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6CCEE" w14:textId="77777777" w:rsidR="00092201" w:rsidRDefault="00ED0BC5" w:rsidP="005853D5">
      <w:pPr>
        <w:rPr>
          <w:b/>
          <w:snapToGrid w:val="0"/>
          <w:lang w:val="uz-Latn-UZ"/>
        </w:rPr>
      </w:pPr>
      <w:r>
        <w:rPr>
          <w:b/>
          <w:snapToGrid w:val="0"/>
          <w:lang w:val="uz-Latn-UZ"/>
        </w:rPr>
        <w:t xml:space="preserve">                                                                                                               </w:t>
      </w:r>
    </w:p>
    <w:p w14:paraId="28E089D3" w14:textId="77777777" w:rsidR="00092201" w:rsidRDefault="00092201" w:rsidP="005853D5">
      <w:pPr>
        <w:rPr>
          <w:b/>
          <w:snapToGrid w:val="0"/>
          <w:lang w:val="uz-Latn-UZ"/>
        </w:rPr>
      </w:pPr>
    </w:p>
    <w:p w14:paraId="49142271" w14:textId="77777777" w:rsidR="00092201" w:rsidRDefault="00092201" w:rsidP="005853D5">
      <w:pPr>
        <w:rPr>
          <w:b/>
          <w:snapToGrid w:val="0"/>
          <w:lang w:val="uz-Latn-UZ"/>
        </w:rPr>
      </w:pPr>
    </w:p>
    <w:p w14:paraId="5AAB5940" w14:textId="77777777" w:rsidR="004765BF" w:rsidRPr="00397ED4" w:rsidRDefault="007B4DA4" w:rsidP="004765BF">
      <w:pPr>
        <w:jc w:val="center"/>
        <w:rPr>
          <w:b/>
          <w:snapToGrid w:val="0"/>
          <w:lang w:val="uz-Latn-UZ"/>
        </w:rPr>
      </w:pPr>
      <w:r>
        <w:rPr>
          <w:noProof/>
        </w:rPr>
        <mc:AlternateContent>
          <mc:Choice Requires="wps">
            <w:drawing>
              <wp:anchor distT="0" distB="0" distL="114300" distR="114300" simplePos="0" relativeHeight="251657216" behindDoc="0" locked="0" layoutInCell="1" allowOverlap="1" wp14:anchorId="732EE995" wp14:editId="69C3E82C">
                <wp:simplePos x="0" y="0"/>
                <wp:positionH relativeFrom="column">
                  <wp:posOffset>2393315</wp:posOffset>
                </wp:positionH>
                <wp:positionV relativeFrom="paragraph">
                  <wp:posOffset>80645</wp:posOffset>
                </wp:positionV>
                <wp:extent cx="4120515" cy="14363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1436370"/>
                        </a:xfrm>
                        <a:prstGeom prst="rect">
                          <a:avLst/>
                        </a:prstGeom>
                        <a:solidFill>
                          <a:srgbClr val="FFFFFF"/>
                        </a:solidFill>
                        <a:ln>
                          <a:noFill/>
                        </a:ln>
                      </wps:spPr>
                      <wps:txbx>
                        <w:txbxContent>
                          <w:p w14:paraId="6823979B" w14:textId="77777777"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14:paraId="387C0900" w14:textId="47D1C2F5" w:rsidR="004765BF" w:rsidRPr="008A6ACF" w:rsidRDefault="004765BF" w:rsidP="004765BF">
                            <w:pPr>
                              <w:jc w:val="both"/>
                              <w:rPr>
                                <w:rFonts w:cs="Arial"/>
                                <w:b/>
                                <w:sz w:val="26"/>
                                <w:szCs w:val="26"/>
                                <w:lang w:val="uz-Cyrl-UZ"/>
                              </w:rPr>
                            </w:pPr>
                            <w:r w:rsidRPr="00133DA3">
                              <w:rPr>
                                <w:b/>
                                <w:sz w:val="26"/>
                                <w:szCs w:val="26"/>
                                <w:lang w:val="uz-Cyrl-UZ"/>
                              </w:rPr>
                              <w:t xml:space="preserve">     </w:t>
                            </w:r>
                            <w:r w:rsidR="00076B41">
                              <w:rPr>
                                <w:b/>
                                <w:sz w:val="26"/>
                                <w:szCs w:val="26"/>
                                <w:lang w:val="uz-Cyrl-UZ"/>
                              </w:rPr>
                              <w:t>Ургут туман</w:t>
                            </w:r>
                            <w:r w:rsidR="00133DA3" w:rsidRPr="00133DA3">
                              <w:rPr>
                                <w:b/>
                                <w:sz w:val="26"/>
                                <w:szCs w:val="26"/>
                                <w:lang w:val="uz-Cyrl-UZ"/>
                              </w:rPr>
                              <w:t xml:space="preserve"> </w:t>
                            </w:r>
                            <w:r w:rsidR="00C575A1">
                              <w:rPr>
                                <w:b/>
                                <w:sz w:val="26"/>
                                <w:szCs w:val="26"/>
                                <w:lang w:val="uz-Cyrl-UZ"/>
                              </w:rPr>
                              <w:t>хокимлиги</w:t>
                            </w:r>
                            <w:r>
                              <w:rPr>
                                <w:rFonts w:cs="Arial"/>
                                <w:b/>
                                <w:sz w:val="26"/>
                                <w:szCs w:val="26"/>
                                <w:lang w:val="uz-Cyrl-UZ"/>
                              </w:rPr>
                              <w:t>____</w:t>
                            </w:r>
                            <w:r w:rsidR="007574C0">
                              <w:rPr>
                                <w:rFonts w:cs="Arial"/>
                                <w:b/>
                                <w:sz w:val="26"/>
                                <w:szCs w:val="26"/>
                                <w:lang w:val="uz-Cyrl-UZ"/>
                              </w:rPr>
                              <w:t>_____</w:t>
                            </w:r>
                            <w:r>
                              <w:rPr>
                                <w:rFonts w:cs="Arial"/>
                                <w:b/>
                                <w:sz w:val="26"/>
                                <w:szCs w:val="26"/>
                                <w:lang w:val="uz-Cyrl-UZ"/>
                              </w:rPr>
                              <w:t xml:space="preserve"> </w:t>
                            </w:r>
                          </w:p>
                          <w:p w14:paraId="097209DD" w14:textId="56CFE2C0" w:rsidR="004765BF" w:rsidRPr="00353920" w:rsidRDefault="004765BF" w:rsidP="004765BF">
                            <w:pPr>
                              <w:jc w:val="both"/>
                              <w:rPr>
                                <w:b/>
                                <w:sz w:val="26"/>
                                <w:szCs w:val="26"/>
                                <w:lang w:val="uz-Cyrl-UZ"/>
                              </w:rPr>
                            </w:pPr>
                            <w:r>
                              <w:rPr>
                                <w:b/>
                                <w:sz w:val="26"/>
                                <w:szCs w:val="26"/>
                                <w:lang w:val="uz-Cyrl-UZ"/>
                              </w:rPr>
                              <w:t xml:space="preserve">    </w:t>
                            </w:r>
                            <w:r w:rsidR="00133DA3">
                              <w:rPr>
                                <w:b/>
                                <w:sz w:val="26"/>
                                <w:szCs w:val="26"/>
                                <w:lang w:val="uz-Cyrl-UZ"/>
                              </w:rPr>
                              <w:t xml:space="preserve">          </w:t>
                            </w:r>
                            <w:r w:rsidRPr="009A4D16">
                              <w:rPr>
                                <w:b/>
                                <w:sz w:val="26"/>
                                <w:szCs w:val="26"/>
                                <w:lang w:val="uz-Cyrl-UZ"/>
                              </w:rPr>
                              <w:t>«</w:t>
                            </w:r>
                            <w:r w:rsidR="00076B41">
                              <w:rPr>
                                <w:b/>
                                <w:sz w:val="26"/>
                                <w:szCs w:val="26"/>
                                <w:lang w:val="uz-Cyrl-UZ"/>
                              </w:rPr>
                              <w:t>23</w:t>
                            </w:r>
                            <w:r w:rsidRPr="009A4D16">
                              <w:rPr>
                                <w:b/>
                                <w:sz w:val="26"/>
                                <w:szCs w:val="26"/>
                                <w:lang w:val="uz-Cyrl-UZ"/>
                              </w:rPr>
                              <w:t>»</w:t>
                            </w:r>
                            <w:r w:rsidR="00C575A1">
                              <w:rPr>
                                <w:b/>
                                <w:sz w:val="26"/>
                                <w:szCs w:val="26"/>
                                <w:lang w:val="uz-Cyrl-UZ"/>
                              </w:rPr>
                              <w:t xml:space="preserve"> </w:t>
                            </w:r>
                            <w:r w:rsidR="00133DA3">
                              <w:rPr>
                                <w:rFonts w:cs="Arial"/>
                                <w:b/>
                                <w:sz w:val="26"/>
                                <w:szCs w:val="26"/>
                                <w:lang w:val="uz-Cyrl-UZ"/>
                              </w:rPr>
                              <w:t>феврал</w:t>
                            </w:r>
                            <w:r w:rsidR="00C575A1">
                              <w:rPr>
                                <w:rFonts w:cs="Arial"/>
                                <w:b/>
                                <w:sz w:val="26"/>
                                <w:szCs w:val="26"/>
                                <w:lang w:val="uz-Cyrl-UZ"/>
                              </w:rPr>
                              <w:t xml:space="preserve"> </w:t>
                            </w:r>
                            <w:r w:rsidR="009658D2">
                              <w:rPr>
                                <w:b/>
                                <w:sz w:val="26"/>
                                <w:szCs w:val="26"/>
                                <w:lang w:val="uz-Cyrl-UZ"/>
                              </w:rPr>
                              <w:t>2022</w:t>
                            </w:r>
                            <w:r w:rsidRPr="00353920">
                              <w:rPr>
                                <w:b/>
                                <w:sz w:val="26"/>
                                <w:szCs w:val="26"/>
                                <w:lang w:val="uz-Cyrl-UZ"/>
                              </w:rPr>
                              <w:t xml:space="preserve"> </w:t>
                            </w:r>
                            <w:r w:rsidRPr="009A4D16">
                              <w:rPr>
                                <w:b/>
                                <w:sz w:val="26"/>
                                <w:szCs w:val="26"/>
                                <w:lang w:val="uz-Cyrl-UZ"/>
                              </w:rPr>
                              <w:t>йил</w:t>
                            </w:r>
                          </w:p>
                          <w:p w14:paraId="76F113FC" w14:textId="77777777" w:rsidR="004765BF" w:rsidRPr="007877B5" w:rsidRDefault="004765BF" w:rsidP="004765BF">
                            <w:pPr>
                              <w:jc w:val="both"/>
                              <w:rPr>
                                <w:sz w:val="26"/>
                                <w:szCs w:val="26"/>
                                <w:lang w:val="uz-Cyrl-UZ"/>
                              </w:rPr>
                            </w:pPr>
                            <w:r>
                              <w:rPr>
                                <w:sz w:val="26"/>
                                <w:szCs w:val="26"/>
                                <w:lang w:val="uz-Cyrl-UZ"/>
                              </w:rPr>
                              <w:t xml:space="preserve">                     </w:t>
                            </w:r>
                            <w:r w:rsidR="007574C0">
                              <w:rPr>
                                <w:sz w:val="26"/>
                                <w:szCs w:val="26"/>
                                <w:lang w:val="uz-Cyrl-UZ"/>
                              </w:rPr>
                              <w:t xml:space="preserve">      </w:t>
                            </w: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EE995" id="_x0000_t202" coordsize="21600,21600" o:spt="202" path="m,l,21600r21600,l21600,xe">
                <v:stroke joinstyle="miter"/>
                <v:path gradientshapeok="t" o:connecttype="rect"/>
              </v:shapetype>
              <v:shape id="Text Box 5" o:spid="_x0000_s1026" type="#_x0000_t202" style="position:absolute;left:0;text-align:left;margin-left:188.45pt;margin-top:6.35pt;width:324.45pt;height:1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" stroked="f">
                <v:textbox>
                  <w:txbxContent>
                    <w:p w14:paraId="6823979B" w14:textId="77777777"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14:paraId="387C0900" w14:textId="47D1C2F5" w:rsidR="004765BF" w:rsidRPr="008A6ACF" w:rsidRDefault="004765BF" w:rsidP="004765BF">
                      <w:pPr>
                        <w:jc w:val="both"/>
                        <w:rPr>
                          <w:rFonts w:cs="Arial"/>
                          <w:b/>
                          <w:sz w:val="26"/>
                          <w:szCs w:val="26"/>
                          <w:lang w:val="uz-Cyrl-UZ"/>
                        </w:rPr>
                      </w:pPr>
                      <w:r w:rsidRPr="00133DA3">
                        <w:rPr>
                          <w:b/>
                          <w:sz w:val="26"/>
                          <w:szCs w:val="26"/>
                          <w:lang w:val="uz-Cyrl-UZ"/>
                        </w:rPr>
                        <w:t xml:space="preserve">     </w:t>
                      </w:r>
                      <w:r w:rsidR="00076B41">
                        <w:rPr>
                          <w:b/>
                          <w:sz w:val="26"/>
                          <w:szCs w:val="26"/>
                          <w:lang w:val="uz-Cyrl-UZ"/>
                        </w:rPr>
                        <w:t>Ургут туман</w:t>
                      </w:r>
                      <w:r w:rsidR="00133DA3" w:rsidRPr="00133DA3">
                        <w:rPr>
                          <w:b/>
                          <w:sz w:val="26"/>
                          <w:szCs w:val="26"/>
                          <w:lang w:val="uz-Cyrl-UZ"/>
                        </w:rPr>
                        <w:t xml:space="preserve"> </w:t>
                      </w:r>
                      <w:r w:rsidR="00C575A1">
                        <w:rPr>
                          <w:b/>
                          <w:sz w:val="26"/>
                          <w:szCs w:val="26"/>
                          <w:lang w:val="uz-Cyrl-UZ"/>
                        </w:rPr>
                        <w:t>хокимлиги</w:t>
                      </w:r>
                      <w:r>
                        <w:rPr>
                          <w:rFonts w:cs="Arial"/>
                          <w:b/>
                          <w:sz w:val="26"/>
                          <w:szCs w:val="26"/>
                          <w:lang w:val="uz-Cyrl-UZ"/>
                        </w:rPr>
                        <w:t>____</w:t>
                      </w:r>
                      <w:r w:rsidR="007574C0">
                        <w:rPr>
                          <w:rFonts w:cs="Arial"/>
                          <w:b/>
                          <w:sz w:val="26"/>
                          <w:szCs w:val="26"/>
                          <w:lang w:val="uz-Cyrl-UZ"/>
                        </w:rPr>
                        <w:t>_____</w:t>
                      </w:r>
                      <w:r>
                        <w:rPr>
                          <w:rFonts w:cs="Arial"/>
                          <w:b/>
                          <w:sz w:val="26"/>
                          <w:szCs w:val="26"/>
                          <w:lang w:val="uz-Cyrl-UZ"/>
                        </w:rPr>
                        <w:t xml:space="preserve"> </w:t>
                      </w:r>
                    </w:p>
                    <w:p w14:paraId="097209DD" w14:textId="56CFE2C0" w:rsidR="004765BF" w:rsidRPr="00353920" w:rsidRDefault="004765BF" w:rsidP="004765BF">
                      <w:pPr>
                        <w:jc w:val="both"/>
                        <w:rPr>
                          <w:b/>
                          <w:sz w:val="26"/>
                          <w:szCs w:val="26"/>
                          <w:lang w:val="uz-Cyrl-UZ"/>
                        </w:rPr>
                      </w:pPr>
                      <w:r>
                        <w:rPr>
                          <w:b/>
                          <w:sz w:val="26"/>
                          <w:szCs w:val="26"/>
                          <w:lang w:val="uz-Cyrl-UZ"/>
                        </w:rPr>
                        <w:t xml:space="preserve">    </w:t>
                      </w:r>
                      <w:r w:rsidR="00133DA3">
                        <w:rPr>
                          <w:b/>
                          <w:sz w:val="26"/>
                          <w:szCs w:val="26"/>
                          <w:lang w:val="uz-Cyrl-UZ"/>
                        </w:rPr>
                        <w:t xml:space="preserve">          </w:t>
                      </w:r>
                      <w:r w:rsidRPr="009A4D16">
                        <w:rPr>
                          <w:b/>
                          <w:sz w:val="26"/>
                          <w:szCs w:val="26"/>
                          <w:lang w:val="uz-Cyrl-UZ"/>
                        </w:rPr>
                        <w:t>«</w:t>
                      </w:r>
                      <w:r w:rsidR="00076B41">
                        <w:rPr>
                          <w:b/>
                          <w:sz w:val="26"/>
                          <w:szCs w:val="26"/>
                          <w:lang w:val="uz-Cyrl-UZ"/>
                        </w:rPr>
                        <w:t>23</w:t>
                      </w:r>
                      <w:r w:rsidRPr="009A4D16">
                        <w:rPr>
                          <w:b/>
                          <w:sz w:val="26"/>
                          <w:szCs w:val="26"/>
                          <w:lang w:val="uz-Cyrl-UZ"/>
                        </w:rPr>
                        <w:t>»</w:t>
                      </w:r>
                      <w:r w:rsidR="00C575A1">
                        <w:rPr>
                          <w:b/>
                          <w:sz w:val="26"/>
                          <w:szCs w:val="26"/>
                          <w:lang w:val="uz-Cyrl-UZ"/>
                        </w:rPr>
                        <w:t xml:space="preserve"> </w:t>
                      </w:r>
                      <w:r w:rsidR="00133DA3">
                        <w:rPr>
                          <w:rFonts w:cs="Arial"/>
                          <w:b/>
                          <w:sz w:val="26"/>
                          <w:szCs w:val="26"/>
                          <w:lang w:val="uz-Cyrl-UZ"/>
                        </w:rPr>
                        <w:t>феврал</w:t>
                      </w:r>
                      <w:r w:rsidR="00C575A1">
                        <w:rPr>
                          <w:rFonts w:cs="Arial"/>
                          <w:b/>
                          <w:sz w:val="26"/>
                          <w:szCs w:val="26"/>
                          <w:lang w:val="uz-Cyrl-UZ"/>
                        </w:rPr>
                        <w:t xml:space="preserve"> </w:t>
                      </w:r>
                      <w:r w:rsidR="009658D2">
                        <w:rPr>
                          <w:b/>
                          <w:sz w:val="26"/>
                          <w:szCs w:val="26"/>
                          <w:lang w:val="uz-Cyrl-UZ"/>
                        </w:rPr>
                        <w:t>2022</w:t>
                      </w:r>
                      <w:r w:rsidRPr="00353920">
                        <w:rPr>
                          <w:b/>
                          <w:sz w:val="26"/>
                          <w:szCs w:val="26"/>
                          <w:lang w:val="uz-Cyrl-UZ"/>
                        </w:rPr>
                        <w:t xml:space="preserve"> </w:t>
                      </w:r>
                      <w:r w:rsidRPr="009A4D16">
                        <w:rPr>
                          <w:b/>
                          <w:sz w:val="26"/>
                          <w:szCs w:val="26"/>
                          <w:lang w:val="uz-Cyrl-UZ"/>
                        </w:rPr>
                        <w:t>йил</w:t>
                      </w:r>
                    </w:p>
                    <w:p w14:paraId="76F113FC" w14:textId="77777777" w:rsidR="004765BF" w:rsidRPr="007877B5" w:rsidRDefault="004765BF" w:rsidP="004765BF">
                      <w:pPr>
                        <w:jc w:val="both"/>
                        <w:rPr>
                          <w:sz w:val="26"/>
                          <w:szCs w:val="26"/>
                          <w:lang w:val="uz-Cyrl-UZ"/>
                        </w:rPr>
                      </w:pPr>
                      <w:r>
                        <w:rPr>
                          <w:sz w:val="26"/>
                          <w:szCs w:val="26"/>
                          <w:lang w:val="uz-Cyrl-UZ"/>
                        </w:rPr>
                        <w:t xml:space="preserve">                     </w:t>
                      </w:r>
                      <w:r w:rsidR="007574C0">
                        <w:rPr>
                          <w:sz w:val="26"/>
                          <w:szCs w:val="26"/>
                          <w:lang w:val="uz-Cyrl-UZ"/>
                        </w:rPr>
                        <w:t xml:space="preserve">      </w:t>
                      </w:r>
                      <w:r>
                        <w:rPr>
                          <w:sz w:val="26"/>
                          <w:szCs w:val="26"/>
                          <w:lang w:val="uz-Cyrl-UZ"/>
                        </w:rPr>
                        <w:t xml:space="preserve">  </w:t>
                      </w:r>
                      <w:r w:rsidRPr="007877B5">
                        <w:rPr>
                          <w:sz w:val="26"/>
                          <w:szCs w:val="26"/>
                          <w:lang w:val="uz-Cyrl-UZ"/>
                        </w:rPr>
                        <w:t>М.Ў</w:t>
                      </w:r>
                    </w:p>
                  </w:txbxContent>
                </v:textbox>
              </v:shape>
            </w:pict>
          </mc:Fallback>
        </mc:AlternateContent>
      </w:r>
    </w:p>
    <w:p w14:paraId="7A8BD5E5" w14:textId="77777777" w:rsidR="004765BF" w:rsidRPr="003A64D4" w:rsidRDefault="004765BF" w:rsidP="004765BF">
      <w:pPr>
        <w:rPr>
          <w:b/>
          <w:snapToGrid w:val="0"/>
          <w:lang w:val="uz-Cyrl-UZ"/>
        </w:rPr>
      </w:pPr>
    </w:p>
    <w:p w14:paraId="6199B6BD" w14:textId="77777777" w:rsidR="004765BF" w:rsidRPr="003A64D4" w:rsidRDefault="004765BF" w:rsidP="004765BF">
      <w:pPr>
        <w:jc w:val="center"/>
        <w:rPr>
          <w:b/>
          <w:bCs/>
          <w:snapToGrid w:val="0"/>
          <w:lang w:val="uz-Cyrl-UZ"/>
        </w:rPr>
      </w:pPr>
    </w:p>
    <w:p w14:paraId="610456F0" w14:textId="77777777"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14:paraId="7E880CB3" w14:textId="77777777" w:rsidR="004765BF" w:rsidRPr="003A64D4" w:rsidRDefault="004765BF" w:rsidP="004765BF">
      <w:pPr>
        <w:rPr>
          <w:b/>
          <w:bCs/>
          <w:snapToGrid w:val="0"/>
          <w:lang w:val="uz-Cyrl-UZ"/>
        </w:rPr>
      </w:pPr>
    </w:p>
    <w:p w14:paraId="445C3539" w14:textId="77777777" w:rsidR="004765BF" w:rsidRPr="003A64D4" w:rsidRDefault="004765BF" w:rsidP="004765BF">
      <w:pPr>
        <w:rPr>
          <w:b/>
          <w:bCs/>
          <w:snapToGrid w:val="0"/>
          <w:lang w:val="uz-Cyrl-UZ"/>
        </w:rPr>
      </w:pPr>
    </w:p>
    <w:p w14:paraId="2072B1D6" w14:textId="77777777" w:rsidR="004765BF" w:rsidRDefault="004765BF" w:rsidP="004765BF">
      <w:pPr>
        <w:rPr>
          <w:b/>
          <w:bCs/>
          <w:snapToGrid w:val="0"/>
          <w:lang w:val="uz-Cyrl-UZ"/>
        </w:rPr>
      </w:pPr>
    </w:p>
    <w:p w14:paraId="6B1D2852" w14:textId="77777777" w:rsidR="004765BF" w:rsidRDefault="004765BF" w:rsidP="004765BF">
      <w:pPr>
        <w:rPr>
          <w:b/>
          <w:bCs/>
          <w:snapToGrid w:val="0"/>
          <w:lang w:val="uz-Cyrl-UZ"/>
        </w:rPr>
      </w:pPr>
    </w:p>
    <w:p w14:paraId="58A0B9DD" w14:textId="77777777" w:rsidR="004765BF" w:rsidRDefault="004765BF" w:rsidP="004765BF">
      <w:pPr>
        <w:rPr>
          <w:b/>
          <w:bCs/>
          <w:snapToGrid w:val="0"/>
          <w:lang w:val="uz-Cyrl-UZ"/>
        </w:rPr>
      </w:pPr>
    </w:p>
    <w:p w14:paraId="290738AA" w14:textId="77777777" w:rsidR="004765BF" w:rsidRDefault="004765BF" w:rsidP="004765BF">
      <w:pPr>
        <w:rPr>
          <w:b/>
          <w:bCs/>
          <w:snapToGrid w:val="0"/>
          <w:lang w:val="uz-Cyrl-UZ"/>
        </w:rPr>
      </w:pPr>
    </w:p>
    <w:p w14:paraId="1515A262" w14:textId="77777777" w:rsidR="004765BF" w:rsidRDefault="004765BF" w:rsidP="004765BF">
      <w:pPr>
        <w:rPr>
          <w:b/>
          <w:bCs/>
          <w:snapToGrid w:val="0"/>
          <w:lang w:val="uz-Cyrl-UZ"/>
        </w:rPr>
      </w:pPr>
    </w:p>
    <w:p w14:paraId="7A034E28" w14:textId="77777777" w:rsidR="004765BF" w:rsidRDefault="004765BF" w:rsidP="004765BF">
      <w:pPr>
        <w:rPr>
          <w:b/>
          <w:bCs/>
          <w:snapToGrid w:val="0"/>
          <w:lang w:val="uz-Cyrl-UZ"/>
        </w:rPr>
      </w:pPr>
    </w:p>
    <w:p w14:paraId="6BDA5C73" w14:textId="77777777" w:rsidR="004765BF" w:rsidRDefault="004765BF" w:rsidP="004765BF">
      <w:pPr>
        <w:rPr>
          <w:b/>
          <w:bCs/>
          <w:snapToGrid w:val="0"/>
          <w:lang w:val="uz-Cyrl-UZ"/>
        </w:rPr>
      </w:pPr>
    </w:p>
    <w:p w14:paraId="331994CD" w14:textId="77777777" w:rsidR="004765BF" w:rsidRDefault="004765BF" w:rsidP="004765BF">
      <w:pPr>
        <w:rPr>
          <w:b/>
          <w:bCs/>
          <w:snapToGrid w:val="0"/>
          <w:lang w:val="uz-Cyrl-UZ"/>
        </w:rPr>
      </w:pPr>
    </w:p>
    <w:p w14:paraId="776E3B09" w14:textId="77777777" w:rsidR="004765BF" w:rsidRPr="003A64D4" w:rsidRDefault="004765BF" w:rsidP="004765BF">
      <w:pPr>
        <w:rPr>
          <w:b/>
          <w:bCs/>
          <w:snapToGrid w:val="0"/>
          <w:lang w:val="uz-Cyrl-UZ"/>
        </w:rPr>
      </w:pPr>
    </w:p>
    <w:p w14:paraId="5ADBBBCF" w14:textId="77777777" w:rsidR="004765BF" w:rsidRPr="003A64D4" w:rsidRDefault="004765BF" w:rsidP="004765BF">
      <w:pPr>
        <w:rPr>
          <w:b/>
          <w:bCs/>
          <w:snapToGrid w:val="0"/>
          <w:lang w:val="uz-Cyrl-UZ"/>
        </w:rPr>
      </w:pPr>
    </w:p>
    <w:p w14:paraId="3AC0D1A3" w14:textId="77777777"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14:paraId="1237211A" w14:textId="77777777"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14:paraId="67FD8F7A" w14:textId="77777777" w:rsidR="004765BF" w:rsidRDefault="004765BF" w:rsidP="004765BF">
      <w:pPr>
        <w:jc w:val="center"/>
        <w:rPr>
          <w:b/>
          <w:sz w:val="28"/>
          <w:szCs w:val="28"/>
          <w:u w:val="single"/>
          <w:lang w:val="uz-Cyrl-UZ"/>
        </w:rPr>
      </w:pPr>
    </w:p>
    <w:p w14:paraId="05761B88" w14:textId="77777777" w:rsidR="004765BF" w:rsidRDefault="004765BF" w:rsidP="004765BF">
      <w:pPr>
        <w:jc w:val="center"/>
        <w:rPr>
          <w:b/>
          <w:color w:val="FF0000"/>
          <w:u w:val="single"/>
          <w:lang w:val="uz-Cyrl-UZ"/>
        </w:rPr>
      </w:pPr>
    </w:p>
    <w:p w14:paraId="1F0AEC93" w14:textId="77777777" w:rsidR="004765BF" w:rsidRDefault="004765BF" w:rsidP="004765BF">
      <w:pPr>
        <w:jc w:val="both"/>
        <w:rPr>
          <w:i/>
          <w:iCs/>
          <w:caps/>
          <w:snapToGrid w:val="0"/>
          <w:lang w:val="uz-Cyrl-UZ"/>
        </w:rPr>
      </w:pPr>
    </w:p>
    <w:p w14:paraId="012297C7" w14:textId="77777777" w:rsidR="004765BF" w:rsidRDefault="004765BF" w:rsidP="004765BF">
      <w:pPr>
        <w:jc w:val="both"/>
        <w:rPr>
          <w:i/>
          <w:iCs/>
          <w:caps/>
          <w:snapToGrid w:val="0"/>
          <w:lang w:val="uz-Cyrl-UZ"/>
        </w:rPr>
      </w:pPr>
    </w:p>
    <w:p w14:paraId="27254EA3" w14:textId="77777777" w:rsidR="004765BF" w:rsidRDefault="004765BF" w:rsidP="004765BF">
      <w:pPr>
        <w:jc w:val="center"/>
        <w:rPr>
          <w:i/>
          <w:iCs/>
          <w:snapToGrid w:val="0"/>
          <w:sz w:val="32"/>
          <w:lang w:val="uz-Cyrl-UZ"/>
        </w:rPr>
      </w:pPr>
    </w:p>
    <w:p w14:paraId="5D469689" w14:textId="77777777" w:rsidR="004765BF" w:rsidRDefault="004765BF" w:rsidP="004765BF">
      <w:pPr>
        <w:jc w:val="center"/>
        <w:rPr>
          <w:i/>
          <w:iCs/>
          <w:snapToGrid w:val="0"/>
          <w:sz w:val="32"/>
          <w:lang w:val="uz-Cyrl-UZ"/>
        </w:rPr>
      </w:pPr>
    </w:p>
    <w:p w14:paraId="7809EA82" w14:textId="77777777" w:rsidR="004765BF" w:rsidRPr="007877B5" w:rsidRDefault="004765BF" w:rsidP="004765BF">
      <w:pPr>
        <w:jc w:val="center"/>
        <w:rPr>
          <w:i/>
          <w:iCs/>
          <w:snapToGrid w:val="0"/>
          <w:sz w:val="32"/>
          <w:lang w:val="uz-Cyrl-UZ"/>
        </w:rPr>
      </w:pPr>
    </w:p>
    <w:p w14:paraId="2F767291" w14:textId="77777777" w:rsidR="004765BF" w:rsidRPr="007877B5" w:rsidRDefault="004765BF" w:rsidP="004765BF">
      <w:pPr>
        <w:jc w:val="center"/>
        <w:rPr>
          <w:i/>
          <w:iCs/>
          <w:snapToGrid w:val="0"/>
          <w:lang w:val="uz-Cyrl-UZ"/>
        </w:rPr>
      </w:pPr>
    </w:p>
    <w:p w14:paraId="6E15E988" w14:textId="77777777" w:rsidR="004765BF" w:rsidRDefault="004765BF" w:rsidP="004765BF">
      <w:pPr>
        <w:jc w:val="both"/>
        <w:rPr>
          <w:i/>
          <w:iCs/>
          <w:snapToGrid w:val="0"/>
          <w:lang w:val="uz-Cyrl-UZ"/>
        </w:rPr>
      </w:pPr>
    </w:p>
    <w:p w14:paraId="59AD03D6" w14:textId="77777777" w:rsidR="004765BF" w:rsidRDefault="004765BF" w:rsidP="004765BF">
      <w:pPr>
        <w:jc w:val="both"/>
        <w:rPr>
          <w:i/>
          <w:iCs/>
          <w:snapToGrid w:val="0"/>
          <w:lang w:val="uz-Cyrl-UZ"/>
        </w:rPr>
      </w:pPr>
    </w:p>
    <w:p w14:paraId="5D790547" w14:textId="77777777" w:rsidR="004765BF" w:rsidRDefault="004765BF" w:rsidP="004765BF">
      <w:pPr>
        <w:jc w:val="both"/>
        <w:rPr>
          <w:i/>
          <w:iCs/>
          <w:snapToGrid w:val="0"/>
          <w:lang w:val="uz-Cyrl-UZ"/>
        </w:rPr>
      </w:pPr>
    </w:p>
    <w:p w14:paraId="06CC5B26" w14:textId="77777777" w:rsidR="004765BF" w:rsidRDefault="004765BF" w:rsidP="004765BF">
      <w:pPr>
        <w:jc w:val="both"/>
        <w:rPr>
          <w:i/>
          <w:iCs/>
          <w:snapToGrid w:val="0"/>
          <w:lang w:val="uz-Cyrl-UZ"/>
        </w:rPr>
      </w:pPr>
    </w:p>
    <w:p w14:paraId="68D178EC" w14:textId="77777777" w:rsidR="006E47F8" w:rsidRDefault="006E47F8" w:rsidP="004765BF">
      <w:pPr>
        <w:jc w:val="both"/>
        <w:rPr>
          <w:i/>
          <w:iCs/>
          <w:snapToGrid w:val="0"/>
          <w:lang w:val="uz-Cyrl-UZ"/>
        </w:rPr>
      </w:pPr>
    </w:p>
    <w:p w14:paraId="4718F7CF" w14:textId="77777777" w:rsidR="004765BF" w:rsidRDefault="004765BF" w:rsidP="004765BF">
      <w:pPr>
        <w:jc w:val="both"/>
        <w:rPr>
          <w:i/>
          <w:iCs/>
          <w:snapToGrid w:val="0"/>
          <w:lang w:val="uz-Cyrl-UZ"/>
        </w:rPr>
      </w:pPr>
    </w:p>
    <w:p w14:paraId="23E7A6A1" w14:textId="77777777" w:rsidR="004765BF" w:rsidRDefault="004765BF" w:rsidP="004765BF">
      <w:pPr>
        <w:jc w:val="both"/>
        <w:rPr>
          <w:i/>
          <w:iCs/>
          <w:snapToGrid w:val="0"/>
          <w:lang w:val="uz-Cyrl-UZ"/>
        </w:rPr>
      </w:pPr>
    </w:p>
    <w:p w14:paraId="08F02D95" w14:textId="77777777" w:rsidR="004765BF" w:rsidRDefault="004765BF" w:rsidP="004765BF">
      <w:pPr>
        <w:jc w:val="both"/>
        <w:rPr>
          <w:i/>
          <w:iCs/>
          <w:snapToGrid w:val="0"/>
          <w:lang w:val="uz-Cyrl-UZ"/>
        </w:rPr>
      </w:pPr>
    </w:p>
    <w:p w14:paraId="01115E5C" w14:textId="77777777" w:rsidR="004765BF" w:rsidRDefault="004765BF" w:rsidP="004765BF">
      <w:pPr>
        <w:jc w:val="both"/>
        <w:rPr>
          <w:i/>
          <w:iCs/>
          <w:snapToGrid w:val="0"/>
          <w:lang w:val="uz-Cyrl-UZ"/>
        </w:rPr>
      </w:pPr>
    </w:p>
    <w:p w14:paraId="125DAFDD" w14:textId="77777777" w:rsidR="004765BF" w:rsidRDefault="004765BF" w:rsidP="004765BF">
      <w:pPr>
        <w:jc w:val="center"/>
        <w:rPr>
          <w:b/>
          <w:bCs/>
          <w:snapToGrid w:val="0"/>
          <w:sz w:val="28"/>
          <w:szCs w:val="28"/>
          <w:u w:val="single"/>
          <w:lang w:val="uz-Cyrl-UZ"/>
        </w:rPr>
      </w:pPr>
    </w:p>
    <w:p w14:paraId="2F306CDB" w14:textId="77777777" w:rsidR="004765BF" w:rsidRDefault="004765BF" w:rsidP="004765BF">
      <w:pPr>
        <w:jc w:val="center"/>
        <w:rPr>
          <w:b/>
          <w:bCs/>
          <w:snapToGrid w:val="0"/>
          <w:sz w:val="28"/>
          <w:szCs w:val="28"/>
          <w:u w:val="single"/>
          <w:lang w:val="uz-Cyrl-UZ"/>
        </w:rPr>
      </w:pPr>
    </w:p>
    <w:p w14:paraId="6FCCDC0B" w14:textId="77777777" w:rsidR="004765BF" w:rsidRDefault="004765BF" w:rsidP="004765BF">
      <w:pPr>
        <w:jc w:val="center"/>
        <w:rPr>
          <w:b/>
          <w:bCs/>
          <w:snapToGrid w:val="0"/>
          <w:sz w:val="28"/>
          <w:szCs w:val="28"/>
          <w:u w:val="single"/>
          <w:lang w:val="uz-Cyrl-UZ"/>
        </w:rPr>
      </w:pPr>
    </w:p>
    <w:p w14:paraId="21228952" w14:textId="77777777" w:rsidR="007A40FE" w:rsidRDefault="007A40FE" w:rsidP="004765BF">
      <w:pPr>
        <w:jc w:val="center"/>
        <w:rPr>
          <w:b/>
          <w:bCs/>
          <w:snapToGrid w:val="0"/>
          <w:sz w:val="28"/>
          <w:szCs w:val="28"/>
          <w:u w:val="single"/>
          <w:lang w:val="uz-Cyrl-UZ"/>
        </w:rPr>
      </w:pPr>
    </w:p>
    <w:p w14:paraId="44FADFA3" w14:textId="77777777" w:rsidR="007A40FE" w:rsidRDefault="007A40FE" w:rsidP="004765BF">
      <w:pPr>
        <w:jc w:val="center"/>
        <w:rPr>
          <w:b/>
          <w:bCs/>
          <w:snapToGrid w:val="0"/>
          <w:sz w:val="28"/>
          <w:szCs w:val="28"/>
          <w:u w:val="single"/>
          <w:lang w:val="uz-Cyrl-UZ"/>
        </w:rPr>
      </w:pPr>
    </w:p>
    <w:p w14:paraId="676249AD" w14:textId="77777777" w:rsidR="00EB5263" w:rsidRDefault="00EB5263" w:rsidP="004765BF">
      <w:pPr>
        <w:jc w:val="center"/>
        <w:rPr>
          <w:b/>
          <w:bCs/>
          <w:snapToGrid w:val="0"/>
          <w:sz w:val="28"/>
          <w:szCs w:val="28"/>
          <w:u w:val="single"/>
          <w:lang w:val="uz-Cyrl-UZ"/>
        </w:rPr>
      </w:pPr>
    </w:p>
    <w:p w14:paraId="40B16D68" w14:textId="77777777" w:rsidR="00EB5263" w:rsidRDefault="00EB5263" w:rsidP="004765BF">
      <w:pPr>
        <w:jc w:val="center"/>
        <w:rPr>
          <w:b/>
          <w:bCs/>
          <w:snapToGrid w:val="0"/>
          <w:sz w:val="28"/>
          <w:szCs w:val="28"/>
          <w:u w:val="single"/>
          <w:lang w:val="uz-Cyrl-UZ"/>
        </w:rPr>
      </w:pPr>
    </w:p>
    <w:p w14:paraId="71BEF669" w14:textId="77777777" w:rsidR="00EB5263" w:rsidRDefault="00EB5263" w:rsidP="004765BF">
      <w:pPr>
        <w:jc w:val="center"/>
        <w:rPr>
          <w:b/>
          <w:bCs/>
          <w:snapToGrid w:val="0"/>
          <w:sz w:val="28"/>
          <w:szCs w:val="28"/>
          <w:u w:val="single"/>
          <w:lang w:val="uz-Cyrl-UZ"/>
        </w:rPr>
      </w:pPr>
    </w:p>
    <w:p w14:paraId="46000CDC" w14:textId="77777777" w:rsidR="00EB5263" w:rsidRDefault="00EB5263" w:rsidP="004765BF">
      <w:pPr>
        <w:jc w:val="center"/>
        <w:rPr>
          <w:b/>
          <w:bCs/>
          <w:snapToGrid w:val="0"/>
          <w:sz w:val="28"/>
          <w:szCs w:val="28"/>
          <w:u w:val="single"/>
          <w:lang w:val="uz-Cyrl-UZ"/>
        </w:rPr>
      </w:pPr>
    </w:p>
    <w:p w14:paraId="0AFA315C" w14:textId="77777777" w:rsidR="00EB5263" w:rsidRDefault="00EB5263" w:rsidP="004765BF">
      <w:pPr>
        <w:jc w:val="center"/>
        <w:rPr>
          <w:b/>
          <w:bCs/>
          <w:snapToGrid w:val="0"/>
          <w:sz w:val="28"/>
          <w:szCs w:val="28"/>
          <w:u w:val="single"/>
          <w:lang w:val="uz-Cyrl-UZ"/>
        </w:rPr>
      </w:pPr>
    </w:p>
    <w:p w14:paraId="3B445D4E" w14:textId="77777777" w:rsidR="00EB5263" w:rsidRDefault="00EB5263" w:rsidP="004765BF">
      <w:pPr>
        <w:jc w:val="center"/>
        <w:rPr>
          <w:b/>
          <w:bCs/>
          <w:snapToGrid w:val="0"/>
          <w:sz w:val="28"/>
          <w:szCs w:val="28"/>
          <w:u w:val="single"/>
          <w:lang w:val="uz-Cyrl-UZ"/>
        </w:rPr>
      </w:pPr>
    </w:p>
    <w:p w14:paraId="48BC4CBB" w14:textId="77777777" w:rsidR="007A40FE" w:rsidRDefault="007A40FE" w:rsidP="004765BF">
      <w:pPr>
        <w:jc w:val="center"/>
        <w:rPr>
          <w:b/>
          <w:bCs/>
          <w:snapToGrid w:val="0"/>
          <w:sz w:val="28"/>
          <w:szCs w:val="28"/>
          <w:u w:val="single"/>
          <w:lang w:val="uz-Cyrl-UZ"/>
        </w:rPr>
      </w:pPr>
    </w:p>
    <w:p w14:paraId="7AD88223" w14:textId="77777777" w:rsidR="007A40FE" w:rsidRDefault="007A40FE" w:rsidP="004765BF">
      <w:pPr>
        <w:jc w:val="center"/>
        <w:rPr>
          <w:b/>
          <w:bCs/>
          <w:snapToGrid w:val="0"/>
          <w:sz w:val="28"/>
          <w:szCs w:val="28"/>
          <w:u w:val="single"/>
          <w:lang w:val="uz-Cyrl-UZ"/>
        </w:rPr>
      </w:pPr>
    </w:p>
    <w:p w14:paraId="5F05819B" w14:textId="77777777"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14:paraId="714A121D" w14:textId="77777777" w:rsidR="004765BF" w:rsidRPr="00815025" w:rsidRDefault="004765BF" w:rsidP="004765BF">
      <w:pPr>
        <w:jc w:val="center"/>
        <w:rPr>
          <w:b/>
          <w:bCs/>
          <w:snapToGrid w:val="0"/>
          <w:sz w:val="28"/>
          <w:szCs w:val="28"/>
          <w:u w:val="single"/>
          <w:lang w:val="uz-Cyrl-UZ"/>
        </w:rPr>
      </w:pPr>
    </w:p>
    <w:p w14:paraId="41A5D793" w14:textId="77777777" w:rsidR="00092201" w:rsidRDefault="004765BF" w:rsidP="00092201">
      <w:pPr>
        <w:jc w:val="center"/>
        <w:rPr>
          <w:b/>
          <w:snapToGrid w:val="0"/>
          <w:lang w:val="uz-Cyrl-UZ"/>
        </w:rPr>
      </w:pPr>
      <w:r w:rsidRPr="00DA5B2E">
        <w:rPr>
          <w:b/>
          <w:snapToGrid w:val="0"/>
          <w:lang w:val="uz-Cyrl-UZ"/>
        </w:rPr>
        <w:t>ТАНЛОВДА ИШТИРОК ЭТИШ ТАКЛИФИ</w:t>
      </w:r>
    </w:p>
    <w:p w14:paraId="124BF1C1" w14:textId="77777777" w:rsidR="007F66D8" w:rsidRPr="00092201" w:rsidRDefault="00823DA3" w:rsidP="00092201">
      <w:pPr>
        <w:jc w:val="center"/>
        <w:rPr>
          <w:b/>
          <w:snapToGrid w:val="0"/>
          <w:lang w:val="uz-Cyrl-UZ"/>
        </w:rPr>
      </w:pPr>
      <w:r w:rsidRPr="00091135">
        <w:rPr>
          <w:lang w:val="uz-Cyrl-UZ"/>
        </w:rPr>
        <w:br/>
      </w:r>
      <w:r w:rsidR="007F66D8" w:rsidRPr="00605215">
        <w:rPr>
          <w:b/>
          <w:color w:val="202124"/>
          <w:shd w:val="clear" w:color="auto" w:fill="FFFFFF"/>
          <w:lang w:val="uz-Latn-UZ"/>
        </w:rPr>
        <w:t>1.Умумий ҳолат</w:t>
      </w:r>
    </w:p>
    <w:p w14:paraId="06863A4E"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1.1</w:t>
      </w:r>
      <w:r w:rsidRPr="00605215">
        <w:rPr>
          <w:color w:val="202124"/>
          <w:shd w:val="clear" w:color="auto" w:fill="FFFFFF"/>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605215">
        <w:rPr>
          <w:color w:val="202124"/>
          <w:shd w:val="clear" w:color="auto" w:fill="FFFFFF"/>
          <w:lang w:val="uz-Cyrl-UZ"/>
        </w:rPr>
        <w:t>-3550 к</w:t>
      </w:r>
      <w:r w:rsidRPr="00605215">
        <w:rPr>
          <w:color w:val="202124"/>
          <w:shd w:val="clear" w:color="auto" w:fill="FFFFFF"/>
          <w:lang w:val="uz-Latn-UZ"/>
        </w:rPr>
        <w:t>арори талабларига мувофиқ ишлаб чиқилган. "Лойиҳалашдан олдин, лойиҳа, те</w:t>
      </w:r>
      <w:r w:rsidR="00DF2FF5" w:rsidRPr="00605215">
        <w:rPr>
          <w:color w:val="202124"/>
          <w:shd w:val="clear" w:color="auto" w:fill="FFFFFF"/>
          <w:lang w:val="uz-Latn-UZ"/>
        </w:rPr>
        <w:t xml:space="preserve">ндер ҳужжатлари ва шартномалар </w:t>
      </w:r>
      <w:r w:rsidR="00DF2FF5" w:rsidRPr="00605215">
        <w:rPr>
          <w:color w:val="202124"/>
          <w:shd w:val="clear" w:color="auto" w:fill="FFFFFF"/>
          <w:lang w:val="uz-Cyrl-UZ"/>
        </w:rPr>
        <w:t>э</w:t>
      </w:r>
      <w:r w:rsidRPr="00605215">
        <w:rPr>
          <w:color w:val="202124"/>
          <w:shd w:val="clear" w:color="auto" w:fill="FFFFFF"/>
          <w:lang w:val="uz-Latn-UZ"/>
        </w:rPr>
        <w:t>кспертизасини ўтказиш тартибини такомиллаштириш чора-тадбирлари тўғрисида" (кейинги ўринларда - қарор).</w:t>
      </w:r>
    </w:p>
    <w:p w14:paraId="667776DC" w14:textId="691C79F2" w:rsidR="00180DFE" w:rsidRPr="007518CE" w:rsidRDefault="007F66D8" w:rsidP="00180DFE">
      <w:pPr>
        <w:rPr>
          <w:b/>
          <w:sz w:val="28"/>
          <w:szCs w:val="28"/>
          <w:lang w:val="uz-Latn-UZ"/>
        </w:rPr>
      </w:pPr>
      <w:r w:rsidRPr="00605215">
        <w:rPr>
          <w:b/>
          <w:color w:val="202124"/>
          <w:shd w:val="clear" w:color="auto" w:fill="FFFFFF"/>
          <w:lang w:val="uz-Latn-UZ"/>
        </w:rPr>
        <w:t>1.2</w:t>
      </w:r>
      <w:r w:rsidR="00DF2FF5" w:rsidRPr="00605215">
        <w:rPr>
          <w:color w:val="202124"/>
          <w:shd w:val="clear" w:color="auto" w:fill="FFFFFF"/>
          <w:lang w:val="uz-Latn-UZ"/>
        </w:rPr>
        <w:t xml:space="preserve"> Танлов</w:t>
      </w:r>
      <w:r w:rsidRPr="00605215">
        <w:rPr>
          <w:color w:val="202124"/>
          <w:shd w:val="clear" w:color="auto" w:fill="FFFFFF"/>
          <w:lang w:val="uz-Latn-UZ"/>
        </w:rPr>
        <w:t xml:space="preserve"> мавзуси</w:t>
      </w:r>
      <w:r w:rsidR="00397ED4" w:rsidRPr="00397ED4">
        <w:rPr>
          <w:color w:val="202124"/>
          <w:shd w:val="clear" w:color="auto" w:fill="FFFFFF"/>
          <w:lang w:val="uz-Latn-UZ"/>
        </w:rPr>
        <w:t xml:space="preserve"> </w:t>
      </w:r>
      <w:r w:rsidR="00C575A1">
        <w:rPr>
          <w:color w:val="202124"/>
          <w:shd w:val="clear" w:color="auto" w:fill="FFFFFF"/>
        </w:rPr>
        <w:t xml:space="preserve"> </w:t>
      </w:r>
      <w:r w:rsidR="009658D2" w:rsidRPr="00133DA3">
        <w:rPr>
          <w:b/>
          <w:color w:val="202124"/>
          <w:shd w:val="clear" w:color="auto" w:fill="FFFFFF"/>
          <w:lang w:val="uz-Latn-UZ"/>
        </w:rPr>
        <w:t>хизмати</w:t>
      </w:r>
      <w:r w:rsidR="00DC227E" w:rsidRPr="00DC227E">
        <w:rPr>
          <w:rFonts w:ascii="Arial" w:hAnsi="Arial" w:cs="Arial"/>
          <w:b/>
          <w:color w:val="1F1F1F"/>
          <w:sz w:val="21"/>
          <w:szCs w:val="21"/>
          <w:lang w:val="uz-Latn-UZ"/>
        </w:rPr>
        <w:t>.</w:t>
      </w:r>
    </w:p>
    <w:p w14:paraId="1017BC6D" w14:textId="77777777" w:rsidR="007F66D8" w:rsidRPr="00605215" w:rsidRDefault="00C6498A" w:rsidP="00605215">
      <w:pPr>
        <w:jc w:val="center"/>
        <w:rPr>
          <w:color w:val="202124"/>
          <w:shd w:val="clear" w:color="auto" w:fill="FFFFFF"/>
          <w:lang w:val="uz-Latn-UZ"/>
        </w:rPr>
      </w:pPr>
      <w:r w:rsidRPr="00605215">
        <w:rPr>
          <w:color w:val="202124"/>
          <w:shd w:val="clear" w:color="auto" w:fill="FFFFFF"/>
          <w:lang w:val="uz-Latn-UZ"/>
        </w:rPr>
        <w:t>.</w:t>
      </w:r>
    </w:p>
    <w:p w14:paraId="79A467A7" w14:textId="1AF774E5" w:rsidR="008C2C5C" w:rsidRPr="00605215" w:rsidRDefault="008C2C5C"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1.</w:t>
      </w:r>
      <w:r w:rsidRPr="00781301">
        <w:rPr>
          <w:b/>
          <w:color w:val="202124"/>
          <w:shd w:val="clear" w:color="auto" w:fill="FFFFFF"/>
          <w:lang w:val="uz-Latn-UZ"/>
        </w:rPr>
        <w:t>3</w:t>
      </w:r>
      <w:r w:rsidRPr="00605215">
        <w:rPr>
          <w:color w:val="202124"/>
          <w:shd w:val="clear" w:color="auto" w:fill="FFFFFF"/>
          <w:lang w:val="uz-Latn-UZ"/>
        </w:rPr>
        <w:t xml:space="preserve">. Танлов охирги қиймати </w:t>
      </w:r>
      <w:bookmarkStart w:id="0" w:name="_GoBack"/>
      <w:bookmarkEnd w:id="0"/>
      <w:r w:rsidRPr="00605215">
        <w:rPr>
          <w:color w:val="202124"/>
          <w:shd w:val="clear" w:color="auto" w:fill="FFFFFF"/>
          <w:lang w:val="uz-Latn-UZ"/>
        </w:rPr>
        <w:t>Ушбу қийматдан ортиқ қийматдаги таклифлар қабул қилинмайди ва кўриб чиқилмайди.</w:t>
      </w:r>
    </w:p>
    <w:p w14:paraId="33296B81"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1.</w:t>
      </w:r>
      <w:r w:rsidR="008C2C5C" w:rsidRPr="00605215">
        <w:rPr>
          <w:b/>
          <w:color w:val="202124"/>
          <w:shd w:val="clear" w:color="auto" w:fill="FFFFFF"/>
        </w:rPr>
        <w:t>5</w:t>
      </w:r>
      <w:r w:rsidR="00DF2FF5" w:rsidRPr="00605215">
        <w:rPr>
          <w:color w:val="202124"/>
          <w:shd w:val="clear" w:color="auto" w:fill="FFFFFF"/>
          <w:lang w:val="uz-Latn-UZ"/>
        </w:rPr>
        <w:t xml:space="preserve"> Т</w:t>
      </w:r>
      <w:proofErr w:type="spellStart"/>
      <w:r w:rsidR="00DF2FF5" w:rsidRPr="00605215">
        <w:rPr>
          <w:color w:val="202124"/>
          <w:shd w:val="clear" w:color="auto" w:fill="FFFFFF"/>
        </w:rPr>
        <w:t>анлов</w:t>
      </w:r>
      <w:proofErr w:type="spellEnd"/>
      <w:r w:rsidRPr="00605215">
        <w:rPr>
          <w:color w:val="202124"/>
          <w:shd w:val="clear" w:color="auto" w:fill="FFFFFF"/>
          <w:lang w:val="uz-Latn-UZ"/>
        </w:rPr>
        <w:t xml:space="preserve"> таклифида кўрсатилган нархлар ч</w:t>
      </w:r>
      <w:r w:rsidR="00881FBA" w:rsidRPr="00605215">
        <w:rPr>
          <w:color w:val="202124"/>
          <w:shd w:val="clear" w:color="auto" w:fill="FFFFFF"/>
        </w:rPr>
        <w:t>е</w:t>
      </w:r>
      <w:r w:rsidR="00092201" w:rsidRPr="00605215">
        <w:rPr>
          <w:color w:val="202124"/>
          <w:shd w:val="clear" w:color="auto" w:fill="FFFFFF"/>
          <w:lang w:val="uz-Latn-UZ"/>
        </w:rPr>
        <w:t>га</w:t>
      </w:r>
      <w:r w:rsidRPr="00605215">
        <w:rPr>
          <w:color w:val="202124"/>
          <w:shd w:val="clear" w:color="auto" w:fill="FFFFFF"/>
          <w:lang w:val="uz-Latn-UZ"/>
        </w:rPr>
        <w:t>ра қийматидан ошмаслиги керак.</w:t>
      </w:r>
    </w:p>
    <w:p w14:paraId="570DF4D3"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1.</w:t>
      </w:r>
      <w:r w:rsidR="008C2C5C" w:rsidRPr="00605215">
        <w:rPr>
          <w:b/>
          <w:color w:val="202124"/>
          <w:shd w:val="clear" w:color="auto" w:fill="FFFFFF"/>
          <w:lang w:val="uz-Latn-UZ"/>
        </w:rPr>
        <w:t>5</w:t>
      </w:r>
      <w:r w:rsidRPr="00605215">
        <w:rPr>
          <w:color w:val="202124"/>
          <w:shd w:val="clear" w:color="auto" w:fill="FFFFFF"/>
          <w:lang w:val="uz-Latn-UZ"/>
        </w:rPr>
        <w:t xml:space="preserve"> Хизматларни кўрсатиш бўйича техник топшириқлар танлов ҳужжатларининг техник қисмида келтирилган.</w:t>
      </w:r>
    </w:p>
    <w:p w14:paraId="4D762F00"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1.</w:t>
      </w:r>
      <w:r w:rsidR="008C2C5C" w:rsidRPr="00605215">
        <w:rPr>
          <w:b/>
          <w:color w:val="202124"/>
          <w:shd w:val="clear" w:color="auto" w:fill="FFFFFF"/>
        </w:rPr>
        <w:t>6</w:t>
      </w:r>
      <w:r w:rsidR="00DF2FF5" w:rsidRPr="00605215">
        <w:rPr>
          <w:color w:val="202124"/>
          <w:shd w:val="clear" w:color="auto" w:fill="FFFFFF"/>
          <w:lang w:val="uz-Latn-UZ"/>
        </w:rPr>
        <w:t xml:space="preserve"> Т</w:t>
      </w:r>
      <w:proofErr w:type="spellStart"/>
      <w:r w:rsidR="00DF2FF5" w:rsidRPr="00605215">
        <w:rPr>
          <w:color w:val="202124"/>
          <w:shd w:val="clear" w:color="auto" w:fill="FFFFFF"/>
        </w:rPr>
        <w:t>анлов</w:t>
      </w:r>
      <w:proofErr w:type="spellEnd"/>
      <w:r w:rsidRPr="00605215">
        <w:rPr>
          <w:color w:val="202124"/>
          <w:shd w:val="clear" w:color="auto" w:fill="FFFFFF"/>
          <w:lang w:val="uz-Latn-UZ"/>
        </w:rPr>
        <w:t xml:space="preserve"> комиссияси йиғилишининг шакллари - онлайн.</w:t>
      </w:r>
    </w:p>
    <w:p w14:paraId="49F5DF80" w14:textId="77777777" w:rsidR="007F66D8" w:rsidRPr="00605215" w:rsidRDefault="007F66D8"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2 Танлов ташкилотчилари</w:t>
      </w:r>
    </w:p>
    <w:p w14:paraId="788C1CCB" w14:textId="1C8BCF25" w:rsidR="007F66D8" w:rsidRPr="006E47F8" w:rsidRDefault="007F66D8" w:rsidP="00605215">
      <w:pPr>
        <w:shd w:val="clear" w:color="auto" w:fill="FFFFFF"/>
        <w:spacing w:line="276" w:lineRule="auto"/>
        <w:rPr>
          <w:color w:val="202124"/>
          <w:shd w:val="clear" w:color="auto" w:fill="FFFFFF"/>
        </w:rPr>
      </w:pPr>
      <w:r w:rsidRPr="00605215">
        <w:rPr>
          <w:b/>
          <w:color w:val="202124"/>
          <w:shd w:val="clear" w:color="auto" w:fill="FFFFFF"/>
          <w:lang w:val="uz-Latn-UZ"/>
        </w:rPr>
        <w:t>2.1</w:t>
      </w:r>
      <w:r w:rsidRPr="00605215">
        <w:rPr>
          <w:color w:val="202124"/>
          <w:shd w:val="clear" w:color="auto" w:fill="FFFFFF"/>
          <w:lang w:val="uz-Latn-UZ"/>
        </w:rPr>
        <w:t xml:space="preserve"> Буюртмачининг номи </w:t>
      </w:r>
      <w:r w:rsidR="007E7CBE" w:rsidRPr="00605215">
        <w:rPr>
          <w:color w:val="202124"/>
          <w:shd w:val="clear" w:color="auto" w:fill="FFFFFF"/>
          <w:lang w:val="uz-Latn-UZ"/>
        </w:rPr>
        <w:t>–</w:t>
      </w:r>
      <w:r w:rsidR="00314401" w:rsidRPr="006E47F8">
        <w:rPr>
          <w:b/>
          <w:sz w:val="26"/>
          <w:szCs w:val="26"/>
          <w:lang w:val="uz-Latn-UZ"/>
        </w:rPr>
        <w:t xml:space="preserve"> </w:t>
      </w:r>
      <w:r w:rsidR="00C575A1">
        <w:rPr>
          <w:b/>
          <w:sz w:val="26"/>
          <w:szCs w:val="26"/>
          <w:lang w:val="uz-Cyrl-UZ"/>
        </w:rPr>
        <w:t>Ургут туман</w:t>
      </w:r>
      <w:r w:rsidR="00C575A1" w:rsidRPr="00133DA3">
        <w:rPr>
          <w:b/>
          <w:sz w:val="26"/>
          <w:szCs w:val="26"/>
          <w:lang w:val="uz-Cyrl-UZ"/>
        </w:rPr>
        <w:t xml:space="preserve"> </w:t>
      </w:r>
      <w:r w:rsidR="00C575A1">
        <w:rPr>
          <w:b/>
          <w:sz w:val="26"/>
          <w:szCs w:val="26"/>
          <w:lang w:val="uz-Cyrl-UZ"/>
        </w:rPr>
        <w:t>хокимлиги</w:t>
      </w:r>
    </w:p>
    <w:p w14:paraId="32399C25" w14:textId="77777777" w:rsidR="007E7CBE" w:rsidRPr="00605215" w:rsidRDefault="007F66D8" w:rsidP="00106A26">
      <w:pPr>
        <w:pStyle w:val="a3"/>
        <w:spacing w:line="276" w:lineRule="auto"/>
        <w:rPr>
          <w:rFonts w:ascii="Times New Roman" w:hAnsi="Times New Roman"/>
          <w:color w:val="202124"/>
          <w:sz w:val="24"/>
          <w:szCs w:val="24"/>
          <w:shd w:val="clear" w:color="auto" w:fill="FFFFFF"/>
          <w:lang w:val="uz-Latn-UZ"/>
        </w:rPr>
      </w:pPr>
      <w:r w:rsidRPr="00605215">
        <w:rPr>
          <w:rFonts w:ascii="Times New Roman" w:hAnsi="Times New Roman"/>
          <w:color w:val="202124"/>
          <w:sz w:val="24"/>
          <w:szCs w:val="24"/>
          <w:shd w:val="clear" w:color="auto" w:fill="FFFFFF"/>
          <w:lang w:val="uz-Latn-UZ"/>
        </w:rPr>
        <w:t>(бундан кейин "Буюртмачи" деб номланади).</w:t>
      </w:r>
      <w:r w:rsidR="007E7CBE" w:rsidRPr="00605215">
        <w:rPr>
          <w:rFonts w:ascii="Times New Roman" w:hAnsi="Times New Roman"/>
          <w:color w:val="202124"/>
          <w:sz w:val="24"/>
          <w:szCs w:val="24"/>
          <w:shd w:val="clear" w:color="auto" w:fill="FFFFFF"/>
          <w:lang w:val="uz-Latn-UZ"/>
        </w:rPr>
        <w:t xml:space="preserve"> </w:t>
      </w:r>
    </w:p>
    <w:p w14:paraId="67280FC8"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2.</w:t>
      </w:r>
      <w:r w:rsidR="00C6498A" w:rsidRPr="00605215">
        <w:rPr>
          <w:b/>
          <w:color w:val="202124"/>
          <w:shd w:val="clear" w:color="auto" w:fill="FFFFFF"/>
          <w:lang w:val="uz-Cyrl-UZ"/>
        </w:rPr>
        <w:t>2</w:t>
      </w:r>
      <w:r w:rsidRPr="00605215">
        <w:rPr>
          <w:color w:val="202124"/>
          <w:shd w:val="clear" w:color="auto" w:fill="FFFFFF"/>
          <w:lang w:val="uz-Latn-UZ"/>
        </w:rPr>
        <w:t xml:space="preserve"> Комиссиянинг ишчи органи</w:t>
      </w:r>
      <w:r w:rsidR="00106A26" w:rsidRPr="00605215">
        <w:rPr>
          <w:color w:val="202124"/>
          <w:shd w:val="clear" w:color="auto" w:fill="FFFFFF"/>
          <w:lang w:val="uz-Latn-UZ"/>
        </w:rPr>
        <w:t xml:space="preserve"> </w:t>
      </w:r>
      <w:r w:rsidRPr="00605215">
        <w:rPr>
          <w:color w:val="202124"/>
          <w:shd w:val="clear" w:color="auto" w:fill="FFFFFF"/>
          <w:lang w:val="uz-Latn-UZ"/>
        </w:rPr>
        <w:t>танлов комиссияси</w:t>
      </w:r>
      <w:r w:rsidR="00106A26" w:rsidRPr="00605215">
        <w:rPr>
          <w:color w:val="202124"/>
          <w:shd w:val="clear" w:color="auto" w:fill="FFFFFF"/>
          <w:lang w:val="uz-Latn-UZ"/>
        </w:rPr>
        <w:t xml:space="preserve"> </w:t>
      </w:r>
      <w:r w:rsidRPr="00605215">
        <w:rPr>
          <w:color w:val="202124"/>
          <w:shd w:val="clear" w:color="auto" w:fill="FFFFFF"/>
          <w:lang w:val="uz-Latn-UZ"/>
        </w:rPr>
        <w:t>(бундан кейин - "комиссия").</w:t>
      </w:r>
    </w:p>
    <w:p w14:paraId="06F24B6B"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2.</w:t>
      </w:r>
      <w:r w:rsidR="00C6498A" w:rsidRPr="00605215">
        <w:rPr>
          <w:b/>
          <w:color w:val="202124"/>
          <w:shd w:val="clear" w:color="auto" w:fill="FFFFFF"/>
          <w:lang w:val="uz-Cyrl-UZ"/>
        </w:rPr>
        <w:t>4</w:t>
      </w:r>
      <w:r w:rsidRPr="00605215">
        <w:rPr>
          <w:color w:val="202124"/>
          <w:shd w:val="clear" w:color="auto" w:fill="FFFFFF"/>
          <w:lang w:val="uz-Latn-UZ"/>
        </w:rPr>
        <w:t xml:space="preserve"> Танлов камида </w:t>
      </w:r>
      <w:r w:rsidR="00C6498A" w:rsidRPr="00605215">
        <w:rPr>
          <w:color w:val="202124"/>
          <w:shd w:val="clear" w:color="auto" w:fill="FFFFFF"/>
          <w:lang w:val="uz-Cyrl-UZ"/>
        </w:rPr>
        <w:t>беш</w:t>
      </w:r>
      <w:r w:rsidRPr="00605215">
        <w:rPr>
          <w:color w:val="202124"/>
          <w:shd w:val="clear" w:color="auto" w:fill="FFFFFF"/>
          <w:lang w:val="uz-Latn-UZ"/>
        </w:rPr>
        <w:t xml:space="preserve"> аъзодан иборат Буюртмачи томонидан тузилган танлов комиссияси томонидан ўтказилади.</w:t>
      </w:r>
    </w:p>
    <w:p w14:paraId="18440098" w14:textId="77777777" w:rsidR="007F66D8" w:rsidRPr="00605215" w:rsidRDefault="00ED0BC5"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3.</w:t>
      </w:r>
      <w:r w:rsidR="007F66D8" w:rsidRPr="00605215">
        <w:rPr>
          <w:b/>
          <w:color w:val="202124"/>
          <w:shd w:val="clear" w:color="auto" w:fill="FFFFFF"/>
          <w:lang w:val="uz-Latn-UZ"/>
        </w:rPr>
        <w:t>Танлов иштирокчилари</w:t>
      </w:r>
    </w:p>
    <w:p w14:paraId="03D78DF4"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3.1</w:t>
      </w:r>
      <w:r w:rsidRPr="00605215">
        <w:rPr>
          <w:color w:val="202124"/>
          <w:shd w:val="clear" w:color="auto" w:fill="FFFFFF"/>
          <w:lang w:val="uz-Latn-UZ"/>
        </w:rPr>
        <w:t xml:space="preserve"> Мулкчилик шаклидан қатъий назар ҳар қандай юридик шахслар, шу жумладан кичик бизнес субъектлари иштирок </w:t>
      </w:r>
      <w:r w:rsidR="00D852A6" w:rsidRPr="00605215">
        <w:rPr>
          <w:color w:val="202124"/>
          <w:shd w:val="clear" w:color="auto" w:fill="FFFFFF"/>
          <w:lang w:val="uz-Latn-UZ"/>
        </w:rPr>
        <w:t>эт</w:t>
      </w:r>
      <w:r w:rsidRPr="00605215">
        <w:rPr>
          <w:color w:val="202124"/>
          <w:shd w:val="clear" w:color="auto" w:fill="FFFFFF"/>
          <w:lang w:val="uz-Latn-UZ"/>
        </w:rPr>
        <w:t xml:space="preserve">ишлари мумкин. </w:t>
      </w:r>
    </w:p>
    <w:p w14:paraId="7F6D8F18"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4.2</w:t>
      </w:r>
      <w:r w:rsidRPr="00605215">
        <w:rPr>
          <w:color w:val="202124"/>
          <w:shd w:val="clear" w:color="auto" w:fill="FFFFFF"/>
          <w:lang w:val="uz-Latn-UZ"/>
        </w:rPr>
        <w:t>-бандда кўрсатилган юридик шахслар бундан мустасно.</w:t>
      </w:r>
    </w:p>
    <w:p w14:paraId="29179A89" w14:textId="77777777" w:rsidR="007F66D8" w:rsidRPr="00605215" w:rsidRDefault="007F66D8"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4 Танловни ўтказиш тартиби</w:t>
      </w:r>
    </w:p>
    <w:p w14:paraId="09903557"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4.1</w:t>
      </w:r>
      <w:r w:rsidRPr="00605215">
        <w:rPr>
          <w:color w:val="202124"/>
          <w:shd w:val="clear" w:color="auto" w:fill="FFFFFF"/>
          <w:lang w:val="uz-Latn-UZ"/>
        </w:rPr>
        <w:t xml:space="preserve"> Танловда иштирок </w:t>
      </w:r>
      <w:r w:rsidR="00D852A6" w:rsidRPr="00605215">
        <w:rPr>
          <w:color w:val="202124"/>
          <w:shd w:val="clear" w:color="auto" w:fill="FFFFFF"/>
          <w:lang w:val="uz-Latn-UZ"/>
        </w:rPr>
        <w:t>эт</w:t>
      </w:r>
      <w:r w:rsidRPr="00605215">
        <w:rPr>
          <w:color w:val="202124"/>
          <w:shd w:val="clear" w:color="auto" w:fill="FFFFFF"/>
          <w:lang w:val="uz-Latn-UZ"/>
        </w:rPr>
        <w:t>иш учун танлов иштирокчиси:</w:t>
      </w:r>
    </w:p>
    <w:p w14:paraId="7C5B0D97"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color w:val="202124"/>
          <w:shd w:val="clear" w:color="auto" w:fill="FFFFFF"/>
          <w:lang w:val="uz-Latn-UZ"/>
        </w:rPr>
        <w:t>а) танлов шартлари билан танишиш учун махсус маълумот порталида жойлаш</w:t>
      </w:r>
      <w:r w:rsidR="00DF2FF5" w:rsidRPr="00605215">
        <w:rPr>
          <w:color w:val="202124"/>
          <w:shd w:val="clear" w:color="auto" w:fill="FFFFFF"/>
          <w:lang w:val="uz-Latn-UZ"/>
        </w:rPr>
        <w:t>тирилган танлов ҳужжатларининг э</w:t>
      </w:r>
      <w:r w:rsidRPr="00605215">
        <w:rPr>
          <w:color w:val="202124"/>
          <w:shd w:val="clear" w:color="auto" w:fill="FFFFFF"/>
          <w:lang w:val="uz-Latn-UZ"/>
        </w:rPr>
        <w:t>лектрон версиясини олиш (юклаб олиш);</w:t>
      </w:r>
    </w:p>
    <w:p w14:paraId="4C254288" w14:textId="77777777" w:rsidR="007F66D8" w:rsidRPr="00605215" w:rsidRDefault="007F66D8" w:rsidP="00605215">
      <w:pPr>
        <w:shd w:val="clear" w:color="auto" w:fill="FFFFFF"/>
        <w:spacing w:line="276" w:lineRule="auto"/>
        <w:rPr>
          <w:color w:val="202124"/>
          <w:shd w:val="clear" w:color="auto" w:fill="FFFFFF"/>
          <w:lang w:val="uz-Latn-UZ"/>
        </w:rPr>
      </w:pPr>
      <w:r w:rsidRPr="00605215">
        <w:rPr>
          <w:color w:val="202124"/>
          <w:shd w:val="clear" w:color="auto" w:fill="FFFFFF"/>
          <w:lang w:val="uz-Latn-UZ"/>
        </w:rPr>
        <w:t xml:space="preserve">б) танлов ҳужжатлари талабларига мувофиқ тендер таклифини тақдим </w:t>
      </w:r>
      <w:r w:rsidR="00D852A6" w:rsidRPr="00605215">
        <w:rPr>
          <w:color w:val="202124"/>
          <w:shd w:val="clear" w:color="auto" w:fill="FFFFFF"/>
          <w:lang w:val="uz-Latn-UZ"/>
        </w:rPr>
        <w:t>эт</w:t>
      </w:r>
      <w:r w:rsidRPr="00605215">
        <w:rPr>
          <w:color w:val="202124"/>
          <w:shd w:val="clear" w:color="auto" w:fill="FFFFFF"/>
          <w:lang w:val="uz-Latn-UZ"/>
        </w:rPr>
        <w:t>иш;</w:t>
      </w:r>
    </w:p>
    <w:p w14:paraId="4C762BCE"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4.2</w:t>
      </w:r>
      <w:r w:rsidRPr="00605215">
        <w:rPr>
          <w:color w:val="202124"/>
          <w:shd w:val="clear" w:color="auto" w:fill="FFFFFF"/>
          <w:lang w:val="uz-Latn-UZ"/>
        </w:rPr>
        <w:t xml:space="preserve"> Иштирокчиларнинг танловда иштирок </w:t>
      </w:r>
      <w:r w:rsidR="00D852A6" w:rsidRPr="00605215">
        <w:rPr>
          <w:color w:val="202124"/>
          <w:shd w:val="clear" w:color="auto" w:fill="FFFFFF"/>
          <w:lang w:val="uz-Latn-UZ"/>
        </w:rPr>
        <w:t>эт</w:t>
      </w:r>
      <w:r w:rsidRPr="00605215">
        <w:rPr>
          <w:color w:val="202124"/>
          <w:shd w:val="clear" w:color="auto" w:fill="FFFFFF"/>
          <w:lang w:val="uz-Latn-UZ"/>
        </w:rPr>
        <w:t>ишлари тақиқланади:</w:t>
      </w:r>
    </w:p>
    <w:p w14:paraId="6C7B53DA" w14:textId="77777777" w:rsidR="007F66D8" w:rsidRPr="00605215" w:rsidRDefault="007F66D8" w:rsidP="00605215">
      <w:pPr>
        <w:shd w:val="clear" w:color="auto" w:fill="FFFFFF"/>
        <w:spacing w:line="276" w:lineRule="auto"/>
        <w:rPr>
          <w:color w:val="202124"/>
          <w:shd w:val="clear" w:color="auto" w:fill="FFFFFF"/>
          <w:lang w:val="uz-Latn-UZ"/>
        </w:rPr>
      </w:pPr>
      <w:r w:rsidRPr="00605215">
        <w:rPr>
          <w:color w:val="202124"/>
          <w:shd w:val="clear" w:color="auto" w:fill="FFFFFF"/>
          <w:lang w:val="uz-Latn-UZ"/>
        </w:rPr>
        <w:t xml:space="preserve">қайта ташкил </w:t>
      </w:r>
      <w:r w:rsidR="00D852A6" w:rsidRPr="00605215">
        <w:rPr>
          <w:color w:val="202124"/>
          <w:shd w:val="clear" w:color="auto" w:fill="FFFFFF"/>
          <w:lang w:val="uz-Latn-UZ"/>
        </w:rPr>
        <w:t>эт</w:t>
      </w:r>
      <w:r w:rsidRPr="00605215">
        <w:rPr>
          <w:color w:val="202124"/>
          <w:shd w:val="clear" w:color="auto" w:fill="FFFFFF"/>
          <w:lang w:val="uz-Latn-UZ"/>
        </w:rPr>
        <w:t>иш, тугатиш ёки банкротлик босқичида бўлиш;</w:t>
      </w:r>
    </w:p>
    <w:p w14:paraId="524CC01D"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color w:val="202124"/>
          <w:shd w:val="clear" w:color="auto" w:fill="FFFFFF"/>
          <w:lang w:val="uz-Latn-UZ"/>
        </w:rPr>
        <w:t>"Буюртмачи" билан суд ёки арбитраж ҳолатида бўлиш;ягона реестрда виждонсиз ижрочилар;</w:t>
      </w:r>
    </w:p>
    <w:p w14:paraId="6573045B"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color w:val="202124"/>
          <w:shd w:val="clear" w:color="auto" w:fill="FFFFFF"/>
          <w:lang w:val="uz-Latn-UZ"/>
        </w:rPr>
        <w:t>солиқлар ва бошқа мажбурий тўловлар бўйича қарзлар имтиёзли солиқ режимини таъминлайдиган ва</w:t>
      </w:r>
      <w:r w:rsidR="00592228" w:rsidRPr="00605215">
        <w:rPr>
          <w:color w:val="202124"/>
          <w:shd w:val="clear" w:color="auto" w:fill="FFFFFF"/>
          <w:lang w:val="uz-Latn-UZ"/>
        </w:rPr>
        <w:t xml:space="preserve"> </w:t>
      </w:r>
      <w:r w:rsidRPr="00605215">
        <w:rPr>
          <w:color w:val="202124"/>
          <w:shd w:val="clear" w:color="auto" w:fill="FFFFFF"/>
          <w:lang w:val="uz-Latn-UZ"/>
        </w:rPr>
        <w:t xml:space="preserve">ёки молиявий операцияларни (оффшор зоналар) амалга оширишда маълумотни ошкор қилиш ва тақдим </w:t>
      </w:r>
      <w:r w:rsidR="00D852A6" w:rsidRPr="00605215">
        <w:rPr>
          <w:color w:val="202124"/>
          <w:shd w:val="clear" w:color="auto" w:fill="FFFFFF"/>
          <w:lang w:val="uz-Latn-UZ"/>
        </w:rPr>
        <w:t>эт</w:t>
      </w:r>
      <w:r w:rsidRPr="00605215">
        <w:rPr>
          <w:color w:val="202124"/>
          <w:shd w:val="clear" w:color="auto" w:fill="FFFFFF"/>
          <w:lang w:val="uz-Latn-UZ"/>
        </w:rPr>
        <w:t xml:space="preserve">ишни назарда тутмайдиган штатларда ёки ҳудудларда рўйхатдан ўтган ва банк ҳисоб рақамларига </w:t>
      </w:r>
      <w:r w:rsidR="00092201" w:rsidRPr="00605215">
        <w:rPr>
          <w:color w:val="202124"/>
          <w:shd w:val="clear" w:color="auto" w:fill="FFFFFF"/>
          <w:lang w:val="uz-Latn-UZ"/>
        </w:rPr>
        <w:t>эга</w:t>
      </w:r>
      <w:r w:rsidRPr="00605215">
        <w:rPr>
          <w:color w:val="202124"/>
          <w:shd w:val="clear" w:color="auto" w:fill="FFFFFF"/>
          <w:lang w:val="uz-Latn-UZ"/>
        </w:rPr>
        <w:t xml:space="preserve"> бўлганлар.</w:t>
      </w:r>
    </w:p>
    <w:p w14:paraId="087AFF83"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4.3</w:t>
      </w:r>
      <w:r w:rsidRPr="00605215">
        <w:rPr>
          <w:color w:val="202124"/>
          <w:shd w:val="clear" w:color="auto" w:fill="FFFFFF"/>
          <w:lang w:val="uz-Latn-UZ"/>
        </w:rPr>
        <w:t xml:space="preserve"> Буюртмачи иштирокчини сотиб олиш тартиб-таомилларида қатнашишдан ч</w:t>
      </w:r>
      <w:r w:rsidR="00DF2FF5" w:rsidRPr="00605215">
        <w:rPr>
          <w:color w:val="202124"/>
          <w:shd w:val="clear" w:color="auto" w:fill="FFFFFF"/>
          <w:lang w:val="uz-Latn-UZ"/>
        </w:rPr>
        <w:t>е</w:t>
      </w:r>
      <w:r w:rsidR="00D852A6" w:rsidRPr="00605215">
        <w:rPr>
          <w:color w:val="202124"/>
          <w:shd w:val="clear" w:color="auto" w:fill="FFFFFF"/>
          <w:lang w:val="uz-Latn-UZ"/>
        </w:rPr>
        <w:t>т</w:t>
      </w:r>
      <w:r w:rsidRPr="00605215">
        <w:rPr>
          <w:color w:val="202124"/>
          <w:shd w:val="clear" w:color="auto" w:fill="FFFFFF"/>
          <w:lang w:val="uz-Latn-UZ"/>
        </w:rPr>
        <w:t>лаштиради, агар:</w:t>
      </w:r>
    </w:p>
    <w:p w14:paraId="71A90001"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color w:val="202124"/>
          <w:shd w:val="clear" w:color="auto" w:fill="FFFFFF"/>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14:paraId="7B722823" w14:textId="77777777" w:rsidR="007F66D8" w:rsidRPr="00605215" w:rsidRDefault="007F66D8" w:rsidP="00605215">
      <w:pPr>
        <w:shd w:val="clear" w:color="auto" w:fill="FFFFFF"/>
        <w:spacing w:line="276" w:lineRule="auto"/>
        <w:rPr>
          <w:color w:val="202124"/>
          <w:shd w:val="clear" w:color="auto" w:fill="FFFFFF"/>
          <w:lang w:val="uz-Latn-UZ"/>
        </w:rPr>
      </w:pPr>
      <w:r w:rsidRPr="00605215">
        <w:rPr>
          <w:color w:val="202124"/>
          <w:shd w:val="clear" w:color="auto" w:fill="FFFFFF"/>
          <w:lang w:val="uz-Latn-UZ"/>
        </w:rPr>
        <w:t xml:space="preserve">иштирокчи қонунни бузган ҳолда адолациз рақобат устунлиги ёки манфаатлар тўқнашувига </w:t>
      </w:r>
      <w:r w:rsidR="00092201" w:rsidRPr="00605215">
        <w:rPr>
          <w:color w:val="202124"/>
          <w:shd w:val="clear" w:color="auto" w:fill="FFFFFF"/>
          <w:lang w:val="uz-Latn-UZ"/>
        </w:rPr>
        <w:t>эга</w:t>
      </w:r>
    </w:p>
    <w:p w14:paraId="657AB7A1" w14:textId="77777777" w:rsidR="00C6498A" w:rsidRPr="00605215" w:rsidRDefault="00C6498A" w:rsidP="00605215">
      <w:pPr>
        <w:shd w:val="clear" w:color="auto" w:fill="FFFFFF"/>
        <w:spacing w:line="276" w:lineRule="auto"/>
        <w:jc w:val="center"/>
        <w:rPr>
          <w:b/>
          <w:color w:val="202124"/>
          <w:shd w:val="clear" w:color="auto" w:fill="FFFFFF"/>
          <w:lang w:val="uz-Latn-UZ"/>
        </w:rPr>
      </w:pPr>
    </w:p>
    <w:p w14:paraId="2FE39180" w14:textId="77777777" w:rsidR="00C6498A" w:rsidRPr="00605215" w:rsidRDefault="00C6498A" w:rsidP="00605215">
      <w:pPr>
        <w:shd w:val="clear" w:color="auto" w:fill="FFFFFF"/>
        <w:spacing w:line="276" w:lineRule="auto"/>
        <w:jc w:val="center"/>
        <w:rPr>
          <w:b/>
          <w:color w:val="202124"/>
          <w:shd w:val="clear" w:color="auto" w:fill="FFFFFF"/>
          <w:lang w:val="uz-Latn-UZ"/>
        </w:rPr>
      </w:pPr>
    </w:p>
    <w:p w14:paraId="4851B890" w14:textId="77777777" w:rsidR="007F66D8" w:rsidRPr="00605215" w:rsidRDefault="007F66D8"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5 Танлов тили, ўлчов бирлиги.</w:t>
      </w:r>
    </w:p>
    <w:p w14:paraId="022236B8"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5.1</w:t>
      </w:r>
      <w:r w:rsidRPr="00605215">
        <w:rPr>
          <w:color w:val="202124"/>
          <w:shd w:val="clear" w:color="auto" w:fill="FFFFFF"/>
          <w:lang w:val="uz-Latn-UZ"/>
        </w:rPr>
        <w:t xml:space="preserve"> Т</w:t>
      </w:r>
      <w:r w:rsidR="00045740" w:rsidRPr="00605215">
        <w:rPr>
          <w:color w:val="202124"/>
          <w:shd w:val="clear" w:color="auto" w:fill="FFFFFF"/>
          <w:lang w:val="uz-Latn-UZ"/>
        </w:rPr>
        <w:t>анлов</w:t>
      </w:r>
      <w:r w:rsidRPr="00605215">
        <w:rPr>
          <w:color w:val="202124"/>
          <w:shd w:val="clear" w:color="auto" w:fill="FFFFFF"/>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605215">
        <w:rPr>
          <w:color w:val="202124"/>
          <w:shd w:val="clear" w:color="auto" w:fill="FFFFFF"/>
          <w:lang w:val="uz-Latn-UZ"/>
        </w:rPr>
        <w:t>анлов</w:t>
      </w:r>
      <w:r w:rsidRPr="00605215">
        <w:rPr>
          <w:color w:val="202124"/>
          <w:shd w:val="clear" w:color="auto" w:fill="FFFFFF"/>
          <w:lang w:val="uz-Latn-UZ"/>
        </w:rPr>
        <w:t xml:space="preserve"> таклифи ўзбек </w:t>
      </w:r>
      <w:r w:rsidR="00C6498A" w:rsidRPr="00605215">
        <w:rPr>
          <w:color w:val="202124"/>
          <w:shd w:val="clear" w:color="auto" w:fill="FFFFFF"/>
          <w:lang w:val="uz-Latn-UZ"/>
        </w:rPr>
        <w:t>тил</w:t>
      </w:r>
      <w:r w:rsidRPr="00605215">
        <w:rPr>
          <w:color w:val="202124"/>
          <w:shd w:val="clear" w:color="auto" w:fill="FFFFFF"/>
          <w:lang w:val="uz-Latn-UZ"/>
        </w:rPr>
        <w:t xml:space="preserve">ига аниқ </w:t>
      </w:r>
      <w:r w:rsidR="00C6498A" w:rsidRPr="00605215">
        <w:rPr>
          <w:color w:val="202124"/>
          <w:shd w:val="clear" w:color="auto" w:fill="FFFFFF"/>
          <w:lang w:val="uz-Latn-UZ"/>
        </w:rPr>
        <w:t xml:space="preserve">илова қилинган ҳолда </w:t>
      </w:r>
      <w:r w:rsidRPr="00605215">
        <w:rPr>
          <w:color w:val="202124"/>
          <w:shd w:val="clear" w:color="auto" w:fill="FFFFFF"/>
          <w:lang w:val="uz-Latn-UZ"/>
        </w:rPr>
        <w:t xml:space="preserve">бўлиши </w:t>
      </w:r>
      <w:r w:rsidR="00C6498A" w:rsidRPr="00605215">
        <w:rPr>
          <w:color w:val="202124"/>
          <w:shd w:val="clear" w:color="auto" w:fill="FFFFFF"/>
          <w:lang w:val="uz-Cyrl-UZ"/>
        </w:rPr>
        <w:t>керак</w:t>
      </w:r>
      <w:r w:rsidRPr="00605215">
        <w:rPr>
          <w:color w:val="202124"/>
          <w:shd w:val="clear" w:color="auto" w:fill="FFFFFF"/>
          <w:lang w:val="uz-Latn-UZ"/>
        </w:rPr>
        <w:t>. Т</w:t>
      </w:r>
      <w:r w:rsidR="00045740" w:rsidRPr="00605215">
        <w:rPr>
          <w:color w:val="202124"/>
          <w:shd w:val="clear" w:color="auto" w:fill="FFFFFF"/>
          <w:lang w:val="uz-Latn-UZ"/>
        </w:rPr>
        <w:t>анлов</w:t>
      </w:r>
      <w:r w:rsidRPr="00605215">
        <w:rPr>
          <w:color w:val="202124"/>
          <w:shd w:val="clear" w:color="auto" w:fill="FFFFFF"/>
          <w:lang w:val="uz-Latn-UZ"/>
        </w:rPr>
        <w:t xml:space="preserve"> таклифида м</w:t>
      </w:r>
      <w:r w:rsidR="00045740" w:rsidRPr="00605215">
        <w:rPr>
          <w:color w:val="202124"/>
          <w:shd w:val="clear" w:color="auto" w:fill="FFFFFF"/>
          <w:lang w:val="uz-Latn-UZ"/>
        </w:rPr>
        <w:t>е</w:t>
      </w:r>
      <w:r w:rsidR="00D852A6" w:rsidRPr="00605215">
        <w:rPr>
          <w:color w:val="202124"/>
          <w:shd w:val="clear" w:color="auto" w:fill="FFFFFF"/>
          <w:lang w:val="uz-Latn-UZ"/>
        </w:rPr>
        <w:t>т</w:t>
      </w:r>
      <w:r w:rsidRPr="00605215">
        <w:rPr>
          <w:color w:val="202124"/>
          <w:shd w:val="clear" w:color="auto" w:fill="FFFFFF"/>
          <w:lang w:val="uz-Latn-UZ"/>
        </w:rPr>
        <w:t>рик ўлчов тизимидан фойдаланиш керак.</w:t>
      </w:r>
    </w:p>
    <w:p w14:paraId="7599F27A" w14:textId="77777777" w:rsidR="007F66D8" w:rsidRPr="00605215" w:rsidRDefault="007F66D8"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6</w:t>
      </w:r>
      <w:r w:rsidR="00045740" w:rsidRPr="00605215">
        <w:rPr>
          <w:b/>
          <w:color w:val="202124"/>
          <w:shd w:val="clear" w:color="auto" w:fill="FFFFFF"/>
          <w:lang w:val="uz-Latn-UZ"/>
        </w:rPr>
        <w:t>.</w:t>
      </w:r>
      <w:r w:rsidRPr="00605215">
        <w:rPr>
          <w:b/>
          <w:color w:val="202124"/>
          <w:shd w:val="clear" w:color="auto" w:fill="FFFFFF"/>
          <w:lang w:val="uz-Latn-UZ"/>
        </w:rPr>
        <w:t xml:space="preserve"> Т</w:t>
      </w:r>
      <w:r w:rsidR="00045740" w:rsidRPr="00605215">
        <w:rPr>
          <w:b/>
          <w:color w:val="202124"/>
          <w:shd w:val="clear" w:color="auto" w:fill="FFFFFF"/>
          <w:lang w:val="uz-Latn-UZ"/>
        </w:rPr>
        <w:t>анлов</w:t>
      </w:r>
      <w:r w:rsidRPr="00605215">
        <w:rPr>
          <w:b/>
          <w:color w:val="202124"/>
          <w:shd w:val="clear" w:color="auto" w:fill="FFFFFF"/>
          <w:lang w:val="uz-Latn-UZ"/>
        </w:rPr>
        <w:t xml:space="preserve"> таклифи ва уни рўйхатдан ўтказиш тартиби</w:t>
      </w:r>
    </w:p>
    <w:p w14:paraId="2DF83706"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color w:val="202124"/>
          <w:shd w:val="clear" w:color="auto" w:fill="FFFFFF"/>
          <w:lang w:val="uz-Latn-UZ"/>
        </w:rPr>
        <w:t xml:space="preserve"> </w:t>
      </w:r>
      <w:r w:rsidRPr="00605215">
        <w:rPr>
          <w:b/>
          <w:color w:val="202124"/>
          <w:shd w:val="clear" w:color="auto" w:fill="FFFFFF"/>
          <w:lang w:val="uz-Latn-UZ"/>
        </w:rPr>
        <w:t>6.1</w:t>
      </w:r>
      <w:r w:rsidR="00045740" w:rsidRPr="00605215">
        <w:rPr>
          <w:color w:val="202124"/>
          <w:shd w:val="clear" w:color="auto" w:fill="FFFFFF"/>
          <w:lang w:val="uz-Latn-UZ"/>
        </w:rPr>
        <w:t xml:space="preserve"> Порталда э</w:t>
      </w:r>
      <w:r w:rsidRPr="00605215">
        <w:rPr>
          <w:color w:val="202124"/>
          <w:shd w:val="clear" w:color="auto" w:fill="FFFFFF"/>
          <w:lang w:val="uz-Latn-UZ"/>
        </w:rPr>
        <w:t>ълон қилинган т</w:t>
      </w:r>
      <w:r w:rsidR="00045740" w:rsidRPr="00605215">
        <w:rPr>
          <w:color w:val="202124"/>
          <w:shd w:val="clear" w:color="auto" w:fill="FFFFFF"/>
          <w:lang w:val="uz-Latn-UZ"/>
        </w:rPr>
        <w:t>анлов иштирокчилари танлов э</w:t>
      </w:r>
      <w:r w:rsidRPr="00605215">
        <w:rPr>
          <w:color w:val="202124"/>
          <w:shd w:val="clear" w:color="auto" w:fill="FFFFFF"/>
          <w:lang w:val="uz-Latn-UZ"/>
        </w:rPr>
        <w:t>ъло</w:t>
      </w:r>
      <w:r w:rsidR="00045740" w:rsidRPr="00605215">
        <w:rPr>
          <w:color w:val="202124"/>
          <w:shd w:val="clear" w:color="auto" w:fill="FFFFFF"/>
          <w:lang w:val="uz-Latn-UZ"/>
        </w:rPr>
        <w:t>нида кўрсатилган манзил бўйича э</w:t>
      </w:r>
      <w:r w:rsidRPr="00605215">
        <w:rPr>
          <w:color w:val="202124"/>
          <w:shd w:val="clear" w:color="auto" w:fill="FFFFFF"/>
          <w:lang w:val="uz-Latn-UZ"/>
        </w:rPr>
        <w:t>ълонда белгиланган тартибда таклифлар киритадилар.</w:t>
      </w:r>
    </w:p>
    <w:p w14:paraId="26639F99"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6.2</w:t>
      </w:r>
      <w:r w:rsidRPr="00605215">
        <w:rPr>
          <w:color w:val="202124"/>
          <w:shd w:val="clear" w:color="auto" w:fill="FFFFFF"/>
          <w:lang w:val="uz-Latn-UZ"/>
        </w:rPr>
        <w:t xml:space="preserve"> Рақобатчи: тақдим </w:t>
      </w:r>
      <w:r w:rsidR="00D852A6" w:rsidRPr="00605215">
        <w:rPr>
          <w:color w:val="202124"/>
          <w:shd w:val="clear" w:color="auto" w:fill="FFFFFF"/>
          <w:lang w:val="uz-Latn-UZ"/>
        </w:rPr>
        <w:t>эт</w:t>
      </w:r>
      <w:r w:rsidRPr="00605215">
        <w:rPr>
          <w:color w:val="202124"/>
          <w:shd w:val="clear" w:color="auto" w:fill="FFFFFF"/>
          <w:lang w:val="uz-Latn-UZ"/>
        </w:rPr>
        <w:t>илган маълумотлар ва ҳужжатларнинг ҳақиқийлиги ва тўғрилиги учун жавобгардир;</w:t>
      </w:r>
    </w:p>
    <w:p w14:paraId="56EE6FD2"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6.3</w:t>
      </w:r>
      <w:r w:rsidRPr="00605215">
        <w:rPr>
          <w:color w:val="202124"/>
          <w:shd w:val="clear" w:color="auto" w:fill="FFFFFF"/>
          <w:lang w:val="uz-Latn-UZ"/>
        </w:rPr>
        <w:t xml:space="preserve"> Тендер таклифи икки қисмдан иборат:</w:t>
      </w:r>
    </w:p>
    <w:p w14:paraId="1444B0D2"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color w:val="202124"/>
          <w:shd w:val="clear" w:color="auto" w:fill="FFFFFF"/>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14:paraId="2A40207D"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6.4</w:t>
      </w:r>
      <w:r w:rsidRPr="00605215">
        <w:rPr>
          <w:color w:val="202124"/>
          <w:shd w:val="clear" w:color="auto" w:fill="FFFFFF"/>
          <w:lang w:val="uz-Latn-UZ"/>
        </w:rPr>
        <w:t xml:space="preserve"> Шунингдек, иштирокчи ташқи муҳитда (CД, флеш-хотира ва бошқалар) 1 та таклифни, шу жумладан барча т</w:t>
      </w:r>
      <w:r w:rsidR="00045740" w:rsidRPr="00605215">
        <w:rPr>
          <w:color w:val="202124"/>
          <w:shd w:val="clear" w:color="auto" w:fill="FFFFFF"/>
          <w:lang w:val="uz-Latn-UZ"/>
        </w:rPr>
        <w:t>анлов</w:t>
      </w:r>
      <w:r w:rsidRPr="00605215">
        <w:rPr>
          <w:color w:val="202124"/>
          <w:shd w:val="clear" w:color="auto" w:fill="FFFFFF"/>
          <w:lang w:val="uz-Latn-UZ"/>
        </w:rPr>
        <w:t xml:space="preserve"> ҳужжатларини тайёрлаши керак, улар сканерлаштирилган шаклда тақдим </w:t>
      </w:r>
      <w:r w:rsidR="00D852A6" w:rsidRPr="00605215">
        <w:rPr>
          <w:color w:val="202124"/>
          <w:shd w:val="clear" w:color="auto" w:fill="FFFFFF"/>
          <w:lang w:val="uz-Latn-UZ"/>
        </w:rPr>
        <w:t>эт</w:t>
      </w:r>
      <w:r w:rsidRPr="00605215">
        <w:rPr>
          <w:color w:val="202124"/>
          <w:shd w:val="clear" w:color="auto" w:fill="FFFFFF"/>
          <w:lang w:val="uz-Latn-UZ"/>
        </w:rPr>
        <w:t xml:space="preserve">илиши керак, раҳбарнинг имзоси ва муҳри билан тасдиқланган бўлиши керак. </w:t>
      </w:r>
    </w:p>
    <w:p w14:paraId="792B17B9" w14:textId="77777777" w:rsidR="007F66D8" w:rsidRPr="00605215" w:rsidRDefault="007F66D8" w:rsidP="00605215">
      <w:pPr>
        <w:shd w:val="clear" w:color="auto" w:fill="FFFFFF"/>
        <w:spacing w:line="276" w:lineRule="auto"/>
        <w:rPr>
          <w:color w:val="202124"/>
          <w:shd w:val="clear" w:color="auto" w:fill="FFFFFF"/>
          <w:lang w:val="uz-Latn-UZ"/>
        </w:rPr>
      </w:pPr>
      <w:r w:rsidRPr="00605215">
        <w:rPr>
          <w:b/>
          <w:color w:val="202124"/>
          <w:shd w:val="clear" w:color="auto" w:fill="FFFFFF"/>
          <w:lang w:val="uz-Latn-UZ"/>
        </w:rPr>
        <w:t>6.5</w:t>
      </w:r>
      <w:r w:rsidRPr="00605215">
        <w:rPr>
          <w:color w:val="202124"/>
          <w:shd w:val="clear" w:color="auto" w:fill="FFFFFF"/>
          <w:lang w:val="uz-Latn-UZ"/>
        </w:rPr>
        <w:t xml:space="preserve"> Тижорат таклифи </w:t>
      </w:r>
      <w:r w:rsidR="00592228" w:rsidRPr="00605215">
        <w:rPr>
          <w:color w:val="202124"/>
          <w:shd w:val="clear" w:color="auto" w:fill="FFFFFF"/>
          <w:lang w:val="uz-Latn-UZ"/>
        </w:rPr>
        <w:t>э</w:t>
      </w:r>
      <w:r w:rsidRPr="00605215">
        <w:rPr>
          <w:color w:val="202124"/>
          <w:shd w:val="clear" w:color="auto" w:fill="FFFFFF"/>
          <w:lang w:val="uz-Latn-UZ"/>
        </w:rPr>
        <w:t xml:space="preserve">лектрон шаклда тақдим </w:t>
      </w:r>
      <w:r w:rsidR="00592228" w:rsidRPr="00605215">
        <w:rPr>
          <w:color w:val="202124"/>
          <w:shd w:val="clear" w:color="auto" w:fill="FFFFFF"/>
          <w:lang w:val="uz-Latn-UZ"/>
        </w:rPr>
        <w:t>э</w:t>
      </w:r>
      <w:r w:rsidRPr="00605215">
        <w:rPr>
          <w:color w:val="202124"/>
          <w:shd w:val="clear" w:color="auto" w:fill="FFFFFF"/>
          <w:lang w:val="uz-Latn-UZ"/>
        </w:rPr>
        <w:t>тилади.</w:t>
      </w:r>
    </w:p>
    <w:p w14:paraId="053A1CE1"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6.6</w:t>
      </w:r>
      <w:r w:rsidRPr="00605215">
        <w:rPr>
          <w:color w:val="202124"/>
          <w:shd w:val="clear" w:color="auto" w:fill="FFFFFF"/>
          <w:lang w:val="uz-Latn-UZ"/>
        </w:rPr>
        <w:t xml:space="preserve"> Техник таклиф қуйидаги ҳужжатларни ўз ичига олиши керак: техн</w:t>
      </w:r>
      <w:r w:rsidR="00592228" w:rsidRPr="00605215">
        <w:rPr>
          <w:color w:val="202124"/>
          <w:shd w:val="clear" w:color="auto" w:fill="FFFFFF"/>
          <w:lang w:val="uz-Latn-UZ"/>
        </w:rPr>
        <w:t>ик ҳужжатлар рўйхати (</w:t>
      </w:r>
      <w:r w:rsidRPr="00605215">
        <w:rPr>
          <w:color w:val="202124"/>
          <w:shd w:val="clear" w:color="auto" w:fill="FFFFFF"/>
          <w:lang w:val="uz-Latn-UZ"/>
        </w:rPr>
        <w:t xml:space="preserve">техник маълумотлар варақалари, фойдаланиш бўйича кўрсатмалар ва бошқалар ёки тақдим </w:t>
      </w:r>
      <w:r w:rsidR="00592228" w:rsidRPr="00605215">
        <w:rPr>
          <w:color w:val="202124"/>
          <w:shd w:val="clear" w:color="auto" w:fill="FFFFFF"/>
          <w:lang w:val="uz-Latn-UZ"/>
        </w:rPr>
        <w:t>э</w:t>
      </w:r>
      <w:r w:rsidRPr="00605215">
        <w:rPr>
          <w:color w:val="202124"/>
          <w:shd w:val="clear" w:color="auto" w:fill="FFFFFF"/>
          <w:lang w:val="uz-Latn-UZ"/>
        </w:rPr>
        <w:t>тилаётган хизматларнинг тўлиқ ва батафсил тавсифини ўз ичига олган бошқа ҳужжатлар).</w:t>
      </w:r>
    </w:p>
    <w:p w14:paraId="2172A334"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6.7</w:t>
      </w:r>
      <w:r w:rsidRPr="00605215">
        <w:rPr>
          <w:color w:val="202124"/>
          <w:shd w:val="clear" w:color="auto" w:fill="FFFFFF"/>
          <w:lang w:val="uz-Latn-UZ"/>
        </w:rPr>
        <w:t xml:space="preserve"> Ушбу танловга илова қилинган нарх таклифининг мажбурий ҳужжатлари мавжудлигига қўйиладиган талаблар. </w:t>
      </w:r>
    </w:p>
    <w:p w14:paraId="45EBD5F6"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6.8</w:t>
      </w:r>
      <w:r w:rsidRPr="00605215">
        <w:rPr>
          <w:color w:val="202124"/>
          <w:shd w:val="clear" w:color="auto" w:fill="FFFFFF"/>
          <w:lang w:val="uz-Latn-UZ"/>
        </w:rPr>
        <w:t xml:space="preserve"> Комиссия фақат ушбу йўриқноманинг талабларига мувофиқ тайёрланган таклифлар учун жавобгардир.</w:t>
      </w:r>
    </w:p>
    <w:p w14:paraId="037C1091" w14:textId="77777777" w:rsidR="007F66D8" w:rsidRPr="00605215" w:rsidRDefault="007F66D8"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7 Таклифлар бўйича т</w:t>
      </w:r>
      <w:r w:rsidR="00045740" w:rsidRPr="00605215">
        <w:rPr>
          <w:b/>
          <w:color w:val="202124"/>
          <w:shd w:val="clear" w:color="auto" w:fill="FFFFFF"/>
          <w:lang w:val="uz-Latn-UZ"/>
        </w:rPr>
        <w:t>анлов</w:t>
      </w:r>
      <w:r w:rsidRPr="00605215">
        <w:rPr>
          <w:b/>
          <w:color w:val="202124"/>
          <w:shd w:val="clear" w:color="auto" w:fill="FFFFFF"/>
          <w:lang w:val="uz-Latn-UZ"/>
        </w:rPr>
        <w:t xml:space="preserve"> тартиби, уларни баҳолаш тартиби ва мезонлари</w:t>
      </w:r>
    </w:p>
    <w:p w14:paraId="4994481E"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7.1</w:t>
      </w:r>
      <w:r w:rsidRPr="00605215">
        <w:rPr>
          <w:color w:val="202124"/>
          <w:shd w:val="clear" w:color="auto" w:fill="FFFFFF"/>
          <w:lang w:val="uz-Latn-UZ"/>
        </w:rPr>
        <w:t xml:space="preserve"> </w:t>
      </w:r>
      <w:r w:rsidR="00592228" w:rsidRPr="00605215">
        <w:rPr>
          <w:color w:val="202124"/>
          <w:shd w:val="clear" w:color="auto" w:fill="FFFFFF"/>
          <w:lang w:val="uz-Latn-UZ"/>
        </w:rPr>
        <w:t>Э</w:t>
      </w:r>
      <w:r w:rsidR="00296F6E" w:rsidRPr="00605215">
        <w:rPr>
          <w:color w:val="202124"/>
          <w:shd w:val="clear" w:color="auto" w:fill="FFFFFF"/>
          <w:lang w:val="uz-Latn-UZ"/>
        </w:rPr>
        <w:t>ъ</w:t>
      </w:r>
      <w:r w:rsidRPr="00605215">
        <w:rPr>
          <w:color w:val="202124"/>
          <w:shd w:val="clear" w:color="auto" w:fill="FFFFFF"/>
          <w:lang w:val="uz-Latn-UZ"/>
        </w:rPr>
        <w:t>лонда т</w:t>
      </w:r>
      <w:r w:rsidR="00296F6E" w:rsidRPr="00605215">
        <w:rPr>
          <w:color w:val="202124"/>
          <w:shd w:val="clear" w:color="auto" w:fill="FFFFFF"/>
          <w:lang w:val="uz-Latn-UZ"/>
        </w:rPr>
        <w:t>анлов</w:t>
      </w:r>
      <w:r w:rsidRPr="00605215">
        <w:rPr>
          <w:color w:val="202124"/>
          <w:shd w:val="clear" w:color="auto" w:fill="FFFFFF"/>
          <w:lang w:val="uz-Latn-UZ"/>
        </w:rPr>
        <w:t xml:space="preserve"> ўтказиладиган вақт сифатида кўрсатилган вақт, т</w:t>
      </w:r>
      <w:r w:rsidR="00296F6E" w:rsidRPr="00605215">
        <w:rPr>
          <w:color w:val="202124"/>
          <w:shd w:val="clear" w:color="auto" w:fill="FFFFFF"/>
          <w:lang w:val="uz-Latn-UZ"/>
        </w:rPr>
        <w:t>анлов</w:t>
      </w:r>
      <w:r w:rsidRPr="00605215">
        <w:rPr>
          <w:color w:val="202124"/>
          <w:shd w:val="clear" w:color="auto" w:fill="FFFFFF"/>
          <w:lang w:val="uz-Latn-UZ"/>
        </w:rPr>
        <w:t xml:space="preserve"> иштирокчилари томонидан тақдим </w:t>
      </w:r>
      <w:r w:rsidR="00592228" w:rsidRPr="00605215">
        <w:rPr>
          <w:color w:val="202124"/>
          <w:shd w:val="clear" w:color="auto" w:fill="FFFFFF"/>
          <w:lang w:val="uz-Latn-UZ"/>
        </w:rPr>
        <w:t>э</w:t>
      </w:r>
      <w:r w:rsidRPr="00605215">
        <w:rPr>
          <w:color w:val="202124"/>
          <w:shd w:val="clear" w:color="auto" w:fill="FFFFFF"/>
          <w:lang w:val="uz-Latn-UZ"/>
        </w:rPr>
        <w:t>тилган т</w:t>
      </w:r>
      <w:r w:rsidR="00296F6E" w:rsidRPr="00605215">
        <w:rPr>
          <w:color w:val="202124"/>
          <w:shd w:val="clear" w:color="auto" w:fill="FFFFFF"/>
          <w:lang w:val="uz-Latn-UZ"/>
        </w:rPr>
        <w:t>анлов</w:t>
      </w:r>
      <w:r w:rsidRPr="00605215">
        <w:rPr>
          <w:color w:val="202124"/>
          <w:shd w:val="clear" w:color="auto" w:fill="FFFFFF"/>
          <w:lang w:val="uz-Latn-UZ"/>
        </w:rPr>
        <w:t xml:space="preserve"> таклифларини баҳолаш бўйича т</w:t>
      </w:r>
      <w:r w:rsidR="00296F6E" w:rsidRPr="00605215">
        <w:rPr>
          <w:color w:val="202124"/>
          <w:shd w:val="clear" w:color="auto" w:fill="FFFFFF"/>
          <w:lang w:val="uz-Latn-UZ"/>
        </w:rPr>
        <w:t>анлов</w:t>
      </w:r>
      <w:r w:rsidRPr="00605215">
        <w:rPr>
          <w:color w:val="202124"/>
          <w:shd w:val="clear" w:color="auto" w:fill="FFFFFF"/>
          <w:lang w:val="uz-Latn-UZ"/>
        </w:rPr>
        <w:t xml:space="preserve"> комиссияси.</w:t>
      </w:r>
    </w:p>
    <w:p w14:paraId="589F7EA3"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7.2</w:t>
      </w:r>
      <w:r w:rsidRPr="00605215">
        <w:rPr>
          <w:color w:val="202124"/>
          <w:shd w:val="clear" w:color="auto" w:fill="FFFFFF"/>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605215">
        <w:rPr>
          <w:color w:val="202124"/>
          <w:shd w:val="clear" w:color="auto" w:fill="FFFFFF"/>
          <w:lang w:val="uz-Latn-UZ"/>
        </w:rPr>
        <w:t>анлов</w:t>
      </w:r>
      <w:r w:rsidRPr="00605215">
        <w:rPr>
          <w:color w:val="202124"/>
          <w:shd w:val="clear" w:color="auto" w:fill="FFFFFF"/>
          <w:lang w:val="uz-Latn-UZ"/>
        </w:rPr>
        <w:t xml:space="preserve"> комиссияси ушбу таклифни кўриб чиқиш ва баҳолаш учун рад </w:t>
      </w:r>
      <w:r w:rsidR="00D852A6" w:rsidRPr="00605215">
        <w:rPr>
          <w:color w:val="202124"/>
          <w:shd w:val="clear" w:color="auto" w:fill="FFFFFF"/>
          <w:lang w:val="uz-Latn-UZ"/>
        </w:rPr>
        <w:t>э</w:t>
      </w:r>
      <w:r w:rsidRPr="00605215">
        <w:rPr>
          <w:color w:val="202124"/>
          <w:shd w:val="clear" w:color="auto" w:fill="FFFFFF"/>
          <w:lang w:val="uz-Latn-UZ"/>
        </w:rPr>
        <w:t>тишга ҳақлидир.</w:t>
      </w:r>
    </w:p>
    <w:p w14:paraId="79CA27F3"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7.3</w:t>
      </w:r>
      <w:r w:rsidRPr="00605215">
        <w:rPr>
          <w:color w:val="202124"/>
          <w:shd w:val="clear" w:color="auto" w:fill="FFFFFF"/>
          <w:lang w:val="uz-Latn-UZ"/>
        </w:rPr>
        <w:t xml:space="preserve"> Т</w:t>
      </w:r>
      <w:r w:rsidR="00296F6E" w:rsidRPr="00605215">
        <w:rPr>
          <w:color w:val="202124"/>
          <w:shd w:val="clear" w:color="auto" w:fill="FFFFFF"/>
          <w:lang w:val="uz-Latn-UZ"/>
        </w:rPr>
        <w:t>анлов</w:t>
      </w:r>
      <w:r w:rsidRPr="00605215">
        <w:rPr>
          <w:color w:val="202124"/>
          <w:shd w:val="clear" w:color="auto" w:fill="FFFFFF"/>
          <w:lang w:val="uz-Latn-UZ"/>
        </w:rPr>
        <w:t xml:space="preserve"> </w:t>
      </w:r>
      <w:r w:rsidR="00296F6E" w:rsidRPr="00605215">
        <w:rPr>
          <w:color w:val="202124"/>
          <w:shd w:val="clear" w:color="auto" w:fill="FFFFFF"/>
          <w:lang w:val="uz-Latn-UZ"/>
        </w:rPr>
        <w:t>комиссия</w:t>
      </w:r>
      <w:r w:rsidRPr="00605215">
        <w:rPr>
          <w:color w:val="202124"/>
          <w:shd w:val="clear" w:color="auto" w:fill="FFFFFF"/>
          <w:lang w:val="uz-Latn-UZ"/>
        </w:rPr>
        <w:t>си т</w:t>
      </w:r>
      <w:r w:rsidR="00296F6E" w:rsidRPr="00605215">
        <w:rPr>
          <w:color w:val="202124"/>
          <w:shd w:val="clear" w:color="auto" w:fill="FFFFFF"/>
          <w:lang w:val="uz-Latn-UZ"/>
        </w:rPr>
        <w:t>анлов</w:t>
      </w:r>
      <w:r w:rsidRPr="00605215">
        <w:rPr>
          <w:color w:val="202124"/>
          <w:shd w:val="clear" w:color="auto" w:fill="FFFFFF"/>
          <w:lang w:val="uz-Latn-UZ"/>
        </w:rPr>
        <w:t xml:space="preserve"> ғолибини аниқлаш учун рад </w:t>
      </w:r>
      <w:r w:rsidR="00D852A6" w:rsidRPr="00605215">
        <w:rPr>
          <w:color w:val="202124"/>
          <w:shd w:val="clear" w:color="auto" w:fill="FFFFFF"/>
          <w:lang w:val="uz-Latn-UZ"/>
        </w:rPr>
        <w:t>э</w:t>
      </w:r>
      <w:r w:rsidRPr="00605215">
        <w:rPr>
          <w:color w:val="202124"/>
          <w:shd w:val="clear" w:color="auto" w:fill="FFFFFF"/>
          <w:lang w:val="uz-Latn-UZ"/>
        </w:rPr>
        <w:t>тилмаган таклифларни танлов ҳужжатларида кўрсатилган мезонларга қараб баҳолайди.</w:t>
      </w:r>
    </w:p>
    <w:p w14:paraId="5B6B9554"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7.4</w:t>
      </w:r>
      <w:r w:rsidRPr="00605215">
        <w:rPr>
          <w:color w:val="202124"/>
          <w:shd w:val="clear" w:color="auto" w:fill="FFFFFF"/>
          <w:lang w:val="uz-Latn-UZ"/>
        </w:rPr>
        <w:t xml:space="preserve"> Т</w:t>
      </w:r>
      <w:r w:rsidR="00296F6E" w:rsidRPr="00605215">
        <w:rPr>
          <w:color w:val="202124"/>
          <w:shd w:val="clear" w:color="auto" w:fill="FFFFFF"/>
          <w:lang w:val="uz-Latn-UZ"/>
        </w:rPr>
        <w:t>анлов</w:t>
      </w:r>
      <w:r w:rsidRPr="00605215">
        <w:rPr>
          <w:color w:val="202124"/>
          <w:shd w:val="clear" w:color="auto" w:fill="FFFFFF"/>
          <w:lang w:val="uz-Latn-UZ"/>
        </w:rPr>
        <w:t xml:space="preserve"> иштирокчиси томонидан тақдим </w:t>
      </w:r>
      <w:r w:rsidR="00D852A6" w:rsidRPr="00605215">
        <w:rPr>
          <w:color w:val="202124"/>
          <w:shd w:val="clear" w:color="auto" w:fill="FFFFFF"/>
          <w:lang w:val="uz-Latn-UZ"/>
        </w:rPr>
        <w:t>э</w:t>
      </w:r>
      <w:r w:rsidRPr="00605215">
        <w:rPr>
          <w:color w:val="202124"/>
          <w:shd w:val="clear" w:color="auto" w:fill="FFFFFF"/>
          <w:lang w:val="uz-Latn-UZ"/>
        </w:rPr>
        <w:t>тилган ҳужжатларда мавжуд бўлган маълумотлар аниқланган тақдирда, т</w:t>
      </w:r>
      <w:r w:rsidR="00296F6E" w:rsidRPr="00605215">
        <w:rPr>
          <w:color w:val="202124"/>
          <w:shd w:val="clear" w:color="auto" w:fill="FFFFFF"/>
          <w:lang w:val="uz-Latn-UZ"/>
        </w:rPr>
        <w:t>анлов</w:t>
      </w:r>
      <w:r w:rsidRPr="00605215">
        <w:rPr>
          <w:color w:val="202124"/>
          <w:shd w:val="clear" w:color="auto" w:fill="FFFFFF"/>
          <w:lang w:val="uz-Latn-UZ"/>
        </w:rPr>
        <w:t xml:space="preserve"> комиссияси бундай иштирокчини т</w:t>
      </w:r>
      <w:r w:rsidR="00296F6E" w:rsidRPr="00605215">
        <w:rPr>
          <w:color w:val="202124"/>
          <w:shd w:val="clear" w:color="auto" w:fill="FFFFFF"/>
          <w:lang w:val="uz-Latn-UZ"/>
        </w:rPr>
        <w:t>анлов</w:t>
      </w:r>
      <w:r w:rsidRPr="00605215">
        <w:rPr>
          <w:color w:val="202124"/>
          <w:shd w:val="clear" w:color="auto" w:fill="FFFFFF"/>
          <w:lang w:val="uz-Latn-UZ"/>
        </w:rPr>
        <w:t>да қатнашишдан ч</w:t>
      </w:r>
      <w:r w:rsidR="00296F6E" w:rsidRPr="00605215">
        <w:rPr>
          <w:color w:val="202124"/>
          <w:shd w:val="clear" w:color="auto" w:fill="FFFFFF"/>
          <w:lang w:val="uz-Latn-UZ"/>
        </w:rPr>
        <w:t>е</w:t>
      </w:r>
      <w:r w:rsidR="00D852A6" w:rsidRPr="00605215">
        <w:rPr>
          <w:color w:val="202124"/>
          <w:shd w:val="clear" w:color="auto" w:fill="FFFFFF"/>
          <w:lang w:val="uz-Latn-UZ"/>
        </w:rPr>
        <w:t>т</w:t>
      </w:r>
      <w:r w:rsidRPr="00605215">
        <w:rPr>
          <w:color w:val="202124"/>
          <w:shd w:val="clear" w:color="auto" w:fill="FFFFFF"/>
          <w:lang w:val="uz-Latn-UZ"/>
        </w:rPr>
        <w:t>лаштиришга ҳақлидир.</w:t>
      </w:r>
    </w:p>
    <w:p w14:paraId="494CA1B0"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7.5</w:t>
      </w:r>
      <w:r w:rsidRPr="00605215">
        <w:rPr>
          <w:color w:val="202124"/>
          <w:shd w:val="clear" w:color="auto" w:fill="FFFFFF"/>
          <w:lang w:val="uz-Latn-UZ"/>
        </w:rPr>
        <w:t xml:space="preserve"> Таклиф Қонун, меъёрий ҳужжатлар ва </w:t>
      </w:r>
      <w:r w:rsidR="00296F6E" w:rsidRPr="00605215">
        <w:rPr>
          <w:color w:val="202124"/>
          <w:shd w:val="clear" w:color="auto" w:fill="FFFFFF"/>
          <w:lang w:val="uz-Latn-UZ"/>
        </w:rPr>
        <w:t>танлов</w:t>
      </w:r>
      <w:r w:rsidRPr="00605215">
        <w:rPr>
          <w:color w:val="202124"/>
          <w:shd w:val="clear" w:color="auto" w:fill="FFFFFF"/>
          <w:lang w:val="uz-Latn-UZ"/>
        </w:rPr>
        <w:t xml:space="preserve"> ҳужжатлари талабларига мос равишда бўлишлари мумкин, белгиланган тартибда ишлашлари мумкин. </w:t>
      </w:r>
    </w:p>
    <w:p w14:paraId="1BE3C58A"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7.6</w:t>
      </w:r>
      <w:r w:rsidRPr="00605215">
        <w:rPr>
          <w:color w:val="202124"/>
          <w:shd w:val="clear" w:color="auto" w:fill="FFFFFF"/>
          <w:lang w:val="uz-Latn-UZ"/>
        </w:rPr>
        <w:t xml:space="preserve"> Т</w:t>
      </w:r>
      <w:r w:rsidR="00296F6E" w:rsidRPr="00605215">
        <w:rPr>
          <w:color w:val="202124"/>
          <w:shd w:val="clear" w:color="auto" w:fill="FFFFFF"/>
          <w:lang w:val="uz-Latn-UZ"/>
        </w:rPr>
        <w:t>анлов</w:t>
      </w:r>
      <w:r w:rsidRPr="00605215">
        <w:rPr>
          <w:color w:val="202124"/>
          <w:shd w:val="clear" w:color="auto" w:fill="FFFFFF"/>
          <w:lang w:val="uz-Latn-UZ"/>
        </w:rPr>
        <w:t xml:space="preserve"> комиссияси агар уни тақдим </w:t>
      </w:r>
      <w:r w:rsidR="00D852A6" w:rsidRPr="00605215">
        <w:rPr>
          <w:color w:val="202124"/>
          <w:shd w:val="clear" w:color="auto" w:fill="FFFFFF"/>
          <w:lang w:val="uz-Latn-UZ"/>
        </w:rPr>
        <w:t>эт</w:t>
      </w:r>
      <w:r w:rsidRPr="00605215">
        <w:rPr>
          <w:color w:val="202124"/>
          <w:shd w:val="clear" w:color="auto" w:fill="FFFFFF"/>
          <w:lang w:val="uz-Latn-UZ"/>
        </w:rPr>
        <w:t>ган т</w:t>
      </w:r>
      <w:r w:rsidR="00296F6E" w:rsidRPr="00605215">
        <w:rPr>
          <w:color w:val="202124"/>
          <w:shd w:val="clear" w:color="auto" w:fill="FFFFFF"/>
          <w:lang w:val="uz-Latn-UZ"/>
        </w:rPr>
        <w:t>анлов</w:t>
      </w:r>
      <w:r w:rsidRPr="00605215">
        <w:rPr>
          <w:color w:val="202124"/>
          <w:shd w:val="clear" w:color="auto" w:fill="FFFFFF"/>
          <w:lang w:val="uz-Latn-UZ"/>
        </w:rPr>
        <w:t xml:space="preserve"> иштирокчиси Қонунда ва қарор қабул қилинадиган тал</w:t>
      </w:r>
      <w:r w:rsidR="00296F6E" w:rsidRPr="00605215">
        <w:rPr>
          <w:color w:val="202124"/>
          <w:shd w:val="clear" w:color="auto" w:fill="FFFFFF"/>
          <w:lang w:val="uz-Latn-UZ"/>
        </w:rPr>
        <w:t>абларга жавоб бермаса ёки танлов</w:t>
      </w:r>
      <w:r w:rsidRPr="00605215">
        <w:rPr>
          <w:color w:val="202124"/>
          <w:shd w:val="clear" w:color="auto" w:fill="FFFFFF"/>
          <w:lang w:val="uz-Latn-UZ"/>
        </w:rPr>
        <w:t xml:space="preserve"> иштирокчиларининг таклифи бўйича т</w:t>
      </w:r>
      <w:r w:rsidR="00296F6E" w:rsidRPr="00605215">
        <w:rPr>
          <w:color w:val="202124"/>
          <w:shd w:val="clear" w:color="auto" w:fill="FFFFFF"/>
          <w:lang w:val="uz-Latn-UZ"/>
        </w:rPr>
        <w:t>анлов</w:t>
      </w:r>
      <w:r w:rsidRPr="00605215">
        <w:rPr>
          <w:color w:val="202124"/>
          <w:shd w:val="clear" w:color="auto" w:fill="FFFFFF"/>
          <w:lang w:val="uz-Latn-UZ"/>
        </w:rPr>
        <w:t xml:space="preserve"> ҳужжатлари талабларига жавоб бермаса, таклифни рад </w:t>
      </w:r>
      <w:r w:rsidR="00D852A6" w:rsidRPr="00605215">
        <w:rPr>
          <w:color w:val="202124"/>
          <w:shd w:val="clear" w:color="auto" w:fill="FFFFFF"/>
          <w:lang w:val="uz-Latn-UZ"/>
        </w:rPr>
        <w:t>эт</w:t>
      </w:r>
      <w:r w:rsidRPr="00605215">
        <w:rPr>
          <w:color w:val="202124"/>
          <w:shd w:val="clear" w:color="auto" w:fill="FFFFFF"/>
          <w:lang w:val="uz-Latn-UZ"/>
        </w:rPr>
        <w:t>ади.</w:t>
      </w:r>
    </w:p>
    <w:p w14:paraId="0C1E087E"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7.7</w:t>
      </w:r>
      <w:r w:rsidRPr="00605215">
        <w:rPr>
          <w:color w:val="202124"/>
          <w:shd w:val="clear" w:color="auto" w:fill="FFFFFF"/>
          <w:lang w:val="uz-Latn-UZ"/>
        </w:rPr>
        <w:t xml:space="preserve"> Тижорат таклифларини баҳолаш жараёнида т</w:t>
      </w:r>
      <w:r w:rsidR="00296F6E" w:rsidRPr="00605215">
        <w:rPr>
          <w:color w:val="202124"/>
          <w:shd w:val="clear" w:color="auto" w:fill="FFFFFF"/>
          <w:lang w:val="uz-Latn-UZ"/>
        </w:rPr>
        <w:t>анлов</w:t>
      </w:r>
      <w:r w:rsidRPr="00605215">
        <w:rPr>
          <w:color w:val="202124"/>
          <w:shd w:val="clear" w:color="auto" w:fill="FFFFFF"/>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14:paraId="77387694" w14:textId="77777777" w:rsidR="007F66D8" w:rsidRPr="00605215"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lastRenderedPageBreak/>
        <w:t>7.8</w:t>
      </w:r>
      <w:r w:rsidRPr="00605215">
        <w:rPr>
          <w:color w:val="202124"/>
          <w:shd w:val="clear" w:color="auto" w:fill="FFFFFF"/>
          <w:lang w:val="uz-Latn-UZ"/>
        </w:rPr>
        <w:t xml:space="preserve"> </w:t>
      </w:r>
      <w:r w:rsidR="00296F6E" w:rsidRPr="00605215">
        <w:rPr>
          <w:color w:val="202124"/>
          <w:shd w:val="clear" w:color="auto" w:fill="FFFFFF"/>
          <w:lang w:val="uz-Latn-UZ"/>
        </w:rPr>
        <w:t>Танлов</w:t>
      </w:r>
      <w:r w:rsidRPr="00605215">
        <w:rPr>
          <w:color w:val="202124"/>
          <w:shd w:val="clear" w:color="auto" w:fill="FFFFFF"/>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14:paraId="4C29FD6E" w14:textId="77777777" w:rsidR="00106A26" w:rsidRPr="00605215" w:rsidRDefault="00106A26" w:rsidP="00605215">
      <w:pPr>
        <w:shd w:val="clear" w:color="auto" w:fill="FFFFFF"/>
        <w:spacing w:line="276" w:lineRule="auto"/>
        <w:jc w:val="center"/>
        <w:rPr>
          <w:b/>
          <w:color w:val="202124"/>
          <w:shd w:val="clear" w:color="auto" w:fill="FFFFFF"/>
          <w:lang w:val="uz-Latn-UZ"/>
        </w:rPr>
      </w:pPr>
    </w:p>
    <w:p w14:paraId="01EC53EF" w14:textId="77777777" w:rsidR="007F66D8" w:rsidRPr="00605215" w:rsidRDefault="007F66D8" w:rsidP="00605215">
      <w:pPr>
        <w:shd w:val="clear" w:color="auto" w:fill="FFFFFF"/>
        <w:spacing w:line="276" w:lineRule="auto"/>
        <w:jc w:val="center"/>
        <w:rPr>
          <w:b/>
          <w:color w:val="202124"/>
          <w:shd w:val="clear" w:color="auto" w:fill="FFFFFF"/>
          <w:lang w:val="uz-Latn-UZ"/>
        </w:rPr>
      </w:pPr>
      <w:r w:rsidRPr="00605215">
        <w:rPr>
          <w:b/>
          <w:color w:val="202124"/>
          <w:shd w:val="clear" w:color="auto" w:fill="FFFFFF"/>
          <w:lang w:val="uz-Latn-UZ"/>
        </w:rPr>
        <w:t>8 Томонларни</w:t>
      </w:r>
      <w:r w:rsidR="009633E7" w:rsidRPr="00605215">
        <w:rPr>
          <w:b/>
          <w:color w:val="202124"/>
          <w:shd w:val="clear" w:color="auto" w:fill="FFFFFF"/>
          <w:lang w:val="uz-Latn-UZ"/>
        </w:rPr>
        <w:t xml:space="preserve">нг жавобгарлиги ва мувофиқлиги </w:t>
      </w:r>
      <w:r w:rsidR="009633E7" w:rsidRPr="00605215">
        <w:rPr>
          <w:b/>
          <w:color w:val="202124"/>
          <w:shd w:val="clear" w:color="auto" w:fill="FFFFFF"/>
        </w:rPr>
        <w:t>м</w:t>
      </w:r>
      <w:r w:rsidRPr="00605215">
        <w:rPr>
          <w:b/>
          <w:color w:val="202124"/>
          <w:shd w:val="clear" w:color="auto" w:fill="FFFFFF"/>
          <w:lang w:val="uz-Latn-UZ"/>
        </w:rPr>
        <w:t>ахфийлик.</w:t>
      </w:r>
    </w:p>
    <w:p w14:paraId="625CABAC" w14:textId="77777777" w:rsidR="00C85D40" w:rsidRPr="00133DA3" w:rsidRDefault="007F66D8" w:rsidP="00605215">
      <w:pPr>
        <w:shd w:val="clear" w:color="auto" w:fill="FFFFFF"/>
        <w:spacing w:line="276" w:lineRule="auto"/>
        <w:jc w:val="both"/>
        <w:rPr>
          <w:color w:val="202124"/>
          <w:shd w:val="clear" w:color="auto" w:fill="FFFFFF"/>
          <w:lang w:val="uz-Latn-UZ"/>
        </w:rPr>
      </w:pPr>
      <w:r w:rsidRPr="00605215">
        <w:rPr>
          <w:b/>
          <w:color w:val="202124"/>
          <w:shd w:val="clear" w:color="auto" w:fill="FFFFFF"/>
          <w:lang w:val="uz-Latn-UZ"/>
        </w:rPr>
        <w:t>8.1</w:t>
      </w:r>
      <w:r w:rsidRPr="00605215">
        <w:rPr>
          <w:color w:val="202124"/>
          <w:shd w:val="clear" w:color="auto" w:fill="FFFFFF"/>
          <w:lang w:val="uz-Latn-UZ"/>
        </w:rPr>
        <w:t xml:space="preserve"> Ўзбекистон Республикаси қонун ҳужжатларида назарда тутилган жавобгарлик қуйидагиларга тегишли</w:t>
      </w:r>
      <w:r w:rsidR="00D852A6" w:rsidRPr="00605215">
        <w:rPr>
          <w:color w:val="202124"/>
          <w:shd w:val="clear" w:color="auto" w:fill="FFFFFF"/>
          <w:lang w:val="uz-Latn-UZ"/>
        </w:rPr>
        <w:t xml:space="preserve"> </w:t>
      </w:r>
      <w:r w:rsidRPr="00605215">
        <w:rPr>
          <w:color w:val="202124"/>
          <w:shd w:val="clear" w:color="auto" w:fill="FFFFFF"/>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sidRPr="00605215">
        <w:rPr>
          <w:color w:val="202124"/>
          <w:shd w:val="clear" w:color="auto" w:fill="FFFFFF"/>
          <w:lang w:val="uz-Latn-UZ"/>
        </w:rPr>
        <w:t>э</w:t>
      </w:r>
      <w:r w:rsidRPr="00605215">
        <w:rPr>
          <w:color w:val="202124"/>
          <w:shd w:val="clear" w:color="auto" w:fill="FFFFFF"/>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605215">
        <w:rPr>
          <w:color w:val="202124"/>
          <w:shd w:val="clear" w:color="auto" w:fill="FFFFFF"/>
          <w:lang w:val="uz-Latn-UZ"/>
        </w:rPr>
        <w:t>танлов</w:t>
      </w:r>
      <w:r w:rsidRPr="00605215">
        <w:rPr>
          <w:color w:val="202124"/>
          <w:shd w:val="clear" w:color="auto" w:fill="FFFFFF"/>
          <w:lang w:val="uz-Latn-UZ"/>
        </w:rPr>
        <w:t xml:space="preserve"> ғолиби Ўзбекистон Республикаси қонунчилиги ва  ёки тузилган шартнома бўйича жавобгар бўлади.</w:t>
      </w:r>
    </w:p>
    <w:p w14:paraId="086704C7" w14:textId="1A787A45" w:rsidR="00990080" w:rsidRPr="003A64D4" w:rsidRDefault="007B4DA4" w:rsidP="00C575A1">
      <w:pPr>
        <w:jc w:val="center"/>
        <w:rPr>
          <w:b/>
          <w:bCs/>
          <w:snapToGrid w:val="0"/>
          <w:lang w:val="uz-Cyrl-UZ"/>
        </w:rPr>
      </w:pPr>
      <w:r>
        <w:rPr>
          <w:noProof/>
        </w:rPr>
        <mc:AlternateContent>
          <mc:Choice Requires="wps">
            <w:drawing>
              <wp:anchor distT="0" distB="0" distL="114300" distR="114300" simplePos="0" relativeHeight="251658240" behindDoc="0" locked="0" layoutInCell="1" allowOverlap="1" wp14:anchorId="1BAEC152" wp14:editId="1A3B1865">
                <wp:simplePos x="0" y="0"/>
                <wp:positionH relativeFrom="column">
                  <wp:posOffset>3061335</wp:posOffset>
                </wp:positionH>
                <wp:positionV relativeFrom="paragraph">
                  <wp:posOffset>78105</wp:posOffset>
                </wp:positionV>
                <wp:extent cx="3453765" cy="14363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436370"/>
                        </a:xfrm>
                        <a:prstGeom prst="rect">
                          <a:avLst/>
                        </a:prstGeom>
                        <a:solidFill>
                          <a:srgbClr val="FFFFFF"/>
                        </a:solidFill>
                        <a:ln>
                          <a:noFill/>
                        </a:ln>
                      </wps:spPr>
                      <wps:txbx>
                        <w:txbxContent>
                          <w:p w14:paraId="113D151A" w14:textId="77777777" w:rsidR="00990080" w:rsidRPr="007877B5" w:rsidRDefault="00990080" w:rsidP="00990080">
                            <w:pPr>
                              <w:jc w:val="both"/>
                              <w:rPr>
                                <w:sz w:val="26"/>
                                <w:szCs w:val="26"/>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BAEC152" id="_x0000_s1027" type="#_x0000_t202" style="position:absolute;left:0;text-align:left;margin-left:241.05pt;margin-top:6.15pt;width:271.95pt;height:1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" stroked="f">
                <v:textbox>
                  <w:txbxContent>
                    <w:p w14:paraId="113D151A" w14:textId="77777777" w:rsidR="00990080" w:rsidRPr="007877B5" w:rsidRDefault="00990080" w:rsidP="00990080">
                      <w:pPr>
                        <w:jc w:val="both"/>
                        <w:rPr>
                          <w:sz w:val="26"/>
                          <w:szCs w:val="26"/>
                          <w:lang w:val="uz-Cyrl-UZ"/>
                        </w:rPr>
                      </w:pPr>
                    </w:p>
                  </w:txbxContent>
                </v:textbox>
              </v:shape>
            </w:pict>
          </mc:Fallback>
        </mc:AlternateContent>
      </w:r>
    </w:p>
    <w:sectPr w:rsidR="00990080" w:rsidRPr="003A64D4"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A3"/>
    <w:rsid w:val="00043067"/>
    <w:rsid w:val="00045740"/>
    <w:rsid w:val="00057535"/>
    <w:rsid w:val="0006536E"/>
    <w:rsid w:val="00076B41"/>
    <w:rsid w:val="00091135"/>
    <w:rsid w:val="00092201"/>
    <w:rsid w:val="000C5935"/>
    <w:rsid w:val="00106A26"/>
    <w:rsid w:val="00133DA3"/>
    <w:rsid w:val="00180DFE"/>
    <w:rsid w:val="00265900"/>
    <w:rsid w:val="00275388"/>
    <w:rsid w:val="00296F6E"/>
    <w:rsid w:val="00314401"/>
    <w:rsid w:val="00363F35"/>
    <w:rsid w:val="00383FEF"/>
    <w:rsid w:val="00397ED4"/>
    <w:rsid w:val="003D41AF"/>
    <w:rsid w:val="003F41D8"/>
    <w:rsid w:val="004765BF"/>
    <w:rsid w:val="004F40D2"/>
    <w:rsid w:val="00512432"/>
    <w:rsid w:val="005853D5"/>
    <w:rsid w:val="00592228"/>
    <w:rsid w:val="005A6F27"/>
    <w:rsid w:val="00605215"/>
    <w:rsid w:val="0062394D"/>
    <w:rsid w:val="006E47F8"/>
    <w:rsid w:val="007518CE"/>
    <w:rsid w:val="007574C0"/>
    <w:rsid w:val="00764125"/>
    <w:rsid w:val="00781301"/>
    <w:rsid w:val="007A40FE"/>
    <w:rsid w:val="007B4DA4"/>
    <w:rsid w:val="007E7CBE"/>
    <w:rsid w:val="007F263B"/>
    <w:rsid w:val="007F66D8"/>
    <w:rsid w:val="00823DA3"/>
    <w:rsid w:val="008555D5"/>
    <w:rsid w:val="00881FBA"/>
    <w:rsid w:val="008C2C5C"/>
    <w:rsid w:val="008F4A45"/>
    <w:rsid w:val="008F75C7"/>
    <w:rsid w:val="009261CF"/>
    <w:rsid w:val="009633E7"/>
    <w:rsid w:val="009658D2"/>
    <w:rsid w:val="00990080"/>
    <w:rsid w:val="009B16FD"/>
    <w:rsid w:val="009E5A73"/>
    <w:rsid w:val="00A00BB9"/>
    <w:rsid w:val="00A62B11"/>
    <w:rsid w:val="00BF38AE"/>
    <w:rsid w:val="00C0420C"/>
    <w:rsid w:val="00C23F1E"/>
    <w:rsid w:val="00C575A1"/>
    <w:rsid w:val="00C6498A"/>
    <w:rsid w:val="00C85D40"/>
    <w:rsid w:val="00D10580"/>
    <w:rsid w:val="00D178B2"/>
    <w:rsid w:val="00D20605"/>
    <w:rsid w:val="00D33FE0"/>
    <w:rsid w:val="00D3661D"/>
    <w:rsid w:val="00D852A6"/>
    <w:rsid w:val="00DA70EA"/>
    <w:rsid w:val="00DC227E"/>
    <w:rsid w:val="00DF2FF5"/>
    <w:rsid w:val="00E52F3E"/>
    <w:rsid w:val="00E71A03"/>
    <w:rsid w:val="00EB5263"/>
    <w:rsid w:val="00ED0BC5"/>
    <w:rsid w:val="00EE4A02"/>
    <w:rsid w:val="00EF576A"/>
    <w:rsid w:val="00F45AAC"/>
    <w:rsid w:val="00F65633"/>
    <w:rsid w:val="00FB3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FA2D1"/>
  <w15:chartTrackingRefBased/>
  <w15:docId w15:val="{8FE084BF-30B8-468A-8291-98CB2770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sz w:val="18"/>
      <w:szCs w:val="18"/>
      <w:lang w:val="x-none" w:eastAsia="x-none"/>
    </w:rPr>
  </w:style>
  <w:style w:type="character" w:customStyle="1" w:styleId="a6">
    <w:name w:val="Текст выноски Знак"/>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33135828">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319651677">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51067123">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3B04-CBF0-453F-A652-4246D416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avtech</dc:creator>
  <cp:keywords/>
  <cp:lastModifiedBy>USER</cp:lastModifiedBy>
  <cp:revision>2</cp:revision>
  <cp:lastPrinted>2022-02-24T11:41:00Z</cp:lastPrinted>
  <dcterms:created xsi:type="dcterms:W3CDTF">2022-02-26T05:56:00Z</dcterms:created>
  <dcterms:modified xsi:type="dcterms:W3CDTF">2022-02-26T05:56:00Z</dcterms:modified>
</cp:coreProperties>
</file>