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58" w:rsidRPr="00621609" w:rsidRDefault="009F25BB" w:rsidP="00752832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 xml:space="preserve">IV. </w:t>
      </w:r>
      <w:r w:rsidR="00516C58" w:rsidRPr="00621609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ДОГОВОР № ________________</w:t>
      </w: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г. Алмалык</w:t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proofErr w:type="gramStart"/>
      <w:r w:rsidRPr="0062160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21609">
        <w:rPr>
          <w:rFonts w:ascii="Times New Roman" w:hAnsi="Times New Roman"/>
          <w:sz w:val="24"/>
          <w:szCs w:val="24"/>
        </w:rPr>
        <w:t>___»____________2022 г.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АО «</w:t>
      </w:r>
      <w:proofErr w:type="spellStart"/>
      <w:r w:rsidRPr="00621609">
        <w:rPr>
          <w:rFonts w:ascii="Times New Roman" w:hAnsi="Times New Roman"/>
          <w:b/>
          <w:sz w:val="24"/>
          <w:szCs w:val="24"/>
        </w:rPr>
        <w:t>Алмалыкский</w:t>
      </w:r>
      <w:proofErr w:type="spellEnd"/>
      <w:r w:rsidRPr="00621609">
        <w:rPr>
          <w:rFonts w:ascii="Times New Roman" w:hAnsi="Times New Roman"/>
          <w:b/>
          <w:sz w:val="24"/>
          <w:szCs w:val="24"/>
        </w:rPr>
        <w:t xml:space="preserve"> ГМК»</w:t>
      </w:r>
      <w:r w:rsidRPr="00621609">
        <w:rPr>
          <w:rFonts w:ascii="Times New Roman" w:hAnsi="Times New Roman"/>
          <w:sz w:val="24"/>
          <w:szCs w:val="24"/>
        </w:rPr>
        <w:t>, именуемое в дальнейшем «Заказчик», в лице и. о. заместителя правлен</w:t>
      </w:r>
      <w:r w:rsidR="00E07D2E" w:rsidRPr="00621609">
        <w:rPr>
          <w:rFonts w:ascii="Times New Roman" w:hAnsi="Times New Roman"/>
          <w:sz w:val="24"/>
          <w:szCs w:val="24"/>
        </w:rPr>
        <w:t xml:space="preserve">ия по коммерческим вопросам </w:t>
      </w:r>
      <w:proofErr w:type="spellStart"/>
      <w:r w:rsidR="00E07D2E" w:rsidRPr="00621609">
        <w:rPr>
          <w:rFonts w:ascii="Times New Roman" w:hAnsi="Times New Roman"/>
          <w:sz w:val="24"/>
          <w:szCs w:val="24"/>
        </w:rPr>
        <w:t>Исма</w:t>
      </w:r>
      <w:r w:rsidRPr="00621609">
        <w:rPr>
          <w:rFonts w:ascii="Times New Roman" w:hAnsi="Times New Roman"/>
          <w:sz w:val="24"/>
          <w:szCs w:val="24"/>
        </w:rPr>
        <w:t>йилов</w:t>
      </w:r>
      <w:proofErr w:type="spellEnd"/>
      <w:r w:rsidRPr="00621609">
        <w:rPr>
          <w:rFonts w:ascii="Times New Roman" w:hAnsi="Times New Roman"/>
          <w:sz w:val="24"/>
          <w:szCs w:val="24"/>
        </w:rPr>
        <w:t xml:space="preserve"> К.Б. действующего на основании доверенности</w:t>
      </w:r>
      <w:r w:rsidR="00E07D2E" w:rsidRPr="00621609">
        <w:rPr>
          <w:rFonts w:ascii="Times New Roman" w:hAnsi="Times New Roman"/>
          <w:sz w:val="24"/>
          <w:szCs w:val="24"/>
        </w:rPr>
        <w:t xml:space="preserve"> ______________</w:t>
      </w:r>
      <w:proofErr w:type="gramStart"/>
      <w:r w:rsidR="00E07D2E" w:rsidRPr="00621609">
        <w:rPr>
          <w:rFonts w:ascii="Times New Roman" w:hAnsi="Times New Roman"/>
          <w:sz w:val="24"/>
          <w:szCs w:val="24"/>
        </w:rPr>
        <w:t>_</w:t>
      </w:r>
      <w:r w:rsidRPr="00621609">
        <w:rPr>
          <w:rFonts w:ascii="Times New Roman" w:hAnsi="Times New Roman"/>
          <w:sz w:val="24"/>
          <w:szCs w:val="24"/>
        </w:rPr>
        <w:t>.,</w:t>
      </w:r>
      <w:proofErr w:type="gramEnd"/>
      <w:r w:rsidRPr="00621609">
        <w:rPr>
          <w:rFonts w:ascii="Times New Roman" w:hAnsi="Times New Roman"/>
          <w:sz w:val="24"/>
          <w:szCs w:val="24"/>
        </w:rPr>
        <w:t xml:space="preserve"> с одной стороны, и </w:t>
      </w:r>
      <w:r w:rsidR="006C124C" w:rsidRPr="00621609">
        <w:rPr>
          <w:rFonts w:ascii="Times New Roman" w:hAnsi="Times New Roman"/>
          <w:b/>
          <w:sz w:val="24"/>
          <w:szCs w:val="24"/>
        </w:rPr>
        <w:t>_____________________</w:t>
      </w:r>
      <w:r w:rsidRPr="00621609">
        <w:rPr>
          <w:rFonts w:ascii="Times New Roman" w:hAnsi="Times New Roman"/>
          <w:sz w:val="24"/>
          <w:szCs w:val="24"/>
        </w:rPr>
        <w:t xml:space="preserve"> именуемый в дальнейшем «Подрядчик», в лице директора </w:t>
      </w:r>
      <w:r w:rsidR="006C124C" w:rsidRPr="00621609">
        <w:rPr>
          <w:rFonts w:ascii="Times New Roman" w:hAnsi="Times New Roman"/>
          <w:b/>
          <w:sz w:val="24"/>
          <w:szCs w:val="24"/>
        </w:rPr>
        <w:t>________________</w:t>
      </w:r>
      <w:r w:rsidRPr="00621609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692C91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1.</w:t>
      </w:r>
      <w:r w:rsidR="00516C58" w:rsidRPr="0062160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1.1.</w:t>
      </w:r>
      <w:r w:rsidRPr="00621609">
        <w:rPr>
          <w:rFonts w:ascii="Times New Roman" w:hAnsi="Times New Roman"/>
          <w:sz w:val="24"/>
          <w:szCs w:val="24"/>
        </w:rPr>
        <w:tab/>
        <w:t xml:space="preserve">«Заказчик» сдаёт, а «Подрядчик» принимает на себя услуги </w:t>
      </w:r>
      <w:r w:rsidR="00287CCD" w:rsidRPr="00621609">
        <w:rPr>
          <w:rFonts w:ascii="Times New Roman" w:hAnsi="Times New Roman"/>
          <w:sz w:val="24"/>
          <w:szCs w:val="24"/>
        </w:rPr>
        <w:t>по проведению ремонта запасных частей насоса 2ГрТ-8000/71 МОФ АО «</w:t>
      </w:r>
      <w:proofErr w:type="spellStart"/>
      <w:r w:rsidR="00287CCD" w:rsidRPr="00621609">
        <w:rPr>
          <w:rFonts w:ascii="Times New Roman" w:hAnsi="Times New Roman"/>
          <w:sz w:val="24"/>
          <w:szCs w:val="24"/>
        </w:rPr>
        <w:t>Алмалыкский</w:t>
      </w:r>
      <w:proofErr w:type="spellEnd"/>
      <w:r w:rsidR="00287CCD" w:rsidRPr="00621609">
        <w:rPr>
          <w:rFonts w:ascii="Times New Roman" w:hAnsi="Times New Roman"/>
          <w:sz w:val="24"/>
          <w:szCs w:val="24"/>
        </w:rPr>
        <w:t xml:space="preserve"> ГМК», </w:t>
      </w:r>
      <w:r w:rsidRPr="00621609">
        <w:rPr>
          <w:rFonts w:ascii="Times New Roman" w:hAnsi="Times New Roman"/>
          <w:sz w:val="24"/>
          <w:szCs w:val="24"/>
        </w:rPr>
        <w:t xml:space="preserve"> </w:t>
      </w: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58" w:rsidRPr="00621609" w:rsidRDefault="00692C91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2.</w:t>
      </w:r>
      <w:r w:rsidR="00516C58" w:rsidRPr="00621609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2.1.</w:t>
      </w:r>
      <w:r w:rsidRPr="00621609">
        <w:rPr>
          <w:rFonts w:ascii="Times New Roman" w:hAnsi="Times New Roman"/>
          <w:sz w:val="24"/>
          <w:szCs w:val="24"/>
        </w:rPr>
        <w:tab/>
        <w:t xml:space="preserve">Стоимость всех поручаемых «Подрядчику» работ по настоящему договору определяется на основании протокола о договорной цене (Приложение №1) в сумме </w:t>
      </w:r>
      <w:r w:rsidR="003E3AC9" w:rsidRPr="00621609">
        <w:rPr>
          <w:rFonts w:ascii="Times New Roman" w:hAnsi="Times New Roman"/>
          <w:sz w:val="24"/>
          <w:szCs w:val="24"/>
        </w:rPr>
        <w:t>_______________</w:t>
      </w:r>
      <w:r w:rsidRPr="00621609">
        <w:rPr>
          <w:rFonts w:ascii="Times New Roman" w:hAnsi="Times New Roman"/>
          <w:sz w:val="24"/>
          <w:szCs w:val="24"/>
        </w:rPr>
        <w:t xml:space="preserve"> (</w:t>
      </w:r>
      <w:r w:rsidR="002E1C6C" w:rsidRPr="00621609">
        <w:rPr>
          <w:rFonts w:ascii="Times New Roman" w:hAnsi="Times New Roman"/>
          <w:sz w:val="24"/>
          <w:szCs w:val="24"/>
        </w:rPr>
        <w:t>прописью</w:t>
      </w:r>
      <w:r w:rsidRPr="00621609">
        <w:rPr>
          <w:rFonts w:ascii="Times New Roman" w:hAnsi="Times New Roman"/>
          <w:sz w:val="24"/>
          <w:szCs w:val="24"/>
        </w:rPr>
        <w:t xml:space="preserve">) сумм, без учёта              НДС 15% в размере </w:t>
      </w:r>
      <w:r w:rsidR="003E3AC9" w:rsidRPr="00621609">
        <w:rPr>
          <w:rFonts w:ascii="Times New Roman" w:hAnsi="Times New Roman"/>
          <w:sz w:val="24"/>
          <w:szCs w:val="24"/>
        </w:rPr>
        <w:t>________________</w:t>
      </w:r>
      <w:r w:rsidRPr="00621609">
        <w:rPr>
          <w:rFonts w:ascii="Times New Roman" w:hAnsi="Times New Roman"/>
          <w:sz w:val="24"/>
          <w:szCs w:val="24"/>
        </w:rPr>
        <w:t xml:space="preserve"> (</w:t>
      </w:r>
      <w:r w:rsidR="003E3AC9" w:rsidRPr="00621609">
        <w:rPr>
          <w:rFonts w:ascii="Times New Roman" w:hAnsi="Times New Roman"/>
          <w:sz w:val="24"/>
          <w:szCs w:val="24"/>
        </w:rPr>
        <w:t>прописью</w:t>
      </w:r>
      <w:r w:rsidRPr="0062160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21609">
        <w:rPr>
          <w:rFonts w:ascii="Times New Roman" w:hAnsi="Times New Roman"/>
          <w:sz w:val="24"/>
          <w:szCs w:val="24"/>
        </w:rPr>
        <w:t>сум</w:t>
      </w:r>
      <w:proofErr w:type="spellEnd"/>
      <w:r w:rsidRPr="00621609">
        <w:rPr>
          <w:rFonts w:ascii="Times New Roman" w:hAnsi="Times New Roman"/>
          <w:sz w:val="24"/>
          <w:szCs w:val="24"/>
        </w:rPr>
        <w:t xml:space="preserve">. В том числе материалы на сумму </w:t>
      </w:r>
      <w:r w:rsidR="008E5E7A" w:rsidRPr="00621609">
        <w:rPr>
          <w:rFonts w:ascii="Times New Roman" w:hAnsi="Times New Roman"/>
          <w:sz w:val="24"/>
          <w:szCs w:val="24"/>
        </w:rPr>
        <w:t>__________</w:t>
      </w:r>
      <w:r w:rsidRPr="00621609">
        <w:rPr>
          <w:rFonts w:ascii="Times New Roman" w:hAnsi="Times New Roman"/>
          <w:sz w:val="24"/>
          <w:szCs w:val="24"/>
        </w:rPr>
        <w:t xml:space="preserve"> (</w:t>
      </w:r>
      <w:r w:rsidR="008E5E7A" w:rsidRPr="00621609">
        <w:rPr>
          <w:rFonts w:ascii="Times New Roman" w:hAnsi="Times New Roman"/>
          <w:sz w:val="24"/>
          <w:szCs w:val="24"/>
        </w:rPr>
        <w:t>прописью</w:t>
      </w:r>
      <w:r w:rsidRPr="0062160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21609">
        <w:rPr>
          <w:rFonts w:ascii="Times New Roman" w:hAnsi="Times New Roman"/>
          <w:sz w:val="24"/>
          <w:szCs w:val="24"/>
        </w:rPr>
        <w:t>сум</w:t>
      </w:r>
      <w:proofErr w:type="spellEnd"/>
      <w:r w:rsidRPr="00621609">
        <w:rPr>
          <w:rFonts w:ascii="Times New Roman" w:hAnsi="Times New Roman"/>
          <w:sz w:val="24"/>
          <w:szCs w:val="24"/>
        </w:rPr>
        <w:t>, без учёта НДС 15%;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2.2.</w:t>
      </w:r>
      <w:r w:rsidRPr="00621609">
        <w:rPr>
          <w:rFonts w:ascii="Times New Roman" w:hAnsi="Times New Roman"/>
          <w:sz w:val="24"/>
          <w:szCs w:val="24"/>
        </w:rPr>
        <w:tab/>
        <w:t xml:space="preserve"> 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2.3.</w:t>
      </w:r>
      <w:r w:rsidRPr="00621609">
        <w:rPr>
          <w:rFonts w:ascii="Times New Roman" w:hAnsi="Times New Roman"/>
          <w:sz w:val="24"/>
          <w:szCs w:val="24"/>
        </w:rPr>
        <w:tab/>
        <w:t xml:space="preserve">«Заказчик» производит предоплату в размере 25% от общей стоимости выполненных работ в размере </w:t>
      </w:r>
      <w:r w:rsidR="003A1704" w:rsidRPr="00621609">
        <w:rPr>
          <w:rFonts w:ascii="Times New Roman" w:hAnsi="Times New Roman"/>
          <w:sz w:val="24"/>
          <w:szCs w:val="24"/>
        </w:rPr>
        <w:t>_________________</w:t>
      </w:r>
      <w:r w:rsidRPr="00621609">
        <w:rPr>
          <w:rFonts w:ascii="Times New Roman" w:hAnsi="Times New Roman"/>
          <w:sz w:val="24"/>
          <w:szCs w:val="24"/>
        </w:rPr>
        <w:t xml:space="preserve"> (</w:t>
      </w:r>
      <w:r w:rsidR="003A1704" w:rsidRPr="00621609">
        <w:rPr>
          <w:rFonts w:ascii="Times New Roman" w:hAnsi="Times New Roman"/>
          <w:sz w:val="24"/>
          <w:szCs w:val="24"/>
        </w:rPr>
        <w:t>прописью</w:t>
      </w:r>
      <w:r w:rsidRPr="00621609">
        <w:rPr>
          <w:rFonts w:ascii="Times New Roman" w:hAnsi="Times New Roman"/>
          <w:sz w:val="24"/>
          <w:szCs w:val="24"/>
        </w:rPr>
        <w:t xml:space="preserve">) сумм, без учёта НДС 15% в размере </w:t>
      </w:r>
      <w:r w:rsidR="003A1704" w:rsidRPr="00621609">
        <w:rPr>
          <w:rFonts w:ascii="Times New Roman" w:hAnsi="Times New Roman"/>
          <w:sz w:val="24"/>
          <w:szCs w:val="24"/>
        </w:rPr>
        <w:t>____________</w:t>
      </w:r>
      <w:r w:rsidRPr="00621609">
        <w:rPr>
          <w:rFonts w:ascii="Times New Roman" w:hAnsi="Times New Roman"/>
          <w:sz w:val="24"/>
          <w:szCs w:val="24"/>
        </w:rPr>
        <w:t xml:space="preserve"> (</w:t>
      </w:r>
      <w:r w:rsidR="003A1704" w:rsidRPr="00621609">
        <w:rPr>
          <w:rFonts w:ascii="Times New Roman" w:hAnsi="Times New Roman"/>
          <w:sz w:val="24"/>
          <w:szCs w:val="24"/>
        </w:rPr>
        <w:t>прописью</w:t>
      </w:r>
      <w:r w:rsidR="00521F0C" w:rsidRPr="0062160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21F0C" w:rsidRPr="00621609">
        <w:rPr>
          <w:rFonts w:ascii="Times New Roman" w:hAnsi="Times New Roman"/>
          <w:sz w:val="24"/>
          <w:szCs w:val="24"/>
        </w:rPr>
        <w:t>сум</w:t>
      </w:r>
      <w:proofErr w:type="spellEnd"/>
      <w:r w:rsidR="00521F0C" w:rsidRPr="00621609">
        <w:rPr>
          <w:rFonts w:ascii="Times New Roman" w:hAnsi="Times New Roman"/>
          <w:sz w:val="24"/>
          <w:szCs w:val="24"/>
        </w:rPr>
        <w:t>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2.4.</w:t>
      </w:r>
      <w:r w:rsidRPr="00621609">
        <w:rPr>
          <w:rFonts w:ascii="Times New Roman" w:hAnsi="Times New Roman"/>
          <w:sz w:val="24"/>
          <w:szCs w:val="24"/>
        </w:rPr>
        <w:tab/>
        <w:t>Расчеты за выполненные объемы работ,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692C91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3.</w:t>
      </w:r>
      <w:r w:rsidR="00516C58" w:rsidRPr="00621609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3.1.</w:t>
      </w:r>
      <w:r w:rsidRPr="00621609">
        <w:rPr>
          <w:rFonts w:ascii="Times New Roman" w:hAnsi="Times New Roman"/>
          <w:sz w:val="24"/>
          <w:szCs w:val="24"/>
        </w:rPr>
        <w:tab/>
        <w:t>«Заказчик» обязуется: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выплатить предоплату согласно п. 2.3;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предоставить, в случае необходимости, механизмы;</w:t>
      </w:r>
    </w:p>
    <w:p w:rsidR="0048340C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="0048340C" w:rsidRPr="00621609">
        <w:rPr>
          <w:rFonts w:ascii="Times New Roman" w:hAnsi="Times New Roman"/>
          <w:sz w:val="24"/>
          <w:szCs w:val="24"/>
        </w:rPr>
        <w:t xml:space="preserve"> </w:t>
      </w:r>
      <w:r w:rsidR="0048340C" w:rsidRPr="00621609">
        <w:rPr>
          <w:rFonts w:ascii="Times New Roman" w:hAnsi="Times New Roman"/>
          <w:sz w:val="24"/>
          <w:szCs w:val="24"/>
        </w:rPr>
        <w:tab/>
        <w:t>обеспечить сохранность смонтированных запасных частей насоса 2ГрТ-8000/71, оборудования и материалов до оформления актов приёмки выполненных работ;</w:t>
      </w:r>
    </w:p>
    <w:p w:rsidR="00516C58" w:rsidRPr="00621609" w:rsidRDefault="0048340C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 xml:space="preserve">– </w:t>
      </w:r>
      <w:r w:rsidR="00DA045D" w:rsidRPr="00621609">
        <w:rPr>
          <w:rFonts w:ascii="Times New Roman" w:hAnsi="Times New Roman"/>
          <w:sz w:val="24"/>
          <w:szCs w:val="24"/>
        </w:rPr>
        <w:tab/>
      </w:r>
      <w:r w:rsidR="00516C58" w:rsidRPr="00621609">
        <w:rPr>
          <w:rFonts w:ascii="Times New Roman" w:hAnsi="Times New Roman"/>
          <w:sz w:val="24"/>
          <w:szCs w:val="24"/>
        </w:rPr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3.2.</w:t>
      </w:r>
      <w:r w:rsidRPr="00621609">
        <w:rPr>
          <w:rFonts w:ascii="Times New Roman" w:hAnsi="Times New Roman"/>
          <w:sz w:val="24"/>
          <w:szCs w:val="24"/>
        </w:rPr>
        <w:tab/>
        <w:t>«Подрядчик» обязуется: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lastRenderedPageBreak/>
        <w:t>–</w:t>
      </w:r>
      <w:r w:rsidRPr="00621609">
        <w:rPr>
          <w:rFonts w:ascii="Times New Roman" w:hAnsi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гарантировать качество выполненных работ;</w:t>
      </w:r>
    </w:p>
    <w:p w:rsidR="00516C58" w:rsidRPr="00621609" w:rsidRDefault="00516C58" w:rsidP="0075283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  <w:lang w:eastAsia="ru-RU"/>
        </w:rPr>
        <w:t xml:space="preserve">при выявлении дефектов, в период гарантийного срока эксплуатации, обязан устранить дефекты и замечания за свой счёт; 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4.</w:t>
      </w:r>
      <w:r w:rsidR="00692C91" w:rsidRPr="00621609">
        <w:rPr>
          <w:rFonts w:ascii="Times New Roman" w:hAnsi="Times New Roman"/>
          <w:b/>
          <w:sz w:val="24"/>
          <w:szCs w:val="24"/>
        </w:rPr>
        <w:t xml:space="preserve"> </w:t>
      </w:r>
      <w:r w:rsidRPr="00621609">
        <w:rPr>
          <w:rFonts w:ascii="Times New Roman" w:hAnsi="Times New Roman"/>
          <w:b/>
          <w:sz w:val="24"/>
          <w:szCs w:val="24"/>
        </w:rPr>
        <w:t>ОСОБЫЕ УСЛОВИЯ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4.1.</w:t>
      </w:r>
      <w:r w:rsidRPr="00621609">
        <w:rPr>
          <w:rFonts w:ascii="Times New Roman" w:hAnsi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4.2.</w:t>
      </w:r>
      <w:r w:rsidRPr="00621609">
        <w:rPr>
          <w:rFonts w:ascii="Times New Roman" w:hAnsi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–</w:t>
      </w:r>
      <w:r w:rsidRPr="00621609">
        <w:rPr>
          <w:rFonts w:ascii="Times New Roman" w:hAnsi="Times New Roman"/>
          <w:sz w:val="24"/>
          <w:szCs w:val="24"/>
        </w:rPr>
        <w:tab/>
        <w:t>предоставления в случае необходимости, помещения для технического персонала «Подрядчика» для начала работ, а также получения аванса.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974FC4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5.</w:t>
      </w:r>
      <w:r w:rsidR="00516C58" w:rsidRPr="0062160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5.1.</w:t>
      </w:r>
      <w:r w:rsidRPr="00621609">
        <w:rPr>
          <w:rFonts w:ascii="Times New Roman" w:hAnsi="Times New Roman"/>
          <w:sz w:val="24"/>
          <w:szCs w:val="24"/>
        </w:rPr>
        <w:tab/>
        <w:t xml:space="preserve"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</w:t>
      </w:r>
      <w:proofErr w:type="spellStart"/>
      <w:r w:rsidRPr="00621609">
        <w:rPr>
          <w:rFonts w:ascii="Times New Roman" w:hAnsi="Times New Roman"/>
          <w:sz w:val="24"/>
          <w:szCs w:val="24"/>
        </w:rPr>
        <w:t>РУз</w:t>
      </w:r>
      <w:proofErr w:type="spellEnd"/>
      <w:r w:rsidRPr="00621609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29.08.1998 г.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6. ФОРС-МАЖОР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6.1.</w:t>
      </w:r>
      <w:r w:rsidRPr="00621609">
        <w:rPr>
          <w:rFonts w:ascii="Times New Roman" w:hAnsi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598" w:rsidRPr="00621609" w:rsidRDefault="00516C58" w:rsidP="00752832">
      <w:pPr>
        <w:pStyle w:val="1"/>
        <w:shd w:val="clear" w:color="auto" w:fill="auto"/>
        <w:tabs>
          <w:tab w:val="center" w:leader="underscore" w:pos="2924"/>
          <w:tab w:val="center" w:pos="3360"/>
        </w:tabs>
        <w:spacing w:after="240" w:line="240" w:lineRule="auto"/>
        <w:ind w:right="-1" w:firstLine="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621609">
        <w:rPr>
          <w:rStyle w:val="a5"/>
          <w:rFonts w:ascii="Times New Roman" w:hAnsi="Times New Roman" w:cs="Times New Roman"/>
          <w:i w:val="0"/>
          <w:sz w:val="24"/>
          <w:szCs w:val="24"/>
        </w:rPr>
        <w:t>7.1.</w:t>
      </w:r>
      <w:r w:rsidRPr="00621609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="006A6D57" w:rsidRPr="0062160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>Настоящий договор составлен в двух экземплярах. Договор вступает в силу с момента его подписания и дейс</w:t>
      </w:r>
      <w:r w:rsidR="00E12598"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 xml:space="preserve">твует до «31» декабря 2022 года. Условия настоящего договора применяются к отношению сторон с </w:t>
      </w:r>
      <w:proofErr w:type="gramStart"/>
      <w:r w:rsidR="00E12598"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>« _</w:t>
      </w:r>
      <w:proofErr w:type="gramEnd"/>
      <w:r w:rsidR="00E12598"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>___»________</w:t>
      </w:r>
      <w:r w:rsidR="00284109"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 xml:space="preserve">_____ </w:t>
      </w:r>
      <w:r w:rsidR="00E12598" w:rsidRPr="00621609">
        <w:rPr>
          <w:rStyle w:val="a5"/>
          <w:rFonts w:ascii="Times New Roman" w:hAnsi="Times New Roman" w:cs="Times New Roman"/>
          <w:i w:val="0"/>
          <w:sz w:val="24"/>
          <w:szCs w:val="24"/>
          <w:lang w:eastAsia="en-US"/>
        </w:rPr>
        <w:t>2022 года.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7.2.</w:t>
      </w:r>
      <w:r w:rsidRPr="00621609">
        <w:rPr>
          <w:rFonts w:ascii="Times New Roman" w:hAnsi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8.1.</w:t>
      </w:r>
      <w:r w:rsidRPr="00621609">
        <w:rPr>
          <w:rFonts w:ascii="Times New Roman" w:hAnsi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974FC4" w:rsidRPr="00621609" w:rsidRDefault="00974FC4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609">
        <w:rPr>
          <w:rFonts w:ascii="Times New Roman" w:hAnsi="Times New Roman"/>
          <w:b/>
          <w:sz w:val="24"/>
          <w:szCs w:val="24"/>
        </w:rPr>
        <w:t>9. ПРИЛОЖЕНИЯ</w:t>
      </w: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9.1.</w:t>
      </w:r>
      <w:r w:rsidRPr="00621609">
        <w:rPr>
          <w:rFonts w:ascii="Times New Roman" w:hAnsi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F03030" w:rsidRPr="00621609" w:rsidRDefault="00F03030" w:rsidP="0075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5B8" w:rsidRPr="00621609" w:rsidRDefault="00B965B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- Приложение №1. Протокол согласования договорной цены;</w:t>
      </w:r>
    </w:p>
    <w:p w:rsidR="00B965B8" w:rsidRPr="00621609" w:rsidRDefault="00B965B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- Приложение №2. План-графики выполнения работ №1,2;</w:t>
      </w:r>
    </w:p>
    <w:p w:rsidR="00B965B8" w:rsidRPr="00621609" w:rsidRDefault="00B965B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- Приложение №3. План-график финансирования и погашения аванса;</w:t>
      </w:r>
    </w:p>
    <w:p w:rsidR="00B965B8" w:rsidRPr="00621609" w:rsidRDefault="00B965B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 xml:space="preserve">- Приложение №4. Сметы/Расчёт №_____________ </w:t>
      </w:r>
    </w:p>
    <w:p w:rsidR="00B965B8" w:rsidRPr="00621609" w:rsidRDefault="00B965B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</w:r>
      <w:r w:rsidRPr="00621609">
        <w:rPr>
          <w:rFonts w:ascii="Times New Roman" w:hAnsi="Times New Roman"/>
          <w:sz w:val="24"/>
          <w:szCs w:val="24"/>
        </w:rPr>
        <w:tab/>
        <w:t xml:space="preserve"> «___» ____________ </w:t>
      </w:r>
      <w:smartTag w:uri="urn:schemas-microsoft-com:office:smarttags" w:element="metricconverter">
        <w:smartTagPr>
          <w:attr w:name="ProductID" w:val="2022 г"/>
        </w:smartTagPr>
        <w:r w:rsidRPr="00621609">
          <w:rPr>
            <w:rFonts w:ascii="Times New Roman" w:hAnsi="Times New Roman"/>
            <w:sz w:val="24"/>
            <w:szCs w:val="24"/>
          </w:rPr>
          <w:t>2022 г</w:t>
        </w:r>
      </w:smartTag>
      <w:r w:rsidRPr="00621609">
        <w:rPr>
          <w:rFonts w:ascii="Times New Roman" w:hAnsi="Times New Roman"/>
          <w:sz w:val="24"/>
          <w:szCs w:val="24"/>
        </w:rPr>
        <w:t>.</w:t>
      </w: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58" w:rsidRPr="00621609" w:rsidRDefault="00516C58" w:rsidP="00752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58" w:rsidRPr="00752832" w:rsidRDefault="00516C58" w:rsidP="0075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609">
        <w:rPr>
          <w:rFonts w:ascii="Times New Roman" w:hAnsi="Times New Roman"/>
          <w:sz w:val="24"/>
          <w:szCs w:val="24"/>
        </w:rPr>
        <w:t>10. ЮРИДИЧЕСКИЕ АДРЕСА СТОРОН</w:t>
      </w:r>
      <w:bookmarkStart w:id="0" w:name="_GoBack"/>
      <w:bookmarkEnd w:id="0"/>
    </w:p>
    <w:sectPr w:rsidR="00516C58" w:rsidRPr="00752832" w:rsidSect="00F030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06365"/>
    <w:multiLevelType w:val="multilevel"/>
    <w:tmpl w:val="E5F69EB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53E27"/>
    <w:rsid w:val="00096FE7"/>
    <w:rsid w:val="000C5423"/>
    <w:rsid w:val="000D477C"/>
    <w:rsid w:val="000E5EAE"/>
    <w:rsid w:val="000F36AD"/>
    <w:rsid w:val="001E652E"/>
    <w:rsid w:val="001F71AD"/>
    <w:rsid w:val="00284109"/>
    <w:rsid w:val="00287CCD"/>
    <w:rsid w:val="002E1C6C"/>
    <w:rsid w:val="002E6C28"/>
    <w:rsid w:val="002F7B63"/>
    <w:rsid w:val="00313D06"/>
    <w:rsid w:val="003165BF"/>
    <w:rsid w:val="00376A89"/>
    <w:rsid w:val="003A1704"/>
    <w:rsid w:val="003C389D"/>
    <w:rsid w:val="003E0381"/>
    <w:rsid w:val="003E3AC9"/>
    <w:rsid w:val="003E6F56"/>
    <w:rsid w:val="00435F7E"/>
    <w:rsid w:val="0048340C"/>
    <w:rsid w:val="00513EDB"/>
    <w:rsid w:val="00516C58"/>
    <w:rsid w:val="00521F0C"/>
    <w:rsid w:val="00527DF8"/>
    <w:rsid w:val="005C2362"/>
    <w:rsid w:val="005E5DCD"/>
    <w:rsid w:val="005F476B"/>
    <w:rsid w:val="00621119"/>
    <w:rsid w:val="00621609"/>
    <w:rsid w:val="00675A1E"/>
    <w:rsid w:val="00692C91"/>
    <w:rsid w:val="006A6D57"/>
    <w:rsid w:val="006C124C"/>
    <w:rsid w:val="00752832"/>
    <w:rsid w:val="007529C3"/>
    <w:rsid w:val="00786577"/>
    <w:rsid w:val="007A5C24"/>
    <w:rsid w:val="0083739C"/>
    <w:rsid w:val="0088151A"/>
    <w:rsid w:val="008B31B6"/>
    <w:rsid w:val="008C1079"/>
    <w:rsid w:val="008E5E7A"/>
    <w:rsid w:val="008F3AB1"/>
    <w:rsid w:val="00945CE6"/>
    <w:rsid w:val="00974FC4"/>
    <w:rsid w:val="009F25BB"/>
    <w:rsid w:val="00A24BCE"/>
    <w:rsid w:val="00A420E6"/>
    <w:rsid w:val="00A941B9"/>
    <w:rsid w:val="00AB763E"/>
    <w:rsid w:val="00AC1328"/>
    <w:rsid w:val="00AC2ADA"/>
    <w:rsid w:val="00B3025E"/>
    <w:rsid w:val="00B965B8"/>
    <w:rsid w:val="00BC711F"/>
    <w:rsid w:val="00C42695"/>
    <w:rsid w:val="00C534E5"/>
    <w:rsid w:val="00C57E35"/>
    <w:rsid w:val="00C67BCD"/>
    <w:rsid w:val="00C865E1"/>
    <w:rsid w:val="00D75883"/>
    <w:rsid w:val="00D813E8"/>
    <w:rsid w:val="00DA045D"/>
    <w:rsid w:val="00DA71FB"/>
    <w:rsid w:val="00DB0A66"/>
    <w:rsid w:val="00DC0EEF"/>
    <w:rsid w:val="00DC44F0"/>
    <w:rsid w:val="00E07D2E"/>
    <w:rsid w:val="00E12598"/>
    <w:rsid w:val="00E37815"/>
    <w:rsid w:val="00E506AB"/>
    <w:rsid w:val="00E56162"/>
    <w:rsid w:val="00F03030"/>
    <w:rsid w:val="00F13EBB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495136-00AC-4FBC-8B5C-AC89F08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2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89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8340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48340C"/>
    <w:pPr>
      <w:widowControl w:val="0"/>
      <w:shd w:val="clear" w:color="auto" w:fill="FFFFFF"/>
      <w:spacing w:after="180" w:line="0" w:lineRule="atLeast"/>
      <w:ind w:hanging="560"/>
    </w:pPr>
    <w:rPr>
      <w:rFonts w:ascii="Bookman Old Style" w:eastAsia="Bookman Old Style" w:hAnsi="Bookman Old Style" w:cs="Bookman Old Style"/>
      <w:sz w:val="15"/>
      <w:szCs w:val="15"/>
      <w:lang w:eastAsia="ru-RU"/>
    </w:rPr>
  </w:style>
  <w:style w:type="character" w:styleId="a5">
    <w:name w:val="Emphasis"/>
    <w:basedOn w:val="a0"/>
    <w:qFormat/>
    <w:locked/>
    <w:rsid w:val="006A6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Норматов Шахзод Абдусалом угли</cp:lastModifiedBy>
  <cp:revision>38</cp:revision>
  <dcterms:created xsi:type="dcterms:W3CDTF">2022-03-11T09:06:00Z</dcterms:created>
  <dcterms:modified xsi:type="dcterms:W3CDTF">2022-03-24T10:24:00Z</dcterms:modified>
</cp:coreProperties>
</file>