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FE6" w:rsidRPr="00194D97" w:rsidRDefault="00AA2FE6" w:rsidP="00AA2FE6">
      <w:pPr>
        <w:ind w:firstLine="709"/>
        <w:jc w:val="center"/>
      </w:pPr>
      <w:r w:rsidRPr="00194D97">
        <w:rPr>
          <w:lang w:val="uz-Cyrl-UZ"/>
        </w:rPr>
        <w:t>Ўз</w:t>
      </w:r>
      <w:proofErr w:type="spellStart"/>
      <w:r w:rsidRPr="00194D97">
        <w:t>бекистон</w:t>
      </w:r>
      <w:proofErr w:type="spellEnd"/>
      <w:r w:rsidRPr="00194D97">
        <w:t xml:space="preserve"> </w:t>
      </w:r>
      <w:proofErr w:type="spellStart"/>
      <w:r w:rsidRPr="00194D97">
        <w:t>Республикаси</w:t>
      </w:r>
      <w:proofErr w:type="spellEnd"/>
      <w:r w:rsidRPr="00194D97">
        <w:t xml:space="preserve"> Со</w:t>
      </w:r>
      <w:r w:rsidRPr="00194D97">
        <w:rPr>
          <w:lang w:val="uz-Cyrl-UZ"/>
        </w:rPr>
        <w:t>ғ</w:t>
      </w:r>
      <w:r w:rsidRPr="00194D97">
        <w:t>ли</w:t>
      </w:r>
      <w:r w:rsidRPr="00194D97">
        <w:rPr>
          <w:lang w:val="uz-Cyrl-UZ"/>
        </w:rPr>
        <w:t>қ</w:t>
      </w:r>
      <w:r w:rsidRPr="00194D97">
        <w:t xml:space="preserve">ни </w:t>
      </w:r>
      <w:proofErr w:type="spellStart"/>
      <w:r w:rsidRPr="00194D97">
        <w:t>са</w:t>
      </w:r>
      <w:proofErr w:type="spellEnd"/>
      <w:r w:rsidRPr="00194D97">
        <w:rPr>
          <w:lang w:val="uz-Cyrl-UZ"/>
        </w:rPr>
        <w:t>қ</w:t>
      </w:r>
      <w:proofErr w:type="spellStart"/>
      <w:r w:rsidRPr="00194D97">
        <w:t>лаш</w:t>
      </w:r>
      <w:proofErr w:type="spellEnd"/>
      <w:r w:rsidRPr="00194D97">
        <w:t xml:space="preserve"> </w:t>
      </w:r>
      <w:proofErr w:type="spellStart"/>
      <w:r w:rsidRPr="00194D97">
        <w:t>вазирлиги</w:t>
      </w:r>
      <w:proofErr w:type="spellEnd"/>
      <w:r w:rsidRPr="00194D97">
        <w:t xml:space="preserve"> </w:t>
      </w:r>
      <w:proofErr w:type="spellStart"/>
      <w:r w:rsidRPr="00194D97">
        <w:t>тизимидаги</w:t>
      </w:r>
      <w:proofErr w:type="spellEnd"/>
      <w:r w:rsidRPr="00194D97">
        <w:t xml:space="preserve"> </w:t>
      </w:r>
      <w:proofErr w:type="spellStart"/>
      <w:r w:rsidRPr="00194D97">
        <w:t>давлат</w:t>
      </w:r>
      <w:proofErr w:type="spellEnd"/>
      <w:r w:rsidRPr="00194D97">
        <w:t xml:space="preserve"> </w:t>
      </w:r>
      <w:proofErr w:type="spellStart"/>
      <w:r w:rsidRPr="00194D97">
        <w:t>тиббиёт</w:t>
      </w:r>
      <w:proofErr w:type="spellEnd"/>
      <w:r w:rsidRPr="00194D97">
        <w:t xml:space="preserve"> </w:t>
      </w:r>
      <w:proofErr w:type="spellStart"/>
      <w:r w:rsidRPr="00194D97">
        <w:t>муассасаларида</w:t>
      </w:r>
      <w:proofErr w:type="spellEnd"/>
      <w:r w:rsidRPr="00194D97">
        <w:t xml:space="preserve"> аутсорсинг </w:t>
      </w:r>
      <w:proofErr w:type="spellStart"/>
      <w:r w:rsidRPr="00194D97">
        <w:t>хизматлари</w:t>
      </w:r>
      <w:proofErr w:type="spellEnd"/>
      <w:r w:rsidRPr="00194D97">
        <w:t xml:space="preserve"> к</w:t>
      </w:r>
      <w:r w:rsidRPr="00194D97">
        <w:rPr>
          <w:lang w:val="uz-Cyrl-UZ"/>
        </w:rPr>
        <w:t>ў</w:t>
      </w:r>
      <w:proofErr w:type="spellStart"/>
      <w:r w:rsidRPr="00194D97">
        <w:t>рсатиш</w:t>
      </w:r>
      <w:proofErr w:type="spellEnd"/>
      <w:r w:rsidRPr="00194D97">
        <w:t xml:space="preserve"> </w:t>
      </w:r>
      <w:proofErr w:type="spellStart"/>
      <w:r w:rsidRPr="00194D97">
        <w:t>тартиби</w:t>
      </w:r>
      <w:proofErr w:type="spellEnd"/>
      <w:r w:rsidRPr="00194D97">
        <w:t xml:space="preserve"> ту</w:t>
      </w:r>
      <w:r w:rsidRPr="00194D97">
        <w:rPr>
          <w:lang w:val="uz-Cyrl-UZ"/>
        </w:rPr>
        <w:t>ғ</w:t>
      </w:r>
      <w:proofErr w:type="spellStart"/>
      <w:r w:rsidRPr="00194D97">
        <w:t>рисида</w:t>
      </w:r>
      <w:proofErr w:type="spellEnd"/>
      <w:r w:rsidRPr="00194D97">
        <w:t xml:space="preserve"> </w:t>
      </w:r>
      <w:proofErr w:type="spellStart"/>
      <w:r w:rsidRPr="00194D97">
        <w:t>низомга</w:t>
      </w:r>
      <w:proofErr w:type="spellEnd"/>
      <w:r w:rsidRPr="00194D97">
        <w:t xml:space="preserve"> 2-илова</w:t>
      </w:r>
    </w:p>
    <w:p w:rsidR="00AA2FE6" w:rsidRDefault="00AA2FE6" w:rsidP="00AA2FE6">
      <w:pPr>
        <w:ind w:firstLine="709"/>
        <w:jc w:val="center"/>
        <w:rPr>
          <w:sz w:val="28"/>
        </w:rPr>
      </w:pPr>
    </w:p>
    <w:p w:rsidR="00AA2FE6" w:rsidRPr="00194D97" w:rsidRDefault="00AA2FE6" w:rsidP="00194D97">
      <w:pPr>
        <w:ind w:firstLine="709"/>
        <w:jc w:val="center"/>
        <w:rPr>
          <w:b/>
          <w:lang w:val="uz-Cyrl-UZ"/>
        </w:rPr>
      </w:pPr>
      <w:r w:rsidRPr="00194D97">
        <w:rPr>
          <w:b/>
          <w:lang w:val="uz-Cyrl-UZ"/>
        </w:rPr>
        <w:t>Аутсорсинг шартлари асосида хизматларини кўрсатиш бўйича</w:t>
      </w:r>
    </w:p>
    <w:p w:rsidR="00AA2FE6" w:rsidRPr="00AA2FE6" w:rsidRDefault="00AA2FE6" w:rsidP="00194D97">
      <w:pPr>
        <w:ind w:firstLine="709"/>
        <w:jc w:val="center"/>
        <w:rPr>
          <w:b/>
          <w:sz w:val="28"/>
          <w:lang w:val="uz-Cyrl-UZ"/>
        </w:rPr>
      </w:pPr>
      <w:r w:rsidRPr="00194D97">
        <w:rPr>
          <w:b/>
          <w:lang w:val="uz-Cyrl-UZ"/>
        </w:rPr>
        <w:t>ШАРТНОМА</w:t>
      </w:r>
      <w:r w:rsidR="00194D97" w:rsidRPr="00194D97">
        <w:rPr>
          <w:b/>
          <w:lang w:val="uz-Cyrl-UZ"/>
        </w:rPr>
        <w:t xml:space="preserve"> №</w:t>
      </w:r>
    </w:p>
    <w:p w:rsidR="00AA2FE6" w:rsidRPr="00AA2FE6" w:rsidRDefault="00AA2FE6" w:rsidP="00AA2FE6">
      <w:pPr>
        <w:ind w:firstLine="709"/>
        <w:rPr>
          <w:sz w:val="28"/>
          <w:lang w:val="uz-Cyrl-UZ"/>
        </w:rPr>
      </w:pPr>
    </w:p>
    <w:p w:rsidR="00AA2FE6" w:rsidRPr="00194D97" w:rsidRDefault="00AA2FE6" w:rsidP="00AA2FE6">
      <w:pPr>
        <w:ind w:firstLine="709"/>
        <w:rPr>
          <w:lang w:val="uz-Cyrl-UZ"/>
        </w:rPr>
      </w:pPr>
      <w:r w:rsidRPr="00194D97">
        <w:rPr>
          <w:lang w:val="uz-Cyrl-UZ"/>
        </w:rPr>
        <w:t xml:space="preserve">Жиззах шахри                       </w:t>
      </w:r>
      <w:r w:rsidR="00194D97" w:rsidRPr="00194D97">
        <w:rPr>
          <w:lang w:val="uz-Cyrl-UZ"/>
        </w:rPr>
        <w:t xml:space="preserve">  </w:t>
      </w:r>
      <w:r w:rsidRPr="00194D97">
        <w:rPr>
          <w:lang w:val="uz-Cyrl-UZ"/>
        </w:rPr>
        <w:t xml:space="preserve">                   </w:t>
      </w:r>
      <w:r w:rsidR="00194D97">
        <w:rPr>
          <w:lang w:val="uz-Cyrl-UZ"/>
        </w:rPr>
        <w:t xml:space="preserve">                      </w:t>
      </w:r>
      <w:r w:rsidRPr="00194D97">
        <w:rPr>
          <w:lang w:val="uz-Cyrl-UZ"/>
        </w:rPr>
        <w:t xml:space="preserve">      </w:t>
      </w:r>
      <w:r w:rsidR="00194D97" w:rsidRPr="00194D97">
        <w:rPr>
          <w:lang w:val="uz-Cyrl-UZ"/>
        </w:rPr>
        <w:t xml:space="preserve">             </w:t>
      </w:r>
      <w:r w:rsidRPr="00194D97">
        <w:rPr>
          <w:lang w:val="uz-Cyrl-UZ"/>
        </w:rPr>
        <w:t xml:space="preserve">   202</w:t>
      </w:r>
      <w:r w:rsidR="00194D97" w:rsidRPr="00194D97">
        <w:rPr>
          <w:lang w:val="uz-Cyrl-UZ"/>
        </w:rPr>
        <w:t>2</w:t>
      </w:r>
      <w:r w:rsidRPr="00194D97">
        <w:rPr>
          <w:lang w:val="uz-Cyrl-UZ"/>
        </w:rPr>
        <w:t xml:space="preserve"> йил «</w:t>
      </w:r>
      <w:r w:rsidR="00385644" w:rsidRPr="00194D97">
        <w:rPr>
          <w:lang w:val="uz-Cyrl-UZ"/>
        </w:rPr>
        <w:t>__</w:t>
      </w:r>
      <w:r w:rsidRPr="00194D97">
        <w:rPr>
          <w:lang w:val="uz-Cyrl-UZ"/>
        </w:rPr>
        <w:t>»</w:t>
      </w:r>
      <w:r w:rsidR="00385644" w:rsidRPr="00194D97">
        <w:rPr>
          <w:lang w:val="uz-Cyrl-UZ"/>
        </w:rPr>
        <w:t>__________</w:t>
      </w:r>
    </w:p>
    <w:p w:rsidR="00AA2FE6" w:rsidRDefault="00AA2FE6" w:rsidP="00AA2FE6">
      <w:pPr>
        <w:ind w:firstLine="709"/>
        <w:rPr>
          <w:sz w:val="28"/>
          <w:lang w:val="uz-Cyrl-UZ"/>
        </w:rPr>
      </w:pPr>
    </w:p>
    <w:p w:rsidR="00AA2FE6" w:rsidRDefault="00AA2FE6" w:rsidP="00194D97">
      <w:pPr>
        <w:ind w:left="284" w:firstLine="709"/>
        <w:jc w:val="both"/>
        <w:rPr>
          <w:sz w:val="22"/>
          <w:szCs w:val="22"/>
          <w:lang w:val="uz-Cyrl-UZ"/>
        </w:rPr>
      </w:pPr>
      <w:r w:rsidRPr="00194D97">
        <w:rPr>
          <w:sz w:val="22"/>
          <w:szCs w:val="22"/>
          <w:lang w:val="uz-Cyrl-UZ"/>
        </w:rPr>
        <w:t xml:space="preserve">Жиззах вилоят </w:t>
      </w:r>
      <w:r w:rsidR="000C4737">
        <w:rPr>
          <w:sz w:val="22"/>
          <w:szCs w:val="22"/>
          <w:lang w:val="uz-Cyrl-UZ"/>
        </w:rPr>
        <w:t>Мирзачўл туман тиббиёт бирлашмаси</w:t>
      </w:r>
      <w:r w:rsidRPr="00194D97">
        <w:rPr>
          <w:sz w:val="22"/>
          <w:szCs w:val="22"/>
          <w:lang w:val="uz-Cyrl-UZ"/>
        </w:rPr>
        <w:t xml:space="preserve"> номидан Низом асосида фаолият юритувчи </w:t>
      </w:r>
      <w:r w:rsidR="000C4737">
        <w:rPr>
          <w:sz w:val="22"/>
          <w:szCs w:val="22"/>
          <w:lang w:val="uz-Cyrl-UZ"/>
        </w:rPr>
        <w:t>Суюнов Б.Ю.</w:t>
      </w:r>
      <w:r w:rsidRPr="00194D97">
        <w:rPr>
          <w:sz w:val="22"/>
          <w:szCs w:val="22"/>
          <w:lang w:val="uz-Cyrl-UZ"/>
        </w:rPr>
        <w:t xml:space="preserve"> (кийинги ўринларда Буюртмачи деб аталади) бир томондан ва </w:t>
      </w:r>
      <w:r w:rsidR="00194D97" w:rsidRPr="00194D97">
        <w:rPr>
          <w:sz w:val="22"/>
          <w:szCs w:val="22"/>
          <w:lang w:val="uz-Cyrl-UZ"/>
        </w:rPr>
        <w:t>________________________________________</w:t>
      </w:r>
      <w:r w:rsidRPr="00194D97">
        <w:rPr>
          <w:sz w:val="22"/>
          <w:szCs w:val="22"/>
          <w:lang w:val="uz-Cyrl-UZ"/>
        </w:rPr>
        <w:t xml:space="preserve"> номидан низом (ишончнома) асосида фаолият юритувчи рахбар </w:t>
      </w:r>
      <w:r w:rsidR="00194D97" w:rsidRPr="00194D97">
        <w:rPr>
          <w:sz w:val="22"/>
          <w:szCs w:val="22"/>
          <w:lang w:val="uz-Cyrl-UZ"/>
        </w:rPr>
        <w:t>_______________________</w:t>
      </w:r>
      <w:r w:rsidRPr="00194D97">
        <w:rPr>
          <w:sz w:val="22"/>
          <w:szCs w:val="22"/>
          <w:lang w:val="uz-Cyrl-UZ"/>
        </w:rPr>
        <w:t xml:space="preserve"> (кийинги ўринларда Аутсорсер деб аталади), иккинчи томондан кийинчалик томонлар деб аталади, ушбу шартномани қуйидагилар тўғрисида туздилар.</w:t>
      </w:r>
    </w:p>
    <w:p w:rsidR="00194D97" w:rsidRPr="00194D97" w:rsidRDefault="00194D97" w:rsidP="00AA2FE6">
      <w:pPr>
        <w:ind w:firstLine="709"/>
        <w:jc w:val="both"/>
        <w:rPr>
          <w:sz w:val="22"/>
          <w:szCs w:val="22"/>
          <w:lang w:val="uz-Cyrl-UZ"/>
        </w:rPr>
      </w:pPr>
    </w:p>
    <w:p w:rsidR="00AA2FE6" w:rsidRDefault="00AA2FE6" w:rsidP="00194D97">
      <w:pPr>
        <w:ind w:firstLine="709"/>
        <w:jc w:val="center"/>
        <w:rPr>
          <w:b/>
          <w:sz w:val="22"/>
          <w:szCs w:val="22"/>
          <w:lang w:val="uz-Cyrl-UZ"/>
        </w:rPr>
      </w:pPr>
      <w:r w:rsidRPr="00194D97">
        <w:rPr>
          <w:b/>
          <w:sz w:val="22"/>
          <w:szCs w:val="22"/>
          <w:lang w:val="uz-Cyrl-UZ"/>
        </w:rPr>
        <w:t>I.Шартнома предмети.</w:t>
      </w:r>
    </w:p>
    <w:p w:rsidR="00AA2FE6" w:rsidRPr="00194D97" w:rsidRDefault="00AA2FE6" w:rsidP="00AA2FE6">
      <w:pPr>
        <w:ind w:left="360"/>
        <w:jc w:val="both"/>
        <w:rPr>
          <w:sz w:val="22"/>
          <w:szCs w:val="22"/>
          <w:lang w:val="uz-Cyrl-UZ"/>
        </w:rPr>
      </w:pPr>
      <w:r w:rsidRPr="00194D97">
        <w:rPr>
          <w:sz w:val="22"/>
          <w:szCs w:val="22"/>
          <w:lang w:val="uz-Cyrl-UZ"/>
        </w:rPr>
        <w:t>1.1.Аутсорсер</w:t>
      </w:r>
      <w:r w:rsidRPr="00194D97">
        <w:rPr>
          <w:b/>
          <w:sz w:val="22"/>
          <w:szCs w:val="22"/>
          <w:lang w:val="uz-Cyrl-UZ"/>
        </w:rPr>
        <w:t xml:space="preserve"> </w:t>
      </w:r>
      <w:r w:rsidRPr="00194D97">
        <w:rPr>
          <w:sz w:val="22"/>
          <w:szCs w:val="22"/>
          <w:lang w:val="uz-Cyrl-UZ"/>
        </w:rPr>
        <w:t>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p w:rsidR="00AA2FE6" w:rsidRPr="00194D97" w:rsidRDefault="00AA2FE6" w:rsidP="00385644">
      <w:pPr>
        <w:ind w:left="426" w:hanging="426"/>
        <w:jc w:val="both"/>
        <w:rPr>
          <w:sz w:val="22"/>
          <w:szCs w:val="22"/>
          <w:lang w:val="uz-Cyrl-UZ"/>
        </w:rPr>
      </w:pPr>
      <w:r w:rsidRPr="00194D97">
        <w:rPr>
          <w:sz w:val="22"/>
          <w:szCs w:val="22"/>
          <w:lang w:val="uz-Cyrl-UZ"/>
        </w:rPr>
        <w:t xml:space="preserve">          Аутсорсер мазкур шартноманинг 1.3-бандида кўрсатилган муддатдан бошлаб, у тугагунга қадар хар куни Буюртмачини ошхона ҳамда Ўзбекистон Республикасининг норматив-ҳуқуқий хужжатлари билан белгиланган санитария-гигиена нормалари ва қоидаларига риоя этган ҳолда, Буюртмачи билан келишилан буюртмаларни бажариш жадвалига мувофиқ таъминлаш мажбуриятини, кейинги ўринларда Хизматлар деб аталади, ўз зиммасига олади.</w:t>
      </w:r>
    </w:p>
    <w:p w:rsidR="00AA2FE6" w:rsidRPr="00194D97" w:rsidRDefault="00AA2FE6" w:rsidP="00AA2FE6">
      <w:pPr>
        <w:ind w:left="360"/>
        <w:rPr>
          <w:sz w:val="22"/>
          <w:szCs w:val="22"/>
          <w:lang w:val="uz-Cyrl-UZ"/>
        </w:rPr>
      </w:pPr>
      <w:r w:rsidRPr="00194D97">
        <w:rPr>
          <w:sz w:val="22"/>
          <w:szCs w:val="22"/>
          <w:lang w:val="uz-Cyrl-UZ"/>
        </w:rPr>
        <w:t>1.3.Хизмат кўрсатиш муддати:</w:t>
      </w:r>
    </w:p>
    <w:p w:rsidR="00AA2FE6" w:rsidRPr="00194D97" w:rsidRDefault="00AA2FE6" w:rsidP="00AA2FE6">
      <w:pPr>
        <w:rPr>
          <w:sz w:val="22"/>
          <w:szCs w:val="22"/>
          <w:lang w:val="uz-Cyrl-UZ"/>
        </w:rPr>
      </w:pPr>
      <w:r w:rsidRPr="00194D97">
        <w:rPr>
          <w:sz w:val="22"/>
          <w:szCs w:val="22"/>
          <w:lang w:val="uz-Cyrl-UZ"/>
        </w:rPr>
        <w:t xml:space="preserve">            202</w:t>
      </w:r>
      <w:r w:rsidR="00194D97">
        <w:rPr>
          <w:sz w:val="22"/>
          <w:szCs w:val="22"/>
          <w:lang w:val="uz-Cyrl-UZ"/>
        </w:rPr>
        <w:t>2</w:t>
      </w:r>
      <w:r w:rsidRPr="00194D97">
        <w:rPr>
          <w:sz w:val="22"/>
          <w:szCs w:val="22"/>
          <w:lang w:val="uz-Cyrl-UZ"/>
        </w:rPr>
        <w:t xml:space="preserve"> йил “ </w:t>
      </w:r>
      <w:r w:rsidR="00385644" w:rsidRPr="00194D97">
        <w:rPr>
          <w:sz w:val="22"/>
          <w:szCs w:val="22"/>
          <w:lang w:val="uz-Cyrl-UZ"/>
        </w:rPr>
        <w:t>___</w:t>
      </w:r>
      <w:r w:rsidRPr="00194D97">
        <w:rPr>
          <w:sz w:val="22"/>
          <w:szCs w:val="22"/>
          <w:lang w:val="uz-Cyrl-UZ"/>
        </w:rPr>
        <w:t xml:space="preserve"> ” </w:t>
      </w:r>
      <w:r w:rsidR="00385644" w:rsidRPr="00194D97">
        <w:rPr>
          <w:sz w:val="22"/>
          <w:szCs w:val="22"/>
          <w:lang w:val="uz-Cyrl-UZ"/>
        </w:rPr>
        <w:t>______________</w:t>
      </w:r>
      <w:r w:rsidRPr="00194D97">
        <w:rPr>
          <w:sz w:val="22"/>
          <w:szCs w:val="22"/>
          <w:lang w:val="uz-Cyrl-UZ"/>
        </w:rPr>
        <w:t>дан</w:t>
      </w:r>
    </w:p>
    <w:p w:rsidR="00AA2FE6" w:rsidRPr="00194D97" w:rsidRDefault="00AA2FE6" w:rsidP="00AA2FE6">
      <w:pPr>
        <w:rPr>
          <w:b/>
          <w:sz w:val="22"/>
          <w:szCs w:val="22"/>
          <w:lang w:val="uz-Cyrl-UZ"/>
        </w:rPr>
      </w:pPr>
      <w:r w:rsidRPr="00194D97">
        <w:rPr>
          <w:sz w:val="22"/>
          <w:szCs w:val="22"/>
          <w:lang w:val="uz-Cyrl-UZ"/>
        </w:rPr>
        <w:t xml:space="preserve">            202</w:t>
      </w:r>
      <w:r w:rsidR="00194D97">
        <w:rPr>
          <w:sz w:val="22"/>
          <w:szCs w:val="22"/>
          <w:lang w:val="uz-Cyrl-UZ"/>
        </w:rPr>
        <w:t>2</w:t>
      </w:r>
      <w:r w:rsidRPr="00194D97">
        <w:rPr>
          <w:sz w:val="22"/>
          <w:szCs w:val="22"/>
          <w:lang w:val="uz-Cyrl-UZ"/>
        </w:rPr>
        <w:t xml:space="preserve"> йил “ </w:t>
      </w:r>
      <w:r w:rsidR="00385644" w:rsidRPr="00194D97">
        <w:rPr>
          <w:sz w:val="22"/>
          <w:szCs w:val="22"/>
          <w:lang w:val="uz-Cyrl-UZ"/>
        </w:rPr>
        <w:t>___</w:t>
      </w:r>
      <w:r w:rsidRPr="00194D97">
        <w:rPr>
          <w:sz w:val="22"/>
          <w:szCs w:val="22"/>
          <w:lang w:val="uz-Cyrl-UZ"/>
        </w:rPr>
        <w:t xml:space="preserve"> “ </w:t>
      </w:r>
      <w:r w:rsidR="00385644" w:rsidRPr="00194D97">
        <w:rPr>
          <w:sz w:val="22"/>
          <w:szCs w:val="22"/>
          <w:lang w:val="uz-Cyrl-UZ"/>
        </w:rPr>
        <w:t>______________</w:t>
      </w:r>
      <w:r w:rsidRPr="00194D97">
        <w:rPr>
          <w:sz w:val="22"/>
          <w:szCs w:val="22"/>
          <w:lang w:val="uz-Cyrl-UZ"/>
        </w:rPr>
        <w:t>гача</w:t>
      </w:r>
    </w:p>
    <w:p w:rsidR="00AA2FE6" w:rsidRPr="00194D97" w:rsidRDefault="00AA2FE6" w:rsidP="00AA2FE6">
      <w:pPr>
        <w:ind w:left="360"/>
        <w:jc w:val="both"/>
        <w:rPr>
          <w:sz w:val="22"/>
          <w:szCs w:val="22"/>
          <w:lang w:val="uz-Cyrl-UZ"/>
        </w:rPr>
      </w:pPr>
      <w:r w:rsidRPr="00194D97">
        <w:rPr>
          <w:sz w:val="22"/>
          <w:szCs w:val="22"/>
          <w:lang w:val="uz-Cyrl-UZ"/>
        </w:rPr>
        <w:t>1.4.Томонлар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w:t>
      </w:r>
      <w:r w:rsidR="00385644" w:rsidRPr="00194D97">
        <w:rPr>
          <w:sz w:val="22"/>
          <w:szCs w:val="22"/>
          <w:lang w:val="uz-Cyrl-UZ"/>
        </w:rPr>
        <w:t>,</w:t>
      </w:r>
      <w:r w:rsidRPr="00194D97">
        <w:rPr>
          <w:sz w:val="22"/>
          <w:szCs w:val="22"/>
          <w:lang w:val="uz-Cyrl-UZ"/>
        </w:rPr>
        <w:t xml:space="preserve"> Буюртмачи </w:t>
      </w:r>
      <w:r w:rsidR="00385644" w:rsidRPr="00194D97">
        <w:rPr>
          <w:sz w:val="22"/>
          <w:szCs w:val="22"/>
          <w:lang w:val="uz-Cyrl-UZ"/>
        </w:rPr>
        <w:t>а</w:t>
      </w:r>
      <w:r w:rsidRPr="00194D97">
        <w:rPr>
          <w:sz w:val="22"/>
          <w:szCs w:val="22"/>
          <w:lang w:val="uz-Cyrl-UZ"/>
        </w:rPr>
        <w:t>утсорсернинг мазкур шартномада кўрсатилган банк ҳисоб-рақамига пул маблағлари ўтказгандан сўнг Хизматлар кўрсатилган деб ҳисобланади.</w:t>
      </w:r>
    </w:p>
    <w:p w:rsidR="00AA2FE6" w:rsidRPr="00194D97" w:rsidRDefault="00AA2FE6" w:rsidP="00AA2FE6">
      <w:pPr>
        <w:ind w:left="360"/>
        <w:jc w:val="both"/>
        <w:rPr>
          <w:sz w:val="22"/>
          <w:szCs w:val="22"/>
          <w:lang w:val="uz-Cyrl-UZ"/>
        </w:rPr>
      </w:pPr>
    </w:p>
    <w:p w:rsidR="00AA2FE6" w:rsidRPr="00194D97" w:rsidRDefault="00AA2FE6" w:rsidP="00AA2FE6">
      <w:pPr>
        <w:ind w:left="360"/>
        <w:jc w:val="center"/>
        <w:rPr>
          <w:b/>
          <w:sz w:val="22"/>
          <w:szCs w:val="22"/>
          <w:lang w:val="uz-Cyrl-UZ"/>
        </w:rPr>
      </w:pPr>
      <w:r w:rsidRPr="00194D97">
        <w:rPr>
          <w:b/>
          <w:sz w:val="22"/>
          <w:szCs w:val="22"/>
          <w:lang w:val="uz-Cyrl-UZ"/>
        </w:rPr>
        <w:t>II.Томонларнинг ҳуқуқ ва мажбуриятлари</w:t>
      </w:r>
    </w:p>
    <w:p w:rsidR="00AA2FE6" w:rsidRPr="00194D97" w:rsidRDefault="00AA2FE6" w:rsidP="00AA2FE6">
      <w:pPr>
        <w:ind w:left="360"/>
        <w:rPr>
          <w:sz w:val="22"/>
          <w:szCs w:val="22"/>
          <w:lang w:val="uz-Cyrl-UZ"/>
        </w:rPr>
      </w:pPr>
      <w:r w:rsidRPr="00194D97">
        <w:rPr>
          <w:sz w:val="22"/>
          <w:szCs w:val="22"/>
          <w:lang w:val="uz-Cyrl-UZ"/>
        </w:rPr>
        <w:t>2.1.Аутсорсер қуйидаги ҳуқуқларга эга:</w:t>
      </w:r>
    </w:p>
    <w:p w:rsidR="00AA2FE6" w:rsidRPr="00194D97" w:rsidRDefault="00AA2FE6" w:rsidP="00AA2FE6">
      <w:pPr>
        <w:ind w:left="360"/>
        <w:rPr>
          <w:sz w:val="22"/>
          <w:szCs w:val="22"/>
          <w:lang w:val="uz-Cyrl-UZ"/>
        </w:rPr>
      </w:pPr>
      <w:r w:rsidRPr="00194D97">
        <w:rPr>
          <w:sz w:val="22"/>
          <w:szCs w:val="22"/>
          <w:lang w:val="uz-Cyrl-UZ"/>
        </w:rPr>
        <w:t>2.1.1.Ижарага олинган мол-мулкдан фойдаланиш;</w:t>
      </w:r>
    </w:p>
    <w:p w:rsidR="00AA2FE6" w:rsidRPr="00194D97" w:rsidRDefault="00AA2FE6" w:rsidP="00AA2FE6">
      <w:pPr>
        <w:ind w:left="360"/>
        <w:rPr>
          <w:sz w:val="22"/>
          <w:szCs w:val="22"/>
          <w:lang w:val="uz-Cyrl-UZ"/>
        </w:rPr>
      </w:pPr>
      <w:r w:rsidRPr="00194D97">
        <w:rPr>
          <w:sz w:val="22"/>
          <w:szCs w:val="22"/>
          <w:lang w:val="uz-Cyrl-UZ"/>
        </w:rPr>
        <w:t>2.1.2.Ижарага олинган бино ва иншоотларнинг ички ва ташқи қисмида теҳник   жиҳатдан жиҳозлаш ва таъмирлаш ишларини амалга ошириш;</w:t>
      </w:r>
    </w:p>
    <w:p w:rsidR="00AA2FE6" w:rsidRPr="00194D97" w:rsidRDefault="00AA2FE6" w:rsidP="00AA2FE6">
      <w:pPr>
        <w:ind w:left="360"/>
        <w:rPr>
          <w:sz w:val="22"/>
          <w:szCs w:val="22"/>
          <w:lang w:val="uz-Cyrl-UZ"/>
        </w:rPr>
      </w:pPr>
      <w:r w:rsidRPr="00194D97">
        <w:rPr>
          <w:sz w:val="22"/>
          <w:szCs w:val="22"/>
          <w:lang w:val="uz-Cyrl-UZ"/>
        </w:rPr>
        <w:t>2.1.3.Хизматлар таннархининг ўзгариши муносабати билан шартномага ўзгартириш киритиш таклифи билан чиқиш;</w:t>
      </w:r>
    </w:p>
    <w:p w:rsidR="00AA2FE6" w:rsidRPr="00194D97" w:rsidRDefault="00AA2FE6" w:rsidP="00AA2FE6">
      <w:pPr>
        <w:ind w:left="360"/>
        <w:rPr>
          <w:sz w:val="22"/>
          <w:szCs w:val="22"/>
          <w:lang w:val="uz-Cyrl-UZ"/>
        </w:rPr>
      </w:pPr>
      <w:r w:rsidRPr="00194D97">
        <w:rPr>
          <w:sz w:val="22"/>
          <w:szCs w:val="22"/>
          <w:lang w:val="uz-Cyrl-UZ"/>
        </w:rPr>
        <w:t>2.1.4. Кўрсатилган хизматлар учун ўз вақтида тўловлар амалга оширилишини талаб қилиш;</w:t>
      </w:r>
    </w:p>
    <w:p w:rsidR="00AA2FE6" w:rsidRPr="00194D97" w:rsidRDefault="00AA2FE6" w:rsidP="00AA2FE6">
      <w:pPr>
        <w:ind w:left="360"/>
        <w:rPr>
          <w:sz w:val="22"/>
          <w:szCs w:val="22"/>
          <w:lang w:val="uz-Cyrl-UZ"/>
        </w:rPr>
      </w:pPr>
      <w:r w:rsidRPr="00194D97">
        <w:rPr>
          <w:sz w:val="22"/>
          <w:szCs w:val="22"/>
          <w:lang w:val="uz-Cyrl-UZ"/>
        </w:rPr>
        <w:t>2.1.5.Кўрсатилган хизматлар натижасида фойда олиш;</w:t>
      </w:r>
    </w:p>
    <w:p w:rsidR="00AA2FE6" w:rsidRPr="00194D97" w:rsidRDefault="00AA2FE6" w:rsidP="00AA2FE6">
      <w:pPr>
        <w:ind w:left="360"/>
        <w:rPr>
          <w:sz w:val="22"/>
          <w:szCs w:val="22"/>
          <w:lang w:val="uz-Cyrl-UZ"/>
        </w:rPr>
      </w:pPr>
      <w:r w:rsidRPr="00194D97">
        <w:rPr>
          <w:sz w:val="22"/>
          <w:szCs w:val="22"/>
          <w:lang w:val="uz-Cyrl-UZ"/>
        </w:rPr>
        <w:t>2.1.6.Буюртмачидан шартнома шартларининг бажарилиши талаб қилиш;</w:t>
      </w:r>
    </w:p>
    <w:p w:rsidR="00AA2FE6" w:rsidRPr="00194D97" w:rsidRDefault="00AA2FE6" w:rsidP="00AA2FE6">
      <w:pPr>
        <w:ind w:left="360"/>
        <w:rPr>
          <w:sz w:val="22"/>
          <w:szCs w:val="22"/>
          <w:lang w:val="uz-Cyrl-UZ"/>
        </w:rPr>
      </w:pPr>
      <w:r w:rsidRPr="00194D97">
        <w:rPr>
          <w:sz w:val="22"/>
          <w:szCs w:val="22"/>
          <w:lang w:val="uz-Cyrl-UZ"/>
        </w:rPr>
        <w:t>2.1.7.Қонун хужжатларига мувофиқ бошқа ҳуқуқлар.</w:t>
      </w:r>
    </w:p>
    <w:p w:rsidR="00AA2FE6" w:rsidRPr="00194D97" w:rsidRDefault="00AA2FE6" w:rsidP="00AA2FE6">
      <w:pPr>
        <w:ind w:left="360"/>
        <w:rPr>
          <w:sz w:val="22"/>
          <w:szCs w:val="22"/>
          <w:lang w:val="uz-Cyrl-UZ"/>
        </w:rPr>
      </w:pPr>
      <w:r w:rsidRPr="00194D97">
        <w:rPr>
          <w:sz w:val="22"/>
          <w:szCs w:val="22"/>
          <w:lang w:val="uz-Cyrl-UZ"/>
        </w:rPr>
        <w:t>2.2.Аутсорсер қуйидагиларга мажбур:</w:t>
      </w:r>
    </w:p>
    <w:p w:rsidR="00AA2FE6" w:rsidRPr="00194D97" w:rsidRDefault="00AA2FE6" w:rsidP="00AA2FE6">
      <w:pPr>
        <w:ind w:left="360"/>
        <w:jc w:val="both"/>
        <w:rPr>
          <w:sz w:val="22"/>
          <w:szCs w:val="22"/>
          <w:lang w:val="uz-Cyrl-UZ"/>
        </w:rPr>
      </w:pPr>
      <w:r w:rsidRPr="00194D97">
        <w:rPr>
          <w:sz w:val="22"/>
          <w:szCs w:val="22"/>
          <w:lang w:val="uz-Cyrl-UZ"/>
        </w:rPr>
        <w:t>2.2.1.Ижарага олинган бино ва иншоотлар, жиҳозлардан мақсадли ҳамда оқилона фойдаланиши, сақлаши , носоз ҳолга келганда уларни ўз ҳисобидан таъмирлаши;</w:t>
      </w:r>
    </w:p>
    <w:p w:rsidR="00AA2FE6" w:rsidRPr="00194D97" w:rsidRDefault="00AA2FE6" w:rsidP="00AA2FE6">
      <w:pPr>
        <w:ind w:left="360"/>
        <w:jc w:val="both"/>
        <w:rPr>
          <w:sz w:val="22"/>
          <w:szCs w:val="22"/>
          <w:lang w:val="uz-Cyrl-UZ"/>
        </w:rPr>
      </w:pPr>
      <w:r w:rsidRPr="00194D97">
        <w:rPr>
          <w:sz w:val="22"/>
          <w:szCs w:val="22"/>
          <w:lang w:val="uz-Cyrl-UZ"/>
        </w:rPr>
        <w:t>2.2.2. Аутсорсинг хизматини кўрсатишда теҳника, ёнғин, меҳнат муҳофазаси ҳамда санитария қоидалари, нормалари ва гигиена нормативларига қатъий риоя этиши;</w:t>
      </w:r>
    </w:p>
    <w:p w:rsidR="00AA2FE6" w:rsidRPr="00194D97" w:rsidRDefault="00AA2FE6" w:rsidP="00AA2FE6">
      <w:pPr>
        <w:ind w:left="360"/>
        <w:jc w:val="both"/>
        <w:rPr>
          <w:sz w:val="22"/>
          <w:szCs w:val="22"/>
          <w:lang w:val="uz-Cyrl-UZ"/>
        </w:rPr>
      </w:pPr>
      <w:r w:rsidRPr="00194D97">
        <w:rPr>
          <w:sz w:val="22"/>
          <w:szCs w:val="22"/>
          <w:lang w:val="uz-Cyrl-UZ"/>
        </w:rPr>
        <w:t>2.2.3.Товар(ишлар, хизматлар) нинг сифатли ишлаб чиқарилишини ва буюртмачига етказилишини таъминлаши;</w:t>
      </w:r>
    </w:p>
    <w:p w:rsidR="00AA2FE6" w:rsidRPr="00194D97" w:rsidRDefault="00AA2FE6" w:rsidP="00AA2FE6">
      <w:pPr>
        <w:ind w:left="360"/>
        <w:jc w:val="both"/>
        <w:rPr>
          <w:sz w:val="22"/>
          <w:szCs w:val="22"/>
          <w:lang w:val="uz-Cyrl-UZ"/>
        </w:rPr>
      </w:pPr>
      <w:r w:rsidRPr="00194D97">
        <w:rPr>
          <w:sz w:val="22"/>
          <w:szCs w:val="22"/>
          <w:lang w:val="uz-Cyrl-UZ"/>
        </w:rPr>
        <w:t>2.2.4 Махфийлик тартибига қатъий риоя қилиши;</w:t>
      </w:r>
    </w:p>
    <w:p w:rsidR="00AA2FE6" w:rsidRPr="00194D97" w:rsidRDefault="00AA2FE6" w:rsidP="00AA2FE6">
      <w:pPr>
        <w:ind w:left="360"/>
        <w:jc w:val="both"/>
        <w:rPr>
          <w:sz w:val="22"/>
          <w:szCs w:val="22"/>
          <w:lang w:val="uz-Cyrl-UZ"/>
        </w:rPr>
      </w:pPr>
      <w:r w:rsidRPr="00194D97">
        <w:rPr>
          <w:sz w:val="22"/>
          <w:szCs w:val="22"/>
          <w:lang w:val="uz-Cyrl-UZ"/>
        </w:rPr>
        <w:t>2.2.5.Шартномани бекор қилиш ҳақида буюртмачини 2 ой олдин ёзма равишда огоҳлантириш, ушбу муддат тугагунига қадар эса буюртмачининг тегишли хизматлариниузлуксиз ташкил этишни таъминлаши;</w:t>
      </w:r>
    </w:p>
    <w:p w:rsidR="00AA2FE6" w:rsidRPr="00194D97" w:rsidRDefault="00AA2FE6" w:rsidP="00AA2FE6">
      <w:pPr>
        <w:ind w:left="360"/>
        <w:jc w:val="both"/>
        <w:rPr>
          <w:sz w:val="22"/>
          <w:szCs w:val="22"/>
          <w:lang w:val="uz-Cyrl-UZ"/>
        </w:rPr>
      </w:pPr>
      <w:r w:rsidRPr="00194D97">
        <w:rPr>
          <w:sz w:val="22"/>
          <w:szCs w:val="22"/>
          <w:lang w:val="uz-Cyrl-UZ"/>
        </w:rPr>
        <w:t>2.2.6. хизматларни сифатли, мазкур шартноманинг 1.3-бандида кўрсатилган муддатда ва тўлиқ ҳажмда кўрсатиши;</w:t>
      </w:r>
    </w:p>
    <w:p w:rsidR="00AA2FE6" w:rsidRPr="00194D97" w:rsidRDefault="00AA2FE6" w:rsidP="00AA2FE6">
      <w:pPr>
        <w:ind w:left="360"/>
        <w:jc w:val="both"/>
        <w:rPr>
          <w:sz w:val="22"/>
          <w:szCs w:val="22"/>
          <w:lang w:val="uz-Cyrl-UZ"/>
        </w:rPr>
      </w:pPr>
      <w:r w:rsidRPr="00194D97">
        <w:rPr>
          <w:sz w:val="22"/>
          <w:szCs w:val="22"/>
          <w:lang w:val="uz-Cyrl-UZ"/>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AA2FE6" w:rsidRPr="00194D97" w:rsidRDefault="00AA2FE6" w:rsidP="00AA2FE6">
      <w:pPr>
        <w:ind w:left="360"/>
        <w:jc w:val="both"/>
        <w:rPr>
          <w:sz w:val="22"/>
          <w:szCs w:val="22"/>
          <w:lang w:val="uz-Cyrl-UZ"/>
        </w:rPr>
      </w:pPr>
      <w:r w:rsidRPr="00194D97">
        <w:rPr>
          <w:sz w:val="22"/>
          <w:szCs w:val="22"/>
          <w:lang w:val="uz-Cyrl-UZ"/>
        </w:rPr>
        <w:t>2.2.8.Хизматларнинг сифатсизлиги, хизматларини бажариш учун вақтинча фойдаланишгабериладиган ишлаб чиқариш хоналари ҳолати, шунингдек, тегишли инвентарларнинг санитария ҳолатларига жавоб бермаслиги аниқланганда, Аутсорсер зудлик билан Буюртмачининг аниқланган камчиликларини бартараф этиш бўйича қонуний талабини бажариши;</w:t>
      </w:r>
    </w:p>
    <w:p w:rsidR="00AA2FE6" w:rsidRPr="00194D97" w:rsidRDefault="00AA2FE6" w:rsidP="00AA2FE6">
      <w:pPr>
        <w:ind w:left="360"/>
        <w:jc w:val="both"/>
        <w:rPr>
          <w:sz w:val="22"/>
          <w:szCs w:val="22"/>
          <w:lang w:val="uz-Cyrl-UZ"/>
        </w:rPr>
      </w:pPr>
      <w:r w:rsidRPr="00194D97">
        <w:rPr>
          <w:sz w:val="22"/>
          <w:szCs w:val="22"/>
          <w:lang w:val="uz-Cyrl-UZ"/>
        </w:rPr>
        <w:lastRenderedPageBreak/>
        <w:t>2.2.9.Малакали, тажрибали, қўйилган вазифани амалга ошириш ҳақуқини берувчи тегишли ҳужжатлари мавжуд бўлган, шунингдек, белгиланган тартибда ва муддатда тиббий текширувдан ўтган ходимларга хизматларни бажариш жараёнига рухсат этиши;</w:t>
      </w:r>
    </w:p>
    <w:p w:rsidR="00AA2FE6" w:rsidRPr="00194D97" w:rsidRDefault="00AA2FE6" w:rsidP="00AA2FE6">
      <w:pPr>
        <w:ind w:left="360"/>
        <w:jc w:val="both"/>
        <w:rPr>
          <w:sz w:val="22"/>
          <w:szCs w:val="22"/>
          <w:lang w:val="uz-Cyrl-UZ"/>
        </w:rPr>
      </w:pPr>
      <w:r w:rsidRPr="00194D97">
        <w:rPr>
          <w:sz w:val="22"/>
          <w:szCs w:val="22"/>
          <w:lang w:val="uz-Cyrl-UZ"/>
        </w:rPr>
        <w:t>2.2.10.Ходимлар зиммасига Буюртмачининг худудида одоб-ахлоқ қоидаларига , шунингдек, ички тартибга риоя қилиш мажбуриятини юклаши;</w:t>
      </w:r>
    </w:p>
    <w:p w:rsidR="00AA2FE6" w:rsidRPr="00194D97" w:rsidRDefault="00AA2FE6" w:rsidP="00AA2FE6">
      <w:pPr>
        <w:ind w:left="360"/>
        <w:jc w:val="both"/>
        <w:rPr>
          <w:sz w:val="22"/>
          <w:szCs w:val="22"/>
          <w:lang w:val="uz-Cyrl-UZ"/>
        </w:rPr>
      </w:pPr>
      <w:r w:rsidRPr="00194D97">
        <w:rPr>
          <w:sz w:val="22"/>
          <w:szCs w:val="22"/>
          <w:lang w:val="uz-Cyrl-UZ"/>
        </w:rPr>
        <w:t>2.2.11.Хизмат кўрсатиш бўйича ишларни шахсан бажариши , мазкур Шартнома шартларини бажаришни учинчи шахсга топширмаслиги;</w:t>
      </w:r>
    </w:p>
    <w:p w:rsidR="00AA2FE6" w:rsidRPr="00194D97" w:rsidRDefault="00AA2FE6" w:rsidP="00AA2FE6">
      <w:pPr>
        <w:ind w:left="360"/>
        <w:jc w:val="both"/>
        <w:rPr>
          <w:sz w:val="22"/>
          <w:szCs w:val="22"/>
          <w:lang w:val="uz-Cyrl-UZ"/>
        </w:rPr>
      </w:pPr>
      <w:r w:rsidRPr="00194D97">
        <w:rPr>
          <w:sz w:val="22"/>
          <w:szCs w:val="22"/>
          <w:lang w:val="uz-Cyrl-UZ"/>
        </w:rPr>
        <w:t>2.2.12.Мазкур шартнома шартларини бажариш доирасида Буюртмачи томонидан вақтинча фойдаланишга топширилган ускуналар , жиҳозлар, идишлар, асбоблар, мебеллар, инвентарлар ва бошқалар моддий воситаларни соз ҳолда сақлаши, таъмирлаши, шунингдек, биноларни таъмирлаши;</w:t>
      </w:r>
    </w:p>
    <w:p w:rsidR="00AA2FE6" w:rsidRPr="00194D97" w:rsidRDefault="00AA2FE6" w:rsidP="00AA2FE6">
      <w:pPr>
        <w:ind w:left="360"/>
        <w:jc w:val="both"/>
        <w:rPr>
          <w:sz w:val="22"/>
          <w:szCs w:val="22"/>
          <w:lang w:val="uz-Cyrl-UZ"/>
        </w:rPr>
      </w:pPr>
      <w:r w:rsidRPr="00194D97">
        <w:rPr>
          <w:sz w:val="22"/>
          <w:szCs w:val="22"/>
          <w:lang w:val="uz-Cyrl-UZ"/>
        </w:rPr>
        <w:t>2.2.13.Томонлар имзолайдиган тегишли қабул қилиш-топшириш далолатномасини расмийлаштирган ҳолда, Буюртмачидан биноларни, ускуналарни, жиҳозларни, асбобларни, мебелларни, инвентарларни ва бошқалар моддий воситаларни қабул қилиб олиши;</w:t>
      </w:r>
    </w:p>
    <w:p w:rsidR="00AA2FE6" w:rsidRPr="00194D97" w:rsidRDefault="00AA2FE6" w:rsidP="00AA2FE6">
      <w:pPr>
        <w:ind w:left="360"/>
        <w:jc w:val="both"/>
        <w:rPr>
          <w:sz w:val="22"/>
          <w:szCs w:val="22"/>
          <w:lang w:val="uz-Cyrl-UZ"/>
        </w:rPr>
      </w:pPr>
      <w:r w:rsidRPr="00194D97">
        <w:rPr>
          <w:sz w:val="22"/>
          <w:szCs w:val="22"/>
          <w:lang w:val="uz-Cyrl-UZ"/>
        </w:rPr>
        <w:t>2.2.14.Мазкур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p w:rsidR="00AA2FE6" w:rsidRPr="00194D97" w:rsidRDefault="00AA2FE6" w:rsidP="00AA2FE6">
      <w:pPr>
        <w:ind w:left="360"/>
        <w:jc w:val="both"/>
        <w:rPr>
          <w:sz w:val="22"/>
          <w:szCs w:val="22"/>
          <w:lang w:val="uz-Cyrl-UZ"/>
        </w:rPr>
      </w:pPr>
      <w:r w:rsidRPr="00194D97">
        <w:rPr>
          <w:sz w:val="22"/>
          <w:szCs w:val="22"/>
          <w:lang w:val="uz-Cyrl-UZ"/>
        </w:rPr>
        <w:t>2.2.15.Мазкур шартномага асосан Хизматларни кўрсатиш ишларига жалб этилган ходимлрни ўқитишни (малакасини оширишни)  амалга ошириши (талаб этилган ҳолларда);</w:t>
      </w:r>
    </w:p>
    <w:p w:rsidR="00AA2FE6" w:rsidRPr="00194D97" w:rsidRDefault="00AA2FE6" w:rsidP="00AA2FE6">
      <w:pPr>
        <w:ind w:left="360"/>
        <w:jc w:val="both"/>
        <w:rPr>
          <w:sz w:val="22"/>
          <w:szCs w:val="22"/>
          <w:lang w:val="uz-Cyrl-UZ"/>
        </w:rPr>
      </w:pPr>
      <w:r w:rsidRPr="00194D97">
        <w:rPr>
          <w:sz w:val="22"/>
          <w:szCs w:val="22"/>
          <w:lang w:val="uz-Cyrl-UZ"/>
        </w:rPr>
        <w:t>2.2.16.Қонун ҳужжатларига мувофиқ бошқа мажбуриятлар.</w:t>
      </w:r>
    </w:p>
    <w:p w:rsidR="00AA2FE6" w:rsidRPr="00194D97" w:rsidRDefault="00AA2FE6" w:rsidP="00AA2FE6">
      <w:pPr>
        <w:ind w:left="360"/>
        <w:jc w:val="both"/>
        <w:rPr>
          <w:sz w:val="22"/>
          <w:szCs w:val="22"/>
          <w:lang w:val="uz-Cyrl-UZ"/>
        </w:rPr>
      </w:pPr>
      <w:r w:rsidRPr="00194D97">
        <w:rPr>
          <w:sz w:val="22"/>
          <w:szCs w:val="22"/>
          <w:lang w:val="uz-Cyrl-UZ"/>
        </w:rPr>
        <w:t>2.3.Буюртмачи қуйидаги ҳуқуқларга эга:</w:t>
      </w:r>
    </w:p>
    <w:p w:rsidR="00AA2FE6" w:rsidRPr="00194D97" w:rsidRDefault="00AA2FE6" w:rsidP="00AA2FE6">
      <w:pPr>
        <w:ind w:left="360"/>
        <w:jc w:val="both"/>
        <w:rPr>
          <w:sz w:val="22"/>
          <w:szCs w:val="22"/>
          <w:lang w:val="uz-Cyrl-UZ"/>
        </w:rPr>
      </w:pPr>
      <w:r w:rsidRPr="00194D97">
        <w:rPr>
          <w:sz w:val="22"/>
          <w:szCs w:val="22"/>
          <w:lang w:val="uz-Cyrl-UZ"/>
        </w:rPr>
        <w:t>2.3.1.Товарлар (ишлар, хизматлар) сифатли ишлаб чиқарилиши(бажарилиши, кўрсатилиши) ни талаб қилиш;</w:t>
      </w:r>
    </w:p>
    <w:p w:rsidR="00AA2FE6" w:rsidRPr="00194D97" w:rsidRDefault="00AA2FE6" w:rsidP="00AA2FE6">
      <w:pPr>
        <w:ind w:left="360"/>
        <w:jc w:val="both"/>
        <w:rPr>
          <w:sz w:val="22"/>
          <w:szCs w:val="22"/>
          <w:lang w:val="uz-Cyrl-UZ"/>
        </w:rPr>
      </w:pPr>
      <w:r w:rsidRPr="00194D97">
        <w:rPr>
          <w:sz w:val="22"/>
          <w:szCs w:val="22"/>
          <w:lang w:val="uz-Cyrl-UZ"/>
        </w:rPr>
        <w:t>2.3.2.Аутсорсернинг фаолиятига аралашмаган ҳолда, шартнома шартларининг бажарилишини назорат қилиш;</w:t>
      </w:r>
    </w:p>
    <w:p w:rsidR="00AA2FE6" w:rsidRPr="00194D97" w:rsidRDefault="00AA2FE6" w:rsidP="00AA2FE6">
      <w:pPr>
        <w:ind w:left="360"/>
        <w:jc w:val="both"/>
        <w:rPr>
          <w:sz w:val="22"/>
          <w:szCs w:val="22"/>
          <w:lang w:val="uz-Cyrl-UZ"/>
        </w:rPr>
      </w:pPr>
      <w:r w:rsidRPr="00194D97">
        <w:rPr>
          <w:sz w:val="22"/>
          <w:szCs w:val="22"/>
          <w:lang w:val="uz-Cyrl-UZ"/>
        </w:rPr>
        <w:t xml:space="preserve">2.3.3.Шартномани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 </w:t>
      </w:r>
    </w:p>
    <w:p w:rsidR="00AA2FE6" w:rsidRPr="00194D97" w:rsidRDefault="00AA2FE6" w:rsidP="00AA2FE6">
      <w:pPr>
        <w:ind w:left="360"/>
        <w:jc w:val="both"/>
        <w:rPr>
          <w:sz w:val="22"/>
          <w:szCs w:val="22"/>
          <w:lang w:val="uz-Cyrl-UZ"/>
        </w:rPr>
      </w:pPr>
      <w:r w:rsidRPr="00194D97">
        <w:rPr>
          <w:sz w:val="22"/>
          <w:szCs w:val="22"/>
          <w:lang w:val="uz-Cyrl-UZ"/>
        </w:rPr>
        <w:t>2.3.4.Қонун ҳужжатларига мувофиқ бошқа ҳуқуқлар.</w:t>
      </w:r>
    </w:p>
    <w:p w:rsidR="00AA2FE6" w:rsidRPr="00194D97" w:rsidRDefault="00AA2FE6" w:rsidP="00AA2FE6">
      <w:pPr>
        <w:ind w:left="360"/>
        <w:jc w:val="both"/>
        <w:rPr>
          <w:sz w:val="22"/>
          <w:szCs w:val="22"/>
          <w:lang w:val="uz-Cyrl-UZ"/>
        </w:rPr>
      </w:pPr>
      <w:r w:rsidRPr="00194D97">
        <w:rPr>
          <w:sz w:val="22"/>
          <w:szCs w:val="22"/>
          <w:lang w:val="uz-Cyrl-UZ"/>
        </w:rPr>
        <w:t xml:space="preserve">2.4.Буюртмачи қуйидагиларга мажбур: </w:t>
      </w:r>
    </w:p>
    <w:p w:rsidR="00AA2FE6" w:rsidRPr="00194D97" w:rsidRDefault="00AA2FE6" w:rsidP="00AA2FE6">
      <w:pPr>
        <w:ind w:left="360"/>
        <w:jc w:val="both"/>
        <w:rPr>
          <w:sz w:val="22"/>
          <w:szCs w:val="22"/>
          <w:lang w:val="uz-Cyrl-UZ"/>
        </w:rPr>
      </w:pPr>
      <w:r w:rsidRPr="00194D97">
        <w:rPr>
          <w:sz w:val="22"/>
          <w:szCs w:val="22"/>
          <w:lang w:val="uz-Cyrl-UZ"/>
        </w:rPr>
        <w:t>2.4.1.Бажарилган ишларнинг йиғма далолатномасива расмийлаштирилган ҳисоб-фактура асосида кўрсатилган хизматлар учун малдаги нархлар бўйича бир ойда камида бир марта хизматлар ҳақини тўлаши;</w:t>
      </w:r>
    </w:p>
    <w:p w:rsidR="00AA2FE6" w:rsidRPr="00194D97" w:rsidRDefault="00AA2FE6" w:rsidP="00AA2FE6">
      <w:pPr>
        <w:ind w:left="360"/>
        <w:jc w:val="both"/>
        <w:rPr>
          <w:sz w:val="22"/>
          <w:szCs w:val="22"/>
          <w:lang w:val="uz-Cyrl-UZ"/>
        </w:rPr>
      </w:pPr>
      <w:r w:rsidRPr="00194D97">
        <w:rPr>
          <w:sz w:val="22"/>
          <w:szCs w:val="22"/>
          <w:lang w:val="uz-Cyrl-UZ"/>
        </w:rPr>
        <w:t>2.4.2.аутсорсерга мазкур шартнома шартларини бажариш доирасида биноларни, ускуналарни, жиҳозларни, мебелларни, инвентарлар ва бошқа моддий воситаларни вақтинча фойдаланишга бериши;</w:t>
      </w:r>
    </w:p>
    <w:p w:rsidR="00AA2FE6" w:rsidRPr="00194D97" w:rsidRDefault="00AA2FE6" w:rsidP="00AA2FE6">
      <w:pPr>
        <w:ind w:left="360"/>
        <w:jc w:val="both"/>
        <w:rPr>
          <w:sz w:val="22"/>
          <w:szCs w:val="22"/>
          <w:lang w:val="uz-Cyrl-UZ"/>
        </w:rPr>
      </w:pPr>
      <w:r w:rsidRPr="00194D97">
        <w:rPr>
          <w:sz w:val="22"/>
          <w:szCs w:val="22"/>
          <w:lang w:val="uz-Cyrl-UZ"/>
        </w:rPr>
        <w:t>2.4.3.қонун ҳужжатларига мувофиқ бошқа мажбуриятлар.</w:t>
      </w:r>
    </w:p>
    <w:p w:rsidR="00AA2FE6" w:rsidRPr="00194D97" w:rsidRDefault="00AA2FE6" w:rsidP="00AA2FE6">
      <w:pPr>
        <w:ind w:left="360"/>
        <w:jc w:val="both"/>
        <w:rPr>
          <w:sz w:val="22"/>
          <w:szCs w:val="22"/>
          <w:lang w:val="uz-Cyrl-UZ"/>
        </w:rPr>
      </w:pPr>
    </w:p>
    <w:p w:rsidR="00AA2FE6" w:rsidRPr="00194D97" w:rsidRDefault="00AA2FE6" w:rsidP="00AA2FE6">
      <w:pPr>
        <w:ind w:left="360"/>
        <w:jc w:val="center"/>
        <w:rPr>
          <w:b/>
          <w:sz w:val="22"/>
          <w:szCs w:val="22"/>
          <w:lang w:val="uz-Cyrl-UZ"/>
        </w:rPr>
      </w:pPr>
      <w:r w:rsidRPr="00194D97">
        <w:rPr>
          <w:b/>
          <w:sz w:val="22"/>
          <w:szCs w:val="22"/>
          <w:lang w:val="uz-Cyrl-UZ"/>
        </w:rPr>
        <w:t>III.Хизматлар нархи ва ўзаро ҳисоб-китоблар тартиби.</w:t>
      </w:r>
    </w:p>
    <w:p w:rsidR="00AA2FE6" w:rsidRPr="00194D97" w:rsidRDefault="00AA2FE6" w:rsidP="00AA2FE6">
      <w:pPr>
        <w:ind w:left="360"/>
        <w:jc w:val="both"/>
        <w:rPr>
          <w:sz w:val="22"/>
          <w:szCs w:val="22"/>
          <w:lang w:val="uz-Cyrl-UZ"/>
        </w:rPr>
      </w:pPr>
      <w:r w:rsidRPr="00194D97">
        <w:rPr>
          <w:sz w:val="22"/>
          <w:szCs w:val="22"/>
          <w:lang w:val="uz-Cyrl-UZ"/>
        </w:rPr>
        <w:t>3.1.Мазкур шартноманинг иловасига мувофиқ хизматлар нархи</w:t>
      </w:r>
    </w:p>
    <w:p w:rsidR="00AA2FE6" w:rsidRPr="00194D97" w:rsidRDefault="00AA2FE6" w:rsidP="00AA2FE6">
      <w:pPr>
        <w:ind w:left="360"/>
        <w:jc w:val="both"/>
        <w:rPr>
          <w:sz w:val="22"/>
          <w:szCs w:val="22"/>
          <w:lang w:val="uz-Cyrl-UZ"/>
        </w:rPr>
      </w:pPr>
      <w:r w:rsidRPr="00194D97">
        <w:rPr>
          <w:sz w:val="22"/>
          <w:szCs w:val="22"/>
          <w:lang w:val="uz-Cyrl-UZ"/>
        </w:rPr>
        <w:t xml:space="preserve">Бюджет маблаглари хисобидан </w:t>
      </w:r>
      <w:r w:rsidR="00194D97">
        <w:rPr>
          <w:b/>
          <w:sz w:val="22"/>
          <w:szCs w:val="22"/>
          <w:lang w:val="uz-Cyrl-UZ"/>
        </w:rPr>
        <w:t>_________________</w:t>
      </w:r>
      <w:r w:rsidRPr="00194D97">
        <w:rPr>
          <w:sz w:val="22"/>
          <w:szCs w:val="22"/>
          <w:lang w:val="uz-Cyrl-UZ"/>
        </w:rPr>
        <w:t xml:space="preserve"> (</w:t>
      </w:r>
      <w:r w:rsidR="00194D97">
        <w:rPr>
          <w:sz w:val="22"/>
          <w:szCs w:val="22"/>
          <w:lang w:val="uz-Cyrl-UZ"/>
        </w:rPr>
        <w:t>__________________________________________)</w:t>
      </w:r>
      <w:r w:rsidRPr="00194D97">
        <w:rPr>
          <w:sz w:val="22"/>
          <w:szCs w:val="22"/>
          <w:lang w:val="uz-Cyrl-UZ"/>
        </w:rPr>
        <w:t xml:space="preserve"> сўмни ташкил этади.</w:t>
      </w:r>
    </w:p>
    <w:p w:rsidR="00AA2FE6" w:rsidRPr="00194D97" w:rsidRDefault="001E69D1" w:rsidP="00AA2FE6">
      <w:pPr>
        <w:ind w:left="360"/>
        <w:jc w:val="both"/>
        <w:rPr>
          <w:sz w:val="22"/>
          <w:szCs w:val="22"/>
          <w:lang w:val="uz-Cyrl-UZ"/>
        </w:rPr>
      </w:pPr>
      <w:r w:rsidRPr="00194D97">
        <w:rPr>
          <w:sz w:val="22"/>
          <w:szCs w:val="22"/>
          <w:lang w:val="uz-Cyrl-UZ"/>
        </w:rPr>
        <w:t xml:space="preserve"> </w:t>
      </w:r>
      <w:r w:rsidR="00AA2FE6" w:rsidRPr="00194D97">
        <w:rPr>
          <w:sz w:val="22"/>
          <w:szCs w:val="22"/>
          <w:lang w:val="uz-Cyrl-UZ"/>
        </w:rPr>
        <w:t>3.2.Аутсорсер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амлга оширилади.</w:t>
      </w:r>
    </w:p>
    <w:p w:rsidR="00AA2FE6" w:rsidRPr="00194D97" w:rsidRDefault="00AA2FE6" w:rsidP="00AA2FE6">
      <w:pPr>
        <w:ind w:left="360"/>
        <w:jc w:val="both"/>
        <w:rPr>
          <w:sz w:val="22"/>
          <w:szCs w:val="22"/>
          <w:lang w:val="uz-Cyrl-UZ"/>
        </w:rPr>
      </w:pPr>
      <w:r w:rsidRPr="00194D97">
        <w:rPr>
          <w:sz w:val="22"/>
          <w:szCs w:val="22"/>
          <w:lang w:val="uz-Cyrl-UZ"/>
        </w:rPr>
        <w:t>3.3.Кўрсатиладиган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расмийлаштирилади.</w:t>
      </w:r>
    </w:p>
    <w:p w:rsidR="00AA2FE6" w:rsidRPr="00194D97" w:rsidRDefault="00AA2FE6" w:rsidP="00AA2FE6">
      <w:pPr>
        <w:ind w:left="360"/>
        <w:jc w:val="both"/>
        <w:rPr>
          <w:sz w:val="22"/>
          <w:szCs w:val="22"/>
          <w:lang w:val="uz-Cyrl-UZ"/>
        </w:rPr>
      </w:pPr>
      <w:r w:rsidRPr="00194D97">
        <w:rPr>
          <w:sz w:val="22"/>
          <w:szCs w:val="22"/>
          <w:lang w:val="uz-Cyrl-UZ"/>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p w:rsidR="00AA2FE6" w:rsidRPr="00194D97" w:rsidRDefault="00AA2FE6" w:rsidP="00AA2FE6">
      <w:pPr>
        <w:ind w:left="360"/>
        <w:jc w:val="both"/>
        <w:rPr>
          <w:sz w:val="22"/>
          <w:szCs w:val="22"/>
          <w:lang w:val="uz-Cyrl-UZ"/>
        </w:rPr>
      </w:pPr>
      <w:r w:rsidRPr="00194D97">
        <w:rPr>
          <w:sz w:val="22"/>
          <w:szCs w:val="22"/>
          <w:lang w:val="uz-Cyrl-UZ"/>
        </w:rPr>
        <w:t>3.5.Мазкур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p w:rsidR="00AA2FE6" w:rsidRPr="00194D97" w:rsidRDefault="00AA2FE6" w:rsidP="00AA2FE6">
      <w:pPr>
        <w:ind w:left="360"/>
        <w:jc w:val="both"/>
        <w:rPr>
          <w:sz w:val="22"/>
          <w:szCs w:val="22"/>
          <w:lang w:val="uz-Cyrl-UZ"/>
        </w:rPr>
      </w:pPr>
    </w:p>
    <w:p w:rsidR="00AA2FE6" w:rsidRPr="00194D97" w:rsidRDefault="00AA2FE6" w:rsidP="00AA2FE6">
      <w:pPr>
        <w:ind w:left="360"/>
        <w:jc w:val="center"/>
        <w:rPr>
          <w:b/>
          <w:sz w:val="22"/>
          <w:szCs w:val="22"/>
          <w:lang w:val="uz-Cyrl-UZ"/>
        </w:rPr>
      </w:pPr>
      <w:r w:rsidRPr="00194D97">
        <w:rPr>
          <w:b/>
          <w:sz w:val="22"/>
          <w:szCs w:val="22"/>
          <w:lang w:val="uz-Cyrl-UZ"/>
        </w:rPr>
        <w:t>IV.Томонларнинг мажбуриятлари.</w:t>
      </w:r>
    </w:p>
    <w:p w:rsidR="00AA2FE6" w:rsidRPr="00194D97" w:rsidRDefault="00AA2FE6" w:rsidP="00AA2FE6">
      <w:pPr>
        <w:ind w:left="360"/>
        <w:jc w:val="both"/>
        <w:rPr>
          <w:sz w:val="22"/>
          <w:szCs w:val="22"/>
          <w:lang w:val="uz-Cyrl-UZ"/>
        </w:rPr>
      </w:pPr>
      <w:r w:rsidRPr="00194D97">
        <w:rPr>
          <w:sz w:val="22"/>
          <w:szCs w:val="22"/>
          <w:lang w:val="uz-Cyrl-UZ"/>
        </w:rPr>
        <w:t>4.1.Аутсорсер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p w:rsidR="00AA2FE6" w:rsidRPr="00194D97" w:rsidRDefault="00AA2FE6" w:rsidP="00AA2FE6">
      <w:pPr>
        <w:ind w:left="360"/>
        <w:jc w:val="both"/>
        <w:rPr>
          <w:sz w:val="22"/>
          <w:szCs w:val="22"/>
          <w:lang w:val="uz-Cyrl-UZ"/>
        </w:rPr>
      </w:pPr>
      <w:r w:rsidRPr="00194D97">
        <w:rPr>
          <w:sz w:val="22"/>
          <w:szCs w:val="22"/>
          <w:lang w:val="uz-Cyrl-UZ"/>
        </w:rPr>
        <w:t>4.2.Пеня (жарима) тўлаш Томонларнинг зиммасидаги мажбуриятларини бажаришдан ёки узилишларни бартараф қилишдан озод этмайди.</w:t>
      </w:r>
    </w:p>
    <w:p w:rsidR="00AA2FE6" w:rsidRPr="00194D97" w:rsidRDefault="00AA2FE6" w:rsidP="00AA2FE6">
      <w:pPr>
        <w:ind w:left="360"/>
        <w:jc w:val="both"/>
        <w:rPr>
          <w:sz w:val="22"/>
          <w:szCs w:val="22"/>
          <w:lang w:val="uz-Cyrl-UZ"/>
        </w:rPr>
      </w:pPr>
      <w:r w:rsidRPr="00194D97">
        <w:rPr>
          <w:sz w:val="22"/>
          <w:szCs w:val="22"/>
          <w:lang w:val="uz-Cyrl-UZ"/>
        </w:rPr>
        <w:t>4.3. Мазкур шартнома шартларининг бажарилмаслиги ёки тегишли даражада бажарилмасли учун Томонлар Ўзбекистон Республикасининг Фуқаролик кодекси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Республикасинингбошқа норматив-ҳуқуқий хужжатларида назарда тутилган жавобгар бўладилар.</w:t>
      </w:r>
    </w:p>
    <w:p w:rsidR="00AA2FE6" w:rsidRPr="00194D97" w:rsidRDefault="00AA2FE6" w:rsidP="00AA2FE6">
      <w:pPr>
        <w:ind w:left="360"/>
        <w:jc w:val="both"/>
        <w:rPr>
          <w:sz w:val="22"/>
          <w:szCs w:val="22"/>
          <w:lang w:val="uz-Cyrl-UZ"/>
        </w:rPr>
      </w:pPr>
      <w:r w:rsidRPr="00194D97">
        <w:rPr>
          <w:sz w:val="22"/>
          <w:szCs w:val="22"/>
          <w:lang w:val="uz-Cyrl-UZ"/>
        </w:rPr>
        <w:lastRenderedPageBreak/>
        <w:t>4.4.Буюртмачига хар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AA2FE6" w:rsidRPr="00194D97" w:rsidRDefault="00AA2FE6" w:rsidP="00AA2FE6">
      <w:pPr>
        <w:ind w:left="360"/>
        <w:jc w:val="both"/>
        <w:rPr>
          <w:sz w:val="22"/>
          <w:szCs w:val="22"/>
          <w:lang w:val="uz-Cyrl-UZ"/>
        </w:rPr>
      </w:pPr>
      <w:r w:rsidRPr="00194D97">
        <w:rPr>
          <w:sz w:val="22"/>
          <w:szCs w:val="22"/>
          <w:lang w:val="uz-Cyrl-UZ"/>
        </w:rPr>
        <w:t>4.5.Томонларнинг Мазкур шартномада назарда тутилмаган жавобгарлик чоралари Ўзбекистон Республикаси худудида амалда бўлган фуқаролик қонунчилиги нормаларига мувофиқ қўлланилади.</w:t>
      </w:r>
    </w:p>
    <w:p w:rsidR="00AA2FE6" w:rsidRPr="00194D97" w:rsidRDefault="00AA2FE6" w:rsidP="00AA2FE6">
      <w:pPr>
        <w:ind w:left="360"/>
        <w:jc w:val="center"/>
        <w:rPr>
          <w:b/>
          <w:sz w:val="22"/>
          <w:szCs w:val="22"/>
          <w:lang w:val="uz-Cyrl-UZ"/>
        </w:rPr>
      </w:pPr>
    </w:p>
    <w:p w:rsidR="00AA2FE6" w:rsidRPr="00194D97" w:rsidRDefault="00AA2FE6" w:rsidP="00AA2FE6">
      <w:pPr>
        <w:ind w:left="360"/>
        <w:jc w:val="center"/>
        <w:rPr>
          <w:b/>
          <w:sz w:val="22"/>
          <w:szCs w:val="22"/>
          <w:lang w:val="uz-Cyrl-UZ"/>
        </w:rPr>
      </w:pPr>
      <w:r w:rsidRPr="00194D97">
        <w:rPr>
          <w:b/>
          <w:sz w:val="22"/>
          <w:szCs w:val="22"/>
          <w:lang w:val="en-US"/>
        </w:rPr>
        <w:t>V</w:t>
      </w:r>
      <w:r w:rsidRPr="00194D97">
        <w:rPr>
          <w:b/>
          <w:sz w:val="22"/>
          <w:szCs w:val="22"/>
          <w:lang w:val="uz-Cyrl-UZ"/>
        </w:rPr>
        <w:t>.Музокарали вазиятларни хал этиш тартиби.</w:t>
      </w:r>
    </w:p>
    <w:p w:rsidR="00AA2FE6" w:rsidRPr="00194D97" w:rsidRDefault="00AA2FE6" w:rsidP="00AA2FE6">
      <w:pPr>
        <w:ind w:left="360"/>
        <w:jc w:val="both"/>
        <w:rPr>
          <w:sz w:val="22"/>
          <w:szCs w:val="22"/>
          <w:lang w:val="uz-Cyrl-UZ"/>
        </w:rPr>
      </w:pPr>
      <w:r w:rsidRPr="00194D97">
        <w:rPr>
          <w:sz w:val="22"/>
          <w:szCs w:val="22"/>
          <w:lang w:val="uz-Cyrl-UZ"/>
        </w:rPr>
        <w:t>5.1. Мазкур шартномани бажаришда юзага келиши мумкин бўлган низолар ва келишмовчиликлар имкон қадар Томонлар ўртасида музокора ўтказиш йўли билан хал этилади.</w:t>
      </w:r>
    </w:p>
    <w:p w:rsidR="00AA2FE6" w:rsidRPr="00194D97" w:rsidRDefault="00AA2FE6" w:rsidP="00AA2FE6">
      <w:pPr>
        <w:ind w:left="360"/>
        <w:jc w:val="both"/>
        <w:rPr>
          <w:sz w:val="22"/>
          <w:szCs w:val="22"/>
          <w:lang w:val="uz-Cyrl-UZ"/>
        </w:rPr>
      </w:pPr>
      <w:r w:rsidRPr="00194D97">
        <w:rPr>
          <w:sz w:val="22"/>
          <w:szCs w:val="22"/>
          <w:lang w:val="uz-Cyrl-UZ"/>
        </w:rPr>
        <w:t>5.2.Низолар ва келишмовчиликларни Томонлар ўртасида музокора ўтказиш йўли билан хал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AA2FE6" w:rsidRPr="00194D97" w:rsidRDefault="00AA2FE6" w:rsidP="00AA2FE6">
      <w:pPr>
        <w:ind w:left="360"/>
        <w:jc w:val="center"/>
        <w:rPr>
          <w:b/>
          <w:sz w:val="22"/>
          <w:szCs w:val="22"/>
          <w:lang w:val="uz-Cyrl-UZ"/>
        </w:rPr>
      </w:pPr>
      <w:r w:rsidRPr="00194D97">
        <w:rPr>
          <w:b/>
          <w:sz w:val="22"/>
          <w:szCs w:val="22"/>
          <w:lang w:val="uz-Cyrl-UZ"/>
        </w:rPr>
        <w:t>VI.Форс-мажор ҳолатлар.</w:t>
      </w:r>
    </w:p>
    <w:p w:rsidR="00AA2FE6" w:rsidRPr="00194D97" w:rsidRDefault="00AA2FE6" w:rsidP="00AA2FE6">
      <w:pPr>
        <w:ind w:left="360"/>
        <w:jc w:val="both"/>
        <w:rPr>
          <w:sz w:val="22"/>
          <w:szCs w:val="22"/>
          <w:lang w:val="uz-Cyrl-UZ"/>
        </w:rPr>
      </w:pPr>
      <w:r w:rsidRPr="00194D97">
        <w:rPr>
          <w:sz w:val="22"/>
          <w:szCs w:val="22"/>
          <w:lang w:val="uz-Cyrl-UZ"/>
        </w:rPr>
        <w:t>6.1.Томонлар мажбуриятлар қисман ёки тўлиқ бажарилмаганлиги учун, агар будай ҳолатлар енгиб бўлмас куч, яъни табиий офатлар ,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сўралади.</w:t>
      </w:r>
    </w:p>
    <w:p w:rsidR="00AA2FE6" w:rsidRPr="00194D97" w:rsidRDefault="00AA2FE6" w:rsidP="00AA2FE6">
      <w:pPr>
        <w:ind w:left="360"/>
        <w:jc w:val="center"/>
        <w:rPr>
          <w:b/>
          <w:sz w:val="22"/>
          <w:szCs w:val="22"/>
          <w:lang w:val="uz-Cyrl-UZ"/>
        </w:rPr>
      </w:pPr>
    </w:p>
    <w:p w:rsidR="00AA2FE6" w:rsidRPr="00194D97" w:rsidRDefault="00AA2FE6" w:rsidP="00AA2FE6">
      <w:pPr>
        <w:ind w:left="360"/>
        <w:jc w:val="center"/>
        <w:rPr>
          <w:b/>
          <w:sz w:val="22"/>
          <w:szCs w:val="22"/>
          <w:lang w:val="uz-Cyrl-UZ"/>
        </w:rPr>
      </w:pPr>
      <w:r w:rsidRPr="00194D97">
        <w:rPr>
          <w:b/>
          <w:sz w:val="22"/>
          <w:szCs w:val="22"/>
          <w:lang w:val="uz-Cyrl-UZ"/>
        </w:rPr>
        <w:t>VII.Якунловчи қоидалар.</w:t>
      </w:r>
    </w:p>
    <w:p w:rsidR="00AA2FE6" w:rsidRPr="00194D97" w:rsidRDefault="00AA2FE6" w:rsidP="00AA2FE6">
      <w:pPr>
        <w:ind w:left="360"/>
        <w:jc w:val="both"/>
        <w:rPr>
          <w:sz w:val="22"/>
          <w:szCs w:val="22"/>
          <w:lang w:val="uz-Cyrl-UZ"/>
        </w:rPr>
      </w:pPr>
      <w:r w:rsidRPr="00194D97">
        <w:rPr>
          <w:sz w:val="22"/>
          <w:szCs w:val="22"/>
          <w:lang w:val="uz-Cyrl-UZ"/>
        </w:rPr>
        <w:t>7.1.Ушбу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p w:rsidR="00AA2FE6" w:rsidRPr="00194D97" w:rsidRDefault="00AA2FE6" w:rsidP="00AA2FE6">
      <w:pPr>
        <w:ind w:left="360"/>
        <w:jc w:val="both"/>
        <w:rPr>
          <w:sz w:val="22"/>
          <w:szCs w:val="22"/>
          <w:lang w:val="uz-Cyrl-UZ"/>
        </w:rPr>
      </w:pPr>
      <w:r w:rsidRPr="00194D97">
        <w:rPr>
          <w:sz w:val="22"/>
          <w:szCs w:val="22"/>
          <w:lang w:val="uz-Cyrl-UZ"/>
        </w:rPr>
        <w:t>7.2.Томонларнинг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p w:rsidR="00AA2FE6" w:rsidRDefault="00AA2FE6" w:rsidP="00AA2FE6">
      <w:pPr>
        <w:ind w:left="360"/>
        <w:jc w:val="both"/>
        <w:rPr>
          <w:sz w:val="22"/>
          <w:szCs w:val="22"/>
          <w:lang w:val="uz-Cyrl-UZ"/>
        </w:rPr>
      </w:pPr>
      <w:r w:rsidRPr="00194D97">
        <w:rPr>
          <w:sz w:val="22"/>
          <w:szCs w:val="22"/>
          <w:lang w:val="uz-Cyrl-UZ"/>
        </w:rPr>
        <w:t>7.3.Ушбу шартнома икки нусхада тузилган. Иккала нусха айнан бир хил бўлиб, бир хил юридик кучга эга. Томонларнинг хар бирида мазкур шартноманинг бир нусхаси бўлади.</w:t>
      </w:r>
    </w:p>
    <w:p w:rsidR="000C4737" w:rsidRDefault="000C4737" w:rsidP="00AA2FE6">
      <w:pPr>
        <w:ind w:left="360"/>
        <w:jc w:val="both"/>
        <w:rPr>
          <w:sz w:val="22"/>
          <w:szCs w:val="22"/>
          <w:lang w:val="uz-Cyrl-UZ"/>
        </w:rPr>
      </w:pPr>
    </w:p>
    <w:p w:rsidR="000C4737" w:rsidRPr="000C4737" w:rsidRDefault="000C4737" w:rsidP="000C4737">
      <w:pPr>
        <w:ind w:left="360"/>
        <w:jc w:val="center"/>
        <w:rPr>
          <w:b/>
          <w:sz w:val="22"/>
          <w:szCs w:val="22"/>
          <w:lang w:val="uz-Cyrl-UZ"/>
        </w:rPr>
      </w:pPr>
      <w:r w:rsidRPr="000C4737">
        <w:rPr>
          <w:b/>
          <w:sz w:val="22"/>
          <w:szCs w:val="22"/>
          <w:lang w:val="uz-Cyrl-UZ"/>
        </w:rPr>
        <w:t xml:space="preserve">VIII. </w:t>
      </w:r>
      <w:r w:rsidRPr="000C4737">
        <w:rPr>
          <w:b/>
          <w:sz w:val="22"/>
          <w:szCs w:val="22"/>
          <w:lang w:val="uz-Cyrl-UZ"/>
        </w:rPr>
        <w:t>КОРРУПСИЯГА ҚАРШИ ШАРТЛАШУВ</w:t>
      </w:r>
    </w:p>
    <w:p w:rsidR="000C4737" w:rsidRPr="000C4737" w:rsidRDefault="000C4737" w:rsidP="000C4737">
      <w:pPr>
        <w:ind w:left="360"/>
        <w:jc w:val="both"/>
        <w:rPr>
          <w:sz w:val="22"/>
          <w:szCs w:val="22"/>
          <w:lang w:val="uz-Cyrl-UZ"/>
        </w:rPr>
      </w:pPr>
      <w:r w:rsidRPr="000C4737">
        <w:rPr>
          <w:sz w:val="22"/>
          <w:szCs w:val="22"/>
          <w:lang w:val="uz-Cyrl-UZ"/>
        </w:rPr>
        <w:t>8</w:t>
      </w:r>
      <w:r w:rsidRPr="000C4737">
        <w:rPr>
          <w:sz w:val="22"/>
          <w:szCs w:val="22"/>
          <w:lang w:val="uz-Cyrl-UZ"/>
        </w:rPr>
        <w:t xml:space="preserve">.1. Ушбу шартноманинг ҳар бир томони ўзига нисбатан қўлланиладиган барча, шу жумладан Ўзбекистон Республикаси амалдаги қонунчилик ва норматив ҳужжатларидаги Коррупсияга қарши тегишли шартлар ва талабларни тушуниши ҳақида бир-бирини ишонтиради ва уларга амал қилишини кафолатлайди. </w:t>
      </w:r>
    </w:p>
    <w:p w:rsidR="000C4737" w:rsidRPr="000C4737" w:rsidRDefault="000C4737" w:rsidP="000C4737">
      <w:pPr>
        <w:ind w:left="360"/>
        <w:jc w:val="both"/>
        <w:rPr>
          <w:sz w:val="22"/>
          <w:szCs w:val="22"/>
          <w:lang w:val="uz-Cyrl-UZ"/>
        </w:rPr>
      </w:pPr>
      <w:r w:rsidRPr="000C4737">
        <w:rPr>
          <w:sz w:val="22"/>
          <w:szCs w:val="22"/>
          <w:lang w:val="uz-Cyrl-UZ"/>
        </w:rPr>
        <w:t>8</w:t>
      </w:r>
      <w:r w:rsidRPr="000C4737">
        <w:rPr>
          <w:sz w:val="22"/>
          <w:szCs w:val="22"/>
          <w:lang w:val="uz-Cyrl-UZ"/>
        </w:rPr>
        <w:t xml:space="preserve">.2. Истеъмолчи ушбу шартнома амалда бўлган бутун давр мобайнида </w:t>
      </w:r>
    </w:p>
    <w:p w:rsidR="000C4737" w:rsidRPr="000C4737" w:rsidRDefault="000C4737" w:rsidP="000C4737">
      <w:pPr>
        <w:ind w:left="360"/>
        <w:jc w:val="both"/>
        <w:rPr>
          <w:sz w:val="22"/>
          <w:szCs w:val="22"/>
          <w:lang w:val="en-US"/>
        </w:rPr>
      </w:pPr>
      <w:proofErr w:type="gramStart"/>
      <w:r w:rsidRPr="000C4737">
        <w:rPr>
          <w:sz w:val="22"/>
          <w:szCs w:val="22"/>
          <w:lang w:val="en-US"/>
        </w:rPr>
        <w:t>у</w:t>
      </w:r>
      <w:proofErr w:type="gramEnd"/>
      <w:r w:rsidRPr="000C4737">
        <w:rPr>
          <w:sz w:val="22"/>
          <w:szCs w:val="22"/>
          <w:lang w:val="en-US"/>
        </w:rPr>
        <w:t xml:space="preserve"> (</w:t>
      </w:r>
      <w:proofErr w:type="spellStart"/>
      <w:r w:rsidRPr="000C4737">
        <w:rPr>
          <w:sz w:val="22"/>
          <w:szCs w:val="22"/>
          <w:lang w:val="en-US"/>
        </w:rPr>
        <w:t>шунингдек</w:t>
      </w:r>
      <w:proofErr w:type="spellEnd"/>
      <w:r w:rsidRPr="000C4737">
        <w:rPr>
          <w:sz w:val="22"/>
          <w:szCs w:val="22"/>
          <w:lang w:val="en-US"/>
        </w:rPr>
        <w:t xml:space="preserve"> </w:t>
      </w:r>
      <w:proofErr w:type="spellStart"/>
      <w:r w:rsidRPr="000C4737">
        <w:rPr>
          <w:sz w:val="22"/>
          <w:szCs w:val="22"/>
          <w:lang w:val="en-US"/>
        </w:rPr>
        <w:t>унинг</w:t>
      </w:r>
      <w:proofErr w:type="spellEnd"/>
      <w:r w:rsidRPr="000C4737">
        <w:rPr>
          <w:sz w:val="22"/>
          <w:szCs w:val="22"/>
          <w:lang w:val="en-US"/>
        </w:rPr>
        <w:t xml:space="preserve"> </w:t>
      </w:r>
      <w:proofErr w:type="spellStart"/>
      <w:r w:rsidRPr="000C4737">
        <w:rPr>
          <w:sz w:val="22"/>
          <w:szCs w:val="22"/>
          <w:lang w:val="en-US"/>
        </w:rPr>
        <w:t>мансабдор</w:t>
      </w:r>
      <w:proofErr w:type="spellEnd"/>
      <w:r w:rsidRPr="000C4737">
        <w:rPr>
          <w:sz w:val="22"/>
          <w:szCs w:val="22"/>
          <w:lang w:val="en-US"/>
        </w:rPr>
        <w:t xml:space="preserve"> </w:t>
      </w:r>
      <w:proofErr w:type="spellStart"/>
      <w:r w:rsidRPr="000C4737">
        <w:rPr>
          <w:sz w:val="22"/>
          <w:szCs w:val="22"/>
          <w:lang w:val="en-US"/>
        </w:rPr>
        <w:t>шахслари</w:t>
      </w:r>
      <w:proofErr w:type="spellEnd"/>
      <w:r w:rsidRPr="000C4737">
        <w:rPr>
          <w:sz w:val="22"/>
          <w:szCs w:val="22"/>
          <w:lang w:val="en-US"/>
        </w:rPr>
        <w:t xml:space="preserve">, </w:t>
      </w:r>
      <w:proofErr w:type="spellStart"/>
      <w:r w:rsidRPr="000C4737">
        <w:rPr>
          <w:sz w:val="22"/>
          <w:szCs w:val="22"/>
          <w:lang w:val="en-US"/>
        </w:rPr>
        <w:t>директори</w:t>
      </w:r>
      <w:proofErr w:type="spellEnd"/>
      <w:r w:rsidRPr="000C4737">
        <w:rPr>
          <w:sz w:val="22"/>
          <w:szCs w:val="22"/>
          <w:lang w:val="en-US"/>
        </w:rPr>
        <w:t xml:space="preserve">, </w:t>
      </w:r>
      <w:proofErr w:type="spellStart"/>
      <w:r w:rsidRPr="000C4737">
        <w:rPr>
          <w:sz w:val="22"/>
          <w:szCs w:val="22"/>
          <w:lang w:val="en-US"/>
        </w:rPr>
        <w:t>ходимлари</w:t>
      </w:r>
      <w:proofErr w:type="spellEnd"/>
      <w:r w:rsidRPr="000C4737">
        <w:rPr>
          <w:sz w:val="22"/>
          <w:szCs w:val="22"/>
          <w:lang w:val="en-US"/>
        </w:rPr>
        <w:t xml:space="preserve">, </w:t>
      </w:r>
      <w:proofErr w:type="spellStart"/>
      <w:r w:rsidRPr="000C4737">
        <w:rPr>
          <w:sz w:val="22"/>
          <w:szCs w:val="22"/>
          <w:lang w:val="en-US"/>
        </w:rPr>
        <w:t>агентлари</w:t>
      </w:r>
      <w:proofErr w:type="spellEnd"/>
      <w:r w:rsidRPr="000C4737">
        <w:rPr>
          <w:sz w:val="22"/>
          <w:szCs w:val="22"/>
          <w:lang w:val="en-US"/>
        </w:rPr>
        <w:t xml:space="preserve"> </w:t>
      </w:r>
      <w:proofErr w:type="spellStart"/>
      <w:r w:rsidRPr="000C4737">
        <w:rPr>
          <w:sz w:val="22"/>
          <w:szCs w:val="22"/>
          <w:lang w:val="en-US"/>
        </w:rPr>
        <w:t>ва</w:t>
      </w:r>
      <w:proofErr w:type="spellEnd"/>
      <w:r w:rsidRPr="000C4737">
        <w:rPr>
          <w:sz w:val="22"/>
          <w:szCs w:val="22"/>
          <w:lang w:val="en-US"/>
        </w:rPr>
        <w:t xml:space="preserve"> </w:t>
      </w:r>
      <w:proofErr w:type="spellStart"/>
      <w:r w:rsidRPr="000C4737">
        <w:rPr>
          <w:sz w:val="22"/>
          <w:szCs w:val="22"/>
          <w:lang w:val="en-US"/>
        </w:rPr>
        <w:t>бошқа</w:t>
      </w:r>
      <w:proofErr w:type="spellEnd"/>
      <w:r w:rsidRPr="000C4737">
        <w:rPr>
          <w:sz w:val="22"/>
          <w:szCs w:val="22"/>
          <w:lang w:val="en-US"/>
        </w:rPr>
        <w:t xml:space="preserve"> </w:t>
      </w:r>
      <w:proofErr w:type="spellStart"/>
      <w:r w:rsidRPr="000C4737">
        <w:rPr>
          <w:sz w:val="22"/>
          <w:szCs w:val="22"/>
          <w:lang w:val="en-US"/>
        </w:rPr>
        <w:t>вакиллари</w:t>
      </w:r>
      <w:proofErr w:type="spellEnd"/>
      <w:r w:rsidRPr="000C4737">
        <w:rPr>
          <w:sz w:val="22"/>
          <w:szCs w:val="22"/>
          <w:lang w:val="en-US"/>
        </w:rPr>
        <w:t xml:space="preserve">) </w:t>
      </w:r>
      <w:proofErr w:type="spellStart"/>
      <w:r w:rsidRPr="000C4737">
        <w:rPr>
          <w:sz w:val="22"/>
          <w:szCs w:val="22"/>
          <w:lang w:val="en-US"/>
        </w:rPr>
        <w:t>Таъминотчи</w:t>
      </w:r>
      <w:proofErr w:type="spellEnd"/>
      <w:r w:rsidRPr="000C4737">
        <w:rPr>
          <w:sz w:val="22"/>
          <w:szCs w:val="22"/>
          <w:lang w:val="en-US"/>
        </w:rPr>
        <w:t xml:space="preserve"> </w:t>
      </w:r>
      <w:proofErr w:type="spellStart"/>
      <w:r w:rsidRPr="000C4737">
        <w:rPr>
          <w:sz w:val="22"/>
          <w:szCs w:val="22"/>
          <w:lang w:val="en-US"/>
        </w:rPr>
        <w:t>корхонанинг</w:t>
      </w:r>
      <w:proofErr w:type="spellEnd"/>
      <w:r w:rsidRPr="000C4737">
        <w:rPr>
          <w:sz w:val="22"/>
          <w:szCs w:val="22"/>
          <w:lang w:val="en-US"/>
        </w:rPr>
        <w:t xml:space="preserve"> </w:t>
      </w:r>
      <w:proofErr w:type="spellStart"/>
      <w:r w:rsidRPr="000C4737">
        <w:rPr>
          <w:sz w:val="22"/>
          <w:szCs w:val="22"/>
          <w:lang w:val="en-US"/>
        </w:rPr>
        <w:t>манфаатларида</w:t>
      </w:r>
      <w:proofErr w:type="spellEnd"/>
      <w:r w:rsidRPr="000C4737">
        <w:rPr>
          <w:sz w:val="22"/>
          <w:szCs w:val="22"/>
          <w:lang w:val="en-US"/>
        </w:rPr>
        <w:t xml:space="preserve"> </w:t>
      </w:r>
      <w:proofErr w:type="spellStart"/>
      <w:r w:rsidRPr="000C4737">
        <w:rPr>
          <w:sz w:val="22"/>
          <w:szCs w:val="22"/>
          <w:lang w:val="en-US"/>
        </w:rPr>
        <w:t>унинг</w:t>
      </w:r>
      <w:proofErr w:type="spellEnd"/>
      <w:r w:rsidRPr="000C4737">
        <w:rPr>
          <w:sz w:val="22"/>
          <w:szCs w:val="22"/>
          <w:lang w:val="en-US"/>
        </w:rPr>
        <w:t xml:space="preserve"> </w:t>
      </w:r>
      <w:proofErr w:type="spellStart"/>
      <w:r w:rsidRPr="000C4737">
        <w:rPr>
          <w:sz w:val="22"/>
          <w:szCs w:val="22"/>
          <w:lang w:val="en-US"/>
        </w:rPr>
        <w:t>агенти</w:t>
      </w:r>
      <w:proofErr w:type="spellEnd"/>
      <w:r w:rsidRPr="000C4737">
        <w:rPr>
          <w:sz w:val="22"/>
          <w:szCs w:val="22"/>
          <w:lang w:val="en-US"/>
        </w:rPr>
        <w:t xml:space="preserve"> </w:t>
      </w:r>
      <w:proofErr w:type="spellStart"/>
      <w:r w:rsidRPr="000C4737">
        <w:rPr>
          <w:sz w:val="22"/>
          <w:szCs w:val="22"/>
          <w:lang w:val="en-US"/>
        </w:rPr>
        <w:t>ёки</w:t>
      </w:r>
      <w:proofErr w:type="spellEnd"/>
      <w:r w:rsidRPr="000C4737">
        <w:rPr>
          <w:sz w:val="22"/>
          <w:szCs w:val="22"/>
          <w:lang w:val="en-US"/>
        </w:rPr>
        <w:t xml:space="preserve"> </w:t>
      </w:r>
      <w:proofErr w:type="spellStart"/>
      <w:r w:rsidRPr="000C4737">
        <w:rPr>
          <w:sz w:val="22"/>
          <w:szCs w:val="22"/>
          <w:lang w:val="en-US"/>
        </w:rPr>
        <w:t>вакили</w:t>
      </w:r>
      <w:proofErr w:type="spellEnd"/>
      <w:r w:rsidRPr="000C4737">
        <w:rPr>
          <w:sz w:val="22"/>
          <w:szCs w:val="22"/>
          <w:lang w:val="en-US"/>
        </w:rPr>
        <w:t xml:space="preserve"> </w:t>
      </w:r>
      <w:proofErr w:type="spellStart"/>
      <w:r w:rsidRPr="000C4737">
        <w:rPr>
          <w:sz w:val="22"/>
          <w:szCs w:val="22"/>
          <w:lang w:val="en-US"/>
        </w:rPr>
        <w:t>сифатида</w:t>
      </w:r>
      <w:proofErr w:type="spellEnd"/>
      <w:r w:rsidRPr="000C4737">
        <w:rPr>
          <w:sz w:val="22"/>
          <w:szCs w:val="22"/>
          <w:lang w:val="en-US"/>
        </w:rPr>
        <w:t xml:space="preserve"> </w:t>
      </w:r>
      <w:proofErr w:type="spellStart"/>
      <w:r w:rsidRPr="000C4737">
        <w:rPr>
          <w:sz w:val="22"/>
          <w:szCs w:val="22"/>
          <w:lang w:val="en-US"/>
        </w:rPr>
        <w:t>ҳаракат</w:t>
      </w:r>
      <w:proofErr w:type="spellEnd"/>
      <w:r w:rsidRPr="000C4737">
        <w:rPr>
          <w:sz w:val="22"/>
          <w:szCs w:val="22"/>
          <w:lang w:val="en-US"/>
        </w:rPr>
        <w:t xml:space="preserve"> </w:t>
      </w:r>
      <w:proofErr w:type="spellStart"/>
      <w:r w:rsidRPr="000C4737">
        <w:rPr>
          <w:sz w:val="22"/>
          <w:szCs w:val="22"/>
          <w:lang w:val="en-US"/>
        </w:rPr>
        <w:t>қилиб</w:t>
      </w:r>
      <w:proofErr w:type="spellEnd"/>
      <w:r w:rsidRPr="000C4737">
        <w:rPr>
          <w:sz w:val="22"/>
          <w:szCs w:val="22"/>
          <w:lang w:val="en-US"/>
        </w:rPr>
        <w:t xml:space="preserve">, </w:t>
      </w:r>
      <w:proofErr w:type="spellStart"/>
      <w:r w:rsidRPr="000C4737">
        <w:rPr>
          <w:sz w:val="22"/>
          <w:szCs w:val="22"/>
          <w:lang w:val="en-US"/>
        </w:rPr>
        <w:t>Таъминотчи</w:t>
      </w:r>
      <w:proofErr w:type="spellEnd"/>
      <w:r w:rsidRPr="000C4737">
        <w:rPr>
          <w:sz w:val="22"/>
          <w:szCs w:val="22"/>
          <w:lang w:val="en-US"/>
        </w:rPr>
        <w:t xml:space="preserve"> </w:t>
      </w:r>
      <w:proofErr w:type="spellStart"/>
      <w:r w:rsidRPr="000C4737">
        <w:rPr>
          <w:sz w:val="22"/>
          <w:szCs w:val="22"/>
          <w:lang w:val="en-US"/>
        </w:rPr>
        <w:t>корхонанинг</w:t>
      </w:r>
      <w:proofErr w:type="spellEnd"/>
      <w:r w:rsidRPr="000C4737">
        <w:rPr>
          <w:sz w:val="22"/>
          <w:szCs w:val="22"/>
          <w:lang w:val="en-US"/>
        </w:rPr>
        <w:t xml:space="preserve"> </w:t>
      </w:r>
      <w:proofErr w:type="spellStart"/>
      <w:r w:rsidRPr="000C4737">
        <w:rPr>
          <w:sz w:val="22"/>
          <w:szCs w:val="22"/>
          <w:lang w:val="en-US"/>
        </w:rPr>
        <w:t>ҳамда</w:t>
      </w:r>
      <w:proofErr w:type="spellEnd"/>
      <w:r w:rsidRPr="000C4737">
        <w:rPr>
          <w:sz w:val="22"/>
          <w:szCs w:val="22"/>
          <w:lang w:val="en-US"/>
        </w:rPr>
        <w:t xml:space="preserve"> </w:t>
      </w:r>
      <w:proofErr w:type="spellStart"/>
      <w:r w:rsidRPr="000C4737">
        <w:rPr>
          <w:sz w:val="22"/>
          <w:szCs w:val="22"/>
          <w:lang w:val="en-US"/>
        </w:rPr>
        <w:t>Ўзбекистон</w:t>
      </w:r>
      <w:proofErr w:type="spellEnd"/>
      <w:r w:rsidRPr="000C4737">
        <w:rPr>
          <w:sz w:val="22"/>
          <w:szCs w:val="22"/>
          <w:lang w:val="en-US"/>
        </w:rPr>
        <w:t xml:space="preserve"> </w:t>
      </w:r>
      <w:proofErr w:type="spellStart"/>
      <w:r w:rsidRPr="000C4737">
        <w:rPr>
          <w:sz w:val="22"/>
          <w:szCs w:val="22"/>
          <w:lang w:val="en-US"/>
        </w:rPr>
        <w:t>Республикаси</w:t>
      </w:r>
      <w:proofErr w:type="spellEnd"/>
      <w:r w:rsidRPr="000C4737">
        <w:rPr>
          <w:sz w:val="22"/>
          <w:szCs w:val="22"/>
          <w:lang w:val="en-US"/>
        </w:rPr>
        <w:t xml:space="preserve"> </w:t>
      </w:r>
      <w:proofErr w:type="spellStart"/>
      <w:r w:rsidRPr="000C4737">
        <w:rPr>
          <w:sz w:val="22"/>
          <w:szCs w:val="22"/>
          <w:lang w:val="en-US"/>
        </w:rPr>
        <w:t>амалдаги</w:t>
      </w:r>
      <w:proofErr w:type="spellEnd"/>
      <w:r w:rsidRPr="000C4737">
        <w:rPr>
          <w:sz w:val="22"/>
          <w:szCs w:val="22"/>
          <w:lang w:val="en-US"/>
        </w:rPr>
        <w:t xml:space="preserve"> </w:t>
      </w:r>
      <w:proofErr w:type="spellStart"/>
      <w:r w:rsidRPr="000C4737">
        <w:rPr>
          <w:sz w:val="22"/>
          <w:szCs w:val="22"/>
          <w:lang w:val="en-US"/>
        </w:rPr>
        <w:t>қонунчилик</w:t>
      </w:r>
      <w:proofErr w:type="spellEnd"/>
      <w:r w:rsidRPr="000C4737">
        <w:rPr>
          <w:sz w:val="22"/>
          <w:szCs w:val="22"/>
          <w:lang w:val="en-US"/>
        </w:rPr>
        <w:t xml:space="preserve"> </w:t>
      </w:r>
      <w:proofErr w:type="spellStart"/>
      <w:r w:rsidRPr="000C4737">
        <w:rPr>
          <w:sz w:val="22"/>
          <w:szCs w:val="22"/>
          <w:lang w:val="en-US"/>
        </w:rPr>
        <w:t>ва</w:t>
      </w:r>
      <w:proofErr w:type="spellEnd"/>
      <w:r w:rsidRPr="000C4737">
        <w:rPr>
          <w:sz w:val="22"/>
          <w:szCs w:val="22"/>
          <w:lang w:val="en-US"/>
        </w:rPr>
        <w:t xml:space="preserve"> </w:t>
      </w:r>
      <w:proofErr w:type="spellStart"/>
      <w:r w:rsidRPr="000C4737">
        <w:rPr>
          <w:sz w:val="22"/>
          <w:szCs w:val="22"/>
          <w:lang w:val="en-US"/>
        </w:rPr>
        <w:t>норматив</w:t>
      </w:r>
      <w:proofErr w:type="spellEnd"/>
      <w:r w:rsidRPr="000C4737">
        <w:rPr>
          <w:sz w:val="22"/>
          <w:szCs w:val="22"/>
          <w:lang w:val="en-US"/>
        </w:rPr>
        <w:t xml:space="preserve"> </w:t>
      </w:r>
      <w:proofErr w:type="spellStart"/>
      <w:r w:rsidRPr="000C4737">
        <w:rPr>
          <w:sz w:val="22"/>
          <w:szCs w:val="22"/>
          <w:lang w:val="en-US"/>
        </w:rPr>
        <w:t>ҳужжатларининг</w:t>
      </w:r>
      <w:proofErr w:type="spellEnd"/>
      <w:r w:rsidRPr="000C4737">
        <w:rPr>
          <w:sz w:val="22"/>
          <w:szCs w:val="22"/>
          <w:lang w:val="en-US"/>
        </w:rPr>
        <w:t xml:space="preserve"> </w:t>
      </w:r>
      <w:proofErr w:type="spellStart"/>
      <w:r w:rsidRPr="000C4737">
        <w:rPr>
          <w:sz w:val="22"/>
          <w:szCs w:val="22"/>
          <w:lang w:val="en-US"/>
        </w:rPr>
        <w:t>Коррупсияга</w:t>
      </w:r>
      <w:proofErr w:type="spellEnd"/>
      <w:r w:rsidRPr="000C4737">
        <w:rPr>
          <w:sz w:val="22"/>
          <w:szCs w:val="22"/>
          <w:lang w:val="en-US"/>
        </w:rPr>
        <w:t xml:space="preserve"> </w:t>
      </w:r>
      <w:proofErr w:type="spellStart"/>
      <w:r w:rsidRPr="000C4737">
        <w:rPr>
          <w:sz w:val="22"/>
          <w:szCs w:val="22"/>
          <w:lang w:val="en-US"/>
        </w:rPr>
        <w:t>қарши</w:t>
      </w:r>
      <w:proofErr w:type="spellEnd"/>
      <w:r w:rsidRPr="000C4737">
        <w:rPr>
          <w:sz w:val="22"/>
          <w:szCs w:val="22"/>
          <w:lang w:val="en-US"/>
        </w:rPr>
        <w:t xml:space="preserve"> </w:t>
      </w:r>
      <w:proofErr w:type="spellStart"/>
      <w:r w:rsidRPr="000C4737">
        <w:rPr>
          <w:sz w:val="22"/>
          <w:szCs w:val="22"/>
          <w:lang w:val="en-US"/>
        </w:rPr>
        <w:t>тегишли</w:t>
      </w:r>
      <w:proofErr w:type="spellEnd"/>
      <w:r w:rsidRPr="000C4737">
        <w:rPr>
          <w:sz w:val="22"/>
          <w:szCs w:val="22"/>
          <w:lang w:val="en-US"/>
        </w:rPr>
        <w:t xml:space="preserve"> </w:t>
      </w:r>
      <w:proofErr w:type="spellStart"/>
      <w:r w:rsidRPr="000C4737">
        <w:rPr>
          <w:sz w:val="22"/>
          <w:szCs w:val="22"/>
          <w:lang w:val="en-US"/>
        </w:rPr>
        <w:t>шартлари</w:t>
      </w:r>
      <w:proofErr w:type="spellEnd"/>
      <w:r w:rsidRPr="000C4737">
        <w:rPr>
          <w:sz w:val="22"/>
          <w:szCs w:val="22"/>
          <w:lang w:val="en-US"/>
        </w:rPr>
        <w:t xml:space="preserve"> </w:t>
      </w:r>
      <w:proofErr w:type="spellStart"/>
      <w:r w:rsidRPr="000C4737">
        <w:rPr>
          <w:sz w:val="22"/>
          <w:szCs w:val="22"/>
          <w:lang w:val="en-US"/>
        </w:rPr>
        <w:t>ва</w:t>
      </w:r>
      <w:proofErr w:type="spellEnd"/>
      <w:r w:rsidRPr="000C4737">
        <w:rPr>
          <w:sz w:val="22"/>
          <w:szCs w:val="22"/>
          <w:lang w:val="en-US"/>
        </w:rPr>
        <w:t xml:space="preserve"> </w:t>
      </w:r>
      <w:proofErr w:type="spellStart"/>
      <w:r w:rsidRPr="000C4737">
        <w:rPr>
          <w:sz w:val="22"/>
          <w:szCs w:val="22"/>
          <w:lang w:val="en-US"/>
        </w:rPr>
        <w:t>талабларига</w:t>
      </w:r>
      <w:proofErr w:type="spellEnd"/>
      <w:r w:rsidRPr="000C4737">
        <w:rPr>
          <w:sz w:val="22"/>
          <w:szCs w:val="22"/>
          <w:lang w:val="en-US"/>
        </w:rPr>
        <w:t xml:space="preserve"> </w:t>
      </w:r>
      <w:proofErr w:type="spellStart"/>
      <w:r w:rsidRPr="000C4737">
        <w:rPr>
          <w:sz w:val="22"/>
          <w:szCs w:val="22"/>
          <w:lang w:val="en-US"/>
        </w:rPr>
        <w:t>қатъий</w:t>
      </w:r>
      <w:proofErr w:type="spellEnd"/>
      <w:r w:rsidRPr="000C4737">
        <w:rPr>
          <w:sz w:val="22"/>
          <w:szCs w:val="22"/>
          <w:lang w:val="en-US"/>
        </w:rPr>
        <w:t xml:space="preserve"> </w:t>
      </w:r>
      <w:proofErr w:type="spellStart"/>
      <w:r w:rsidRPr="000C4737">
        <w:rPr>
          <w:sz w:val="22"/>
          <w:szCs w:val="22"/>
          <w:lang w:val="en-US"/>
        </w:rPr>
        <w:t>риоя</w:t>
      </w:r>
      <w:proofErr w:type="spellEnd"/>
      <w:r w:rsidRPr="000C4737">
        <w:rPr>
          <w:sz w:val="22"/>
          <w:szCs w:val="22"/>
          <w:lang w:val="en-US"/>
        </w:rPr>
        <w:t xml:space="preserve"> </w:t>
      </w:r>
      <w:proofErr w:type="spellStart"/>
      <w:r w:rsidRPr="000C4737">
        <w:rPr>
          <w:sz w:val="22"/>
          <w:szCs w:val="22"/>
          <w:lang w:val="en-US"/>
        </w:rPr>
        <w:t>этиш</w:t>
      </w:r>
      <w:proofErr w:type="spellEnd"/>
      <w:r w:rsidRPr="000C4737">
        <w:rPr>
          <w:sz w:val="22"/>
          <w:szCs w:val="22"/>
          <w:lang w:val="en-US"/>
        </w:rPr>
        <w:t xml:space="preserve"> </w:t>
      </w:r>
      <w:proofErr w:type="spellStart"/>
      <w:r w:rsidRPr="000C4737">
        <w:rPr>
          <w:sz w:val="22"/>
          <w:szCs w:val="22"/>
          <w:lang w:val="en-US"/>
        </w:rPr>
        <w:t>мажбуриятини</w:t>
      </w:r>
      <w:proofErr w:type="spellEnd"/>
      <w:r w:rsidRPr="000C4737">
        <w:rPr>
          <w:sz w:val="22"/>
          <w:szCs w:val="22"/>
          <w:lang w:val="en-US"/>
        </w:rPr>
        <w:t xml:space="preserve"> </w:t>
      </w:r>
      <w:proofErr w:type="spellStart"/>
      <w:r w:rsidRPr="000C4737">
        <w:rPr>
          <w:sz w:val="22"/>
          <w:szCs w:val="22"/>
          <w:lang w:val="en-US"/>
        </w:rPr>
        <w:t>олади</w:t>
      </w:r>
      <w:proofErr w:type="spellEnd"/>
      <w:r w:rsidRPr="000C4737">
        <w:rPr>
          <w:sz w:val="22"/>
          <w:szCs w:val="22"/>
          <w:lang w:val="en-US"/>
        </w:rPr>
        <w:t>.</w:t>
      </w:r>
    </w:p>
    <w:p w:rsidR="00AA2FE6" w:rsidRPr="00194D97" w:rsidRDefault="00AA2FE6" w:rsidP="00AA2FE6">
      <w:pPr>
        <w:ind w:left="709"/>
        <w:jc w:val="center"/>
        <w:rPr>
          <w:sz w:val="22"/>
          <w:szCs w:val="22"/>
          <w:lang w:val="uz-Cyrl-UZ"/>
        </w:rPr>
      </w:pPr>
    </w:p>
    <w:p w:rsidR="00AA2FE6" w:rsidRPr="00194D97" w:rsidRDefault="000C4737" w:rsidP="00AA2FE6">
      <w:pPr>
        <w:ind w:left="360"/>
        <w:jc w:val="center"/>
        <w:rPr>
          <w:sz w:val="22"/>
          <w:szCs w:val="22"/>
          <w:lang w:val="uz-Cyrl-UZ"/>
        </w:rPr>
      </w:pPr>
      <w:r>
        <w:rPr>
          <w:b/>
          <w:sz w:val="22"/>
          <w:szCs w:val="22"/>
          <w:lang w:val="en-US"/>
        </w:rPr>
        <w:t>IX</w:t>
      </w:r>
      <w:r w:rsidR="00AA2FE6" w:rsidRPr="00194D97">
        <w:rPr>
          <w:b/>
          <w:sz w:val="22"/>
          <w:szCs w:val="22"/>
          <w:lang w:val="uz-Cyrl-UZ"/>
        </w:rPr>
        <w:t>.Шартноманинг амал қилиш муддати.</w:t>
      </w:r>
    </w:p>
    <w:p w:rsidR="00AA2FE6" w:rsidRPr="00194D97" w:rsidRDefault="00AA2FE6" w:rsidP="00AA2FE6">
      <w:pPr>
        <w:ind w:left="709"/>
        <w:jc w:val="center"/>
        <w:rPr>
          <w:b/>
          <w:sz w:val="22"/>
          <w:szCs w:val="22"/>
          <w:lang w:val="uz-Cyrl-UZ"/>
        </w:rPr>
      </w:pPr>
    </w:p>
    <w:p w:rsidR="00AA2FE6" w:rsidRPr="00194D97" w:rsidRDefault="000C4737" w:rsidP="00AA2FE6">
      <w:pPr>
        <w:ind w:left="360"/>
        <w:jc w:val="both"/>
        <w:rPr>
          <w:sz w:val="22"/>
          <w:szCs w:val="22"/>
          <w:lang w:val="uz-Cyrl-UZ"/>
        </w:rPr>
      </w:pPr>
      <w:r w:rsidRPr="000C4737">
        <w:rPr>
          <w:sz w:val="22"/>
          <w:szCs w:val="22"/>
          <w:lang w:val="uz-Cyrl-UZ"/>
        </w:rPr>
        <w:t>9</w:t>
      </w:r>
      <w:r w:rsidR="00AA2FE6" w:rsidRPr="00194D97">
        <w:rPr>
          <w:sz w:val="22"/>
          <w:szCs w:val="22"/>
          <w:lang w:val="uz-Cyrl-UZ"/>
        </w:rPr>
        <w:t>.1.Ушбу шартнома имзоланган пайтдан кучга киради ва ёки муддатидан олдин бекор қилингунига қадар амал қилади.</w:t>
      </w:r>
    </w:p>
    <w:p w:rsidR="00AA2FE6" w:rsidRPr="00194D97" w:rsidRDefault="00AA2FE6" w:rsidP="00AA2FE6">
      <w:pPr>
        <w:ind w:left="709"/>
        <w:jc w:val="center"/>
        <w:rPr>
          <w:sz w:val="22"/>
          <w:szCs w:val="22"/>
          <w:lang w:val="uz-Cyrl-UZ"/>
        </w:rPr>
      </w:pPr>
    </w:p>
    <w:p w:rsidR="00AA2FE6" w:rsidRPr="00194D97" w:rsidRDefault="00AA2FE6" w:rsidP="00AA2FE6">
      <w:pPr>
        <w:ind w:left="360"/>
        <w:jc w:val="center"/>
        <w:rPr>
          <w:b/>
          <w:sz w:val="22"/>
          <w:szCs w:val="22"/>
          <w:lang w:val="uz-Cyrl-UZ"/>
        </w:rPr>
      </w:pPr>
      <w:r w:rsidRPr="00194D97">
        <w:rPr>
          <w:b/>
          <w:sz w:val="22"/>
          <w:szCs w:val="22"/>
          <w:lang w:val="en-US"/>
        </w:rPr>
        <w:t>IX</w:t>
      </w:r>
      <w:r w:rsidRPr="00194D97">
        <w:rPr>
          <w:b/>
          <w:sz w:val="22"/>
          <w:szCs w:val="22"/>
          <w:lang w:val="uz-Cyrl-UZ"/>
        </w:rPr>
        <w:t xml:space="preserve">.Томонларнинг манзили ва банк </w:t>
      </w:r>
      <w:proofErr w:type="gramStart"/>
      <w:r w:rsidRPr="00194D97">
        <w:rPr>
          <w:b/>
          <w:sz w:val="22"/>
          <w:szCs w:val="22"/>
          <w:lang w:val="uz-Cyrl-UZ"/>
        </w:rPr>
        <w:t>реквизитлари .</w:t>
      </w:r>
      <w:proofErr w:type="gramEnd"/>
    </w:p>
    <w:p w:rsidR="00AA2FE6" w:rsidRDefault="00AA2FE6" w:rsidP="00AA2FE6">
      <w:pPr>
        <w:ind w:left="709"/>
        <w:jc w:val="center"/>
        <w:rPr>
          <w:sz w:val="28"/>
          <w:lang w:val="uz-Cyrl-UZ"/>
        </w:rPr>
      </w:pPr>
    </w:p>
    <w:p w:rsidR="00AA2FE6" w:rsidRDefault="00AA2FE6" w:rsidP="00AA2FE6">
      <w:pPr>
        <w:ind w:left="709"/>
        <w:jc w:val="center"/>
        <w:rPr>
          <w:sz w:val="28"/>
          <w:lang w:val="uz-Cyrl-UZ"/>
        </w:rPr>
      </w:pPr>
    </w:p>
    <w:p w:rsidR="00AA2FE6" w:rsidRDefault="00AA2FE6" w:rsidP="00AA2FE6">
      <w:pPr>
        <w:ind w:left="360"/>
        <w:rPr>
          <w:b/>
          <w:lang w:val="uz-Cyrl-UZ"/>
        </w:rPr>
      </w:pPr>
      <w:r>
        <w:rPr>
          <w:b/>
          <w:sz w:val="28"/>
          <w:lang w:val="uz-Cyrl-UZ"/>
        </w:rPr>
        <w:t xml:space="preserve">              </w:t>
      </w:r>
      <w:r w:rsidRPr="00194D97">
        <w:rPr>
          <w:b/>
          <w:lang w:val="uz-Cyrl-UZ"/>
        </w:rPr>
        <w:t xml:space="preserve">“Аутсорсер”                   </w:t>
      </w:r>
      <w:r w:rsidR="00194D97">
        <w:rPr>
          <w:b/>
          <w:lang w:val="uz-Cyrl-UZ"/>
        </w:rPr>
        <w:t xml:space="preserve">               </w:t>
      </w:r>
      <w:r w:rsidRPr="00194D97">
        <w:rPr>
          <w:b/>
          <w:lang w:val="uz-Cyrl-UZ"/>
        </w:rPr>
        <w:t xml:space="preserve">                              ” Буюртмачи”</w:t>
      </w:r>
    </w:p>
    <w:p w:rsidR="00DB341E" w:rsidRPr="00194D97" w:rsidRDefault="00DB341E" w:rsidP="00AA2FE6">
      <w:pPr>
        <w:ind w:left="360"/>
        <w:rPr>
          <w:b/>
          <w:lang w:val="uz-Cyrl-UZ"/>
        </w:rPr>
      </w:pPr>
    </w:p>
    <w:p w:rsidR="000C4737" w:rsidRDefault="00194D97" w:rsidP="00AA2FE6">
      <w:pPr>
        <w:rPr>
          <w:lang w:val="uz-Cyrl-UZ"/>
        </w:rPr>
      </w:pPr>
      <w:r>
        <w:rPr>
          <w:u w:val="single"/>
          <w:lang w:val="uz-Cyrl-UZ"/>
        </w:rPr>
        <w:t>_______________________________</w:t>
      </w:r>
      <w:r w:rsidR="002226FA" w:rsidRPr="00194D97">
        <w:rPr>
          <w:u w:val="single"/>
          <w:lang w:val="uz-Cyrl-UZ"/>
        </w:rPr>
        <w:t xml:space="preserve">     </w:t>
      </w:r>
      <w:r w:rsidR="00AA2FE6" w:rsidRPr="00194D97">
        <w:rPr>
          <w:lang w:val="uz-Cyrl-UZ"/>
        </w:rPr>
        <w:t xml:space="preserve"> </w:t>
      </w:r>
      <w:r>
        <w:rPr>
          <w:lang w:val="uz-Cyrl-UZ"/>
        </w:rPr>
        <w:t xml:space="preserve">            </w:t>
      </w:r>
      <w:r w:rsidR="00AA2FE6" w:rsidRPr="00194D97">
        <w:rPr>
          <w:lang w:val="uz-Cyrl-UZ"/>
        </w:rPr>
        <w:t xml:space="preserve">       </w:t>
      </w:r>
      <w:r w:rsidR="00DB341E">
        <w:rPr>
          <w:lang w:val="uz-Cyrl-UZ"/>
        </w:rPr>
        <w:t xml:space="preserve">    </w:t>
      </w:r>
      <w:r w:rsidR="00AA2FE6" w:rsidRPr="00194D97">
        <w:rPr>
          <w:lang w:val="uz-Cyrl-UZ"/>
        </w:rPr>
        <w:t xml:space="preserve">  </w:t>
      </w:r>
      <w:r w:rsidR="000C4737">
        <w:rPr>
          <w:lang w:val="uz-Cyrl-UZ"/>
        </w:rPr>
        <w:t>Мирзачўл туман тиббиёт бирлашмаси</w:t>
      </w:r>
    </w:p>
    <w:p w:rsidR="00AA2FE6" w:rsidRPr="000C4737" w:rsidRDefault="00194D97" w:rsidP="00AA2FE6">
      <w:pPr>
        <w:rPr>
          <w:lang w:val="uz-Cyrl-UZ"/>
        </w:rPr>
      </w:pPr>
      <w:r w:rsidRPr="000C4737">
        <w:rPr>
          <w:u w:val="single"/>
          <w:lang w:val="uz-Cyrl-UZ"/>
        </w:rPr>
        <w:t>_________________________________</w:t>
      </w:r>
      <w:r w:rsidR="002226FA" w:rsidRPr="000C4737">
        <w:rPr>
          <w:lang w:val="uz-Cyrl-UZ"/>
        </w:rPr>
        <w:t xml:space="preserve"> </w:t>
      </w:r>
      <w:r w:rsidRPr="000C4737">
        <w:rPr>
          <w:lang w:val="uz-Cyrl-UZ"/>
        </w:rPr>
        <w:t xml:space="preserve">             </w:t>
      </w:r>
      <w:r w:rsidR="00AA2FE6" w:rsidRPr="000C4737">
        <w:rPr>
          <w:lang w:val="uz-Cyrl-UZ"/>
        </w:rPr>
        <w:t xml:space="preserve">     </w:t>
      </w:r>
      <w:r w:rsidR="00DB341E" w:rsidRPr="000C4737">
        <w:rPr>
          <w:lang w:val="uz-Cyrl-UZ"/>
        </w:rPr>
        <w:t xml:space="preserve">    </w:t>
      </w:r>
      <w:r w:rsidR="00AA2FE6" w:rsidRPr="000C4737">
        <w:rPr>
          <w:lang w:val="uz-Cyrl-UZ"/>
        </w:rPr>
        <w:t xml:space="preserve">    </w:t>
      </w:r>
      <w:r w:rsidR="000C4737">
        <w:rPr>
          <w:lang w:val="uz-Cyrl-UZ"/>
        </w:rPr>
        <w:t>Гагарин</w:t>
      </w:r>
      <w:r w:rsidR="00AA2FE6" w:rsidRPr="000C4737">
        <w:rPr>
          <w:lang w:val="uz-Cyrl-UZ"/>
        </w:rPr>
        <w:t xml:space="preserve"> ш. </w:t>
      </w:r>
      <w:r w:rsidR="000C4737">
        <w:rPr>
          <w:lang w:val="uz-Cyrl-UZ"/>
        </w:rPr>
        <w:t>Мустақиллик</w:t>
      </w:r>
      <w:r w:rsidR="00AA2FE6" w:rsidRPr="000C4737">
        <w:rPr>
          <w:lang w:val="uz-Cyrl-UZ"/>
        </w:rPr>
        <w:t xml:space="preserve"> м. </w:t>
      </w:r>
      <w:r w:rsidR="000C4737">
        <w:rPr>
          <w:lang w:val="uz-Cyrl-UZ"/>
        </w:rPr>
        <w:t>Фаровон 1-уй</w:t>
      </w:r>
    </w:p>
    <w:p w:rsidR="00AA2FE6" w:rsidRPr="00194D97" w:rsidRDefault="00194D97" w:rsidP="00AA2FE6">
      <w:r>
        <w:t>_________________________________</w:t>
      </w:r>
      <w:r w:rsidR="002226FA" w:rsidRPr="00194D97">
        <w:t xml:space="preserve">              </w:t>
      </w:r>
      <w:r w:rsidR="00AA2FE6" w:rsidRPr="00194D97">
        <w:t xml:space="preserve">     </w:t>
      </w:r>
      <w:r w:rsidR="00DB341E">
        <w:t xml:space="preserve">   </w:t>
      </w:r>
      <w:r w:rsidR="00AA2FE6" w:rsidRPr="00194D97">
        <w:t xml:space="preserve">     Тел: 72-</w:t>
      </w:r>
      <w:r w:rsidR="000C4737">
        <w:rPr>
          <w:lang w:val="uz-Cyrl-UZ"/>
        </w:rPr>
        <w:t>312</w:t>
      </w:r>
      <w:r w:rsidR="00AA2FE6" w:rsidRPr="00194D97">
        <w:t>-</w:t>
      </w:r>
      <w:r w:rsidR="000C4737">
        <w:rPr>
          <w:lang w:val="uz-Cyrl-UZ"/>
        </w:rPr>
        <w:t>21</w:t>
      </w:r>
      <w:r w:rsidR="00AA2FE6" w:rsidRPr="00194D97">
        <w:t>-</w:t>
      </w:r>
      <w:r w:rsidR="000C4737">
        <w:rPr>
          <w:lang w:val="uz-Cyrl-UZ"/>
        </w:rPr>
        <w:t>92</w:t>
      </w:r>
      <w:r w:rsidR="00AA2FE6" w:rsidRPr="00194D97">
        <w:t xml:space="preserve">, </w:t>
      </w:r>
    </w:p>
    <w:p w:rsidR="000C4737" w:rsidRDefault="00194D97" w:rsidP="00AA2FE6">
      <w:pPr>
        <w:tabs>
          <w:tab w:val="left" w:pos="4020"/>
        </w:tabs>
        <w:rPr>
          <w:lang w:val="uz-Cyrl-UZ"/>
        </w:rPr>
      </w:pPr>
      <w:r>
        <w:rPr>
          <w:u w:val="single"/>
        </w:rPr>
        <w:t xml:space="preserve">_________________________________ </w:t>
      </w:r>
      <w:r w:rsidR="00AA2FE6" w:rsidRPr="00194D97">
        <w:t xml:space="preserve">      </w:t>
      </w:r>
      <w:r>
        <w:t xml:space="preserve">      </w:t>
      </w:r>
      <w:r w:rsidR="00AA2FE6" w:rsidRPr="00194D97">
        <w:t xml:space="preserve"> </w:t>
      </w:r>
      <w:r>
        <w:t xml:space="preserve"> </w:t>
      </w:r>
      <w:r w:rsidR="00AA2FE6" w:rsidRPr="00194D97">
        <w:t xml:space="preserve">   </w:t>
      </w:r>
      <w:r>
        <w:t xml:space="preserve">  </w:t>
      </w:r>
      <w:r w:rsidR="00DB341E">
        <w:t xml:space="preserve">   </w:t>
      </w:r>
      <w:r>
        <w:t xml:space="preserve">    </w:t>
      </w:r>
      <w:r w:rsidR="00AA2FE6" w:rsidRPr="00194D97">
        <w:t>х/р:</w:t>
      </w:r>
      <w:r w:rsidR="000C4737">
        <w:rPr>
          <w:lang w:val="uz-Cyrl-UZ"/>
        </w:rPr>
        <w:t xml:space="preserve"> 100022860082237073101054001</w:t>
      </w:r>
    </w:p>
    <w:p w:rsidR="00AA2FE6" w:rsidRPr="00194D97" w:rsidRDefault="00194D97" w:rsidP="00AA2FE6">
      <w:pPr>
        <w:tabs>
          <w:tab w:val="left" w:pos="4020"/>
        </w:tabs>
      </w:pPr>
      <w:r>
        <w:rPr>
          <w:u w:val="single"/>
        </w:rPr>
        <w:t>__________________________________</w:t>
      </w:r>
      <w:r w:rsidR="00AA2FE6" w:rsidRPr="00194D97">
        <w:t xml:space="preserve">  </w:t>
      </w:r>
      <w:r>
        <w:t xml:space="preserve">   </w:t>
      </w:r>
      <w:r w:rsidR="00AA2FE6" w:rsidRPr="00194D97">
        <w:t xml:space="preserve">     </w:t>
      </w:r>
      <w:r>
        <w:t xml:space="preserve">       </w:t>
      </w:r>
      <w:r w:rsidR="00DB341E">
        <w:t xml:space="preserve">    </w:t>
      </w:r>
      <w:r>
        <w:t xml:space="preserve">   </w:t>
      </w:r>
      <w:r w:rsidR="00AA2FE6" w:rsidRPr="00194D97">
        <w:t xml:space="preserve"> СТИР: </w:t>
      </w:r>
      <w:r w:rsidR="000C4737">
        <w:rPr>
          <w:lang w:val="uz-Cyrl-UZ"/>
        </w:rPr>
        <w:t>200339093</w:t>
      </w:r>
      <w:r w:rsidR="00AA2FE6" w:rsidRPr="00194D97">
        <w:t xml:space="preserve">     МФО: 00014</w:t>
      </w:r>
    </w:p>
    <w:p w:rsidR="00AA2FE6" w:rsidRPr="00194D97" w:rsidRDefault="00194D97" w:rsidP="00AA2FE6">
      <w:pPr>
        <w:tabs>
          <w:tab w:val="left" w:pos="4020"/>
        </w:tabs>
      </w:pPr>
      <w:r>
        <w:rPr>
          <w:u w:val="single"/>
        </w:rPr>
        <w:t>________________</w:t>
      </w:r>
      <w:r w:rsidR="006520BE" w:rsidRPr="00194D97">
        <w:rPr>
          <w:u w:val="single"/>
        </w:rPr>
        <w:t xml:space="preserve">    </w:t>
      </w:r>
      <w:r w:rsidR="00AA2FE6" w:rsidRPr="00194D97">
        <w:t xml:space="preserve">________________  </w:t>
      </w:r>
      <w:r>
        <w:t xml:space="preserve">            </w:t>
      </w:r>
      <w:r w:rsidR="00AA2FE6" w:rsidRPr="00194D97">
        <w:t xml:space="preserve">    </w:t>
      </w:r>
      <w:r w:rsidR="00DB341E">
        <w:t xml:space="preserve">   </w:t>
      </w:r>
      <w:r w:rsidR="00AA2FE6" w:rsidRPr="00194D97">
        <w:t xml:space="preserve">    </w:t>
      </w:r>
      <w:proofErr w:type="spellStart"/>
      <w:r w:rsidR="00AA2FE6" w:rsidRPr="00194D97">
        <w:t>Узбекистон</w:t>
      </w:r>
      <w:proofErr w:type="spellEnd"/>
      <w:r w:rsidR="00AA2FE6" w:rsidRPr="00194D97">
        <w:t xml:space="preserve"> </w:t>
      </w:r>
      <w:proofErr w:type="spellStart"/>
      <w:r w:rsidR="00AA2FE6" w:rsidRPr="00194D97">
        <w:t>Республикаси</w:t>
      </w:r>
      <w:proofErr w:type="spellEnd"/>
      <w:r w:rsidR="00AA2FE6" w:rsidRPr="00194D97">
        <w:t xml:space="preserve"> </w:t>
      </w:r>
      <w:proofErr w:type="spellStart"/>
      <w:r w:rsidR="00AA2FE6" w:rsidRPr="00194D97">
        <w:t>Молия</w:t>
      </w:r>
      <w:proofErr w:type="spellEnd"/>
    </w:p>
    <w:p w:rsidR="00AA2FE6" w:rsidRPr="00194D97" w:rsidRDefault="00194D97" w:rsidP="00AA2FE6">
      <w:pPr>
        <w:tabs>
          <w:tab w:val="left" w:pos="4020"/>
        </w:tabs>
      </w:pPr>
      <w:r>
        <w:t>____________________</w:t>
      </w:r>
      <w:r w:rsidR="00AA2FE6" w:rsidRPr="00194D97">
        <w:t xml:space="preserve">______________    </w:t>
      </w:r>
      <w:r>
        <w:t xml:space="preserve">           </w:t>
      </w:r>
      <w:r w:rsidR="00AA2FE6" w:rsidRPr="00194D97">
        <w:t xml:space="preserve">   </w:t>
      </w:r>
      <w:r w:rsidR="00DB341E">
        <w:t xml:space="preserve">   </w:t>
      </w:r>
      <w:r w:rsidR="00AA2FE6" w:rsidRPr="00194D97">
        <w:t xml:space="preserve">    </w:t>
      </w:r>
      <w:proofErr w:type="spellStart"/>
      <w:r w:rsidR="00AA2FE6" w:rsidRPr="00194D97">
        <w:t>Вазирлиги</w:t>
      </w:r>
      <w:proofErr w:type="spellEnd"/>
      <w:r w:rsidR="00AA2FE6" w:rsidRPr="00194D97">
        <w:t xml:space="preserve"> </w:t>
      </w:r>
      <w:proofErr w:type="spellStart"/>
      <w:r w:rsidR="00AA2FE6" w:rsidRPr="00194D97">
        <w:t>Ягона</w:t>
      </w:r>
      <w:proofErr w:type="spellEnd"/>
      <w:r w:rsidR="00AA2FE6" w:rsidRPr="00194D97">
        <w:t xml:space="preserve"> </w:t>
      </w:r>
      <w:proofErr w:type="spellStart"/>
      <w:r w:rsidR="00AA2FE6" w:rsidRPr="00194D97">
        <w:t>Газна</w:t>
      </w:r>
      <w:proofErr w:type="spellEnd"/>
      <w:r w:rsidR="00AA2FE6" w:rsidRPr="00194D97">
        <w:t xml:space="preserve"> х/в</w:t>
      </w:r>
    </w:p>
    <w:p w:rsidR="00AA2FE6" w:rsidRPr="00194D97" w:rsidRDefault="00194D97" w:rsidP="00AA2FE6">
      <w:pPr>
        <w:tabs>
          <w:tab w:val="left" w:pos="4020"/>
        </w:tabs>
      </w:pPr>
      <w:r>
        <w:t>___________________</w:t>
      </w:r>
      <w:r w:rsidR="00AA2FE6" w:rsidRPr="00194D97">
        <w:t xml:space="preserve">_______________  </w:t>
      </w:r>
      <w:r>
        <w:t xml:space="preserve">           </w:t>
      </w:r>
      <w:r w:rsidR="00AA2FE6" w:rsidRPr="00194D97">
        <w:t xml:space="preserve">      </w:t>
      </w:r>
      <w:r w:rsidR="00DB341E">
        <w:t xml:space="preserve">   </w:t>
      </w:r>
      <w:r w:rsidR="00AA2FE6" w:rsidRPr="00194D97">
        <w:t xml:space="preserve">   234020003000100001010</w:t>
      </w:r>
    </w:p>
    <w:p w:rsidR="00AA2FE6" w:rsidRPr="00194D97" w:rsidRDefault="00AA2FE6" w:rsidP="00AA2FE6">
      <w:pPr>
        <w:tabs>
          <w:tab w:val="left" w:pos="4020"/>
        </w:tabs>
      </w:pPr>
      <w:r w:rsidRPr="00194D97">
        <w:t>____________________________</w:t>
      </w:r>
      <w:r w:rsidR="00194D97">
        <w:t>______</w:t>
      </w:r>
      <w:r w:rsidRPr="00194D97">
        <w:t xml:space="preserve"> </w:t>
      </w:r>
      <w:r w:rsidR="00194D97">
        <w:t xml:space="preserve">           </w:t>
      </w:r>
      <w:r w:rsidRPr="00194D97">
        <w:t xml:space="preserve">      </w:t>
      </w:r>
      <w:r w:rsidR="00DB341E">
        <w:t xml:space="preserve">   </w:t>
      </w:r>
      <w:r w:rsidRPr="00194D97">
        <w:t xml:space="preserve">    </w:t>
      </w:r>
      <w:proofErr w:type="spellStart"/>
      <w:r w:rsidRPr="00194D97">
        <w:t>Марказий</w:t>
      </w:r>
      <w:proofErr w:type="spellEnd"/>
      <w:r w:rsidRPr="00194D97">
        <w:t xml:space="preserve"> банк </w:t>
      </w:r>
      <w:proofErr w:type="spellStart"/>
      <w:r w:rsidRPr="00194D97">
        <w:t>Тошкент</w:t>
      </w:r>
      <w:proofErr w:type="spellEnd"/>
      <w:r w:rsidRPr="00194D97">
        <w:t xml:space="preserve"> ш. ББ ХККМ</w:t>
      </w:r>
    </w:p>
    <w:p w:rsidR="00AA2FE6" w:rsidRPr="000C4737" w:rsidRDefault="00194D97" w:rsidP="00AA2FE6">
      <w:pPr>
        <w:tabs>
          <w:tab w:val="left" w:pos="4020"/>
        </w:tabs>
        <w:rPr>
          <w:lang w:val="uz-Cyrl-UZ"/>
        </w:rPr>
      </w:pPr>
      <w:proofErr w:type="spellStart"/>
      <w:proofErr w:type="gramStart"/>
      <w:r>
        <w:t>Рахбар</w:t>
      </w:r>
      <w:proofErr w:type="spellEnd"/>
      <w:r>
        <w:t>:_</w:t>
      </w:r>
      <w:proofErr w:type="gramEnd"/>
      <w:r>
        <w:t>___________________________</w:t>
      </w:r>
      <w:r w:rsidR="00AA2FE6" w:rsidRPr="00194D97">
        <w:t xml:space="preserve">    </w:t>
      </w:r>
      <w:r>
        <w:t xml:space="preserve">          </w:t>
      </w:r>
      <w:r w:rsidR="00AA2FE6" w:rsidRPr="00194D97">
        <w:t xml:space="preserve">   </w:t>
      </w:r>
      <w:r w:rsidR="00DB341E">
        <w:t xml:space="preserve">   </w:t>
      </w:r>
      <w:r w:rsidR="00AA2FE6" w:rsidRPr="00194D97">
        <w:t xml:space="preserve">    </w:t>
      </w:r>
      <w:r w:rsidR="000C4737">
        <w:rPr>
          <w:lang w:val="uz-Cyrl-UZ"/>
        </w:rPr>
        <w:t>Бошлиқ</w:t>
      </w:r>
      <w:r w:rsidR="00AA2FE6" w:rsidRPr="00194D97">
        <w:t>: _</w:t>
      </w:r>
      <w:r>
        <w:t>___</w:t>
      </w:r>
      <w:r w:rsidR="00AA2FE6" w:rsidRPr="00194D97">
        <w:t xml:space="preserve">________ </w:t>
      </w:r>
      <w:r w:rsidR="000C4737">
        <w:rPr>
          <w:lang w:val="uz-Cyrl-UZ"/>
        </w:rPr>
        <w:t>Суюнов Б.Ю</w:t>
      </w:r>
      <w:bookmarkStart w:id="0" w:name="_GoBack"/>
      <w:bookmarkEnd w:id="0"/>
    </w:p>
    <w:p w:rsidR="00AA2FE6" w:rsidRDefault="006622E2" w:rsidP="000C4737">
      <w:pPr>
        <w:tabs>
          <w:tab w:val="left" w:pos="4020"/>
        </w:tabs>
        <w:rPr>
          <w:sz w:val="28"/>
        </w:rPr>
      </w:pPr>
      <w:r w:rsidRPr="00194D97">
        <w:rPr>
          <w:sz w:val="20"/>
          <w:szCs w:val="20"/>
        </w:rPr>
        <w:t xml:space="preserve">М.У.                                                       </w:t>
      </w:r>
      <w:r w:rsidR="00194D97">
        <w:rPr>
          <w:sz w:val="20"/>
          <w:szCs w:val="20"/>
        </w:rPr>
        <w:t xml:space="preserve">                               </w:t>
      </w:r>
      <w:r w:rsidRPr="00194D97">
        <w:rPr>
          <w:sz w:val="20"/>
          <w:szCs w:val="20"/>
        </w:rPr>
        <w:t xml:space="preserve">   </w:t>
      </w:r>
      <w:r w:rsidR="00194D97" w:rsidRPr="00194D97">
        <w:rPr>
          <w:sz w:val="20"/>
          <w:szCs w:val="20"/>
        </w:rPr>
        <w:t xml:space="preserve">       </w:t>
      </w:r>
      <w:r w:rsidR="00DB341E">
        <w:rPr>
          <w:sz w:val="20"/>
          <w:szCs w:val="20"/>
        </w:rPr>
        <w:t xml:space="preserve">    </w:t>
      </w:r>
      <w:r w:rsidR="00194D97" w:rsidRPr="00194D97">
        <w:rPr>
          <w:sz w:val="20"/>
          <w:szCs w:val="20"/>
        </w:rPr>
        <w:t xml:space="preserve">   </w:t>
      </w:r>
      <w:r w:rsidRPr="00194D97">
        <w:rPr>
          <w:sz w:val="20"/>
          <w:szCs w:val="20"/>
        </w:rPr>
        <w:t xml:space="preserve"> М.У.</w:t>
      </w:r>
    </w:p>
    <w:sectPr w:rsidR="00AA2FE6" w:rsidSect="00194D97">
      <w:pgSz w:w="11906" w:h="16838"/>
      <w:pgMar w:top="426"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84048"/>
    <w:multiLevelType w:val="hybridMultilevel"/>
    <w:tmpl w:val="15BAE920"/>
    <w:lvl w:ilvl="0" w:tplc="27286F08">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34573C0F"/>
    <w:multiLevelType w:val="multilevel"/>
    <w:tmpl w:val="659EDA66"/>
    <w:lvl w:ilvl="0">
      <w:start w:val="1"/>
      <w:numFmt w:val="decimal"/>
      <w:lvlText w:val="%1."/>
      <w:lvlJc w:val="left"/>
      <w:pPr>
        <w:ind w:left="900" w:hanging="360"/>
      </w:pPr>
    </w:lvl>
    <w:lvl w:ilvl="1">
      <w:start w:val="2"/>
      <w:numFmt w:val="decimal"/>
      <w:isLgl/>
      <w:lvlText w:val="%1.%2."/>
      <w:lvlJc w:val="left"/>
      <w:pPr>
        <w:ind w:left="1909" w:hanging="1200"/>
      </w:pPr>
    </w:lvl>
    <w:lvl w:ilvl="2">
      <w:start w:val="1"/>
      <w:numFmt w:val="decimal"/>
      <w:isLgl/>
      <w:lvlText w:val="%1.%2.%3."/>
      <w:lvlJc w:val="left"/>
      <w:pPr>
        <w:ind w:left="2078" w:hanging="1200"/>
      </w:pPr>
    </w:lvl>
    <w:lvl w:ilvl="3">
      <w:start w:val="1"/>
      <w:numFmt w:val="decimal"/>
      <w:isLgl/>
      <w:lvlText w:val="%1.%2.%3.%4."/>
      <w:lvlJc w:val="left"/>
      <w:pPr>
        <w:ind w:left="2247" w:hanging="1200"/>
      </w:pPr>
    </w:lvl>
    <w:lvl w:ilvl="4">
      <w:start w:val="1"/>
      <w:numFmt w:val="decimal"/>
      <w:isLgl/>
      <w:lvlText w:val="%1.%2.%3.%4.%5."/>
      <w:lvlJc w:val="left"/>
      <w:pPr>
        <w:ind w:left="2416" w:hanging="1200"/>
      </w:pPr>
    </w:lvl>
    <w:lvl w:ilvl="5">
      <w:start w:val="1"/>
      <w:numFmt w:val="decimal"/>
      <w:isLgl/>
      <w:lvlText w:val="%1.%2.%3.%4.%5.%6."/>
      <w:lvlJc w:val="left"/>
      <w:pPr>
        <w:ind w:left="2825" w:hanging="1440"/>
      </w:pPr>
    </w:lvl>
    <w:lvl w:ilvl="6">
      <w:start w:val="1"/>
      <w:numFmt w:val="decimal"/>
      <w:isLgl/>
      <w:lvlText w:val="%1.%2.%3.%4.%5.%6.%7."/>
      <w:lvlJc w:val="left"/>
      <w:pPr>
        <w:ind w:left="3354" w:hanging="1800"/>
      </w:pPr>
    </w:lvl>
    <w:lvl w:ilvl="7">
      <w:start w:val="1"/>
      <w:numFmt w:val="decimal"/>
      <w:isLgl/>
      <w:lvlText w:val="%1.%2.%3.%4.%5.%6.%7.%8."/>
      <w:lvlJc w:val="left"/>
      <w:pPr>
        <w:ind w:left="3523" w:hanging="1800"/>
      </w:pPr>
    </w:lvl>
    <w:lvl w:ilvl="8">
      <w:start w:val="1"/>
      <w:numFmt w:val="decimal"/>
      <w:isLgl/>
      <w:lvlText w:val="%1.%2.%3.%4.%5.%6.%7.%8.%9."/>
      <w:lvlJc w:val="left"/>
      <w:pPr>
        <w:ind w:left="4052" w:hanging="2160"/>
      </w:pPr>
    </w:lvl>
  </w:abstractNum>
  <w:abstractNum w:abstractNumId="2">
    <w:nsid w:val="3DBA5BC3"/>
    <w:multiLevelType w:val="hybridMultilevel"/>
    <w:tmpl w:val="E444A0E0"/>
    <w:lvl w:ilvl="0" w:tplc="A6BCF2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1BA133D"/>
    <w:multiLevelType w:val="hybridMultilevel"/>
    <w:tmpl w:val="100AC84C"/>
    <w:lvl w:ilvl="0" w:tplc="EAD8141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52636AB1"/>
    <w:multiLevelType w:val="hybridMultilevel"/>
    <w:tmpl w:val="15BAE920"/>
    <w:lvl w:ilvl="0" w:tplc="27286F08">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E6"/>
    <w:rsid w:val="000C4737"/>
    <w:rsid w:val="00194D97"/>
    <w:rsid w:val="001E69D1"/>
    <w:rsid w:val="002226FA"/>
    <w:rsid w:val="00385644"/>
    <w:rsid w:val="00401FDF"/>
    <w:rsid w:val="00421315"/>
    <w:rsid w:val="0048122F"/>
    <w:rsid w:val="004D5B04"/>
    <w:rsid w:val="0057376D"/>
    <w:rsid w:val="005D3651"/>
    <w:rsid w:val="00600B0E"/>
    <w:rsid w:val="006155B4"/>
    <w:rsid w:val="006520BE"/>
    <w:rsid w:val="006622E2"/>
    <w:rsid w:val="00665D77"/>
    <w:rsid w:val="0068246D"/>
    <w:rsid w:val="006E36E5"/>
    <w:rsid w:val="00740650"/>
    <w:rsid w:val="00761E0C"/>
    <w:rsid w:val="00797C6F"/>
    <w:rsid w:val="007F2D5D"/>
    <w:rsid w:val="00822B88"/>
    <w:rsid w:val="008A5EF0"/>
    <w:rsid w:val="008E772A"/>
    <w:rsid w:val="00967DC9"/>
    <w:rsid w:val="0099728C"/>
    <w:rsid w:val="009F2411"/>
    <w:rsid w:val="00A57CF6"/>
    <w:rsid w:val="00AA2FE6"/>
    <w:rsid w:val="00B31C67"/>
    <w:rsid w:val="00BE4A16"/>
    <w:rsid w:val="00CD4D18"/>
    <w:rsid w:val="00D26925"/>
    <w:rsid w:val="00DB341E"/>
    <w:rsid w:val="00FB0BE4"/>
    <w:rsid w:val="00FE0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2185B-73DD-4074-A4FD-6E027034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F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772A"/>
    <w:rPr>
      <w:rFonts w:ascii="Segoe UI" w:hAnsi="Segoe UI" w:cs="Segoe UI"/>
      <w:sz w:val="18"/>
      <w:szCs w:val="18"/>
    </w:rPr>
  </w:style>
  <w:style w:type="character" w:customStyle="1" w:styleId="a4">
    <w:name w:val="Текст выноски Знак"/>
    <w:basedOn w:val="a0"/>
    <w:link w:val="a3"/>
    <w:uiPriority w:val="99"/>
    <w:semiHidden/>
    <w:rsid w:val="008E772A"/>
    <w:rPr>
      <w:rFonts w:ascii="Segoe UI" w:eastAsia="Times New Roman" w:hAnsi="Segoe UI" w:cs="Segoe UI"/>
      <w:sz w:val="18"/>
      <w:szCs w:val="18"/>
      <w:lang w:eastAsia="ru-RU"/>
    </w:rPr>
  </w:style>
  <w:style w:type="paragraph" w:styleId="a5">
    <w:name w:val="List Paragraph"/>
    <w:basedOn w:val="a"/>
    <w:uiPriority w:val="34"/>
    <w:qFormat/>
    <w:rsid w:val="00822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842701">
      <w:bodyDiv w:val="1"/>
      <w:marLeft w:val="0"/>
      <w:marRight w:val="0"/>
      <w:marTop w:val="0"/>
      <w:marBottom w:val="0"/>
      <w:divBdr>
        <w:top w:val="none" w:sz="0" w:space="0" w:color="auto"/>
        <w:left w:val="none" w:sz="0" w:space="0" w:color="auto"/>
        <w:bottom w:val="none" w:sz="0" w:space="0" w:color="auto"/>
        <w:right w:val="none" w:sz="0" w:space="0" w:color="auto"/>
      </w:divBdr>
    </w:div>
    <w:div w:id="19592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1826</Words>
  <Characters>10409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SHUHRAT</dc:creator>
  <cp:keywords/>
  <dc:description/>
  <cp:lastModifiedBy>Пользователь</cp:lastModifiedBy>
  <cp:revision>3</cp:revision>
  <cp:lastPrinted>2021-01-29T10:18:00Z</cp:lastPrinted>
  <dcterms:created xsi:type="dcterms:W3CDTF">2022-02-17T10:48:00Z</dcterms:created>
  <dcterms:modified xsi:type="dcterms:W3CDTF">2022-03-24T04:39:00Z</dcterms:modified>
</cp:coreProperties>
</file>