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07" w:rsidRDefault="000F2C07" w:rsidP="000F2C07">
      <w:pPr>
        <w:widowControl w:val="0"/>
        <w:spacing w:after="120"/>
        <w:jc w:val="center"/>
        <w:rPr>
          <w:rFonts w:eastAsia="Calibri"/>
          <w:b/>
        </w:rPr>
      </w:pPr>
    </w:p>
    <w:p w:rsidR="00A312B9" w:rsidRPr="00272BF7" w:rsidRDefault="00163AE7" w:rsidP="000F2C07">
      <w:pPr>
        <w:widowControl w:val="0"/>
        <w:spacing w:after="0"/>
        <w:jc w:val="center"/>
        <w:rPr>
          <w:rFonts w:eastAsia="Calibri"/>
          <w:b/>
        </w:rPr>
      </w:pPr>
      <w:r w:rsidRPr="00163AE7">
        <w:rPr>
          <w:rFonts w:eastAsia="Calibri"/>
          <w:b/>
        </w:rPr>
        <w:t xml:space="preserve">ДОГОВОР </w:t>
      </w:r>
    </w:p>
    <w:p w:rsidR="00636B88" w:rsidRDefault="00163AE7" w:rsidP="000F2C07">
      <w:pPr>
        <w:widowControl w:val="0"/>
        <w:spacing w:after="0"/>
        <w:jc w:val="center"/>
        <w:rPr>
          <w:rFonts w:eastAsia="Calibri"/>
          <w:b/>
        </w:rPr>
      </w:pPr>
      <w:r w:rsidRPr="00163AE7">
        <w:rPr>
          <w:rFonts w:eastAsia="Calibri"/>
          <w:b/>
        </w:rPr>
        <w:t>СТРАХОВАНИЯ БАНКОВСКИХ ДЕПОЗИТОВ</w:t>
      </w:r>
      <w:r w:rsidR="00636B88">
        <w:rPr>
          <w:rFonts w:eastAsia="Calibri"/>
          <w:b/>
        </w:rPr>
        <w:t xml:space="preserve"> </w:t>
      </w:r>
      <w:r w:rsidR="00636B88" w:rsidRPr="00272BF7">
        <w:rPr>
          <w:rFonts w:eastAsia="Calibri"/>
          <w:b/>
        </w:rPr>
        <w:t xml:space="preserve"> </w:t>
      </w:r>
    </w:p>
    <w:p w:rsidR="00636B88" w:rsidRDefault="00636B88" w:rsidP="000F2C07">
      <w:pPr>
        <w:widowControl w:val="0"/>
        <w:spacing w:after="0"/>
        <w:jc w:val="center"/>
        <w:rPr>
          <w:rFonts w:eastAsia="Calibri"/>
          <w:b/>
        </w:rPr>
      </w:pPr>
      <w:r w:rsidRPr="00636B88">
        <w:rPr>
          <w:rFonts w:eastAsia="Calibri"/>
          <w:b/>
        </w:rPr>
        <w:t>№</w:t>
      </w:r>
      <w:r w:rsidR="000F2C07">
        <w:rPr>
          <w:rFonts w:eastAsia="Calibri"/>
          <w:b/>
        </w:rPr>
        <w:t>0300/513/1/220</w:t>
      </w:r>
      <w:r w:rsidR="00006921">
        <w:rPr>
          <w:rFonts w:eastAsia="Calibri"/>
          <w:b/>
        </w:rPr>
        <w:t>3410</w:t>
      </w:r>
    </w:p>
    <w:p w:rsidR="000F2C07" w:rsidRPr="00272BF7" w:rsidRDefault="000F2C07" w:rsidP="000F2C07">
      <w:pPr>
        <w:widowControl w:val="0"/>
        <w:spacing w:after="120"/>
        <w:jc w:val="center"/>
        <w:rPr>
          <w:rFonts w:eastAsia="Calibri"/>
          <w:b/>
        </w:rPr>
      </w:pPr>
    </w:p>
    <w:p w:rsidR="00163AE7" w:rsidRPr="002D1AD0" w:rsidRDefault="001767CE" w:rsidP="00163AE7">
      <w:pPr>
        <w:widowControl w:val="0"/>
        <w:tabs>
          <w:tab w:val="left" w:pos="6946"/>
        </w:tabs>
        <w:ind w:firstLine="709"/>
        <w:rPr>
          <w:rFonts w:ascii="Times New Roman" w:hAnsi="Times New Roman" w:cs="Times New Roman"/>
          <w:color w:val="000000"/>
        </w:rPr>
      </w:pPr>
      <w:r>
        <w:rPr>
          <w:rFonts w:ascii="Times New Roman" w:hAnsi="Times New Roman" w:cs="Times New Roman"/>
          <w:color w:val="000000"/>
        </w:rPr>
        <w:t>г. Ташкент</w:t>
      </w:r>
      <w:r>
        <w:rPr>
          <w:rFonts w:ascii="Times New Roman" w:hAnsi="Times New Roman" w:cs="Times New Roman"/>
          <w:color w:val="000000"/>
        </w:rPr>
        <w:tab/>
      </w:r>
      <w:proofErr w:type="gramStart"/>
      <w:r>
        <w:rPr>
          <w:rFonts w:ascii="Times New Roman" w:hAnsi="Times New Roman" w:cs="Times New Roman"/>
          <w:color w:val="000000"/>
        </w:rPr>
        <w:tab/>
        <w:t>«</w:t>
      </w:r>
      <w:proofErr w:type="gramEnd"/>
      <w:r w:rsidR="00DE7153">
        <w:rPr>
          <w:rFonts w:ascii="Times New Roman" w:hAnsi="Times New Roman" w:cs="Times New Roman"/>
          <w:color w:val="000000"/>
        </w:rPr>
        <w:t>24</w:t>
      </w:r>
      <w:r>
        <w:rPr>
          <w:rFonts w:ascii="Times New Roman" w:hAnsi="Times New Roman" w:cs="Times New Roman"/>
          <w:color w:val="000000"/>
        </w:rPr>
        <w:t xml:space="preserve">» </w:t>
      </w:r>
      <w:r w:rsidR="00636B88">
        <w:rPr>
          <w:rFonts w:ascii="Times New Roman" w:hAnsi="Times New Roman" w:cs="Times New Roman"/>
          <w:color w:val="000000"/>
        </w:rPr>
        <w:t>марта</w:t>
      </w:r>
      <w:r>
        <w:rPr>
          <w:rFonts w:ascii="Times New Roman" w:hAnsi="Times New Roman" w:cs="Times New Roman"/>
          <w:color w:val="000000"/>
        </w:rPr>
        <w:t xml:space="preserve"> 2022</w:t>
      </w:r>
      <w:r w:rsidR="00163AE7" w:rsidRPr="002D1AD0">
        <w:rPr>
          <w:rFonts w:ascii="Times New Roman" w:hAnsi="Times New Roman" w:cs="Times New Roman"/>
          <w:color w:val="000000"/>
        </w:rPr>
        <w:t xml:space="preserve"> г.</w:t>
      </w:r>
    </w:p>
    <w:p w:rsidR="00636B88" w:rsidRPr="00636B88" w:rsidRDefault="00636B88" w:rsidP="00636B88">
      <w:pPr>
        <w:ind w:firstLine="567"/>
        <w:jc w:val="both"/>
        <w:rPr>
          <w:rFonts w:ascii="Times New Roman" w:hAnsi="Times New Roman" w:cs="Times New Roman"/>
          <w:color w:val="000000"/>
        </w:rPr>
      </w:pPr>
      <w:r w:rsidRPr="00636B88">
        <w:rPr>
          <w:rFonts w:ascii="Times New Roman" w:hAnsi="Times New Roman" w:cs="Times New Roman"/>
          <w:color w:val="000000"/>
        </w:rPr>
        <w:t xml:space="preserve">Акционерное общество «KAPITAL SUG`URTA», действующее на основании Лицензии, выданной Агентством по развитию страхового рынка при Министерстве финансов Республики Узбекистан серия СФ №00010 от 20 января 2021 года, именуемое в дальнейшем «Страховщик», в лице Директора Ташкентского областного филиала АО «KAPITAL SUGURTA» </w:t>
      </w:r>
      <w:proofErr w:type="spellStart"/>
      <w:r w:rsidRPr="00636B88">
        <w:rPr>
          <w:rFonts w:ascii="Times New Roman" w:hAnsi="Times New Roman" w:cs="Times New Roman"/>
          <w:color w:val="000000"/>
        </w:rPr>
        <w:t>Ташпулатова</w:t>
      </w:r>
      <w:proofErr w:type="spellEnd"/>
      <w:r w:rsidRPr="00636B88">
        <w:rPr>
          <w:rFonts w:ascii="Times New Roman" w:hAnsi="Times New Roman" w:cs="Times New Roman"/>
          <w:color w:val="000000"/>
        </w:rPr>
        <w:t xml:space="preserve"> Р.У., действующего на основании Генеральной Доверенности № 0300/1 от 05 января 2022 года, с одной стороны, и СП ООО «XT XARID TEXNOLOGIYALARI», именуемое в дальнейшем «Страхователь», в лице </w:t>
      </w:r>
      <w:r w:rsidR="000F2C07">
        <w:rPr>
          <w:rFonts w:ascii="Times New Roman" w:hAnsi="Times New Roman" w:cs="Times New Roman"/>
          <w:color w:val="000000"/>
        </w:rPr>
        <w:t>Генерального д</w:t>
      </w:r>
      <w:r w:rsidRPr="00636B88">
        <w:rPr>
          <w:rFonts w:ascii="Times New Roman" w:hAnsi="Times New Roman" w:cs="Times New Roman"/>
          <w:color w:val="000000"/>
        </w:rPr>
        <w:t xml:space="preserve">иректора </w:t>
      </w:r>
      <w:proofErr w:type="spellStart"/>
      <w:r w:rsidRPr="00636B88">
        <w:rPr>
          <w:rFonts w:ascii="Times New Roman" w:hAnsi="Times New Roman" w:cs="Times New Roman"/>
          <w:color w:val="000000"/>
        </w:rPr>
        <w:t>Айходжаева</w:t>
      </w:r>
      <w:proofErr w:type="spellEnd"/>
      <w:r w:rsidRPr="00636B88">
        <w:rPr>
          <w:rFonts w:ascii="Times New Roman" w:hAnsi="Times New Roman" w:cs="Times New Roman"/>
          <w:color w:val="000000"/>
        </w:rPr>
        <w:t xml:space="preserve"> Ж.Г., действующего на основании устава, с другой стороны, заключили настоящий Договор страхования риска невозврата банковских вкладов (далее – Договор страхования) о нижеследующем:</w:t>
      </w:r>
    </w:p>
    <w:p w:rsidR="00163AE7" w:rsidRPr="00163AE7" w:rsidRDefault="00163AE7" w:rsidP="00163AE7">
      <w:pPr>
        <w:widowControl w:val="0"/>
        <w:overflowPunct w:val="0"/>
        <w:autoSpaceDE w:val="0"/>
        <w:autoSpaceDN w:val="0"/>
        <w:adjustRightInd w:val="0"/>
        <w:ind w:firstLine="709"/>
        <w:jc w:val="center"/>
        <w:textAlignment w:val="baseline"/>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1. ПРЕДМЕТ ДОГОВОРА</w:t>
      </w:r>
    </w:p>
    <w:p w:rsidR="00163AE7" w:rsidRPr="00163AE7" w:rsidRDefault="00163AE7" w:rsidP="00163AE7">
      <w:pPr>
        <w:spacing w:after="0"/>
        <w:ind w:firstLine="567"/>
        <w:jc w:val="both"/>
        <w:rPr>
          <w:rFonts w:ascii="Times New Roman" w:hAnsi="Times New Roman" w:cs="Times New Roman"/>
          <w:color w:val="000000"/>
        </w:rPr>
      </w:pPr>
      <w:r w:rsidRPr="00163AE7">
        <w:rPr>
          <w:rFonts w:ascii="Times New Roman" w:hAnsi="Times New Roman" w:cs="Times New Roman"/>
          <w:color w:val="000000"/>
        </w:rPr>
        <w:t>1.1. Страховщик, в соответствии условиями и/или дополнительно согласованными условиями, исключениями и приложениями Договора страхования, обязуется за обусловленную настоящим Договором страхования плату (страховую премию) при наступлении страхового случая возместить Страхователю причиненные вследствие страхового случая убытки путем выплаты страхового возмещения в пределах страховой суммы, определенной настоящим Договором страхования и соответствующим Страховым полисом.</w:t>
      </w:r>
    </w:p>
    <w:p w:rsidR="00163AE7" w:rsidRPr="00163AE7" w:rsidRDefault="00163AE7" w:rsidP="00163AE7">
      <w:pPr>
        <w:shd w:val="clear" w:color="auto" w:fill="FFFFFF"/>
        <w:spacing w:after="0"/>
        <w:ind w:firstLine="567"/>
        <w:jc w:val="both"/>
        <w:rPr>
          <w:rFonts w:ascii="Times New Roman" w:hAnsi="Times New Roman" w:cs="Times New Roman"/>
        </w:rPr>
      </w:pPr>
      <w:r w:rsidRPr="00163AE7">
        <w:rPr>
          <w:rFonts w:ascii="Times New Roman" w:hAnsi="Times New Roman" w:cs="Times New Roman"/>
        </w:rPr>
        <w:t>1.</w:t>
      </w:r>
      <w:r w:rsidR="00586097">
        <w:rPr>
          <w:rFonts w:ascii="Times New Roman" w:hAnsi="Times New Roman" w:cs="Times New Roman"/>
        </w:rPr>
        <w:t>2</w:t>
      </w:r>
      <w:r w:rsidRPr="00163AE7">
        <w:rPr>
          <w:rFonts w:ascii="Times New Roman" w:hAnsi="Times New Roman" w:cs="Times New Roman"/>
        </w:rPr>
        <w:t xml:space="preserve">. Объектом страхования являются имущественные интересы Страхователя, связанные с риском возникновения у него убытков от предпринимательской деятельности </w:t>
      </w:r>
      <w:r w:rsidRPr="00163AE7">
        <w:rPr>
          <w:rFonts w:ascii="Times New Roman" w:eastAsia="Times New Roman" w:hAnsi="Times New Roman" w:cs="Times New Roman"/>
          <w:color w:val="000000"/>
          <w:lang w:eastAsia="ru-RU"/>
        </w:rPr>
        <w:t xml:space="preserve">в результате непредвиденных расходов, возникших в связи с невозможностью получения в установленные сроки сумму денежных средств, размещенных в Банке по договору банковского счета и/или договорам банковского вклада (депозита). </w:t>
      </w:r>
    </w:p>
    <w:p w:rsidR="00163AE7" w:rsidRPr="00163AE7" w:rsidRDefault="00163AE7" w:rsidP="00163AE7">
      <w:pPr>
        <w:tabs>
          <w:tab w:val="left" w:pos="709"/>
        </w:tabs>
        <w:spacing w:after="0"/>
        <w:ind w:firstLine="567"/>
        <w:jc w:val="both"/>
        <w:rPr>
          <w:rFonts w:ascii="Times New Roman" w:hAnsi="Times New Roman" w:cs="Times New Roman"/>
          <w:color w:val="000000"/>
        </w:rPr>
      </w:pPr>
      <w:r w:rsidRPr="00163AE7">
        <w:rPr>
          <w:rFonts w:ascii="Times New Roman" w:hAnsi="Times New Roman" w:cs="Times New Roman"/>
          <w:color w:val="000000"/>
        </w:rPr>
        <w:t>1.</w:t>
      </w:r>
      <w:r w:rsidR="00586097">
        <w:rPr>
          <w:rFonts w:ascii="Times New Roman" w:hAnsi="Times New Roman" w:cs="Times New Roman"/>
          <w:color w:val="000000"/>
        </w:rPr>
        <w:t>3</w:t>
      </w:r>
      <w:r w:rsidRPr="00163AE7">
        <w:rPr>
          <w:rFonts w:ascii="Times New Roman" w:hAnsi="Times New Roman" w:cs="Times New Roman"/>
          <w:color w:val="000000"/>
        </w:rPr>
        <w:t xml:space="preserve">. Страхователь соглашается, что документы и сведения, представленные/предоставляемые Страховщику в рамках настоящего Договора страхования (Заявление-анкета, копии договоров банковских вкладов, документов, подтверждающие перечисление Банку вклада и т.д.), являются неотъемлемой частью настоящего Договора страхования и Страхового полиса, выданного на условиях настоящего Договора страхования, а также, он подтверждает, что указанные выше документы и сведения содержат достоверные и соответствующие действительности сведения. </w:t>
      </w:r>
    </w:p>
    <w:p w:rsidR="00163AE7" w:rsidRPr="00163AE7" w:rsidRDefault="00163AE7" w:rsidP="00163AE7">
      <w:pPr>
        <w:spacing w:after="0" w:line="240" w:lineRule="auto"/>
        <w:ind w:firstLine="709"/>
        <w:jc w:val="center"/>
        <w:rPr>
          <w:rFonts w:ascii="Times New Roman" w:eastAsia="Times New Roman" w:hAnsi="Times New Roman" w:cs="Times New Roman"/>
          <w:color w:val="000000"/>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2. ОПРЕДЕЛЕНИЯ</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2.1. Нижеперечисленные термины, используемые в настоящем Договоре страхования, имеют следующее значение, если иное не оговорено отдельно:</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b/>
          <w:color w:val="000000"/>
          <w:lang w:eastAsia="ru-RU"/>
        </w:rPr>
        <w:t>Страхователь</w:t>
      </w:r>
      <w:r w:rsidRPr="00163AE7">
        <w:rPr>
          <w:rFonts w:ascii="Times New Roman" w:eastAsia="Times New Roman" w:hAnsi="Times New Roman" w:cs="Times New Roman"/>
          <w:color w:val="000000"/>
          <w:lang w:eastAsia="ru-RU"/>
        </w:rPr>
        <w:t xml:space="preserve"> – дееспособное юридическое лицо любой организационно-правовой формы, заключившее со Страховщиком настоящий Договор страхования, а также заключивший с Банком договор банковского счетов и/или договора банковского вклада.</w:t>
      </w:r>
    </w:p>
    <w:p w:rsidR="00163AE7" w:rsidRPr="00163AE7" w:rsidRDefault="00163AE7" w:rsidP="00163AE7">
      <w:pPr>
        <w:shd w:val="clear" w:color="auto" w:fill="FFFFFF"/>
        <w:spacing w:after="0" w:line="247" w:lineRule="auto"/>
        <w:ind w:firstLine="567"/>
        <w:jc w:val="both"/>
        <w:rPr>
          <w:rFonts w:ascii="Times New Roman" w:hAnsi="Times New Roman" w:cs="Times New Roman"/>
        </w:rPr>
      </w:pPr>
      <w:r w:rsidRPr="00163AE7">
        <w:rPr>
          <w:rFonts w:ascii="Times New Roman" w:hAnsi="Times New Roman" w:cs="Times New Roman"/>
          <w:b/>
        </w:rPr>
        <w:t>Банк</w:t>
      </w:r>
      <w:r w:rsidRPr="00163AE7">
        <w:rPr>
          <w:rFonts w:ascii="Times New Roman" w:hAnsi="Times New Roman" w:cs="Times New Roman"/>
        </w:rPr>
        <w:t xml:space="preserve"> – юридическое лицо, указанное в Декларации, являющееся коммерческой организацией, осуществляющее в совокупности операции по открытию и ведению банковских счетов, проведению платежей, привлечению денежных средств во вклады (депозиты), предоставлению кредитов от своего имени, определяемые в качестве банковской деятельности.</w:t>
      </w:r>
    </w:p>
    <w:p w:rsidR="00163AE7" w:rsidRPr="00163AE7" w:rsidRDefault="00163AE7" w:rsidP="00163AE7">
      <w:pPr>
        <w:tabs>
          <w:tab w:val="left" w:pos="426"/>
        </w:tabs>
        <w:spacing w:after="0"/>
        <w:ind w:firstLine="567"/>
        <w:jc w:val="both"/>
        <w:rPr>
          <w:rFonts w:ascii="Times New Roman" w:hAnsi="Times New Roman" w:cs="Times New Roman"/>
        </w:rPr>
      </w:pPr>
      <w:r w:rsidRPr="00163AE7">
        <w:rPr>
          <w:rFonts w:ascii="Times New Roman" w:hAnsi="Times New Roman" w:cs="Times New Roman"/>
          <w:b/>
        </w:rPr>
        <w:t xml:space="preserve">Договор банковского вклада (депозита) </w:t>
      </w:r>
      <w:r w:rsidRPr="00163AE7">
        <w:rPr>
          <w:rFonts w:ascii="Times New Roman" w:hAnsi="Times New Roman" w:cs="Times New Roman"/>
        </w:rPr>
        <w:t>—</w:t>
      </w:r>
      <w:r w:rsidRPr="00163AE7">
        <w:rPr>
          <w:rFonts w:ascii="Times New Roman" w:hAnsi="Times New Roman" w:cs="Times New Roman"/>
          <w:b/>
        </w:rPr>
        <w:t xml:space="preserve"> </w:t>
      </w:r>
      <w:r w:rsidRPr="00163AE7">
        <w:rPr>
          <w:rFonts w:ascii="Times New Roman" w:hAnsi="Times New Roman" w:cs="Times New Roman"/>
        </w:rPr>
        <w:t>договор на привлечение Банком денежных средств во вклады (депозиты), указанный в Декларации. Договор банковского вклада заключается между Банком и Страхователем. Договор банковского вклада должен быть заключен в письменной форме.</w:t>
      </w:r>
    </w:p>
    <w:p w:rsidR="00163AE7" w:rsidRPr="00163AE7" w:rsidRDefault="00163AE7" w:rsidP="00163AE7">
      <w:pPr>
        <w:tabs>
          <w:tab w:val="left" w:pos="426"/>
        </w:tabs>
        <w:spacing w:after="0"/>
        <w:ind w:firstLine="567"/>
        <w:jc w:val="both"/>
        <w:rPr>
          <w:rFonts w:ascii="Times New Roman" w:hAnsi="Times New Roman" w:cs="Times New Roman"/>
        </w:rPr>
      </w:pPr>
      <w:r w:rsidRPr="00163AE7">
        <w:rPr>
          <w:rFonts w:ascii="Times New Roman" w:hAnsi="Times New Roman" w:cs="Times New Roman"/>
          <w:b/>
        </w:rPr>
        <w:t>Вклад</w:t>
      </w:r>
      <w:r w:rsidRPr="00163AE7">
        <w:rPr>
          <w:rFonts w:ascii="Times New Roman" w:hAnsi="Times New Roman" w:cs="Times New Roman"/>
        </w:rPr>
        <w:t xml:space="preserve"> — денежные средства, предоставляемые Страхователем Банку в качестве срочного вклада или вклада до востребования, на условиях срочности, возвратности, обеспеченности и платности.</w:t>
      </w:r>
    </w:p>
    <w:p w:rsidR="00163AE7" w:rsidRPr="00163AE7" w:rsidRDefault="00163AE7" w:rsidP="00163AE7">
      <w:pPr>
        <w:tabs>
          <w:tab w:val="left" w:pos="426"/>
        </w:tabs>
        <w:spacing w:after="0"/>
        <w:ind w:firstLine="567"/>
        <w:jc w:val="both"/>
        <w:rPr>
          <w:rFonts w:ascii="Times New Roman" w:hAnsi="Times New Roman" w:cs="Times New Roman"/>
        </w:rPr>
      </w:pPr>
      <w:r w:rsidRPr="00163AE7">
        <w:rPr>
          <w:rFonts w:ascii="Times New Roman" w:hAnsi="Times New Roman" w:cs="Times New Roman"/>
          <w:b/>
        </w:rPr>
        <w:t>Срок вклада</w:t>
      </w:r>
      <w:r w:rsidRPr="00163AE7">
        <w:rPr>
          <w:rFonts w:ascii="Times New Roman" w:hAnsi="Times New Roman" w:cs="Times New Roman"/>
        </w:rPr>
        <w:t xml:space="preserve"> – период времени с даты поступления суммы вклада в Банк по Договору банковского вклада до срока, определенного Договором банковского вклада, как дата возврата вклада.</w:t>
      </w:r>
    </w:p>
    <w:p w:rsidR="00163AE7" w:rsidRPr="00163AE7" w:rsidRDefault="00163AE7" w:rsidP="00163AE7">
      <w:pPr>
        <w:tabs>
          <w:tab w:val="left" w:pos="426"/>
        </w:tabs>
        <w:spacing w:after="0"/>
        <w:ind w:firstLine="567"/>
        <w:jc w:val="both"/>
        <w:rPr>
          <w:rFonts w:ascii="Times New Roman" w:hAnsi="Times New Roman" w:cs="Times New Roman"/>
        </w:rPr>
      </w:pPr>
      <w:r w:rsidRPr="00163AE7">
        <w:rPr>
          <w:rFonts w:ascii="Times New Roman" w:hAnsi="Times New Roman" w:cs="Times New Roman"/>
          <w:b/>
        </w:rPr>
        <w:t>Договор банковского счета</w:t>
      </w:r>
      <w:r w:rsidRPr="00163AE7">
        <w:rPr>
          <w:rFonts w:ascii="Times New Roman" w:hAnsi="Times New Roman" w:cs="Times New Roman"/>
        </w:rPr>
        <w:t xml:space="preserve"> – договор на открытие Страхователю в Банке счета и совершение соответствующих операций, предусмотренных законом, учредительными документами банка и выданной </w:t>
      </w:r>
      <w:r w:rsidRPr="00163AE7">
        <w:rPr>
          <w:rFonts w:ascii="Times New Roman" w:hAnsi="Times New Roman" w:cs="Times New Roman"/>
        </w:rPr>
        <w:lastRenderedPageBreak/>
        <w:t>ему лицензией, в том числе принятие, зачисление поступающих на счет Страхователя денежных средств и/или на выполнение распоряжений Страхователя о передаче или выдаче соответствующих сумм и проведение других операций по счету.</w:t>
      </w:r>
    </w:p>
    <w:p w:rsidR="00163AE7" w:rsidRPr="00163AE7" w:rsidRDefault="00163AE7" w:rsidP="00163AE7">
      <w:pPr>
        <w:shd w:val="clear" w:color="auto" w:fill="FFFFFF"/>
        <w:tabs>
          <w:tab w:val="left" w:pos="142"/>
        </w:tabs>
        <w:spacing w:after="0" w:line="240" w:lineRule="auto"/>
        <w:ind w:firstLine="567"/>
        <w:jc w:val="both"/>
        <w:rPr>
          <w:rFonts w:ascii="Times New Roman" w:hAnsi="Times New Roman" w:cs="Times New Roman"/>
          <w:b/>
        </w:rPr>
      </w:pPr>
      <w:r w:rsidRPr="00163AE7">
        <w:rPr>
          <w:rFonts w:ascii="Times New Roman" w:hAnsi="Times New Roman" w:cs="Times New Roman"/>
          <w:b/>
        </w:rPr>
        <w:t xml:space="preserve">Период ожидания – </w:t>
      </w:r>
      <w:r w:rsidRPr="00163AE7">
        <w:rPr>
          <w:rFonts w:ascii="Times New Roman" w:hAnsi="Times New Roman" w:cs="Times New Roman"/>
        </w:rPr>
        <w:t>10 (десять) дней, исчисляемых от даты платежа (возврата вклада, процентов/отказа в выполнении поручения Страхователя по распоряжению денежными средс</w:t>
      </w:r>
      <w:r w:rsidR="004F3FB4">
        <w:rPr>
          <w:rFonts w:ascii="Times New Roman" w:hAnsi="Times New Roman" w:cs="Times New Roman"/>
        </w:rPr>
        <w:t>твами, имеющимися на банковском счете</w:t>
      </w:r>
      <w:r w:rsidRPr="00163AE7">
        <w:rPr>
          <w:rFonts w:ascii="Times New Roman" w:hAnsi="Times New Roman" w:cs="Times New Roman"/>
        </w:rPr>
        <w:t xml:space="preserve"> Страхователя), которые должны истечь перед возмещением какого-либо убытка, наступившего вследствие страхового случая.</w:t>
      </w:r>
      <w:r w:rsidRPr="00163AE7">
        <w:rPr>
          <w:rFonts w:ascii="Times New Roman" w:hAnsi="Times New Roman" w:cs="Times New Roman"/>
          <w:b/>
        </w:rPr>
        <w:t xml:space="preserve"> </w:t>
      </w:r>
    </w:p>
    <w:p w:rsidR="00163AE7" w:rsidRPr="00163AE7" w:rsidRDefault="00163AE7" w:rsidP="00163AE7">
      <w:pPr>
        <w:tabs>
          <w:tab w:val="left" w:pos="142"/>
          <w:tab w:val="left" w:pos="993"/>
          <w:tab w:val="left" w:pos="1701"/>
        </w:tabs>
        <w:spacing w:after="0" w:line="240" w:lineRule="auto"/>
        <w:ind w:firstLine="567"/>
        <w:contextualSpacing/>
        <w:jc w:val="both"/>
        <w:rPr>
          <w:rFonts w:ascii="Times New Roman" w:hAnsi="Times New Roman" w:cs="Times New Roman"/>
        </w:rPr>
      </w:pPr>
      <w:r w:rsidRPr="00163AE7">
        <w:rPr>
          <w:rFonts w:ascii="Times New Roman" w:hAnsi="Times New Roman" w:cs="Times New Roman"/>
          <w:b/>
        </w:rPr>
        <w:t xml:space="preserve">Дата платежа – </w:t>
      </w:r>
      <w:r w:rsidRPr="00163AE7">
        <w:rPr>
          <w:rFonts w:ascii="Times New Roman" w:hAnsi="Times New Roman" w:cs="Times New Roman"/>
        </w:rPr>
        <w:t>дата, указанная в Договоре банковского вклада (депозита), как срок оплаты процентов или возврата (досрочного возврата) вклада Страхователем по Договору банковского вклада (депозита) или дата, указанная в платежном поручении или ином документе Страхователя, касательно распоряжения денежными средствами Страхователя по Договору банковского счета.</w:t>
      </w:r>
    </w:p>
    <w:p w:rsidR="00163AE7" w:rsidRPr="00163AE7" w:rsidRDefault="00163AE7" w:rsidP="00163AE7">
      <w:pPr>
        <w:shd w:val="clear" w:color="auto" w:fill="FFFFFF"/>
        <w:tabs>
          <w:tab w:val="left" w:pos="142"/>
        </w:tabs>
        <w:spacing w:after="0" w:line="240" w:lineRule="auto"/>
        <w:ind w:firstLine="567"/>
        <w:jc w:val="both"/>
        <w:rPr>
          <w:rFonts w:ascii="Times New Roman" w:hAnsi="Times New Roman" w:cs="Times New Roman"/>
        </w:rPr>
      </w:pPr>
      <w:r w:rsidRPr="00163AE7">
        <w:rPr>
          <w:rFonts w:ascii="Times New Roman" w:hAnsi="Times New Roman" w:cs="Times New Roman"/>
          <w:b/>
        </w:rPr>
        <w:t>Убыток –</w:t>
      </w:r>
      <w:r w:rsidRPr="00163AE7">
        <w:rPr>
          <w:rFonts w:ascii="Times New Roman" w:hAnsi="Times New Roman" w:cs="Times New Roman"/>
        </w:rPr>
        <w:t xml:space="preserve"> сумма денежных средств, недополученных Страхователем по Договору банковского вклада (депозита/банковского счета) и/или Договору банковского счета при наступлении страхового случая.</w:t>
      </w:r>
    </w:p>
    <w:p w:rsidR="00163AE7" w:rsidRPr="00163AE7" w:rsidRDefault="00163AE7" w:rsidP="00163AE7">
      <w:pPr>
        <w:spacing w:after="0" w:line="240" w:lineRule="auto"/>
        <w:ind w:firstLine="567"/>
        <w:rPr>
          <w:rFonts w:ascii="Times New Roman" w:eastAsia="Times New Roman" w:hAnsi="Times New Roman" w:cs="Times New Roman"/>
          <w:lang w:eastAsia="ru-RU"/>
        </w:rPr>
      </w:pPr>
      <w:r w:rsidRPr="00163AE7">
        <w:rPr>
          <w:rFonts w:ascii="Times New Roman" w:hAnsi="Times New Roman" w:cs="Times New Roman"/>
          <w:b/>
        </w:rPr>
        <w:t>Дата Убытка</w:t>
      </w:r>
      <w:r w:rsidRPr="00163AE7">
        <w:rPr>
          <w:rFonts w:ascii="Times New Roman" w:hAnsi="Times New Roman" w:cs="Times New Roman"/>
        </w:rPr>
        <w:t xml:space="preserve"> </w:t>
      </w:r>
      <w:r w:rsidRPr="00163AE7">
        <w:rPr>
          <w:rFonts w:ascii="Times New Roman" w:hAnsi="Times New Roman" w:cs="Times New Roman"/>
          <w:b/>
        </w:rPr>
        <w:t>–</w:t>
      </w:r>
      <w:r w:rsidRPr="00163AE7">
        <w:rPr>
          <w:rFonts w:ascii="Times New Roman" w:hAnsi="Times New Roman" w:cs="Times New Roman"/>
        </w:rPr>
        <w:t xml:space="preserve"> первый день, следующий за последним днем периода ожидания.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b/>
        </w:rPr>
        <w:t>Страховой полис –</w:t>
      </w:r>
      <w:r w:rsidRPr="00163AE7">
        <w:rPr>
          <w:rFonts w:ascii="Times New Roman" w:hAnsi="Times New Roman" w:cs="Times New Roman"/>
        </w:rPr>
        <w:t xml:space="preserve"> документ, подтверждающий факт заключения настоящего Договора страхования. Страховой полис, вступает в силу после оплаты Страхователем страховой премии (первого/очередного страхового взноса</w:t>
      </w:r>
      <w:r w:rsidRPr="00163AE7">
        <w:rPr>
          <w:rFonts w:ascii="Times New Roman" w:hAnsi="Times New Roman" w:cs="Times New Roman"/>
          <w:lang w:val="uz-Cyrl-UZ"/>
        </w:rPr>
        <w:t>)</w:t>
      </w:r>
      <w:r w:rsidRPr="00163AE7">
        <w:rPr>
          <w:rFonts w:ascii="Times New Roman" w:hAnsi="Times New Roman" w:cs="Times New Roman"/>
        </w:rPr>
        <w:t>, действует в течение оплаченного периода страхования.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b/>
        </w:rPr>
        <w:t>Период страхования –</w:t>
      </w:r>
      <w:r w:rsidRPr="00163AE7">
        <w:rPr>
          <w:rFonts w:ascii="Times New Roman" w:hAnsi="Times New Roman" w:cs="Times New Roman"/>
        </w:rPr>
        <w:t xml:space="preserve"> период времени, указанный в </w:t>
      </w:r>
      <w:r w:rsidRPr="00163AE7">
        <w:rPr>
          <w:rFonts w:ascii="Times New Roman" w:hAnsi="Times New Roman" w:cs="Times New Roman"/>
          <w:lang w:val="uz-Cyrl-UZ"/>
        </w:rPr>
        <w:t>Страховом полисе</w:t>
      </w:r>
      <w:r w:rsidRPr="00163AE7">
        <w:rPr>
          <w:rFonts w:ascii="Times New Roman" w:hAnsi="Times New Roman" w:cs="Times New Roman"/>
        </w:rPr>
        <w:t>, в течение которого действует Договор страхования, при условии своевременной оплаты страховой премии</w:t>
      </w:r>
      <w:r w:rsidRPr="00163AE7">
        <w:rPr>
          <w:rFonts w:ascii="Times New Roman" w:hAnsi="Times New Roman" w:cs="Times New Roman"/>
          <w:lang w:val="uz-Cyrl-UZ"/>
        </w:rPr>
        <w:t xml:space="preserve"> (первого/очередного страхового взноса)</w:t>
      </w:r>
      <w:r w:rsidRPr="00163AE7">
        <w:rPr>
          <w:rFonts w:ascii="Times New Roman" w:hAnsi="Times New Roman" w:cs="Times New Roman"/>
        </w:rPr>
        <w:t xml:space="preserve">. </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b/>
        </w:rPr>
        <w:t xml:space="preserve">Страховая премия </w:t>
      </w:r>
      <w:r w:rsidRPr="00163AE7">
        <w:rPr>
          <w:rFonts w:ascii="Times New Roman" w:hAnsi="Times New Roman" w:cs="Times New Roman"/>
        </w:rPr>
        <w:t>–</w:t>
      </w:r>
      <w:r w:rsidRPr="00163AE7">
        <w:rPr>
          <w:rFonts w:ascii="Times New Roman" w:hAnsi="Times New Roman" w:cs="Times New Roman"/>
          <w:b/>
        </w:rPr>
        <w:t xml:space="preserve"> </w:t>
      </w:r>
      <w:r w:rsidRPr="00163AE7">
        <w:rPr>
          <w:rFonts w:ascii="Times New Roman" w:hAnsi="Times New Roman" w:cs="Times New Roman"/>
        </w:rPr>
        <w:t>плата за страхование, которую Страхователь обязан уплатить Страховщику в порядке и сроки, установленные настоящим Договором страхования.</w:t>
      </w:r>
    </w:p>
    <w:p w:rsidR="00163AE7" w:rsidRPr="00163AE7" w:rsidRDefault="00163AE7" w:rsidP="00163AE7">
      <w:pPr>
        <w:tabs>
          <w:tab w:val="left" w:pos="426"/>
        </w:tabs>
        <w:spacing w:after="0"/>
        <w:ind w:firstLine="567"/>
        <w:jc w:val="both"/>
        <w:rPr>
          <w:rFonts w:ascii="Times New Roman" w:hAnsi="Times New Roman" w:cs="Times New Roman"/>
        </w:rPr>
      </w:pPr>
      <w:r w:rsidRPr="00163AE7">
        <w:rPr>
          <w:rFonts w:ascii="Times New Roman" w:hAnsi="Times New Roman" w:cs="Times New Roman"/>
          <w:b/>
        </w:rPr>
        <w:t>Страховая сумма</w:t>
      </w:r>
      <w:r w:rsidRPr="00163AE7">
        <w:rPr>
          <w:rFonts w:ascii="Times New Roman" w:hAnsi="Times New Roman" w:cs="Times New Roman"/>
        </w:rPr>
        <w:t xml:space="preserve"> – сумма денежных средств, представляющая собой предельный объем обязательств Страховщика перед Страхователем по Банку при наступлении страхового случая по условиям настоящего Договора страхования. </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b/>
        </w:rPr>
        <w:t>Страховой случай</w:t>
      </w:r>
      <w:r w:rsidRPr="00163AE7">
        <w:rPr>
          <w:rFonts w:ascii="Times New Roman" w:hAnsi="Times New Roman" w:cs="Times New Roman"/>
        </w:rPr>
        <w:t xml:space="preserve"> </w:t>
      </w:r>
      <w:r w:rsidRPr="00163AE7">
        <w:rPr>
          <w:rFonts w:ascii="Times New Roman" w:hAnsi="Times New Roman" w:cs="Times New Roman"/>
          <w:b/>
        </w:rPr>
        <w:t>–</w:t>
      </w:r>
      <w:r w:rsidRPr="00163AE7">
        <w:rPr>
          <w:rFonts w:ascii="Times New Roman" w:hAnsi="Times New Roman" w:cs="Times New Roman"/>
        </w:rPr>
        <w:t xml:space="preserve"> фактически свершившееся в период страхования событие, оговоренное Договором страхования, с наступлением которого возникает обязанность Страховщика произвести выплату страхового возмещения Страхователю. </w:t>
      </w:r>
    </w:p>
    <w:p w:rsidR="00163AE7" w:rsidRPr="00163AE7" w:rsidRDefault="00163AE7" w:rsidP="00163AE7">
      <w:pPr>
        <w:shd w:val="clear" w:color="auto" w:fill="FFFFFF"/>
        <w:spacing w:after="0"/>
        <w:ind w:firstLine="567"/>
        <w:jc w:val="both"/>
        <w:rPr>
          <w:rFonts w:ascii="Times New Roman" w:hAnsi="Times New Roman" w:cs="Times New Roman"/>
        </w:rPr>
      </w:pPr>
      <w:r w:rsidRPr="00163AE7">
        <w:rPr>
          <w:rFonts w:ascii="Times New Roman" w:hAnsi="Times New Roman" w:cs="Times New Roman"/>
          <w:b/>
        </w:rPr>
        <w:t>Страховое возмещение</w:t>
      </w:r>
      <w:r w:rsidRPr="00163AE7">
        <w:rPr>
          <w:rFonts w:ascii="Times New Roman" w:hAnsi="Times New Roman" w:cs="Times New Roman"/>
        </w:rPr>
        <w:t xml:space="preserve"> – денежные средства, выплачиваемые Страховщиком Страхователю в пределах страховой суммы в счет покрытия убытка, причиненного Страхователю в результате наступления страхового случая.</w:t>
      </w:r>
    </w:p>
    <w:p w:rsidR="00163AE7" w:rsidRPr="00163AE7" w:rsidRDefault="00163AE7" w:rsidP="00163AE7">
      <w:pPr>
        <w:tabs>
          <w:tab w:val="left" w:pos="1134"/>
        </w:tabs>
        <w:spacing w:after="0"/>
        <w:ind w:firstLine="426"/>
        <w:jc w:val="both"/>
        <w:rPr>
          <w:rFonts w:ascii="Times New Roman" w:hAnsi="Times New Roman" w:cs="Times New Roman"/>
        </w:rPr>
      </w:pPr>
      <w:r w:rsidRPr="00163AE7">
        <w:rPr>
          <w:rFonts w:ascii="Times New Roman" w:hAnsi="Times New Roman" w:cs="Times New Roman"/>
          <w:b/>
        </w:rPr>
        <w:t>2.2.</w:t>
      </w:r>
      <w:r w:rsidRPr="00163AE7">
        <w:rPr>
          <w:rFonts w:ascii="Times New Roman" w:hAnsi="Times New Roman" w:cs="Times New Roman"/>
        </w:rPr>
        <w:t xml:space="preserve"> Все определения, использованные в настоящем Договоре страхования, имеют то значение, которое определено для них в настоящем договоре. При отсутствии значения к определению (термину) в Договоре страхования, их значение определяется в соответствии нормативно-правовыми актами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3. СТРАХОВОЙ СЛУЧАЙ</w:t>
      </w:r>
    </w:p>
    <w:p w:rsidR="00163AE7" w:rsidRPr="00163AE7" w:rsidRDefault="00163AE7" w:rsidP="00163AE7">
      <w:pPr>
        <w:spacing w:after="0" w:line="240" w:lineRule="auto"/>
        <w:ind w:firstLine="567"/>
        <w:jc w:val="both"/>
        <w:rPr>
          <w:rFonts w:ascii="Times New Roman" w:hAnsi="Times New Roman" w:cs="Times New Roman"/>
        </w:rPr>
      </w:pPr>
      <w:r w:rsidRPr="00163AE7">
        <w:rPr>
          <w:rFonts w:ascii="Times New Roman" w:eastAsia="Times New Roman" w:hAnsi="Times New Roman" w:cs="Times New Roman"/>
          <w:color w:val="000000"/>
          <w:lang w:eastAsia="ru-RU"/>
        </w:rPr>
        <w:t xml:space="preserve">3.1. Страховым случаем по настоящему Договору являются убытки Страхователя, наступившие в результате потери Страхователя в результате непредвиденных расходов, возникших в период страхования в связи с неполучением в установленные сроки сумму </w:t>
      </w:r>
      <w:r w:rsidRPr="00163AE7">
        <w:rPr>
          <w:rFonts w:ascii="Times New Roman" w:eastAsia="Times New Roman" w:hAnsi="Times New Roman" w:cs="Times New Roman"/>
          <w:color w:val="000000"/>
          <w:lang w:val="uz-Cyrl-UZ" w:eastAsia="ru-RU"/>
        </w:rPr>
        <w:t xml:space="preserve">денежных средств, </w:t>
      </w:r>
      <w:r w:rsidRPr="00163AE7">
        <w:rPr>
          <w:rFonts w:ascii="Times New Roman" w:eastAsia="Times New Roman" w:hAnsi="Times New Roman" w:cs="Times New Roman"/>
          <w:color w:val="000000"/>
          <w:lang w:eastAsia="ru-RU"/>
        </w:rPr>
        <w:t xml:space="preserve">размещенных </w:t>
      </w:r>
      <w:r w:rsidRPr="00163AE7">
        <w:rPr>
          <w:rFonts w:ascii="Times New Roman" w:eastAsia="Times New Roman" w:hAnsi="Times New Roman" w:cs="Times New Roman"/>
          <w:color w:val="000000"/>
          <w:lang w:val="uz-Cyrl-UZ" w:eastAsia="ru-RU"/>
        </w:rPr>
        <w:t>в Банке по договору банковского счета и/или договорам банковского вклада (депозита</w:t>
      </w:r>
      <w:proofErr w:type="gramStart"/>
      <w:r w:rsidRPr="00163AE7">
        <w:rPr>
          <w:rFonts w:ascii="Times New Roman" w:eastAsia="Times New Roman" w:hAnsi="Times New Roman" w:cs="Times New Roman"/>
          <w:color w:val="000000"/>
          <w:lang w:val="uz-Cyrl-UZ" w:eastAsia="ru-RU"/>
        </w:rPr>
        <w:t xml:space="preserve">) </w:t>
      </w:r>
      <w:r w:rsidRPr="00163AE7">
        <w:rPr>
          <w:rFonts w:ascii="Times New Roman" w:eastAsia="Times New Roman" w:hAnsi="Times New Roman" w:cs="Times New Roman"/>
          <w:color w:val="000000"/>
          <w:lang w:eastAsia="ru-RU"/>
        </w:rPr>
        <w:t>.</w:t>
      </w:r>
      <w:proofErr w:type="gramEnd"/>
      <w:r w:rsidRPr="00163AE7">
        <w:rPr>
          <w:rFonts w:ascii="Times New Roman" w:eastAsia="Times New Roman" w:hAnsi="Times New Roman" w:cs="Times New Roman"/>
          <w:color w:val="000000"/>
          <w:lang w:eastAsia="ru-RU"/>
        </w:rPr>
        <w:t xml:space="preserve"> </w:t>
      </w:r>
    </w:p>
    <w:p w:rsidR="00163AE7" w:rsidRPr="00163AE7" w:rsidRDefault="00163AE7" w:rsidP="002D1AD0">
      <w:pPr>
        <w:spacing w:after="0" w:line="240" w:lineRule="auto"/>
        <w:jc w:val="both"/>
        <w:rPr>
          <w:rFonts w:ascii="Times New Roman" w:eastAsia="Times New Roman" w:hAnsi="Times New Roman" w:cs="Times New Roman"/>
          <w:lang w:eastAsia="ru-RU"/>
        </w:rPr>
      </w:pP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4. ИСКЛЮЧЕНИЯ ИЗ СТРАХОВОГО СЛУЧАЯ</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4.1. Страховщик вправе отказать в выплате страхового возмещения, если Страхователь/Выгодоприобретатель после того, как ему стало известно о наступлении страхового случая либо события, имеющего признаки страхового случая, не уведомил о его наступлении Страховщика или его представителя в установленный настоящим Договором срок,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4.2. Если Страхователь/Выгодоприобретатель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Страхователя/Выгодоприобретателя, Страховщик освобождается от обязанности производить выплату страхового возмещения полностью или в соответствующей части и вправе потребовать возврата излишне выплаченной суммы страхового возмещения. </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4.3. В случае непредставления Страховщику документов согласно п.8.1. настоящего Договора, имеющихся в наличии у Страхователя, Страховщик имеет право квалифицировать не подтвержденные </w:t>
      </w:r>
      <w:r w:rsidRPr="00163AE7">
        <w:rPr>
          <w:rFonts w:ascii="Times New Roman" w:eastAsia="Times New Roman" w:hAnsi="Times New Roman" w:cs="Times New Roman"/>
          <w:color w:val="000000"/>
          <w:lang w:eastAsia="ru-RU"/>
        </w:rPr>
        <w:lastRenderedPageBreak/>
        <w:t xml:space="preserve">документами убытки как не страховой случай и отказать в выплате страхового возмещения в части возмещения убытков, не подтвержденных документами. </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4.4. Страховым случаем также не является Убыток, когда Страхователь не следует оговоренным настоящим Договором условиям, срокам, соглашениям.</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4.5. Страховщик также освобождается от выплаты страхового возмещения в случаях, предусмотренных законодательством Республики Узбекистан.</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РАЗДЕЛ 5. СТРАХОВАЯ СУММА, СТРАХОВАЯ ПРЕМИЯ</w:t>
      </w:r>
    </w:p>
    <w:p w:rsidR="00163AE7" w:rsidRPr="00163AE7" w:rsidRDefault="00163AE7" w:rsidP="00163AE7">
      <w:pPr>
        <w:spacing w:after="0" w:line="240" w:lineRule="auto"/>
        <w:ind w:firstLine="567"/>
        <w:jc w:val="both"/>
        <w:rPr>
          <w:rFonts w:ascii="Times New Roman" w:hAnsi="Times New Roman" w:cs="Times New Roman"/>
        </w:rPr>
      </w:pPr>
      <w:r w:rsidRPr="00163AE7">
        <w:rPr>
          <w:rFonts w:ascii="Times New Roman" w:hAnsi="Times New Roman" w:cs="Times New Roman"/>
        </w:rPr>
        <w:t>5.1. Общая страховая сумма определяется на основании сведений и информации, указанной в Заявлении-анкете, предоставленной Страхователем, являющимся впоследствии неотъемлемой частью настоящего Договора страхования.</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5.2 Общая страховая сумма по настоящему Договору страхования составляет </w:t>
      </w:r>
      <w:bookmarkStart w:id="0" w:name="_Hlk52983225"/>
      <w:r w:rsidR="00636B88">
        <w:rPr>
          <w:b/>
        </w:rPr>
        <w:t>200 000 000 000,00</w:t>
      </w:r>
      <w:r w:rsidRPr="00163AE7">
        <w:t xml:space="preserve"> </w:t>
      </w:r>
      <w:r w:rsidRPr="00163AE7">
        <w:rPr>
          <w:b/>
        </w:rPr>
        <w:t>(</w:t>
      </w:r>
      <w:r w:rsidR="00636B88">
        <w:rPr>
          <w:b/>
        </w:rPr>
        <w:t>двести миллиардов</w:t>
      </w:r>
      <w:r w:rsidRPr="00163AE7">
        <w:rPr>
          <w:b/>
        </w:rPr>
        <w:t>)</w:t>
      </w:r>
      <w:r w:rsidRPr="00163AE7">
        <w:t xml:space="preserve"> </w:t>
      </w:r>
      <w:bookmarkEnd w:id="0"/>
      <w:r w:rsidRPr="00163AE7">
        <w:t>сум.</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5.3. Страховая сумма по настоящему Договору страхования может быть изменена путем подписания дополнительных соглашений к данному договору по итогам каждого квартала.</w:t>
      </w:r>
    </w:p>
    <w:p w:rsidR="00163AE7" w:rsidRPr="00163AE7" w:rsidRDefault="00163AE7" w:rsidP="00163AE7">
      <w:pPr>
        <w:spacing w:after="0" w:line="240" w:lineRule="auto"/>
        <w:ind w:right="107"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5.4. Страховая премия определяется из расчета </w:t>
      </w:r>
      <w:r w:rsidR="00636B88">
        <w:rPr>
          <w:rFonts w:ascii="Times New Roman" w:eastAsia="Times New Roman" w:hAnsi="Times New Roman" w:cs="Times New Roman"/>
          <w:color w:val="000000"/>
          <w:lang w:eastAsia="ru-RU"/>
        </w:rPr>
        <w:t xml:space="preserve">0,275 </w:t>
      </w:r>
      <w:r w:rsidR="00966760" w:rsidRPr="00966760">
        <w:rPr>
          <w:rFonts w:ascii="Times New Roman" w:eastAsia="Times New Roman" w:hAnsi="Times New Roman" w:cs="Times New Roman"/>
          <w:color w:val="000000"/>
          <w:lang w:eastAsia="ru-RU"/>
        </w:rPr>
        <w:t xml:space="preserve">% </w:t>
      </w:r>
      <w:r w:rsidRPr="00163AE7">
        <w:rPr>
          <w:rFonts w:ascii="Times New Roman" w:eastAsia="Times New Roman" w:hAnsi="Times New Roman" w:cs="Times New Roman"/>
          <w:color w:val="000000"/>
          <w:lang w:eastAsia="ru-RU"/>
        </w:rPr>
        <w:t xml:space="preserve">годовых от суммы среднемесячных остатков банковских вкладов и/или банковских счетов, обязательств по возврату вклада (депозита), установленные договором банковского вклада и (или) банковского счета и составляет на дату заключения настоящего Договора страхования </w:t>
      </w:r>
      <w:r w:rsidR="00636B88">
        <w:rPr>
          <w:b/>
        </w:rPr>
        <w:t>550 000 000,00</w:t>
      </w:r>
      <w:r w:rsidRPr="00163AE7">
        <w:rPr>
          <w:b/>
        </w:rPr>
        <w:t xml:space="preserve"> (</w:t>
      </w:r>
      <w:r w:rsidR="00636B88">
        <w:rPr>
          <w:b/>
        </w:rPr>
        <w:t>пятьсот пятьдесят миллионов</w:t>
      </w:r>
      <w:r w:rsidRPr="00163AE7">
        <w:rPr>
          <w:b/>
        </w:rPr>
        <w:t>)</w:t>
      </w:r>
      <w:r w:rsidRPr="00163AE7">
        <w:rPr>
          <w:rFonts w:ascii="Times New Roman" w:eastAsia="Times New Roman" w:hAnsi="Times New Roman" w:cs="Times New Roman"/>
          <w:color w:val="000000"/>
          <w:lang w:eastAsia="ru-RU"/>
        </w:rPr>
        <w:t xml:space="preserve"> сум.</w:t>
      </w:r>
    </w:p>
    <w:p w:rsidR="00163AE7" w:rsidRPr="00163AE7" w:rsidRDefault="00163AE7" w:rsidP="00163AE7">
      <w:pPr>
        <w:spacing w:after="0" w:line="240" w:lineRule="auto"/>
        <w:ind w:right="107"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5.5. Страховая премия оплачивается путем оплаты </w:t>
      </w:r>
      <w:r w:rsidRPr="00163AE7">
        <w:rPr>
          <w:rFonts w:ascii="Times New Roman" w:hAnsi="Times New Roman" w:cs="Times New Roman"/>
        </w:rPr>
        <w:t>4-х равноценных страховых взносов по каждому кварталу</w:t>
      </w:r>
      <w:r w:rsidR="006C6948">
        <w:rPr>
          <w:rFonts w:ascii="Times New Roman" w:hAnsi="Times New Roman" w:cs="Times New Roman"/>
        </w:rPr>
        <w:t xml:space="preserve"> </w:t>
      </w:r>
      <w:r w:rsidR="006C6948" w:rsidRPr="00006921">
        <w:rPr>
          <w:rFonts w:ascii="Times New Roman" w:hAnsi="Times New Roman" w:cs="Times New Roman"/>
        </w:rPr>
        <w:t>и/или единовременно по соглашению сторон</w:t>
      </w:r>
      <w:r w:rsidRPr="00163AE7">
        <w:rPr>
          <w:rFonts w:ascii="Times New Roman" w:hAnsi="Times New Roman" w:cs="Times New Roman"/>
        </w:rPr>
        <w:t>, при этом первый страховой взнос должен быть уплачен в течение 3-х дней со дня подписания настоящего Договора страхования. Очередные страховые взносы должны быть уплачены в течение 3-х дней со дня начала очередного квартала. Днем уплаты страховой премии считается день зачисления денежных средств, в установленном размере, на расчетный счет Страховщика или его уполномоченного лица</w:t>
      </w:r>
    </w:p>
    <w:p w:rsidR="00163AE7" w:rsidRPr="00163AE7" w:rsidRDefault="00163AE7" w:rsidP="00163AE7">
      <w:pPr>
        <w:spacing w:after="0" w:line="240" w:lineRule="auto"/>
        <w:ind w:right="107"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5.6. </w:t>
      </w:r>
      <w:r w:rsidR="002D1AD0" w:rsidRPr="002D1AD0">
        <w:rPr>
          <w:rFonts w:ascii="Times New Roman" w:eastAsia="Times New Roman" w:hAnsi="Times New Roman" w:cs="Times New Roman"/>
          <w:color w:val="000000"/>
          <w:lang w:eastAsia="ru-RU"/>
        </w:rPr>
        <w:t>По итогам квартала, при изменении фактического размера общей страховой суммы по итогам расчета среднемесячных остатков, в соответствии с пунктом 5.3, Страховщик обязан сделать перерасчет уплаченного страхового взноса за прошлый период, и вернуть излишне уплаченную сумму, определенную как страховая премия (страховой взнос) согласно Акту сверки и оформленного дополнительного соглашения.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5.7. Страхователь имеет право произвести предварительную оплату (авансовый платёж) в счет будущих платежей по настоящему Договору страхования, которая будет использоваться Страховщиком. Итоговые расчеты по авансовому платежу будут урегулированы путем подписания сторонами акта сверки.</w:t>
      </w:r>
    </w:p>
    <w:p w:rsidR="00163AE7" w:rsidRPr="00163AE7" w:rsidRDefault="00163AE7" w:rsidP="00163AE7">
      <w:pPr>
        <w:tabs>
          <w:tab w:val="left" w:pos="851"/>
        </w:tabs>
        <w:spacing w:after="0"/>
        <w:ind w:firstLine="567"/>
        <w:jc w:val="both"/>
        <w:rPr>
          <w:rFonts w:ascii="Times New Roman" w:hAnsi="Times New Roman" w:cs="Times New Roman"/>
        </w:rPr>
      </w:pPr>
      <w:r w:rsidRPr="00163AE7">
        <w:rPr>
          <w:rFonts w:ascii="Times New Roman" w:hAnsi="Times New Roman" w:cs="Times New Roman"/>
        </w:rPr>
        <w:t>5.8. Все взаиморасчеты по Договору страхования и/или Страховым полисам производятся в национальной валюте Республики Узбекистан – сум.</w:t>
      </w:r>
    </w:p>
    <w:p w:rsidR="00163AE7" w:rsidRPr="00163AE7" w:rsidRDefault="00163AE7" w:rsidP="00163AE7">
      <w:pPr>
        <w:shd w:val="clear" w:color="auto" w:fill="FFFFFF"/>
        <w:spacing w:after="0"/>
        <w:ind w:firstLine="567"/>
        <w:jc w:val="center"/>
        <w:rPr>
          <w:rFonts w:ascii="Times New Roman" w:eastAsia="Times New Roman" w:hAnsi="Times New Roman" w:cs="Times New Roman"/>
          <w:color w:val="000000"/>
          <w:lang w:eastAsia="ru-RU"/>
        </w:rPr>
      </w:pPr>
    </w:p>
    <w:p w:rsidR="00163AE7" w:rsidRPr="00163AE7" w:rsidRDefault="00163AE7" w:rsidP="00163AE7">
      <w:pPr>
        <w:shd w:val="clear" w:color="auto" w:fill="FFFFFF"/>
        <w:spacing w:after="0"/>
        <w:ind w:firstLine="567"/>
        <w:jc w:val="center"/>
        <w:rPr>
          <w:rFonts w:ascii="Times New Roman" w:hAnsi="Times New Roman" w:cs="Times New Roman"/>
          <w:b/>
        </w:rPr>
      </w:pPr>
      <w:r w:rsidRPr="00163AE7">
        <w:rPr>
          <w:rFonts w:ascii="Times New Roman" w:hAnsi="Times New Roman" w:cs="Times New Roman"/>
          <w:b/>
        </w:rPr>
        <w:t>РАЗДЕЛ 6. ВСТУПЛЕНИЕ В СИЛУ И СРОК ДЕЙСТВИЯ ДОГОВОРА СТРАХОВАНИЯ</w:t>
      </w:r>
    </w:p>
    <w:p w:rsidR="00163AE7" w:rsidRPr="00163AE7" w:rsidRDefault="00163AE7" w:rsidP="00163AE7">
      <w:pPr>
        <w:shd w:val="clear" w:color="auto" w:fill="FFFFFF"/>
        <w:spacing w:after="0"/>
        <w:ind w:firstLine="567"/>
        <w:jc w:val="center"/>
        <w:rPr>
          <w:rFonts w:ascii="Times New Roman" w:hAnsi="Times New Roman" w:cs="Times New Roman"/>
          <w:b/>
        </w:rPr>
      </w:pPr>
      <w:r w:rsidRPr="00163AE7">
        <w:rPr>
          <w:rFonts w:ascii="Times New Roman" w:hAnsi="Times New Roman" w:cs="Times New Roman"/>
          <w:b/>
        </w:rPr>
        <w:t>И СТРАХОВОГО ПОЛИСА</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6.1. Договор страхования вступает в силу с момента его подписания Сторонами и действует в течение одного года. При этом, окончание срока действия настоящего Генерального договора не влечет прекращение обязательств Сторон по нему и выданным в период его действия Страховым полисам.</w:t>
      </w:r>
    </w:p>
    <w:p w:rsidR="00163AE7" w:rsidRPr="00163AE7" w:rsidRDefault="00163AE7" w:rsidP="00163AE7">
      <w:pPr>
        <w:shd w:val="clear" w:color="auto" w:fill="FFFFFF"/>
        <w:tabs>
          <w:tab w:val="left" w:pos="1013"/>
          <w:tab w:val="left" w:pos="5808"/>
        </w:tabs>
        <w:spacing w:after="0"/>
        <w:ind w:firstLine="567"/>
        <w:jc w:val="both"/>
        <w:rPr>
          <w:rFonts w:ascii="Times New Roman" w:hAnsi="Times New Roman" w:cs="Times New Roman"/>
        </w:rPr>
      </w:pPr>
      <w:r w:rsidRPr="00163AE7">
        <w:rPr>
          <w:rFonts w:ascii="Times New Roman" w:hAnsi="Times New Roman" w:cs="Times New Roman"/>
        </w:rPr>
        <w:t xml:space="preserve">6.2. Обязательства Страховщика по выплате страхового возмещения вступают в силу со дня, следующего за днем уплаты первого страхового взноса и действуют в течение периода страхования, указанного в Страховом полисе. </w:t>
      </w:r>
    </w:p>
    <w:p w:rsidR="00163AE7" w:rsidRPr="00163AE7" w:rsidRDefault="00163AE7" w:rsidP="00163AE7">
      <w:pPr>
        <w:shd w:val="clear" w:color="auto" w:fill="FFFFFF"/>
        <w:tabs>
          <w:tab w:val="left" w:pos="1013"/>
          <w:tab w:val="left" w:pos="5808"/>
        </w:tabs>
        <w:spacing w:after="0"/>
        <w:ind w:firstLine="567"/>
        <w:jc w:val="both"/>
        <w:rPr>
          <w:rFonts w:ascii="Times New Roman" w:hAnsi="Times New Roman" w:cs="Times New Roman"/>
        </w:rPr>
      </w:pPr>
      <w:r w:rsidRPr="00163AE7">
        <w:rPr>
          <w:rFonts w:ascii="Times New Roman" w:hAnsi="Times New Roman" w:cs="Times New Roman"/>
        </w:rPr>
        <w:t>6.3. Страхование, обусловленное настоящим Договором страхования, распространяется на страховые случаи, имевшие место в период страхования.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 xml:space="preserve">6.4. Настоящий Договор страхования может быть, расторгнут в любой момент по письменному согласию обеих сторон. </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6.5. Договор страхования прекращается в случаях:</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а) истечения срока его действия;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 xml:space="preserve">б) исполнения Страховщиком обязательств перед Страхователем по выданным страховым полисам </w:t>
      </w:r>
      <w:r w:rsidRPr="00163AE7">
        <w:rPr>
          <w:rFonts w:ascii="Times New Roman" w:hAnsi="Times New Roman" w:cs="Times New Roman"/>
        </w:rPr>
        <w:br/>
        <w:t xml:space="preserve">в полном объеме; </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в) ликвидации Страхователя, кроме случаев замены Страхователя при его реорганизации (слиянии, поглощении и т.п.);</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 xml:space="preserve">г) признания Страхователя несостоятельным (банкротом) согласно законодательству Республики Узбекистан; </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д) ликвидации Страховщика в порядке, установленном законодательством Республики Узбекистан;</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lastRenderedPageBreak/>
        <w:t>е) в других случаях, предусмотренных законодательством Республики Узбекистан и настоящим Договором страхования.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6.6. Страховой полис прекращается в случаях:</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а) истечения срока его действия;</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б) досрочного возврата вклада Банком по Договору банковского вклада;</w:t>
      </w:r>
    </w:p>
    <w:p w:rsidR="00163AE7" w:rsidRPr="00163AE7" w:rsidRDefault="00163AE7" w:rsidP="00163AE7">
      <w:pPr>
        <w:spacing w:after="0"/>
        <w:ind w:firstLine="567"/>
        <w:jc w:val="both"/>
        <w:rPr>
          <w:rFonts w:ascii="Times New Roman" w:hAnsi="Times New Roman" w:cs="Times New Roman"/>
        </w:rPr>
      </w:pPr>
      <w:r w:rsidRPr="00163AE7">
        <w:rPr>
          <w:rFonts w:ascii="Times New Roman" w:hAnsi="Times New Roman" w:cs="Times New Roman"/>
        </w:rPr>
        <w:t>в) прекращения существования страхового риска по обстоятельствам иным, чем страховой случай;</w:t>
      </w: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РАЗДЕЛ 7. ПРАВА И ОБЯЗАННОСТИ СТОРОН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bCs/>
          <w:color w:val="000000"/>
          <w:lang w:eastAsia="ru-RU"/>
        </w:rPr>
        <w:t>7.1. В период действия настоящего Договора:</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bCs/>
          <w:color w:val="000000"/>
          <w:lang w:eastAsia="ru-RU"/>
        </w:rPr>
        <w:t>7.1.1. Страховщик обязан: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выдать Страховой полис в сроки, установленные настоящим Договором;</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после получения всех необходимых документов и признания факта Убытка вследствие рисков, оговоренных в настоящем Договоре, произвести выплату страхового возмещения в размере и сроки, оговоренные настоящим Договором;</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давать Страхователю консультации по настоящему Договору;</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г) соблюдать конфиденциальность информации, полученной от Страхователя в соответствии с настоящим Договором, за исключением случаев, когда Страховщик обязан предоставить информацию в государственные органы в соответствии с законодательством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bCs/>
          <w:color w:val="000000"/>
          <w:lang w:eastAsia="ru-RU"/>
        </w:rPr>
        <w:t>7.1.2. Страховщик имеет право:</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в одностороннем порядке прекратить действие настоящего Договора в случае просрочки Страхователем оплаты страховой премии в сроки, указанные в настоящем Договоре;</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отказать в выплате страхового возмещения при неисполнении или ненадлежащем исполнении Страхователем принятых обязательств по настоящему Договору;</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отказать в выплате страхового возмещения при несвоевременном предоставлении заявления о наступлении страхового случая и необходимых документов в сроки, указанные в настоящем Договоре;</w:t>
      </w:r>
    </w:p>
    <w:p w:rsidR="00163AE7" w:rsidRPr="0064264D" w:rsidRDefault="00163AE7" w:rsidP="00163AE7">
      <w:pPr>
        <w:spacing w:after="0" w:line="240" w:lineRule="auto"/>
        <w:ind w:firstLine="709"/>
        <w:jc w:val="both"/>
        <w:rPr>
          <w:rFonts w:ascii="Times New Roman" w:eastAsia="Times New Roman" w:hAnsi="Times New Roman" w:cs="Times New Roman"/>
          <w:lang w:eastAsia="ru-RU"/>
        </w:rPr>
      </w:pPr>
      <w:r w:rsidRPr="0064264D">
        <w:rPr>
          <w:rFonts w:ascii="Times New Roman" w:eastAsia="Times New Roman" w:hAnsi="Times New Roman" w:cs="Times New Roman"/>
          <w:lang w:eastAsia="ru-RU"/>
        </w:rPr>
        <w:t xml:space="preserve">при наступлении обстоятельств, влекущих </w:t>
      </w:r>
      <w:r w:rsidR="009105E3" w:rsidRPr="0064264D">
        <w:rPr>
          <w:rFonts w:ascii="Times New Roman" w:eastAsia="Times New Roman" w:hAnsi="Times New Roman" w:cs="Times New Roman"/>
          <w:lang w:eastAsia="ru-RU"/>
        </w:rPr>
        <w:t>увеличение страхового риска</w:t>
      </w:r>
      <w:r w:rsidR="009105E3" w:rsidRPr="0064264D">
        <w:rPr>
          <w:rFonts w:ascii="Times New Roman" w:eastAsia="Times New Roman" w:hAnsi="Times New Roman" w:cs="Times New Roman"/>
          <w:lang w:val="uz-Cyrl-UZ" w:eastAsia="ru-RU"/>
        </w:rPr>
        <w:t xml:space="preserve"> стороны, руководствуются статьей 949 Гражданского Кодекса Ресупблики Узбекистан</w:t>
      </w:r>
      <w:r w:rsidRPr="0064264D">
        <w:rPr>
          <w:rFonts w:ascii="Times New Roman" w:eastAsia="Times New Roman" w:hAnsi="Times New Roman" w:cs="Times New Roman"/>
          <w:lang w:eastAsia="ru-RU"/>
        </w:rPr>
        <w:t>.</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bCs/>
          <w:color w:val="000000"/>
          <w:lang w:eastAsia="ru-RU"/>
        </w:rPr>
        <w:t>7.1.3. Страхователь имеет право:</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заключить Договор страхования на любой удобный для себя срок;</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принимать участие в расследовании обстоятельств наступления страхового случая;</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при возникновении права на получение страхового возмещения требовать его получения в сроки и размерах, предусмотренных настоящим Договором;</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г) потребовать досрочного расторжения настоящего Договора в соответствии с законодательством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д) обжаловать в суде отказ Страховщика в выплате страхового возмещения;</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е) в соответствии с законодательством Республики Узбекистан ознакомиться с документами Страховщика, характеризующими его платежеспособность и финансовую устойчивость;</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ж) требовать выполнения Страховщиком иных условий, не противоречащих законодательству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з) по согласованию со Страховщиком вносить изменения и дополнения в настоящий Договор;</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и) получать консультации Страховщика по настоящему Договору;</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к) получить дубликат Страхового полиса в случае его утраты.</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bCs/>
          <w:color w:val="000000"/>
          <w:lang w:eastAsia="ru-RU"/>
        </w:rPr>
        <w:t>7.1.4. Страхователь обязан: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вносить в установленном настоящим Договором порядке и сроки страховую премию;</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при заключении Договора страхования сообщать Страховщику достоверную информацию, имеющую значение для определения факторов, влияющих на степень риска;</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в) незамедлительно</w:t>
      </w:r>
      <w:r w:rsidRPr="009105E3">
        <w:rPr>
          <w:rFonts w:ascii="Times New Roman" w:eastAsia="Times New Roman" w:hAnsi="Times New Roman" w:cs="Times New Roman"/>
          <w:lang w:eastAsia="ru-RU"/>
        </w:rPr>
        <w:t xml:space="preserve">, но не позднее </w:t>
      </w:r>
      <w:r w:rsidR="009105E3" w:rsidRPr="009105E3">
        <w:rPr>
          <w:rFonts w:ascii="Times New Roman" w:eastAsia="Times New Roman" w:hAnsi="Times New Roman" w:cs="Times New Roman"/>
          <w:lang w:eastAsia="ru-RU"/>
        </w:rPr>
        <w:t>192</w:t>
      </w:r>
      <w:r w:rsidRPr="009105E3">
        <w:rPr>
          <w:rFonts w:ascii="Times New Roman" w:eastAsia="Times New Roman" w:hAnsi="Times New Roman" w:cs="Times New Roman"/>
          <w:lang w:eastAsia="ru-RU"/>
        </w:rPr>
        <w:t xml:space="preserve"> часов, </w:t>
      </w:r>
      <w:r w:rsidRPr="00163AE7">
        <w:rPr>
          <w:rFonts w:ascii="Times New Roman" w:eastAsia="Times New Roman" w:hAnsi="Times New Roman" w:cs="Times New Roman"/>
          <w:color w:val="000000"/>
          <w:lang w:eastAsia="ru-RU"/>
        </w:rPr>
        <w:t>сообщать Страховщику о всяком известном Страхователю существенном изменении в степени риска и обстоятельствах, увеличивающих вероятность наступления страхового случая в Период действия настоящего Договора;</w:t>
      </w:r>
    </w:p>
    <w:p w:rsidR="00163AE7" w:rsidRPr="009105E3" w:rsidRDefault="00163AE7" w:rsidP="00163AE7">
      <w:pPr>
        <w:spacing w:after="0" w:line="240" w:lineRule="auto"/>
        <w:ind w:firstLine="709"/>
        <w:jc w:val="both"/>
        <w:rPr>
          <w:rFonts w:ascii="Times New Roman" w:eastAsia="Times New Roman" w:hAnsi="Times New Roman" w:cs="Times New Roman"/>
          <w:lang w:eastAsia="ru-RU"/>
        </w:rPr>
      </w:pPr>
      <w:r w:rsidRPr="009105E3">
        <w:rPr>
          <w:rFonts w:ascii="Times New Roman" w:eastAsia="Times New Roman" w:hAnsi="Times New Roman" w:cs="Times New Roman"/>
          <w:lang w:eastAsia="ru-RU"/>
        </w:rPr>
        <w:t xml:space="preserve">При страховом событии письменно уведомить Страховщика о его наступлении в течение </w:t>
      </w:r>
      <w:r w:rsidR="009105E3" w:rsidRPr="009105E3">
        <w:rPr>
          <w:rFonts w:ascii="Times New Roman" w:eastAsia="Times New Roman" w:hAnsi="Times New Roman" w:cs="Times New Roman"/>
          <w:lang w:eastAsia="ru-RU"/>
        </w:rPr>
        <w:t>1</w:t>
      </w:r>
      <w:r w:rsidRPr="009105E3">
        <w:rPr>
          <w:rFonts w:ascii="Times New Roman" w:eastAsia="Times New Roman" w:hAnsi="Times New Roman" w:cs="Times New Roman"/>
          <w:lang w:eastAsia="ru-RU"/>
        </w:rPr>
        <w:t>5 рабочих дней, проявлять разумную осторожность и принимать все возможные меры для предотвращения или минимизации Убытка.</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РАЗДЕЛ 8. ПОРЯДОК РАССМОТРЕНИЯ СТРАХОВОГО СЛУЧАЯ</w:t>
      </w:r>
    </w:p>
    <w:p w:rsidR="00163AE7" w:rsidRPr="00163AE7" w:rsidRDefault="00163AE7" w:rsidP="00163AE7">
      <w:pPr>
        <w:spacing w:after="0" w:line="240" w:lineRule="auto"/>
        <w:ind w:firstLine="567"/>
        <w:jc w:val="both"/>
        <w:rPr>
          <w:rFonts w:ascii="Times New Roman" w:hAnsi="Times New Roman" w:cs="Times New Roman"/>
        </w:rPr>
      </w:pPr>
      <w:r w:rsidRPr="00163AE7">
        <w:rPr>
          <w:rFonts w:ascii="Times New Roman" w:hAnsi="Times New Roman" w:cs="Times New Roman"/>
        </w:rPr>
        <w:t>8.1. Страховое возмещение выплачивается Страхователю в размере заявленной суммы Убытка</w:t>
      </w:r>
      <w:r w:rsidRPr="00163AE7">
        <w:rPr>
          <w:rFonts w:ascii="Times New Roman" w:eastAsia="Times New Roman" w:hAnsi="Times New Roman" w:cs="Times New Roman"/>
          <w:color w:val="000000"/>
          <w:lang w:val="uz-Cyrl-UZ" w:eastAsia="ru-RU"/>
        </w:rPr>
        <w:t xml:space="preserve">, </w:t>
      </w:r>
      <w:r w:rsidRPr="00163AE7">
        <w:rPr>
          <w:rFonts w:ascii="Times New Roman" w:hAnsi="Times New Roman" w:cs="Times New Roman"/>
        </w:rPr>
        <w:t>но в любом случае, в сумме, не превышающей страховую сумму, указанную в Страховом полисе и настоящем Договоре страхования.</w:t>
      </w:r>
    </w:p>
    <w:p w:rsidR="00163AE7" w:rsidRPr="00163AE7" w:rsidRDefault="00163AE7" w:rsidP="00163AE7">
      <w:pPr>
        <w:shd w:val="clear" w:color="auto" w:fill="FFFFFF"/>
        <w:tabs>
          <w:tab w:val="left" w:pos="734"/>
          <w:tab w:val="left" w:pos="1200"/>
        </w:tabs>
        <w:spacing w:after="0"/>
        <w:ind w:firstLine="567"/>
        <w:jc w:val="both"/>
        <w:rPr>
          <w:rFonts w:ascii="Times New Roman" w:hAnsi="Times New Roman" w:cs="Times New Roman"/>
        </w:rPr>
      </w:pPr>
      <w:r w:rsidRPr="00163AE7">
        <w:rPr>
          <w:rFonts w:ascii="Times New Roman" w:hAnsi="Times New Roman" w:cs="Times New Roman"/>
        </w:rPr>
        <w:t xml:space="preserve">При наступлении события, имеющего признаки страхового случая (Убытка), Страхователь обязан не позднее </w:t>
      </w:r>
      <w:r w:rsidR="00726FF9">
        <w:rPr>
          <w:rFonts w:ascii="Times New Roman" w:hAnsi="Times New Roman" w:cs="Times New Roman"/>
        </w:rPr>
        <w:t>1</w:t>
      </w:r>
      <w:r w:rsidRPr="00163AE7">
        <w:rPr>
          <w:rFonts w:ascii="Times New Roman" w:hAnsi="Times New Roman" w:cs="Times New Roman"/>
        </w:rPr>
        <w:t>5 (пят</w:t>
      </w:r>
      <w:r w:rsidR="00726FF9">
        <w:rPr>
          <w:rFonts w:ascii="Times New Roman" w:hAnsi="Times New Roman" w:cs="Times New Roman"/>
        </w:rPr>
        <w:t>надцать</w:t>
      </w:r>
      <w:r w:rsidRPr="00163AE7">
        <w:rPr>
          <w:rFonts w:ascii="Times New Roman" w:hAnsi="Times New Roman" w:cs="Times New Roman"/>
        </w:rPr>
        <w:t xml:space="preserve">) </w:t>
      </w:r>
      <w:r w:rsidR="0042166E">
        <w:rPr>
          <w:rFonts w:ascii="Times New Roman" w:hAnsi="Times New Roman" w:cs="Times New Roman"/>
        </w:rPr>
        <w:t xml:space="preserve">рабочих </w:t>
      </w:r>
      <w:r w:rsidRPr="00163AE7">
        <w:rPr>
          <w:rFonts w:ascii="Times New Roman" w:hAnsi="Times New Roman" w:cs="Times New Roman"/>
        </w:rPr>
        <w:t xml:space="preserve">дней со дня наступления такого события письменного уведомить об </w:t>
      </w:r>
      <w:r w:rsidRPr="00163AE7">
        <w:rPr>
          <w:rFonts w:ascii="Times New Roman" w:hAnsi="Times New Roman" w:cs="Times New Roman"/>
        </w:rPr>
        <w:lastRenderedPageBreak/>
        <w:t>этом Страховщика. После истечения периода ожидания, предусмотренного Договором страхования, Страхователь должен предоставить Страховщику письменное заявление о наступлении страхового события и выплате страхового возмещения с приложением ему нижеуказанных документов:</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При наступлении событий, указанных в п.3.1. настоящего Договора, Страхователь обязан подать Страховщику письменное заявление о наступлении события немедленно, но не позднее </w:t>
      </w:r>
      <w:r w:rsidR="0042166E">
        <w:rPr>
          <w:rFonts w:ascii="Times New Roman" w:eastAsia="Times New Roman" w:hAnsi="Times New Roman" w:cs="Times New Roman"/>
          <w:color w:val="000000"/>
          <w:lang w:eastAsia="ru-RU"/>
        </w:rPr>
        <w:t>1</w:t>
      </w:r>
      <w:r w:rsidRPr="00163AE7">
        <w:rPr>
          <w:rFonts w:ascii="Times New Roman" w:eastAsia="Times New Roman" w:hAnsi="Times New Roman" w:cs="Times New Roman"/>
          <w:color w:val="000000"/>
          <w:lang w:eastAsia="ru-RU"/>
        </w:rPr>
        <w:t>5 (пят</w:t>
      </w:r>
      <w:r w:rsidR="0042166E">
        <w:rPr>
          <w:rFonts w:ascii="Times New Roman" w:eastAsia="Times New Roman" w:hAnsi="Times New Roman" w:cs="Times New Roman"/>
          <w:color w:val="000000"/>
          <w:lang w:eastAsia="ru-RU"/>
        </w:rPr>
        <w:t>надцати</w:t>
      </w:r>
      <w:r w:rsidRPr="00163AE7">
        <w:rPr>
          <w:rFonts w:ascii="Times New Roman" w:eastAsia="Times New Roman" w:hAnsi="Times New Roman" w:cs="Times New Roman"/>
          <w:color w:val="000000"/>
          <w:lang w:eastAsia="ru-RU"/>
        </w:rPr>
        <w:t>) дней с момента такого выявления с приложением документом, позволяющие установить факт и размер убытков:</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страховой полис;</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оригинал или заверенная копия договора банковского вклада (счета), договора банковского счета, по которому возникли убытки;</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акт сверки взаиморасчетов между Страхователем и Банком, при наличии;</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г) документы, подтверждающие размер причиненных убытков (справка из банка с указанием размера остатков денежных средств по застрахованному вкладу (включая капитализированные (причисленные) проценты на сумму вкладов) на день наступления страхового случая. </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д) все письма, претензии, приказы или другие документы, касающиеся Убытка</w:t>
      </w:r>
      <w:r w:rsidRPr="00163AE7">
        <w:rPr>
          <w:rFonts w:ascii="Times New Roman" w:eastAsia="Times New Roman" w:hAnsi="Times New Roman" w:cs="Times New Roman"/>
          <w:bCs/>
          <w:color w:val="000000"/>
          <w:lang w:eastAsia="ru-RU"/>
        </w:rPr>
        <w:t>.</w:t>
      </w:r>
    </w:p>
    <w:p w:rsidR="00163AE7" w:rsidRPr="00163AE7" w:rsidRDefault="00163AE7" w:rsidP="00163AE7">
      <w:pPr>
        <w:spacing w:after="0" w:line="240" w:lineRule="auto"/>
        <w:ind w:firstLine="567"/>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8.2. Страхователь предъявляет требование к Страховщику по возмещению Убытка после окончания Периода Ожидания (10 дней).</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8.3. На основании документов, указывающих причины и обстоятельства события, а также определяющих размер убытка, Страховщиком принимается решение о признании или непризнании страхового случая. В случае признания Страховщиком страхового случая, сторонами составляется и подписывается сторонами Акт о страховом случае, в котором указывается сумма причитающегося страхового возмещения.</w:t>
      </w:r>
    </w:p>
    <w:p w:rsidR="00163AE7" w:rsidRPr="00163AE7" w:rsidRDefault="00163AE7" w:rsidP="00163AE7">
      <w:pPr>
        <w:spacing w:after="0" w:line="240" w:lineRule="auto"/>
        <w:ind w:firstLine="567"/>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8.</w:t>
      </w:r>
      <w:r w:rsidR="00E73FB0">
        <w:rPr>
          <w:rFonts w:ascii="Times New Roman" w:eastAsia="Times New Roman" w:hAnsi="Times New Roman" w:cs="Times New Roman"/>
          <w:color w:val="000000"/>
          <w:lang w:eastAsia="ru-RU"/>
        </w:rPr>
        <w:t>4</w:t>
      </w:r>
      <w:r w:rsidRPr="00163AE7">
        <w:rPr>
          <w:rFonts w:ascii="Times New Roman" w:eastAsia="Times New Roman" w:hAnsi="Times New Roman" w:cs="Times New Roman"/>
          <w:color w:val="000000"/>
          <w:lang w:eastAsia="ru-RU"/>
        </w:rPr>
        <w:t>. Решение Страховщика об отказе в выплате страхового возмещения должно быть сообщено Страхователю не позднее 15 (пятнадцати) дней после предоставления всех документов и должно содержать мотивированное обоснование причин отказа.</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случае несогласия с решением Страховщика, Страхователь за свой счет может требовать назначения независимого эксперта для урегулирования претензии.</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РАЗДЕЛ 9. ПОРЯДОК ВЫПЛАТЫ СТРАХОВОГО ВОЗМЕЩЕНИЯ</w:t>
      </w: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9.1. Размер возмещения по Убытку будет рассчитываться согласно представленным документам, но в любом случае сумма страхового возмещения не будет превышать страховую сумму по настоящему Договору страхования.</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9.</w:t>
      </w:r>
      <w:r w:rsidR="002F4C25">
        <w:rPr>
          <w:rFonts w:ascii="Times New Roman" w:eastAsia="Times New Roman" w:hAnsi="Times New Roman" w:cs="Times New Roman"/>
          <w:color w:val="000000"/>
          <w:lang w:eastAsia="ru-RU"/>
        </w:rPr>
        <w:t>2</w:t>
      </w:r>
      <w:r w:rsidRPr="00163AE7">
        <w:rPr>
          <w:rFonts w:ascii="Times New Roman" w:eastAsia="Times New Roman" w:hAnsi="Times New Roman" w:cs="Times New Roman"/>
          <w:color w:val="000000"/>
          <w:lang w:eastAsia="ru-RU"/>
        </w:rPr>
        <w:t>. Страховое возмещение выплачивается Страховщиком Страхователю в течение 5 (пяти) дней после принятия решения о признании страхового случая.</w:t>
      </w:r>
    </w:p>
    <w:p w:rsidR="00163AE7" w:rsidRPr="00163AE7" w:rsidRDefault="00163AE7" w:rsidP="00163AE7">
      <w:pPr>
        <w:spacing w:after="0" w:line="240" w:lineRule="auto"/>
        <w:ind w:firstLine="709"/>
        <w:jc w:val="both"/>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9.</w:t>
      </w:r>
      <w:r w:rsidR="002F4C25">
        <w:rPr>
          <w:rFonts w:ascii="Times New Roman" w:eastAsia="Times New Roman" w:hAnsi="Times New Roman" w:cs="Times New Roman"/>
          <w:color w:val="000000"/>
          <w:lang w:eastAsia="ru-RU"/>
        </w:rPr>
        <w:t>3</w:t>
      </w:r>
      <w:r w:rsidRPr="00163AE7">
        <w:rPr>
          <w:rFonts w:ascii="Times New Roman" w:eastAsia="Times New Roman" w:hAnsi="Times New Roman" w:cs="Times New Roman"/>
          <w:color w:val="000000"/>
          <w:lang w:eastAsia="ru-RU"/>
        </w:rPr>
        <w:t>. После возмещения Страховщиком Страхователю Убытка любые денежные средства, полученные из любого источника в качестве компенсации Убытка, будут распределяться между Страховщиком и Страхователем, следующим образом:</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Страховщик получает суммы по компенсации, пока не возместит сумму выплаченного Страхователю Убытка, включая издержки Страховщика по компенсации;</w:t>
      </w:r>
    </w:p>
    <w:p w:rsidR="00163AE7" w:rsidRPr="00163AE7" w:rsidRDefault="00163AE7" w:rsidP="00163AE7">
      <w:pPr>
        <w:spacing w:after="0" w:line="240" w:lineRule="auto"/>
        <w:ind w:firstLine="708"/>
        <w:jc w:val="both"/>
        <w:textAlignment w:val="baseline"/>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9.</w:t>
      </w:r>
      <w:r w:rsidR="002F4C25">
        <w:rPr>
          <w:rFonts w:ascii="Times New Roman" w:eastAsia="Times New Roman" w:hAnsi="Times New Roman" w:cs="Times New Roman"/>
          <w:color w:val="000000"/>
          <w:lang w:eastAsia="ru-RU"/>
        </w:rPr>
        <w:t>4</w:t>
      </w:r>
      <w:r w:rsidRPr="00163AE7">
        <w:rPr>
          <w:rFonts w:ascii="Times New Roman" w:eastAsia="Times New Roman" w:hAnsi="Times New Roman" w:cs="Times New Roman"/>
          <w:color w:val="000000"/>
          <w:lang w:eastAsia="ru-RU"/>
        </w:rPr>
        <w:t>. Все суммы по компенсации должны быть зачислены и в дальнейшем распределены с банковского счета Страховщика.</w:t>
      </w:r>
    </w:p>
    <w:p w:rsidR="00163AE7" w:rsidRPr="00163AE7" w:rsidRDefault="00163AE7" w:rsidP="00163AE7">
      <w:pPr>
        <w:spacing w:after="0" w:line="240" w:lineRule="auto"/>
        <w:ind w:firstLine="708"/>
        <w:jc w:val="both"/>
        <w:textAlignment w:val="baseline"/>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9.</w:t>
      </w:r>
      <w:r w:rsidR="002F4C25">
        <w:rPr>
          <w:rFonts w:ascii="Times New Roman" w:eastAsia="Times New Roman" w:hAnsi="Times New Roman" w:cs="Times New Roman"/>
          <w:color w:val="000000"/>
          <w:lang w:eastAsia="ru-RU"/>
        </w:rPr>
        <w:t>5</w:t>
      </w:r>
      <w:r w:rsidRPr="00163AE7">
        <w:rPr>
          <w:rFonts w:ascii="Times New Roman" w:eastAsia="Times New Roman" w:hAnsi="Times New Roman" w:cs="Times New Roman"/>
          <w:color w:val="000000"/>
          <w:lang w:eastAsia="ru-RU"/>
        </w:rPr>
        <w:t>. Ответственность за доказательство и освидетельствование Убытка и выполнение всех условий и соглашений по настоящему Договору всегда возлагается на Страхователя. Все расходы, связанные с этим, покрываются Страхователем.</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10. СУБРОГАЦИЯ</w:t>
      </w:r>
    </w:p>
    <w:p w:rsidR="00163AE7" w:rsidRPr="00163AE7" w:rsidRDefault="00163AE7" w:rsidP="00163AE7">
      <w:pPr>
        <w:spacing w:after="0" w:line="240" w:lineRule="auto"/>
        <w:jc w:val="center"/>
        <w:rPr>
          <w:rFonts w:ascii="Times New Roman" w:eastAsia="Times New Roman" w:hAnsi="Times New Roman" w:cs="Times New Roman"/>
          <w:lang w:eastAsia="ru-RU"/>
        </w:rPr>
      </w:pPr>
    </w:p>
    <w:p w:rsidR="00163AE7" w:rsidRPr="00163AE7" w:rsidRDefault="00163AE7" w:rsidP="00163AE7">
      <w:pPr>
        <w:spacing w:after="0" w:line="240" w:lineRule="auto"/>
        <w:ind w:firstLine="708"/>
        <w:jc w:val="both"/>
        <w:textAlignment w:val="baseline"/>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10.1. К Страховщику, уплатившему страховое возмещение, переходит в пределах уплаченной суммы право требования, которое Страхователь имеет к Банку, ответственному за убытки, возмещенные в результате страхования. Страхователь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163AE7" w:rsidRPr="00163AE7" w:rsidRDefault="00163AE7" w:rsidP="00163AE7">
      <w:pPr>
        <w:spacing w:after="0" w:line="240" w:lineRule="auto"/>
        <w:ind w:firstLine="708"/>
        <w:jc w:val="both"/>
        <w:textAlignment w:val="baseline"/>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10.2. Если Страхователь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Страховщик освобождается от уплаты страхового возмещения полностью или в соответствующей части и вправе потребовать возврата излишне уплаченной суммы возмещения.</w:t>
      </w:r>
    </w:p>
    <w:p w:rsidR="00163AE7" w:rsidRPr="00163AE7" w:rsidRDefault="00163AE7" w:rsidP="00163AE7">
      <w:pPr>
        <w:spacing w:after="0" w:line="240" w:lineRule="auto"/>
        <w:ind w:firstLine="708"/>
        <w:jc w:val="both"/>
        <w:textAlignment w:val="baseline"/>
        <w:rPr>
          <w:rFonts w:ascii="Times New Roman" w:eastAsia="Times New Roman" w:hAnsi="Times New Roman" w:cs="Times New Roman"/>
          <w:color w:val="000000"/>
          <w:lang w:eastAsia="ru-RU"/>
        </w:rPr>
      </w:pPr>
      <w:r w:rsidRPr="00163AE7">
        <w:rPr>
          <w:rFonts w:ascii="Times New Roman" w:eastAsia="Times New Roman" w:hAnsi="Times New Roman" w:cs="Times New Roman"/>
          <w:color w:val="000000"/>
          <w:lang w:eastAsia="ru-RU"/>
        </w:rPr>
        <w:t xml:space="preserve">10.3 Если Страхователь отказался от своего права требования к Банку, ответственному за убытки, возмещенные Страховщиком, или осуществление этого права стало невозможным по вине Страхователя, </w:t>
      </w:r>
      <w:r w:rsidRPr="00163AE7">
        <w:rPr>
          <w:rFonts w:ascii="Times New Roman" w:eastAsia="Times New Roman" w:hAnsi="Times New Roman" w:cs="Times New Roman"/>
          <w:color w:val="000000"/>
          <w:lang w:eastAsia="ru-RU"/>
        </w:rPr>
        <w:lastRenderedPageBreak/>
        <w:t>то Страховщик освобождается от уплаты страхового возмещения полностью или в соответствующей части и вправе потребовать возврата излишне уплаченной суммы возмещения. </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РАЗДЕЛ 11. РАСТОРЖЕНИЕ И ПРЕКРАЩЕНИЕ ДОГОВОРА</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11.1. Настоящий Договор может быть досрочно расторгнут по письменному заявлению одной из сторон, при условии, что об этом будет заявлено не позднее, чем за 30 (тридцать) дней до предположительного срока расторжения, за исключением случаев, когда расторжение Договора затрагивает интересы третьей стороны.</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11.2. При требовании Страхователя о досрочном расторжении настоящего Договора, обусловленном нарушением Страховщиком своих обязательств, уплаченная страховая премия подлежит возврату в полном объеме. В противном случае, страховая премия возвращается за не истекший период страхования за вычетом понесенных расходов Страховщиком в размере 25%. В случае, если Страховщиком было выплачено страховое возмещение или на рассмотрении находится заявление о выплате страхового возмещения, страховая премия возврату не подлежит.</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11.3. При требовании Страховщика о досрочном расторжении настоящего Договора, обусловленном нарушением Страхователем своих обязательств, уплаченная страховая премия возврату не подлежит. </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11.4. Действие настоящего Договора прекращается в случаях:</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а) истечения периода страхования;</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б) исполнения Страховщиком обязательств перед Страхователем в полном объеме;</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в) не уплаты Страхователем аванса или страховой премии в сроки, указанные в п.5.3 настоящего Договора; </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г) ликвидации Страхователя;</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д) реорганизации Страхователя, если Страховщик не дал согласие на переход прав и обязанностей Страхователя по настоящему Договору правопреемнику Страхователя;</w:t>
      </w:r>
    </w:p>
    <w:p w:rsidR="00163AE7" w:rsidRPr="00163AE7" w:rsidRDefault="00163AE7" w:rsidP="00163AE7">
      <w:pPr>
        <w:spacing w:after="0" w:line="240" w:lineRule="auto"/>
        <w:ind w:firstLine="708"/>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е) в других случаях, предусмотренных действующим законодательством Республики Узбекистан.</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12. ОТВЕТСТВЕННОСТЬ СТОРОН</w:t>
      </w:r>
    </w:p>
    <w:p w:rsidR="00163AE7" w:rsidRPr="00163AE7" w:rsidRDefault="00163AE7" w:rsidP="00163AE7">
      <w:pPr>
        <w:spacing w:after="0" w:line="240" w:lineRule="auto"/>
        <w:jc w:val="center"/>
        <w:rPr>
          <w:rFonts w:ascii="Times New Roman" w:eastAsia="Times New Roman" w:hAnsi="Times New Roman" w:cs="Times New Roman"/>
          <w:lang w:eastAsia="ru-RU"/>
        </w:rPr>
      </w:pP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12.1. За неисполнение или ненадлежащее исполнение взятых на себя обязательств Стороны несут ответственность в соответствии с действующим законодательством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12.2. В случае несвоевременной уплаты страховой премии Страхователь выплачивает Страховщику пеню в размере 0,2% от суммы неоплаченной страховой премии за каждый день просрочки, но не более 50% от просроченной суммы.</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12.3. За просрочку причитающегося Страхователю страхового возмещения, Страховщик выплачивает Страхователю пеню в размере 0,2% от просроченной суммы за каждый день просрочки, но не более 50% от суммы, подлежащей выплате по настоящему Договору.</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12.4. За необоснованный полный или частичный отказ от исполнения принятых обязательств по настоящему Договору, сторона, нарушившая свои обязательства, уплачивает другой стороне штраф в размере 15% суммы, от уплаты которой он отказался или уклонился. </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12.5. Страховщик и Страхователь несут ответственность за соблюдение конфиденциальности и не раскроют содержания настоящего Договора, Приложений и других документов, связанных с настоящим Договором любой третьей стороне без предварительного письменного разрешения соответствующей стороны.</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13. ФОРС–МАЖОР</w:t>
      </w:r>
    </w:p>
    <w:p w:rsidR="00163AE7" w:rsidRPr="00163AE7" w:rsidRDefault="00163AE7" w:rsidP="00163AE7">
      <w:pPr>
        <w:spacing w:after="0" w:line="240" w:lineRule="auto"/>
        <w:jc w:val="center"/>
        <w:rPr>
          <w:rFonts w:ascii="Times New Roman" w:eastAsia="Times New Roman" w:hAnsi="Times New Roman" w:cs="Times New Roman"/>
          <w:lang w:eastAsia="ru-RU"/>
        </w:rPr>
      </w:pP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13.1. Стороны не несут ответственность за частичное или полное невыполнение своих обязательств по настоящему Договору на период действия форс–мажорных обстоятельств.</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13.2. К форс–мажорным обстоятельствам относятся: чрезвычайные, непредотвратимые и непредвиденные при данных условиях обстоятельства, вызванные природными явлениями (землетрясения, оползни, ураганы, засухи и другие, не перечисленные стихийные бедствия, непредусмотренные Договором) или социально–экономическими обстоятельствами (военные действия, забастовки, блокады, пандемии, эпидемии, ограничительные и запретные меры государственных организаций и между государствами, а также решения правительства и прочее), если эти обстоятельства повлияли непосредственно на исполнение Договора).</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13.3. Сторона, подвергшаяся действию обстоятельств непреодолимой силы, обязана немедленно уведомить другую сторону о возникновении и возможной продолжительности действия указанных обстоятельств.</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lastRenderedPageBreak/>
        <w:t>13.4. В случае наступления форс–мажорных обстоятельств, срок выполнения обязательств сторонами отодвигается соразмерно времени, в течение которого действуют форс–мажорные обстоятельства. При этом, Стороны в установленном порядке производят окончательный расчет по исполненной и неисполненной частям обязательств по настоящему Договору.</w:t>
      </w:r>
    </w:p>
    <w:p w:rsidR="00163AE7" w:rsidRPr="00163AE7" w:rsidRDefault="00163AE7" w:rsidP="00163AE7">
      <w:pPr>
        <w:spacing w:after="0" w:line="240" w:lineRule="auto"/>
        <w:jc w:val="center"/>
        <w:rPr>
          <w:rFonts w:ascii="Times New Roman" w:eastAsia="Times New Roman" w:hAnsi="Times New Roman" w:cs="Times New Roman"/>
          <w:b/>
          <w:bCs/>
          <w:color w:val="000000"/>
          <w:lang w:eastAsia="ru-RU"/>
        </w:rPr>
      </w:pPr>
      <w:r w:rsidRPr="00163AE7">
        <w:rPr>
          <w:rFonts w:ascii="Times New Roman" w:eastAsia="Times New Roman" w:hAnsi="Times New Roman" w:cs="Times New Roman"/>
          <w:b/>
          <w:bCs/>
          <w:color w:val="000000"/>
          <w:lang w:eastAsia="ru-RU"/>
        </w:rPr>
        <w:t>РАЗДЕЛ 14. ПРОЧИЕ УСЛОВИЯ</w:t>
      </w:r>
    </w:p>
    <w:p w:rsidR="00163AE7" w:rsidRPr="00163AE7" w:rsidRDefault="00163AE7" w:rsidP="00163AE7">
      <w:pPr>
        <w:spacing w:after="0" w:line="240" w:lineRule="auto"/>
        <w:jc w:val="center"/>
        <w:rPr>
          <w:rFonts w:ascii="Times New Roman" w:eastAsia="Times New Roman" w:hAnsi="Times New Roman" w:cs="Times New Roman"/>
          <w:lang w:eastAsia="ru-RU"/>
        </w:rPr>
      </w:pP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14.1. Все дополнения и изменения к настоящему Договору должны быть совершены в письменном виде с согласия сторон. В случае изменения условий настоящего Договора, обязательства считаются измененными с даты, оговоренной в письменном соглашении об изменении настоящего Договора,</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14.2. Во всем том, что не оговорено настоящим Договором, Стороны руководствуются Гражданским кодексом Республики Узбекистан, Законами «О страховой деятельности», «О договорно–правовой базе деятельности хозяйствующих субъектов» и иным действующим законодательством в Республики Узбекистан.</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14.3. Все споры и разногласия, вытекающие из настоящего Договора, разрешаются путем переговоров, а в случае не достижения согласия в судебном порядке.</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14.4. Стороны по Договору, а также представители или персонал каждой из сторон не раскроют фирменную или конфиденциальную информацию, имеющую отношение к настоящему Договору без предварительного письменного согласия каждой из сторон. </w:t>
      </w:r>
    </w:p>
    <w:p w:rsidR="00163AE7" w:rsidRPr="00163AE7" w:rsidRDefault="00163AE7" w:rsidP="00163AE7">
      <w:pPr>
        <w:spacing w:after="0" w:line="240" w:lineRule="auto"/>
        <w:ind w:firstLine="709"/>
        <w:jc w:val="both"/>
        <w:rPr>
          <w:rFonts w:ascii="Times New Roman" w:eastAsia="Times New Roman" w:hAnsi="Times New Roman" w:cs="Times New Roman"/>
          <w:lang w:eastAsia="ru-RU"/>
        </w:rPr>
      </w:pPr>
      <w:r w:rsidRPr="00163AE7">
        <w:rPr>
          <w:rFonts w:ascii="Times New Roman" w:eastAsia="Times New Roman" w:hAnsi="Times New Roman" w:cs="Times New Roman"/>
          <w:color w:val="000000"/>
          <w:lang w:eastAsia="ru-RU"/>
        </w:rPr>
        <w:t>14.5. Настоящий Договор составлен в 2 (двух) экземплярах, которые хранятся по одному экземпляру у Страховщика и Страхователя и имеющих одинаковую юридическую силу.</w:t>
      </w:r>
    </w:p>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ind w:firstLine="709"/>
        <w:jc w:val="center"/>
        <w:rPr>
          <w:rFonts w:ascii="Times New Roman" w:eastAsia="Times New Roman" w:hAnsi="Times New Roman" w:cs="Times New Roman"/>
          <w:lang w:eastAsia="ru-RU"/>
        </w:rPr>
      </w:pPr>
      <w:r w:rsidRPr="00163AE7">
        <w:rPr>
          <w:rFonts w:ascii="Times New Roman" w:eastAsia="Times New Roman" w:hAnsi="Times New Roman" w:cs="Times New Roman"/>
          <w:b/>
          <w:bCs/>
          <w:color w:val="000000"/>
          <w:lang w:eastAsia="ru-RU"/>
        </w:rPr>
        <w:t>15. ЮРИДИЧЕСКИЕ АДРЕСА И РЕКВИЗИТЫ СТОРОН:</w:t>
      </w:r>
    </w:p>
    <w:p w:rsidR="00163AE7" w:rsidRPr="00163AE7" w:rsidRDefault="00163AE7" w:rsidP="00163AE7">
      <w:pPr>
        <w:spacing w:after="240" w:line="240" w:lineRule="auto"/>
        <w:rPr>
          <w:rFonts w:ascii="Times New Roman" w:eastAsia="Times New Roman" w:hAnsi="Times New Roman" w:cs="Times New Roman"/>
          <w:lang w:eastAsia="ru-RU"/>
        </w:rPr>
      </w:pPr>
    </w:p>
    <w:tbl>
      <w:tblPr>
        <w:tblW w:w="9214" w:type="dxa"/>
        <w:jc w:val="center"/>
        <w:tblLayout w:type="fixed"/>
        <w:tblLook w:val="01E0" w:firstRow="1" w:lastRow="1" w:firstColumn="1" w:lastColumn="1" w:noHBand="0" w:noVBand="0"/>
      </w:tblPr>
      <w:tblGrid>
        <w:gridCol w:w="4400"/>
        <w:gridCol w:w="4814"/>
      </w:tblGrid>
      <w:tr w:rsidR="00163AE7" w:rsidRPr="00163AE7" w:rsidTr="00636B88">
        <w:trPr>
          <w:trHeight w:val="3647"/>
          <w:jc w:val="center"/>
        </w:trPr>
        <w:tc>
          <w:tcPr>
            <w:tcW w:w="4400" w:type="dxa"/>
          </w:tcPr>
          <w:p w:rsidR="00163AE7" w:rsidRPr="00636B88" w:rsidRDefault="00163AE7" w:rsidP="00636B88">
            <w:pPr>
              <w:widowControl w:val="0"/>
              <w:overflowPunct w:val="0"/>
              <w:autoSpaceDE w:val="0"/>
              <w:autoSpaceDN w:val="0"/>
              <w:adjustRightInd w:val="0"/>
              <w:spacing w:after="0"/>
              <w:textAlignment w:val="baseline"/>
              <w:rPr>
                <w:rFonts w:ascii="Times New Roman" w:eastAsia="Times New Roman" w:hAnsi="Times New Roman" w:cs="Times New Roman"/>
                <w:b/>
                <w:color w:val="000000"/>
                <w:lang w:eastAsia="ru-RU"/>
              </w:rPr>
            </w:pPr>
            <w:bookmarkStart w:id="1" w:name="_Hlk28959371"/>
            <w:r w:rsidRPr="00636B88">
              <w:rPr>
                <w:rFonts w:ascii="Times New Roman" w:eastAsia="Times New Roman" w:hAnsi="Times New Roman" w:cs="Times New Roman"/>
                <w:b/>
                <w:color w:val="000000"/>
                <w:lang w:eastAsia="ru-RU"/>
              </w:rPr>
              <w:t>Страх</w:t>
            </w:r>
            <w:r w:rsidR="00636B88" w:rsidRPr="00636B88">
              <w:rPr>
                <w:rFonts w:ascii="Times New Roman" w:eastAsia="Times New Roman" w:hAnsi="Times New Roman" w:cs="Times New Roman"/>
                <w:b/>
                <w:color w:val="000000"/>
                <w:lang w:eastAsia="ru-RU"/>
              </w:rPr>
              <w:t>овщик</w:t>
            </w:r>
            <w:r w:rsidRPr="00636B88">
              <w:rPr>
                <w:rFonts w:ascii="Times New Roman" w:eastAsia="Times New Roman" w:hAnsi="Times New Roman" w:cs="Times New Roman"/>
                <w:b/>
                <w:color w:val="000000"/>
                <w:lang w:eastAsia="ru-RU"/>
              </w:rPr>
              <w:t>:</w:t>
            </w:r>
          </w:p>
          <w:p w:rsidR="00636B88" w:rsidRPr="00636B88" w:rsidRDefault="00636B88" w:rsidP="00636B88">
            <w:pPr>
              <w:spacing w:after="0"/>
              <w:rPr>
                <w:rFonts w:ascii="Times New Roman" w:eastAsia="Times New Roman" w:hAnsi="Times New Roman" w:cs="Times New Roman"/>
                <w:b/>
                <w:color w:val="000000"/>
                <w:lang w:eastAsia="ru-RU"/>
              </w:rPr>
            </w:pPr>
            <w:r w:rsidRPr="00636B88">
              <w:rPr>
                <w:rFonts w:ascii="Times New Roman" w:eastAsia="Times New Roman" w:hAnsi="Times New Roman" w:cs="Times New Roman"/>
                <w:b/>
                <w:color w:val="000000"/>
                <w:lang w:eastAsia="ru-RU"/>
              </w:rPr>
              <w:t>Ташкентский областной филиал</w:t>
            </w:r>
          </w:p>
          <w:p w:rsidR="00636B88" w:rsidRPr="00636B88" w:rsidRDefault="00636B88" w:rsidP="00636B88">
            <w:pPr>
              <w:spacing w:after="0"/>
              <w:rPr>
                <w:rFonts w:ascii="Times New Roman" w:eastAsia="Times New Roman" w:hAnsi="Times New Roman" w:cs="Times New Roman"/>
                <w:b/>
                <w:color w:val="000000"/>
                <w:lang w:eastAsia="ru-RU"/>
              </w:rPr>
            </w:pPr>
            <w:r w:rsidRPr="00636B88">
              <w:rPr>
                <w:rFonts w:ascii="Times New Roman" w:eastAsia="Times New Roman" w:hAnsi="Times New Roman" w:cs="Times New Roman"/>
                <w:b/>
                <w:color w:val="000000"/>
                <w:lang w:eastAsia="ru-RU"/>
              </w:rPr>
              <w:t>АО «</w:t>
            </w:r>
            <w:proofErr w:type="spellStart"/>
            <w:r w:rsidRPr="00636B88">
              <w:rPr>
                <w:rFonts w:ascii="Times New Roman" w:eastAsia="Times New Roman" w:hAnsi="Times New Roman" w:cs="Times New Roman"/>
                <w:b/>
                <w:color w:val="000000"/>
                <w:lang w:eastAsia="ru-RU"/>
              </w:rPr>
              <w:t>Kapital</w:t>
            </w:r>
            <w:proofErr w:type="spellEnd"/>
            <w:r w:rsidRPr="00636B88">
              <w:rPr>
                <w:rFonts w:ascii="Times New Roman" w:eastAsia="Times New Roman" w:hAnsi="Times New Roman" w:cs="Times New Roman"/>
                <w:b/>
                <w:color w:val="000000"/>
                <w:lang w:eastAsia="ru-RU"/>
              </w:rPr>
              <w:t xml:space="preserve"> </w:t>
            </w:r>
            <w:proofErr w:type="spellStart"/>
            <w:r w:rsidRPr="00636B88">
              <w:rPr>
                <w:rFonts w:ascii="Times New Roman" w:eastAsia="Times New Roman" w:hAnsi="Times New Roman" w:cs="Times New Roman"/>
                <w:b/>
                <w:color w:val="000000"/>
                <w:lang w:eastAsia="ru-RU"/>
              </w:rPr>
              <w:t>Sug’urta</w:t>
            </w:r>
            <w:proofErr w:type="spellEnd"/>
            <w:r w:rsidRPr="00636B88">
              <w:rPr>
                <w:rFonts w:ascii="Times New Roman" w:eastAsia="Times New Roman" w:hAnsi="Times New Roman" w:cs="Times New Roman"/>
                <w:b/>
                <w:color w:val="000000"/>
                <w:lang w:eastAsia="ru-RU"/>
              </w:rPr>
              <w:t>»</w:t>
            </w:r>
          </w:p>
          <w:p w:rsidR="00636B88" w:rsidRPr="00636B88" w:rsidRDefault="00636B88" w:rsidP="00636B88">
            <w:pPr>
              <w:spacing w:after="0"/>
              <w:rPr>
                <w:rFonts w:ascii="Times New Roman" w:eastAsia="Times New Roman" w:hAnsi="Times New Roman" w:cs="Times New Roman"/>
                <w:color w:val="000000"/>
                <w:lang w:eastAsia="ru-RU"/>
              </w:rPr>
            </w:pP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 xml:space="preserve">Адрес: город Ташкент, </w:t>
            </w:r>
          </w:p>
          <w:p w:rsidR="00636B88" w:rsidRPr="00636B88" w:rsidRDefault="00636B88" w:rsidP="00636B88">
            <w:pPr>
              <w:spacing w:after="0"/>
              <w:rPr>
                <w:rFonts w:ascii="Times New Roman" w:eastAsia="Times New Roman" w:hAnsi="Times New Roman" w:cs="Times New Roman"/>
                <w:color w:val="000000"/>
                <w:lang w:eastAsia="ru-RU"/>
              </w:rPr>
            </w:pPr>
            <w:proofErr w:type="spellStart"/>
            <w:r w:rsidRPr="00636B88">
              <w:rPr>
                <w:rFonts w:ascii="Times New Roman" w:eastAsia="Times New Roman" w:hAnsi="Times New Roman" w:cs="Times New Roman"/>
                <w:color w:val="000000"/>
                <w:lang w:eastAsia="ru-RU"/>
              </w:rPr>
              <w:t>Яккасарайский</w:t>
            </w:r>
            <w:proofErr w:type="spellEnd"/>
            <w:r w:rsidRPr="00636B88">
              <w:rPr>
                <w:rFonts w:ascii="Times New Roman" w:eastAsia="Times New Roman" w:hAnsi="Times New Roman" w:cs="Times New Roman"/>
                <w:color w:val="000000"/>
                <w:lang w:eastAsia="ru-RU"/>
              </w:rPr>
              <w:t xml:space="preserve"> район, </w:t>
            </w:r>
          </w:p>
          <w:p w:rsidR="00636B88" w:rsidRPr="00636B88" w:rsidRDefault="00636B88" w:rsidP="00636B88">
            <w:pPr>
              <w:spacing w:after="0"/>
              <w:rPr>
                <w:rFonts w:ascii="Times New Roman" w:eastAsia="Times New Roman" w:hAnsi="Times New Roman" w:cs="Times New Roman"/>
                <w:color w:val="000000"/>
                <w:lang w:eastAsia="ru-RU"/>
              </w:rPr>
            </w:pPr>
            <w:proofErr w:type="spellStart"/>
            <w:r w:rsidRPr="00636B88">
              <w:rPr>
                <w:rFonts w:ascii="Times New Roman" w:eastAsia="Times New Roman" w:hAnsi="Times New Roman" w:cs="Times New Roman"/>
                <w:color w:val="000000"/>
                <w:lang w:eastAsia="ru-RU"/>
              </w:rPr>
              <w:t>ул.Бобур</w:t>
            </w:r>
            <w:proofErr w:type="spellEnd"/>
            <w:r w:rsidRPr="00636B88">
              <w:rPr>
                <w:rFonts w:ascii="Times New Roman" w:eastAsia="Times New Roman" w:hAnsi="Times New Roman" w:cs="Times New Roman"/>
                <w:color w:val="000000"/>
                <w:lang w:eastAsia="ru-RU"/>
              </w:rPr>
              <w:t xml:space="preserve">, дом 63, кв. 19. </w:t>
            </w: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р/с: 2021 6000 8001 3803 7072</w:t>
            </w: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в ЦОО АКБ «</w:t>
            </w:r>
            <w:proofErr w:type="spellStart"/>
            <w:r w:rsidRPr="00636B88">
              <w:rPr>
                <w:rFonts w:ascii="Times New Roman" w:eastAsia="Times New Roman" w:hAnsi="Times New Roman" w:cs="Times New Roman"/>
                <w:color w:val="000000"/>
                <w:lang w:eastAsia="ru-RU"/>
              </w:rPr>
              <w:t>Капиталбанк</w:t>
            </w:r>
            <w:proofErr w:type="spellEnd"/>
            <w:r w:rsidRPr="00636B88">
              <w:rPr>
                <w:rFonts w:ascii="Times New Roman" w:eastAsia="Times New Roman" w:hAnsi="Times New Roman" w:cs="Times New Roman"/>
                <w:color w:val="000000"/>
                <w:lang w:eastAsia="ru-RU"/>
              </w:rPr>
              <w:t>»</w:t>
            </w: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 xml:space="preserve">МФО: 01088  </w:t>
            </w: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ИНН: 200 638 670</w:t>
            </w: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ОКЭД: 65120</w:t>
            </w: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Тел/факс: (71) 255-16-57</w:t>
            </w:r>
          </w:p>
          <w:p w:rsidR="00636B88" w:rsidRDefault="00636B88" w:rsidP="00636B88">
            <w:pPr>
              <w:spacing w:after="0"/>
              <w:rPr>
                <w:rFonts w:ascii="Times New Roman" w:eastAsia="Times New Roman" w:hAnsi="Times New Roman" w:cs="Times New Roman"/>
                <w:b/>
                <w:color w:val="000000"/>
                <w:lang w:eastAsia="ru-RU"/>
              </w:rPr>
            </w:pPr>
          </w:p>
          <w:p w:rsidR="00636B88" w:rsidRDefault="00636B88" w:rsidP="00636B88">
            <w:pPr>
              <w:spacing w:after="0"/>
              <w:rPr>
                <w:rFonts w:ascii="Times New Roman" w:eastAsia="Times New Roman" w:hAnsi="Times New Roman" w:cs="Times New Roman"/>
                <w:b/>
                <w:color w:val="000000"/>
                <w:lang w:eastAsia="ru-RU"/>
              </w:rPr>
            </w:pPr>
          </w:p>
          <w:p w:rsidR="00636B88" w:rsidRPr="00636B88" w:rsidRDefault="00636B88" w:rsidP="00636B88">
            <w:pPr>
              <w:spacing w:after="0"/>
              <w:rPr>
                <w:rFonts w:ascii="Times New Roman" w:eastAsia="Times New Roman" w:hAnsi="Times New Roman" w:cs="Times New Roman"/>
                <w:b/>
                <w:color w:val="000000"/>
                <w:lang w:eastAsia="ru-RU"/>
              </w:rPr>
            </w:pPr>
            <w:r w:rsidRPr="00636B88">
              <w:rPr>
                <w:rFonts w:ascii="Times New Roman" w:eastAsia="Times New Roman" w:hAnsi="Times New Roman" w:cs="Times New Roman"/>
                <w:b/>
                <w:color w:val="000000"/>
                <w:lang w:eastAsia="ru-RU"/>
              </w:rPr>
              <w:t>Директор</w:t>
            </w:r>
          </w:p>
          <w:p w:rsidR="00636B88" w:rsidRPr="00636B88" w:rsidRDefault="00636B88" w:rsidP="00636B88">
            <w:pPr>
              <w:spacing w:after="0"/>
              <w:rPr>
                <w:rFonts w:ascii="Times New Roman" w:eastAsia="Times New Roman" w:hAnsi="Times New Roman" w:cs="Times New Roman"/>
                <w:b/>
                <w:color w:val="000000"/>
                <w:lang w:eastAsia="ru-RU"/>
              </w:rPr>
            </w:pPr>
            <w:proofErr w:type="spellStart"/>
            <w:r w:rsidRPr="00636B88">
              <w:rPr>
                <w:rFonts w:ascii="Times New Roman" w:eastAsia="Times New Roman" w:hAnsi="Times New Roman" w:cs="Times New Roman"/>
                <w:b/>
                <w:color w:val="000000"/>
                <w:lang w:eastAsia="ru-RU"/>
              </w:rPr>
              <w:t>Ташпулатов</w:t>
            </w:r>
            <w:proofErr w:type="spellEnd"/>
            <w:r w:rsidRPr="00636B88">
              <w:rPr>
                <w:rFonts w:ascii="Times New Roman" w:eastAsia="Times New Roman" w:hAnsi="Times New Roman" w:cs="Times New Roman"/>
                <w:b/>
                <w:color w:val="000000"/>
                <w:lang w:eastAsia="ru-RU"/>
              </w:rPr>
              <w:t xml:space="preserve"> Р.У.</w:t>
            </w:r>
          </w:p>
          <w:p w:rsidR="00636B88" w:rsidRPr="00636B88" w:rsidRDefault="00636B88" w:rsidP="00636B88">
            <w:pPr>
              <w:spacing w:after="0"/>
              <w:rPr>
                <w:rFonts w:ascii="Times New Roman" w:eastAsia="Times New Roman" w:hAnsi="Times New Roman" w:cs="Times New Roman"/>
                <w:color w:val="000000"/>
                <w:lang w:eastAsia="ru-RU"/>
              </w:rPr>
            </w:pPr>
          </w:p>
          <w:p w:rsidR="00636B88" w:rsidRDefault="00636B88" w:rsidP="00636B88">
            <w:pPr>
              <w:spacing w:after="0"/>
              <w:rPr>
                <w:rFonts w:ascii="Times New Roman" w:eastAsia="Times New Roman" w:hAnsi="Times New Roman" w:cs="Times New Roman"/>
                <w:color w:val="000000"/>
                <w:lang w:eastAsia="ru-RU"/>
              </w:rPr>
            </w:pPr>
          </w:p>
          <w:p w:rsidR="00636B88" w:rsidRDefault="00636B88" w:rsidP="00636B88">
            <w:pPr>
              <w:spacing w:after="0"/>
              <w:rPr>
                <w:rFonts w:ascii="Times New Roman" w:eastAsia="Times New Roman" w:hAnsi="Times New Roman" w:cs="Times New Roman"/>
                <w:color w:val="000000"/>
                <w:lang w:eastAsia="ru-RU"/>
              </w:rPr>
            </w:pPr>
          </w:p>
          <w:p w:rsidR="00636B88" w:rsidRPr="00636B88" w:rsidRDefault="00636B88" w:rsidP="00636B88">
            <w:pPr>
              <w:spacing w:after="0"/>
              <w:rPr>
                <w:rFonts w:ascii="Times New Roman" w:eastAsia="Times New Roman" w:hAnsi="Times New Roman" w:cs="Times New Roman"/>
                <w:color w:val="000000"/>
                <w:lang w:eastAsia="ru-RU"/>
              </w:rPr>
            </w:pPr>
          </w:p>
          <w:p w:rsidR="00636B88" w:rsidRPr="00636B88" w:rsidRDefault="00636B88" w:rsidP="00636B88">
            <w:pPr>
              <w:spacing w:after="0"/>
              <w:rPr>
                <w:rFonts w:ascii="Times New Roman" w:eastAsia="Times New Roman" w:hAnsi="Times New Roman" w:cs="Times New Roman"/>
                <w:color w:val="000000"/>
                <w:lang w:eastAsia="ru-RU"/>
              </w:rPr>
            </w:pP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_________________________</w:t>
            </w:r>
          </w:p>
          <w:p w:rsidR="00163AE7" w:rsidRPr="00636B88" w:rsidRDefault="00636B88" w:rsidP="00636B88">
            <w:pPr>
              <w:widowControl w:val="0"/>
              <w:overflowPunct w:val="0"/>
              <w:autoSpaceDE w:val="0"/>
              <w:autoSpaceDN w:val="0"/>
              <w:adjustRightInd w:val="0"/>
              <w:spacing w:after="0"/>
              <w:textAlignment w:val="baseline"/>
              <w:rPr>
                <w:rFonts w:ascii="Times New Roman" w:eastAsia="Times New Roman" w:hAnsi="Times New Roman" w:cs="Times New Roman"/>
                <w:color w:val="000000"/>
                <w:lang w:eastAsia="ru-RU"/>
              </w:rPr>
            </w:pPr>
            <w:proofErr w:type="spellStart"/>
            <w:r w:rsidRPr="00636B88">
              <w:rPr>
                <w:rFonts w:ascii="Times New Roman" w:eastAsia="Times New Roman" w:hAnsi="Times New Roman" w:cs="Times New Roman"/>
                <w:color w:val="000000"/>
                <w:lang w:eastAsia="ru-RU"/>
              </w:rPr>
              <w:t>м.п</w:t>
            </w:r>
            <w:proofErr w:type="spellEnd"/>
            <w:r w:rsidRPr="00636B88">
              <w:rPr>
                <w:rFonts w:ascii="Times New Roman" w:eastAsia="Times New Roman" w:hAnsi="Times New Roman" w:cs="Times New Roman"/>
                <w:color w:val="000000"/>
                <w:lang w:eastAsia="ru-RU"/>
              </w:rPr>
              <w:t>.</w:t>
            </w:r>
            <w:r w:rsidRPr="00636B88">
              <w:rPr>
                <w:rFonts w:ascii="Times New Roman" w:eastAsia="Times New Roman" w:hAnsi="Times New Roman" w:cs="Times New Roman"/>
                <w:color w:val="000000"/>
                <w:lang w:eastAsia="ru-RU"/>
              </w:rPr>
              <w:tab/>
            </w:r>
            <w:r w:rsidRPr="00636B88">
              <w:rPr>
                <w:rFonts w:ascii="Times New Roman" w:eastAsia="Times New Roman" w:hAnsi="Times New Roman" w:cs="Times New Roman"/>
                <w:color w:val="000000"/>
                <w:lang w:eastAsia="ru-RU"/>
              </w:rPr>
              <w:tab/>
              <w:t xml:space="preserve">         подпись</w:t>
            </w:r>
          </w:p>
        </w:tc>
        <w:tc>
          <w:tcPr>
            <w:tcW w:w="4814" w:type="dxa"/>
          </w:tcPr>
          <w:p w:rsidR="00163AE7" w:rsidRPr="00636B88" w:rsidRDefault="00636B88" w:rsidP="00636B88">
            <w:pPr>
              <w:widowControl w:val="0"/>
              <w:overflowPunct w:val="0"/>
              <w:autoSpaceDE w:val="0"/>
              <w:autoSpaceDN w:val="0"/>
              <w:adjustRightInd w:val="0"/>
              <w:spacing w:after="0"/>
              <w:textAlignment w:val="baseline"/>
              <w:rPr>
                <w:rFonts w:ascii="Times New Roman" w:eastAsia="Times New Roman" w:hAnsi="Times New Roman" w:cs="Times New Roman"/>
                <w:b/>
                <w:color w:val="000000"/>
                <w:lang w:eastAsia="ru-RU"/>
              </w:rPr>
            </w:pPr>
            <w:r w:rsidRPr="00636B88">
              <w:rPr>
                <w:rFonts w:ascii="Times New Roman" w:eastAsia="Times New Roman" w:hAnsi="Times New Roman" w:cs="Times New Roman"/>
                <w:b/>
                <w:color w:val="000000"/>
                <w:lang w:eastAsia="ru-RU"/>
              </w:rPr>
              <w:t>Страхователь</w:t>
            </w:r>
            <w:r w:rsidR="00163AE7" w:rsidRPr="00636B88">
              <w:rPr>
                <w:rFonts w:ascii="Times New Roman" w:eastAsia="Times New Roman" w:hAnsi="Times New Roman" w:cs="Times New Roman"/>
                <w:b/>
                <w:color w:val="000000"/>
                <w:lang w:eastAsia="ru-RU"/>
              </w:rPr>
              <w:t>:</w:t>
            </w:r>
          </w:p>
          <w:p w:rsidR="00636B88" w:rsidRPr="00696FBF" w:rsidRDefault="00636B88" w:rsidP="00636B88">
            <w:pPr>
              <w:widowControl w:val="0"/>
              <w:overflowPunct w:val="0"/>
              <w:autoSpaceDE w:val="0"/>
              <w:autoSpaceDN w:val="0"/>
              <w:adjustRightInd w:val="0"/>
              <w:spacing w:after="0"/>
              <w:textAlignment w:val="baseline"/>
              <w:rPr>
                <w:rFonts w:ascii="Times New Roman" w:eastAsia="Times New Roman" w:hAnsi="Times New Roman" w:cs="Times New Roman"/>
                <w:b/>
                <w:color w:val="000000"/>
                <w:lang w:eastAsia="ru-RU"/>
              </w:rPr>
            </w:pPr>
            <w:r w:rsidRPr="00636B88">
              <w:rPr>
                <w:rFonts w:ascii="Times New Roman" w:eastAsia="Times New Roman" w:hAnsi="Times New Roman" w:cs="Times New Roman"/>
                <w:b/>
                <w:color w:val="000000"/>
                <w:lang w:eastAsia="ru-RU"/>
              </w:rPr>
              <w:t>СП</w:t>
            </w:r>
            <w:r w:rsidRPr="00696FBF">
              <w:rPr>
                <w:rFonts w:ascii="Times New Roman" w:eastAsia="Times New Roman" w:hAnsi="Times New Roman" w:cs="Times New Roman"/>
                <w:b/>
                <w:color w:val="000000"/>
                <w:lang w:eastAsia="ru-RU"/>
              </w:rPr>
              <w:t xml:space="preserve"> </w:t>
            </w:r>
            <w:r w:rsidRPr="00636B88">
              <w:rPr>
                <w:rFonts w:ascii="Times New Roman" w:eastAsia="Times New Roman" w:hAnsi="Times New Roman" w:cs="Times New Roman"/>
                <w:b/>
                <w:color w:val="000000"/>
                <w:lang w:eastAsia="ru-RU"/>
              </w:rPr>
              <w:t>ООО</w:t>
            </w:r>
            <w:r w:rsidRPr="00696FBF">
              <w:rPr>
                <w:rFonts w:ascii="Times New Roman" w:eastAsia="Times New Roman" w:hAnsi="Times New Roman" w:cs="Times New Roman"/>
                <w:b/>
                <w:color w:val="000000"/>
                <w:lang w:eastAsia="ru-RU"/>
              </w:rPr>
              <w:t xml:space="preserve"> «</w:t>
            </w:r>
            <w:r w:rsidRPr="000F2C07">
              <w:rPr>
                <w:rFonts w:ascii="Times New Roman" w:eastAsia="Times New Roman" w:hAnsi="Times New Roman" w:cs="Times New Roman"/>
                <w:b/>
                <w:color w:val="000000"/>
                <w:lang w:val="en-US" w:eastAsia="ru-RU"/>
              </w:rPr>
              <w:t>XT</w:t>
            </w:r>
            <w:r w:rsidRPr="00696FBF">
              <w:rPr>
                <w:rFonts w:ascii="Times New Roman" w:eastAsia="Times New Roman" w:hAnsi="Times New Roman" w:cs="Times New Roman"/>
                <w:b/>
                <w:color w:val="000000"/>
                <w:lang w:eastAsia="ru-RU"/>
              </w:rPr>
              <w:t xml:space="preserve"> </w:t>
            </w:r>
            <w:r w:rsidRPr="000F2C07">
              <w:rPr>
                <w:rFonts w:ascii="Times New Roman" w:eastAsia="Times New Roman" w:hAnsi="Times New Roman" w:cs="Times New Roman"/>
                <w:b/>
                <w:color w:val="000000"/>
                <w:lang w:val="en-US" w:eastAsia="ru-RU"/>
              </w:rPr>
              <w:t>XARID</w:t>
            </w:r>
            <w:r w:rsidRPr="00696FBF">
              <w:rPr>
                <w:rFonts w:ascii="Times New Roman" w:eastAsia="Times New Roman" w:hAnsi="Times New Roman" w:cs="Times New Roman"/>
                <w:b/>
                <w:color w:val="000000"/>
                <w:lang w:eastAsia="ru-RU"/>
              </w:rPr>
              <w:t xml:space="preserve"> </w:t>
            </w:r>
            <w:r w:rsidRPr="000F2C07">
              <w:rPr>
                <w:rFonts w:ascii="Times New Roman" w:eastAsia="Times New Roman" w:hAnsi="Times New Roman" w:cs="Times New Roman"/>
                <w:b/>
                <w:color w:val="000000"/>
                <w:lang w:val="en-US" w:eastAsia="ru-RU"/>
              </w:rPr>
              <w:t>TEXNOLOGIYALARI</w:t>
            </w:r>
            <w:r w:rsidRPr="00696FBF">
              <w:rPr>
                <w:rFonts w:ascii="Times New Roman" w:eastAsia="Times New Roman" w:hAnsi="Times New Roman" w:cs="Times New Roman"/>
                <w:b/>
                <w:color w:val="000000"/>
                <w:lang w:eastAsia="ru-RU"/>
              </w:rPr>
              <w:t>»</w:t>
            </w:r>
          </w:p>
          <w:p w:rsidR="00636B88" w:rsidRPr="00696FBF" w:rsidRDefault="00636B88" w:rsidP="00636B88">
            <w:pPr>
              <w:spacing w:after="0"/>
              <w:rPr>
                <w:rFonts w:ascii="Times New Roman" w:eastAsia="Times New Roman" w:hAnsi="Times New Roman" w:cs="Times New Roman"/>
                <w:color w:val="000000"/>
                <w:lang w:eastAsia="ru-RU"/>
              </w:rPr>
            </w:pPr>
          </w:p>
          <w:p w:rsidR="000F2C07" w:rsidRPr="00696FBF" w:rsidRDefault="000F2C07" w:rsidP="00636B88">
            <w:pPr>
              <w:spacing w:after="0"/>
              <w:rPr>
                <w:rFonts w:ascii="Times New Roman" w:eastAsia="Times New Roman" w:hAnsi="Times New Roman" w:cs="Times New Roman"/>
                <w:color w:val="000000"/>
                <w:lang w:eastAsia="ru-RU"/>
              </w:rPr>
            </w:pP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 xml:space="preserve">Адрес: г. Ташкент, </w:t>
            </w:r>
          </w:p>
          <w:p w:rsidR="00636B88" w:rsidRPr="00636B88" w:rsidRDefault="00636B88" w:rsidP="00636B88">
            <w:pPr>
              <w:spacing w:after="0"/>
              <w:rPr>
                <w:rFonts w:ascii="Times New Roman" w:eastAsia="Times New Roman" w:hAnsi="Times New Roman" w:cs="Times New Roman"/>
                <w:color w:val="000000"/>
                <w:lang w:eastAsia="ru-RU"/>
              </w:rPr>
            </w:pPr>
            <w:proofErr w:type="spellStart"/>
            <w:r w:rsidRPr="00636B88">
              <w:rPr>
                <w:rFonts w:ascii="Times New Roman" w:eastAsia="Times New Roman" w:hAnsi="Times New Roman" w:cs="Times New Roman"/>
                <w:color w:val="000000"/>
                <w:lang w:eastAsia="ru-RU"/>
              </w:rPr>
              <w:t>Юнусабадский</w:t>
            </w:r>
            <w:proofErr w:type="spellEnd"/>
            <w:r w:rsidRPr="00636B88">
              <w:rPr>
                <w:rFonts w:ascii="Times New Roman" w:eastAsia="Times New Roman" w:hAnsi="Times New Roman" w:cs="Times New Roman"/>
                <w:color w:val="000000"/>
                <w:lang w:eastAsia="ru-RU"/>
              </w:rPr>
              <w:t xml:space="preserve"> р-н, ул. </w:t>
            </w:r>
            <w:proofErr w:type="spellStart"/>
            <w:r w:rsidRPr="00636B88">
              <w:rPr>
                <w:rFonts w:ascii="Times New Roman" w:eastAsia="Times New Roman" w:hAnsi="Times New Roman" w:cs="Times New Roman"/>
                <w:color w:val="000000"/>
                <w:lang w:eastAsia="ru-RU"/>
              </w:rPr>
              <w:t>Истиклол</w:t>
            </w:r>
            <w:proofErr w:type="spellEnd"/>
            <w:r w:rsidRPr="00636B88">
              <w:rPr>
                <w:rFonts w:ascii="Times New Roman" w:eastAsia="Times New Roman" w:hAnsi="Times New Roman" w:cs="Times New Roman"/>
                <w:color w:val="000000"/>
                <w:lang w:eastAsia="ru-RU"/>
              </w:rPr>
              <w:t xml:space="preserve"> 29.</w:t>
            </w: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Р/С: 20214000905122905004</w:t>
            </w: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в АО «ANOR BANK»</w:t>
            </w: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МФО: 01183</w:t>
            </w: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 xml:space="preserve">ИНН: 306712636 </w:t>
            </w: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 xml:space="preserve">ОКЭД: </w:t>
            </w:r>
            <w:r w:rsidR="007D76A7">
              <w:rPr>
                <w:rFonts w:ascii="Times New Roman" w:eastAsia="Times New Roman" w:hAnsi="Times New Roman" w:cs="Times New Roman"/>
                <w:color w:val="000000"/>
                <w:lang w:eastAsia="ru-RU"/>
              </w:rPr>
              <w:t>63120</w:t>
            </w:r>
          </w:p>
          <w:p w:rsidR="00636B88" w:rsidRPr="00636B88" w:rsidRDefault="00636B88" w:rsidP="00636B88">
            <w:pPr>
              <w:spacing w:after="0"/>
              <w:rPr>
                <w:rFonts w:ascii="Times New Roman" w:eastAsia="Times New Roman" w:hAnsi="Times New Roman" w:cs="Times New Roman"/>
                <w:color w:val="000000"/>
                <w:lang w:eastAsia="ru-RU"/>
              </w:rPr>
            </w:pPr>
          </w:p>
          <w:p w:rsidR="00636B88" w:rsidRPr="00636B88" w:rsidRDefault="00636B88" w:rsidP="00636B88">
            <w:pPr>
              <w:spacing w:after="0"/>
              <w:rPr>
                <w:rFonts w:ascii="Times New Roman" w:eastAsia="Times New Roman" w:hAnsi="Times New Roman" w:cs="Times New Roman"/>
                <w:color w:val="000000"/>
                <w:lang w:eastAsia="ru-RU"/>
              </w:rPr>
            </w:pPr>
          </w:p>
          <w:p w:rsidR="00636B88" w:rsidRDefault="00636B88" w:rsidP="00636B88">
            <w:pPr>
              <w:spacing w:after="0"/>
              <w:rPr>
                <w:rFonts w:ascii="Times New Roman" w:eastAsia="Times New Roman" w:hAnsi="Times New Roman" w:cs="Times New Roman"/>
                <w:b/>
                <w:color w:val="000000"/>
                <w:lang w:eastAsia="ru-RU"/>
              </w:rPr>
            </w:pPr>
          </w:p>
          <w:p w:rsidR="00636B88" w:rsidRDefault="00636B88" w:rsidP="00636B88">
            <w:pPr>
              <w:spacing w:after="0"/>
              <w:rPr>
                <w:rFonts w:ascii="Times New Roman" w:eastAsia="Times New Roman" w:hAnsi="Times New Roman" w:cs="Times New Roman"/>
                <w:b/>
                <w:color w:val="000000"/>
                <w:lang w:eastAsia="ru-RU"/>
              </w:rPr>
            </w:pPr>
          </w:p>
          <w:p w:rsidR="00636B88" w:rsidRPr="00636B88" w:rsidRDefault="000F2C07" w:rsidP="00636B88">
            <w:pPr>
              <w:spacing w:after="0"/>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Генеральный д</w:t>
            </w:r>
            <w:r w:rsidR="00636B88" w:rsidRPr="00636B88">
              <w:rPr>
                <w:rFonts w:ascii="Times New Roman" w:eastAsia="Times New Roman" w:hAnsi="Times New Roman" w:cs="Times New Roman"/>
                <w:b/>
                <w:color w:val="000000"/>
                <w:lang w:eastAsia="ru-RU"/>
              </w:rPr>
              <w:t>иректор</w:t>
            </w:r>
          </w:p>
          <w:p w:rsidR="00636B88" w:rsidRPr="00636B88" w:rsidRDefault="00636B88" w:rsidP="00636B88">
            <w:pPr>
              <w:spacing w:after="0"/>
              <w:rPr>
                <w:rFonts w:ascii="Times New Roman" w:eastAsia="Times New Roman" w:hAnsi="Times New Roman" w:cs="Times New Roman"/>
                <w:b/>
                <w:color w:val="000000"/>
                <w:lang w:eastAsia="ru-RU"/>
              </w:rPr>
            </w:pPr>
            <w:r w:rsidRPr="00636B88">
              <w:rPr>
                <w:rFonts w:ascii="Times New Roman" w:eastAsia="Times New Roman" w:hAnsi="Times New Roman" w:cs="Times New Roman"/>
                <w:b/>
                <w:color w:val="000000"/>
                <w:lang w:eastAsia="ru-RU"/>
              </w:rPr>
              <w:t>Айходжаев Ж.Г.</w:t>
            </w:r>
          </w:p>
          <w:p w:rsidR="00636B88" w:rsidRPr="00636B88" w:rsidRDefault="00636B88" w:rsidP="00636B88">
            <w:pPr>
              <w:spacing w:after="0"/>
              <w:jc w:val="center"/>
              <w:rPr>
                <w:rFonts w:ascii="Times New Roman" w:eastAsia="Times New Roman" w:hAnsi="Times New Roman" w:cs="Times New Roman"/>
                <w:color w:val="000000"/>
                <w:lang w:eastAsia="ru-RU"/>
              </w:rPr>
            </w:pPr>
          </w:p>
          <w:p w:rsidR="00636B88" w:rsidRPr="00636B88" w:rsidRDefault="00636B88" w:rsidP="00636B88">
            <w:pPr>
              <w:spacing w:after="0"/>
              <w:jc w:val="center"/>
              <w:rPr>
                <w:rFonts w:ascii="Times New Roman" w:eastAsia="Times New Roman" w:hAnsi="Times New Roman" w:cs="Times New Roman"/>
                <w:color w:val="000000"/>
                <w:lang w:eastAsia="ru-RU"/>
              </w:rPr>
            </w:pPr>
          </w:p>
          <w:p w:rsidR="00636B88" w:rsidRDefault="00636B88" w:rsidP="00636B88">
            <w:pPr>
              <w:spacing w:after="0"/>
              <w:jc w:val="center"/>
              <w:rPr>
                <w:rFonts w:ascii="Times New Roman" w:eastAsia="Times New Roman" w:hAnsi="Times New Roman" w:cs="Times New Roman"/>
                <w:color w:val="000000"/>
                <w:lang w:eastAsia="ru-RU"/>
              </w:rPr>
            </w:pPr>
          </w:p>
          <w:p w:rsidR="00636B88" w:rsidRDefault="00636B88" w:rsidP="00636B88">
            <w:pPr>
              <w:spacing w:after="0"/>
              <w:jc w:val="center"/>
              <w:rPr>
                <w:rFonts w:ascii="Times New Roman" w:eastAsia="Times New Roman" w:hAnsi="Times New Roman" w:cs="Times New Roman"/>
                <w:color w:val="000000"/>
                <w:lang w:eastAsia="ru-RU"/>
              </w:rPr>
            </w:pPr>
          </w:p>
          <w:p w:rsidR="00636B88" w:rsidRPr="00636B88" w:rsidRDefault="00636B88" w:rsidP="00636B88">
            <w:pPr>
              <w:spacing w:after="0"/>
              <w:jc w:val="center"/>
              <w:rPr>
                <w:rFonts w:ascii="Times New Roman" w:eastAsia="Times New Roman" w:hAnsi="Times New Roman" w:cs="Times New Roman"/>
                <w:color w:val="000000"/>
                <w:lang w:eastAsia="ru-RU"/>
              </w:rPr>
            </w:pPr>
          </w:p>
          <w:p w:rsidR="00636B88" w:rsidRPr="00636B88" w:rsidRDefault="00636B88" w:rsidP="00636B88">
            <w:pPr>
              <w:spacing w:after="0"/>
              <w:rPr>
                <w:rFonts w:ascii="Times New Roman" w:eastAsia="Times New Roman" w:hAnsi="Times New Roman" w:cs="Times New Roman"/>
                <w:color w:val="000000"/>
                <w:lang w:eastAsia="ru-RU"/>
              </w:rPr>
            </w:pPr>
            <w:r w:rsidRPr="00636B88">
              <w:rPr>
                <w:rFonts w:ascii="Times New Roman" w:eastAsia="Times New Roman" w:hAnsi="Times New Roman" w:cs="Times New Roman"/>
                <w:color w:val="000000"/>
                <w:lang w:eastAsia="ru-RU"/>
              </w:rPr>
              <w:t>_________________________</w:t>
            </w:r>
          </w:p>
          <w:p w:rsidR="00163AE7" w:rsidRPr="00636B88" w:rsidRDefault="00636B88" w:rsidP="00636B88">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lang w:eastAsia="ru-RU"/>
              </w:rPr>
            </w:pPr>
            <w:proofErr w:type="spellStart"/>
            <w:r w:rsidRPr="00636B88">
              <w:rPr>
                <w:rFonts w:ascii="Times New Roman" w:eastAsia="Times New Roman" w:hAnsi="Times New Roman" w:cs="Times New Roman"/>
                <w:color w:val="000000"/>
                <w:lang w:eastAsia="ru-RU"/>
              </w:rPr>
              <w:t>м.п</w:t>
            </w:r>
            <w:proofErr w:type="spellEnd"/>
            <w:r w:rsidRPr="00636B88">
              <w:rPr>
                <w:rFonts w:ascii="Times New Roman" w:eastAsia="Times New Roman" w:hAnsi="Times New Roman" w:cs="Times New Roman"/>
                <w:color w:val="000000"/>
                <w:lang w:eastAsia="ru-RU"/>
              </w:rPr>
              <w:t>.</w:t>
            </w:r>
            <w:r w:rsidRPr="00636B88">
              <w:rPr>
                <w:rFonts w:ascii="Times New Roman" w:eastAsia="Times New Roman" w:hAnsi="Times New Roman" w:cs="Times New Roman"/>
                <w:color w:val="000000"/>
                <w:lang w:eastAsia="ru-RU"/>
              </w:rPr>
              <w:tab/>
            </w:r>
            <w:r w:rsidRPr="00636B88">
              <w:rPr>
                <w:rFonts w:ascii="Times New Roman" w:eastAsia="Times New Roman" w:hAnsi="Times New Roman" w:cs="Times New Roman"/>
                <w:color w:val="000000"/>
                <w:lang w:eastAsia="ru-RU"/>
              </w:rPr>
              <w:tab/>
              <w:t xml:space="preserve">         подпись</w:t>
            </w:r>
          </w:p>
        </w:tc>
      </w:tr>
      <w:bookmarkEnd w:id="1"/>
    </w:tbl>
    <w:p w:rsidR="00163AE7" w:rsidRPr="00163AE7" w:rsidRDefault="00163AE7" w:rsidP="00163AE7">
      <w:pPr>
        <w:spacing w:after="0" w:line="240" w:lineRule="auto"/>
        <w:rPr>
          <w:rFonts w:ascii="Times New Roman" w:eastAsia="Times New Roman" w:hAnsi="Times New Roman" w:cs="Times New Roman"/>
          <w:lang w:eastAsia="ru-RU"/>
        </w:rPr>
      </w:pPr>
    </w:p>
    <w:p w:rsidR="00163AE7" w:rsidRPr="00163AE7" w:rsidRDefault="00163AE7" w:rsidP="00163AE7">
      <w:pPr>
        <w:spacing w:after="0" w:line="240" w:lineRule="auto"/>
        <w:ind w:firstLine="6237"/>
        <w:rPr>
          <w:rFonts w:ascii="Times New Roman" w:eastAsia="Times New Roman" w:hAnsi="Times New Roman" w:cs="Times New Roman"/>
          <w:b/>
          <w:bCs/>
          <w:color w:val="000000"/>
          <w:lang w:eastAsia="ru-RU"/>
        </w:rPr>
      </w:pPr>
    </w:p>
    <w:p w:rsidR="00163AE7" w:rsidRPr="00163AE7" w:rsidRDefault="00163AE7" w:rsidP="00163AE7">
      <w:pPr>
        <w:spacing w:after="0" w:line="240" w:lineRule="auto"/>
        <w:ind w:firstLine="6237"/>
        <w:rPr>
          <w:rFonts w:ascii="Times New Roman" w:eastAsia="Times New Roman" w:hAnsi="Times New Roman" w:cs="Times New Roman"/>
          <w:b/>
          <w:bCs/>
          <w:color w:val="000000"/>
          <w:lang w:eastAsia="ru-RU"/>
        </w:rPr>
      </w:pPr>
    </w:p>
    <w:p w:rsidR="00163AE7" w:rsidRPr="00163AE7" w:rsidRDefault="00163AE7" w:rsidP="00163AE7">
      <w:pPr>
        <w:spacing w:after="0" w:line="240" w:lineRule="auto"/>
        <w:ind w:firstLine="6237"/>
        <w:rPr>
          <w:rFonts w:ascii="Times New Roman" w:eastAsia="Times New Roman" w:hAnsi="Times New Roman" w:cs="Times New Roman"/>
          <w:b/>
          <w:bCs/>
          <w:color w:val="000000"/>
          <w:lang w:eastAsia="ru-RU"/>
        </w:rPr>
      </w:pPr>
    </w:p>
    <w:p w:rsidR="00163AE7" w:rsidRPr="00163AE7" w:rsidRDefault="00163AE7" w:rsidP="00163AE7">
      <w:pPr>
        <w:rPr>
          <w:rFonts w:ascii="Times New Roman" w:hAnsi="Times New Roman" w:cs="Times New Roman"/>
        </w:rPr>
      </w:pPr>
    </w:p>
    <w:p w:rsidR="00163AE7" w:rsidRPr="00163AE7" w:rsidRDefault="00163AE7" w:rsidP="00163AE7">
      <w:pPr>
        <w:rPr>
          <w:rFonts w:ascii="Times New Roman" w:hAnsi="Times New Roman" w:cs="Times New Roman"/>
        </w:rPr>
      </w:pPr>
    </w:p>
    <w:p w:rsidR="00163AE7" w:rsidRPr="00163AE7" w:rsidRDefault="00163AE7" w:rsidP="00163AE7">
      <w:pPr>
        <w:rPr>
          <w:rFonts w:ascii="Times New Roman" w:hAnsi="Times New Roman" w:cs="Times New Roman"/>
        </w:rPr>
      </w:pPr>
    </w:p>
    <w:p w:rsidR="00163AE7" w:rsidRPr="00163AE7" w:rsidRDefault="00163AE7" w:rsidP="00163AE7">
      <w:pPr>
        <w:rPr>
          <w:rFonts w:ascii="Times New Roman" w:hAnsi="Times New Roman" w:cs="Times New Roman"/>
        </w:rPr>
      </w:pPr>
    </w:p>
    <w:p w:rsidR="00163AE7" w:rsidRDefault="00163AE7" w:rsidP="00163AE7">
      <w:pPr>
        <w:rPr>
          <w:rFonts w:ascii="Times New Roman" w:hAnsi="Times New Roman" w:cs="Times New Roman"/>
        </w:rPr>
      </w:pPr>
    </w:p>
    <w:p w:rsidR="00966760" w:rsidRDefault="00966760" w:rsidP="00163AE7">
      <w:pPr>
        <w:rPr>
          <w:rFonts w:ascii="Times New Roman" w:hAnsi="Times New Roman" w:cs="Times New Roman"/>
        </w:rPr>
      </w:pPr>
    </w:p>
    <w:p w:rsidR="00966760" w:rsidRDefault="00966760" w:rsidP="00163AE7">
      <w:pPr>
        <w:rPr>
          <w:rFonts w:ascii="Times New Roman" w:hAnsi="Times New Roman" w:cs="Times New Roman"/>
        </w:rPr>
      </w:pPr>
    </w:p>
    <w:p w:rsidR="00966760" w:rsidRPr="00163AE7" w:rsidRDefault="00966760" w:rsidP="00163AE7">
      <w:pPr>
        <w:rPr>
          <w:rFonts w:ascii="Times New Roman" w:hAnsi="Times New Roman" w:cs="Times New Roman"/>
        </w:rPr>
      </w:pPr>
    </w:p>
    <w:p w:rsidR="00163AE7" w:rsidRPr="00163AE7" w:rsidRDefault="00163AE7" w:rsidP="00163AE7">
      <w:pPr>
        <w:rPr>
          <w:rFonts w:ascii="Times New Roman" w:hAnsi="Times New Roman" w:cs="Times New Roman"/>
        </w:rPr>
      </w:pPr>
    </w:p>
    <w:p w:rsidR="00163AE7" w:rsidRPr="00163AE7" w:rsidRDefault="000F2C07" w:rsidP="00163AE7">
      <w:pPr>
        <w:spacing w:after="0" w:line="240" w:lineRule="auto"/>
        <w:ind w:firstLine="623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163AE7" w:rsidRPr="00163AE7">
        <w:rPr>
          <w:rFonts w:ascii="Times New Roman" w:eastAsia="Times New Roman" w:hAnsi="Times New Roman" w:cs="Times New Roman"/>
          <w:b/>
          <w:bCs/>
          <w:color w:val="000000"/>
          <w:sz w:val="24"/>
          <w:szCs w:val="24"/>
          <w:lang w:eastAsia="ru-RU"/>
        </w:rPr>
        <w:t>Приложение №1</w:t>
      </w:r>
    </w:p>
    <w:p w:rsidR="000F2C07" w:rsidRPr="000F2C07" w:rsidRDefault="00163AE7" w:rsidP="000F2C07">
      <w:pPr>
        <w:widowControl w:val="0"/>
        <w:spacing w:after="0"/>
        <w:jc w:val="right"/>
        <w:rPr>
          <w:rFonts w:ascii="Times New Roman" w:eastAsia="Times New Roman" w:hAnsi="Times New Roman" w:cs="Times New Roman"/>
          <w:b/>
          <w:bCs/>
          <w:color w:val="000000"/>
          <w:sz w:val="24"/>
          <w:szCs w:val="24"/>
          <w:lang w:eastAsia="ru-RU"/>
        </w:rPr>
      </w:pPr>
      <w:r w:rsidRPr="00163AE7">
        <w:rPr>
          <w:rFonts w:ascii="Times New Roman" w:eastAsia="Times New Roman" w:hAnsi="Times New Roman" w:cs="Times New Roman"/>
          <w:b/>
          <w:bCs/>
          <w:color w:val="000000"/>
          <w:sz w:val="24"/>
          <w:szCs w:val="24"/>
          <w:lang w:eastAsia="ru-RU"/>
        </w:rPr>
        <w:t xml:space="preserve">к </w:t>
      </w:r>
      <w:r w:rsidR="000F2C07">
        <w:rPr>
          <w:rFonts w:ascii="Times New Roman" w:eastAsia="Times New Roman" w:hAnsi="Times New Roman" w:cs="Times New Roman"/>
          <w:b/>
          <w:bCs/>
          <w:color w:val="000000"/>
          <w:sz w:val="24"/>
          <w:szCs w:val="24"/>
          <w:lang w:eastAsia="ru-RU"/>
        </w:rPr>
        <w:t>Договору страхования банковских вкладов</w:t>
      </w:r>
    </w:p>
    <w:p w:rsidR="000F2C07" w:rsidRPr="000F2C07" w:rsidRDefault="000F2C07" w:rsidP="000F2C07">
      <w:pPr>
        <w:widowControl w:val="0"/>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F2C07">
        <w:rPr>
          <w:rFonts w:ascii="Times New Roman" w:eastAsia="Times New Roman" w:hAnsi="Times New Roman" w:cs="Times New Roman"/>
          <w:b/>
          <w:bCs/>
          <w:color w:val="000000"/>
          <w:sz w:val="24"/>
          <w:szCs w:val="24"/>
          <w:lang w:eastAsia="ru-RU"/>
        </w:rPr>
        <w:t>№0300/513/1/220</w:t>
      </w:r>
      <w:r w:rsidR="00006921">
        <w:rPr>
          <w:rFonts w:ascii="Times New Roman" w:eastAsia="Times New Roman" w:hAnsi="Times New Roman" w:cs="Times New Roman"/>
          <w:b/>
          <w:bCs/>
          <w:color w:val="000000"/>
          <w:sz w:val="24"/>
          <w:szCs w:val="24"/>
          <w:lang w:eastAsia="ru-RU"/>
        </w:rPr>
        <w:t>3410</w:t>
      </w:r>
      <w:r>
        <w:rPr>
          <w:rFonts w:ascii="Times New Roman" w:eastAsia="Times New Roman" w:hAnsi="Times New Roman" w:cs="Times New Roman"/>
          <w:b/>
          <w:bCs/>
          <w:color w:val="000000"/>
          <w:sz w:val="24"/>
          <w:szCs w:val="24"/>
          <w:lang w:eastAsia="ru-RU"/>
        </w:rPr>
        <w:t xml:space="preserve"> от «</w:t>
      </w:r>
      <w:r w:rsidR="00DE7153">
        <w:rPr>
          <w:rFonts w:ascii="Times New Roman" w:eastAsia="Times New Roman" w:hAnsi="Times New Roman" w:cs="Times New Roman"/>
          <w:b/>
          <w:bCs/>
          <w:color w:val="000000"/>
          <w:sz w:val="24"/>
          <w:szCs w:val="24"/>
          <w:lang w:eastAsia="ru-RU"/>
        </w:rPr>
        <w:t>24</w:t>
      </w:r>
      <w:bookmarkStart w:id="2" w:name="_GoBack"/>
      <w:bookmarkEnd w:id="2"/>
      <w:r>
        <w:rPr>
          <w:rFonts w:ascii="Times New Roman" w:eastAsia="Times New Roman" w:hAnsi="Times New Roman" w:cs="Times New Roman"/>
          <w:b/>
          <w:bCs/>
          <w:color w:val="000000"/>
          <w:sz w:val="24"/>
          <w:szCs w:val="24"/>
          <w:lang w:eastAsia="ru-RU"/>
        </w:rPr>
        <w:t>» марта 2022г.</w:t>
      </w:r>
    </w:p>
    <w:p w:rsidR="00163AE7" w:rsidRPr="00163AE7" w:rsidRDefault="00163AE7" w:rsidP="000F2C07">
      <w:pPr>
        <w:spacing w:after="0" w:line="240" w:lineRule="auto"/>
        <w:ind w:left="6237"/>
        <w:rPr>
          <w:rFonts w:ascii="Times New Roman" w:eastAsia="Times New Roman" w:hAnsi="Times New Roman" w:cs="Times New Roman"/>
          <w:sz w:val="24"/>
          <w:szCs w:val="24"/>
          <w:lang w:eastAsia="ru-RU"/>
        </w:rPr>
      </w:pPr>
    </w:p>
    <w:p w:rsidR="00163AE7" w:rsidRPr="00163AE7" w:rsidRDefault="00163AE7" w:rsidP="00163AE7">
      <w:pPr>
        <w:spacing w:after="0" w:line="240" w:lineRule="auto"/>
        <w:ind w:firstLine="708"/>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sz w:val="24"/>
          <w:szCs w:val="24"/>
          <w:lang w:eastAsia="ru-RU"/>
        </w:rPr>
        <w:t>Перечень вложенных депозитов в банки</w:t>
      </w:r>
    </w:p>
    <w:p w:rsidR="00163AE7" w:rsidRPr="00163AE7" w:rsidRDefault="00163AE7" w:rsidP="00163AE7">
      <w:pPr>
        <w:spacing w:after="0" w:line="240" w:lineRule="auto"/>
        <w:rPr>
          <w:rFonts w:ascii="Times New Roman" w:eastAsia="Times New Roman" w:hAnsi="Times New Roman" w:cs="Times New Roman"/>
          <w:sz w:val="24"/>
          <w:szCs w:val="24"/>
          <w:lang w:eastAsia="ru-RU"/>
        </w:rPr>
      </w:pPr>
    </w:p>
    <w:tbl>
      <w:tblPr>
        <w:tblW w:w="9918" w:type="dxa"/>
        <w:tblCellMar>
          <w:top w:w="15" w:type="dxa"/>
          <w:left w:w="15" w:type="dxa"/>
          <w:bottom w:w="15" w:type="dxa"/>
          <w:right w:w="15" w:type="dxa"/>
        </w:tblCellMar>
        <w:tblLook w:val="04A0" w:firstRow="1" w:lastRow="0" w:firstColumn="1" w:lastColumn="0" w:noHBand="0" w:noVBand="1"/>
      </w:tblPr>
      <w:tblGrid>
        <w:gridCol w:w="439"/>
        <w:gridCol w:w="2492"/>
        <w:gridCol w:w="2309"/>
        <w:gridCol w:w="2268"/>
        <w:gridCol w:w="2410"/>
      </w:tblGrid>
      <w:tr w:rsidR="00163AE7" w:rsidRPr="00163AE7" w:rsidTr="000F2C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lang w:eastAsia="ru-RU"/>
              </w:rPr>
              <w:t>№</w:t>
            </w:r>
          </w:p>
        </w:tc>
        <w:tc>
          <w:tcPr>
            <w:tcW w:w="2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lang w:eastAsia="ru-RU"/>
              </w:rPr>
              <w:t>Наименование</w:t>
            </w:r>
          </w:p>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lang w:eastAsia="ru-RU"/>
              </w:rPr>
              <w:t>Банка</w:t>
            </w:r>
          </w:p>
        </w:tc>
        <w:tc>
          <w:tcPr>
            <w:tcW w:w="23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lang w:eastAsia="ru-RU"/>
              </w:rPr>
              <w:t>Сумма депозита, сум</w:t>
            </w:r>
          </w:p>
        </w:tc>
        <w:tc>
          <w:tcPr>
            <w:tcW w:w="2268" w:type="dxa"/>
            <w:tcBorders>
              <w:top w:val="single" w:sz="4" w:space="0" w:color="000000"/>
              <w:left w:val="single" w:sz="4" w:space="0" w:color="auto"/>
              <w:bottom w:val="single" w:sz="4" w:space="0" w:color="000000"/>
              <w:right w:val="single" w:sz="4" w:space="0" w:color="auto"/>
            </w:tcBorders>
          </w:tcPr>
          <w:p w:rsidR="00163AE7" w:rsidRPr="00163AE7" w:rsidRDefault="00163AE7" w:rsidP="00B83880">
            <w:pPr>
              <w:spacing w:after="0" w:line="240" w:lineRule="auto"/>
              <w:jc w:val="center"/>
              <w:rPr>
                <w:rFonts w:ascii="Times New Roman" w:eastAsia="Times New Roman" w:hAnsi="Times New Roman" w:cs="Times New Roman"/>
                <w:sz w:val="24"/>
                <w:szCs w:val="24"/>
                <w:lang w:val="en-US" w:eastAsia="ru-RU"/>
              </w:rPr>
            </w:pPr>
            <w:r w:rsidRPr="00163AE7">
              <w:rPr>
                <w:rFonts w:ascii="Times New Roman" w:eastAsia="Times New Roman" w:hAnsi="Times New Roman" w:cs="Times New Roman"/>
                <w:b/>
                <w:bCs/>
                <w:color w:val="000000"/>
                <w:lang w:eastAsia="ru-RU"/>
              </w:rPr>
              <w:t>Страховая сумма, сум</w:t>
            </w:r>
          </w:p>
        </w:tc>
        <w:tc>
          <w:tcPr>
            <w:tcW w:w="2410" w:type="dxa"/>
            <w:tcBorders>
              <w:top w:val="single" w:sz="4" w:space="0" w:color="000000"/>
              <w:left w:val="single" w:sz="4" w:space="0" w:color="auto"/>
              <w:bottom w:val="single" w:sz="4" w:space="0" w:color="000000"/>
              <w:right w:val="single" w:sz="4" w:space="0" w:color="000000"/>
            </w:tcBorders>
          </w:tcPr>
          <w:p w:rsidR="00163AE7" w:rsidRPr="00163AE7" w:rsidRDefault="00163AE7" w:rsidP="00B83880">
            <w:pPr>
              <w:spacing w:after="0" w:line="240" w:lineRule="auto"/>
              <w:jc w:val="center"/>
              <w:rPr>
                <w:rFonts w:ascii="Times New Roman" w:eastAsia="Times New Roman" w:hAnsi="Times New Roman" w:cs="Times New Roman"/>
                <w:sz w:val="24"/>
                <w:szCs w:val="24"/>
                <w:lang w:val="uz-Cyrl-UZ" w:eastAsia="ru-RU"/>
              </w:rPr>
            </w:pPr>
            <w:r w:rsidRPr="00163AE7">
              <w:rPr>
                <w:rFonts w:ascii="Times New Roman" w:eastAsia="Times New Roman" w:hAnsi="Times New Roman" w:cs="Times New Roman"/>
                <w:sz w:val="24"/>
                <w:szCs w:val="24"/>
                <w:lang w:val="uz-Cyrl-UZ" w:eastAsia="ru-RU"/>
              </w:rPr>
              <w:t>Период вклада</w:t>
            </w:r>
          </w:p>
        </w:tc>
      </w:tr>
      <w:tr w:rsidR="00163AE7" w:rsidRPr="00163AE7" w:rsidTr="000F2C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color w:val="000000"/>
                <w:lang w:eastAsia="ru-RU"/>
              </w:rPr>
              <w:t>1</w:t>
            </w:r>
          </w:p>
        </w:tc>
        <w:tc>
          <w:tcPr>
            <w:tcW w:w="2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4F3FB4" w:rsidP="004F3F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w:t>
            </w:r>
            <w:proofErr w:type="spellStart"/>
            <w:r>
              <w:rPr>
                <w:rFonts w:ascii="Times New Roman" w:eastAsia="Times New Roman" w:hAnsi="Times New Roman" w:cs="Times New Roman"/>
                <w:sz w:val="24"/>
                <w:szCs w:val="24"/>
                <w:lang w:val="en-US" w:eastAsia="ru-RU"/>
              </w:rPr>
              <w:t>AnorBank</w:t>
            </w:r>
            <w:proofErr w:type="spellEnd"/>
            <w:r>
              <w:rPr>
                <w:rFonts w:ascii="Times New Roman" w:eastAsia="Times New Roman" w:hAnsi="Times New Roman" w:cs="Times New Roman"/>
                <w:sz w:val="24"/>
                <w:szCs w:val="24"/>
                <w:lang w:eastAsia="ru-RU"/>
              </w:rPr>
              <w:t>»</w:t>
            </w:r>
          </w:p>
        </w:tc>
        <w:tc>
          <w:tcPr>
            <w:tcW w:w="23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63AE7" w:rsidRPr="00163AE7" w:rsidRDefault="000F2C07" w:rsidP="00B838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200 000 000 000,00</w:t>
            </w:r>
          </w:p>
        </w:tc>
        <w:tc>
          <w:tcPr>
            <w:tcW w:w="2268" w:type="dxa"/>
            <w:tcBorders>
              <w:top w:val="single" w:sz="4" w:space="0" w:color="000000"/>
              <w:left w:val="single" w:sz="4" w:space="0" w:color="auto"/>
              <w:bottom w:val="single" w:sz="4" w:space="0" w:color="000000"/>
              <w:right w:val="single" w:sz="4" w:space="0" w:color="auto"/>
            </w:tcBorders>
          </w:tcPr>
          <w:p w:rsidR="00163AE7" w:rsidRPr="00163AE7" w:rsidRDefault="000F2C07" w:rsidP="00B838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200 000 000 000,00</w:t>
            </w:r>
          </w:p>
        </w:tc>
        <w:tc>
          <w:tcPr>
            <w:tcW w:w="2410" w:type="dxa"/>
            <w:tcBorders>
              <w:top w:val="single" w:sz="4" w:space="0" w:color="000000"/>
              <w:left w:val="single" w:sz="4" w:space="0" w:color="auto"/>
              <w:bottom w:val="single" w:sz="4" w:space="0" w:color="000000"/>
              <w:right w:val="single" w:sz="4" w:space="0" w:color="000000"/>
            </w:tcBorders>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sz w:val="24"/>
                <w:szCs w:val="24"/>
                <w:lang w:eastAsia="ru-RU"/>
              </w:rPr>
              <w:t>1год</w:t>
            </w:r>
          </w:p>
        </w:tc>
      </w:tr>
      <w:tr w:rsidR="00163AE7" w:rsidRPr="00163AE7" w:rsidTr="000F2C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2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3AE7" w:rsidRPr="00163AE7" w:rsidRDefault="00163AE7" w:rsidP="00B83880">
            <w:pPr>
              <w:spacing w:after="0" w:line="240" w:lineRule="auto"/>
              <w:jc w:val="right"/>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lang w:eastAsia="ru-RU"/>
              </w:rPr>
              <w:t>Итого:</w:t>
            </w:r>
          </w:p>
        </w:tc>
        <w:tc>
          <w:tcPr>
            <w:tcW w:w="23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auto"/>
              <w:bottom w:val="single" w:sz="4" w:space="0" w:color="000000"/>
              <w:right w:val="single" w:sz="4" w:space="0" w:color="auto"/>
            </w:tcBorders>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auto"/>
              <w:bottom w:val="single" w:sz="4" w:space="0" w:color="000000"/>
              <w:right w:val="single" w:sz="4" w:space="0" w:color="000000"/>
            </w:tcBorders>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r>
    </w:tbl>
    <w:p w:rsidR="00163AE7" w:rsidRPr="00163AE7" w:rsidRDefault="00163AE7" w:rsidP="00163AE7">
      <w:pPr>
        <w:spacing w:after="0" w:line="240" w:lineRule="auto"/>
        <w:rPr>
          <w:rFonts w:ascii="Times New Roman" w:eastAsia="Times New Roman" w:hAnsi="Times New Roman" w:cs="Times New Roman"/>
          <w:sz w:val="24"/>
          <w:szCs w:val="24"/>
          <w:lang w:eastAsia="ru-RU"/>
        </w:rPr>
      </w:pPr>
    </w:p>
    <w:tbl>
      <w:tblPr>
        <w:tblW w:w="10117" w:type="dxa"/>
        <w:tblCellMar>
          <w:top w:w="15" w:type="dxa"/>
          <w:left w:w="15" w:type="dxa"/>
          <w:bottom w:w="15" w:type="dxa"/>
          <w:right w:w="15" w:type="dxa"/>
        </w:tblCellMar>
        <w:tblLook w:val="04A0" w:firstRow="1" w:lastRow="0" w:firstColumn="1" w:lastColumn="0" w:noHBand="0" w:noVBand="1"/>
      </w:tblPr>
      <w:tblGrid>
        <w:gridCol w:w="5010"/>
        <w:gridCol w:w="5107"/>
      </w:tblGrid>
      <w:tr w:rsidR="00163AE7" w:rsidRPr="00163AE7" w:rsidTr="00B83880">
        <w:trPr>
          <w:trHeight w:val="378"/>
        </w:trPr>
        <w:tc>
          <w:tcPr>
            <w:tcW w:w="0" w:type="auto"/>
            <w:gridSpan w:val="2"/>
            <w:tcMar>
              <w:top w:w="0" w:type="dxa"/>
              <w:left w:w="108" w:type="dxa"/>
              <w:bottom w:w="0" w:type="dxa"/>
              <w:right w:w="108" w:type="dxa"/>
            </w:tcMar>
            <w:hideMark/>
          </w:tcPr>
          <w:p w:rsidR="00163AE7" w:rsidRPr="00163AE7" w:rsidRDefault="00163AE7" w:rsidP="00B83880">
            <w:pPr>
              <w:spacing w:after="0" w:line="240" w:lineRule="auto"/>
              <w:jc w:val="center"/>
              <w:rPr>
                <w:rFonts w:ascii="Times New Roman" w:eastAsia="Times New Roman" w:hAnsi="Times New Roman" w:cs="Times New Roman"/>
                <w:sz w:val="24"/>
                <w:szCs w:val="24"/>
                <w:lang w:eastAsia="ru-RU"/>
              </w:rPr>
            </w:pPr>
            <w:r w:rsidRPr="00163AE7">
              <w:rPr>
                <w:rFonts w:ascii="Times New Roman" w:eastAsia="Times New Roman" w:hAnsi="Times New Roman" w:cs="Times New Roman"/>
                <w:b/>
                <w:bCs/>
                <w:color w:val="000000"/>
                <w:sz w:val="24"/>
                <w:szCs w:val="24"/>
                <w:lang w:eastAsia="ru-RU"/>
              </w:rPr>
              <w:t>ПОДПИСИ СТОРОН:</w:t>
            </w:r>
          </w:p>
        </w:tc>
      </w:tr>
      <w:tr w:rsidR="00163AE7" w:rsidRPr="00163AE7" w:rsidTr="00B83880">
        <w:trPr>
          <w:trHeight w:val="705"/>
        </w:trPr>
        <w:tc>
          <w:tcPr>
            <w:tcW w:w="0" w:type="auto"/>
            <w:tcMar>
              <w:top w:w="0" w:type="dxa"/>
              <w:left w:w="108" w:type="dxa"/>
              <w:bottom w:w="0" w:type="dxa"/>
              <w:right w:w="108" w:type="dxa"/>
            </w:tcMar>
            <w:hideMark/>
          </w:tcPr>
          <w:p w:rsidR="00163AE7" w:rsidRPr="00163AE7" w:rsidRDefault="00163AE7" w:rsidP="00B83880">
            <w:pPr>
              <w:spacing w:after="24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rsidR="00163AE7" w:rsidRPr="00163AE7" w:rsidRDefault="00163AE7" w:rsidP="00B83880">
            <w:pPr>
              <w:spacing w:after="0" w:line="240" w:lineRule="auto"/>
              <w:rPr>
                <w:rFonts w:ascii="Times New Roman" w:eastAsia="Times New Roman" w:hAnsi="Times New Roman" w:cs="Times New Roman"/>
                <w:sz w:val="24"/>
                <w:szCs w:val="24"/>
                <w:lang w:eastAsia="ru-RU"/>
              </w:rPr>
            </w:pPr>
          </w:p>
        </w:tc>
      </w:tr>
      <w:tr w:rsidR="00163AE7" w:rsidRPr="00FB7F4F" w:rsidTr="00B83880">
        <w:trPr>
          <w:trHeight w:val="1513"/>
        </w:trPr>
        <w:tc>
          <w:tcPr>
            <w:tcW w:w="0" w:type="auto"/>
            <w:tcMar>
              <w:top w:w="0" w:type="dxa"/>
              <w:left w:w="108" w:type="dxa"/>
              <w:bottom w:w="0" w:type="dxa"/>
              <w:right w:w="108" w:type="dxa"/>
            </w:tcMar>
            <w:hideMark/>
          </w:tcPr>
          <w:p w:rsidR="000F2C07" w:rsidRPr="00636B88" w:rsidRDefault="000F2C07" w:rsidP="000F2C07">
            <w:pPr>
              <w:spacing w:after="0"/>
              <w:rPr>
                <w:rFonts w:ascii="Times New Roman" w:eastAsia="Times New Roman" w:hAnsi="Times New Roman" w:cs="Times New Roman"/>
                <w:b/>
                <w:color w:val="000000"/>
                <w:lang w:eastAsia="ru-RU"/>
              </w:rPr>
            </w:pPr>
            <w:r w:rsidRPr="00636B88">
              <w:rPr>
                <w:rFonts w:ascii="Times New Roman" w:eastAsia="Times New Roman" w:hAnsi="Times New Roman" w:cs="Times New Roman"/>
                <w:b/>
                <w:color w:val="000000"/>
                <w:lang w:eastAsia="ru-RU"/>
              </w:rPr>
              <w:t>Директор</w:t>
            </w:r>
          </w:p>
          <w:p w:rsidR="000F2C07" w:rsidRDefault="000F2C07" w:rsidP="000F2C07">
            <w:pPr>
              <w:spacing w:after="0"/>
              <w:rPr>
                <w:rFonts w:ascii="Times New Roman" w:eastAsia="Times New Roman" w:hAnsi="Times New Roman" w:cs="Times New Roman"/>
                <w:b/>
                <w:color w:val="000000"/>
                <w:lang w:eastAsia="ru-RU"/>
              </w:rPr>
            </w:pPr>
            <w:proofErr w:type="spellStart"/>
            <w:r w:rsidRPr="00636B88">
              <w:rPr>
                <w:rFonts w:ascii="Times New Roman" w:eastAsia="Times New Roman" w:hAnsi="Times New Roman" w:cs="Times New Roman"/>
                <w:b/>
                <w:color w:val="000000"/>
                <w:lang w:eastAsia="ru-RU"/>
              </w:rPr>
              <w:t>Ташпулатов</w:t>
            </w:r>
            <w:proofErr w:type="spellEnd"/>
            <w:r w:rsidRPr="00636B88">
              <w:rPr>
                <w:rFonts w:ascii="Times New Roman" w:eastAsia="Times New Roman" w:hAnsi="Times New Roman" w:cs="Times New Roman"/>
                <w:b/>
                <w:color w:val="000000"/>
                <w:lang w:eastAsia="ru-RU"/>
              </w:rPr>
              <w:t xml:space="preserve"> Р.У.</w:t>
            </w:r>
          </w:p>
          <w:p w:rsidR="000F2C07" w:rsidRDefault="000F2C07" w:rsidP="000F2C07">
            <w:pPr>
              <w:spacing w:after="0"/>
              <w:rPr>
                <w:rFonts w:ascii="Times New Roman" w:eastAsia="Times New Roman" w:hAnsi="Times New Roman" w:cs="Times New Roman"/>
                <w:b/>
                <w:color w:val="000000"/>
                <w:lang w:eastAsia="ru-RU"/>
              </w:rPr>
            </w:pPr>
          </w:p>
          <w:p w:rsidR="000F2C07" w:rsidRDefault="000F2C07" w:rsidP="000F2C07">
            <w:pPr>
              <w:spacing w:after="0"/>
              <w:rPr>
                <w:rFonts w:ascii="Times New Roman" w:eastAsia="Times New Roman" w:hAnsi="Times New Roman" w:cs="Times New Roman"/>
                <w:b/>
                <w:color w:val="000000"/>
                <w:lang w:eastAsia="ru-RU"/>
              </w:rPr>
            </w:pPr>
          </w:p>
          <w:p w:rsidR="000F2C07" w:rsidRPr="00636B88" w:rsidRDefault="000F2C07" w:rsidP="000F2C07">
            <w:pPr>
              <w:spacing w:after="0"/>
              <w:rPr>
                <w:rFonts w:ascii="Times New Roman" w:eastAsia="Times New Roman" w:hAnsi="Times New Roman" w:cs="Times New Roman"/>
                <w:b/>
                <w:color w:val="000000"/>
                <w:lang w:eastAsia="ru-RU"/>
              </w:rPr>
            </w:pPr>
          </w:p>
          <w:p w:rsidR="00163AE7" w:rsidRPr="00163AE7" w:rsidRDefault="00163AE7" w:rsidP="00B83880">
            <w:pPr>
              <w:spacing w:after="0" w:line="240" w:lineRule="auto"/>
              <w:rPr>
                <w:rFonts w:ascii="Times New Roman" w:eastAsia="Times New Roman" w:hAnsi="Times New Roman" w:cs="Times New Roman"/>
                <w:sz w:val="24"/>
                <w:szCs w:val="24"/>
                <w:lang w:eastAsia="ru-RU"/>
              </w:rPr>
            </w:pP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p>
          <w:p w:rsidR="00163AE7" w:rsidRPr="00163AE7" w:rsidRDefault="00163AE7" w:rsidP="000F2C07">
            <w:pPr>
              <w:tabs>
                <w:tab w:val="left" w:pos="1780"/>
              </w:tabs>
              <w:spacing w:after="0" w:line="240" w:lineRule="auto"/>
              <w:rPr>
                <w:rFonts w:ascii="Times New Roman" w:eastAsia="Times New Roman" w:hAnsi="Times New Roman" w:cs="Times New Roman"/>
                <w:sz w:val="24"/>
                <w:szCs w:val="24"/>
                <w:lang w:eastAsia="ru-RU"/>
              </w:rPr>
            </w:pPr>
            <w:proofErr w:type="spellStart"/>
            <w:r w:rsidRPr="00163AE7">
              <w:rPr>
                <w:rFonts w:ascii="Times New Roman" w:eastAsia="Times New Roman" w:hAnsi="Times New Roman" w:cs="Times New Roman"/>
                <w:b/>
                <w:bCs/>
                <w:color w:val="000000"/>
                <w:sz w:val="24"/>
                <w:szCs w:val="24"/>
                <w:lang w:eastAsia="ru-RU"/>
              </w:rPr>
              <w:t>м.п</w:t>
            </w:r>
            <w:proofErr w:type="spellEnd"/>
            <w:r w:rsidRPr="00163AE7">
              <w:rPr>
                <w:rFonts w:ascii="Times New Roman" w:eastAsia="Times New Roman" w:hAnsi="Times New Roman" w:cs="Times New Roman"/>
                <w:b/>
                <w:bCs/>
                <w:color w:val="000000"/>
                <w:sz w:val="24"/>
                <w:szCs w:val="24"/>
                <w:lang w:eastAsia="ru-RU"/>
              </w:rPr>
              <w:t>.</w:t>
            </w:r>
            <w:r w:rsidR="000F2C07">
              <w:rPr>
                <w:rFonts w:ascii="Times New Roman" w:eastAsia="Times New Roman" w:hAnsi="Times New Roman" w:cs="Times New Roman"/>
                <w:b/>
                <w:bCs/>
                <w:color w:val="000000"/>
                <w:sz w:val="24"/>
                <w:szCs w:val="24"/>
                <w:lang w:eastAsia="ru-RU"/>
              </w:rPr>
              <w:tab/>
              <w:t xml:space="preserve">    </w:t>
            </w:r>
            <w:r w:rsidR="000F2C07" w:rsidRPr="000F2C07">
              <w:rPr>
                <w:rFonts w:ascii="Times New Roman" w:eastAsia="Times New Roman" w:hAnsi="Times New Roman" w:cs="Times New Roman"/>
                <w:b/>
                <w:bCs/>
                <w:color w:val="000000"/>
                <w:sz w:val="24"/>
                <w:szCs w:val="24"/>
                <w:lang w:eastAsia="ru-RU"/>
              </w:rPr>
              <w:t>подпись</w:t>
            </w:r>
          </w:p>
        </w:tc>
        <w:tc>
          <w:tcPr>
            <w:tcW w:w="0" w:type="auto"/>
            <w:tcMar>
              <w:top w:w="0" w:type="dxa"/>
              <w:left w:w="108" w:type="dxa"/>
              <w:bottom w:w="0" w:type="dxa"/>
              <w:right w:w="108" w:type="dxa"/>
            </w:tcMar>
            <w:hideMark/>
          </w:tcPr>
          <w:p w:rsidR="000F2C07" w:rsidRPr="00636B88" w:rsidRDefault="000F2C07" w:rsidP="000F2C07">
            <w:pPr>
              <w:spacing w:after="0"/>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Генеральный д</w:t>
            </w:r>
            <w:r w:rsidRPr="00636B88">
              <w:rPr>
                <w:rFonts w:ascii="Times New Roman" w:eastAsia="Times New Roman" w:hAnsi="Times New Roman" w:cs="Times New Roman"/>
                <w:b/>
                <w:color w:val="000000"/>
                <w:lang w:eastAsia="ru-RU"/>
              </w:rPr>
              <w:t>иректор</w:t>
            </w:r>
          </w:p>
          <w:p w:rsidR="000F2C07" w:rsidRDefault="000F2C07" w:rsidP="000F2C07">
            <w:pPr>
              <w:spacing w:after="0"/>
              <w:rPr>
                <w:rFonts w:ascii="Times New Roman" w:eastAsia="Times New Roman" w:hAnsi="Times New Roman" w:cs="Times New Roman"/>
                <w:b/>
                <w:color w:val="000000"/>
                <w:lang w:eastAsia="ru-RU"/>
              </w:rPr>
            </w:pPr>
            <w:r w:rsidRPr="00636B88">
              <w:rPr>
                <w:rFonts w:ascii="Times New Roman" w:eastAsia="Times New Roman" w:hAnsi="Times New Roman" w:cs="Times New Roman"/>
                <w:b/>
                <w:color w:val="000000"/>
                <w:lang w:eastAsia="ru-RU"/>
              </w:rPr>
              <w:t>Айходжаев Ж.Г.</w:t>
            </w:r>
          </w:p>
          <w:p w:rsidR="000F2C07" w:rsidRDefault="000F2C07" w:rsidP="000F2C07">
            <w:pPr>
              <w:spacing w:after="0"/>
              <w:rPr>
                <w:rFonts w:ascii="Times New Roman" w:eastAsia="Times New Roman" w:hAnsi="Times New Roman" w:cs="Times New Roman"/>
                <w:b/>
                <w:color w:val="000000"/>
                <w:lang w:eastAsia="ru-RU"/>
              </w:rPr>
            </w:pPr>
          </w:p>
          <w:p w:rsidR="000F2C07" w:rsidRPr="00636B88" w:rsidRDefault="000F2C07" w:rsidP="000F2C07">
            <w:pPr>
              <w:spacing w:after="0"/>
              <w:rPr>
                <w:rFonts w:ascii="Times New Roman" w:eastAsia="Times New Roman" w:hAnsi="Times New Roman" w:cs="Times New Roman"/>
                <w:b/>
                <w:color w:val="000000"/>
                <w:lang w:eastAsia="ru-RU"/>
              </w:rPr>
            </w:pPr>
          </w:p>
          <w:p w:rsidR="00163AE7" w:rsidRPr="00163AE7" w:rsidRDefault="00163AE7" w:rsidP="00B83880">
            <w:pPr>
              <w:spacing w:after="0" w:line="240" w:lineRule="auto"/>
              <w:rPr>
                <w:rFonts w:ascii="Times New Roman" w:eastAsia="Times New Roman" w:hAnsi="Times New Roman" w:cs="Times New Roman"/>
                <w:sz w:val="24"/>
                <w:szCs w:val="24"/>
                <w:lang w:eastAsia="ru-RU"/>
              </w:rPr>
            </w:pPr>
          </w:p>
          <w:p w:rsidR="00163AE7" w:rsidRPr="00163AE7" w:rsidRDefault="00163AE7" w:rsidP="00B83880">
            <w:pPr>
              <w:spacing w:after="0" w:line="240" w:lineRule="auto"/>
              <w:rPr>
                <w:rFonts w:ascii="Times New Roman" w:eastAsia="Times New Roman" w:hAnsi="Times New Roman" w:cs="Times New Roman"/>
                <w:sz w:val="24"/>
                <w:szCs w:val="24"/>
                <w:lang w:eastAsia="ru-RU"/>
              </w:rPr>
            </w:pP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r w:rsidRPr="00163AE7">
              <w:rPr>
                <w:rFonts w:ascii="Times New Roman" w:eastAsia="Times New Roman" w:hAnsi="Times New Roman" w:cs="Times New Roman"/>
                <w:color w:val="000000"/>
                <w:sz w:val="24"/>
                <w:szCs w:val="24"/>
                <w:u w:val="single"/>
                <w:lang w:eastAsia="ru-RU"/>
              </w:rPr>
              <w:tab/>
            </w:r>
          </w:p>
          <w:p w:rsidR="00163AE7" w:rsidRPr="00FB7F4F" w:rsidRDefault="00163AE7" w:rsidP="000F2C07">
            <w:pPr>
              <w:tabs>
                <w:tab w:val="left" w:pos="1780"/>
              </w:tabs>
              <w:spacing w:after="0" w:line="240" w:lineRule="auto"/>
              <w:rPr>
                <w:rFonts w:ascii="Times New Roman" w:eastAsia="Times New Roman" w:hAnsi="Times New Roman" w:cs="Times New Roman"/>
                <w:sz w:val="24"/>
                <w:szCs w:val="24"/>
                <w:lang w:eastAsia="ru-RU"/>
              </w:rPr>
            </w:pPr>
            <w:proofErr w:type="spellStart"/>
            <w:r w:rsidRPr="00163AE7">
              <w:rPr>
                <w:rFonts w:ascii="Times New Roman" w:eastAsia="Times New Roman" w:hAnsi="Times New Roman" w:cs="Times New Roman"/>
                <w:b/>
                <w:bCs/>
                <w:color w:val="000000"/>
                <w:sz w:val="24"/>
                <w:szCs w:val="24"/>
                <w:lang w:eastAsia="ru-RU"/>
              </w:rPr>
              <w:t>м.п</w:t>
            </w:r>
            <w:proofErr w:type="spellEnd"/>
            <w:r w:rsidRPr="00163AE7">
              <w:rPr>
                <w:rFonts w:ascii="Times New Roman" w:eastAsia="Times New Roman" w:hAnsi="Times New Roman" w:cs="Times New Roman"/>
                <w:b/>
                <w:bCs/>
                <w:color w:val="000000"/>
                <w:sz w:val="24"/>
                <w:szCs w:val="24"/>
                <w:lang w:eastAsia="ru-RU"/>
              </w:rPr>
              <w:t>.</w:t>
            </w:r>
            <w:r w:rsidR="000F2C07">
              <w:rPr>
                <w:rFonts w:ascii="Times New Roman" w:eastAsia="Times New Roman" w:hAnsi="Times New Roman" w:cs="Times New Roman"/>
                <w:b/>
                <w:bCs/>
                <w:color w:val="000000"/>
                <w:sz w:val="24"/>
                <w:szCs w:val="24"/>
                <w:lang w:eastAsia="ru-RU"/>
              </w:rPr>
              <w:tab/>
              <w:t xml:space="preserve">     </w:t>
            </w:r>
            <w:r w:rsidR="000F2C07" w:rsidRPr="000F2C07">
              <w:rPr>
                <w:rFonts w:ascii="Times New Roman" w:eastAsia="Times New Roman" w:hAnsi="Times New Roman" w:cs="Times New Roman"/>
                <w:b/>
                <w:bCs/>
                <w:color w:val="000000"/>
                <w:sz w:val="24"/>
                <w:szCs w:val="24"/>
                <w:lang w:eastAsia="ru-RU"/>
              </w:rPr>
              <w:t>подпись</w:t>
            </w:r>
          </w:p>
        </w:tc>
      </w:tr>
    </w:tbl>
    <w:p w:rsidR="00163AE7" w:rsidRPr="004F3FB4" w:rsidRDefault="00163AE7" w:rsidP="00163AE7"/>
    <w:p w:rsidR="00163AE7" w:rsidRPr="004F3FB4" w:rsidRDefault="00163AE7" w:rsidP="00163AE7">
      <w:pPr>
        <w:rPr>
          <w:rFonts w:ascii="Times New Roman" w:hAnsi="Times New Roman" w:cs="Times New Roman"/>
        </w:rPr>
      </w:pPr>
    </w:p>
    <w:p w:rsidR="009545B9" w:rsidRDefault="009545B9"/>
    <w:sectPr w:rsidR="009545B9">
      <w:headerReference w:type="first" r:id="rId6"/>
      <w:pgSz w:w="11906" w:h="16838"/>
      <w:pgMar w:top="851" w:right="851" w:bottom="709" w:left="1134"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4BC" w:rsidRDefault="00DC04BC" w:rsidP="00636B88">
      <w:pPr>
        <w:spacing w:after="0" w:line="240" w:lineRule="auto"/>
      </w:pPr>
      <w:r>
        <w:separator/>
      </w:r>
    </w:p>
  </w:endnote>
  <w:endnote w:type="continuationSeparator" w:id="0">
    <w:p w:rsidR="00DC04BC" w:rsidRDefault="00DC04BC" w:rsidP="0063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4BC" w:rsidRDefault="00DC04BC" w:rsidP="00636B88">
      <w:pPr>
        <w:spacing w:after="0" w:line="240" w:lineRule="auto"/>
      </w:pPr>
      <w:r>
        <w:separator/>
      </w:r>
    </w:p>
  </w:footnote>
  <w:footnote w:type="continuationSeparator" w:id="0">
    <w:p w:rsidR="00DC04BC" w:rsidRDefault="00DC04BC" w:rsidP="00636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88" w:rsidRDefault="00636B88">
    <w:pPr>
      <w:pStyle w:val="a5"/>
    </w:pPr>
    <w:bookmarkStart w:id="3" w:name="_heading=h.gjdgxs" w:colFirst="0" w:colLast="0"/>
    <w:bookmarkEnd w:id="3"/>
    <w:r>
      <w:rPr>
        <w:noProof/>
        <w:lang w:eastAsia="ru-RU"/>
      </w:rPr>
      <w:drawing>
        <wp:inline distT="0" distB="0" distL="0" distR="0" wp14:anchorId="0E5B7821" wp14:editId="661C373E">
          <wp:extent cx="2543175" cy="219075"/>
          <wp:effectExtent l="0" t="0" r="0" b="0"/>
          <wp:docPr id="2" name="image1.png" descr="SugurtaLOGO"/>
          <wp:cNvGraphicFramePr/>
          <a:graphic xmlns:a="http://schemas.openxmlformats.org/drawingml/2006/main">
            <a:graphicData uri="http://schemas.openxmlformats.org/drawingml/2006/picture">
              <pic:pic xmlns:pic="http://schemas.openxmlformats.org/drawingml/2006/picture">
                <pic:nvPicPr>
                  <pic:cNvPr id="0" name="image1.png" descr="SugurtaLOGO"/>
                  <pic:cNvPicPr preferRelativeResize="0"/>
                </pic:nvPicPr>
                <pic:blipFill>
                  <a:blip r:embed="rId1"/>
                  <a:srcRect/>
                  <a:stretch>
                    <a:fillRect/>
                  </a:stretch>
                </pic:blipFill>
                <pic:spPr>
                  <a:xfrm>
                    <a:off x="0" y="0"/>
                    <a:ext cx="2543175" cy="2190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4C"/>
    <w:rsid w:val="00006921"/>
    <w:rsid w:val="0004666F"/>
    <w:rsid w:val="00057BEB"/>
    <w:rsid w:val="0006359E"/>
    <w:rsid w:val="000C097E"/>
    <w:rsid w:val="000F2C07"/>
    <w:rsid w:val="00163AE7"/>
    <w:rsid w:val="001767CE"/>
    <w:rsid w:val="00221A1C"/>
    <w:rsid w:val="00272BF7"/>
    <w:rsid w:val="002D1AD0"/>
    <w:rsid w:val="002F4C25"/>
    <w:rsid w:val="003619AD"/>
    <w:rsid w:val="0042166E"/>
    <w:rsid w:val="004651DC"/>
    <w:rsid w:val="004F234C"/>
    <w:rsid w:val="004F3FB4"/>
    <w:rsid w:val="00586097"/>
    <w:rsid w:val="00636B88"/>
    <w:rsid w:val="0064264D"/>
    <w:rsid w:val="00696FBF"/>
    <w:rsid w:val="006C6948"/>
    <w:rsid w:val="00726FF9"/>
    <w:rsid w:val="00745E5F"/>
    <w:rsid w:val="007D76A7"/>
    <w:rsid w:val="009105E3"/>
    <w:rsid w:val="00953C9C"/>
    <w:rsid w:val="009545B9"/>
    <w:rsid w:val="00966760"/>
    <w:rsid w:val="00A2099D"/>
    <w:rsid w:val="00A312B9"/>
    <w:rsid w:val="00B76379"/>
    <w:rsid w:val="00B874CD"/>
    <w:rsid w:val="00C15A75"/>
    <w:rsid w:val="00C2699B"/>
    <w:rsid w:val="00D93A84"/>
    <w:rsid w:val="00DC04BC"/>
    <w:rsid w:val="00DE7153"/>
    <w:rsid w:val="00E73FB0"/>
    <w:rsid w:val="00E8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21D64-D40B-4F1D-A540-425C33F0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AE7"/>
    <w:pPr>
      <w:suppressAutoHyphens/>
    </w:pPr>
  </w:style>
  <w:style w:type="paragraph" w:styleId="2">
    <w:name w:val="heading 2"/>
    <w:basedOn w:val="a"/>
    <w:next w:val="a"/>
    <w:link w:val="20"/>
    <w:qFormat/>
    <w:rsid w:val="00163AE7"/>
    <w:pPr>
      <w:keepNext/>
      <w:suppressAutoHyphens w:val="0"/>
      <w:spacing w:after="0" w:line="240" w:lineRule="auto"/>
      <w:jc w:val="center"/>
      <w:outlineLvl w:val="1"/>
    </w:pPr>
    <w:rPr>
      <w:rFonts w:ascii="Times New Roman" w:eastAsia="Times New Roman" w:hAnsi="Times New Roman" w:cs="Times New Roman"/>
      <w:b/>
      <w:bCs/>
      <w:sz w:val="20"/>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3AE7"/>
    <w:rPr>
      <w:rFonts w:ascii="Times New Roman" w:eastAsia="Times New Roman" w:hAnsi="Times New Roman" w:cs="Times New Roman"/>
      <w:b/>
      <w:bCs/>
      <w:sz w:val="20"/>
      <w:szCs w:val="24"/>
      <w:lang w:val="en-US" w:eastAsia="ru-RU"/>
    </w:rPr>
  </w:style>
  <w:style w:type="character" w:customStyle="1" w:styleId="fontstyle01">
    <w:name w:val="fontstyle01"/>
    <w:rsid w:val="00163AE7"/>
    <w:rPr>
      <w:rFonts w:ascii="Times New Roman" w:hAnsi="Times New Roman" w:cs="Times New Roman" w:hint="default"/>
      <w:b w:val="0"/>
      <w:bCs w:val="0"/>
      <w:i w:val="0"/>
      <w:iCs w:val="0"/>
      <w:color w:val="000000"/>
      <w:sz w:val="26"/>
      <w:szCs w:val="26"/>
    </w:rPr>
  </w:style>
  <w:style w:type="paragraph" w:styleId="a3">
    <w:name w:val="Balloon Text"/>
    <w:basedOn w:val="a"/>
    <w:link w:val="a4"/>
    <w:uiPriority w:val="99"/>
    <w:semiHidden/>
    <w:unhideWhenUsed/>
    <w:rsid w:val="00163A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3AE7"/>
    <w:rPr>
      <w:rFonts w:ascii="Segoe UI" w:hAnsi="Segoe UI" w:cs="Segoe UI"/>
      <w:sz w:val="18"/>
      <w:szCs w:val="18"/>
    </w:rPr>
  </w:style>
  <w:style w:type="paragraph" w:styleId="a5">
    <w:name w:val="header"/>
    <w:basedOn w:val="a"/>
    <w:link w:val="a6"/>
    <w:uiPriority w:val="99"/>
    <w:unhideWhenUsed/>
    <w:rsid w:val="00636B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6B88"/>
  </w:style>
  <w:style w:type="paragraph" w:styleId="a7">
    <w:name w:val="footer"/>
    <w:basedOn w:val="a"/>
    <w:link w:val="a8"/>
    <w:uiPriority w:val="99"/>
    <w:unhideWhenUsed/>
    <w:rsid w:val="00636B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3986</Words>
  <Characters>22723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Abdualimovich</dc:creator>
  <cp:keywords/>
  <dc:description/>
  <cp:lastModifiedBy>KINGDOM</cp:lastModifiedBy>
  <cp:revision>3</cp:revision>
  <dcterms:created xsi:type="dcterms:W3CDTF">2022-03-18T04:41:00Z</dcterms:created>
  <dcterms:modified xsi:type="dcterms:W3CDTF">2022-03-24T04:56:00Z</dcterms:modified>
</cp:coreProperties>
</file>