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8C91" w14:textId="77777777" w:rsidR="005D5E25" w:rsidRDefault="005D5E25" w:rsidP="00B853A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6826CD4" w14:textId="24C2D91A" w:rsidR="00B853A1" w:rsidRDefault="00580DAB" w:rsidP="00B853A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08A3CCE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9FE9620" w14:textId="527FCBDF" w:rsidR="00B853A1" w:rsidRPr="00DE461D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 w:eastAsia="zh-CN"/>
        </w:rPr>
      </w:pPr>
      <w:proofErr w:type="spellStart"/>
      <w:r w:rsidRPr="008C7256">
        <w:rPr>
          <w:b/>
          <w:sz w:val="20"/>
          <w:szCs w:val="20"/>
        </w:rPr>
        <w:t>Етказиб</w:t>
      </w:r>
      <w:proofErr w:type="spellEnd"/>
      <w:r w:rsidRPr="008C7256">
        <w:rPr>
          <w:b/>
          <w:sz w:val="20"/>
          <w:szCs w:val="20"/>
        </w:rPr>
        <w:t xml:space="preserve"> </w:t>
      </w:r>
      <w:proofErr w:type="spellStart"/>
      <w:r w:rsidRPr="008C7256">
        <w:rPr>
          <w:b/>
          <w:sz w:val="20"/>
          <w:szCs w:val="20"/>
        </w:rPr>
        <w:t>бериш</w:t>
      </w:r>
      <w:proofErr w:type="spellEnd"/>
      <w:r w:rsidRPr="008C7256">
        <w:rPr>
          <w:b/>
          <w:sz w:val="20"/>
          <w:szCs w:val="20"/>
          <w:lang w:val="uz-Cyrl-UZ"/>
        </w:rPr>
        <w:t xml:space="preserve"> </w:t>
      </w:r>
      <w:proofErr w:type="spellStart"/>
      <w:r w:rsidRPr="008C7256">
        <w:rPr>
          <w:b/>
          <w:sz w:val="20"/>
          <w:szCs w:val="20"/>
        </w:rPr>
        <w:t>шартномаси</w:t>
      </w:r>
      <w:proofErr w:type="spellEnd"/>
      <w:r w:rsidRPr="008C725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uz-Cyrl-UZ"/>
        </w:rPr>
        <w:t>2-</w:t>
      </w:r>
      <w:r w:rsidR="00C65988">
        <w:rPr>
          <w:b/>
          <w:sz w:val="20"/>
          <w:szCs w:val="20"/>
          <w:lang w:val="uz-Cyrl-UZ"/>
        </w:rPr>
        <w:t>50246</w:t>
      </w:r>
    </w:p>
    <w:p w14:paraId="36D24123" w14:textId="77777777" w:rsidR="00B853A1" w:rsidRPr="008C7256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3B19AAC4" w14:textId="77777777" w:rsidR="00B853A1" w:rsidRPr="008C7256" w:rsidRDefault="00B853A1" w:rsidP="00B853A1">
      <w:pPr>
        <w:autoSpaceDE w:val="0"/>
        <w:autoSpaceDN w:val="0"/>
        <w:adjustRightInd w:val="0"/>
        <w:jc w:val="both"/>
        <w:rPr>
          <w:sz w:val="20"/>
          <w:szCs w:val="20"/>
          <w:lang w:val="uz-Cyrl-UZ"/>
        </w:rPr>
      </w:pPr>
    </w:p>
    <w:p w14:paraId="62B8ECE1" w14:textId="1A519CB8" w:rsidR="00B853A1" w:rsidRPr="008C7256" w:rsidRDefault="00B853A1" w:rsidP="00B853A1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uz-Cyrl-UZ"/>
        </w:rPr>
      </w:pPr>
      <w:r w:rsidRPr="00602FB0">
        <w:rPr>
          <w:rFonts w:ascii="Virtec Times New Roman Uz" w:hAnsi="Virtec Times New Roman Uz"/>
          <w:sz w:val="20"/>
          <w:szCs w:val="20"/>
          <w:lang w:val="uz-Cyrl-UZ"/>
        </w:rPr>
        <w:t xml:space="preserve"> </w:t>
      </w:r>
      <w:r w:rsidRPr="008C7256">
        <w:rPr>
          <w:b/>
          <w:bCs/>
          <w:sz w:val="20"/>
          <w:szCs w:val="20"/>
          <w:lang w:val="uz-Cyrl-UZ"/>
        </w:rPr>
        <w:t xml:space="preserve">     Бухоро  шаҳри                                                                                </w:t>
      </w:r>
      <w:r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 w:rsidRPr="008C7256">
        <w:rPr>
          <w:b/>
          <w:bCs/>
          <w:sz w:val="20"/>
          <w:szCs w:val="20"/>
          <w:lang w:val="uz-Cyrl-UZ"/>
        </w:rPr>
        <w:t xml:space="preserve">    «</w:t>
      </w:r>
      <w:r w:rsidR="005D5E25">
        <w:rPr>
          <w:b/>
          <w:bCs/>
          <w:sz w:val="20"/>
          <w:szCs w:val="20"/>
          <w:lang w:val="uz-Cyrl-UZ" w:eastAsia="zh-CN"/>
        </w:rPr>
        <w:t>24</w:t>
      </w:r>
      <w:r w:rsidRPr="008C7256">
        <w:rPr>
          <w:b/>
          <w:bCs/>
          <w:sz w:val="20"/>
          <w:szCs w:val="20"/>
          <w:lang w:val="uz-Cyrl-UZ"/>
        </w:rPr>
        <w:t>» «</w:t>
      </w:r>
      <w:r>
        <w:rPr>
          <w:b/>
          <w:bCs/>
          <w:sz w:val="20"/>
          <w:szCs w:val="20"/>
          <w:lang w:val="uz-Cyrl-UZ" w:eastAsia="zh-CN"/>
        </w:rPr>
        <w:t>март</w:t>
      </w:r>
      <w:r w:rsidRPr="008C7256">
        <w:rPr>
          <w:b/>
          <w:bCs/>
          <w:sz w:val="20"/>
          <w:szCs w:val="20"/>
          <w:lang w:val="uz-Cyrl-UZ"/>
        </w:rPr>
        <w:t>» 20</w:t>
      </w:r>
      <w:r>
        <w:rPr>
          <w:b/>
          <w:bCs/>
          <w:sz w:val="20"/>
          <w:szCs w:val="20"/>
          <w:lang w:val="uz-Cyrl-UZ"/>
        </w:rPr>
        <w:t>22</w:t>
      </w:r>
      <w:r w:rsidRPr="008C7256">
        <w:rPr>
          <w:b/>
          <w:bCs/>
          <w:sz w:val="20"/>
          <w:szCs w:val="20"/>
          <w:lang w:val="uz-Cyrl-UZ"/>
        </w:rPr>
        <w:t xml:space="preserve"> йил</w:t>
      </w:r>
    </w:p>
    <w:p w14:paraId="6B645F1C" w14:textId="77777777" w:rsidR="00B853A1" w:rsidRPr="008C7256" w:rsidRDefault="00B853A1" w:rsidP="00B853A1">
      <w:pPr>
        <w:pStyle w:val="a3"/>
        <w:jc w:val="left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 xml:space="preserve">      </w:t>
      </w:r>
    </w:p>
    <w:p w14:paraId="04A19A2E" w14:textId="6B7F26C5" w:rsidR="00B853A1" w:rsidRDefault="0047075D" w:rsidP="0047075D">
      <w:pPr>
        <w:spacing w:line="288" w:lineRule="auto"/>
        <w:rPr>
          <w:sz w:val="20"/>
          <w:szCs w:val="20"/>
          <w:lang w:val="uz-Cyrl-UZ"/>
        </w:rPr>
      </w:pPr>
      <w:r w:rsidRPr="00DE461D">
        <w:rPr>
          <w:b/>
          <w:color w:val="000000"/>
          <w:sz w:val="20"/>
          <w:szCs w:val="20"/>
          <w:lang w:val="uz-Cyrl-UZ"/>
        </w:rPr>
        <w:t>“</w:t>
      </w:r>
      <w:r w:rsidRPr="0047075D">
        <w:rPr>
          <w:lang w:val="uz-Cyrl-UZ"/>
        </w:rPr>
        <w:t>KARIM OBOD ESHIKLARI МЧЖ</w:t>
      </w:r>
      <w:r>
        <w:rPr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="00B853A1" w:rsidRPr="008C7256">
        <w:rPr>
          <w:sz w:val="20"/>
          <w:szCs w:val="20"/>
          <w:lang w:val="uz-Cyrl-UZ"/>
        </w:rPr>
        <w:t>(ташкилот, корхона номи) кейинги ўринларда ”Етказиб берувчи” деб юритилади. Ўзининг _</w:t>
      </w:r>
      <w:r w:rsidR="00B853A1">
        <w:rPr>
          <w:sz w:val="20"/>
          <w:szCs w:val="20"/>
          <w:lang w:val="uz-Cyrl-UZ"/>
        </w:rPr>
        <w:t>устав ___</w:t>
      </w:r>
      <w:r w:rsidR="00B853A1" w:rsidRPr="008C7256">
        <w:rPr>
          <w:sz w:val="20"/>
          <w:szCs w:val="20"/>
          <w:lang w:val="uz-Cyrl-UZ"/>
        </w:rPr>
        <w:t xml:space="preserve">_ (низоми, устави, ишончнома) асосида иш юритувчи  </w:t>
      </w:r>
      <w:r w:rsidR="00B853A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Н.Болтаев</w:t>
      </w:r>
      <w:r w:rsidR="00B853A1">
        <w:rPr>
          <w:sz w:val="20"/>
          <w:szCs w:val="20"/>
          <w:lang w:val="uz-Cyrl-UZ"/>
        </w:rPr>
        <w:t xml:space="preserve"> </w:t>
      </w:r>
      <w:r w:rsidR="00B853A1" w:rsidRPr="00EC4DE8">
        <w:rPr>
          <w:sz w:val="20"/>
          <w:szCs w:val="20"/>
          <w:lang w:val="uz-Cyrl-UZ"/>
        </w:rPr>
        <w:t xml:space="preserve"> </w:t>
      </w:r>
      <w:r w:rsidR="00B853A1" w:rsidRPr="008C7256">
        <w:rPr>
          <w:sz w:val="20"/>
          <w:szCs w:val="20"/>
          <w:lang w:val="uz-Cyrl-UZ"/>
        </w:rPr>
        <w:t xml:space="preserve">(вазифаси, фамилияси, исми) номидан, бир томондан ва Бухоро шаҳар ҳокимлиги ободонлаштириш бошқармаси, кейинги ўринларда  “Харидор” деб юритилади, Ўзининг низоми  асосида иш юритувчи бошқарма бошлиғи  </w:t>
      </w:r>
      <w:r w:rsidR="00B853A1">
        <w:rPr>
          <w:sz w:val="20"/>
          <w:szCs w:val="20"/>
          <w:lang w:val="uz-Cyrl-UZ"/>
        </w:rPr>
        <w:t>А.Ахмедов</w:t>
      </w:r>
      <w:r w:rsidR="00B853A1" w:rsidRPr="008C7256">
        <w:rPr>
          <w:sz w:val="20"/>
          <w:szCs w:val="20"/>
          <w:lang w:val="uz-Cyrl-UZ"/>
        </w:rPr>
        <w:t xml:space="preserve">  номидан, иккинчи томондан мазкур шартномани қуйидагилар ҳақида туздилар.</w:t>
      </w:r>
    </w:p>
    <w:p w14:paraId="46A4847E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</w:p>
    <w:p w14:paraId="307BAEF0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1. ШАРТНОМАНИНГ  ПРЕДМЕТИ</w:t>
      </w:r>
    </w:p>
    <w:p w14:paraId="13F30CE0" w14:textId="77777777" w:rsidR="00B853A1" w:rsidRPr="008C7256" w:rsidRDefault="00B853A1" w:rsidP="00B853A1">
      <w:pPr>
        <w:jc w:val="center"/>
        <w:rPr>
          <w:sz w:val="20"/>
          <w:szCs w:val="20"/>
          <w:lang w:val="uz-Cyrl-UZ"/>
        </w:rPr>
      </w:pPr>
    </w:p>
    <w:p w14:paraId="6E419F20" w14:textId="77777777" w:rsidR="00B853A1" w:rsidRDefault="00B853A1" w:rsidP="00B853A1">
      <w:pPr>
        <w:numPr>
          <w:ilvl w:val="1"/>
          <w:numId w:val="1"/>
        </w:num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Етказиб берувчи ўзига тегишли бўлган товар(маҳсулот)ни ушбу спецификацияга асосан Харидорга мулк қилиб топшириш, Харидор эса товар(маҳсулот)ни кабул килиш ва ушбу шартномада белгиланган муддатларда тўлаш мажбуриятини олади.</w:t>
      </w:r>
    </w:p>
    <w:p w14:paraId="66827FD7" w14:textId="77777777" w:rsidR="00B853A1" w:rsidRPr="00EB2C62" w:rsidRDefault="00B853A1" w:rsidP="00B853A1">
      <w:pPr>
        <w:numPr>
          <w:ilvl w:val="1"/>
          <w:numId w:val="1"/>
        </w:numPr>
        <w:jc w:val="both"/>
        <w:rPr>
          <w:color w:val="000000"/>
          <w:sz w:val="20"/>
          <w:szCs w:val="20"/>
          <w:lang w:val="uz-Cyrl-UZ"/>
        </w:rPr>
      </w:pPr>
      <w:r w:rsidRPr="00EB2C62">
        <w:rPr>
          <w:color w:val="000000"/>
          <w:sz w:val="20"/>
          <w:szCs w:val="20"/>
          <w:lang w:val="uz-Cyrl-UZ"/>
        </w:rPr>
        <w:t>Мазкур шартнома б</w:t>
      </w:r>
      <w:r w:rsidRPr="00ED24E1">
        <w:rPr>
          <w:color w:val="000000"/>
          <w:sz w:val="20"/>
          <w:szCs w:val="20"/>
          <w:lang w:val="uz-Cyrl-UZ"/>
        </w:rPr>
        <w:t>ў</w:t>
      </w:r>
      <w:r w:rsidRPr="00EB2C62">
        <w:rPr>
          <w:color w:val="000000"/>
          <w:sz w:val="20"/>
          <w:szCs w:val="20"/>
          <w:lang w:val="uz-Cyrl-UZ"/>
        </w:rPr>
        <w:t xml:space="preserve">йича </w:t>
      </w:r>
      <w:r>
        <w:rPr>
          <w:color w:val="000000"/>
          <w:sz w:val="20"/>
          <w:szCs w:val="20"/>
          <w:lang w:val="uz-Cyrl-UZ"/>
        </w:rPr>
        <w:t>Етказиб берувчи (</w:t>
      </w:r>
      <w:r w:rsidRPr="00ED24E1">
        <w:rPr>
          <w:color w:val="000000"/>
          <w:sz w:val="20"/>
          <w:szCs w:val="20"/>
          <w:lang w:val="uz-Cyrl-UZ"/>
        </w:rPr>
        <w:t>п</w:t>
      </w:r>
      <w:r w:rsidRPr="00EB2C62">
        <w:rPr>
          <w:color w:val="000000"/>
          <w:sz w:val="20"/>
          <w:szCs w:val="20"/>
          <w:lang w:val="uz-Cyrl-UZ"/>
        </w:rPr>
        <w:t>удратчи</w:t>
      </w:r>
      <w:r>
        <w:rPr>
          <w:color w:val="000000"/>
          <w:sz w:val="20"/>
          <w:szCs w:val="20"/>
          <w:lang w:val="uz-Cyrl-UZ"/>
        </w:rPr>
        <w:t>)</w:t>
      </w:r>
      <w:r w:rsidRPr="00EB2C62">
        <w:rPr>
          <w:color w:val="000000"/>
          <w:sz w:val="20"/>
          <w:szCs w:val="20"/>
          <w:lang w:val="uz-Cyrl-UZ"/>
        </w:rPr>
        <w:t xml:space="preserve"> томонидан бажарилган танлов натижасида ани</w:t>
      </w:r>
      <w:r w:rsidRPr="00ED24E1">
        <w:rPr>
          <w:color w:val="000000"/>
          <w:sz w:val="20"/>
          <w:szCs w:val="20"/>
          <w:lang w:val="uz-Cyrl-UZ"/>
        </w:rPr>
        <w:t>қ</w:t>
      </w:r>
      <w:r w:rsidRPr="00EB2C62">
        <w:rPr>
          <w:color w:val="000000"/>
          <w:sz w:val="20"/>
          <w:szCs w:val="20"/>
          <w:lang w:val="uz-Cyrl-UZ"/>
        </w:rPr>
        <w:t xml:space="preserve">ланган ва танлов комиссиясининг </w:t>
      </w:r>
      <w:r w:rsidRPr="00ED24E1">
        <w:rPr>
          <w:color w:val="000000"/>
          <w:sz w:val="20"/>
          <w:szCs w:val="20"/>
          <w:lang w:val="uz-Cyrl-UZ"/>
        </w:rPr>
        <w:t>қ</w:t>
      </w:r>
      <w:r w:rsidRPr="00EB2C62">
        <w:rPr>
          <w:color w:val="000000"/>
          <w:sz w:val="20"/>
          <w:szCs w:val="20"/>
          <w:lang w:val="uz-Cyrl-UZ"/>
        </w:rPr>
        <w:t xml:space="preserve">арори </w:t>
      </w:r>
      <w:r w:rsidRPr="00EB2C62">
        <w:rPr>
          <w:b/>
          <w:color w:val="000000"/>
          <w:sz w:val="20"/>
          <w:szCs w:val="20"/>
          <w:lang w:val="uz-Cyrl-UZ"/>
        </w:rPr>
        <w:t>(202</w:t>
      </w:r>
      <w:r>
        <w:rPr>
          <w:b/>
          <w:color w:val="000000"/>
          <w:sz w:val="20"/>
          <w:szCs w:val="20"/>
          <w:lang w:val="uz-Cyrl-UZ"/>
        </w:rPr>
        <w:t>2</w:t>
      </w:r>
      <w:r w:rsidRPr="00EB2C62">
        <w:rPr>
          <w:b/>
          <w:color w:val="000000"/>
          <w:sz w:val="20"/>
          <w:szCs w:val="20"/>
          <w:lang w:val="uz-Cyrl-UZ"/>
        </w:rPr>
        <w:t xml:space="preserve"> йил  </w:t>
      </w:r>
      <w:r w:rsidRPr="00ED24E1">
        <w:rPr>
          <w:b/>
          <w:color w:val="000000"/>
          <w:sz w:val="20"/>
          <w:szCs w:val="20"/>
          <w:lang w:val="uz-Cyrl-UZ"/>
        </w:rPr>
        <w:t>“</w:t>
      </w:r>
      <w:r>
        <w:rPr>
          <w:b/>
          <w:color w:val="000000"/>
          <w:sz w:val="20"/>
          <w:szCs w:val="20"/>
          <w:lang w:val="uz-Cyrl-UZ"/>
        </w:rPr>
        <w:t>17</w:t>
      </w:r>
      <w:r w:rsidRPr="00ED24E1">
        <w:rPr>
          <w:b/>
          <w:color w:val="000000"/>
          <w:sz w:val="20"/>
          <w:szCs w:val="20"/>
          <w:lang w:val="uz-Cyrl-UZ"/>
        </w:rPr>
        <w:t>”</w:t>
      </w:r>
      <w:r w:rsidRPr="00EB2C62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март</w:t>
      </w:r>
      <w:r w:rsidRPr="00EB2C62">
        <w:rPr>
          <w:b/>
          <w:color w:val="000000"/>
          <w:sz w:val="20"/>
          <w:szCs w:val="20"/>
          <w:lang w:val="uz-Cyrl-UZ"/>
        </w:rPr>
        <w:t xml:space="preserve">даги </w:t>
      </w:r>
      <w:r w:rsidRPr="00ED24E1">
        <w:rPr>
          <w:b/>
          <w:color w:val="000000"/>
          <w:sz w:val="20"/>
          <w:szCs w:val="20"/>
          <w:lang w:val="uz-Cyrl-UZ"/>
        </w:rPr>
        <w:t>“</w:t>
      </w:r>
      <w:r>
        <w:rPr>
          <w:b/>
          <w:color w:val="000000"/>
          <w:sz w:val="20"/>
          <w:szCs w:val="20"/>
          <w:lang w:val="uz-Cyrl-UZ"/>
        </w:rPr>
        <w:t>50246</w:t>
      </w:r>
      <w:r w:rsidRPr="00ED24E1">
        <w:rPr>
          <w:b/>
          <w:color w:val="000000"/>
          <w:sz w:val="20"/>
          <w:szCs w:val="20"/>
          <w:lang w:val="uz-Cyrl-UZ"/>
        </w:rPr>
        <w:t>”</w:t>
      </w:r>
      <w:r w:rsidRPr="00EB2C62">
        <w:rPr>
          <w:b/>
          <w:color w:val="000000"/>
          <w:sz w:val="20"/>
          <w:szCs w:val="20"/>
          <w:lang w:val="uz-Cyrl-UZ"/>
        </w:rPr>
        <w:t xml:space="preserve"> сон баённома) </w:t>
      </w:r>
      <w:r w:rsidRPr="00EB2C62">
        <w:rPr>
          <w:color w:val="000000"/>
          <w:sz w:val="20"/>
          <w:szCs w:val="20"/>
          <w:lang w:val="uz-Cyrl-UZ"/>
        </w:rPr>
        <w:t>билан тасди</w:t>
      </w:r>
      <w:r w:rsidRPr="00ED24E1">
        <w:rPr>
          <w:color w:val="000000"/>
          <w:sz w:val="20"/>
          <w:szCs w:val="20"/>
          <w:lang w:val="uz-Cyrl-UZ"/>
        </w:rPr>
        <w:t>қ</w:t>
      </w:r>
      <w:r w:rsidRPr="00EB2C62">
        <w:rPr>
          <w:color w:val="000000"/>
          <w:sz w:val="20"/>
          <w:szCs w:val="20"/>
          <w:lang w:val="uz-Cyrl-UZ"/>
        </w:rPr>
        <w:t xml:space="preserve">ланган ишлар </w:t>
      </w:r>
      <w:r w:rsidRPr="00ED24E1">
        <w:rPr>
          <w:color w:val="000000"/>
          <w:sz w:val="20"/>
          <w:szCs w:val="20"/>
          <w:lang w:val="uz-Cyrl-UZ"/>
        </w:rPr>
        <w:t>қ</w:t>
      </w:r>
      <w:r w:rsidRPr="00EB2C62">
        <w:rPr>
          <w:color w:val="000000"/>
          <w:sz w:val="20"/>
          <w:szCs w:val="20"/>
          <w:lang w:val="uz-Cyrl-UZ"/>
        </w:rPr>
        <w:t>иймати барча соли</w:t>
      </w:r>
      <w:r w:rsidRPr="00ED24E1">
        <w:rPr>
          <w:color w:val="000000"/>
          <w:sz w:val="20"/>
          <w:szCs w:val="20"/>
          <w:lang w:val="uz-Cyrl-UZ"/>
        </w:rPr>
        <w:t>қ</w:t>
      </w:r>
      <w:r w:rsidRPr="00EB2C62">
        <w:rPr>
          <w:color w:val="000000"/>
          <w:sz w:val="20"/>
          <w:szCs w:val="20"/>
          <w:lang w:val="uz-Cyrl-UZ"/>
        </w:rPr>
        <w:t>лар, йи</w:t>
      </w:r>
      <w:r w:rsidRPr="00ED24E1">
        <w:rPr>
          <w:color w:val="000000"/>
          <w:sz w:val="20"/>
          <w:szCs w:val="20"/>
          <w:lang w:val="uz-Cyrl-UZ"/>
        </w:rPr>
        <w:t>ғ</w:t>
      </w:r>
      <w:r w:rsidRPr="00EB2C62">
        <w:rPr>
          <w:color w:val="000000"/>
          <w:sz w:val="20"/>
          <w:szCs w:val="20"/>
          <w:lang w:val="uz-Cyrl-UZ"/>
        </w:rPr>
        <w:t xml:space="preserve">имлар ва ажратмаларини </w:t>
      </w:r>
      <w:r w:rsidRPr="00ED24E1">
        <w:rPr>
          <w:color w:val="000000"/>
          <w:sz w:val="20"/>
          <w:szCs w:val="20"/>
          <w:lang w:val="uz-Cyrl-UZ"/>
        </w:rPr>
        <w:t>ў</w:t>
      </w:r>
      <w:r w:rsidRPr="00EB2C62">
        <w:rPr>
          <w:color w:val="000000"/>
          <w:sz w:val="20"/>
          <w:szCs w:val="20"/>
          <w:lang w:val="uz-Cyrl-UZ"/>
        </w:rPr>
        <w:t xml:space="preserve">з ичига олган </w:t>
      </w:r>
      <w:r w:rsidRPr="00ED24E1">
        <w:rPr>
          <w:color w:val="000000"/>
          <w:sz w:val="20"/>
          <w:szCs w:val="20"/>
          <w:lang w:val="uz-Cyrl-UZ"/>
        </w:rPr>
        <w:t>ҳ</w:t>
      </w:r>
      <w:r w:rsidRPr="00EB2C62">
        <w:rPr>
          <w:color w:val="000000"/>
          <w:sz w:val="20"/>
          <w:szCs w:val="20"/>
          <w:lang w:val="uz-Cyrl-UZ"/>
        </w:rPr>
        <w:t xml:space="preserve">олда жорий нархларда – </w:t>
      </w:r>
      <w:r>
        <w:rPr>
          <w:color w:val="000000"/>
          <w:sz w:val="20"/>
          <w:szCs w:val="20"/>
          <w:lang w:val="uz-Cyrl-UZ"/>
        </w:rPr>
        <w:t xml:space="preserve">1 226 557 000 </w:t>
      </w:r>
      <w:r w:rsidRPr="00EB2C62">
        <w:rPr>
          <w:color w:val="000000"/>
          <w:sz w:val="20"/>
          <w:szCs w:val="20"/>
          <w:lang w:val="uz-Cyrl-UZ"/>
        </w:rPr>
        <w:t xml:space="preserve"> </w:t>
      </w:r>
      <w:r w:rsidRPr="00EB2C62">
        <w:rPr>
          <w:b/>
          <w:color w:val="000000"/>
          <w:sz w:val="20"/>
          <w:szCs w:val="20"/>
          <w:lang w:val="uz-Cyrl-UZ"/>
        </w:rPr>
        <w:t>(</w:t>
      </w:r>
      <w:r>
        <w:rPr>
          <w:b/>
          <w:color w:val="000000"/>
          <w:sz w:val="20"/>
          <w:szCs w:val="20"/>
          <w:lang w:val="uz-Cyrl-UZ"/>
        </w:rPr>
        <w:t>Бир миллиард икки юз йигирма олти миллион беш юз эллик етти минг</w:t>
      </w:r>
      <w:r w:rsidRPr="00EB2C62">
        <w:rPr>
          <w:b/>
          <w:color w:val="000000"/>
          <w:sz w:val="20"/>
          <w:szCs w:val="20"/>
          <w:lang w:val="uz-Cyrl-UZ"/>
        </w:rPr>
        <w:t>)</w:t>
      </w:r>
      <w:r w:rsidRPr="00ED24E1">
        <w:rPr>
          <w:b/>
          <w:color w:val="000000"/>
          <w:sz w:val="20"/>
          <w:szCs w:val="20"/>
          <w:lang w:val="uz-Cyrl-UZ"/>
        </w:rPr>
        <w:t xml:space="preserve"> сўм</w:t>
      </w:r>
      <w:r w:rsidRPr="00EB2C62">
        <w:rPr>
          <w:color w:val="000000"/>
          <w:sz w:val="20"/>
          <w:szCs w:val="20"/>
          <w:lang w:val="uz-Cyrl-UZ"/>
        </w:rPr>
        <w:t>ни ташкил этади.</w:t>
      </w:r>
    </w:p>
    <w:p w14:paraId="376F46A1" w14:textId="77777777" w:rsidR="00B853A1" w:rsidRPr="008C7256" w:rsidRDefault="00B853A1" w:rsidP="00B853A1">
      <w:pPr>
        <w:ind w:left="390"/>
        <w:jc w:val="both"/>
        <w:rPr>
          <w:sz w:val="20"/>
          <w:szCs w:val="20"/>
          <w:lang w:val="uz-Cyrl-UZ"/>
        </w:rPr>
      </w:pPr>
    </w:p>
    <w:tbl>
      <w:tblPr>
        <w:tblpPr w:leftFromText="180" w:rightFromText="180" w:vertAnchor="text" w:horzAnchor="margin" w:tblpX="108" w:tblpY="1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934"/>
        <w:gridCol w:w="992"/>
        <w:gridCol w:w="1134"/>
        <w:gridCol w:w="1559"/>
        <w:gridCol w:w="2127"/>
      </w:tblGrid>
      <w:tr w:rsidR="00B853A1" w:rsidRPr="002D23DB" w14:paraId="4B6D18E8" w14:textId="77777777" w:rsidTr="004F525E">
        <w:tc>
          <w:tcPr>
            <w:tcW w:w="427" w:type="dxa"/>
          </w:tcPr>
          <w:p w14:paraId="42F55B11" w14:textId="77777777" w:rsidR="00B853A1" w:rsidRPr="002D23DB" w:rsidRDefault="00B853A1" w:rsidP="004F525E">
            <w:pPr>
              <w:jc w:val="both"/>
              <w:rPr>
                <w:b/>
                <w:sz w:val="20"/>
                <w:szCs w:val="20"/>
              </w:rPr>
            </w:pPr>
            <w:r w:rsidRPr="002D23DB">
              <w:rPr>
                <w:b/>
                <w:sz w:val="20"/>
                <w:szCs w:val="20"/>
              </w:rPr>
              <w:t>№</w:t>
            </w:r>
          </w:p>
          <w:p w14:paraId="59B36714" w14:textId="77777777" w:rsidR="00B853A1" w:rsidRPr="002D23DB" w:rsidRDefault="00B853A1" w:rsidP="004F52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5286442E" w14:textId="77777777" w:rsidR="00B853A1" w:rsidRPr="002D23DB" w:rsidRDefault="00B853A1" w:rsidP="004F525E">
            <w:pPr>
              <w:jc w:val="center"/>
              <w:rPr>
                <w:b/>
                <w:sz w:val="20"/>
                <w:szCs w:val="20"/>
              </w:rPr>
            </w:pPr>
            <w:r w:rsidRPr="002D23DB">
              <w:rPr>
                <w:b/>
                <w:sz w:val="20"/>
                <w:szCs w:val="20"/>
              </w:rPr>
              <w:t>Товар</w:t>
            </w:r>
            <w:r w:rsidRPr="002D23DB">
              <w:rPr>
                <w:b/>
                <w:sz w:val="20"/>
                <w:szCs w:val="20"/>
                <w:lang w:val="uz-Cyrl-UZ"/>
              </w:rPr>
              <w:t xml:space="preserve"> (</w:t>
            </w:r>
            <w:proofErr w:type="gramStart"/>
            <w:r w:rsidRPr="002D23DB">
              <w:rPr>
                <w:b/>
                <w:sz w:val="20"/>
                <w:szCs w:val="20"/>
              </w:rPr>
              <w:t>М</w:t>
            </w:r>
            <w:r w:rsidRPr="002D23DB">
              <w:rPr>
                <w:b/>
                <w:sz w:val="20"/>
                <w:szCs w:val="20"/>
                <w:lang w:val="uz-Cyrl-UZ"/>
              </w:rPr>
              <w:t>аҳсулот)</w:t>
            </w:r>
            <w:r w:rsidRPr="002D23DB">
              <w:rPr>
                <w:b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Pr="002D23DB">
              <w:rPr>
                <w:b/>
                <w:sz w:val="20"/>
                <w:szCs w:val="20"/>
              </w:rPr>
              <w:t>номи</w:t>
            </w:r>
            <w:proofErr w:type="spellEnd"/>
            <w:r w:rsidRPr="002D23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3F2715B" w14:textId="77777777" w:rsidR="00B853A1" w:rsidRPr="002D23DB" w:rsidRDefault="00B853A1" w:rsidP="004F52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23DB">
              <w:rPr>
                <w:b/>
                <w:sz w:val="20"/>
                <w:szCs w:val="20"/>
              </w:rPr>
              <w:t>Ўлчов</w:t>
            </w:r>
            <w:proofErr w:type="spellEnd"/>
            <w:proofErr w:type="gramStart"/>
            <w:r w:rsidRPr="002D23DB">
              <w:rPr>
                <w:b/>
                <w:sz w:val="20"/>
                <w:szCs w:val="20"/>
              </w:rPr>
              <w:t xml:space="preserve">/  </w:t>
            </w:r>
            <w:proofErr w:type="spellStart"/>
            <w:r w:rsidRPr="002D23DB">
              <w:rPr>
                <w:b/>
                <w:sz w:val="20"/>
                <w:szCs w:val="20"/>
              </w:rPr>
              <w:t>бир</w:t>
            </w:r>
            <w:proofErr w:type="spellEnd"/>
            <w:proofErr w:type="gramEnd"/>
          </w:p>
        </w:tc>
        <w:tc>
          <w:tcPr>
            <w:tcW w:w="1134" w:type="dxa"/>
          </w:tcPr>
          <w:p w14:paraId="06F35EF8" w14:textId="77777777" w:rsidR="00B853A1" w:rsidRPr="002D23DB" w:rsidRDefault="00B853A1" w:rsidP="004F525E">
            <w:pPr>
              <w:jc w:val="center"/>
              <w:rPr>
                <w:b/>
                <w:sz w:val="20"/>
                <w:szCs w:val="20"/>
              </w:rPr>
            </w:pPr>
            <w:r w:rsidRPr="002D23DB">
              <w:rPr>
                <w:b/>
                <w:sz w:val="20"/>
                <w:szCs w:val="20"/>
              </w:rPr>
              <w:t>Сони</w:t>
            </w:r>
          </w:p>
        </w:tc>
        <w:tc>
          <w:tcPr>
            <w:tcW w:w="1559" w:type="dxa"/>
          </w:tcPr>
          <w:p w14:paraId="418EF855" w14:textId="77777777" w:rsidR="00B853A1" w:rsidRPr="002D23DB" w:rsidRDefault="00B853A1" w:rsidP="004F52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23DB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2127" w:type="dxa"/>
          </w:tcPr>
          <w:p w14:paraId="24D99D1D" w14:textId="77777777" w:rsidR="00B853A1" w:rsidRPr="002D23DB" w:rsidRDefault="00B853A1" w:rsidP="004F52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D23DB">
              <w:rPr>
                <w:b/>
                <w:sz w:val="20"/>
                <w:szCs w:val="20"/>
              </w:rPr>
              <w:t>Жами</w:t>
            </w:r>
            <w:proofErr w:type="spellEnd"/>
          </w:p>
        </w:tc>
      </w:tr>
      <w:tr w:rsidR="00B853A1" w:rsidRPr="002D23DB" w14:paraId="6F0DF3A7" w14:textId="77777777" w:rsidTr="004F525E">
        <w:trPr>
          <w:trHeight w:val="297"/>
        </w:trPr>
        <w:tc>
          <w:tcPr>
            <w:tcW w:w="427" w:type="dxa"/>
          </w:tcPr>
          <w:p w14:paraId="33615F0A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934" w:type="dxa"/>
          </w:tcPr>
          <w:p w14:paraId="3987C58B" w14:textId="77777777" w:rsidR="00B853A1" w:rsidRPr="002D23DB" w:rsidRDefault="00B853A1" w:rsidP="004F525E">
            <w:pPr>
              <w:jc w:val="both"/>
              <w:rPr>
                <w:sz w:val="20"/>
                <w:szCs w:val="20"/>
              </w:rPr>
            </w:pPr>
            <w:r>
              <w:t xml:space="preserve">Стол </w:t>
            </w:r>
            <w:r>
              <w:rPr>
                <w:lang w:val="uz-Cyrl-UZ"/>
              </w:rPr>
              <w:t>писмен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однотумбовый</w:t>
            </w:r>
            <w:proofErr w:type="spellEnd"/>
          </w:p>
        </w:tc>
        <w:tc>
          <w:tcPr>
            <w:tcW w:w="992" w:type="dxa"/>
          </w:tcPr>
          <w:p w14:paraId="28B24734" w14:textId="77777777" w:rsidR="00B853A1" w:rsidRPr="00DE461D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5A626A55" w14:textId="77777777" w:rsidR="00B853A1" w:rsidRPr="002D23DB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</w:tcPr>
          <w:p w14:paraId="0C9633EC" w14:textId="6ECA5B4E" w:rsidR="00B853A1" w:rsidRPr="002D23DB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990313</w:t>
            </w:r>
          </w:p>
        </w:tc>
        <w:tc>
          <w:tcPr>
            <w:tcW w:w="2127" w:type="dxa"/>
          </w:tcPr>
          <w:p w14:paraId="79528D91" w14:textId="4945CF2C" w:rsidR="00B853A1" w:rsidRPr="002D23DB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3961252</w:t>
            </w:r>
          </w:p>
        </w:tc>
      </w:tr>
      <w:tr w:rsidR="00B853A1" w:rsidRPr="002D23DB" w14:paraId="135543E5" w14:textId="77777777" w:rsidTr="004F525E">
        <w:trPr>
          <w:trHeight w:val="297"/>
        </w:trPr>
        <w:tc>
          <w:tcPr>
            <w:tcW w:w="427" w:type="dxa"/>
          </w:tcPr>
          <w:p w14:paraId="054930CD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934" w:type="dxa"/>
          </w:tcPr>
          <w:p w14:paraId="63E1E7EF" w14:textId="77777777" w:rsidR="00B853A1" w:rsidRDefault="00B853A1" w:rsidP="004F525E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t>Полка книжная</w:t>
            </w:r>
          </w:p>
        </w:tc>
        <w:tc>
          <w:tcPr>
            <w:tcW w:w="992" w:type="dxa"/>
          </w:tcPr>
          <w:p w14:paraId="6C8BB641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46DBD42C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59" w:type="dxa"/>
          </w:tcPr>
          <w:p w14:paraId="7A677FDC" w14:textId="05E2BF6A" w:rsidR="00B853A1" w:rsidRDefault="005D5E25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D5E25">
              <w:rPr>
                <w:bCs/>
                <w:sz w:val="20"/>
                <w:szCs w:val="20"/>
                <w:lang w:val="uz-Cyrl-UZ"/>
              </w:rPr>
              <w:t>2140348</w:t>
            </w:r>
          </w:p>
        </w:tc>
        <w:tc>
          <w:tcPr>
            <w:tcW w:w="2127" w:type="dxa"/>
          </w:tcPr>
          <w:p w14:paraId="6FA11FFE" w14:textId="100CD314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17122784</w:t>
            </w:r>
          </w:p>
        </w:tc>
      </w:tr>
      <w:tr w:rsidR="00B853A1" w:rsidRPr="002D23DB" w14:paraId="0A0DCC70" w14:textId="77777777" w:rsidTr="004F525E">
        <w:trPr>
          <w:trHeight w:val="297"/>
        </w:trPr>
        <w:tc>
          <w:tcPr>
            <w:tcW w:w="427" w:type="dxa"/>
          </w:tcPr>
          <w:p w14:paraId="491A5BF7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934" w:type="dxa"/>
          </w:tcPr>
          <w:p w14:paraId="13470047" w14:textId="77777777" w:rsidR="00B853A1" w:rsidRDefault="00B853A1" w:rsidP="004F525E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t>Ошхона</w:t>
            </w:r>
            <w:proofErr w:type="spellEnd"/>
            <w:r>
              <w:t xml:space="preserve"> стол </w:t>
            </w:r>
            <w:proofErr w:type="spellStart"/>
            <w:r>
              <w:t>стули</w:t>
            </w:r>
            <w:proofErr w:type="spellEnd"/>
          </w:p>
        </w:tc>
        <w:tc>
          <w:tcPr>
            <w:tcW w:w="992" w:type="dxa"/>
          </w:tcPr>
          <w:p w14:paraId="25E26CB3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7A70DEBF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559" w:type="dxa"/>
          </w:tcPr>
          <w:p w14:paraId="571E4FC7" w14:textId="68F89E96" w:rsidR="00B853A1" w:rsidRDefault="005D5E25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D5E25">
              <w:rPr>
                <w:bCs/>
                <w:sz w:val="20"/>
                <w:szCs w:val="20"/>
                <w:lang w:val="uz-Cyrl-UZ"/>
              </w:rPr>
              <w:t>1836866</w:t>
            </w:r>
          </w:p>
        </w:tc>
        <w:tc>
          <w:tcPr>
            <w:tcW w:w="2127" w:type="dxa"/>
          </w:tcPr>
          <w:p w14:paraId="40E77204" w14:textId="456F37B9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22042392</w:t>
            </w:r>
          </w:p>
        </w:tc>
      </w:tr>
      <w:tr w:rsidR="00B853A1" w:rsidRPr="002D23DB" w14:paraId="24195DBC" w14:textId="77777777" w:rsidTr="004F525E">
        <w:trPr>
          <w:trHeight w:val="297"/>
        </w:trPr>
        <w:tc>
          <w:tcPr>
            <w:tcW w:w="427" w:type="dxa"/>
          </w:tcPr>
          <w:p w14:paraId="4E689504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934" w:type="dxa"/>
          </w:tcPr>
          <w:p w14:paraId="1D299A5D" w14:textId="77777777" w:rsidR="00B853A1" w:rsidRDefault="00B853A1" w:rsidP="004F525E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t>Тумба прикроватная</w:t>
            </w:r>
          </w:p>
        </w:tc>
        <w:tc>
          <w:tcPr>
            <w:tcW w:w="992" w:type="dxa"/>
          </w:tcPr>
          <w:p w14:paraId="6013A871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6D31DBE7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220</w:t>
            </w:r>
          </w:p>
        </w:tc>
        <w:tc>
          <w:tcPr>
            <w:tcW w:w="1559" w:type="dxa"/>
          </w:tcPr>
          <w:p w14:paraId="2CCE197E" w14:textId="13D95FB6" w:rsidR="00B853A1" w:rsidRDefault="005D5E25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D5E25">
              <w:rPr>
                <w:bCs/>
                <w:sz w:val="20"/>
                <w:szCs w:val="20"/>
                <w:lang w:val="uz-Cyrl-UZ"/>
              </w:rPr>
              <w:t>549066</w:t>
            </w:r>
          </w:p>
        </w:tc>
        <w:tc>
          <w:tcPr>
            <w:tcW w:w="2127" w:type="dxa"/>
          </w:tcPr>
          <w:p w14:paraId="79B4B1E3" w14:textId="656C1676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120794520</w:t>
            </w:r>
          </w:p>
        </w:tc>
      </w:tr>
      <w:tr w:rsidR="00B853A1" w:rsidRPr="002D23DB" w14:paraId="1E2164FF" w14:textId="77777777" w:rsidTr="004F525E">
        <w:trPr>
          <w:trHeight w:val="297"/>
        </w:trPr>
        <w:tc>
          <w:tcPr>
            <w:tcW w:w="427" w:type="dxa"/>
          </w:tcPr>
          <w:p w14:paraId="7C2DA9F8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934" w:type="dxa"/>
          </w:tcPr>
          <w:p w14:paraId="7EDE8387" w14:textId="77777777" w:rsidR="00B853A1" w:rsidRDefault="00B853A1" w:rsidP="004F525E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t>Стул на деревянном каркасе</w:t>
            </w:r>
          </w:p>
        </w:tc>
        <w:tc>
          <w:tcPr>
            <w:tcW w:w="992" w:type="dxa"/>
          </w:tcPr>
          <w:p w14:paraId="3968DCBC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06E8FA88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42</w:t>
            </w:r>
          </w:p>
        </w:tc>
        <w:tc>
          <w:tcPr>
            <w:tcW w:w="1559" w:type="dxa"/>
          </w:tcPr>
          <w:p w14:paraId="32DFEBE7" w14:textId="1F30646E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B853A1">
              <w:rPr>
                <w:bCs/>
                <w:sz w:val="20"/>
                <w:szCs w:val="20"/>
                <w:lang w:val="uz-Cyrl-UZ"/>
              </w:rPr>
              <w:t>27952</w:t>
            </w:r>
            <w:r w:rsidR="005D5E2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27" w:type="dxa"/>
          </w:tcPr>
          <w:p w14:paraId="5369D51C" w14:textId="1A06A7FA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11740134</w:t>
            </w:r>
          </w:p>
        </w:tc>
      </w:tr>
      <w:tr w:rsidR="00B853A1" w:rsidRPr="002D23DB" w14:paraId="34C8F321" w14:textId="77777777" w:rsidTr="004F525E">
        <w:trPr>
          <w:trHeight w:val="297"/>
        </w:trPr>
        <w:tc>
          <w:tcPr>
            <w:tcW w:w="427" w:type="dxa"/>
          </w:tcPr>
          <w:p w14:paraId="022C4B9B" w14:textId="77777777" w:rsidR="00B853A1" w:rsidRPr="002D23DB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934" w:type="dxa"/>
          </w:tcPr>
          <w:p w14:paraId="785D18ED" w14:textId="77777777" w:rsidR="00B853A1" w:rsidRPr="009141F4" w:rsidRDefault="00B853A1" w:rsidP="004F525E">
            <w:pPr>
              <w:jc w:val="both"/>
              <w:rPr>
                <w:lang w:val="uz-Cyrl-UZ"/>
              </w:rPr>
            </w:pPr>
            <w:r>
              <w:t>Стол письменный</w:t>
            </w:r>
            <w:r>
              <w:rPr>
                <w:lang w:val="uz-Cyrl-UZ"/>
              </w:rPr>
              <w:t xml:space="preserve"> (Стол стул)</w:t>
            </w:r>
          </w:p>
        </w:tc>
        <w:tc>
          <w:tcPr>
            <w:tcW w:w="992" w:type="dxa"/>
          </w:tcPr>
          <w:p w14:paraId="26922EF8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512095AB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110</w:t>
            </w:r>
          </w:p>
        </w:tc>
        <w:tc>
          <w:tcPr>
            <w:tcW w:w="1559" w:type="dxa"/>
          </w:tcPr>
          <w:p w14:paraId="6A1A9616" w14:textId="1F21F33B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B853A1">
              <w:rPr>
                <w:bCs/>
                <w:sz w:val="20"/>
                <w:szCs w:val="20"/>
                <w:lang w:val="uz-Cyrl-UZ"/>
              </w:rPr>
              <w:t>126783</w:t>
            </w:r>
            <w:r w:rsidR="005D5E2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127" w:type="dxa"/>
          </w:tcPr>
          <w:p w14:paraId="18FCC973" w14:textId="13868A2E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139462180</w:t>
            </w:r>
          </w:p>
        </w:tc>
      </w:tr>
      <w:tr w:rsidR="00B853A1" w:rsidRPr="002D23DB" w14:paraId="556403C3" w14:textId="77777777" w:rsidTr="004F525E">
        <w:trPr>
          <w:trHeight w:val="297"/>
        </w:trPr>
        <w:tc>
          <w:tcPr>
            <w:tcW w:w="427" w:type="dxa"/>
          </w:tcPr>
          <w:p w14:paraId="1C24153A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934" w:type="dxa"/>
          </w:tcPr>
          <w:p w14:paraId="2F4F1C8D" w14:textId="77777777" w:rsidR="00B853A1" w:rsidRDefault="00B853A1" w:rsidP="004F525E">
            <w:pPr>
              <w:jc w:val="both"/>
            </w:pPr>
            <w:r>
              <w:t>Стол письменный</w:t>
            </w:r>
            <w:r>
              <w:rPr>
                <w:lang w:val="uz-Cyrl-UZ"/>
              </w:rPr>
              <w:t xml:space="preserve"> (Стол)</w:t>
            </w:r>
          </w:p>
        </w:tc>
        <w:tc>
          <w:tcPr>
            <w:tcW w:w="992" w:type="dxa"/>
          </w:tcPr>
          <w:p w14:paraId="090715D5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6FDD403A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</w:tcPr>
          <w:p w14:paraId="15F5E596" w14:textId="73514C08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B853A1">
              <w:rPr>
                <w:bCs/>
                <w:sz w:val="20"/>
                <w:szCs w:val="20"/>
                <w:lang w:val="uz-Cyrl-UZ"/>
              </w:rPr>
              <w:t>99031</w:t>
            </w:r>
            <w:r w:rsidR="005D5E2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127" w:type="dxa"/>
          </w:tcPr>
          <w:p w14:paraId="1575705B" w14:textId="1DEC4532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1980626</w:t>
            </w:r>
          </w:p>
        </w:tc>
      </w:tr>
      <w:tr w:rsidR="00B853A1" w:rsidRPr="002D23DB" w14:paraId="71F1D345" w14:textId="77777777" w:rsidTr="004F525E">
        <w:trPr>
          <w:trHeight w:val="297"/>
        </w:trPr>
        <w:tc>
          <w:tcPr>
            <w:tcW w:w="427" w:type="dxa"/>
          </w:tcPr>
          <w:p w14:paraId="78F12C39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934" w:type="dxa"/>
          </w:tcPr>
          <w:p w14:paraId="573A857C" w14:textId="77777777" w:rsidR="00B853A1" w:rsidRDefault="00B853A1" w:rsidP="004F525E">
            <w:pPr>
              <w:jc w:val="both"/>
            </w:pPr>
            <w:r>
              <w:t>Кровать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992" w:type="dxa"/>
          </w:tcPr>
          <w:p w14:paraId="7B1FCCC5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0DFFA2E5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</w:tcPr>
          <w:p w14:paraId="2318F273" w14:textId="4A66A8D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B853A1">
              <w:rPr>
                <w:bCs/>
                <w:sz w:val="20"/>
                <w:szCs w:val="20"/>
                <w:lang w:val="uz-Cyrl-UZ"/>
              </w:rPr>
              <w:t>137765</w:t>
            </w:r>
            <w:r w:rsidR="005D5E2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27" w:type="dxa"/>
          </w:tcPr>
          <w:p w14:paraId="0F19F5A7" w14:textId="3DB36668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1377651</w:t>
            </w:r>
          </w:p>
        </w:tc>
      </w:tr>
      <w:tr w:rsidR="00B853A1" w:rsidRPr="002D23DB" w14:paraId="34BC73AE" w14:textId="77777777" w:rsidTr="004F525E">
        <w:trPr>
          <w:trHeight w:val="297"/>
        </w:trPr>
        <w:tc>
          <w:tcPr>
            <w:tcW w:w="427" w:type="dxa"/>
          </w:tcPr>
          <w:p w14:paraId="6542E278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934" w:type="dxa"/>
          </w:tcPr>
          <w:p w14:paraId="51F6FEB8" w14:textId="77777777" w:rsidR="00B853A1" w:rsidRPr="002F5CCB" w:rsidRDefault="00B853A1" w:rsidP="004F525E">
            <w:pPr>
              <w:jc w:val="both"/>
              <w:rPr>
                <w:lang w:val="uz-Cyrl-UZ"/>
              </w:rPr>
            </w:pPr>
            <w:r>
              <w:t>Диван</w:t>
            </w:r>
            <w:r>
              <w:rPr>
                <w:lang w:val="uz-Cyrl-UZ"/>
              </w:rPr>
              <w:t xml:space="preserve"> (Диван кресло)</w:t>
            </w:r>
          </w:p>
        </w:tc>
        <w:tc>
          <w:tcPr>
            <w:tcW w:w="992" w:type="dxa"/>
          </w:tcPr>
          <w:p w14:paraId="0B96AC9E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2E68DFB9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</w:tcPr>
          <w:p w14:paraId="085B8A23" w14:textId="425D408E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7986357</w:t>
            </w:r>
          </w:p>
        </w:tc>
        <w:tc>
          <w:tcPr>
            <w:tcW w:w="2127" w:type="dxa"/>
          </w:tcPr>
          <w:p w14:paraId="3ACF1098" w14:textId="5BA9DFA1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15972714</w:t>
            </w:r>
          </w:p>
        </w:tc>
      </w:tr>
      <w:tr w:rsidR="00B853A1" w:rsidRPr="002D23DB" w14:paraId="627D6C98" w14:textId="77777777" w:rsidTr="004F525E">
        <w:trPr>
          <w:trHeight w:val="297"/>
        </w:trPr>
        <w:tc>
          <w:tcPr>
            <w:tcW w:w="427" w:type="dxa"/>
          </w:tcPr>
          <w:p w14:paraId="3CAEB998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3934" w:type="dxa"/>
          </w:tcPr>
          <w:p w14:paraId="1612DED4" w14:textId="77777777" w:rsidR="00B853A1" w:rsidRDefault="00B853A1" w:rsidP="004F525E">
            <w:pPr>
              <w:jc w:val="both"/>
            </w:pPr>
            <w:r>
              <w:t>Стол письменный</w:t>
            </w:r>
          </w:p>
        </w:tc>
        <w:tc>
          <w:tcPr>
            <w:tcW w:w="992" w:type="dxa"/>
          </w:tcPr>
          <w:p w14:paraId="6CFB1FFD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790716DB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</w:tcPr>
          <w:p w14:paraId="2004C9C5" w14:textId="359EA2C5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99031</w:t>
            </w:r>
            <w:r w:rsidR="005D5E2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7" w:type="dxa"/>
          </w:tcPr>
          <w:p w14:paraId="72BD47EE" w14:textId="5B544160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3961248</w:t>
            </w:r>
          </w:p>
        </w:tc>
      </w:tr>
      <w:tr w:rsidR="00B853A1" w:rsidRPr="002D23DB" w14:paraId="28E6FDFD" w14:textId="77777777" w:rsidTr="004F525E">
        <w:trPr>
          <w:trHeight w:val="297"/>
        </w:trPr>
        <w:tc>
          <w:tcPr>
            <w:tcW w:w="427" w:type="dxa"/>
          </w:tcPr>
          <w:p w14:paraId="00BBFC3B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3934" w:type="dxa"/>
          </w:tcPr>
          <w:p w14:paraId="46C82452" w14:textId="77777777" w:rsidR="00B853A1" w:rsidRDefault="00B853A1" w:rsidP="004F525E">
            <w:pPr>
              <w:jc w:val="both"/>
            </w:pPr>
            <w:r>
              <w:t>Шкаф для одежды деревянный</w:t>
            </w:r>
          </w:p>
        </w:tc>
        <w:tc>
          <w:tcPr>
            <w:tcW w:w="992" w:type="dxa"/>
          </w:tcPr>
          <w:p w14:paraId="0726432C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61EBA4B5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111</w:t>
            </w:r>
          </w:p>
        </w:tc>
        <w:tc>
          <w:tcPr>
            <w:tcW w:w="1559" w:type="dxa"/>
          </w:tcPr>
          <w:p w14:paraId="281A96A9" w14:textId="5592D28A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21443</w:t>
            </w:r>
            <w:r w:rsidR="005D5E25">
              <w:rPr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2127" w:type="dxa"/>
          </w:tcPr>
          <w:p w14:paraId="1F12A23F" w14:textId="5350D3C5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238021740</w:t>
            </w:r>
          </w:p>
        </w:tc>
      </w:tr>
      <w:tr w:rsidR="00B853A1" w:rsidRPr="002D23DB" w14:paraId="1CDFADB3" w14:textId="77777777" w:rsidTr="004F525E">
        <w:trPr>
          <w:trHeight w:val="297"/>
        </w:trPr>
        <w:tc>
          <w:tcPr>
            <w:tcW w:w="427" w:type="dxa"/>
          </w:tcPr>
          <w:p w14:paraId="40AAA81B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3934" w:type="dxa"/>
          </w:tcPr>
          <w:p w14:paraId="6DFFDB70" w14:textId="442CC03B" w:rsidR="00B853A1" w:rsidRPr="003A253E" w:rsidRDefault="00B853A1" w:rsidP="004F525E">
            <w:pPr>
              <w:jc w:val="both"/>
              <w:rPr>
                <w:lang w:val="uz-Cyrl-UZ"/>
              </w:rPr>
            </w:pPr>
            <w:r>
              <w:t>Стул на металлическом каркасе</w:t>
            </w:r>
            <w:r>
              <w:rPr>
                <w:lang w:val="uz-Cyrl-UZ"/>
              </w:rPr>
              <w:t xml:space="preserve"> </w:t>
            </w:r>
            <w:r w:rsidR="008F70CD">
              <w:rPr>
                <w:lang w:val="uz-Cyrl-UZ"/>
              </w:rPr>
              <w:t xml:space="preserve">        </w:t>
            </w:r>
            <w:proofErr w:type="gramStart"/>
            <w:r w:rsidR="008F70CD">
              <w:rPr>
                <w:lang w:val="uz-Cyrl-UZ"/>
              </w:rPr>
              <w:t xml:space="preserve">   </w:t>
            </w:r>
            <w:r>
              <w:rPr>
                <w:lang w:val="uz-Cyrl-UZ"/>
              </w:rPr>
              <w:t>(</w:t>
            </w:r>
            <w:proofErr w:type="gramEnd"/>
            <w:r>
              <w:t xml:space="preserve"> </w:t>
            </w:r>
            <w:proofErr w:type="spellStart"/>
            <w:r>
              <w:t>Фаоллар</w:t>
            </w:r>
            <w:proofErr w:type="spellEnd"/>
            <w:r>
              <w:t xml:space="preserve"> </w:t>
            </w:r>
            <w:proofErr w:type="spellStart"/>
            <w:r>
              <w:t>зали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стул (3 талик)</w:t>
            </w:r>
          </w:p>
        </w:tc>
        <w:tc>
          <w:tcPr>
            <w:tcW w:w="992" w:type="dxa"/>
          </w:tcPr>
          <w:p w14:paraId="0B924A68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063D2EDB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</w:tcPr>
          <w:p w14:paraId="743B4E70" w14:textId="5A0462E2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21463</w:t>
            </w:r>
            <w:r w:rsidR="005D5E25">
              <w:rPr>
                <w:bCs/>
                <w:sz w:val="20"/>
                <w:szCs w:val="20"/>
                <w:lang w:val="uz-Cyrl-UZ"/>
              </w:rPr>
              <w:t>37</w:t>
            </w:r>
          </w:p>
        </w:tc>
        <w:tc>
          <w:tcPr>
            <w:tcW w:w="2127" w:type="dxa"/>
          </w:tcPr>
          <w:p w14:paraId="223D1873" w14:textId="35B6C8FA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12878022</w:t>
            </w:r>
          </w:p>
        </w:tc>
      </w:tr>
      <w:tr w:rsidR="00B853A1" w:rsidRPr="002D23DB" w14:paraId="7DAA0C1F" w14:textId="77777777" w:rsidTr="004F525E">
        <w:trPr>
          <w:trHeight w:val="297"/>
        </w:trPr>
        <w:tc>
          <w:tcPr>
            <w:tcW w:w="427" w:type="dxa"/>
          </w:tcPr>
          <w:p w14:paraId="4C176F2A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3934" w:type="dxa"/>
          </w:tcPr>
          <w:p w14:paraId="3A106E82" w14:textId="77777777" w:rsidR="00B853A1" w:rsidRDefault="00B853A1" w:rsidP="004F525E">
            <w:pPr>
              <w:jc w:val="both"/>
            </w:pPr>
            <w:proofErr w:type="spellStart"/>
            <w:r>
              <w:t>Кроват</w:t>
            </w:r>
            <w:proofErr w:type="spellEnd"/>
            <w:r>
              <w:t xml:space="preserve"> 2 </w:t>
            </w:r>
            <w:proofErr w:type="spellStart"/>
            <w:r>
              <w:t>каватли</w:t>
            </w:r>
            <w:proofErr w:type="spellEnd"/>
          </w:p>
        </w:tc>
        <w:tc>
          <w:tcPr>
            <w:tcW w:w="992" w:type="dxa"/>
          </w:tcPr>
          <w:p w14:paraId="236C394F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09DF5B80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220</w:t>
            </w:r>
          </w:p>
        </w:tc>
        <w:tc>
          <w:tcPr>
            <w:tcW w:w="1559" w:type="dxa"/>
          </w:tcPr>
          <w:p w14:paraId="58C60222" w14:textId="713E264F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286510</w:t>
            </w:r>
            <w:r w:rsidR="005D5E2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27" w:type="dxa"/>
          </w:tcPr>
          <w:p w14:paraId="3F4CBAE0" w14:textId="7D15A702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630323540</w:t>
            </w:r>
          </w:p>
        </w:tc>
      </w:tr>
      <w:tr w:rsidR="00B853A1" w:rsidRPr="002D23DB" w14:paraId="30BC71E4" w14:textId="77777777" w:rsidTr="004F525E">
        <w:trPr>
          <w:trHeight w:val="297"/>
        </w:trPr>
        <w:tc>
          <w:tcPr>
            <w:tcW w:w="427" w:type="dxa"/>
          </w:tcPr>
          <w:p w14:paraId="7F9FFEEA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3934" w:type="dxa"/>
          </w:tcPr>
          <w:p w14:paraId="38034860" w14:textId="77777777" w:rsidR="00B853A1" w:rsidRPr="003A253E" w:rsidRDefault="00B853A1" w:rsidP="004F525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Полка металчический (</w:t>
            </w:r>
            <w:r>
              <w:t xml:space="preserve">Склад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стелаж</w:t>
            </w:r>
            <w:proofErr w:type="spellEnd"/>
            <w:r>
              <w:rPr>
                <w:lang w:val="uz-Cyrl-UZ"/>
              </w:rPr>
              <w:t>)</w:t>
            </w:r>
          </w:p>
        </w:tc>
        <w:tc>
          <w:tcPr>
            <w:tcW w:w="992" w:type="dxa"/>
          </w:tcPr>
          <w:p w14:paraId="70FC5DF8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1CADDDCB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</w:tcPr>
          <w:p w14:paraId="55228166" w14:textId="4DD2F981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2795231</w:t>
            </w:r>
          </w:p>
        </w:tc>
        <w:tc>
          <w:tcPr>
            <w:tcW w:w="2127" w:type="dxa"/>
          </w:tcPr>
          <w:p w14:paraId="27CAF8ED" w14:textId="32E22916" w:rsidR="00B853A1" w:rsidRDefault="00580DAB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80DAB">
              <w:rPr>
                <w:bCs/>
                <w:sz w:val="20"/>
                <w:szCs w:val="20"/>
                <w:lang w:val="uz-Cyrl-UZ"/>
              </w:rPr>
              <w:t>2795231</w:t>
            </w:r>
          </w:p>
        </w:tc>
      </w:tr>
      <w:tr w:rsidR="00B853A1" w:rsidRPr="002D23DB" w14:paraId="147C7040" w14:textId="77777777" w:rsidTr="004F525E">
        <w:trPr>
          <w:trHeight w:val="297"/>
        </w:trPr>
        <w:tc>
          <w:tcPr>
            <w:tcW w:w="427" w:type="dxa"/>
          </w:tcPr>
          <w:p w14:paraId="486A10D8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3934" w:type="dxa"/>
          </w:tcPr>
          <w:p w14:paraId="28150038" w14:textId="77777777" w:rsidR="00B853A1" w:rsidRPr="003A253E" w:rsidRDefault="00B853A1" w:rsidP="004F525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Кушетка (</w:t>
            </w:r>
            <w:r>
              <w:t xml:space="preserve"> Кушетка медицинская</w:t>
            </w:r>
            <w:r>
              <w:rPr>
                <w:lang w:val="uz-Cyrl-UZ"/>
              </w:rPr>
              <w:t>)</w:t>
            </w:r>
          </w:p>
        </w:tc>
        <w:tc>
          <w:tcPr>
            <w:tcW w:w="992" w:type="dxa"/>
          </w:tcPr>
          <w:p w14:paraId="48B61E57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0DB6B9B7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</w:tcPr>
          <w:p w14:paraId="35FF473F" w14:textId="452FAD91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164719</w:t>
            </w:r>
            <w:r w:rsidR="005D5E2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7" w:type="dxa"/>
          </w:tcPr>
          <w:p w14:paraId="1D5D0458" w14:textId="169BA02E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164719</w:t>
            </w:r>
            <w:r w:rsidR="005D5E25">
              <w:rPr>
                <w:bCs/>
                <w:sz w:val="20"/>
                <w:szCs w:val="20"/>
                <w:lang w:val="uz-Cyrl-UZ"/>
              </w:rPr>
              <w:t>2</w:t>
            </w:r>
          </w:p>
        </w:tc>
      </w:tr>
      <w:tr w:rsidR="00B853A1" w:rsidRPr="002D23DB" w14:paraId="6F641D4D" w14:textId="77777777" w:rsidTr="004F525E">
        <w:trPr>
          <w:trHeight w:val="297"/>
        </w:trPr>
        <w:tc>
          <w:tcPr>
            <w:tcW w:w="427" w:type="dxa"/>
          </w:tcPr>
          <w:p w14:paraId="04EAF748" w14:textId="77777777" w:rsidR="00B853A1" w:rsidRDefault="00B853A1" w:rsidP="004F525E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3934" w:type="dxa"/>
          </w:tcPr>
          <w:p w14:paraId="451D4931" w14:textId="77777777" w:rsidR="00B853A1" w:rsidRPr="003A253E" w:rsidRDefault="00B853A1" w:rsidP="004F525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Тиббиет шкафи </w:t>
            </w:r>
          </w:p>
        </w:tc>
        <w:tc>
          <w:tcPr>
            <w:tcW w:w="992" w:type="dxa"/>
          </w:tcPr>
          <w:p w14:paraId="0F8DB3F2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</w:tcPr>
          <w:p w14:paraId="4A3D07E8" w14:textId="77777777" w:rsidR="00B853A1" w:rsidRDefault="00B853A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</w:tcPr>
          <w:p w14:paraId="22652394" w14:textId="12E606D4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194601">
              <w:rPr>
                <w:bCs/>
                <w:sz w:val="20"/>
                <w:szCs w:val="20"/>
                <w:lang w:val="uz-Cyrl-UZ"/>
              </w:rPr>
              <w:t>24757</w:t>
            </w:r>
            <w:r w:rsidR="005D5E25">
              <w:rPr>
                <w:bCs/>
                <w:sz w:val="20"/>
                <w:szCs w:val="20"/>
                <w:lang w:val="uz-Cyrl-UZ"/>
              </w:rPr>
              <w:t>74</w:t>
            </w:r>
          </w:p>
        </w:tc>
        <w:tc>
          <w:tcPr>
            <w:tcW w:w="2127" w:type="dxa"/>
          </w:tcPr>
          <w:p w14:paraId="1D12A582" w14:textId="2E540A67" w:rsidR="00B853A1" w:rsidRDefault="00194601" w:rsidP="004F525E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247</w:t>
            </w:r>
            <w:r w:rsidR="00C65988">
              <w:rPr>
                <w:bCs/>
                <w:sz w:val="20"/>
                <w:szCs w:val="20"/>
                <w:lang w:val="uz-Cyrl-UZ"/>
              </w:rPr>
              <w:t>57</w:t>
            </w:r>
            <w:r w:rsidR="005D5E25">
              <w:rPr>
                <w:bCs/>
                <w:sz w:val="20"/>
                <w:szCs w:val="20"/>
                <w:lang w:val="uz-Cyrl-UZ"/>
              </w:rPr>
              <w:t>74</w:t>
            </w:r>
          </w:p>
        </w:tc>
      </w:tr>
      <w:tr w:rsidR="00B853A1" w:rsidRPr="002D23DB" w14:paraId="466712D0" w14:textId="77777777" w:rsidTr="004F525E">
        <w:tc>
          <w:tcPr>
            <w:tcW w:w="427" w:type="dxa"/>
          </w:tcPr>
          <w:p w14:paraId="6EC51233" w14:textId="77777777" w:rsidR="00B853A1" w:rsidRPr="002D23DB" w:rsidRDefault="00B853A1" w:rsidP="004F52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195818DA" w14:textId="77777777" w:rsidR="00B853A1" w:rsidRPr="002D23DB" w:rsidRDefault="00B853A1" w:rsidP="004F525E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2D23DB">
              <w:rPr>
                <w:b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992" w:type="dxa"/>
          </w:tcPr>
          <w:p w14:paraId="63BE3371" w14:textId="77777777" w:rsidR="00B853A1" w:rsidRPr="002D23DB" w:rsidRDefault="00B853A1" w:rsidP="004F52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86480" w14:textId="77777777" w:rsidR="00B853A1" w:rsidRPr="002D23DB" w:rsidRDefault="00B853A1" w:rsidP="004F52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C42BF0" w14:textId="77777777" w:rsidR="00B853A1" w:rsidRPr="002D23DB" w:rsidRDefault="00B853A1" w:rsidP="004F525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D65AD2" w14:textId="05FA16B9" w:rsidR="00B853A1" w:rsidRPr="002D23DB" w:rsidRDefault="00C65988" w:rsidP="004F525E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1226 557 000</w:t>
            </w:r>
          </w:p>
        </w:tc>
      </w:tr>
    </w:tbl>
    <w:p w14:paraId="11C5584B" w14:textId="77777777" w:rsidR="00B853A1" w:rsidRPr="00070090" w:rsidRDefault="00B853A1" w:rsidP="00B853A1">
      <w:pPr>
        <w:jc w:val="both"/>
        <w:rPr>
          <w:sz w:val="20"/>
          <w:szCs w:val="20"/>
        </w:rPr>
      </w:pPr>
      <w:r w:rsidRPr="00070090">
        <w:rPr>
          <w:sz w:val="20"/>
          <w:szCs w:val="20"/>
        </w:rPr>
        <w:t xml:space="preserve">1.2. </w:t>
      </w:r>
      <w:proofErr w:type="spellStart"/>
      <w:r w:rsidRPr="008C7256">
        <w:rPr>
          <w:sz w:val="20"/>
          <w:szCs w:val="20"/>
        </w:rPr>
        <w:t>Мазкур</w:t>
      </w:r>
      <w:proofErr w:type="spellEnd"/>
      <w:r w:rsidRPr="00070090">
        <w:rPr>
          <w:sz w:val="20"/>
          <w:szCs w:val="20"/>
        </w:rPr>
        <w:t xml:space="preserve"> </w:t>
      </w:r>
      <w:proofErr w:type="spellStart"/>
      <w:r w:rsidRPr="008C7256">
        <w:rPr>
          <w:sz w:val="20"/>
          <w:szCs w:val="20"/>
        </w:rPr>
        <w:t>жадвалда</w:t>
      </w:r>
      <w:proofErr w:type="spellEnd"/>
      <w:r w:rsidRPr="00070090">
        <w:rPr>
          <w:sz w:val="20"/>
          <w:szCs w:val="20"/>
        </w:rPr>
        <w:t xml:space="preserve"> </w:t>
      </w:r>
      <w:r w:rsidRPr="008C7256">
        <w:rPr>
          <w:sz w:val="20"/>
          <w:szCs w:val="20"/>
        </w:rPr>
        <w:t>к</w:t>
      </w:r>
      <w:r w:rsidRPr="008C7256">
        <w:rPr>
          <w:sz w:val="20"/>
          <w:szCs w:val="20"/>
          <w:lang w:val="uz-Cyrl-UZ"/>
        </w:rPr>
        <w:t xml:space="preserve">ўрсатилган товар (маҳсулот)ни етказиб бериш муддати: </w:t>
      </w:r>
      <w:r w:rsidRPr="00070090">
        <w:rPr>
          <w:sz w:val="20"/>
          <w:szCs w:val="20"/>
        </w:rPr>
        <w:t xml:space="preserve">«31» </w:t>
      </w:r>
      <w:proofErr w:type="gramStart"/>
      <w:r>
        <w:rPr>
          <w:sz w:val="20"/>
          <w:szCs w:val="20"/>
          <w:lang w:val="uz-Cyrl-UZ"/>
        </w:rPr>
        <w:t>март</w:t>
      </w:r>
      <w:r w:rsidRPr="00070090">
        <w:rPr>
          <w:sz w:val="20"/>
          <w:szCs w:val="20"/>
        </w:rPr>
        <w:t xml:space="preserve">  20</w:t>
      </w:r>
      <w:r>
        <w:rPr>
          <w:sz w:val="20"/>
          <w:szCs w:val="20"/>
          <w:lang w:val="uz-Cyrl-UZ"/>
        </w:rPr>
        <w:t>22</w:t>
      </w:r>
      <w:proofErr w:type="gramEnd"/>
      <w:r w:rsidRPr="008C7256">
        <w:rPr>
          <w:sz w:val="20"/>
          <w:szCs w:val="20"/>
          <w:lang w:val="uz-Cyrl-UZ"/>
        </w:rPr>
        <w:t xml:space="preserve"> </w:t>
      </w:r>
      <w:r w:rsidRPr="00070090">
        <w:rPr>
          <w:sz w:val="20"/>
          <w:szCs w:val="20"/>
        </w:rPr>
        <w:t xml:space="preserve"> </w:t>
      </w:r>
      <w:proofErr w:type="spellStart"/>
      <w:r w:rsidRPr="008C7256">
        <w:rPr>
          <w:sz w:val="20"/>
          <w:szCs w:val="20"/>
        </w:rPr>
        <w:t>йилгача</w:t>
      </w:r>
      <w:proofErr w:type="spellEnd"/>
    </w:p>
    <w:p w14:paraId="5AD8E413" w14:textId="3CCAE424" w:rsidR="00B853A1" w:rsidRDefault="00B853A1" w:rsidP="00B853A1">
      <w:pPr>
        <w:jc w:val="both"/>
        <w:rPr>
          <w:sz w:val="20"/>
          <w:szCs w:val="20"/>
        </w:rPr>
      </w:pPr>
    </w:p>
    <w:p w14:paraId="4E9F164A" w14:textId="77777777" w:rsidR="005D5E25" w:rsidRPr="00070090" w:rsidRDefault="005D5E25" w:rsidP="00B853A1">
      <w:pPr>
        <w:jc w:val="both"/>
        <w:rPr>
          <w:sz w:val="20"/>
          <w:szCs w:val="20"/>
        </w:rPr>
      </w:pPr>
    </w:p>
    <w:p w14:paraId="4DB29AE6" w14:textId="77777777" w:rsidR="00B853A1" w:rsidRDefault="00B853A1" w:rsidP="00B853A1">
      <w:pPr>
        <w:jc w:val="center"/>
        <w:rPr>
          <w:b/>
          <w:bCs/>
          <w:sz w:val="20"/>
          <w:szCs w:val="20"/>
        </w:rPr>
      </w:pPr>
      <w:r w:rsidRPr="008C7256">
        <w:rPr>
          <w:b/>
          <w:bCs/>
          <w:sz w:val="20"/>
          <w:szCs w:val="20"/>
        </w:rPr>
        <w:t xml:space="preserve">2. </w:t>
      </w:r>
      <w:proofErr w:type="gramStart"/>
      <w:r w:rsidRPr="008C7256">
        <w:rPr>
          <w:b/>
          <w:bCs/>
          <w:sz w:val="20"/>
          <w:szCs w:val="20"/>
        </w:rPr>
        <w:t xml:space="preserve">ТЎЛОВ </w:t>
      </w:r>
      <w:r w:rsidRPr="008C7256">
        <w:rPr>
          <w:b/>
          <w:bCs/>
          <w:sz w:val="20"/>
          <w:szCs w:val="20"/>
          <w:lang w:val="uz-Cyrl-UZ"/>
        </w:rPr>
        <w:t xml:space="preserve"> </w:t>
      </w:r>
      <w:r w:rsidRPr="008C7256">
        <w:rPr>
          <w:b/>
          <w:bCs/>
          <w:sz w:val="20"/>
          <w:szCs w:val="20"/>
        </w:rPr>
        <w:t>ШАРТЛАРИ</w:t>
      </w:r>
      <w:proofErr w:type="gramEnd"/>
    </w:p>
    <w:p w14:paraId="57ED35E8" w14:textId="77777777" w:rsidR="00B853A1" w:rsidRDefault="00B853A1" w:rsidP="00B853A1">
      <w:pPr>
        <w:jc w:val="center"/>
        <w:rPr>
          <w:b/>
          <w:bCs/>
          <w:sz w:val="20"/>
          <w:szCs w:val="20"/>
        </w:rPr>
      </w:pPr>
    </w:p>
    <w:p w14:paraId="4239E2A4" w14:textId="349FB71E" w:rsidR="00B853A1" w:rsidRPr="008C7256" w:rsidRDefault="00B853A1" w:rsidP="00B853A1">
      <w:pPr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2.1. Ушбу шартноманинг умумий суммаси </w:t>
      </w:r>
      <w:r>
        <w:rPr>
          <w:sz w:val="20"/>
          <w:szCs w:val="20"/>
          <w:lang w:val="uz-Cyrl-UZ"/>
        </w:rPr>
        <w:t xml:space="preserve">  </w:t>
      </w:r>
      <w:r w:rsidR="00C65988">
        <w:rPr>
          <w:sz w:val="20"/>
          <w:szCs w:val="20"/>
          <w:lang w:val="uz-Cyrl-UZ"/>
        </w:rPr>
        <w:t>1 226 557</w:t>
      </w:r>
      <w:r>
        <w:rPr>
          <w:sz w:val="20"/>
          <w:szCs w:val="20"/>
          <w:lang w:val="uz-Cyrl-UZ"/>
        </w:rPr>
        <w:t> 000 (бир</w:t>
      </w:r>
      <w:r w:rsidR="00C65988">
        <w:rPr>
          <w:sz w:val="20"/>
          <w:szCs w:val="20"/>
          <w:lang w:val="uz-Cyrl-UZ"/>
        </w:rPr>
        <w:t xml:space="preserve"> миллиард икки юз йигирма олти миллион беш юз эллик етти минг </w:t>
      </w:r>
      <w:r>
        <w:rPr>
          <w:sz w:val="20"/>
          <w:szCs w:val="20"/>
          <w:lang w:val="uz-Cyrl-UZ"/>
        </w:rPr>
        <w:t xml:space="preserve"> </w:t>
      </w:r>
      <w:r w:rsidRPr="008C7256">
        <w:rPr>
          <w:sz w:val="20"/>
          <w:szCs w:val="20"/>
          <w:lang w:val="uz-Cyrl-UZ"/>
        </w:rPr>
        <w:t xml:space="preserve">сўмни ташкил этади. </w:t>
      </w:r>
    </w:p>
    <w:p w14:paraId="41B893DB" w14:textId="3F5BAF36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2.2. Етказиб бериладиган товар (махсулот) учун олдиндан тулов миқдори </w:t>
      </w:r>
      <w:r w:rsidR="00C65988">
        <w:rPr>
          <w:sz w:val="20"/>
          <w:szCs w:val="20"/>
          <w:lang w:val="uz-Cyrl-UZ"/>
        </w:rPr>
        <w:t>367967100</w:t>
      </w:r>
      <w:r>
        <w:rPr>
          <w:sz w:val="20"/>
          <w:szCs w:val="20"/>
          <w:lang w:val="uz-Cyrl-UZ"/>
        </w:rPr>
        <w:t xml:space="preserve"> </w:t>
      </w:r>
      <w:r w:rsidRPr="008C7256">
        <w:rPr>
          <w:sz w:val="20"/>
          <w:szCs w:val="20"/>
          <w:lang w:val="uz-Cyrl-UZ"/>
        </w:rPr>
        <w:t xml:space="preserve">сумни,  яъни, белгиланган сумманинг </w:t>
      </w:r>
      <w:r>
        <w:rPr>
          <w:sz w:val="20"/>
          <w:szCs w:val="20"/>
          <w:lang w:val="uz-Cyrl-UZ"/>
        </w:rPr>
        <w:t>30</w:t>
      </w:r>
      <w:r w:rsidRPr="008C7256">
        <w:rPr>
          <w:sz w:val="20"/>
          <w:szCs w:val="20"/>
          <w:lang w:val="uz-Cyrl-UZ"/>
        </w:rPr>
        <w:t xml:space="preserve"> фоизини ташкил қилади ва бу олдиндан тўлов   20</w:t>
      </w:r>
      <w:r>
        <w:rPr>
          <w:sz w:val="20"/>
          <w:szCs w:val="20"/>
          <w:lang w:val="uz-Cyrl-UZ"/>
        </w:rPr>
        <w:t>22</w:t>
      </w:r>
      <w:r w:rsidRPr="008C7256">
        <w:rPr>
          <w:sz w:val="20"/>
          <w:szCs w:val="20"/>
          <w:lang w:val="uz-Cyrl-UZ"/>
        </w:rPr>
        <w:t xml:space="preserve"> йилнинг  </w:t>
      </w:r>
      <w:r>
        <w:rPr>
          <w:sz w:val="20"/>
          <w:szCs w:val="20"/>
          <w:lang w:val="uz-Cyrl-UZ"/>
        </w:rPr>
        <w:t xml:space="preserve">март </w:t>
      </w:r>
      <w:r w:rsidRPr="008C7256">
        <w:rPr>
          <w:sz w:val="20"/>
          <w:szCs w:val="20"/>
          <w:lang w:val="uz-Cyrl-UZ"/>
        </w:rPr>
        <w:t xml:space="preserve">  ойида  амалга оширилади. Якуний тўловнинг миқдори эса </w:t>
      </w:r>
      <w:r w:rsidR="00C65988">
        <w:rPr>
          <w:sz w:val="20"/>
          <w:szCs w:val="20"/>
          <w:lang w:val="uz-Cyrl-UZ"/>
        </w:rPr>
        <w:t>858 589900</w:t>
      </w:r>
      <w:r w:rsidRPr="008C7256">
        <w:rPr>
          <w:sz w:val="20"/>
          <w:szCs w:val="20"/>
          <w:lang w:val="uz-Cyrl-UZ"/>
        </w:rPr>
        <w:t xml:space="preserve"> сўмни, яъни, келишилган  сумманинг </w:t>
      </w:r>
      <w:r>
        <w:rPr>
          <w:sz w:val="20"/>
          <w:szCs w:val="20"/>
          <w:lang w:val="uz-Cyrl-UZ"/>
        </w:rPr>
        <w:t>70</w:t>
      </w:r>
      <w:r w:rsidRPr="008C7256">
        <w:rPr>
          <w:sz w:val="20"/>
          <w:szCs w:val="20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20</w:t>
      </w:r>
      <w:r>
        <w:rPr>
          <w:sz w:val="20"/>
          <w:szCs w:val="20"/>
          <w:lang w:val="uz-Cyrl-UZ"/>
        </w:rPr>
        <w:t>22</w:t>
      </w:r>
      <w:r w:rsidRPr="008C7256">
        <w:rPr>
          <w:sz w:val="20"/>
          <w:szCs w:val="20"/>
          <w:lang w:val="uz-Cyrl-UZ"/>
        </w:rPr>
        <w:t xml:space="preserve"> йил “</w:t>
      </w:r>
      <w:r>
        <w:rPr>
          <w:sz w:val="20"/>
          <w:szCs w:val="20"/>
          <w:lang w:val="uz-Cyrl-UZ"/>
        </w:rPr>
        <w:t>31</w:t>
      </w:r>
      <w:r w:rsidRPr="008C7256">
        <w:rPr>
          <w:sz w:val="20"/>
          <w:szCs w:val="20"/>
          <w:lang w:val="uz-Cyrl-UZ"/>
        </w:rPr>
        <w:t>”</w:t>
      </w:r>
      <w:r>
        <w:rPr>
          <w:sz w:val="20"/>
          <w:szCs w:val="20"/>
          <w:lang w:val="uz-Cyrl-UZ"/>
        </w:rPr>
        <w:t xml:space="preserve"> март</w:t>
      </w:r>
      <w:r w:rsidRPr="008C7256">
        <w:rPr>
          <w:sz w:val="20"/>
          <w:szCs w:val="20"/>
          <w:lang w:val="uz-Cyrl-UZ"/>
        </w:rPr>
        <w:t xml:space="preserve">гача амалга оширилади. </w:t>
      </w:r>
    </w:p>
    <w:p w14:paraId="610D1013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2.4. Тўлов шакли нақд пулсиз пул кўчириш йўли билан амалга оширилади. </w:t>
      </w:r>
    </w:p>
    <w:p w14:paraId="4D2E88BC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0D407A5A" w14:textId="09907384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05AC4475" w14:textId="77777777" w:rsidR="005D5E25" w:rsidRDefault="005D5E25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4ACA394E" w14:textId="77777777" w:rsidR="00B853A1" w:rsidRDefault="00B853A1" w:rsidP="00B853A1">
      <w:pPr>
        <w:numPr>
          <w:ilvl w:val="0"/>
          <w:numId w:val="2"/>
        </w:num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ТАРАФЛАРНИНГ МАЖБУРИЯТЛАРИ</w:t>
      </w:r>
    </w:p>
    <w:p w14:paraId="4B055295" w14:textId="77777777" w:rsidR="00B853A1" w:rsidRDefault="00B853A1" w:rsidP="00B853A1">
      <w:pPr>
        <w:ind w:left="390"/>
        <w:rPr>
          <w:b/>
          <w:bCs/>
          <w:sz w:val="20"/>
          <w:szCs w:val="20"/>
          <w:lang w:val="uz-Cyrl-UZ"/>
        </w:rPr>
      </w:pPr>
    </w:p>
    <w:p w14:paraId="263DF187" w14:textId="77777777" w:rsidR="00B853A1" w:rsidRPr="008C7256" w:rsidRDefault="00B853A1" w:rsidP="00B853A1">
      <w:pPr>
        <w:rPr>
          <w:bCs/>
          <w:sz w:val="20"/>
          <w:szCs w:val="20"/>
          <w:lang w:val="uz-Cyrl-UZ"/>
        </w:rPr>
      </w:pPr>
      <w:r w:rsidRPr="008C7256">
        <w:rPr>
          <w:bCs/>
          <w:sz w:val="20"/>
          <w:szCs w:val="20"/>
          <w:lang w:val="uz-Cyrl-UZ"/>
        </w:rPr>
        <w:t>3.1.    Етказиб берувчининг мажбуриятлари:</w:t>
      </w:r>
    </w:p>
    <w:p w14:paraId="316781E4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bCs/>
          <w:sz w:val="20"/>
          <w:szCs w:val="20"/>
          <w:lang w:val="uz-Cyrl-UZ"/>
        </w:rPr>
        <w:t xml:space="preserve">3.1.1. Товар (маҳсулот)ни шартнома талабларига жавоб берадиган ҳолатда </w:t>
      </w:r>
      <w:proofErr w:type="spellStart"/>
      <w:r w:rsidRPr="008C7256">
        <w:rPr>
          <w:bCs/>
          <w:sz w:val="20"/>
          <w:szCs w:val="20"/>
        </w:rPr>
        <w:t>Харидор</w:t>
      </w:r>
      <w:proofErr w:type="spellEnd"/>
      <w:r w:rsidRPr="008C7256">
        <w:rPr>
          <w:bCs/>
          <w:sz w:val="20"/>
          <w:szCs w:val="20"/>
          <w:lang w:val="uz-Cyrl-UZ"/>
        </w:rPr>
        <w:t>га ўз вақтида топшириш.</w:t>
      </w:r>
      <w:r w:rsidRPr="008C7256">
        <w:rPr>
          <w:sz w:val="20"/>
          <w:szCs w:val="20"/>
          <w:lang w:val="uz-Cyrl-UZ"/>
        </w:rPr>
        <w:t xml:space="preserve"> </w:t>
      </w:r>
    </w:p>
    <w:p w14:paraId="6AEEC3FE" w14:textId="77777777" w:rsidR="00B853A1" w:rsidRPr="008C7256" w:rsidRDefault="00B853A1" w:rsidP="00B853A1">
      <w:pPr>
        <w:jc w:val="both"/>
        <w:rPr>
          <w:b/>
          <w:bCs/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3.1.2. Товар (маҳсулот)ларнинг</w:t>
      </w:r>
      <w:r w:rsidRPr="008C7256">
        <w:rPr>
          <w:b/>
          <w:bCs/>
          <w:sz w:val="20"/>
          <w:szCs w:val="20"/>
          <w:lang w:val="uz-Cyrl-UZ"/>
        </w:rPr>
        <w:t xml:space="preserve"> с</w:t>
      </w:r>
      <w:r w:rsidRPr="008C7256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14:paraId="64E1E201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3.1.3. Етказиб берувчи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14:paraId="48A82E95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14:paraId="770FEB62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3.1.5. Етказиб берувчи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14:paraId="38C605F7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3.2.     Харидорнинг мажбуриятлари: </w:t>
      </w:r>
    </w:p>
    <w:p w14:paraId="1FDF95D8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14:paraId="5F845363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етказиб берувчини хабардор қилади.</w:t>
      </w:r>
    </w:p>
    <w:p w14:paraId="727FE796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14:paraId="2FE4518A" w14:textId="77777777" w:rsidR="00B853A1" w:rsidRDefault="00B853A1" w:rsidP="00B853A1">
      <w:pPr>
        <w:jc w:val="both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 xml:space="preserve">                  </w:t>
      </w:r>
    </w:p>
    <w:p w14:paraId="6518F246" w14:textId="77777777" w:rsidR="00B853A1" w:rsidRDefault="00B853A1" w:rsidP="00B853A1">
      <w:pPr>
        <w:ind w:left="2124" w:firstLine="708"/>
        <w:jc w:val="both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 xml:space="preserve">     4. ШАРТНОМАГА ЎЗГАРТИРИШ ВА ҚЎШИМЧАЛАР КИРИТИШ</w:t>
      </w:r>
    </w:p>
    <w:p w14:paraId="09134ACA" w14:textId="77777777" w:rsidR="00B853A1" w:rsidRPr="008C7256" w:rsidRDefault="00B853A1" w:rsidP="00B853A1">
      <w:pPr>
        <w:ind w:left="2124" w:firstLine="708"/>
        <w:jc w:val="both"/>
        <w:rPr>
          <w:b/>
          <w:bCs/>
          <w:sz w:val="20"/>
          <w:szCs w:val="20"/>
          <w:lang w:val="uz-Cyrl-UZ"/>
        </w:rPr>
      </w:pPr>
    </w:p>
    <w:p w14:paraId="4428D550" w14:textId="77777777" w:rsidR="00B853A1" w:rsidRPr="008C7256" w:rsidRDefault="00B853A1" w:rsidP="00B853A1">
      <w:pPr>
        <w:rPr>
          <w:b/>
          <w:bCs/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14:paraId="6D8C4529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14:paraId="394633B3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14:paraId="553A32F7" w14:textId="77777777" w:rsidR="00B853A1" w:rsidRPr="008B5CC7" w:rsidRDefault="00B853A1" w:rsidP="00B853A1">
      <w:pPr>
        <w:jc w:val="both"/>
        <w:rPr>
          <w:sz w:val="20"/>
          <w:szCs w:val="20"/>
          <w:lang w:val="uz-Cyrl-UZ"/>
        </w:rPr>
      </w:pPr>
    </w:p>
    <w:p w14:paraId="34C21EE0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5. ТАРАФЛАРНИНГ  ЖАВОБГАРЛИГИ</w:t>
      </w:r>
    </w:p>
    <w:p w14:paraId="1627357E" w14:textId="77777777" w:rsidR="00B853A1" w:rsidRPr="008C7256" w:rsidRDefault="00B853A1" w:rsidP="00B853A1">
      <w:pPr>
        <w:jc w:val="center"/>
        <w:rPr>
          <w:sz w:val="20"/>
          <w:szCs w:val="20"/>
          <w:lang w:val="uz-Cyrl-UZ"/>
        </w:rPr>
      </w:pPr>
    </w:p>
    <w:p w14:paraId="793BEC80" w14:textId="77777777" w:rsidR="00B853A1" w:rsidRPr="008C7256" w:rsidRDefault="00B853A1" w:rsidP="00B853A1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8C7256">
        <w:rPr>
          <w:rStyle w:val="FontStyle11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14:paraId="0AECE084" w14:textId="77777777" w:rsidR="00B853A1" w:rsidRPr="008C7256" w:rsidRDefault="00B853A1" w:rsidP="00B853A1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 w:eastAsia="uz-Cyrl-UZ"/>
        </w:rPr>
      </w:pPr>
      <w:r w:rsidRPr="008C7256">
        <w:rPr>
          <w:rStyle w:val="FontStyle11"/>
          <w:sz w:val="20"/>
          <w:szCs w:val="20"/>
          <w:lang w:val="uz-Cyrl-UZ"/>
        </w:rPr>
        <w:t xml:space="preserve">5.2. Товарни тўлиқ топширмаганлик учун Етказиб берувчи ҳар бир кечиктирилган кунига топширилмаган товар қийматининг 0,5 % </w:t>
      </w:r>
      <w:r w:rsidRPr="008C7256">
        <w:rPr>
          <w:rStyle w:val="FontStyle11"/>
          <w:sz w:val="20"/>
          <w:szCs w:val="20"/>
          <w:lang w:val="uz-Cyrl-UZ" w:eastAsia="uz-Cyrl-UZ"/>
        </w:rPr>
        <w:t>миқдорида неустойка тўлайди.</w:t>
      </w:r>
    </w:p>
    <w:p w14:paraId="3C6DDEBA" w14:textId="77777777" w:rsidR="00B853A1" w:rsidRPr="008C7256" w:rsidRDefault="00B853A1" w:rsidP="00B853A1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8C7256">
        <w:rPr>
          <w:rStyle w:val="FontStyle11"/>
          <w:sz w:val="20"/>
          <w:szCs w:val="20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  <w:r w:rsidRPr="008C7256">
        <w:rPr>
          <w:rStyle w:val="FontStyle11"/>
          <w:sz w:val="20"/>
          <w:szCs w:val="20"/>
          <w:lang w:val="uz-Cyrl-UZ"/>
        </w:rPr>
        <w:tab/>
      </w:r>
    </w:p>
    <w:p w14:paraId="5E0656F1" w14:textId="77777777" w:rsidR="00B853A1" w:rsidRPr="008C7256" w:rsidRDefault="00B853A1" w:rsidP="00B853A1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8C7256">
        <w:rPr>
          <w:rStyle w:val="FontStyle11"/>
          <w:sz w:val="20"/>
          <w:szCs w:val="20"/>
          <w:lang w:val="uz-Cyrl-UZ"/>
        </w:rPr>
        <w:t>5.4.Шартноманинг 3.1.2-бандида белгиланган муддатда сифати лозим даражада бўлмаган товарни алмаштиришдан бош тортган тақдирда Етказиб берувчи товар қийматининг 10% миқдорида жарима тўлайди:</w:t>
      </w:r>
    </w:p>
    <w:p w14:paraId="34423F6E" w14:textId="77777777" w:rsidR="00B853A1" w:rsidRPr="008C7256" w:rsidRDefault="00B853A1" w:rsidP="00B853A1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8C7256">
        <w:rPr>
          <w:rStyle w:val="FontStyle11"/>
          <w:sz w:val="20"/>
          <w:szCs w:val="20"/>
          <w:lang w:val="uz-Cyrl-UZ"/>
        </w:rPr>
        <w:t xml:space="preserve">5.5. Товар ҳакини ўз вактида ёки тўлиқ тўламаганлик учун Харидор </w:t>
      </w:r>
      <w:r w:rsidRPr="008C7256">
        <w:rPr>
          <w:rStyle w:val="FontStyle11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8C7256">
        <w:rPr>
          <w:rStyle w:val="FontStyle11"/>
          <w:sz w:val="20"/>
          <w:szCs w:val="20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14:paraId="6C883DAB" w14:textId="77777777" w:rsidR="00B853A1" w:rsidRPr="008C7256" w:rsidRDefault="00B853A1" w:rsidP="00B853A1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8C7256">
        <w:rPr>
          <w:rStyle w:val="FontStyle11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14:paraId="41B2B9BD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008C61CE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6. ШАРТНОМАНИНГ АМАЛ ҚИЛИШ МУДДАТИ</w:t>
      </w:r>
    </w:p>
    <w:p w14:paraId="2490BCA8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5FA241F0" w14:textId="4E68C7B9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6.1. Мазкур шартнома 20</w:t>
      </w:r>
      <w:r>
        <w:rPr>
          <w:sz w:val="20"/>
          <w:szCs w:val="20"/>
          <w:lang w:val="uz-Cyrl-UZ"/>
        </w:rPr>
        <w:t>22</w:t>
      </w:r>
      <w:r w:rsidRPr="008C7256">
        <w:rPr>
          <w:sz w:val="20"/>
          <w:szCs w:val="20"/>
          <w:lang w:val="uz-Cyrl-UZ"/>
        </w:rPr>
        <w:t xml:space="preserve"> йил «</w:t>
      </w:r>
      <w:r w:rsidR="005D5E25">
        <w:rPr>
          <w:sz w:val="20"/>
          <w:szCs w:val="20"/>
          <w:lang w:val="uz-Cyrl-UZ"/>
        </w:rPr>
        <w:t>24</w:t>
      </w:r>
      <w:r w:rsidRPr="008C7256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март</w:t>
      </w:r>
      <w:r w:rsidRPr="008C7256">
        <w:rPr>
          <w:sz w:val="20"/>
          <w:szCs w:val="20"/>
          <w:lang w:val="uz-Cyrl-UZ"/>
        </w:rPr>
        <w:t>дан 20</w:t>
      </w:r>
      <w:r>
        <w:rPr>
          <w:sz w:val="20"/>
          <w:szCs w:val="20"/>
          <w:lang w:val="uz-Cyrl-UZ"/>
        </w:rPr>
        <w:t>22</w:t>
      </w:r>
      <w:r w:rsidRPr="008C7256">
        <w:rPr>
          <w:sz w:val="20"/>
          <w:szCs w:val="20"/>
          <w:lang w:val="uz-Cyrl-UZ"/>
        </w:rPr>
        <w:t xml:space="preserve"> йил «</w:t>
      </w:r>
      <w:r>
        <w:rPr>
          <w:sz w:val="20"/>
          <w:szCs w:val="20"/>
          <w:lang w:val="uz-Cyrl-UZ"/>
        </w:rPr>
        <w:t>31</w:t>
      </w:r>
      <w:r w:rsidRPr="008C7256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декабр</w:t>
      </w:r>
      <w:r w:rsidRPr="008C7256">
        <w:rPr>
          <w:sz w:val="20"/>
          <w:szCs w:val="20"/>
          <w:lang w:val="uz-Cyrl-UZ"/>
        </w:rPr>
        <w:t>гача амалда бўлади.</w:t>
      </w:r>
    </w:p>
    <w:p w14:paraId="6EC86F69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14:paraId="1A6701CA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14:paraId="7CBC528F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- томонларнинг келишувига мувофиқ;</w:t>
      </w:r>
    </w:p>
    <w:p w14:paraId="5FB83048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- Ўз.Р. қонунчилик ҳужжатларида назарда тутилган ҳолларда.</w:t>
      </w:r>
    </w:p>
    <w:p w14:paraId="38212F92" w14:textId="77777777" w:rsidR="00B853A1" w:rsidRDefault="00B853A1" w:rsidP="00B853A1">
      <w:pPr>
        <w:jc w:val="both"/>
        <w:rPr>
          <w:sz w:val="20"/>
          <w:szCs w:val="20"/>
        </w:rPr>
      </w:pPr>
      <w:r w:rsidRPr="008C7256">
        <w:rPr>
          <w:sz w:val="20"/>
          <w:szCs w:val="20"/>
          <w:lang w:val="uz-Cyrl-UZ"/>
        </w:rPr>
        <w:t>- Форс-Мажор холатлари</w:t>
      </w:r>
      <w:r w:rsidRPr="008C7256">
        <w:rPr>
          <w:sz w:val="20"/>
          <w:szCs w:val="20"/>
        </w:rPr>
        <w:t>да</w:t>
      </w:r>
    </w:p>
    <w:p w14:paraId="6C2ABFB7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</w:p>
    <w:p w14:paraId="73522245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7. ШАРТНОМАНИНГ ҚОНУНИЙ КУЧГА КИРИШИ</w:t>
      </w:r>
    </w:p>
    <w:p w14:paraId="30F9B28B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76435389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0FE8B532" w14:textId="77777777" w:rsidR="00B853A1" w:rsidRPr="00785CE2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bCs/>
          <w:sz w:val="20"/>
          <w:szCs w:val="20"/>
          <w:lang w:val="uz-Cyrl-UZ"/>
        </w:rPr>
        <w:t>7.1.</w:t>
      </w:r>
      <w:r w:rsidRPr="008C7256">
        <w:rPr>
          <w:b/>
          <w:bCs/>
          <w:sz w:val="20"/>
          <w:szCs w:val="20"/>
          <w:lang w:val="uz-Cyrl-UZ"/>
        </w:rPr>
        <w:t xml:space="preserve">  </w:t>
      </w:r>
      <w:r w:rsidRPr="001E65D0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6</w:t>
      </w:r>
      <w:r w:rsidRPr="001E65D0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>22</w:t>
      </w:r>
      <w:r w:rsidRPr="001E65D0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декабрда </w:t>
      </w:r>
      <w:r w:rsidRPr="001E65D0">
        <w:rPr>
          <w:sz w:val="20"/>
          <w:szCs w:val="20"/>
          <w:lang w:val="uz-Cyrl-UZ"/>
        </w:rPr>
        <w:t>Ўзбекистон Республикаси</w:t>
      </w:r>
      <w:r>
        <w:rPr>
          <w:sz w:val="20"/>
          <w:szCs w:val="20"/>
          <w:lang w:val="uz-Cyrl-UZ"/>
        </w:rPr>
        <w:t xml:space="preserve">  Адлия Вазирлигида 2850-сон билан руйхатга олинган “Бюджет тизими Бюджетларининг Ғазна ижроси қоидалари 2014 йил 1 январдан амалга киритилган </w:t>
      </w:r>
      <w:r w:rsidRPr="001E65D0">
        <w:rPr>
          <w:sz w:val="20"/>
          <w:szCs w:val="20"/>
          <w:lang w:val="uz-Cyrl-UZ"/>
        </w:rPr>
        <w:t>Ўзбекистон Республикаси Бюджет кодексининг 121 ва 122-моддаси</w:t>
      </w:r>
      <w:r w:rsidRPr="00026796">
        <w:rPr>
          <w:sz w:val="20"/>
          <w:szCs w:val="20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</w:t>
      </w:r>
    </w:p>
    <w:p w14:paraId="6D7BED8B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36A90C17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088DAFF3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2B41B0F2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1C158AC2" w14:textId="3EA3C176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8. НИЗОЛАРНИ ҲАЛ ҚИЛИШ</w:t>
      </w:r>
    </w:p>
    <w:p w14:paraId="01790148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1A32E19A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14:paraId="2D059E80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14:paraId="4B9E5367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8.3. Келишмовчиликлар юзага келган тақдирда барча масалалар икки томонлама музокаралар йўли билан хал қилинади, келишиш имкони бўлмаганда эса Бухоро </w:t>
      </w:r>
      <w:r>
        <w:rPr>
          <w:sz w:val="20"/>
          <w:szCs w:val="20"/>
          <w:lang w:val="uz-Cyrl-UZ"/>
        </w:rPr>
        <w:t xml:space="preserve">туманлараро иктисодий судига </w:t>
      </w:r>
      <w:r w:rsidRPr="008C7256">
        <w:rPr>
          <w:sz w:val="20"/>
          <w:szCs w:val="20"/>
          <w:lang w:val="uz-Cyrl-UZ"/>
        </w:rPr>
        <w:t>вилоят   Хўжалик судида хал қилинади.</w:t>
      </w:r>
    </w:p>
    <w:p w14:paraId="13F26FC6" w14:textId="77777777" w:rsidR="00B853A1" w:rsidRDefault="00B853A1" w:rsidP="00B853A1">
      <w:pPr>
        <w:jc w:val="both"/>
        <w:rPr>
          <w:sz w:val="20"/>
          <w:szCs w:val="20"/>
          <w:lang w:val="uz-Cyrl-UZ"/>
        </w:rPr>
      </w:pPr>
    </w:p>
    <w:p w14:paraId="56B6B687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  <w:r w:rsidRPr="008C7256">
        <w:rPr>
          <w:b/>
          <w:bCs/>
          <w:sz w:val="20"/>
          <w:szCs w:val="20"/>
          <w:lang w:val="uz-Cyrl-UZ"/>
        </w:rPr>
        <w:t>9. БОШКА ШАРТЛАР</w:t>
      </w:r>
    </w:p>
    <w:p w14:paraId="3A852A57" w14:textId="77777777" w:rsidR="00B853A1" w:rsidRPr="008C7256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21B62885" w14:textId="77777777" w:rsidR="00B853A1" w:rsidRPr="008C7256" w:rsidRDefault="00B853A1" w:rsidP="00B853A1">
      <w:pPr>
        <w:jc w:val="both"/>
        <w:rPr>
          <w:sz w:val="20"/>
          <w:szCs w:val="20"/>
          <w:lang w:val="uz-Cyrl-UZ"/>
        </w:rPr>
      </w:pPr>
      <w:r w:rsidRPr="008C7256">
        <w:rPr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14:paraId="643D32C8" w14:textId="77777777" w:rsidR="00B853A1" w:rsidRDefault="00B853A1" w:rsidP="00B853A1">
      <w:pPr>
        <w:jc w:val="center"/>
        <w:rPr>
          <w:b/>
          <w:bCs/>
          <w:sz w:val="20"/>
          <w:szCs w:val="20"/>
          <w:lang w:val="uz-Cyrl-UZ"/>
        </w:rPr>
      </w:pPr>
    </w:p>
    <w:p w14:paraId="1AD212E7" w14:textId="77777777" w:rsidR="00B853A1" w:rsidRPr="00CF6499" w:rsidRDefault="00B853A1" w:rsidP="00B853A1">
      <w:pPr>
        <w:jc w:val="center"/>
        <w:rPr>
          <w:b/>
          <w:bCs/>
          <w:sz w:val="20"/>
          <w:szCs w:val="20"/>
          <w:lang w:val="uz-Latn-UZ"/>
        </w:rPr>
      </w:pPr>
    </w:p>
    <w:p w14:paraId="082BDF25" w14:textId="77777777" w:rsidR="00B853A1" w:rsidRPr="008C7256" w:rsidRDefault="00B853A1" w:rsidP="00B853A1">
      <w:pPr>
        <w:jc w:val="center"/>
        <w:rPr>
          <w:b/>
          <w:bCs/>
          <w:sz w:val="20"/>
          <w:szCs w:val="20"/>
        </w:rPr>
      </w:pPr>
      <w:r w:rsidRPr="008C7256">
        <w:rPr>
          <w:b/>
          <w:bCs/>
          <w:sz w:val="20"/>
          <w:szCs w:val="20"/>
          <w:lang w:val="uz-Cyrl-UZ"/>
        </w:rPr>
        <w:t>10</w:t>
      </w:r>
      <w:r w:rsidRPr="008C7256">
        <w:rPr>
          <w:b/>
          <w:bCs/>
          <w:sz w:val="20"/>
          <w:szCs w:val="20"/>
        </w:rPr>
        <w:t>. ТОМОНЛАРНИНГ ЮРИДИК МАНЗИЛЛАРИ ВА БАНК РЕКВИЗИТЛАРИ</w:t>
      </w:r>
    </w:p>
    <w:p w14:paraId="161C3CE6" w14:textId="77777777" w:rsidR="00B853A1" w:rsidRPr="008C7256" w:rsidRDefault="00B853A1" w:rsidP="00B853A1">
      <w:pPr>
        <w:ind w:left="480" w:right="325"/>
        <w:rPr>
          <w:b/>
          <w:bCs/>
          <w:sz w:val="20"/>
          <w:szCs w:val="20"/>
        </w:rPr>
      </w:pPr>
      <w:r w:rsidRPr="008C7256">
        <w:rPr>
          <w:b/>
          <w:bCs/>
          <w:sz w:val="20"/>
          <w:szCs w:val="20"/>
        </w:rPr>
        <w:t xml:space="preserve">             </w:t>
      </w:r>
    </w:p>
    <w:tbl>
      <w:tblPr>
        <w:tblW w:w="10190" w:type="dxa"/>
        <w:tblLook w:val="01E0" w:firstRow="1" w:lastRow="1" w:firstColumn="1" w:lastColumn="1" w:noHBand="0" w:noVBand="0"/>
      </w:tblPr>
      <w:tblGrid>
        <w:gridCol w:w="4915"/>
        <w:gridCol w:w="5275"/>
      </w:tblGrid>
      <w:tr w:rsidR="00B853A1" w:rsidRPr="00DE461D" w14:paraId="5D0940A2" w14:textId="77777777" w:rsidTr="004F525E">
        <w:trPr>
          <w:trHeight w:val="5563"/>
        </w:trPr>
        <w:tc>
          <w:tcPr>
            <w:tcW w:w="4915" w:type="dxa"/>
          </w:tcPr>
          <w:p w14:paraId="54590EB5" w14:textId="77777777" w:rsidR="00B853A1" w:rsidRDefault="00B853A1" w:rsidP="004F525E">
            <w:pPr>
              <w:pStyle w:val="a6"/>
              <w:spacing w:line="288" w:lineRule="auto"/>
              <w:ind w:right="9" w:firstLine="567"/>
              <w:jc w:val="center"/>
              <w:rPr>
                <w:b/>
                <w:bCs/>
                <w:sz w:val="20"/>
                <w:szCs w:val="20"/>
              </w:rPr>
            </w:pPr>
            <w:r w:rsidRPr="002D23DB">
              <w:rPr>
                <w:b/>
                <w:bCs/>
                <w:sz w:val="20"/>
                <w:szCs w:val="20"/>
              </w:rPr>
              <w:t xml:space="preserve">     «</w:t>
            </w:r>
            <w:proofErr w:type="spellStart"/>
            <w:r w:rsidRPr="002D23DB">
              <w:rPr>
                <w:b/>
                <w:bCs/>
                <w:sz w:val="20"/>
                <w:szCs w:val="20"/>
              </w:rPr>
              <w:t>Етказиб</w:t>
            </w:r>
            <w:proofErr w:type="spellEnd"/>
            <w:r w:rsidRPr="002D23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23DB">
              <w:rPr>
                <w:b/>
                <w:bCs/>
                <w:sz w:val="20"/>
                <w:szCs w:val="20"/>
              </w:rPr>
              <w:t>берувчи</w:t>
            </w:r>
            <w:proofErr w:type="spellEnd"/>
            <w:r w:rsidRPr="002D23DB">
              <w:rPr>
                <w:b/>
                <w:bCs/>
                <w:sz w:val="20"/>
                <w:szCs w:val="20"/>
              </w:rPr>
              <w:t xml:space="preserve"> »</w:t>
            </w:r>
            <w:proofErr w:type="gramEnd"/>
          </w:p>
          <w:p w14:paraId="779616B5" w14:textId="77777777" w:rsidR="00B853A1" w:rsidRPr="002D23DB" w:rsidRDefault="00B853A1" w:rsidP="004F525E">
            <w:pPr>
              <w:pStyle w:val="a6"/>
              <w:spacing w:line="288" w:lineRule="auto"/>
              <w:ind w:right="9" w:firstLine="567"/>
              <w:jc w:val="center"/>
              <w:rPr>
                <w:b/>
                <w:bCs/>
                <w:sz w:val="20"/>
                <w:szCs w:val="20"/>
                <w:lang w:val="uz-Latn-UZ"/>
              </w:rPr>
            </w:pPr>
          </w:p>
          <w:p w14:paraId="53F21F9B" w14:textId="77777777" w:rsidR="00B853A1" w:rsidRPr="00DE461D" w:rsidRDefault="00B853A1" w:rsidP="004F525E">
            <w:pPr>
              <w:spacing w:line="288" w:lineRule="auto"/>
              <w:rPr>
                <w:color w:val="000000"/>
                <w:sz w:val="20"/>
                <w:szCs w:val="20"/>
                <w:lang w:val="uz-Cyrl-UZ"/>
              </w:rPr>
            </w:pPr>
            <w:r w:rsidRPr="00DE461D">
              <w:rPr>
                <w:b/>
                <w:color w:val="000000"/>
                <w:sz w:val="20"/>
                <w:szCs w:val="20"/>
                <w:lang w:val="uz-Cyrl-UZ"/>
              </w:rPr>
              <w:t>“</w:t>
            </w:r>
            <w:r>
              <w:t>KARIM OBOD ESHIKLARI МЧЖ</w:t>
            </w:r>
          </w:p>
          <w:p w14:paraId="0AB34EE9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DE461D">
              <w:rPr>
                <w:sz w:val="20"/>
                <w:szCs w:val="20"/>
                <w:lang w:val="uz-Cyrl-UZ"/>
              </w:rPr>
              <w:t>(ижрочининг номи)</w:t>
            </w:r>
          </w:p>
          <w:p w14:paraId="1BE6ECB4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DE461D">
              <w:rPr>
                <w:sz w:val="20"/>
                <w:szCs w:val="20"/>
                <w:lang w:val="uz-Cyrl-UZ"/>
              </w:rPr>
              <w:t xml:space="preserve">Манзил:  Бухоро </w:t>
            </w:r>
            <w:r>
              <w:rPr>
                <w:sz w:val="20"/>
                <w:szCs w:val="20"/>
                <w:lang w:val="uz-Cyrl-UZ"/>
              </w:rPr>
              <w:t>тум</w:t>
            </w:r>
            <w:r w:rsidRPr="00DE461D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Гала Осий Тинчлик -35</w:t>
            </w:r>
            <w:r w:rsidRPr="00DE461D">
              <w:rPr>
                <w:sz w:val="20"/>
                <w:szCs w:val="20"/>
                <w:lang w:val="uz-Cyrl-UZ"/>
              </w:rPr>
              <w:t xml:space="preserve"> </w:t>
            </w:r>
          </w:p>
          <w:p w14:paraId="051387BE" w14:textId="77777777" w:rsidR="00B853A1" w:rsidRPr="00DE461D" w:rsidRDefault="00B853A1" w:rsidP="004F525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</w:pP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Хр 20 208 000 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0</w:t>
            </w: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00 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487</w:t>
            </w: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>104</w:t>
            </w: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 xml:space="preserve"> 001</w:t>
            </w:r>
          </w:p>
          <w:p w14:paraId="594B2909" w14:textId="77777777" w:rsidR="00B853A1" w:rsidRPr="00DE461D" w:rsidRDefault="00B853A1" w:rsidP="004F525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</w:pP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 xml:space="preserve">Банк номи :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 xml:space="preserve">Савдогар </w:t>
            </w:r>
            <w:r w:rsidRPr="00DE461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 xml:space="preserve"> банк  Бухоро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uz-Cyrl-UZ"/>
              </w:rPr>
              <w:t xml:space="preserve"> фл</w:t>
            </w:r>
          </w:p>
          <w:p w14:paraId="33723422" w14:textId="77777777" w:rsidR="00B853A1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DE461D">
              <w:rPr>
                <w:bCs/>
                <w:sz w:val="20"/>
                <w:szCs w:val="20"/>
                <w:lang w:val="uz-Cyrl-UZ"/>
              </w:rPr>
              <w:t>МФО 00</w:t>
            </w:r>
            <w:r>
              <w:rPr>
                <w:bCs/>
                <w:sz w:val="20"/>
                <w:szCs w:val="20"/>
                <w:lang w:val="uz-Cyrl-UZ"/>
              </w:rPr>
              <w:t>112</w:t>
            </w:r>
            <w:r w:rsidRPr="00DE461D"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Pr="00DE461D">
              <w:rPr>
                <w:sz w:val="20"/>
                <w:szCs w:val="20"/>
                <w:lang w:val="uz-Cyrl-UZ"/>
              </w:rPr>
              <w:t>ИНН  30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DE461D">
              <w:rPr>
                <w:sz w:val="20"/>
                <w:szCs w:val="20"/>
                <w:lang w:val="uz-Cyrl-UZ"/>
              </w:rPr>
              <w:t> </w:t>
            </w:r>
            <w:r>
              <w:rPr>
                <w:sz w:val="20"/>
                <w:szCs w:val="20"/>
                <w:lang w:val="uz-Cyrl-UZ"/>
              </w:rPr>
              <w:t>416 </w:t>
            </w:r>
            <w:r w:rsidRPr="00DE461D">
              <w:rPr>
                <w:sz w:val="20"/>
                <w:szCs w:val="20"/>
                <w:lang w:val="uz-Cyrl-UZ"/>
              </w:rPr>
              <w:t>7</w:t>
            </w:r>
            <w:r>
              <w:rPr>
                <w:sz w:val="20"/>
                <w:szCs w:val="20"/>
                <w:lang w:val="uz-Cyrl-UZ"/>
              </w:rPr>
              <w:t>84</w:t>
            </w:r>
          </w:p>
          <w:p w14:paraId="3F46CB7A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ХТУТ15230</w:t>
            </w:r>
          </w:p>
          <w:p w14:paraId="19F8D9F8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</w:p>
          <w:p w14:paraId="7ACEBFFA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</w:p>
          <w:p w14:paraId="68A7E58F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</w:p>
          <w:p w14:paraId="0C1E9604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DE461D">
              <w:rPr>
                <w:sz w:val="20"/>
                <w:szCs w:val="20"/>
                <w:lang w:val="uz-Cyrl-UZ"/>
              </w:rPr>
              <w:t xml:space="preserve">Раҳбар :                     </w:t>
            </w:r>
            <w:r>
              <w:rPr>
                <w:sz w:val="20"/>
                <w:szCs w:val="20"/>
                <w:lang w:val="uz-Cyrl-UZ"/>
              </w:rPr>
              <w:t>Н.Болтаев</w:t>
            </w:r>
            <w:r w:rsidRPr="00DE461D">
              <w:rPr>
                <w:sz w:val="20"/>
                <w:szCs w:val="20"/>
                <w:lang w:val="uz-Cyrl-UZ"/>
              </w:rPr>
              <w:t xml:space="preserve">                  </w:t>
            </w:r>
          </w:p>
          <w:p w14:paraId="0C6DBC9F" w14:textId="77777777" w:rsidR="00B853A1" w:rsidRPr="00DE461D" w:rsidRDefault="00B853A1" w:rsidP="004F525E">
            <w:pPr>
              <w:spacing w:line="288" w:lineRule="auto"/>
              <w:rPr>
                <w:sz w:val="18"/>
                <w:szCs w:val="18"/>
                <w:lang w:val="uz-Cyrl-UZ"/>
              </w:rPr>
            </w:pPr>
            <w:r w:rsidRPr="00DE461D">
              <w:rPr>
                <w:sz w:val="20"/>
                <w:szCs w:val="20"/>
                <w:lang w:val="uz-Cyrl-UZ"/>
              </w:rPr>
              <w:t xml:space="preserve">   </w:t>
            </w:r>
            <w:r w:rsidRPr="00DE461D">
              <w:rPr>
                <w:sz w:val="18"/>
                <w:szCs w:val="18"/>
                <w:lang w:val="uz-Cyrl-UZ"/>
              </w:rPr>
              <w:t xml:space="preserve">                             (Ф.И.Ш.)</w:t>
            </w:r>
          </w:p>
          <w:p w14:paraId="68E9D6D5" w14:textId="77777777" w:rsidR="00B853A1" w:rsidRPr="00DE461D" w:rsidRDefault="00B853A1" w:rsidP="004F525E">
            <w:pPr>
              <w:spacing w:line="288" w:lineRule="auto"/>
              <w:rPr>
                <w:sz w:val="18"/>
                <w:szCs w:val="18"/>
                <w:lang w:val="uz-Cyrl-UZ"/>
              </w:rPr>
            </w:pPr>
            <w:r w:rsidRPr="00DE461D">
              <w:rPr>
                <w:sz w:val="18"/>
                <w:szCs w:val="18"/>
                <w:lang w:val="uz-Cyrl-UZ"/>
              </w:rPr>
              <w:t>____________________________________________</w:t>
            </w:r>
          </w:p>
          <w:p w14:paraId="6DE3969F" w14:textId="77777777" w:rsidR="00B853A1" w:rsidRPr="00DE461D" w:rsidRDefault="00B853A1" w:rsidP="004F525E">
            <w:pPr>
              <w:spacing w:line="288" w:lineRule="auto"/>
              <w:ind w:left="708"/>
              <w:rPr>
                <w:sz w:val="18"/>
                <w:szCs w:val="18"/>
                <w:lang w:val="uz-Cyrl-UZ"/>
              </w:rPr>
            </w:pPr>
            <w:r w:rsidRPr="00DE461D">
              <w:rPr>
                <w:sz w:val="18"/>
                <w:szCs w:val="18"/>
                <w:lang w:val="uz-Cyrl-UZ"/>
              </w:rPr>
              <w:t xml:space="preserve"> (имзо)</w:t>
            </w:r>
          </w:p>
          <w:p w14:paraId="4F164B85" w14:textId="77777777" w:rsidR="00B853A1" w:rsidRPr="00DE461D" w:rsidRDefault="00B853A1" w:rsidP="004F525E">
            <w:pPr>
              <w:spacing w:line="288" w:lineRule="auto"/>
              <w:ind w:left="45"/>
              <w:rPr>
                <w:sz w:val="18"/>
                <w:szCs w:val="18"/>
                <w:lang w:val="uz-Cyrl-UZ"/>
              </w:rPr>
            </w:pPr>
          </w:p>
          <w:p w14:paraId="255C0D9A" w14:textId="77777777" w:rsidR="00B853A1" w:rsidRPr="002D23DB" w:rsidRDefault="00B853A1" w:rsidP="004F525E">
            <w:pPr>
              <w:spacing w:line="288" w:lineRule="auto"/>
              <w:ind w:left="45"/>
              <w:rPr>
                <w:sz w:val="20"/>
                <w:szCs w:val="20"/>
                <w:lang w:val="uz-Cyrl-UZ"/>
              </w:rPr>
            </w:pPr>
            <w:r w:rsidRPr="00DE461D">
              <w:rPr>
                <w:sz w:val="18"/>
                <w:szCs w:val="18"/>
                <w:lang w:val="uz-Cyrl-UZ"/>
              </w:rPr>
              <w:t>М.Ў.</w:t>
            </w:r>
          </w:p>
        </w:tc>
        <w:tc>
          <w:tcPr>
            <w:tcW w:w="5275" w:type="dxa"/>
          </w:tcPr>
          <w:p w14:paraId="57829014" w14:textId="77777777" w:rsidR="00B853A1" w:rsidRDefault="00B853A1" w:rsidP="004F525E">
            <w:pPr>
              <w:pStyle w:val="a6"/>
              <w:spacing w:line="288" w:lineRule="auto"/>
              <w:ind w:right="9" w:firstLine="567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2D23DB">
              <w:rPr>
                <w:b/>
                <w:bCs/>
                <w:sz w:val="20"/>
                <w:szCs w:val="20"/>
                <w:lang w:val="uz-Cyrl-UZ"/>
              </w:rPr>
              <w:t>«Харидор»</w:t>
            </w:r>
          </w:p>
          <w:p w14:paraId="46DE45E1" w14:textId="77777777" w:rsidR="00B853A1" w:rsidRPr="002D23DB" w:rsidRDefault="00B853A1" w:rsidP="004F525E">
            <w:pPr>
              <w:pStyle w:val="a6"/>
              <w:spacing w:line="288" w:lineRule="auto"/>
              <w:ind w:right="9" w:firstLine="567"/>
              <w:jc w:val="center"/>
              <w:rPr>
                <w:b/>
                <w:sz w:val="20"/>
                <w:szCs w:val="20"/>
                <w:lang w:val="uz-Cyrl-UZ"/>
              </w:rPr>
            </w:pPr>
          </w:p>
          <w:p w14:paraId="582B90D1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u w:val="single"/>
                <w:lang w:val="uz-Cyrl-UZ"/>
              </w:rPr>
            </w:pPr>
            <w:r w:rsidRPr="002D23DB">
              <w:rPr>
                <w:sz w:val="20"/>
                <w:szCs w:val="20"/>
                <w:u w:val="single"/>
                <w:lang w:val="uz-Cyrl-UZ"/>
              </w:rPr>
              <w:t xml:space="preserve">Бухоро шахар хокимлиги ободонлаштириш бошкармаси </w:t>
            </w:r>
          </w:p>
          <w:p w14:paraId="1A5F9817" w14:textId="77777777" w:rsidR="00B853A1" w:rsidRPr="002D23DB" w:rsidRDefault="00B853A1" w:rsidP="004F525E">
            <w:pPr>
              <w:tabs>
                <w:tab w:val="left" w:pos="765"/>
                <w:tab w:val="center" w:pos="2529"/>
              </w:tabs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>Манзил:           Бухоро шахри Гиждувон кучаси 12 уй</w:t>
            </w:r>
          </w:p>
          <w:p w14:paraId="605A6EFD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</w:rPr>
              <w:t>Тел./</w:t>
            </w:r>
            <w:proofErr w:type="gramStart"/>
            <w:r w:rsidRPr="002D23DB">
              <w:rPr>
                <w:sz w:val="20"/>
                <w:szCs w:val="20"/>
              </w:rPr>
              <w:t>факс</w:t>
            </w:r>
            <w:r w:rsidRPr="002D23DB">
              <w:rPr>
                <w:sz w:val="20"/>
                <w:szCs w:val="20"/>
                <w:lang w:val="uz-Cyrl-UZ"/>
              </w:rPr>
              <w:t xml:space="preserve">  (</w:t>
            </w:r>
            <w:proofErr w:type="gramEnd"/>
            <w:r w:rsidRPr="002D23DB">
              <w:rPr>
                <w:sz w:val="20"/>
                <w:szCs w:val="20"/>
                <w:lang w:val="uz-Cyrl-UZ"/>
              </w:rPr>
              <w:t>8365)224-54-02; 224-54-06</w:t>
            </w:r>
          </w:p>
          <w:p w14:paraId="0860C870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 xml:space="preserve">ш/ҳ.в  </w:t>
            </w:r>
            <w:r w:rsidRPr="002D23DB">
              <w:rPr>
                <w:sz w:val="20"/>
                <w:szCs w:val="20"/>
              </w:rPr>
              <w:t>1000228600640170651001100</w:t>
            </w:r>
            <w:r>
              <w:rPr>
                <w:sz w:val="20"/>
                <w:szCs w:val="20"/>
                <w:lang w:val="uz-Cyrl-UZ"/>
              </w:rPr>
              <w:t>10</w:t>
            </w:r>
          </w:p>
          <w:p w14:paraId="03F63314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>бюд.маблағ олувчи СТИРи  200856203</w:t>
            </w:r>
          </w:p>
          <w:p w14:paraId="17123732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>ОКОНХ   90290    ОКЭД  81300</w:t>
            </w:r>
          </w:p>
          <w:p w14:paraId="30DC4418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 xml:space="preserve">Ўзбекистон Республикаси Молия Вазирлиги Ғазначилиги  </w:t>
            </w:r>
          </w:p>
          <w:p w14:paraId="0D2D18C6" w14:textId="77777777" w:rsidR="00B853A1" w:rsidRPr="002D23DB" w:rsidRDefault="00B853A1" w:rsidP="004F525E">
            <w:pPr>
              <w:rPr>
                <w:sz w:val="20"/>
                <w:szCs w:val="20"/>
              </w:rPr>
            </w:pPr>
            <w:r w:rsidRPr="002D23DB">
              <w:rPr>
                <w:sz w:val="20"/>
                <w:szCs w:val="20"/>
                <w:lang w:val="uz-Cyrl-UZ"/>
              </w:rPr>
              <w:t>Ғаз</w:t>
            </w:r>
            <w:r w:rsidRPr="002D23DB">
              <w:rPr>
                <w:sz w:val="20"/>
                <w:szCs w:val="20"/>
              </w:rPr>
              <w:t>./</w:t>
            </w:r>
            <w:r w:rsidRPr="002D23DB">
              <w:rPr>
                <w:sz w:val="20"/>
                <w:szCs w:val="20"/>
                <w:lang w:val="uz-Cyrl-UZ"/>
              </w:rPr>
              <w:t>ҳ</w:t>
            </w:r>
            <w:r w:rsidRPr="002D23DB">
              <w:rPr>
                <w:sz w:val="20"/>
                <w:szCs w:val="20"/>
              </w:rPr>
              <w:t xml:space="preserve">  23402000300100001010</w:t>
            </w:r>
          </w:p>
          <w:p w14:paraId="161C256B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</w:rPr>
            </w:pPr>
            <w:r w:rsidRPr="002D23DB">
              <w:rPr>
                <w:sz w:val="20"/>
                <w:szCs w:val="20"/>
                <w:lang w:val="uz-Cyrl-UZ"/>
              </w:rPr>
              <w:t xml:space="preserve">Банк номи  Марказий банк  Тошкент ш </w:t>
            </w:r>
          </w:p>
          <w:p w14:paraId="50D44A45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</w:rPr>
            </w:pPr>
            <w:r w:rsidRPr="002D23DB">
              <w:rPr>
                <w:sz w:val="20"/>
                <w:szCs w:val="20"/>
              </w:rPr>
              <w:t xml:space="preserve">МФО </w:t>
            </w:r>
            <w:r w:rsidRPr="002D23DB">
              <w:rPr>
                <w:sz w:val="20"/>
                <w:szCs w:val="20"/>
                <w:lang w:val="uz-Cyrl-UZ"/>
              </w:rPr>
              <w:t>00014</w:t>
            </w:r>
            <w:r w:rsidRPr="002D23DB">
              <w:rPr>
                <w:sz w:val="20"/>
                <w:szCs w:val="20"/>
              </w:rPr>
              <w:t xml:space="preserve">    </w:t>
            </w:r>
          </w:p>
          <w:p w14:paraId="7B320F15" w14:textId="77777777" w:rsidR="00B853A1" w:rsidRPr="002D23DB" w:rsidRDefault="00B853A1" w:rsidP="004F525E">
            <w:pPr>
              <w:rPr>
                <w:sz w:val="20"/>
                <w:szCs w:val="20"/>
              </w:rPr>
            </w:pPr>
            <w:r w:rsidRPr="002D23DB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2D23DB">
              <w:rPr>
                <w:sz w:val="20"/>
                <w:szCs w:val="20"/>
              </w:rPr>
              <w:t>азн</w:t>
            </w:r>
            <w:proofErr w:type="spellEnd"/>
            <w:r w:rsidRPr="002D23DB">
              <w:rPr>
                <w:sz w:val="20"/>
                <w:szCs w:val="20"/>
              </w:rPr>
              <w:t xml:space="preserve">. </w:t>
            </w:r>
            <w:r w:rsidRPr="002D23DB">
              <w:rPr>
                <w:sz w:val="20"/>
                <w:szCs w:val="20"/>
                <w:lang w:val="uz-Cyrl-UZ"/>
              </w:rPr>
              <w:t xml:space="preserve"> СТИРи  </w:t>
            </w:r>
            <w:r w:rsidRPr="002D23DB">
              <w:rPr>
                <w:sz w:val="20"/>
                <w:szCs w:val="20"/>
              </w:rPr>
              <w:t>201122919</w:t>
            </w:r>
          </w:p>
          <w:p w14:paraId="4A79868C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</w:p>
          <w:p w14:paraId="332B94AF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u w:val="single"/>
                <w:lang w:val="uz-Cyrl-UZ"/>
              </w:rPr>
            </w:pPr>
            <w:r w:rsidRPr="002D23DB">
              <w:rPr>
                <w:sz w:val="20"/>
                <w:szCs w:val="20"/>
                <w:u w:val="single"/>
                <w:lang w:val="uz-Cyrl-UZ"/>
              </w:rPr>
              <w:t xml:space="preserve">Раҳбар                           </w:t>
            </w:r>
            <w:r>
              <w:rPr>
                <w:sz w:val="20"/>
                <w:szCs w:val="20"/>
                <w:u w:val="single"/>
                <w:lang w:val="uz-Cyrl-UZ"/>
              </w:rPr>
              <w:t>А.Ахмедов</w:t>
            </w:r>
          </w:p>
          <w:p w14:paraId="29F3BFAA" w14:textId="77777777" w:rsidR="00B853A1" w:rsidRPr="002D23DB" w:rsidRDefault="00B853A1" w:rsidP="004F525E">
            <w:pPr>
              <w:spacing w:line="288" w:lineRule="auto"/>
              <w:rPr>
                <w:sz w:val="20"/>
                <w:szCs w:val="20"/>
                <w:u w:val="single"/>
                <w:lang w:val="uz-Cyrl-UZ"/>
              </w:rPr>
            </w:pPr>
          </w:p>
          <w:p w14:paraId="070C982E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>_________________________________</w:t>
            </w:r>
          </w:p>
          <w:p w14:paraId="0936D1C4" w14:textId="77777777" w:rsidR="00B853A1" w:rsidRPr="00DE461D" w:rsidRDefault="00B853A1" w:rsidP="004F525E">
            <w:pPr>
              <w:spacing w:line="288" w:lineRule="auto"/>
              <w:ind w:left="1416"/>
              <w:rPr>
                <w:sz w:val="20"/>
                <w:szCs w:val="20"/>
                <w:lang w:val="uz-Cyrl-UZ"/>
              </w:rPr>
            </w:pPr>
            <w:r w:rsidRPr="002D23DB">
              <w:rPr>
                <w:sz w:val="20"/>
                <w:szCs w:val="20"/>
                <w:lang w:val="uz-Cyrl-UZ"/>
              </w:rPr>
              <w:t xml:space="preserve">(имзо) </w:t>
            </w:r>
          </w:p>
          <w:p w14:paraId="1719F065" w14:textId="77777777" w:rsidR="00B853A1" w:rsidRPr="00DE461D" w:rsidRDefault="00B853A1" w:rsidP="004F525E">
            <w:pPr>
              <w:spacing w:line="288" w:lineRule="auto"/>
              <w:jc w:val="center"/>
              <w:rPr>
                <w:sz w:val="20"/>
                <w:szCs w:val="20"/>
                <w:lang w:val="uz-Cyrl-UZ"/>
              </w:rPr>
            </w:pPr>
          </w:p>
          <w:p w14:paraId="59282244" w14:textId="77777777" w:rsidR="00B853A1" w:rsidRPr="00DE461D" w:rsidRDefault="00B853A1" w:rsidP="004F525E">
            <w:pPr>
              <w:spacing w:line="288" w:lineRule="auto"/>
              <w:rPr>
                <w:sz w:val="20"/>
                <w:szCs w:val="20"/>
                <w:lang w:val="uz-Cyrl-UZ"/>
              </w:rPr>
            </w:pPr>
            <w:r w:rsidRPr="00DE461D">
              <w:rPr>
                <w:sz w:val="20"/>
                <w:szCs w:val="20"/>
                <w:lang w:val="uz-Cyrl-UZ"/>
              </w:rPr>
              <w:t>М.</w:t>
            </w:r>
            <w:r w:rsidRPr="002D23DB">
              <w:rPr>
                <w:sz w:val="20"/>
                <w:szCs w:val="20"/>
                <w:lang w:val="uz-Cyrl-UZ"/>
              </w:rPr>
              <w:t>Ў</w:t>
            </w:r>
            <w:r w:rsidRPr="00DE461D">
              <w:rPr>
                <w:sz w:val="20"/>
                <w:szCs w:val="20"/>
                <w:lang w:val="uz-Cyrl-UZ"/>
              </w:rPr>
              <w:t>.</w:t>
            </w:r>
          </w:p>
          <w:p w14:paraId="73B760CB" w14:textId="77777777" w:rsidR="00B853A1" w:rsidRPr="00DE461D" w:rsidRDefault="00B853A1" w:rsidP="004F525E">
            <w:pPr>
              <w:spacing w:line="288" w:lineRule="auto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14:paraId="47016E7A" w14:textId="77777777" w:rsidR="00B853A1" w:rsidRPr="00DE461D" w:rsidRDefault="00B853A1" w:rsidP="00B853A1">
      <w:pPr>
        <w:autoSpaceDE w:val="0"/>
        <w:autoSpaceDN w:val="0"/>
        <w:adjustRightInd w:val="0"/>
        <w:jc w:val="both"/>
        <w:rPr>
          <w:b/>
          <w:sz w:val="20"/>
          <w:szCs w:val="20"/>
          <w:lang w:val="uz-Cyrl-UZ"/>
        </w:rPr>
      </w:pPr>
    </w:p>
    <w:p w14:paraId="1CF8202E" w14:textId="77777777" w:rsidR="00B853A1" w:rsidRPr="00DE461D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75F740BA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297B0C5E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70964218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4F728BA7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78646619" w14:textId="77777777" w:rsidR="00B853A1" w:rsidRDefault="00B853A1" w:rsidP="00B853A1">
      <w:pPr>
        <w:autoSpaceDE w:val="0"/>
        <w:autoSpaceDN w:val="0"/>
        <w:adjustRightInd w:val="0"/>
        <w:jc w:val="center"/>
        <w:rPr>
          <w:b/>
          <w:sz w:val="20"/>
          <w:szCs w:val="20"/>
          <w:lang w:val="uz-Cyrl-UZ"/>
        </w:rPr>
      </w:pPr>
    </w:p>
    <w:p w14:paraId="2C485035" w14:textId="77777777" w:rsidR="00F12C76" w:rsidRDefault="00F12C76" w:rsidP="00B853A1">
      <w:pPr>
        <w:jc w:val="both"/>
      </w:pPr>
    </w:p>
    <w:sectPr w:rsidR="00F12C76" w:rsidSect="00B853A1">
      <w:pgSz w:w="11906" w:h="16838" w:code="9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0C10"/>
    <w:multiLevelType w:val="multilevel"/>
    <w:tmpl w:val="387A0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D31EFA"/>
    <w:multiLevelType w:val="hybridMultilevel"/>
    <w:tmpl w:val="AAD2B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5"/>
    <w:rsid w:val="00194601"/>
    <w:rsid w:val="00395FF5"/>
    <w:rsid w:val="0047075D"/>
    <w:rsid w:val="00580DAB"/>
    <w:rsid w:val="005D5E25"/>
    <w:rsid w:val="006C0B77"/>
    <w:rsid w:val="008242FF"/>
    <w:rsid w:val="00870751"/>
    <w:rsid w:val="008F70CD"/>
    <w:rsid w:val="00922C48"/>
    <w:rsid w:val="00B853A1"/>
    <w:rsid w:val="00B915B7"/>
    <w:rsid w:val="00C65988"/>
    <w:rsid w:val="00EA59DF"/>
    <w:rsid w:val="00EE4070"/>
    <w:rsid w:val="00F05D4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5996"/>
  <w15:chartTrackingRefBased/>
  <w15:docId w15:val="{D3FC5A4C-553C-4DD3-8309-4BB5F99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53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53A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B853A1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Style9">
    <w:name w:val="Style9"/>
    <w:basedOn w:val="a"/>
    <w:rsid w:val="00B853A1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B853A1"/>
    <w:rPr>
      <w:rFonts w:ascii="Times New Roman" w:hAnsi="Times New Roman" w:cs="Times New Roman"/>
      <w:sz w:val="22"/>
      <w:szCs w:val="22"/>
    </w:rPr>
  </w:style>
  <w:style w:type="paragraph" w:customStyle="1" w:styleId="a6">
    <w:name w:val="Стиль"/>
    <w:rsid w:val="00B85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rsid w:val="00B853A1"/>
    <w:rPr>
      <w:sz w:val="28"/>
      <w:szCs w:val="24"/>
    </w:rPr>
  </w:style>
  <w:style w:type="paragraph" w:styleId="a4">
    <w:name w:val="Title"/>
    <w:basedOn w:val="a"/>
    <w:next w:val="a"/>
    <w:link w:val="a7"/>
    <w:uiPriority w:val="10"/>
    <w:qFormat/>
    <w:rsid w:val="00B853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B853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7</cp:revision>
  <cp:lastPrinted>2022-03-19T04:47:00Z</cp:lastPrinted>
  <dcterms:created xsi:type="dcterms:W3CDTF">2022-03-18T11:18:00Z</dcterms:created>
  <dcterms:modified xsi:type="dcterms:W3CDTF">2022-03-24T06:01:00Z</dcterms:modified>
</cp:coreProperties>
</file>