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B3DE2" w14:textId="393B0915" w:rsidR="0082792B" w:rsidRPr="00634B09" w:rsidRDefault="0082792B" w:rsidP="0082792B">
      <w:pPr>
        <w:spacing w:line="360" w:lineRule="auto"/>
        <w:jc w:val="center"/>
        <w:rPr>
          <w:rFonts w:ascii="Arial" w:hAnsi="Arial" w:cs="Arial"/>
          <w:b/>
          <w:color w:val="000000"/>
          <w:sz w:val="22"/>
          <w:szCs w:val="22"/>
          <w:lang w:val="uz-Cyrl-UZ"/>
        </w:rPr>
      </w:pPr>
      <w:r w:rsidRPr="00634B09">
        <w:rPr>
          <w:rFonts w:ascii="Arial" w:hAnsi="Arial" w:cs="Arial"/>
          <w:b/>
          <w:color w:val="000000"/>
          <w:sz w:val="22"/>
          <w:szCs w:val="22"/>
        </w:rPr>
        <w:t>ШАРТНОМА</w:t>
      </w:r>
      <w:r w:rsidR="00634B09" w:rsidRPr="00634B09">
        <w:rPr>
          <w:rFonts w:ascii="Arial" w:hAnsi="Arial" w:cs="Arial"/>
          <w:b/>
          <w:color w:val="000000"/>
          <w:sz w:val="22"/>
          <w:szCs w:val="22"/>
        </w:rPr>
        <w:t xml:space="preserve"> №</w:t>
      </w:r>
      <w:r w:rsidR="00812E1C">
        <w:rPr>
          <w:rFonts w:ascii="Arial" w:hAnsi="Arial" w:cs="Arial"/>
          <w:b/>
          <w:color w:val="000000"/>
          <w:sz w:val="22"/>
          <w:szCs w:val="22"/>
        </w:rPr>
        <w:t>_______</w:t>
      </w:r>
    </w:p>
    <w:p w14:paraId="6DF1CA16" w14:textId="5B826FB4" w:rsidR="0082792B" w:rsidRPr="00634B09" w:rsidRDefault="0082792B" w:rsidP="0082792B">
      <w:pPr>
        <w:jc w:val="center"/>
        <w:rPr>
          <w:rFonts w:ascii="Arial" w:hAnsi="Arial" w:cs="Arial"/>
          <w:color w:val="000000"/>
          <w:sz w:val="22"/>
          <w:szCs w:val="22"/>
          <w:lang w:val="uz-Cyrl-UZ"/>
        </w:rPr>
      </w:pPr>
      <w:r w:rsidRPr="00634B09">
        <w:rPr>
          <w:rFonts w:ascii="Arial" w:hAnsi="Arial" w:cs="Arial"/>
          <w:color w:val="000000"/>
          <w:sz w:val="22"/>
          <w:szCs w:val="22"/>
          <w:lang w:val="uz-Cyrl-UZ"/>
        </w:rPr>
        <w:t>“</w:t>
      </w:r>
      <w:r w:rsidR="00634B09" w:rsidRPr="00634B09">
        <w:rPr>
          <w:rFonts w:ascii="Arial" w:hAnsi="Arial" w:cs="Arial"/>
          <w:color w:val="000000"/>
          <w:sz w:val="22"/>
          <w:szCs w:val="22"/>
          <w:lang w:val="uz-Cyrl-UZ"/>
        </w:rPr>
        <w:t>________</w:t>
      </w:r>
      <w:r w:rsidRPr="00634B09">
        <w:rPr>
          <w:rFonts w:ascii="Arial" w:hAnsi="Arial" w:cs="Arial"/>
          <w:color w:val="000000"/>
          <w:sz w:val="22"/>
          <w:szCs w:val="22"/>
          <w:lang w:val="uz-Cyrl-UZ"/>
        </w:rPr>
        <w:t xml:space="preserve">” </w:t>
      </w:r>
      <w:r w:rsidR="00812E1C">
        <w:rPr>
          <w:rFonts w:ascii="Arial" w:hAnsi="Arial" w:cs="Arial"/>
          <w:color w:val="000000"/>
          <w:sz w:val="22"/>
          <w:szCs w:val="22"/>
          <w:lang w:val="uz-Cyrl-UZ"/>
        </w:rPr>
        <w:t>__________</w:t>
      </w:r>
      <w:r w:rsidRPr="00634B09">
        <w:rPr>
          <w:rFonts w:ascii="Arial" w:hAnsi="Arial" w:cs="Arial"/>
          <w:color w:val="000000"/>
          <w:sz w:val="22"/>
          <w:szCs w:val="22"/>
          <w:lang w:val="uz-Cyrl-UZ"/>
        </w:rPr>
        <w:t xml:space="preserve"> 202</w:t>
      </w:r>
      <w:r w:rsidR="00812E1C">
        <w:rPr>
          <w:rFonts w:ascii="Arial" w:hAnsi="Arial" w:cs="Arial"/>
          <w:color w:val="000000"/>
          <w:sz w:val="22"/>
          <w:szCs w:val="22"/>
          <w:lang w:val="uz-Cyrl-UZ"/>
        </w:rPr>
        <w:t>2</w:t>
      </w:r>
      <w:r w:rsidRPr="00634B09">
        <w:rPr>
          <w:rFonts w:ascii="Arial" w:hAnsi="Arial" w:cs="Arial"/>
          <w:color w:val="000000"/>
          <w:sz w:val="22"/>
          <w:szCs w:val="22"/>
          <w:lang w:val="uz-Cyrl-UZ"/>
        </w:rPr>
        <w:t xml:space="preserve"> йил</w:t>
      </w:r>
      <w:r w:rsidRPr="00634B09">
        <w:rPr>
          <w:rFonts w:ascii="Arial" w:hAnsi="Arial" w:cs="Arial"/>
          <w:color w:val="000000"/>
          <w:sz w:val="22"/>
          <w:szCs w:val="22"/>
          <w:lang w:val="uz-Cyrl-UZ"/>
        </w:rPr>
        <w:tab/>
      </w:r>
      <w:r w:rsidRPr="00634B09">
        <w:rPr>
          <w:rFonts w:ascii="Arial" w:hAnsi="Arial" w:cs="Arial"/>
          <w:color w:val="000000"/>
          <w:sz w:val="22"/>
          <w:szCs w:val="22"/>
          <w:lang w:val="uz-Cyrl-UZ"/>
        </w:rPr>
        <w:tab/>
      </w:r>
      <w:r w:rsidRPr="00634B09">
        <w:rPr>
          <w:rFonts w:ascii="Arial" w:hAnsi="Arial" w:cs="Arial"/>
          <w:color w:val="000000"/>
          <w:sz w:val="22"/>
          <w:szCs w:val="22"/>
          <w:lang w:val="uz-Cyrl-UZ"/>
        </w:rPr>
        <w:tab/>
      </w:r>
      <w:r w:rsidRPr="00634B09">
        <w:rPr>
          <w:rFonts w:ascii="Arial" w:hAnsi="Arial" w:cs="Arial"/>
          <w:color w:val="000000"/>
          <w:sz w:val="22"/>
          <w:szCs w:val="22"/>
          <w:lang w:val="uz-Cyrl-UZ"/>
        </w:rPr>
        <w:tab/>
      </w:r>
      <w:r w:rsidR="00634B09" w:rsidRPr="00634B09">
        <w:rPr>
          <w:rFonts w:ascii="Arial" w:hAnsi="Arial" w:cs="Arial"/>
          <w:color w:val="000000"/>
          <w:sz w:val="22"/>
          <w:szCs w:val="22"/>
          <w:lang w:val="uz-Cyrl-UZ"/>
        </w:rPr>
        <w:t xml:space="preserve">       </w:t>
      </w:r>
      <w:r w:rsidRPr="00634B09">
        <w:rPr>
          <w:rFonts w:ascii="Arial" w:hAnsi="Arial" w:cs="Arial"/>
          <w:color w:val="000000"/>
          <w:sz w:val="22"/>
          <w:szCs w:val="22"/>
          <w:lang w:val="uz-Cyrl-UZ"/>
        </w:rPr>
        <w:t xml:space="preserve">        </w:t>
      </w:r>
      <w:r w:rsidRPr="00634B09">
        <w:rPr>
          <w:rFonts w:ascii="Arial" w:hAnsi="Arial" w:cs="Arial"/>
          <w:color w:val="000000"/>
          <w:sz w:val="22"/>
          <w:szCs w:val="22"/>
          <w:lang w:val="uz-Cyrl-UZ"/>
        </w:rPr>
        <w:tab/>
      </w:r>
      <w:r w:rsidR="00A65567">
        <w:rPr>
          <w:rFonts w:ascii="Arial" w:hAnsi="Arial" w:cs="Arial"/>
          <w:color w:val="000000"/>
          <w:sz w:val="22"/>
          <w:szCs w:val="22"/>
          <w:lang w:val="uz-Cyrl-UZ"/>
        </w:rPr>
        <w:t xml:space="preserve">Нукус </w:t>
      </w:r>
      <w:bookmarkStart w:id="0" w:name="_GoBack"/>
      <w:bookmarkEnd w:id="0"/>
      <w:r w:rsidRPr="00634B09">
        <w:rPr>
          <w:rFonts w:ascii="Arial" w:hAnsi="Arial" w:cs="Arial"/>
          <w:color w:val="000000"/>
          <w:sz w:val="22"/>
          <w:szCs w:val="22"/>
          <w:lang w:val="uz-Cyrl-UZ"/>
        </w:rPr>
        <w:t>ш.</w:t>
      </w:r>
    </w:p>
    <w:p w14:paraId="6FE296AA" w14:textId="77777777" w:rsidR="0082792B" w:rsidRPr="00634B09" w:rsidRDefault="0082792B" w:rsidP="0082792B">
      <w:pPr>
        <w:ind w:firstLine="708"/>
        <w:jc w:val="both"/>
        <w:rPr>
          <w:rFonts w:ascii="Arial" w:hAnsi="Arial" w:cs="Arial"/>
          <w:color w:val="000000"/>
          <w:sz w:val="22"/>
          <w:szCs w:val="22"/>
          <w:lang w:val="uz-Cyrl-UZ"/>
        </w:rPr>
      </w:pPr>
    </w:p>
    <w:p w14:paraId="62BAEE84" w14:textId="02702D6D" w:rsidR="0082792B" w:rsidRPr="00634B09" w:rsidRDefault="00A65567" w:rsidP="0082792B">
      <w:pPr>
        <w:ind w:firstLine="708"/>
        <w:jc w:val="both"/>
        <w:rPr>
          <w:rFonts w:ascii="Arial" w:hAnsi="Arial" w:cs="Arial"/>
          <w:color w:val="000000"/>
          <w:sz w:val="22"/>
          <w:szCs w:val="22"/>
          <w:lang w:val="uz-Cyrl-UZ"/>
        </w:rPr>
      </w:pPr>
      <w:r>
        <w:rPr>
          <w:rFonts w:ascii="Arial" w:hAnsi="Arial" w:cs="Arial"/>
          <w:b/>
          <w:color w:val="000000"/>
          <w:sz w:val="22"/>
          <w:szCs w:val="22"/>
          <w:lang w:val="uz-Cyrl-UZ"/>
        </w:rPr>
        <w:t>Қорақалпоғистон Республикаси</w:t>
      </w:r>
      <w:r w:rsidR="0082792B" w:rsidRPr="00634B09">
        <w:rPr>
          <w:rFonts w:ascii="Arial" w:hAnsi="Arial" w:cs="Arial"/>
          <w:b/>
          <w:color w:val="000000"/>
          <w:sz w:val="22"/>
          <w:szCs w:val="22"/>
          <w:lang w:val="uz-Cyrl-UZ"/>
        </w:rPr>
        <w:t xml:space="preserve"> худудий бошкармаси “Сув таъминоти ва оқова сув объектлари қурилиши бўйича инжиниринг компанияси”</w:t>
      </w:r>
      <w:r w:rsidR="0082792B" w:rsidRPr="00634B09">
        <w:rPr>
          <w:rFonts w:ascii="Arial" w:hAnsi="Arial" w:cs="Arial"/>
          <w:color w:val="000000"/>
          <w:sz w:val="22"/>
          <w:szCs w:val="22"/>
          <w:lang w:val="uz-Cyrl-UZ"/>
        </w:rPr>
        <w:t xml:space="preserve">, бир томондан Низоми асосида иш юритувчи директор </w:t>
      </w:r>
      <w:r w:rsidR="00812E1C">
        <w:rPr>
          <w:rFonts w:ascii="Arial" w:hAnsi="Arial" w:cs="Arial"/>
          <w:b/>
          <w:color w:val="000000"/>
          <w:sz w:val="22"/>
          <w:szCs w:val="22"/>
          <w:lang w:val="uz-Cyrl-UZ"/>
        </w:rPr>
        <w:t xml:space="preserve">______________ </w:t>
      </w:r>
      <w:r w:rsidR="0082792B" w:rsidRPr="00634B09">
        <w:rPr>
          <w:rFonts w:ascii="Arial" w:hAnsi="Arial" w:cs="Arial"/>
          <w:color w:val="000000"/>
          <w:sz w:val="22"/>
          <w:szCs w:val="22"/>
          <w:lang w:val="uz-Cyrl-UZ"/>
        </w:rPr>
        <w:t xml:space="preserve">бундан кейин </w:t>
      </w:r>
      <w:r w:rsidR="0082792B" w:rsidRPr="00634B09">
        <w:rPr>
          <w:rFonts w:ascii="Arial" w:hAnsi="Arial" w:cs="Arial"/>
          <w:b/>
          <w:color w:val="000000"/>
          <w:sz w:val="22"/>
          <w:szCs w:val="22"/>
          <w:lang w:val="uz-Cyrl-UZ"/>
        </w:rPr>
        <w:t>“Буюртмачи”</w:t>
      </w:r>
      <w:r w:rsidR="0082792B" w:rsidRPr="00634B09">
        <w:rPr>
          <w:rFonts w:ascii="Arial" w:hAnsi="Arial" w:cs="Arial"/>
          <w:color w:val="000000"/>
          <w:sz w:val="22"/>
          <w:szCs w:val="22"/>
          <w:lang w:val="uz-Cyrl-UZ"/>
        </w:rPr>
        <w:t xml:space="preserve"> деб номланади ва </w:t>
      </w:r>
      <w:r w:rsidR="0082792B" w:rsidRPr="00634B09">
        <w:rPr>
          <w:rFonts w:ascii="Arial" w:hAnsi="Arial" w:cs="Arial"/>
          <w:b/>
          <w:color w:val="000000"/>
          <w:sz w:val="22"/>
          <w:szCs w:val="22"/>
          <w:lang w:val="uz-Cyrl-UZ"/>
        </w:rPr>
        <w:t>“</w:t>
      </w:r>
      <w:r w:rsidR="00812E1C" w:rsidRPr="00812E1C">
        <w:rPr>
          <w:rFonts w:ascii="Arial" w:hAnsi="Arial" w:cs="Arial"/>
          <w:b/>
          <w:color w:val="000000"/>
          <w:sz w:val="22"/>
          <w:szCs w:val="22"/>
          <w:lang w:val="uz-Cyrl-UZ"/>
        </w:rPr>
        <w:t>_</w:t>
      </w:r>
      <w:r w:rsidR="00812E1C">
        <w:rPr>
          <w:rFonts w:ascii="Arial" w:hAnsi="Arial" w:cs="Arial"/>
          <w:b/>
          <w:color w:val="000000"/>
          <w:sz w:val="22"/>
          <w:szCs w:val="22"/>
          <w:lang w:val="uz-Cyrl-UZ"/>
        </w:rPr>
        <w:t>____________________________</w:t>
      </w:r>
      <w:r w:rsidR="0082792B" w:rsidRPr="00634B09">
        <w:rPr>
          <w:rFonts w:ascii="Arial" w:hAnsi="Arial" w:cs="Arial"/>
          <w:b/>
          <w:color w:val="000000"/>
          <w:sz w:val="22"/>
          <w:szCs w:val="22"/>
          <w:lang w:val="uz-Cyrl-UZ"/>
        </w:rPr>
        <w:t xml:space="preserve">” </w:t>
      </w:r>
      <w:r w:rsidR="0082792B" w:rsidRPr="00634B09">
        <w:rPr>
          <w:rFonts w:ascii="Arial" w:hAnsi="Arial" w:cs="Arial"/>
          <w:color w:val="000000"/>
          <w:sz w:val="22"/>
          <w:szCs w:val="22"/>
          <w:lang w:val="uz-Cyrl-UZ"/>
        </w:rPr>
        <w:t xml:space="preserve">бундан кейин “Бажарувчи” деб номланади Устав асосида иш юритувчи директор </w:t>
      </w:r>
      <w:r w:rsidR="00812E1C">
        <w:rPr>
          <w:rFonts w:ascii="Arial" w:hAnsi="Arial" w:cs="Arial"/>
          <w:b/>
          <w:color w:val="000000"/>
          <w:sz w:val="22"/>
          <w:szCs w:val="22"/>
          <w:lang w:val="uz-Cyrl-UZ"/>
        </w:rPr>
        <w:t>______________</w:t>
      </w:r>
      <w:r w:rsidR="0082792B" w:rsidRPr="00634B09">
        <w:rPr>
          <w:rFonts w:ascii="Arial" w:hAnsi="Arial" w:cs="Arial"/>
          <w:b/>
          <w:color w:val="000000"/>
          <w:sz w:val="22"/>
          <w:szCs w:val="22"/>
          <w:lang w:val="uz-Cyrl-UZ"/>
        </w:rPr>
        <w:t xml:space="preserve"> </w:t>
      </w:r>
      <w:r w:rsidR="0082792B" w:rsidRPr="00634B09">
        <w:rPr>
          <w:rFonts w:ascii="Arial" w:hAnsi="Arial" w:cs="Arial"/>
          <w:color w:val="000000"/>
          <w:sz w:val="22"/>
          <w:szCs w:val="22"/>
          <w:lang w:val="uz-Cyrl-UZ"/>
        </w:rPr>
        <w:t>бошқа томондан, ушбу шартномани туздилар:</w:t>
      </w:r>
    </w:p>
    <w:p w14:paraId="385D3A69" w14:textId="77777777" w:rsidR="0082792B" w:rsidRPr="00634B09" w:rsidRDefault="0082792B" w:rsidP="00634B09">
      <w:pPr>
        <w:widowControl/>
        <w:numPr>
          <w:ilvl w:val="0"/>
          <w:numId w:val="1"/>
        </w:numPr>
        <w:autoSpaceDE/>
        <w:autoSpaceDN/>
        <w:adjustRightInd/>
        <w:spacing w:before="120" w:after="120"/>
        <w:ind w:left="714" w:hanging="357"/>
        <w:jc w:val="center"/>
        <w:rPr>
          <w:rFonts w:ascii="Arial" w:hAnsi="Arial" w:cs="Arial"/>
          <w:b/>
          <w:color w:val="000000"/>
          <w:sz w:val="22"/>
          <w:szCs w:val="22"/>
          <w:lang w:val="uz-Cyrl-UZ"/>
        </w:rPr>
      </w:pPr>
      <w:proofErr w:type="spellStart"/>
      <w:r w:rsidRPr="00634B09">
        <w:rPr>
          <w:rFonts w:ascii="Arial" w:hAnsi="Arial" w:cs="Arial"/>
          <w:b/>
          <w:color w:val="000000"/>
          <w:sz w:val="22"/>
          <w:szCs w:val="22"/>
        </w:rPr>
        <w:t>Шартноманинг</w:t>
      </w:r>
      <w:proofErr w:type="spellEnd"/>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мавзуси</w:t>
      </w:r>
      <w:proofErr w:type="spellEnd"/>
      <w:r w:rsidRPr="00634B09">
        <w:rPr>
          <w:rFonts w:ascii="Arial" w:hAnsi="Arial" w:cs="Arial"/>
          <w:b/>
          <w:color w:val="000000"/>
          <w:sz w:val="22"/>
          <w:szCs w:val="22"/>
        </w:rPr>
        <w:t xml:space="preserve"> </w:t>
      </w:r>
    </w:p>
    <w:p w14:paraId="6B969CAB" w14:textId="768954EF" w:rsidR="0082792B" w:rsidRPr="00634B09" w:rsidRDefault="00812E1C" w:rsidP="0082792B">
      <w:pPr>
        <w:widowControl/>
        <w:numPr>
          <w:ilvl w:val="1"/>
          <w:numId w:val="1"/>
        </w:numPr>
        <w:autoSpaceDE/>
        <w:autoSpaceDN/>
        <w:adjustRightInd/>
        <w:ind w:left="567" w:hanging="567"/>
        <w:jc w:val="both"/>
        <w:rPr>
          <w:rFonts w:ascii="Arial" w:hAnsi="Arial" w:cs="Arial"/>
          <w:color w:val="000000"/>
          <w:sz w:val="22"/>
          <w:szCs w:val="22"/>
          <w:lang w:val="uz-Cyrl-UZ"/>
        </w:rPr>
      </w:pPr>
      <w:r>
        <w:rPr>
          <w:rFonts w:ascii="Arial" w:hAnsi="Arial" w:cs="Arial"/>
          <w:b/>
          <w:color w:val="000000"/>
          <w:sz w:val="22"/>
          <w:szCs w:val="22"/>
          <w:lang w:val="uz-Cyrl-UZ"/>
        </w:rPr>
        <w:t>__________________________________________________________________________________________________________________</w:t>
      </w:r>
      <w:r w:rsidR="0082792B" w:rsidRPr="00634B09">
        <w:rPr>
          <w:rFonts w:ascii="Arial" w:hAnsi="Arial" w:cs="Arial"/>
          <w:b/>
          <w:color w:val="000000"/>
          <w:sz w:val="22"/>
          <w:szCs w:val="22"/>
          <w:lang w:val="uz-Cyrl-UZ"/>
        </w:rPr>
        <w:t xml:space="preserve"> </w:t>
      </w:r>
      <w:r w:rsidR="0082792B" w:rsidRPr="00634B09">
        <w:rPr>
          <w:rFonts w:ascii="Arial" w:hAnsi="Arial" w:cs="Arial"/>
          <w:color w:val="000000"/>
          <w:sz w:val="22"/>
          <w:szCs w:val="22"/>
          <w:lang w:val="uz-Cyrl-UZ"/>
        </w:rPr>
        <w:t xml:space="preserve">лойиҳа-смета ҳужжатларини ишлаб чиқиш. </w:t>
      </w:r>
    </w:p>
    <w:p w14:paraId="0C0533C0" w14:textId="77777777" w:rsidR="0082792B" w:rsidRPr="00634B09" w:rsidRDefault="0082792B" w:rsidP="0082792B">
      <w:pPr>
        <w:widowControl/>
        <w:numPr>
          <w:ilvl w:val="1"/>
          <w:numId w:val="1"/>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Буюртмачи кўрсатма беради ва молиялаштиради, бажарувчи ишларни ШНК 1.03.01-16 Корхоналар, бинолар ва иншоотларни капитал қуриш учун лойиҳа ҳужжатларини таркиби, ишлаб чиқиш, мувофиқлаштириш ва тасдиқлаш тартиби асосида бажарилишини ўз зиммасига олади хамда ШНК 1.03.07-2010 Қурилишда меъморий-техник назорат тўғрисидаги низом талаблари асосида муаллифлик назоратни юритади.</w:t>
      </w:r>
    </w:p>
    <w:p w14:paraId="3E9F0852" w14:textId="77777777" w:rsidR="0082792B" w:rsidRPr="00634B09" w:rsidRDefault="0082792B" w:rsidP="0082792B">
      <w:pPr>
        <w:widowControl/>
        <w:numPr>
          <w:ilvl w:val="1"/>
          <w:numId w:val="1"/>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Шартномани бажаришни бир томонлама рад этиш ва шартнома шартларини бир томонлама ўзгартиришга йўл қўйилмайди.</w:t>
      </w:r>
    </w:p>
    <w:p w14:paraId="760EF4C6" w14:textId="77777777" w:rsidR="0082792B" w:rsidRPr="00634B09" w:rsidRDefault="0082792B" w:rsidP="0082792B">
      <w:pPr>
        <w:widowControl/>
        <w:numPr>
          <w:ilvl w:val="1"/>
          <w:numId w:val="1"/>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буюртмачининг ёзма розилигисиз ишнинг бир қисмини, яъни Бажарувчи томонидан олиб борилмайдиган махсус тадқиқот турларини бажариш учун субпудрат шартномасини тузишга ҳақлидир.</w:t>
      </w:r>
    </w:p>
    <w:p w14:paraId="36D1389B" w14:textId="77777777" w:rsidR="0082792B" w:rsidRPr="00634B09" w:rsidRDefault="0082792B" w:rsidP="0082792B">
      <w:pPr>
        <w:jc w:val="center"/>
        <w:rPr>
          <w:rFonts w:ascii="Arial" w:hAnsi="Arial" w:cs="Arial"/>
          <w:b/>
          <w:color w:val="000000"/>
          <w:sz w:val="22"/>
          <w:szCs w:val="22"/>
          <w:lang w:val="uz-Cyrl-UZ"/>
        </w:rPr>
      </w:pPr>
      <w:r w:rsidRPr="00634B09">
        <w:rPr>
          <w:rFonts w:ascii="Arial" w:hAnsi="Arial" w:cs="Arial"/>
          <w:b/>
          <w:color w:val="000000"/>
          <w:sz w:val="22"/>
          <w:szCs w:val="22"/>
          <w:lang w:val="uz-Cyrl-UZ"/>
        </w:rPr>
        <w:t>II.</w:t>
      </w:r>
      <w:r w:rsidRPr="00634B09">
        <w:rPr>
          <w:rFonts w:ascii="Arial" w:hAnsi="Arial" w:cs="Arial"/>
          <w:color w:val="000000"/>
          <w:sz w:val="22"/>
          <w:szCs w:val="22"/>
          <w:lang w:val="uz-Cyrl-UZ"/>
        </w:rPr>
        <w:t xml:space="preserve"> </w:t>
      </w:r>
      <w:r w:rsidRPr="00634B09">
        <w:rPr>
          <w:rFonts w:ascii="Arial" w:hAnsi="Arial" w:cs="Arial"/>
          <w:b/>
          <w:color w:val="000000"/>
          <w:sz w:val="22"/>
          <w:szCs w:val="22"/>
          <w:lang w:val="uz-Cyrl-UZ"/>
        </w:rPr>
        <w:t>Тарафларнинг вазифалари.</w:t>
      </w:r>
    </w:p>
    <w:p w14:paraId="137562B6" w14:textId="77777777" w:rsidR="0082792B" w:rsidRPr="00634B09" w:rsidRDefault="0082792B" w:rsidP="00634B09">
      <w:pPr>
        <w:widowControl/>
        <w:numPr>
          <w:ilvl w:val="1"/>
          <w:numId w:val="2"/>
        </w:numPr>
        <w:autoSpaceDE/>
        <w:autoSpaceDN/>
        <w:adjustRightInd/>
        <w:spacing w:before="120" w:after="120"/>
        <w:ind w:left="567" w:hanging="567"/>
        <w:jc w:val="both"/>
        <w:rPr>
          <w:rFonts w:ascii="Arial" w:hAnsi="Arial" w:cs="Arial"/>
          <w:b/>
          <w:color w:val="000000"/>
          <w:sz w:val="22"/>
          <w:szCs w:val="22"/>
          <w:lang w:val="uz-Cyrl-UZ"/>
        </w:rPr>
      </w:pPr>
      <w:r w:rsidRPr="00634B09">
        <w:rPr>
          <w:rFonts w:ascii="Arial" w:hAnsi="Arial" w:cs="Arial"/>
          <w:b/>
          <w:color w:val="000000"/>
          <w:sz w:val="22"/>
          <w:szCs w:val="22"/>
          <w:lang w:val="uz-Cyrl-UZ"/>
        </w:rPr>
        <w:t xml:space="preserve">Бажарувчи қуйидагиларга мажбурдир: </w:t>
      </w:r>
    </w:p>
    <w:p w14:paraId="19588FC6" w14:textId="77777777" w:rsidR="0082792B" w:rsidRPr="00634B09"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Техник топшириқларга ва бошқа дастлабки маълумотларга мувофиқ ишларни бажариш, буюртмачи билан бажарилган ишлар (босқичлар) натижаларини мувофиқлаштириш, буюртмачига шартнома бўйича бажарилган барча хужжатларни топширади.</w:t>
      </w:r>
    </w:p>
    <w:p w14:paraId="7590667C" w14:textId="77777777" w:rsidR="0082792B" w:rsidRPr="00634B09"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буюртмачининг розилигисиз учинчи шахсга ушбу шартнома бўйича расмийлаштирилган ҳужжатларни топширишга ҳақли эмас.</w:t>
      </w:r>
    </w:p>
    <w:p w14:paraId="3FB88ECB" w14:textId="77777777" w:rsidR="0082792B" w:rsidRPr="00634B09"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ушбу объектда қурилиш – монтаж, таъмирлаш ишлари якунлангунига қадар муалифлик назоратини олиб боради ва шу жараёнда асосли бўлган ўзгаришларга белгиланган тартибда хужжатлар расмийлаштиради.</w:t>
      </w:r>
    </w:p>
    <w:p w14:paraId="264AE361" w14:textId="77777777" w:rsidR="0082792B" w:rsidRPr="00634B09" w:rsidRDefault="0082792B" w:rsidP="00634B09">
      <w:pPr>
        <w:widowControl/>
        <w:numPr>
          <w:ilvl w:val="1"/>
          <w:numId w:val="2"/>
        </w:numPr>
        <w:autoSpaceDE/>
        <w:autoSpaceDN/>
        <w:adjustRightInd/>
        <w:spacing w:before="120" w:after="120"/>
        <w:ind w:left="567" w:hanging="567"/>
        <w:jc w:val="both"/>
        <w:rPr>
          <w:rFonts w:ascii="Arial" w:hAnsi="Arial" w:cs="Arial"/>
          <w:b/>
          <w:color w:val="000000"/>
          <w:sz w:val="22"/>
          <w:szCs w:val="22"/>
          <w:lang w:val="uz-Cyrl-UZ"/>
        </w:rPr>
      </w:pPr>
      <w:r w:rsidRPr="00634B09">
        <w:rPr>
          <w:rFonts w:ascii="Arial" w:hAnsi="Arial" w:cs="Arial"/>
          <w:b/>
          <w:color w:val="000000"/>
          <w:sz w:val="22"/>
          <w:szCs w:val="22"/>
          <w:lang w:val="uz-Cyrl-UZ"/>
        </w:rPr>
        <w:t xml:space="preserve">Буюртмачи қуйидагиларга мажбурдир: </w:t>
      </w:r>
    </w:p>
    <w:p w14:paraId="2201CDB7" w14:textId="77777777" w:rsidR="0082792B" w:rsidRPr="00812E1C"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812E1C">
        <w:rPr>
          <w:rFonts w:ascii="Arial" w:hAnsi="Arial" w:cs="Arial"/>
          <w:color w:val="000000"/>
          <w:sz w:val="22"/>
          <w:szCs w:val="22"/>
          <w:lang w:val="uz-Cyrl-UZ"/>
        </w:rPr>
        <w:t xml:space="preserve">Иш бошланишидан олдин, </w:t>
      </w:r>
      <w:r w:rsidRPr="00634B09">
        <w:rPr>
          <w:rFonts w:ascii="Arial" w:hAnsi="Arial" w:cs="Arial"/>
          <w:color w:val="000000"/>
          <w:sz w:val="22"/>
          <w:szCs w:val="22"/>
          <w:lang w:val="uz-Cyrl-UZ"/>
        </w:rPr>
        <w:t>б</w:t>
      </w:r>
      <w:r w:rsidRPr="00812E1C">
        <w:rPr>
          <w:rFonts w:ascii="Arial" w:hAnsi="Arial" w:cs="Arial"/>
          <w:color w:val="000000"/>
          <w:sz w:val="22"/>
          <w:szCs w:val="22"/>
          <w:lang w:val="uz-Cyrl-UZ"/>
        </w:rPr>
        <w:t>ажарувчига ушбу шартнома имзола</w:t>
      </w:r>
      <w:r w:rsidRPr="00634B09">
        <w:rPr>
          <w:rFonts w:ascii="Arial" w:hAnsi="Arial" w:cs="Arial"/>
          <w:color w:val="000000"/>
          <w:sz w:val="22"/>
          <w:szCs w:val="22"/>
          <w:lang w:val="uz-Cyrl-UZ"/>
        </w:rPr>
        <w:t>н</w:t>
      </w:r>
      <w:r w:rsidRPr="00812E1C">
        <w:rPr>
          <w:rFonts w:ascii="Arial" w:hAnsi="Arial" w:cs="Arial"/>
          <w:color w:val="000000"/>
          <w:sz w:val="22"/>
          <w:szCs w:val="22"/>
          <w:lang w:val="uz-Cyrl-UZ"/>
        </w:rPr>
        <w:t>ган кундан бошлаб</w:t>
      </w:r>
      <w:r w:rsidRPr="00634B09">
        <w:rPr>
          <w:rFonts w:ascii="Arial" w:hAnsi="Arial" w:cs="Arial"/>
          <w:color w:val="000000"/>
          <w:sz w:val="22"/>
          <w:szCs w:val="22"/>
          <w:lang w:val="uz-Cyrl-UZ"/>
        </w:rPr>
        <w:t xml:space="preserve">                  </w:t>
      </w:r>
      <w:r w:rsidRPr="00812E1C">
        <w:rPr>
          <w:rFonts w:ascii="Arial" w:hAnsi="Arial" w:cs="Arial"/>
          <w:color w:val="000000"/>
          <w:sz w:val="22"/>
          <w:szCs w:val="22"/>
          <w:lang w:val="uz-Cyrl-UZ"/>
        </w:rPr>
        <w:t xml:space="preserve"> 10 кун ичида дастлабки ишлаб чиқилган ҳужжатларни (техник топшириқларни) тақдим эта</w:t>
      </w:r>
      <w:r w:rsidRPr="00634B09">
        <w:rPr>
          <w:rFonts w:ascii="Arial" w:hAnsi="Arial" w:cs="Arial"/>
          <w:color w:val="000000"/>
          <w:sz w:val="22"/>
          <w:szCs w:val="22"/>
          <w:lang w:val="uz-Cyrl-UZ"/>
        </w:rPr>
        <w:t>д</w:t>
      </w:r>
      <w:r w:rsidRPr="00812E1C">
        <w:rPr>
          <w:rFonts w:ascii="Arial" w:hAnsi="Arial" w:cs="Arial"/>
          <w:color w:val="000000"/>
          <w:sz w:val="22"/>
          <w:szCs w:val="22"/>
          <w:lang w:val="uz-Cyrl-UZ"/>
        </w:rPr>
        <w:t>и.</w:t>
      </w:r>
    </w:p>
    <w:p w14:paraId="3A3DB847" w14:textId="77777777" w:rsidR="0082792B" w:rsidRPr="00812E1C"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812E1C">
        <w:rPr>
          <w:rFonts w:ascii="Arial" w:hAnsi="Arial" w:cs="Arial"/>
          <w:color w:val="000000"/>
          <w:sz w:val="22"/>
          <w:szCs w:val="22"/>
          <w:lang w:val="uz-Cyrl-UZ"/>
        </w:rPr>
        <w:t xml:space="preserve">Ушбу шартноманинг 3.1 ва 3.2-бандларида назарда тутилган тартиб ва шартларига асосан </w:t>
      </w:r>
      <w:r w:rsidRPr="00634B09">
        <w:rPr>
          <w:rFonts w:ascii="Arial" w:hAnsi="Arial" w:cs="Arial"/>
          <w:color w:val="000000"/>
          <w:sz w:val="22"/>
          <w:szCs w:val="22"/>
          <w:lang w:val="uz-Cyrl-UZ"/>
        </w:rPr>
        <w:t>б</w:t>
      </w:r>
      <w:r w:rsidRPr="00812E1C">
        <w:rPr>
          <w:rFonts w:ascii="Arial" w:hAnsi="Arial" w:cs="Arial"/>
          <w:color w:val="000000"/>
          <w:sz w:val="22"/>
          <w:szCs w:val="22"/>
          <w:lang w:val="uz-Cyrl-UZ"/>
        </w:rPr>
        <w:t xml:space="preserve">ажарувчига белгиланган </w:t>
      </w:r>
      <w:r w:rsidRPr="00634B09">
        <w:rPr>
          <w:rFonts w:ascii="Arial" w:hAnsi="Arial" w:cs="Arial"/>
          <w:color w:val="000000"/>
          <w:sz w:val="22"/>
          <w:szCs w:val="22"/>
          <w:lang w:val="uz-Cyrl-UZ"/>
        </w:rPr>
        <w:t xml:space="preserve">шартнома қийматини </w:t>
      </w:r>
      <w:r w:rsidRPr="00812E1C">
        <w:rPr>
          <w:rFonts w:ascii="Arial" w:hAnsi="Arial" w:cs="Arial"/>
          <w:color w:val="000000"/>
          <w:sz w:val="22"/>
          <w:szCs w:val="22"/>
          <w:lang w:val="uz-Cyrl-UZ"/>
        </w:rPr>
        <w:t xml:space="preserve">тўлайди. </w:t>
      </w:r>
    </w:p>
    <w:p w14:paraId="6CD34A9D" w14:textId="77777777" w:rsidR="0082792B" w:rsidRPr="00812E1C"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812E1C">
        <w:rPr>
          <w:rFonts w:ascii="Arial" w:hAnsi="Arial" w:cs="Arial"/>
          <w:color w:val="000000"/>
          <w:sz w:val="22"/>
          <w:szCs w:val="22"/>
          <w:lang w:val="uz-Cyrl-UZ"/>
        </w:rPr>
        <w:t>Буюртмачи бажарувчи</w:t>
      </w:r>
      <w:r w:rsidRPr="00634B09">
        <w:rPr>
          <w:rFonts w:ascii="Arial" w:hAnsi="Arial" w:cs="Arial"/>
          <w:color w:val="000000"/>
          <w:sz w:val="22"/>
          <w:szCs w:val="22"/>
          <w:lang w:val="uz-Cyrl-UZ"/>
        </w:rPr>
        <w:t>га</w:t>
      </w:r>
      <w:r w:rsidRPr="00812E1C">
        <w:rPr>
          <w:rFonts w:ascii="Arial" w:hAnsi="Arial" w:cs="Arial"/>
          <w:color w:val="000000"/>
          <w:sz w:val="22"/>
          <w:szCs w:val="22"/>
          <w:lang w:val="uz-Cyrl-UZ"/>
        </w:rPr>
        <w:t xml:space="preserve"> ишларни бажариш учун зарур бўлган қўшимча маълумотларни тақдим этишга мажбурдир.</w:t>
      </w:r>
    </w:p>
    <w:p w14:paraId="00E26C8A" w14:textId="77777777" w:rsidR="0082792B" w:rsidRPr="00812E1C" w:rsidRDefault="0082792B" w:rsidP="0082792B">
      <w:pPr>
        <w:widowControl/>
        <w:numPr>
          <w:ilvl w:val="2"/>
          <w:numId w:val="2"/>
        </w:numPr>
        <w:autoSpaceDE/>
        <w:autoSpaceDN/>
        <w:adjustRightInd/>
        <w:ind w:left="567" w:hanging="567"/>
        <w:jc w:val="both"/>
        <w:rPr>
          <w:rFonts w:ascii="Arial" w:hAnsi="Arial" w:cs="Arial"/>
          <w:b/>
          <w:color w:val="000000"/>
          <w:sz w:val="22"/>
          <w:szCs w:val="22"/>
          <w:lang w:val="uz-Cyrl-UZ"/>
        </w:rPr>
      </w:pPr>
      <w:r w:rsidRPr="00812E1C">
        <w:rPr>
          <w:rFonts w:ascii="Arial" w:hAnsi="Arial" w:cs="Arial"/>
          <w:color w:val="000000"/>
          <w:sz w:val="22"/>
          <w:szCs w:val="22"/>
          <w:lang w:val="uz-Cyrl-UZ"/>
        </w:rPr>
        <w:t>Буюртмачи ишлаб чиқилган ҳужжатлар (лойиҳа-смета ҳужжатлар)</w:t>
      </w:r>
      <w:r w:rsidRPr="00634B09">
        <w:rPr>
          <w:rFonts w:ascii="Arial" w:hAnsi="Arial" w:cs="Arial"/>
          <w:color w:val="000000"/>
          <w:sz w:val="22"/>
          <w:szCs w:val="22"/>
          <w:lang w:val="uz-Cyrl-UZ"/>
        </w:rPr>
        <w:t>ни</w:t>
      </w:r>
      <w:r w:rsidRPr="00812E1C">
        <w:rPr>
          <w:rFonts w:ascii="Arial" w:hAnsi="Arial" w:cs="Arial"/>
          <w:color w:val="000000"/>
          <w:sz w:val="22"/>
          <w:szCs w:val="22"/>
          <w:lang w:val="uz-Cyrl-UZ"/>
        </w:rPr>
        <w:t xml:space="preserve"> фақат ушбу объект учун </w:t>
      </w:r>
      <w:r w:rsidRPr="00634B09">
        <w:rPr>
          <w:rFonts w:ascii="Arial" w:hAnsi="Arial" w:cs="Arial"/>
          <w:color w:val="000000"/>
          <w:sz w:val="22"/>
          <w:szCs w:val="22"/>
          <w:lang w:val="uz-Cyrl-UZ"/>
        </w:rPr>
        <w:t>пудратчига</w:t>
      </w:r>
      <w:r w:rsidRPr="00812E1C">
        <w:rPr>
          <w:rFonts w:ascii="Arial" w:hAnsi="Arial" w:cs="Arial"/>
          <w:color w:val="000000"/>
          <w:sz w:val="22"/>
          <w:szCs w:val="22"/>
          <w:lang w:val="uz-Cyrl-UZ"/>
        </w:rPr>
        <w:t xml:space="preserve"> топширишга ҳақлидир</w:t>
      </w:r>
      <w:r w:rsidRPr="00634B09">
        <w:rPr>
          <w:rFonts w:ascii="Arial" w:hAnsi="Arial" w:cs="Arial"/>
          <w:color w:val="000000"/>
          <w:sz w:val="22"/>
          <w:szCs w:val="22"/>
          <w:lang w:val="uz-Cyrl-UZ"/>
        </w:rPr>
        <w:t>,</w:t>
      </w:r>
      <w:r w:rsidRPr="00812E1C">
        <w:rPr>
          <w:rFonts w:ascii="Arial" w:hAnsi="Arial" w:cs="Arial"/>
          <w:color w:val="000000"/>
          <w:sz w:val="22"/>
          <w:szCs w:val="22"/>
          <w:lang w:val="uz-Cyrl-UZ"/>
        </w:rPr>
        <w:t xml:space="preserve"> лойиҳа-смета ҳужжатларини </w:t>
      </w:r>
      <w:r w:rsidRPr="00634B09">
        <w:rPr>
          <w:rFonts w:ascii="Arial" w:hAnsi="Arial" w:cs="Arial"/>
          <w:color w:val="000000"/>
          <w:sz w:val="22"/>
          <w:szCs w:val="22"/>
          <w:lang w:val="uz-Cyrl-UZ"/>
        </w:rPr>
        <w:t>бошқа</w:t>
      </w:r>
      <w:r w:rsidRPr="00812E1C">
        <w:rPr>
          <w:rFonts w:ascii="Arial" w:hAnsi="Arial" w:cs="Arial"/>
          <w:color w:val="000000"/>
          <w:sz w:val="22"/>
          <w:szCs w:val="22"/>
          <w:lang w:val="uz-Cyrl-UZ"/>
        </w:rPr>
        <w:t xml:space="preserve"> ташкилот</w:t>
      </w:r>
      <w:r w:rsidRPr="00634B09">
        <w:rPr>
          <w:rFonts w:ascii="Arial" w:hAnsi="Arial" w:cs="Arial"/>
          <w:color w:val="000000"/>
          <w:sz w:val="22"/>
          <w:szCs w:val="22"/>
          <w:lang w:val="uz-Cyrl-UZ"/>
        </w:rPr>
        <w:t xml:space="preserve"> </w:t>
      </w:r>
      <w:r w:rsidRPr="00812E1C">
        <w:rPr>
          <w:rFonts w:ascii="Arial" w:hAnsi="Arial" w:cs="Arial"/>
          <w:color w:val="000000"/>
          <w:sz w:val="22"/>
          <w:szCs w:val="22"/>
          <w:lang w:val="uz-Cyrl-UZ"/>
        </w:rPr>
        <w:t xml:space="preserve">ва шахсларга </w:t>
      </w:r>
      <w:r w:rsidRPr="00634B09">
        <w:rPr>
          <w:rFonts w:ascii="Arial" w:hAnsi="Arial" w:cs="Arial"/>
          <w:color w:val="000000"/>
          <w:sz w:val="22"/>
          <w:szCs w:val="22"/>
          <w:lang w:val="uz-Cyrl-UZ"/>
        </w:rPr>
        <w:t>бериш</w:t>
      </w:r>
      <w:r w:rsidRPr="00812E1C">
        <w:rPr>
          <w:rFonts w:ascii="Arial" w:hAnsi="Arial" w:cs="Arial"/>
          <w:color w:val="000000"/>
          <w:sz w:val="22"/>
          <w:szCs w:val="22"/>
          <w:lang w:val="uz-Cyrl-UZ"/>
        </w:rPr>
        <w:t xml:space="preserve"> фақат лойиҳалаш ташкилотининг розилиги билан амалга оширилади.</w:t>
      </w:r>
    </w:p>
    <w:p w14:paraId="096A9538" w14:textId="77777777" w:rsidR="0082792B" w:rsidRPr="00634B09" w:rsidRDefault="0082792B" w:rsidP="00634B09">
      <w:pPr>
        <w:spacing w:before="120" w:after="120"/>
        <w:jc w:val="center"/>
        <w:rPr>
          <w:rFonts w:ascii="Arial" w:hAnsi="Arial" w:cs="Arial"/>
          <w:b/>
          <w:color w:val="000000"/>
          <w:sz w:val="22"/>
          <w:szCs w:val="22"/>
        </w:rPr>
      </w:pPr>
      <w:r w:rsidRPr="00634B09">
        <w:rPr>
          <w:rFonts w:ascii="Arial" w:hAnsi="Arial" w:cs="Arial"/>
          <w:b/>
          <w:color w:val="000000"/>
          <w:sz w:val="22"/>
          <w:szCs w:val="22"/>
          <w:lang w:val="en-US"/>
        </w:rPr>
        <w:t>III</w:t>
      </w:r>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Шартноманинг</w:t>
      </w:r>
      <w:proofErr w:type="spellEnd"/>
      <w:r w:rsidRPr="00634B09">
        <w:rPr>
          <w:rFonts w:ascii="Arial" w:hAnsi="Arial" w:cs="Arial"/>
          <w:b/>
          <w:color w:val="000000"/>
          <w:sz w:val="22"/>
          <w:szCs w:val="22"/>
        </w:rPr>
        <w:t xml:space="preserve"> </w:t>
      </w:r>
      <w:r w:rsidRPr="00634B09">
        <w:rPr>
          <w:rFonts w:ascii="Arial" w:hAnsi="Arial" w:cs="Arial"/>
          <w:b/>
          <w:color w:val="000000"/>
          <w:sz w:val="22"/>
          <w:szCs w:val="22"/>
          <w:lang w:val="uz-Cyrl-UZ"/>
        </w:rPr>
        <w:t>қиймати</w:t>
      </w:r>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ва</w:t>
      </w:r>
      <w:proofErr w:type="spellEnd"/>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тўловларни</w:t>
      </w:r>
      <w:proofErr w:type="spellEnd"/>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амалга</w:t>
      </w:r>
      <w:proofErr w:type="spellEnd"/>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ошириш</w:t>
      </w:r>
      <w:proofErr w:type="spellEnd"/>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тартиби</w:t>
      </w:r>
      <w:proofErr w:type="spellEnd"/>
      <w:r w:rsidRPr="00634B09">
        <w:rPr>
          <w:rFonts w:ascii="Arial" w:hAnsi="Arial" w:cs="Arial"/>
          <w:b/>
          <w:color w:val="000000"/>
          <w:sz w:val="22"/>
          <w:szCs w:val="22"/>
        </w:rPr>
        <w:t>.</w:t>
      </w:r>
    </w:p>
    <w:p w14:paraId="58EB49D4" w14:textId="6DDD1A13" w:rsidR="0082792B" w:rsidRPr="00634B09" w:rsidRDefault="0082792B" w:rsidP="0082792B">
      <w:pPr>
        <w:widowControl/>
        <w:numPr>
          <w:ilvl w:val="1"/>
          <w:numId w:val="3"/>
        </w:numPr>
        <w:autoSpaceDE/>
        <w:autoSpaceDN/>
        <w:adjustRightInd/>
        <w:ind w:left="567" w:hanging="567"/>
        <w:jc w:val="both"/>
        <w:rPr>
          <w:rFonts w:ascii="Arial" w:hAnsi="Arial" w:cs="Arial"/>
          <w:b/>
          <w:color w:val="000000"/>
          <w:sz w:val="22"/>
          <w:szCs w:val="22"/>
          <w:lang w:val="uz-Cyrl-UZ"/>
        </w:rPr>
      </w:pPr>
      <w:r w:rsidRPr="00634B09">
        <w:rPr>
          <w:rFonts w:ascii="Arial" w:hAnsi="Arial" w:cs="Arial"/>
          <w:color w:val="000000"/>
          <w:sz w:val="22"/>
          <w:szCs w:val="22"/>
          <w:lang w:val="uz-Cyrl-UZ"/>
        </w:rPr>
        <w:t>Ушбу шартнома бўйича бажарувчи томонидан бажарилган ишлар</w:t>
      </w:r>
      <w:r w:rsidRPr="00634B09">
        <w:rPr>
          <w:rFonts w:ascii="Arial" w:hAnsi="Arial" w:cs="Arial"/>
          <w:color w:val="000000"/>
          <w:sz w:val="22"/>
          <w:szCs w:val="22"/>
        </w:rPr>
        <w:t xml:space="preserve"> </w:t>
      </w:r>
      <w:r w:rsidRPr="00634B09">
        <w:rPr>
          <w:rFonts w:ascii="Arial" w:hAnsi="Arial" w:cs="Arial"/>
          <w:color w:val="000000"/>
          <w:sz w:val="22"/>
          <w:szCs w:val="22"/>
          <w:lang w:val="uz-Cyrl-UZ"/>
        </w:rPr>
        <w:t xml:space="preserve">қиймати </w:t>
      </w:r>
      <w:r w:rsidRPr="00634B09">
        <w:rPr>
          <w:rFonts w:ascii="Arial" w:hAnsi="Arial" w:cs="Arial"/>
          <w:color w:val="000000"/>
          <w:sz w:val="22"/>
          <w:szCs w:val="22"/>
        </w:rPr>
        <w:t>1-</w:t>
      </w:r>
      <w:r w:rsidRPr="00634B09">
        <w:rPr>
          <w:rFonts w:ascii="Arial" w:hAnsi="Arial" w:cs="Arial"/>
          <w:color w:val="000000"/>
          <w:sz w:val="22"/>
          <w:szCs w:val="22"/>
          <w:lang w:val="uz-Cyrl-UZ"/>
        </w:rPr>
        <w:t xml:space="preserve">илова нархларни келишув баёнига асосан  ҚҚС билан, </w:t>
      </w:r>
      <w:r w:rsidR="00812E1C">
        <w:rPr>
          <w:rFonts w:ascii="Arial" w:hAnsi="Arial" w:cs="Arial"/>
          <w:b/>
          <w:color w:val="000000"/>
          <w:sz w:val="22"/>
          <w:szCs w:val="22"/>
          <w:lang w:val="uz-Cyrl-UZ"/>
        </w:rPr>
        <w:t>______________</w:t>
      </w:r>
      <w:r w:rsidRPr="00634B09">
        <w:rPr>
          <w:rFonts w:ascii="Arial" w:hAnsi="Arial" w:cs="Arial"/>
          <w:b/>
          <w:color w:val="000000"/>
          <w:sz w:val="22"/>
          <w:szCs w:val="22"/>
          <w:lang w:val="uz-Cyrl-UZ"/>
        </w:rPr>
        <w:t xml:space="preserve"> </w:t>
      </w:r>
      <w:r w:rsidRPr="00634B09">
        <w:rPr>
          <w:rFonts w:ascii="Arial" w:hAnsi="Arial" w:cs="Arial"/>
          <w:color w:val="000000"/>
          <w:sz w:val="22"/>
          <w:szCs w:val="22"/>
          <w:lang w:val="uz-Cyrl-UZ"/>
        </w:rPr>
        <w:t>сўм.</w:t>
      </w:r>
    </w:p>
    <w:p w14:paraId="557C301B" w14:textId="7A6DEDE6" w:rsidR="0082792B" w:rsidRPr="00634B09" w:rsidRDefault="0082792B" w:rsidP="0082792B">
      <w:pPr>
        <w:widowControl/>
        <w:numPr>
          <w:ilvl w:val="1"/>
          <w:numId w:val="3"/>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 xml:space="preserve">Буюртмачи бажарувчига шартнома умумий қийматининг </w:t>
      </w:r>
      <w:r w:rsidR="00812E1C">
        <w:rPr>
          <w:rFonts w:ascii="Arial" w:hAnsi="Arial" w:cs="Arial"/>
          <w:b/>
          <w:color w:val="000000"/>
          <w:sz w:val="22"/>
          <w:szCs w:val="22"/>
          <w:lang w:val="uz-Cyrl-UZ"/>
        </w:rPr>
        <w:t>____</w:t>
      </w:r>
      <w:r w:rsidRPr="00634B09">
        <w:rPr>
          <w:rFonts w:ascii="Arial" w:hAnsi="Arial" w:cs="Arial"/>
          <w:b/>
          <w:color w:val="000000"/>
          <w:sz w:val="22"/>
          <w:szCs w:val="22"/>
          <w:lang w:val="uz-Cyrl-UZ"/>
        </w:rPr>
        <w:t>%</w:t>
      </w:r>
      <w:r w:rsidRPr="00634B09">
        <w:rPr>
          <w:rFonts w:ascii="Arial" w:hAnsi="Arial" w:cs="Arial"/>
          <w:color w:val="000000"/>
          <w:sz w:val="22"/>
          <w:szCs w:val="22"/>
          <w:lang w:val="uz-Cyrl-UZ"/>
        </w:rPr>
        <w:t xml:space="preserve"> миқдорида, яъни </w:t>
      </w:r>
      <w:r w:rsidR="00812E1C">
        <w:rPr>
          <w:rFonts w:ascii="Arial" w:hAnsi="Arial" w:cs="Arial"/>
          <w:b/>
          <w:color w:val="000000"/>
          <w:sz w:val="22"/>
          <w:szCs w:val="22"/>
          <w:lang w:val="uz-Cyrl-UZ"/>
        </w:rPr>
        <w:t>_________</w:t>
      </w:r>
      <w:r w:rsidRPr="00634B09">
        <w:rPr>
          <w:rFonts w:ascii="Arial" w:hAnsi="Arial" w:cs="Arial"/>
          <w:b/>
          <w:color w:val="000000"/>
          <w:sz w:val="22"/>
          <w:szCs w:val="22"/>
          <w:lang w:val="uz-Cyrl-UZ"/>
        </w:rPr>
        <w:t xml:space="preserve"> </w:t>
      </w:r>
      <w:r w:rsidRPr="00634B09">
        <w:rPr>
          <w:rFonts w:ascii="Arial" w:hAnsi="Arial" w:cs="Arial"/>
          <w:color w:val="000000"/>
          <w:sz w:val="22"/>
          <w:szCs w:val="22"/>
          <w:lang w:val="uz-Cyrl-UZ"/>
        </w:rPr>
        <w:t>сўм бўнак ўтказишни ўз зиммасига олади.</w:t>
      </w:r>
    </w:p>
    <w:p w14:paraId="184E5520" w14:textId="77777777" w:rsidR="0082792B" w:rsidRPr="00634B09" w:rsidRDefault="0082792B" w:rsidP="0082792B">
      <w:pPr>
        <w:widowControl/>
        <w:numPr>
          <w:ilvl w:val="1"/>
          <w:numId w:val="3"/>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ҳисоб рақамига бўнак тўловлари келиб тушгандан сўнг ишларни бошлайди.</w:t>
      </w:r>
    </w:p>
    <w:p w14:paraId="102473E3" w14:textId="77777777" w:rsidR="0082792B" w:rsidRPr="00634B09" w:rsidRDefault="0082792B" w:rsidP="0082792B">
      <w:pPr>
        <w:widowControl/>
        <w:numPr>
          <w:ilvl w:val="1"/>
          <w:numId w:val="3"/>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Буюртмачи шартнома суммасининг қолган қисмини бажарилган ишлар учун ҳисоб-фактура иккала томон имзолаганидан кейин ва тасдиқланган манзилли дастурга мувофиқ молиялаштиради.</w:t>
      </w:r>
    </w:p>
    <w:p w14:paraId="617E74F9" w14:textId="77777777" w:rsidR="0082792B" w:rsidRPr="00634B09" w:rsidRDefault="0082792B" w:rsidP="00634B09">
      <w:pPr>
        <w:spacing w:before="120" w:after="120"/>
        <w:jc w:val="center"/>
        <w:rPr>
          <w:rFonts w:ascii="Arial" w:hAnsi="Arial" w:cs="Arial"/>
          <w:b/>
          <w:color w:val="000000"/>
          <w:sz w:val="22"/>
          <w:szCs w:val="22"/>
          <w:lang w:val="en-US"/>
        </w:rPr>
      </w:pPr>
      <w:r w:rsidRPr="00634B09">
        <w:rPr>
          <w:rFonts w:ascii="Arial" w:hAnsi="Arial" w:cs="Arial"/>
          <w:b/>
          <w:color w:val="000000"/>
          <w:sz w:val="22"/>
          <w:szCs w:val="22"/>
          <w:lang w:val="en-US"/>
        </w:rPr>
        <w:t xml:space="preserve">IV. </w:t>
      </w:r>
      <w:proofErr w:type="spellStart"/>
      <w:r w:rsidRPr="00634B09">
        <w:rPr>
          <w:rFonts w:ascii="Arial" w:hAnsi="Arial" w:cs="Arial"/>
          <w:b/>
          <w:color w:val="000000"/>
          <w:sz w:val="22"/>
          <w:szCs w:val="22"/>
          <w:lang w:val="en-US"/>
        </w:rPr>
        <w:t>Ишларни</w:t>
      </w:r>
      <w:proofErr w:type="spellEnd"/>
      <w:r w:rsidRPr="00634B09">
        <w:rPr>
          <w:rFonts w:ascii="Arial" w:hAnsi="Arial" w:cs="Arial"/>
          <w:b/>
          <w:color w:val="000000"/>
          <w:sz w:val="22"/>
          <w:szCs w:val="22"/>
          <w:lang w:val="en-US"/>
        </w:rPr>
        <w:t xml:space="preserve"> </w:t>
      </w:r>
      <w:proofErr w:type="spellStart"/>
      <w:r w:rsidRPr="00634B09">
        <w:rPr>
          <w:rFonts w:ascii="Arial" w:hAnsi="Arial" w:cs="Arial"/>
          <w:b/>
          <w:color w:val="000000"/>
          <w:sz w:val="22"/>
          <w:szCs w:val="22"/>
          <w:lang w:val="en-US"/>
        </w:rPr>
        <w:t>етказиб</w:t>
      </w:r>
      <w:proofErr w:type="spellEnd"/>
      <w:r w:rsidRPr="00634B09">
        <w:rPr>
          <w:rFonts w:ascii="Arial" w:hAnsi="Arial" w:cs="Arial"/>
          <w:b/>
          <w:color w:val="000000"/>
          <w:sz w:val="22"/>
          <w:szCs w:val="22"/>
          <w:lang w:val="en-US"/>
        </w:rPr>
        <w:t xml:space="preserve"> </w:t>
      </w:r>
      <w:proofErr w:type="spellStart"/>
      <w:r w:rsidRPr="00634B09">
        <w:rPr>
          <w:rFonts w:ascii="Arial" w:hAnsi="Arial" w:cs="Arial"/>
          <w:b/>
          <w:color w:val="000000"/>
          <w:sz w:val="22"/>
          <w:szCs w:val="22"/>
          <w:lang w:val="en-US"/>
        </w:rPr>
        <w:t>бериш</w:t>
      </w:r>
      <w:proofErr w:type="spellEnd"/>
      <w:r w:rsidRPr="00634B09">
        <w:rPr>
          <w:rFonts w:ascii="Arial" w:hAnsi="Arial" w:cs="Arial"/>
          <w:b/>
          <w:color w:val="000000"/>
          <w:sz w:val="22"/>
          <w:szCs w:val="22"/>
          <w:lang w:val="en-US"/>
        </w:rPr>
        <w:t xml:space="preserve"> </w:t>
      </w:r>
      <w:proofErr w:type="spellStart"/>
      <w:r w:rsidRPr="00634B09">
        <w:rPr>
          <w:rFonts w:ascii="Arial" w:hAnsi="Arial" w:cs="Arial"/>
          <w:b/>
          <w:color w:val="000000"/>
          <w:sz w:val="22"/>
          <w:szCs w:val="22"/>
          <w:lang w:val="en-US"/>
        </w:rPr>
        <w:t>тартиби</w:t>
      </w:r>
      <w:proofErr w:type="spellEnd"/>
    </w:p>
    <w:p w14:paraId="4B5A666C" w14:textId="77777777" w:rsidR="0082792B" w:rsidRPr="00634B09"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Бажарилган ишларни қабул қилиш ва расмийлаштириш техник топшириқ талабларига мувофиқ белгиланади.</w:t>
      </w:r>
    </w:p>
    <w:p w14:paraId="661821A3" w14:textId="77777777" w:rsidR="0082792B" w:rsidRPr="00634B09"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lastRenderedPageBreak/>
        <w:t>Бажарувчи томонидан расмийлаштирилиши  ва буюртмачига тақдим этилиши керак бўлган ҳужжатлар рўйхати техник топшириқ билан белгиланади.</w:t>
      </w:r>
    </w:p>
    <w:p w14:paraId="46CF5357" w14:textId="77777777" w:rsidR="0082792B" w:rsidRPr="00634B09"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ишларни якунлагандан сўнг, буюртмачига техник топшириқда назарда тутилган ҳужжатлар тўпламини илова қилган ҳолда ишни топшириш қабул қилиш тўғрисидаги далолатномани тақдим этади.</w:t>
      </w:r>
    </w:p>
    <w:p w14:paraId="1ABD0461" w14:textId="01C8F6A5" w:rsidR="0082792B"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 xml:space="preserve">Ишларни бажариш муддати </w:t>
      </w:r>
      <w:r w:rsidR="00812E1C">
        <w:rPr>
          <w:rFonts w:ascii="Arial" w:hAnsi="Arial" w:cs="Arial"/>
          <w:b/>
          <w:color w:val="000000"/>
          <w:sz w:val="22"/>
          <w:szCs w:val="22"/>
          <w:lang w:val="uz-Cyrl-UZ"/>
        </w:rPr>
        <w:t>____</w:t>
      </w:r>
      <w:r w:rsidRPr="00634B09">
        <w:rPr>
          <w:rFonts w:ascii="Arial" w:hAnsi="Arial" w:cs="Arial"/>
          <w:color w:val="000000"/>
          <w:sz w:val="22"/>
          <w:szCs w:val="22"/>
          <w:lang w:val="uz-Cyrl-UZ"/>
        </w:rPr>
        <w:t xml:space="preserve"> кун.</w:t>
      </w:r>
    </w:p>
    <w:p w14:paraId="605DB38F" w14:textId="77777777" w:rsidR="00634B09" w:rsidRPr="00634B09" w:rsidRDefault="00634B09" w:rsidP="0082792B">
      <w:pPr>
        <w:widowControl/>
        <w:numPr>
          <w:ilvl w:val="1"/>
          <w:numId w:val="4"/>
        </w:numPr>
        <w:autoSpaceDE/>
        <w:autoSpaceDN/>
        <w:adjustRightInd/>
        <w:ind w:left="567" w:hanging="567"/>
        <w:jc w:val="both"/>
        <w:rPr>
          <w:rFonts w:ascii="Arial" w:hAnsi="Arial" w:cs="Arial"/>
          <w:color w:val="000000"/>
          <w:sz w:val="22"/>
          <w:szCs w:val="22"/>
          <w:lang w:val="uz-Cyrl-UZ"/>
        </w:rPr>
      </w:pPr>
      <w:r>
        <w:rPr>
          <w:rFonts w:ascii="Arial" w:hAnsi="Arial" w:cs="Arial"/>
          <w:color w:val="000000"/>
          <w:sz w:val="22"/>
          <w:szCs w:val="22"/>
          <w:lang w:val="uz-Cyrl-UZ"/>
        </w:rPr>
        <w:t xml:space="preserve">Иш бошлаш вакти - </w:t>
      </w:r>
      <w:r w:rsidRPr="00634B09">
        <w:rPr>
          <w:rFonts w:ascii="Arial" w:hAnsi="Arial" w:cs="Arial"/>
          <w:color w:val="000000"/>
          <w:sz w:val="22"/>
          <w:szCs w:val="22"/>
          <w:lang w:val="uz-Cyrl-UZ"/>
        </w:rPr>
        <w:t xml:space="preserve">бўнак </w:t>
      </w:r>
      <w:r>
        <w:rPr>
          <w:rFonts w:ascii="Arial" w:hAnsi="Arial" w:cs="Arial"/>
          <w:color w:val="000000"/>
          <w:sz w:val="22"/>
          <w:szCs w:val="22"/>
          <w:lang w:val="uz-Cyrl-UZ"/>
        </w:rPr>
        <w:t xml:space="preserve">тушган кунидан </w:t>
      </w:r>
      <w:r w:rsidR="00C71BAF">
        <w:rPr>
          <w:rFonts w:ascii="Arial" w:hAnsi="Arial" w:cs="Arial"/>
          <w:color w:val="000000"/>
          <w:sz w:val="22"/>
          <w:szCs w:val="22"/>
          <w:lang w:val="uz-Cyrl-UZ"/>
        </w:rPr>
        <w:t>б</w:t>
      </w:r>
      <w:r>
        <w:rPr>
          <w:rFonts w:ascii="Arial" w:hAnsi="Arial" w:cs="Arial"/>
          <w:color w:val="000000"/>
          <w:sz w:val="22"/>
          <w:szCs w:val="22"/>
          <w:lang w:val="uz-Cyrl-UZ"/>
        </w:rPr>
        <w:t>ошла</w:t>
      </w:r>
      <w:r w:rsidR="00C71BAF">
        <w:rPr>
          <w:rFonts w:ascii="Arial" w:hAnsi="Arial" w:cs="Arial"/>
          <w:color w:val="000000"/>
          <w:sz w:val="22"/>
          <w:szCs w:val="22"/>
          <w:lang w:val="uz-Cyrl-UZ"/>
        </w:rPr>
        <w:t>б</w:t>
      </w:r>
    </w:p>
    <w:p w14:paraId="05BE693E" w14:textId="77777777" w:rsidR="0082792B" w:rsidRPr="00634B09"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Буюртмачи бажарувчидан техник топширикда кўрсатилган ҳисобот хужжатларини олган кундан бошлаб 10 кун ичида қабул қилишни ўз зиммасига олади;</w:t>
      </w:r>
    </w:p>
    <w:p w14:paraId="74D81F66" w14:textId="77777777" w:rsidR="0082792B" w:rsidRPr="00634B09"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Агар бажарилган ишда нуқсонлар аниқланса, бажарувчи уларни бартараф этиб, сўнгра 10 кун ичида тузатилган ишни буюртмачига топширишга мажбурдир.</w:t>
      </w:r>
    </w:p>
    <w:p w14:paraId="22398EE2" w14:textId="77777777" w:rsidR="0082792B" w:rsidRPr="00634B09" w:rsidRDefault="0082792B" w:rsidP="0082792B">
      <w:pPr>
        <w:jc w:val="center"/>
        <w:rPr>
          <w:rFonts w:ascii="Arial" w:hAnsi="Arial" w:cs="Arial"/>
          <w:b/>
          <w:color w:val="000000"/>
          <w:sz w:val="22"/>
          <w:szCs w:val="22"/>
          <w:lang w:val="uz-Cyrl-UZ"/>
        </w:rPr>
      </w:pPr>
      <w:r w:rsidRPr="00634B09">
        <w:rPr>
          <w:rFonts w:ascii="Arial" w:hAnsi="Arial" w:cs="Arial"/>
          <w:b/>
          <w:color w:val="000000"/>
          <w:sz w:val="22"/>
          <w:szCs w:val="22"/>
          <w:lang w:val="uz-Cyrl-UZ"/>
        </w:rPr>
        <w:t>V.</w:t>
      </w:r>
      <w:r w:rsidRPr="00634B09">
        <w:rPr>
          <w:rFonts w:ascii="Arial" w:hAnsi="Arial" w:cs="Arial"/>
          <w:color w:val="000000"/>
          <w:sz w:val="22"/>
          <w:szCs w:val="22"/>
          <w:lang w:val="uz-Cyrl-UZ"/>
        </w:rPr>
        <w:t xml:space="preserve"> </w:t>
      </w:r>
      <w:r w:rsidRPr="00634B09">
        <w:rPr>
          <w:rFonts w:ascii="Arial" w:hAnsi="Arial" w:cs="Arial"/>
          <w:b/>
          <w:color w:val="000000"/>
          <w:sz w:val="22"/>
          <w:szCs w:val="22"/>
          <w:lang w:val="uz-Cyrl-UZ"/>
        </w:rPr>
        <w:t xml:space="preserve">ШАРТНОМАНИ БEКОР ҚИЛИШ. </w:t>
      </w:r>
    </w:p>
    <w:p w14:paraId="152B2D46" w14:textId="77777777" w:rsidR="0082792B" w:rsidRPr="00634B09" w:rsidRDefault="0082792B" w:rsidP="0082792B">
      <w:pPr>
        <w:widowControl/>
        <w:numPr>
          <w:ilvl w:val="1"/>
          <w:numId w:val="5"/>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лойиҳа-смета ҳужжатларини ўз вақтида топширмаган тақдирда, Буюртмачи шартномани бекор қилишни талаб қилишга ҳақлидир.</w:t>
      </w:r>
    </w:p>
    <w:p w14:paraId="3474A09C" w14:textId="77777777" w:rsidR="0082792B" w:rsidRPr="00634B09" w:rsidRDefault="0082792B" w:rsidP="0082792B">
      <w:pPr>
        <w:widowControl/>
        <w:numPr>
          <w:ilvl w:val="1"/>
          <w:numId w:val="5"/>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Буюртмачи бажарувчига боғлиқ бўлмаган сабабларга кўра ишни бажаришни бир ойдан ортиқ муддатга тўхтатиб қўйган ҳолларда, Бажарувчи шартномани бекор қилишни талаб қилишга ҳақлидир;</w:t>
      </w:r>
    </w:p>
    <w:p w14:paraId="794253C4" w14:textId="77777777" w:rsidR="0082792B" w:rsidRPr="00634B09" w:rsidRDefault="0082792B" w:rsidP="0082792B">
      <w:pPr>
        <w:widowControl/>
        <w:numPr>
          <w:ilvl w:val="1"/>
          <w:numId w:val="5"/>
        </w:numPr>
        <w:autoSpaceDE/>
        <w:autoSpaceDN/>
        <w:adjustRightInd/>
        <w:jc w:val="both"/>
        <w:rPr>
          <w:rFonts w:ascii="Arial" w:hAnsi="Arial" w:cs="Arial"/>
          <w:color w:val="000000"/>
          <w:sz w:val="22"/>
          <w:szCs w:val="22"/>
          <w:lang w:val="uz-Cyrl-UZ"/>
        </w:rPr>
      </w:pPr>
      <w:r w:rsidRPr="00634B09">
        <w:rPr>
          <w:rFonts w:ascii="Arial" w:hAnsi="Arial" w:cs="Arial"/>
          <w:color w:val="000000"/>
          <w:sz w:val="22"/>
          <w:szCs w:val="22"/>
          <w:lang w:val="uz-Cyrl-UZ"/>
        </w:rPr>
        <w:t>Ушбу шартномани бекор қилишни бошлаган томон иккинчи томонга ёзма равишда хабар юборади.</w:t>
      </w:r>
    </w:p>
    <w:p w14:paraId="009470E8" w14:textId="77777777" w:rsidR="0082792B" w:rsidRPr="00634B09" w:rsidRDefault="0082792B" w:rsidP="0082792B">
      <w:pPr>
        <w:widowControl/>
        <w:numPr>
          <w:ilvl w:val="1"/>
          <w:numId w:val="5"/>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Шартнома бекор қилинганда айбдор томон иккинчи томонга етказилган зарарни қоплаш учун  шартнома қийматига нисбатан 20 фоиз жарима тўлайди.</w:t>
      </w:r>
    </w:p>
    <w:p w14:paraId="59BC1A92" w14:textId="77777777" w:rsidR="0082792B" w:rsidRPr="00634B09" w:rsidRDefault="0082792B" w:rsidP="0082792B">
      <w:pPr>
        <w:jc w:val="center"/>
        <w:rPr>
          <w:rFonts w:ascii="Arial" w:hAnsi="Arial" w:cs="Arial"/>
          <w:b/>
          <w:color w:val="000000"/>
          <w:sz w:val="22"/>
          <w:szCs w:val="22"/>
        </w:rPr>
      </w:pPr>
      <w:r w:rsidRPr="00634B09">
        <w:rPr>
          <w:rFonts w:ascii="Arial" w:hAnsi="Arial" w:cs="Arial"/>
          <w:b/>
          <w:color w:val="000000"/>
          <w:sz w:val="22"/>
          <w:szCs w:val="22"/>
          <w:lang w:val="en-US"/>
        </w:rPr>
        <w:t>VI</w:t>
      </w:r>
      <w:r w:rsidRPr="00634B09">
        <w:rPr>
          <w:rFonts w:ascii="Arial" w:hAnsi="Arial" w:cs="Arial"/>
          <w:b/>
          <w:color w:val="000000"/>
          <w:sz w:val="22"/>
          <w:szCs w:val="22"/>
        </w:rPr>
        <w:t xml:space="preserve">. ТАРАФЛАРНИНГ </w:t>
      </w:r>
      <w:r w:rsidRPr="00634B09">
        <w:rPr>
          <w:rFonts w:ascii="Arial" w:hAnsi="Arial" w:cs="Arial"/>
          <w:b/>
          <w:color w:val="000000"/>
          <w:sz w:val="22"/>
          <w:szCs w:val="22"/>
          <w:lang w:val="uz-Cyrl-UZ"/>
        </w:rPr>
        <w:t>ЖАВОБГАРЛИГИ</w:t>
      </w:r>
      <w:r w:rsidRPr="00634B09">
        <w:rPr>
          <w:rFonts w:ascii="Arial" w:hAnsi="Arial" w:cs="Arial"/>
          <w:b/>
          <w:color w:val="000000"/>
          <w:sz w:val="22"/>
          <w:szCs w:val="22"/>
        </w:rPr>
        <w:t>.</w:t>
      </w:r>
    </w:p>
    <w:p w14:paraId="205425EA" w14:textId="77777777" w:rsidR="0082792B" w:rsidRPr="00634B09" w:rsidRDefault="0082792B" w:rsidP="0082792B">
      <w:pPr>
        <w:widowControl/>
        <w:numPr>
          <w:ilvl w:val="1"/>
          <w:numId w:val="6"/>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Мажбуриятларни лозим даражада бажармаганлиги ёки лойиҳа-смета ҳужжатлари ўз вақтида етказиб берилмаганлиги учун, буюртмачи фойдасига бажарувчидан бажарилмаган иш ҳажмининг 0,5% миқдорида пеня ушлаб қолинади. кечиктирилган ҳар бир кун учун. Бундай ҳолда, пенянинг умумий миқдори бажарилмаган иш қийматининг 50 фоизидан ошмаслиги керак.</w:t>
      </w:r>
    </w:p>
    <w:p w14:paraId="573F3CE6" w14:textId="77777777" w:rsidR="0082792B" w:rsidRPr="00634B09" w:rsidRDefault="0082792B" w:rsidP="0082792B">
      <w:pPr>
        <w:widowControl/>
        <w:numPr>
          <w:ilvl w:val="1"/>
          <w:numId w:val="6"/>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Иш учун тўловни ўз вақтида тўламаган тақдирда, буюртмачи бажарувчига ҳар бир кечиктирилган кун учун кечиктирилган тўлов миқдорининг 0,4% миқдорида пеня тўлайди, лекин пенянинг умумий миқдори кечиктирилган сумманинг 50% дан кўп бўлмаслиги лозим.</w:t>
      </w:r>
    </w:p>
    <w:p w14:paraId="30103AEB" w14:textId="77777777" w:rsidR="0082792B" w:rsidRPr="00634B09" w:rsidRDefault="0082792B" w:rsidP="0082792B">
      <w:pPr>
        <w:widowControl/>
        <w:numPr>
          <w:ilvl w:val="1"/>
          <w:numId w:val="6"/>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Шартнома бўйича мажбуриятларни бажармаганлиги учун бажарувчи ва буюртмачи Ўзбекистон Республикасининг амалдаги қонунчилигига мувофиқ мулкий жавобгарликни ўз зиммаларига олади.</w:t>
      </w:r>
    </w:p>
    <w:p w14:paraId="79B10A68" w14:textId="77777777" w:rsidR="0082792B" w:rsidRPr="00634B09" w:rsidRDefault="0082792B" w:rsidP="0082792B">
      <w:pPr>
        <w:jc w:val="center"/>
        <w:rPr>
          <w:rFonts w:ascii="Arial" w:hAnsi="Arial" w:cs="Arial"/>
          <w:b/>
          <w:color w:val="000000"/>
          <w:sz w:val="22"/>
          <w:szCs w:val="22"/>
          <w:lang w:val="en-US"/>
        </w:rPr>
      </w:pPr>
      <w:r w:rsidRPr="00634B09">
        <w:rPr>
          <w:rFonts w:ascii="Arial" w:hAnsi="Arial" w:cs="Arial"/>
          <w:b/>
          <w:color w:val="000000"/>
          <w:sz w:val="22"/>
          <w:szCs w:val="22"/>
          <w:lang w:val="en-US"/>
        </w:rPr>
        <w:t>VII. НИЗОЛАРНИ ҲАЛ ҚИЛИШ</w:t>
      </w:r>
    </w:p>
    <w:p w14:paraId="17E92B19" w14:textId="77777777" w:rsidR="0082792B" w:rsidRPr="00634B09" w:rsidRDefault="0082792B" w:rsidP="0082792B">
      <w:pPr>
        <w:widowControl/>
        <w:numPr>
          <w:ilvl w:val="1"/>
          <w:numId w:val="7"/>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Томонлар ўртасида хўжалик шартномаларини бажариш, ўзгартириш ва бекор қилишдан келиб чиқадиган низо, шунингдек етказилган зарарни қоплаш тўғрисидаги низолар музокаралар йўли билан, шунингдек даъво тартибида ҳал этилади.</w:t>
      </w:r>
    </w:p>
    <w:p w14:paraId="67272689" w14:textId="77777777" w:rsidR="0082792B" w:rsidRPr="00634B09" w:rsidRDefault="0082792B" w:rsidP="0082792B">
      <w:pPr>
        <w:widowControl/>
        <w:numPr>
          <w:ilvl w:val="1"/>
          <w:numId w:val="8"/>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Шартномани бажаришда ва бекор қилишда шунингдек етказилган зарарни қоплашда пайдо бўладиган  низоли масалаларни томонлар ўзаро келишув йўли билан хал этолмаса улар қонун хужжатларида белгиланган тартибда Сирдарё вилояти Гулистон туманлараро иқтисод суди томонидан кўриб чиқилади.</w:t>
      </w:r>
    </w:p>
    <w:p w14:paraId="63FE4868" w14:textId="77777777" w:rsidR="0082792B" w:rsidRPr="00634B09" w:rsidRDefault="0082792B" w:rsidP="0082792B">
      <w:pPr>
        <w:jc w:val="center"/>
        <w:rPr>
          <w:rFonts w:ascii="Arial" w:hAnsi="Arial" w:cs="Arial"/>
          <w:b/>
          <w:color w:val="000000"/>
          <w:sz w:val="22"/>
          <w:szCs w:val="22"/>
          <w:lang w:val="uz-Cyrl-UZ"/>
        </w:rPr>
      </w:pPr>
      <w:r w:rsidRPr="00634B09">
        <w:rPr>
          <w:rFonts w:ascii="Arial" w:hAnsi="Arial" w:cs="Arial"/>
          <w:b/>
          <w:color w:val="000000"/>
          <w:sz w:val="22"/>
          <w:szCs w:val="22"/>
          <w:lang w:val="uz-Cyrl-UZ"/>
        </w:rPr>
        <w:t>VIII.</w:t>
      </w:r>
      <w:r w:rsidRPr="00634B09">
        <w:rPr>
          <w:rFonts w:ascii="Arial" w:hAnsi="Arial" w:cs="Arial"/>
          <w:color w:val="000000"/>
          <w:sz w:val="22"/>
          <w:szCs w:val="22"/>
          <w:lang w:val="uz-Cyrl-UZ"/>
        </w:rPr>
        <w:t xml:space="preserve"> </w:t>
      </w:r>
      <w:r w:rsidRPr="00634B09">
        <w:rPr>
          <w:rFonts w:ascii="Arial" w:hAnsi="Arial" w:cs="Arial"/>
          <w:b/>
          <w:color w:val="000000"/>
          <w:sz w:val="22"/>
          <w:szCs w:val="22"/>
          <w:lang w:val="uz-Cyrl-UZ"/>
        </w:rPr>
        <w:t>ФАВҚУЛОДДА ВАЗИЯТ ҲОЛАТЛАРИ</w:t>
      </w:r>
    </w:p>
    <w:p w14:paraId="2D2CBA8A" w14:textId="77777777" w:rsidR="0082792B" w:rsidRPr="00634B09" w:rsidRDefault="0082792B" w:rsidP="0082792B">
      <w:pPr>
        <w:jc w:val="center"/>
        <w:rPr>
          <w:rFonts w:ascii="Arial" w:hAnsi="Arial" w:cs="Arial"/>
          <w:b/>
          <w:color w:val="000000"/>
          <w:sz w:val="22"/>
          <w:szCs w:val="22"/>
          <w:lang w:val="uz-Cyrl-UZ"/>
        </w:rPr>
      </w:pPr>
      <w:r w:rsidRPr="00634B09">
        <w:rPr>
          <w:rFonts w:ascii="Arial" w:hAnsi="Arial" w:cs="Arial"/>
          <w:b/>
          <w:color w:val="000000"/>
          <w:sz w:val="22"/>
          <w:szCs w:val="22"/>
          <w:lang w:val="uz-Cyrl-UZ"/>
        </w:rPr>
        <w:t>(Форс-мажор)</w:t>
      </w:r>
    </w:p>
    <w:p w14:paraId="27FD042B" w14:textId="77777777" w:rsidR="0082792B" w:rsidRPr="00634B09" w:rsidRDefault="0082792B" w:rsidP="0082792B">
      <w:pPr>
        <w:widowControl/>
        <w:numPr>
          <w:ilvl w:val="1"/>
          <w:numId w:val="9"/>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Томонлар ушбу шартнома бўйича мажбуриятларни қисман ёки тўлиқ бажармаганликлари учун жавобгарликдан озод қилинади, агар бу табиий ҳодисалар ва бошқа форс-мажор ҳолатлар натижасида юзага келган бўлса ва ушбу ҳолатлар шартноманинг бажарилишига бевосита таъсир қилган бўлса:</w:t>
      </w:r>
    </w:p>
    <w:p w14:paraId="3095BCC4" w14:textId="77777777" w:rsidR="0082792B" w:rsidRPr="00634B09" w:rsidRDefault="0082792B" w:rsidP="0082792B">
      <w:pPr>
        <w:ind w:left="426" w:firstLine="283"/>
        <w:jc w:val="both"/>
        <w:rPr>
          <w:rFonts w:ascii="Arial" w:hAnsi="Arial" w:cs="Arial"/>
          <w:color w:val="000000"/>
          <w:sz w:val="22"/>
          <w:szCs w:val="22"/>
          <w:lang w:val="uz-Cyrl-UZ"/>
        </w:rPr>
      </w:pPr>
      <w:r w:rsidRPr="00634B09">
        <w:rPr>
          <w:rFonts w:ascii="Arial" w:hAnsi="Arial" w:cs="Arial"/>
          <w:color w:val="000000"/>
          <w:sz w:val="22"/>
          <w:szCs w:val="22"/>
          <w:lang w:val="uz-Cyrl-UZ"/>
        </w:rPr>
        <w:t>Ушбу шартнома бўйича мажбуриятларни бажариш муддати форс-мажор ҳолатлари кучга кирган даврга, шунингдек ушбу ҳолатлар келтириб чиқарган оқибатларга мутаносиб равишда кейинга қолдирилади.</w:t>
      </w:r>
    </w:p>
    <w:p w14:paraId="7B776831" w14:textId="77777777" w:rsidR="0082792B" w:rsidRPr="00634B09" w:rsidRDefault="0082792B" w:rsidP="0082792B">
      <w:pPr>
        <w:widowControl/>
        <w:numPr>
          <w:ilvl w:val="1"/>
          <w:numId w:val="9"/>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Агар форс-мажор ҳолатлари ёки уларнинг оқибатлари бир ойдан кўпроқ давом этса, бажарувчи ва буюртмачи ишни давом эттириш ёки уни сақлаб қолиш учун қандай чоралар кўриш кераклигини муҳокама қилади.</w:t>
      </w:r>
    </w:p>
    <w:p w14:paraId="2EE51A76" w14:textId="77777777" w:rsidR="0082792B" w:rsidRPr="00634B09" w:rsidRDefault="0082792B" w:rsidP="0082792B">
      <w:pPr>
        <w:widowControl/>
        <w:numPr>
          <w:ilvl w:val="1"/>
          <w:numId w:val="9"/>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Агар томонлар икки ой ичида келиша олмасалар, унда томонларнинг ҳар бири шартномани бекор қилишни талаб қилишга ҳақлидир.</w:t>
      </w:r>
    </w:p>
    <w:p w14:paraId="2634E1AF" w14:textId="77777777" w:rsidR="0082792B" w:rsidRPr="00634B09" w:rsidRDefault="0082792B" w:rsidP="0082792B">
      <w:pPr>
        <w:jc w:val="center"/>
        <w:rPr>
          <w:rFonts w:ascii="Arial" w:hAnsi="Arial" w:cs="Arial"/>
          <w:b/>
          <w:color w:val="000000"/>
          <w:sz w:val="22"/>
          <w:szCs w:val="22"/>
          <w:lang w:val="en-US"/>
        </w:rPr>
      </w:pPr>
      <w:proofErr w:type="gramStart"/>
      <w:r w:rsidRPr="00634B09">
        <w:rPr>
          <w:rFonts w:ascii="Arial" w:hAnsi="Arial" w:cs="Arial"/>
          <w:b/>
          <w:color w:val="000000"/>
          <w:sz w:val="22"/>
          <w:szCs w:val="22"/>
          <w:lang w:val="en-US"/>
        </w:rPr>
        <w:t>XI .</w:t>
      </w:r>
      <w:proofErr w:type="gramEnd"/>
      <w:r w:rsidRPr="00634B09">
        <w:rPr>
          <w:rFonts w:ascii="Arial" w:hAnsi="Arial" w:cs="Arial"/>
          <w:color w:val="000000"/>
          <w:sz w:val="22"/>
          <w:szCs w:val="22"/>
          <w:lang w:val="en-US"/>
        </w:rPr>
        <w:t xml:space="preserve"> </w:t>
      </w:r>
      <w:r w:rsidRPr="00634B09">
        <w:rPr>
          <w:rFonts w:ascii="Arial" w:hAnsi="Arial" w:cs="Arial"/>
          <w:b/>
          <w:color w:val="000000"/>
          <w:sz w:val="22"/>
          <w:szCs w:val="22"/>
        </w:rPr>
        <w:t>БОШҚА</w:t>
      </w:r>
      <w:r w:rsidRPr="00634B09">
        <w:rPr>
          <w:rFonts w:ascii="Arial" w:hAnsi="Arial" w:cs="Arial"/>
          <w:b/>
          <w:color w:val="000000"/>
          <w:sz w:val="22"/>
          <w:szCs w:val="22"/>
          <w:lang w:val="en-US"/>
        </w:rPr>
        <w:t xml:space="preserve"> </w:t>
      </w:r>
      <w:r w:rsidRPr="00634B09">
        <w:rPr>
          <w:rFonts w:ascii="Arial" w:hAnsi="Arial" w:cs="Arial"/>
          <w:b/>
          <w:color w:val="000000"/>
          <w:sz w:val="22"/>
          <w:szCs w:val="22"/>
        </w:rPr>
        <w:t>ШАРТЛАР</w:t>
      </w:r>
    </w:p>
    <w:p w14:paraId="55C2AE9F" w14:textId="160DE25A" w:rsidR="0082792B" w:rsidRPr="00634B09" w:rsidRDefault="0082792B" w:rsidP="0082792B">
      <w:pPr>
        <w:widowControl/>
        <w:numPr>
          <w:ilvl w:val="1"/>
          <w:numId w:val="10"/>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 xml:space="preserve">Ушбу шартнома ҳудудий ғазначилик бўлинмасида рўйхатдан ўтказилгандан сўнг кучга киради ва </w:t>
      </w:r>
      <w:r w:rsidR="00812E1C">
        <w:rPr>
          <w:rFonts w:ascii="Arial" w:hAnsi="Arial" w:cs="Arial"/>
          <w:color w:val="000000"/>
          <w:sz w:val="22"/>
          <w:szCs w:val="22"/>
          <w:lang w:val="uz-Cyrl-UZ"/>
        </w:rPr>
        <w:t>________</w:t>
      </w:r>
      <w:r w:rsidRPr="00634B09">
        <w:rPr>
          <w:rFonts w:ascii="Arial" w:hAnsi="Arial" w:cs="Arial"/>
          <w:color w:val="000000"/>
          <w:sz w:val="22"/>
          <w:szCs w:val="22"/>
          <w:lang w:val="uz-Cyrl-UZ"/>
        </w:rPr>
        <w:t xml:space="preserve"> йил </w:t>
      </w:r>
      <w:r w:rsidR="00812E1C">
        <w:rPr>
          <w:rFonts w:ascii="Arial" w:hAnsi="Arial" w:cs="Arial"/>
          <w:color w:val="000000"/>
          <w:sz w:val="22"/>
          <w:szCs w:val="22"/>
          <w:lang w:val="uz-Cyrl-UZ"/>
        </w:rPr>
        <w:t>____________</w:t>
      </w:r>
      <w:r w:rsidRPr="00634B09">
        <w:rPr>
          <w:rFonts w:ascii="Arial" w:hAnsi="Arial" w:cs="Arial"/>
          <w:color w:val="000000"/>
          <w:sz w:val="22"/>
          <w:szCs w:val="22"/>
          <w:lang w:val="uz-Cyrl-UZ"/>
        </w:rPr>
        <w:t xml:space="preserve"> амал қилади</w:t>
      </w:r>
      <w:r w:rsidR="00C71BAF">
        <w:rPr>
          <w:rFonts w:ascii="Arial" w:hAnsi="Arial" w:cs="Arial"/>
          <w:color w:val="000000"/>
          <w:sz w:val="22"/>
          <w:szCs w:val="22"/>
          <w:lang w:val="uz-Cyrl-UZ"/>
        </w:rPr>
        <w:t>.</w:t>
      </w:r>
    </w:p>
    <w:p w14:paraId="28B1DE82" w14:textId="77777777" w:rsidR="0082792B" w:rsidRPr="00634B09" w:rsidRDefault="0082792B" w:rsidP="0082792B">
      <w:pPr>
        <w:widowControl/>
        <w:numPr>
          <w:ilvl w:val="1"/>
          <w:numId w:val="10"/>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Ушбу шартнома бир хил юридик кучга эга бўлган 2 нусхада тузилган:</w:t>
      </w:r>
    </w:p>
    <w:p w14:paraId="4AB1E569" w14:textId="77777777" w:rsidR="0082792B" w:rsidRPr="00634B09" w:rsidRDefault="0082792B" w:rsidP="0082792B">
      <w:pPr>
        <w:widowControl/>
        <w:numPr>
          <w:ilvl w:val="1"/>
          <w:numId w:val="10"/>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lastRenderedPageBreak/>
        <w:t>Ушбу шартномага киритилган барча ўзгартиришлар ва қўшимчалар фақат томонларнинг ўзаро розилиги билан амал қилади ва қўшимча битим шаклида амалга оширилади.</w:t>
      </w:r>
    </w:p>
    <w:p w14:paraId="25BAD23A" w14:textId="77777777" w:rsidR="0082792B" w:rsidRPr="00634B09" w:rsidRDefault="0082792B" w:rsidP="0082792B">
      <w:pPr>
        <w:spacing w:line="360" w:lineRule="auto"/>
        <w:jc w:val="center"/>
        <w:rPr>
          <w:rFonts w:ascii="Arial" w:hAnsi="Arial" w:cs="Arial"/>
          <w:b/>
          <w:color w:val="000000"/>
          <w:sz w:val="22"/>
          <w:szCs w:val="22"/>
        </w:rPr>
      </w:pPr>
      <w:r w:rsidRPr="00634B09">
        <w:rPr>
          <w:rFonts w:ascii="Arial" w:hAnsi="Arial" w:cs="Arial"/>
          <w:b/>
          <w:color w:val="000000"/>
          <w:sz w:val="22"/>
          <w:szCs w:val="22"/>
        </w:rPr>
        <w:t xml:space="preserve">Х. </w:t>
      </w:r>
      <w:r w:rsidRPr="00634B09">
        <w:rPr>
          <w:rFonts w:ascii="Arial" w:hAnsi="Arial" w:cs="Arial"/>
          <w:b/>
          <w:color w:val="000000"/>
          <w:sz w:val="22"/>
          <w:szCs w:val="22"/>
          <w:lang w:val="en-US"/>
        </w:rPr>
        <w:t xml:space="preserve">ТОМОНЛАРНИНГ </w:t>
      </w:r>
      <w:r w:rsidRPr="00634B09">
        <w:rPr>
          <w:rFonts w:ascii="Arial" w:hAnsi="Arial" w:cs="Arial"/>
          <w:b/>
          <w:color w:val="000000"/>
          <w:sz w:val="22"/>
          <w:szCs w:val="22"/>
          <w:lang w:val="uz-Cyrl-UZ"/>
        </w:rPr>
        <w:t>ЮРИДИК</w:t>
      </w:r>
      <w:r w:rsidRPr="00634B09">
        <w:rPr>
          <w:rFonts w:ascii="Arial" w:hAnsi="Arial" w:cs="Arial"/>
          <w:b/>
          <w:color w:val="000000"/>
          <w:sz w:val="22"/>
          <w:szCs w:val="22"/>
          <w:lang w:val="en-US"/>
        </w:rPr>
        <w:t xml:space="preserve"> МАНЗИЛЛАРИ</w:t>
      </w:r>
      <w:r w:rsidRPr="00634B09">
        <w:rPr>
          <w:rFonts w:ascii="Arial" w:hAnsi="Arial" w:cs="Arial"/>
          <w:b/>
          <w:color w:val="000000"/>
          <w:sz w:val="22"/>
          <w:szCs w:val="22"/>
        </w:rPr>
        <w:t>.</w:t>
      </w:r>
    </w:p>
    <w:tbl>
      <w:tblPr>
        <w:tblW w:w="9781" w:type="dxa"/>
        <w:tblInd w:w="108" w:type="dxa"/>
        <w:tblLook w:val="01E0" w:firstRow="1" w:lastRow="1" w:firstColumn="1" w:lastColumn="1" w:noHBand="0" w:noVBand="0"/>
      </w:tblPr>
      <w:tblGrid>
        <w:gridCol w:w="4988"/>
        <w:gridCol w:w="4988"/>
      </w:tblGrid>
      <w:tr w:rsidR="0082792B" w:rsidRPr="00634B09" w14:paraId="62B3BCC3" w14:textId="77777777" w:rsidTr="00C03E2F">
        <w:trPr>
          <w:trHeight w:val="1575"/>
        </w:trPr>
        <w:tc>
          <w:tcPr>
            <w:tcW w:w="4395" w:type="dxa"/>
          </w:tcPr>
          <w:p w14:paraId="0B1FAFD3" w14:textId="77777777" w:rsidR="0082792B" w:rsidRPr="00634B09" w:rsidRDefault="0082792B" w:rsidP="00BB7032">
            <w:pPr>
              <w:rPr>
                <w:rFonts w:ascii="Arial" w:hAnsi="Arial" w:cs="Arial"/>
                <w:sz w:val="22"/>
                <w:szCs w:val="22"/>
                <w:u w:val="single"/>
              </w:rPr>
            </w:pPr>
            <w:proofErr w:type="spellStart"/>
            <w:r w:rsidRPr="00634B09">
              <w:rPr>
                <w:rFonts w:ascii="Arial" w:hAnsi="Arial" w:cs="Arial"/>
                <w:sz w:val="22"/>
                <w:szCs w:val="22"/>
                <w:u w:val="single"/>
              </w:rPr>
              <w:t>Буюртмачи</w:t>
            </w:r>
            <w:proofErr w:type="spellEnd"/>
            <w:r w:rsidRPr="00634B09">
              <w:rPr>
                <w:rFonts w:ascii="Arial" w:hAnsi="Arial" w:cs="Arial"/>
                <w:sz w:val="22"/>
                <w:szCs w:val="22"/>
                <w:u w:val="single"/>
              </w:rPr>
              <w:t>:</w:t>
            </w:r>
          </w:p>
          <w:p w14:paraId="59A8E055" w14:textId="77777777" w:rsidR="0082792B" w:rsidRPr="00634B09" w:rsidRDefault="0082792B" w:rsidP="00BB7032">
            <w:pPr>
              <w:rPr>
                <w:rFonts w:ascii="Arial" w:hAnsi="Arial" w:cs="Arial"/>
                <w:sz w:val="22"/>
                <w:szCs w:val="22"/>
                <w:u w:val="single"/>
              </w:rPr>
            </w:pPr>
          </w:p>
          <w:p w14:paraId="3EB2FCF0" w14:textId="77777777" w:rsidR="0082792B" w:rsidRPr="00634B09" w:rsidRDefault="0082792B" w:rsidP="0082792B">
            <w:pPr>
              <w:rPr>
                <w:rFonts w:ascii="Arial" w:hAnsi="Arial" w:cs="Arial"/>
                <w:sz w:val="22"/>
                <w:szCs w:val="22"/>
                <w:u w:val="single"/>
              </w:rPr>
            </w:pPr>
            <w:r w:rsidRPr="00634B09">
              <w:rPr>
                <w:rFonts w:ascii="Arial" w:hAnsi="Arial" w:cs="Arial"/>
                <w:sz w:val="22"/>
                <w:szCs w:val="22"/>
              </w:rPr>
              <w:t xml:space="preserve">_______________________________________ </w:t>
            </w:r>
          </w:p>
          <w:p w14:paraId="739E57C7" w14:textId="77777777" w:rsidR="0082792B" w:rsidRPr="00634B09" w:rsidRDefault="0082792B" w:rsidP="00BB7032">
            <w:pPr>
              <w:rPr>
                <w:rFonts w:ascii="Arial" w:hAnsi="Arial" w:cs="Arial"/>
                <w:sz w:val="22"/>
                <w:szCs w:val="22"/>
                <w:u w:val="single"/>
              </w:rPr>
            </w:pPr>
          </w:p>
          <w:p w14:paraId="1C9A7045" w14:textId="77777777" w:rsidR="0082792B" w:rsidRPr="00634B09" w:rsidRDefault="0082792B" w:rsidP="00BB7032">
            <w:pPr>
              <w:rPr>
                <w:rFonts w:ascii="Arial" w:hAnsi="Arial" w:cs="Arial"/>
                <w:sz w:val="22"/>
                <w:szCs w:val="22"/>
                <w:u w:val="single"/>
                <w:lang w:val="uz-Cyrl-UZ"/>
              </w:rPr>
            </w:pPr>
            <w:r w:rsidRPr="00634B09">
              <w:rPr>
                <w:rFonts w:ascii="Arial" w:hAnsi="Arial" w:cs="Arial"/>
                <w:sz w:val="22"/>
                <w:szCs w:val="22"/>
                <w:u w:val="single"/>
              </w:rPr>
              <w:t>_______________________________________</w:t>
            </w:r>
          </w:p>
          <w:p w14:paraId="6BD1CE05" w14:textId="77777777" w:rsidR="0082792B" w:rsidRPr="00634B09" w:rsidRDefault="0082792B" w:rsidP="00BB7032">
            <w:pPr>
              <w:rPr>
                <w:rFonts w:ascii="Arial" w:hAnsi="Arial" w:cs="Arial"/>
                <w:sz w:val="22"/>
                <w:szCs w:val="22"/>
                <w:u w:val="single"/>
              </w:rPr>
            </w:pPr>
            <w:proofErr w:type="gramStart"/>
            <w:r w:rsidRPr="00634B09">
              <w:rPr>
                <w:rFonts w:ascii="Arial" w:hAnsi="Arial" w:cs="Arial"/>
                <w:sz w:val="22"/>
                <w:szCs w:val="22"/>
                <w:u w:val="single"/>
              </w:rPr>
              <w:t xml:space="preserve">Банк:   </w:t>
            </w:r>
            <w:proofErr w:type="gramEnd"/>
            <w:r w:rsidRPr="00634B09">
              <w:rPr>
                <w:rFonts w:ascii="Arial" w:hAnsi="Arial" w:cs="Arial"/>
                <w:sz w:val="22"/>
                <w:szCs w:val="22"/>
                <w:u w:val="single"/>
              </w:rPr>
              <w:t xml:space="preserve">                                                                .</w:t>
            </w:r>
          </w:p>
          <w:p w14:paraId="6AD9968A" w14:textId="77777777" w:rsidR="0082792B" w:rsidRPr="00634B09" w:rsidRDefault="0082792B" w:rsidP="00BB7032">
            <w:pPr>
              <w:rPr>
                <w:rFonts w:ascii="Arial" w:hAnsi="Arial" w:cs="Arial"/>
                <w:sz w:val="22"/>
                <w:szCs w:val="22"/>
                <w:u w:val="single"/>
                <w:lang w:val="uz-Cyrl-UZ"/>
              </w:rPr>
            </w:pPr>
            <w:r w:rsidRPr="00634B09">
              <w:rPr>
                <w:rFonts w:ascii="Arial" w:hAnsi="Arial" w:cs="Arial"/>
                <w:sz w:val="22"/>
                <w:szCs w:val="22"/>
                <w:u w:val="single"/>
                <w:lang w:val="uz-Cyrl-UZ"/>
              </w:rPr>
              <w:t>Ҳ/Р                                                                       .</w:t>
            </w:r>
          </w:p>
          <w:p w14:paraId="38712EBC" w14:textId="77777777" w:rsidR="0082792B" w:rsidRPr="00634B09" w:rsidRDefault="0082792B" w:rsidP="00BB7032">
            <w:pPr>
              <w:rPr>
                <w:rFonts w:ascii="Arial" w:hAnsi="Arial" w:cs="Arial"/>
                <w:sz w:val="22"/>
                <w:szCs w:val="22"/>
                <w:u w:val="single"/>
                <w:lang w:val="uz-Cyrl-UZ"/>
              </w:rPr>
            </w:pPr>
            <w:r w:rsidRPr="00634B09">
              <w:rPr>
                <w:rFonts w:ascii="Arial" w:hAnsi="Arial" w:cs="Arial"/>
                <w:sz w:val="22"/>
                <w:szCs w:val="22"/>
                <w:u w:val="single"/>
                <w:lang w:val="uz-Cyrl-UZ"/>
              </w:rPr>
              <w:t>МФО                               ИНН                           .</w:t>
            </w:r>
          </w:p>
          <w:p w14:paraId="691AACD9" w14:textId="77777777" w:rsidR="0082792B" w:rsidRPr="00634B09" w:rsidRDefault="0082792B" w:rsidP="00BB7032">
            <w:pPr>
              <w:rPr>
                <w:rFonts w:ascii="Arial" w:hAnsi="Arial" w:cs="Arial"/>
                <w:sz w:val="22"/>
                <w:szCs w:val="22"/>
                <w:u w:val="single"/>
                <w:lang w:val="uz-Cyrl-UZ"/>
              </w:rPr>
            </w:pPr>
          </w:p>
          <w:p w14:paraId="3F65F6C5" w14:textId="77777777" w:rsidR="0082792B" w:rsidRPr="00634B09" w:rsidRDefault="0082792B" w:rsidP="00BB7032">
            <w:pPr>
              <w:rPr>
                <w:rFonts w:ascii="Arial" w:hAnsi="Arial" w:cs="Arial"/>
                <w:sz w:val="22"/>
                <w:szCs w:val="22"/>
                <w:u w:val="single"/>
                <w:lang w:val="uz-Cyrl-UZ"/>
              </w:rPr>
            </w:pPr>
            <w:r w:rsidRPr="00634B09">
              <w:rPr>
                <w:rFonts w:ascii="Arial" w:hAnsi="Arial" w:cs="Arial"/>
                <w:sz w:val="22"/>
                <w:szCs w:val="22"/>
                <w:u w:val="single"/>
                <w:lang w:val="uz-Cyrl-UZ"/>
              </w:rPr>
              <w:t xml:space="preserve">Раҳбар:                         _________________                    </w:t>
            </w:r>
          </w:p>
          <w:p w14:paraId="45B8B9A9" w14:textId="77777777" w:rsidR="0082792B" w:rsidRPr="00634B09" w:rsidRDefault="0082792B" w:rsidP="00BB7032">
            <w:pPr>
              <w:rPr>
                <w:rFonts w:ascii="Arial" w:hAnsi="Arial" w:cs="Arial"/>
                <w:sz w:val="22"/>
                <w:szCs w:val="22"/>
                <w:u w:val="single"/>
                <w:lang w:val="uz-Cyrl-UZ"/>
              </w:rPr>
            </w:pPr>
          </w:p>
          <w:p w14:paraId="5AB756EB" w14:textId="77777777" w:rsidR="0082792B" w:rsidRPr="00634B09" w:rsidRDefault="0082792B" w:rsidP="00BB7032">
            <w:pPr>
              <w:rPr>
                <w:rFonts w:ascii="Arial" w:hAnsi="Arial" w:cs="Arial"/>
                <w:b/>
                <w:color w:val="000000"/>
                <w:sz w:val="22"/>
                <w:szCs w:val="22"/>
                <w:lang w:val="uz-Cyrl-UZ"/>
              </w:rPr>
            </w:pPr>
            <w:r w:rsidRPr="00634B09">
              <w:rPr>
                <w:rFonts w:ascii="Arial" w:hAnsi="Arial" w:cs="Arial"/>
                <w:sz w:val="22"/>
                <w:szCs w:val="22"/>
                <w:u w:val="single"/>
                <w:lang w:val="uz-Cyrl-UZ"/>
              </w:rPr>
              <w:t>М.У.  (имзо)</w:t>
            </w:r>
          </w:p>
          <w:p w14:paraId="468E5CFF" w14:textId="77777777" w:rsidR="0082792B" w:rsidRPr="00634B09" w:rsidRDefault="0082792B" w:rsidP="00BB7032">
            <w:pPr>
              <w:rPr>
                <w:rFonts w:ascii="Arial" w:hAnsi="Arial" w:cs="Arial"/>
                <w:b/>
                <w:color w:val="000000"/>
                <w:sz w:val="22"/>
                <w:szCs w:val="22"/>
                <w:lang w:val="uz-Cyrl-UZ"/>
              </w:rPr>
            </w:pPr>
          </w:p>
          <w:p w14:paraId="5E92847E" w14:textId="069A775C" w:rsidR="0082792B" w:rsidRPr="00634B09" w:rsidRDefault="0082792B" w:rsidP="00BB7032">
            <w:pPr>
              <w:rPr>
                <w:rFonts w:ascii="Arial" w:hAnsi="Arial" w:cs="Arial"/>
                <w:color w:val="000000"/>
                <w:sz w:val="22"/>
                <w:szCs w:val="22"/>
                <w:lang w:val="uz-Cyrl-UZ"/>
              </w:rPr>
            </w:pPr>
            <w:r w:rsidRPr="00634B09">
              <w:rPr>
                <w:rFonts w:ascii="Arial" w:hAnsi="Arial" w:cs="Arial"/>
                <w:b/>
                <w:color w:val="000000"/>
                <w:sz w:val="22"/>
                <w:szCs w:val="22"/>
                <w:lang w:val="uz-Cyrl-UZ"/>
              </w:rPr>
              <w:t xml:space="preserve">_________________________ </w:t>
            </w:r>
          </w:p>
        </w:tc>
        <w:tc>
          <w:tcPr>
            <w:tcW w:w="5386" w:type="dxa"/>
          </w:tcPr>
          <w:p w14:paraId="35F1B828" w14:textId="77777777" w:rsidR="0082792B" w:rsidRPr="00634B09" w:rsidRDefault="0082792B" w:rsidP="00BB7032">
            <w:pPr>
              <w:jc w:val="both"/>
              <w:rPr>
                <w:rFonts w:ascii="Arial" w:hAnsi="Arial" w:cs="Arial"/>
                <w:b/>
                <w:color w:val="000000"/>
                <w:sz w:val="22"/>
                <w:szCs w:val="22"/>
                <w:lang w:val="uz-Cyrl-UZ"/>
              </w:rPr>
            </w:pPr>
            <w:r w:rsidRPr="00634B09">
              <w:rPr>
                <w:rFonts w:ascii="Arial" w:hAnsi="Arial" w:cs="Arial"/>
                <w:b/>
                <w:color w:val="000000"/>
                <w:sz w:val="22"/>
                <w:szCs w:val="22"/>
                <w:lang w:val="uz-Cyrl-UZ"/>
              </w:rPr>
              <w:t>Бажарувчи:</w:t>
            </w:r>
          </w:p>
          <w:p w14:paraId="15329CF7" w14:textId="77777777" w:rsidR="0082792B" w:rsidRPr="00634B09" w:rsidRDefault="0082792B" w:rsidP="00BB7032">
            <w:pPr>
              <w:rPr>
                <w:rFonts w:ascii="Arial" w:hAnsi="Arial" w:cs="Arial"/>
                <w:color w:val="000000"/>
                <w:sz w:val="22"/>
                <w:szCs w:val="22"/>
                <w:lang w:val="uz-Cyrl-UZ"/>
              </w:rPr>
            </w:pPr>
          </w:p>
          <w:p w14:paraId="77971339" w14:textId="77777777" w:rsidR="00812E1C" w:rsidRPr="00634B09" w:rsidRDefault="00812E1C" w:rsidP="00812E1C">
            <w:pPr>
              <w:rPr>
                <w:rFonts w:ascii="Arial" w:hAnsi="Arial" w:cs="Arial"/>
                <w:sz w:val="22"/>
                <w:szCs w:val="22"/>
                <w:u w:val="single"/>
              </w:rPr>
            </w:pPr>
            <w:r w:rsidRPr="00634B09">
              <w:rPr>
                <w:rFonts w:ascii="Arial" w:hAnsi="Arial" w:cs="Arial"/>
                <w:sz w:val="22"/>
                <w:szCs w:val="22"/>
              </w:rPr>
              <w:t xml:space="preserve">_______________________________________ </w:t>
            </w:r>
          </w:p>
          <w:p w14:paraId="79C95715" w14:textId="77777777" w:rsidR="00812E1C" w:rsidRPr="00634B09" w:rsidRDefault="00812E1C" w:rsidP="00812E1C">
            <w:pPr>
              <w:rPr>
                <w:rFonts w:ascii="Arial" w:hAnsi="Arial" w:cs="Arial"/>
                <w:sz w:val="22"/>
                <w:szCs w:val="22"/>
                <w:u w:val="single"/>
              </w:rPr>
            </w:pPr>
          </w:p>
          <w:p w14:paraId="3C1EB7B1" w14:textId="77777777" w:rsidR="00812E1C" w:rsidRPr="00634B09" w:rsidRDefault="00812E1C" w:rsidP="00812E1C">
            <w:pPr>
              <w:rPr>
                <w:rFonts w:ascii="Arial" w:hAnsi="Arial" w:cs="Arial"/>
                <w:sz w:val="22"/>
                <w:szCs w:val="22"/>
                <w:u w:val="single"/>
                <w:lang w:val="uz-Cyrl-UZ"/>
              </w:rPr>
            </w:pPr>
            <w:r w:rsidRPr="00634B09">
              <w:rPr>
                <w:rFonts w:ascii="Arial" w:hAnsi="Arial" w:cs="Arial"/>
                <w:sz w:val="22"/>
                <w:szCs w:val="22"/>
                <w:u w:val="single"/>
              </w:rPr>
              <w:t>_______________________________________</w:t>
            </w:r>
          </w:p>
          <w:p w14:paraId="0179CCE8" w14:textId="77777777" w:rsidR="00812E1C" w:rsidRPr="00634B09" w:rsidRDefault="00812E1C" w:rsidP="00812E1C">
            <w:pPr>
              <w:rPr>
                <w:rFonts w:ascii="Arial" w:hAnsi="Arial" w:cs="Arial"/>
                <w:sz w:val="22"/>
                <w:szCs w:val="22"/>
                <w:u w:val="single"/>
              </w:rPr>
            </w:pPr>
            <w:proofErr w:type="gramStart"/>
            <w:r w:rsidRPr="00634B09">
              <w:rPr>
                <w:rFonts w:ascii="Arial" w:hAnsi="Arial" w:cs="Arial"/>
                <w:sz w:val="22"/>
                <w:szCs w:val="22"/>
                <w:u w:val="single"/>
              </w:rPr>
              <w:t xml:space="preserve">Банк:   </w:t>
            </w:r>
            <w:proofErr w:type="gramEnd"/>
            <w:r w:rsidRPr="00634B09">
              <w:rPr>
                <w:rFonts w:ascii="Arial" w:hAnsi="Arial" w:cs="Arial"/>
                <w:sz w:val="22"/>
                <w:szCs w:val="22"/>
                <w:u w:val="single"/>
              </w:rPr>
              <w:t xml:space="preserve">                                                                .</w:t>
            </w:r>
          </w:p>
          <w:p w14:paraId="38B69E53" w14:textId="77777777" w:rsidR="00812E1C" w:rsidRPr="00634B09" w:rsidRDefault="00812E1C" w:rsidP="00812E1C">
            <w:pPr>
              <w:rPr>
                <w:rFonts w:ascii="Arial" w:hAnsi="Arial" w:cs="Arial"/>
                <w:sz w:val="22"/>
                <w:szCs w:val="22"/>
                <w:u w:val="single"/>
                <w:lang w:val="uz-Cyrl-UZ"/>
              </w:rPr>
            </w:pPr>
            <w:r w:rsidRPr="00634B09">
              <w:rPr>
                <w:rFonts w:ascii="Arial" w:hAnsi="Arial" w:cs="Arial"/>
                <w:sz w:val="22"/>
                <w:szCs w:val="22"/>
                <w:u w:val="single"/>
                <w:lang w:val="uz-Cyrl-UZ"/>
              </w:rPr>
              <w:t>Ҳ/Р                                                                       .</w:t>
            </w:r>
          </w:p>
          <w:p w14:paraId="50E498EA" w14:textId="77777777" w:rsidR="00812E1C" w:rsidRPr="00634B09" w:rsidRDefault="00812E1C" w:rsidP="00812E1C">
            <w:pPr>
              <w:rPr>
                <w:rFonts w:ascii="Arial" w:hAnsi="Arial" w:cs="Arial"/>
                <w:sz w:val="22"/>
                <w:szCs w:val="22"/>
                <w:u w:val="single"/>
                <w:lang w:val="uz-Cyrl-UZ"/>
              </w:rPr>
            </w:pPr>
            <w:r w:rsidRPr="00634B09">
              <w:rPr>
                <w:rFonts w:ascii="Arial" w:hAnsi="Arial" w:cs="Arial"/>
                <w:sz w:val="22"/>
                <w:szCs w:val="22"/>
                <w:u w:val="single"/>
                <w:lang w:val="uz-Cyrl-UZ"/>
              </w:rPr>
              <w:t>МФО                               ИНН                           .</w:t>
            </w:r>
          </w:p>
          <w:p w14:paraId="6CCB283D" w14:textId="77777777" w:rsidR="00812E1C" w:rsidRPr="00634B09" w:rsidRDefault="00812E1C" w:rsidP="00812E1C">
            <w:pPr>
              <w:rPr>
                <w:rFonts w:ascii="Arial" w:hAnsi="Arial" w:cs="Arial"/>
                <w:sz w:val="22"/>
                <w:szCs w:val="22"/>
                <w:u w:val="single"/>
                <w:lang w:val="uz-Cyrl-UZ"/>
              </w:rPr>
            </w:pPr>
          </w:p>
          <w:p w14:paraId="48D3A731" w14:textId="77777777" w:rsidR="00812E1C" w:rsidRPr="00634B09" w:rsidRDefault="00812E1C" w:rsidP="00812E1C">
            <w:pPr>
              <w:rPr>
                <w:rFonts w:ascii="Arial" w:hAnsi="Arial" w:cs="Arial"/>
                <w:sz w:val="22"/>
                <w:szCs w:val="22"/>
                <w:u w:val="single"/>
                <w:lang w:val="uz-Cyrl-UZ"/>
              </w:rPr>
            </w:pPr>
            <w:r w:rsidRPr="00634B09">
              <w:rPr>
                <w:rFonts w:ascii="Arial" w:hAnsi="Arial" w:cs="Arial"/>
                <w:sz w:val="22"/>
                <w:szCs w:val="22"/>
                <w:u w:val="single"/>
                <w:lang w:val="uz-Cyrl-UZ"/>
              </w:rPr>
              <w:t xml:space="preserve">Раҳбар:                         _________________                    </w:t>
            </w:r>
          </w:p>
          <w:p w14:paraId="7AC1E687" w14:textId="77777777" w:rsidR="00812E1C" w:rsidRPr="00634B09" w:rsidRDefault="00812E1C" w:rsidP="00812E1C">
            <w:pPr>
              <w:rPr>
                <w:rFonts w:ascii="Arial" w:hAnsi="Arial" w:cs="Arial"/>
                <w:sz w:val="22"/>
                <w:szCs w:val="22"/>
                <w:u w:val="single"/>
                <w:lang w:val="uz-Cyrl-UZ"/>
              </w:rPr>
            </w:pPr>
          </w:p>
          <w:p w14:paraId="7BB5C02D" w14:textId="77777777" w:rsidR="00812E1C" w:rsidRPr="00634B09" w:rsidRDefault="00812E1C" w:rsidP="00812E1C">
            <w:pPr>
              <w:rPr>
                <w:rFonts w:ascii="Arial" w:hAnsi="Arial" w:cs="Arial"/>
                <w:b/>
                <w:color w:val="000000"/>
                <w:sz w:val="22"/>
                <w:szCs w:val="22"/>
                <w:lang w:val="uz-Cyrl-UZ"/>
              </w:rPr>
            </w:pPr>
            <w:r w:rsidRPr="00634B09">
              <w:rPr>
                <w:rFonts w:ascii="Arial" w:hAnsi="Arial" w:cs="Arial"/>
                <w:sz w:val="22"/>
                <w:szCs w:val="22"/>
                <w:u w:val="single"/>
                <w:lang w:val="uz-Cyrl-UZ"/>
              </w:rPr>
              <w:t>М.У.  (имзо)</w:t>
            </w:r>
          </w:p>
          <w:p w14:paraId="3D0517A6" w14:textId="77777777" w:rsidR="00634B09" w:rsidRPr="00634B09" w:rsidRDefault="00634B09" w:rsidP="00BB7032">
            <w:pPr>
              <w:rPr>
                <w:rFonts w:ascii="Arial" w:hAnsi="Arial" w:cs="Arial"/>
                <w:color w:val="000000"/>
                <w:sz w:val="22"/>
                <w:szCs w:val="22"/>
                <w:lang w:val="uz-Cyrl-UZ"/>
              </w:rPr>
            </w:pPr>
          </w:p>
          <w:p w14:paraId="07690364" w14:textId="6EE1C562" w:rsidR="0082792B" w:rsidRPr="00634B09" w:rsidRDefault="0082792B" w:rsidP="00C03E2F">
            <w:pPr>
              <w:rPr>
                <w:rFonts w:ascii="Arial" w:hAnsi="Arial" w:cs="Arial"/>
                <w:color w:val="000000"/>
                <w:sz w:val="22"/>
                <w:szCs w:val="22"/>
                <w:lang w:val="uz-Cyrl-UZ"/>
              </w:rPr>
            </w:pPr>
            <w:r w:rsidRPr="00634B09">
              <w:rPr>
                <w:rFonts w:ascii="Arial" w:hAnsi="Arial" w:cs="Arial"/>
                <w:color w:val="000000"/>
                <w:sz w:val="22"/>
                <w:szCs w:val="22"/>
                <w:lang w:val="uz-Cyrl-UZ"/>
              </w:rPr>
              <w:t xml:space="preserve">______________________ </w:t>
            </w:r>
            <w:r w:rsidRPr="00634B09">
              <w:rPr>
                <w:rFonts w:ascii="Arial" w:hAnsi="Arial" w:cs="Arial"/>
                <w:b/>
                <w:color w:val="000000"/>
                <w:sz w:val="22"/>
                <w:szCs w:val="22"/>
                <w:lang w:val="uz-Cyrl-UZ"/>
              </w:rPr>
              <w:t xml:space="preserve"> </w:t>
            </w:r>
          </w:p>
        </w:tc>
      </w:tr>
    </w:tbl>
    <w:p w14:paraId="245D6FD7" w14:textId="77777777" w:rsidR="005F4042" w:rsidRPr="00634B09" w:rsidRDefault="005F4042">
      <w:pPr>
        <w:rPr>
          <w:rFonts w:ascii="Arial" w:hAnsi="Arial" w:cs="Arial"/>
          <w:sz w:val="22"/>
          <w:szCs w:val="22"/>
        </w:rPr>
      </w:pPr>
    </w:p>
    <w:sectPr w:rsidR="005F4042" w:rsidRPr="00634B09" w:rsidSect="007913E5">
      <w:footerReference w:type="even" r:id="rId7"/>
      <w:footerReference w:type="default" r:id="rId8"/>
      <w:pgSz w:w="11909" w:h="16834"/>
      <w:pgMar w:top="567"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82294" w14:textId="77777777" w:rsidR="00560AD4" w:rsidRDefault="00560AD4">
      <w:r>
        <w:separator/>
      </w:r>
    </w:p>
  </w:endnote>
  <w:endnote w:type="continuationSeparator" w:id="0">
    <w:p w14:paraId="01AC725E" w14:textId="77777777" w:rsidR="00560AD4" w:rsidRDefault="0056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13C1" w14:textId="77777777" w:rsidR="0092518E" w:rsidRDefault="00C03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AE726E" w14:textId="77777777" w:rsidR="0092518E" w:rsidRDefault="00560AD4" w:rsidP="003460D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57B76" w14:textId="77777777" w:rsidR="0092518E" w:rsidRDefault="00C03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5BE19F6" w14:textId="77777777" w:rsidR="0092518E" w:rsidRDefault="00560AD4" w:rsidP="003460DC">
    <w:pPr>
      <w:pStyle w:val="a3"/>
      <w:ind w:right="360"/>
    </w:pPr>
  </w:p>
  <w:p w14:paraId="58F6BFC4" w14:textId="77777777" w:rsidR="0092518E" w:rsidRDefault="0056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D1B3" w14:textId="77777777" w:rsidR="00560AD4" w:rsidRDefault="00560AD4">
      <w:r>
        <w:separator/>
      </w:r>
    </w:p>
  </w:footnote>
  <w:footnote w:type="continuationSeparator" w:id="0">
    <w:p w14:paraId="586184DE" w14:textId="77777777" w:rsidR="00560AD4" w:rsidRDefault="0056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5A4C"/>
    <w:multiLevelType w:val="multilevel"/>
    <w:tmpl w:val="CFC412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161549"/>
    <w:multiLevelType w:val="multilevel"/>
    <w:tmpl w:val="01A203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DC4CB6"/>
    <w:multiLevelType w:val="multilevel"/>
    <w:tmpl w:val="CFC4125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5B0D4B"/>
    <w:multiLevelType w:val="multilevel"/>
    <w:tmpl w:val="CFC412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432FF1"/>
    <w:multiLevelType w:val="multilevel"/>
    <w:tmpl w:val="F1027F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B4541F"/>
    <w:multiLevelType w:val="multilevel"/>
    <w:tmpl w:val="CFC412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DA77E0"/>
    <w:multiLevelType w:val="multilevel"/>
    <w:tmpl w:val="CFC412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A95C41"/>
    <w:multiLevelType w:val="multilevel"/>
    <w:tmpl w:val="0520075C"/>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B4D7542"/>
    <w:multiLevelType w:val="multilevel"/>
    <w:tmpl w:val="CFC412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07E6E38"/>
    <w:multiLevelType w:val="multilevel"/>
    <w:tmpl w:val="4A6EF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4"/>
  </w:num>
  <w:num w:numId="3">
    <w:abstractNumId w:val="1"/>
  </w:num>
  <w:num w:numId="4">
    <w:abstractNumId w:val="8"/>
  </w:num>
  <w:num w:numId="5">
    <w:abstractNumId w:val="6"/>
  </w:num>
  <w:num w:numId="6">
    <w:abstractNumId w:val="0"/>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2B"/>
    <w:rsid w:val="0000387E"/>
    <w:rsid w:val="001E7498"/>
    <w:rsid w:val="004E0BAF"/>
    <w:rsid w:val="00560AD4"/>
    <w:rsid w:val="005F4042"/>
    <w:rsid w:val="00634B09"/>
    <w:rsid w:val="00752D15"/>
    <w:rsid w:val="00812E1C"/>
    <w:rsid w:val="0082792B"/>
    <w:rsid w:val="00A06504"/>
    <w:rsid w:val="00A65567"/>
    <w:rsid w:val="00B91936"/>
    <w:rsid w:val="00C03E2F"/>
    <w:rsid w:val="00C71BAF"/>
    <w:rsid w:val="00D50C2F"/>
    <w:rsid w:val="00F0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B1B6"/>
  <w15:docId w15:val="{550E6E29-17EE-481C-866E-430535EA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9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792B"/>
    <w:pPr>
      <w:tabs>
        <w:tab w:val="center" w:pos="4153"/>
        <w:tab w:val="right" w:pos="8306"/>
      </w:tabs>
    </w:pPr>
  </w:style>
  <w:style w:type="character" w:customStyle="1" w:styleId="a4">
    <w:name w:val="Нижний колонтитул Знак"/>
    <w:basedOn w:val="a0"/>
    <w:link w:val="a3"/>
    <w:uiPriority w:val="99"/>
    <w:rsid w:val="0082792B"/>
    <w:rPr>
      <w:rFonts w:ascii="Times New Roman" w:eastAsia="Times New Roman" w:hAnsi="Times New Roman" w:cs="Times New Roman"/>
      <w:sz w:val="20"/>
      <w:szCs w:val="20"/>
      <w:lang w:eastAsia="ru-RU"/>
    </w:rPr>
  </w:style>
  <w:style w:type="character" w:styleId="a5">
    <w:name w:val="page number"/>
    <w:basedOn w:val="a0"/>
    <w:rsid w:val="0082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2022-02-03T16:58:00Z</dcterms:created>
  <dcterms:modified xsi:type="dcterms:W3CDTF">2022-03-18T14:54:00Z</dcterms:modified>
</cp:coreProperties>
</file>