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E90" w:rsidRPr="001A06C3" w:rsidRDefault="00283E90" w:rsidP="00283E90">
      <w:pPr>
        <w:spacing w:after="0" w:line="240" w:lineRule="auto"/>
        <w:jc w:val="right"/>
        <w:rPr>
          <w:i/>
          <w:color w:val="FFFFFF" w:themeColor="background1"/>
          <w:u w:val="single"/>
        </w:rPr>
      </w:pPr>
      <w:r w:rsidRPr="001A06C3">
        <w:rPr>
          <w:b/>
          <w:i/>
          <w:color w:val="FFFFFF" w:themeColor="background1"/>
          <w:u w:val="single"/>
        </w:rPr>
        <w:t>Приложение № 2</w:t>
      </w:r>
      <w:r w:rsidRPr="001A06C3">
        <w:rPr>
          <w:i/>
          <w:color w:val="FFFFFF" w:themeColor="background1"/>
          <w:u w:val="single"/>
        </w:rPr>
        <w:t xml:space="preserve">   </w:t>
      </w:r>
    </w:p>
    <w:p w:rsidR="00283E90" w:rsidRPr="004C1B02" w:rsidRDefault="00283E90" w:rsidP="00283E90">
      <w:pPr>
        <w:spacing w:after="0" w:line="240" w:lineRule="auto"/>
        <w:jc w:val="right"/>
      </w:pPr>
      <w:r w:rsidRPr="00021165">
        <w:rPr>
          <w:i/>
          <w:u w:val="single"/>
        </w:rPr>
        <w:t>ПРОЕКТ КОНТРАКТА</w:t>
      </w:r>
    </w:p>
    <w:p w:rsidR="00283E90" w:rsidRPr="00803990" w:rsidRDefault="00283E90" w:rsidP="00283E90">
      <w:pPr>
        <w:jc w:val="both"/>
        <w:rPr>
          <w:i/>
          <w:sz w:val="16"/>
          <w:szCs w:val="20"/>
        </w:rPr>
      </w:pPr>
      <w:r w:rsidRPr="00803990">
        <w:rPr>
          <w:i/>
          <w:sz w:val="16"/>
          <w:szCs w:val="20"/>
        </w:rPr>
        <w:t xml:space="preserve">Настоящий проект контракта (договора) является предварительной, ее условия могут подлежать изменению по согласованию сторон в частях, не противоречащих действующему законодательству Республики Узбекистан. </w:t>
      </w:r>
    </w:p>
    <w:p w:rsidR="00283E90" w:rsidRDefault="00283E90" w:rsidP="00803990">
      <w:pPr>
        <w:ind w:left="3540" w:firstLine="708"/>
        <w:rPr>
          <w:szCs w:val="24"/>
        </w:rPr>
      </w:pPr>
      <w:r w:rsidRPr="00F731A0">
        <w:rPr>
          <w:b/>
          <w:szCs w:val="24"/>
        </w:rPr>
        <w:t>ДОГОВОР№ _</w:t>
      </w:r>
      <w:r>
        <w:rPr>
          <w:b/>
          <w:szCs w:val="24"/>
        </w:rPr>
        <w:t>__</w:t>
      </w:r>
      <w:r w:rsidRPr="00F731A0">
        <w:rPr>
          <w:b/>
          <w:szCs w:val="24"/>
        </w:rPr>
        <w:t>_</w:t>
      </w:r>
    </w:p>
    <w:p w:rsidR="00283E90" w:rsidRDefault="00283E90" w:rsidP="00283E90">
      <w:pPr>
        <w:spacing w:after="0" w:line="240" w:lineRule="auto"/>
        <w:jc w:val="center"/>
        <w:rPr>
          <w:b/>
          <w:sz w:val="22"/>
        </w:rPr>
      </w:pPr>
      <w:r w:rsidRPr="003A76C6">
        <w:rPr>
          <w:b/>
          <w:sz w:val="22"/>
          <w:lang w:val="uz-Cyrl-UZ"/>
        </w:rPr>
        <w:t xml:space="preserve">на </w:t>
      </w:r>
      <w:r w:rsidRPr="003A76C6">
        <w:rPr>
          <w:b/>
          <w:sz w:val="22"/>
        </w:rPr>
        <w:t>оказание  услуг по  проведению ежегодного внешнего аудита финансовой (бухгалтерской) отчетности</w:t>
      </w:r>
    </w:p>
    <w:p w:rsidR="00283E90" w:rsidRPr="003A76C6" w:rsidRDefault="00283E90" w:rsidP="00283E90">
      <w:pPr>
        <w:spacing w:after="0" w:line="240" w:lineRule="auto"/>
        <w:jc w:val="center"/>
        <w:rPr>
          <w:b/>
          <w:sz w:val="22"/>
        </w:rPr>
      </w:pPr>
    </w:p>
    <w:p w:rsidR="00283E90" w:rsidRDefault="00283E90" w:rsidP="00803990">
      <w:pPr>
        <w:ind w:left="-180" w:firstLine="360"/>
        <w:rPr>
          <w:szCs w:val="24"/>
        </w:rPr>
      </w:pPr>
      <w:r w:rsidRPr="00C53D56">
        <w:rPr>
          <w:szCs w:val="24"/>
        </w:rPr>
        <w:t>г. Ташкент</w:t>
      </w:r>
      <w:r w:rsidRPr="00C53D56">
        <w:rPr>
          <w:szCs w:val="24"/>
        </w:rPr>
        <w:tab/>
      </w:r>
      <w:r w:rsidRPr="00C53D56">
        <w:rPr>
          <w:szCs w:val="24"/>
        </w:rPr>
        <w:tab/>
      </w:r>
      <w:r>
        <w:rPr>
          <w:szCs w:val="24"/>
        </w:rPr>
        <w:t xml:space="preserve">          </w:t>
      </w:r>
      <w:r w:rsidRPr="00C53D56">
        <w:rPr>
          <w:szCs w:val="24"/>
        </w:rPr>
        <w:tab/>
      </w:r>
      <w:r w:rsidRPr="00C53D56">
        <w:rPr>
          <w:szCs w:val="24"/>
        </w:rPr>
        <w:tab/>
      </w:r>
      <w:r w:rsidRPr="00C53D56">
        <w:rPr>
          <w:szCs w:val="24"/>
        </w:rPr>
        <w:tab/>
      </w:r>
      <w:r>
        <w:rPr>
          <w:szCs w:val="24"/>
        </w:rPr>
        <w:t xml:space="preserve">   </w:t>
      </w:r>
      <w:r w:rsidRPr="00C53D56">
        <w:rPr>
          <w:szCs w:val="24"/>
        </w:rPr>
        <w:tab/>
      </w:r>
      <w:r w:rsidR="00803990">
        <w:rPr>
          <w:szCs w:val="24"/>
        </w:rPr>
        <w:t xml:space="preserve">                              </w:t>
      </w:r>
      <w:r w:rsidRPr="00C53D56">
        <w:rPr>
          <w:szCs w:val="24"/>
        </w:rPr>
        <w:t>«___»___________202</w:t>
      </w:r>
      <w:r>
        <w:rPr>
          <w:szCs w:val="24"/>
        </w:rPr>
        <w:t>2</w:t>
      </w:r>
      <w:r w:rsidRPr="00C53D56">
        <w:rPr>
          <w:szCs w:val="24"/>
        </w:rPr>
        <w:t>г.</w:t>
      </w:r>
      <w:r>
        <w:rPr>
          <w:szCs w:val="24"/>
        </w:rPr>
        <w:t xml:space="preserve">  </w:t>
      </w:r>
    </w:p>
    <w:p w:rsidR="00803990" w:rsidRDefault="00803990" w:rsidP="00283E90">
      <w:pPr>
        <w:ind w:left="-180" w:firstLine="360"/>
        <w:jc w:val="center"/>
        <w:rPr>
          <w:szCs w:val="24"/>
        </w:rPr>
      </w:pPr>
    </w:p>
    <w:p w:rsidR="00283E90" w:rsidRPr="00D64AF6" w:rsidRDefault="00283E90" w:rsidP="00283E90">
      <w:pPr>
        <w:ind w:left="-180" w:firstLine="360"/>
        <w:jc w:val="both"/>
        <w:rPr>
          <w:szCs w:val="24"/>
        </w:rPr>
      </w:pPr>
      <w:r>
        <w:rPr>
          <w:szCs w:val="24"/>
        </w:rPr>
        <w:t>___</w:t>
      </w:r>
      <w:r w:rsidRPr="00F731A0">
        <w:rPr>
          <w:szCs w:val="24"/>
        </w:rPr>
        <w:t>___________________________________ именуемое далее «</w:t>
      </w:r>
      <w:r>
        <w:rPr>
          <w:szCs w:val="24"/>
        </w:rPr>
        <w:t>Исполнитель</w:t>
      </w:r>
      <w:r w:rsidRPr="00F731A0">
        <w:rPr>
          <w:szCs w:val="24"/>
        </w:rPr>
        <w:t xml:space="preserve">», в лице директора </w:t>
      </w:r>
      <w:r>
        <w:rPr>
          <w:szCs w:val="24"/>
        </w:rPr>
        <w:t>_______________________________________</w:t>
      </w:r>
      <w:r w:rsidRPr="00F731A0">
        <w:rPr>
          <w:szCs w:val="24"/>
        </w:rPr>
        <w:t xml:space="preserve">, действующего на основании Устава </w:t>
      </w:r>
      <w:r>
        <w:rPr>
          <w:szCs w:val="24"/>
        </w:rPr>
        <w:t xml:space="preserve">                  </w:t>
      </w:r>
      <w:r w:rsidRPr="00F731A0">
        <w:rPr>
          <w:szCs w:val="24"/>
        </w:rPr>
        <w:t>с одной стороны и</w:t>
      </w:r>
      <w:r>
        <w:rPr>
          <w:szCs w:val="24"/>
        </w:rPr>
        <w:t xml:space="preserve"> </w:t>
      </w:r>
      <w:r w:rsidR="004558F2" w:rsidRPr="004558F2">
        <w:rPr>
          <w:szCs w:val="24"/>
        </w:rPr>
        <w:t>Ташкентское городское управление Палаты государственных кадастров</w:t>
      </w:r>
      <w:r w:rsidRPr="00F731A0">
        <w:rPr>
          <w:szCs w:val="24"/>
        </w:rPr>
        <w:t xml:space="preserve"> именуемое далее «Заказчик», в лице </w:t>
      </w:r>
      <w:r w:rsidR="0055736C">
        <w:rPr>
          <w:szCs w:val="24"/>
          <w:lang w:val="uz-Cyrl-UZ"/>
        </w:rPr>
        <w:t xml:space="preserve">Начальник управление </w:t>
      </w:r>
      <w:proofErr w:type="spellStart"/>
      <w:proofErr w:type="gramStart"/>
      <w:r w:rsidR="0055736C">
        <w:rPr>
          <w:szCs w:val="24"/>
        </w:rPr>
        <w:t>Ж.Каримов</w:t>
      </w:r>
      <w:proofErr w:type="spellEnd"/>
      <w:r>
        <w:rPr>
          <w:szCs w:val="24"/>
        </w:rPr>
        <w:t xml:space="preserve"> </w:t>
      </w:r>
      <w:r w:rsidRPr="00F731A0">
        <w:rPr>
          <w:szCs w:val="24"/>
        </w:rPr>
        <w:t xml:space="preserve"> действующего</w:t>
      </w:r>
      <w:proofErr w:type="gramEnd"/>
      <w:r w:rsidRPr="00F731A0">
        <w:rPr>
          <w:szCs w:val="24"/>
        </w:rPr>
        <w:t xml:space="preserve"> на основании Устава с другой стороны, заключили настоящий договор о </w:t>
      </w:r>
      <w:r w:rsidRPr="00D64AF6">
        <w:rPr>
          <w:szCs w:val="24"/>
        </w:rPr>
        <w:t>нижеследующем:</w:t>
      </w:r>
    </w:p>
    <w:p w:rsidR="00283E90" w:rsidRPr="00803990" w:rsidRDefault="00283E90" w:rsidP="00283E90">
      <w:pPr>
        <w:spacing w:after="0"/>
        <w:ind w:left="-180" w:firstLine="360"/>
        <w:jc w:val="center"/>
        <w:rPr>
          <w:szCs w:val="24"/>
        </w:rPr>
      </w:pPr>
      <w:r w:rsidRPr="00803990">
        <w:rPr>
          <w:rStyle w:val="FontStyle13"/>
          <w:sz w:val="24"/>
          <w:szCs w:val="24"/>
        </w:rPr>
        <w:t>1. Предмет договора</w:t>
      </w:r>
      <w:r w:rsidRPr="00803990">
        <w:rPr>
          <w:szCs w:val="24"/>
        </w:rPr>
        <w:t>.</w:t>
      </w:r>
    </w:p>
    <w:p w:rsidR="00283E90" w:rsidRPr="00803990" w:rsidRDefault="00283E90" w:rsidP="00283E90">
      <w:pPr>
        <w:spacing w:after="0" w:line="240" w:lineRule="auto"/>
        <w:jc w:val="both"/>
        <w:rPr>
          <w:rStyle w:val="FontStyle13"/>
          <w:b w:val="0"/>
          <w:sz w:val="24"/>
          <w:szCs w:val="24"/>
        </w:rPr>
      </w:pPr>
      <w:r w:rsidRPr="00803990">
        <w:rPr>
          <w:rStyle w:val="FontStyle13"/>
          <w:b w:val="0"/>
          <w:sz w:val="24"/>
          <w:szCs w:val="24"/>
          <w:lang w:val="uz-Cyrl-UZ"/>
        </w:rPr>
        <w:t xml:space="preserve">          </w:t>
      </w:r>
      <w:r w:rsidRPr="00803990">
        <w:rPr>
          <w:rStyle w:val="FontStyle13"/>
          <w:b w:val="0"/>
          <w:sz w:val="24"/>
          <w:szCs w:val="24"/>
        </w:rPr>
        <w:t>1.1. Предметом настоящего договора является совершение «Исполнителем» от имени «</w:t>
      </w:r>
      <w:r w:rsidRPr="00803990">
        <w:rPr>
          <w:rStyle w:val="FontStyle16"/>
          <w:sz w:val="24"/>
          <w:szCs w:val="24"/>
        </w:rPr>
        <w:t xml:space="preserve">Заказчика» </w:t>
      </w:r>
      <w:r w:rsidRPr="00803990">
        <w:rPr>
          <w:rStyle w:val="FontStyle13"/>
          <w:b w:val="0"/>
          <w:sz w:val="24"/>
          <w:szCs w:val="24"/>
        </w:rPr>
        <w:t>оказания  услуг по  проведению ежегодного внешнего аудита финансовой (бухгалтерской) отчетности.</w:t>
      </w:r>
    </w:p>
    <w:p w:rsidR="00283E90" w:rsidRPr="00803990" w:rsidRDefault="00283E90" w:rsidP="00283E90">
      <w:pPr>
        <w:spacing w:after="0"/>
        <w:ind w:firstLine="567"/>
        <w:jc w:val="both"/>
        <w:rPr>
          <w:rStyle w:val="FontStyle16"/>
          <w:sz w:val="24"/>
          <w:szCs w:val="24"/>
        </w:rPr>
      </w:pPr>
      <w:r w:rsidRPr="00803990">
        <w:rPr>
          <w:rStyle w:val="FontStyle16"/>
          <w:sz w:val="24"/>
          <w:szCs w:val="24"/>
        </w:rPr>
        <w:t xml:space="preserve">1.2. «Заказчик» поручает, а «Исполнитель» принимает на себя обязательства по </w:t>
      </w:r>
      <w:r w:rsidRPr="00803990">
        <w:rPr>
          <w:rStyle w:val="FontStyle13"/>
          <w:b w:val="0"/>
          <w:sz w:val="24"/>
          <w:szCs w:val="24"/>
        </w:rPr>
        <w:t>оказанию  услуг по  проведению внешнего аудита финансовой (бухгалтерской) отчетности.</w:t>
      </w:r>
    </w:p>
    <w:p w:rsidR="00283E90" w:rsidRPr="00803990" w:rsidRDefault="00283E90" w:rsidP="00283E90">
      <w:pPr>
        <w:spacing w:after="0"/>
        <w:jc w:val="center"/>
        <w:rPr>
          <w:rStyle w:val="FontStyle13"/>
          <w:b w:val="0"/>
          <w:bCs w:val="0"/>
          <w:sz w:val="24"/>
          <w:szCs w:val="24"/>
        </w:rPr>
      </w:pPr>
      <w:r w:rsidRPr="00803990">
        <w:rPr>
          <w:rStyle w:val="FontStyle13"/>
          <w:sz w:val="24"/>
          <w:szCs w:val="24"/>
        </w:rPr>
        <w:t>2. Сумма договора и порядок расчетов</w:t>
      </w:r>
    </w:p>
    <w:p w:rsidR="00283E90" w:rsidRPr="00803990" w:rsidRDefault="00283E90" w:rsidP="00283E90">
      <w:pPr>
        <w:spacing w:after="0"/>
        <w:ind w:firstLine="567"/>
        <w:jc w:val="both"/>
        <w:rPr>
          <w:rStyle w:val="FontStyle16"/>
          <w:sz w:val="24"/>
          <w:szCs w:val="24"/>
        </w:rPr>
      </w:pPr>
      <w:r w:rsidRPr="00803990">
        <w:rPr>
          <w:rStyle w:val="FontStyle16"/>
          <w:sz w:val="24"/>
          <w:szCs w:val="24"/>
        </w:rPr>
        <w:t xml:space="preserve">2.1. Стоимость работ по Договору устанавливается в размере </w:t>
      </w:r>
      <w:r w:rsidR="00327F24">
        <w:rPr>
          <w:rStyle w:val="FontStyle16"/>
          <w:sz w:val="24"/>
          <w:szCs w:val="24"/>
        </w:rPr>
        <w:t xml:space="preserve">50 000 000 </w:t>
      </w:r>
      <w:r w:rsidRPr="00803990">
        <w:rPr>
          <w:rStyle w:val="FontStyle16"/>
          <w:sz w:val="24"/>
          <w:szCs w:val="24"/>
        </w:rPr>
        <w:t>Сум с учетом НДС.</w:t>
      </w:r>
    </w:p>
    <w:p w:rsidR="00283E90" w:rsidRPr="00803990" w:rsidRDefault="00283E90" w:rsidP="00283E90">
      <w:pPr>
        <w:spacing w:after="0"/>
        <w:ind w:firstLine="567"/>
        <w:jc w:val="both"/>
        <w:rPr>
          <w:rStyle w:val="FontStyle16"/>
          <w:sz w:val="24"/>
          <w:szCs w:val="24"/>
        </w:rPr>
      </w:pPr>
      <w:r w:rsidRPr="00803990">
        <w:rPr>
          <w:rStyle w:val="FontStyle16"/>
          <w:sz w:val="24"/>
          <w:szCs w:val="24"/>
        </w:rPr>
        <w:t xml:space="preserve">2.2. Порядок и форма оплаты: авансовый платеж в размере </w:t>
      </w:r>
      <w:r w:rsidR="00327F24">
        <w:rPr>
          <w:rStyle w:val="FontStyle16"/>
          <w:sz w:val="24"/>
          <w:szCs w:val="24"/>
        </w:rPr>
        <w:t>3</w:t>
      </w:r>
      <w:r w:rsidRPr="00803990">
        <w:rPr>
          <w:rStyle w:val="FontStyle16"/>
          <w:sz w:val="24"/>
          <w:szCs w:val="24"/>
        </w:rPr>
        <w:t>0% от суммы Договора, производиться в течении 10 банковских дней с даты подписания настоящего Договора.  Оставшаяся 70% сумма оплачивается в течение 10 банковских с даты подписания акта сдачи-приемки выполненных работ и предоставления электронной счетов-</w:t>
      </w:r>
      <w:proofErr w:type="gramStart"/>
      <w:r w:rsidRPr="00803990">
        <w:rPr>
          <w:rStyle w:val="FontStyle16"/>
          <w:sz w:val="24"/>
          <w:szCs w:val="24"/>
        </w:rPr>
        <w:t>фактуры</w:t>
      </w:r>
      <w:r w:rsidRPr="00803990">
        <w:rPr>
          <w:rStyle w:val="FontStyle13"/>
          <w:sz w:val="24"/>
          <w:szCs w:val="24"/>
        </w:rPr>
        <w:t xml:space="preserve"> </w:t>
      </w:r>
      <w:r w:rsidRPr="00803990">
        <w:rPr>
          <w:rStyle w:val="FontStyle16"/>
          <w:sz w:val="24"/>
          <w:szCs w:val="24"/>
        </w:rPr>
        <w:t>.</w:t>
      </w:r>
      <w:proofErr w:type="gramEnd"/>
    </w:p>
    <w:p w:rsidR="00283E90" w:rsidRPr="00803990" w:rsidRDefault="00283E90" w:rsidP="00283E90">
      <w:pPr>
        <w:spacing w:after="120"/>
        <w:ind w:firstLine="567"/>
        <w:jc w:val="both"/>
        <w:rPr>
          <w:rStyle w:val="FontStyle16"/>
          <w:sz w:val="24"/>
          <w:szCs w:val="24"/>
        </w:rPr>
      </w:pPr>
      <w:r w:rsidRPr="00803990">
        <w:rPr>
          <w:rStyle w:val="FontStyle16"/>
          <w:sz w:val="24"/>
          <w:szCs w:val="24"/>
        </w:rPr>
        <w:t>2.3.</w:t>
      </w:r>
      <w:r w:rsidRPr="00803990">
        <w:rPr>
          <w:rStyle w:val="FontStyle16"/>
          <w:b/>
          <w:sz w:val="24"/>
          <w:szCs w:val="24"/>
        </w:rPr>
        <w:t xml:space="preserve"> </w:t>
      </w:r>
      <w:r w:rsidRPr="00803990">
        <w:rPr>
          <w:rStyle w:val="FontStyle16"/>
          <w:sz w:val="24"/>
          <w:szCs w:val="24"/>
        </w:rPr>
        <w:t>За несоблюдение сроков выполнения услуг, предусмотренных п.2.1 настоящего Договора, «Исполнитель» уплачивает «Заказчику» пеню в размере 0,4% от суммы договора за каждый день просрочки, но не более 50% от суммы договора.</w:t>
      </w:r>
    </w:p>
    <w:p w:rsidR="00283E90" w:rsidRPr="00803990" w:rsidRDefault="00283E90" w:rsidP="00283E90">
      <w:pPr>
        <w:spacing w:after="0"/>
        <w:jc w:val="center"/>
        <w:rPr>
          <w:rStyle w:val="FontStyle13"/>
          <w:sz w:val="24"/>
          <w:szCs w:val="24"/>
        </w:rPr>
      </w:pPr>
      <w:r w:rsidRPr="00803990">
        <w:rPr>
          <w:rStyle w:val="FontStyle13"/>
          <w:sz w:val="24"/>
          <w:szCs w:val="24"/>
        </w:rPr>
        <w:t>3. Обязанности Заказчика</w:t>
      </w:r>
    </w:p>
    <w:p w:rsidR="00283E90" w:rsidRPr="00803990" w:rsidRDefault="00283E90" w:rsidP="00283E90">
      <w:pPr>
        <w:spacing w:after="0"/>
        <w:ind w:firstLine="567"/>
        <w:jc w:val="both"/>
        <w:rPr>
          <w:rStyle w:val="FontStyle16"/>
          <w:sz w:val="24"/>
          <w:szCs w:val="24"/>
        </w:rPr>
      </w:pPr>
      <w:r w:rsidRPr="00803990">
        <w:rPr>
          <w:rStyle w:val="FontStyle16"/>
          <w:sz w:val="24"/>
          <w:szCs w:val="24"/>
        </w:rPr>
        <w:t>3.1. Обеспечить беспрепятственный доступ сотрудников «Исполнителя» в необходимые для выполнения Договора отделы Заказчика.</w:t>
      </w:r>
    </w:p>
    <w:p w:rsidR="00283E90" w:rsidRPr="00803990" w:rsidRDefault="00283E90" w:rsidP="00283E90">
      <w:pPr>
        <w:spacing w:after="0"/>
        <w:ind w:firstLine="567"/>
        <w:jc w:val="both"/>
        <w:rPr>
          <w:rStyle w:val="FontStyle16"/>
          <w:sz w:val="24"/>
          <w:szCs w:val="24"/>
        </w:rPr>
      </w:pPr>
      <w:r w:rsidRPr="00803990">
        <w:rPr>
          <w:rStyle w:val="FontStyle16"/>
          <w:sz w:val="24"/>
          <w:szCs w:val="24"/>
        </w:rPr>
        <w:t>3.2. Предоставлять бухгалтерскую, финансово- банковскую документацию  и отчетность, а так же иную информацию, необходимую для выполнения предмета Договора, в том числе объяснения должностных и материально-ответственных работников бухгалтерии, иных служб и должностных лиц «Заказчика» в полном объеме и в сроки, обеспечивающие выполнение работ, а также   обеспечивать их присутствие в необходимых случаях.</w:t>
      </w:r>
    </w:p>
    <w:p w:rsidR="00283E90" w:rsidRPr="00803990" w:rsidRDefault="00283E90" w:rsidP="00283E90">
      <w:pPr>
        <w:spacing w:after="0"/>
        <w:ind w:firstLine="567"/>
        <w:jc w:val="both"/>
        <w:rPr>
          <w:rStyle w:val="FontStyle16"/>
          <w:sz w:val="24"/>
          <w:szCs w:val="24"/>
        </w:rPr>
      </w:pPr>
      <w:r w:rsidRPr="00803990">
        <w:rPr>
          <w:rStyle w:val="FontStyle16"/>
          <w:sz w:val="24"/>
          <w:szCs w:val="24"/>
        </w:rPr>
        <w:lastRenderedPageBreak/>
        <w:t>3.3. Обеспечивать необходимые условия для работы аудиторов «Исполнителя»: обеспечение помещения и рабочих мест, включая средства связи, шкаф для хранения документов.</w:t>
      </w:r>
    </w:p>
    <w:p w:rsidR="00283E90" w:rsidRPr="00803990" w:rsidRDefault="00283E90" w:rsidP="00283E90">
      <w:pPr>
        <w:spacing w:after="0"/>
        <w:ind w:firstLine="567"/>
        <w:jc w:val="both"/>
        <w:rPr>
          <w:rStyle w:val="FontStyle16"/>
          <w:sz w:val="24"/>
          <w:szCs w:val="24"/>
        </w:rPr>
      </w:pPr>
      <w:r w:rsidRPr="00803990">
        <w:rPr>
          <w:rStyle w:val="FontStyle16"/>
          <w:sz w:val="24"/>
          <w:szCs w:val="24"/>
        </w:rPr>
        <w:t>В случае, если «Заказчик» не обеспечивает предъявление всех необходимых для аудита документов, или  на предприятии учет находится в запущенном состоянии, когда  требуется  его восстановление, «Исполнитель» вправе приостановить выполнение Договора или расторгнуть его с возмещением затрат по факту выполнения на основании неисполнительной сметы.</w:t>
      </w:r>
    </w:p>
    <w:p w:rsidR="00283E90" w:rsidRPr="00803990" w:rsidRDefault="00283E90" w:rsidP="00283E90">
      <w:pPr>
        <w:spacing w:after="120"/>
        <w:jc w:val="both"/>
        <w:rPr>
          <w:rStyle w:val="FontStyle16"/>
          <w:sz w:val="24"/>
          <w:szCs w:val="24"/>
        </w:rPr>
      </w:pPr>
      <w:r w:rsidRPr="00803990">
        <w:rPr>
          <w:rStyle w:val="FontStyle16"/>
          <w:sz w:val="24"/>
          <w:szCs w:val="24"/>
        </w:rPr>
        <w:t xml:space="preserve">         3.4. Оперативно устранять выявленные аудиторской проверкой нарушения порядка бухгалтерского учета и составления бухгалтерской (финансовой) отчетности.</w:t>
      </w:r>
    </w:p>
    <w:p w:rsidR="00283E90" w:rsidRPr="00803990" w:rsidRDefault="00283E90" w:rsidP="00283E90">
      <w:pPr>
        <w:spacing w:after="120"/>
        <w:jc w:val="both"/>
        <w:rPr>
          <w:rStyle w:val="FontStyle16"/>
          <w:sz w:val="24"/>
          <w:szCs w:val="24"/>
        </w:rPr>
      </w:pPr>
      <w:r w:rsidRPr="00803990">
        <w:rPr>
          <w:rStyle w:val="FontStyle16"/>
          <w:sz w:val="24"/>
          <w:szCs w:val="24"/>
        </w:rPr>
        <w:t xml:space="preserve">         3.5.    Своевременно оплачивать аудиторские услуги.</w:t>
      </w:r>
    </w:p>
    <w:p w:rsidR="00283E90" w:rsidRPr="00803990" w:rsidRDefault="00283E90" w:rsidP="00283E90">
      <w:pPr>
        <w:spacing w:after="120"/>
        <w:ind w:firstLine="709"/>
        <w:jc w:val="center"/>
        <w:rPr>
          <w:rStyle w:val="FontStyle16"/>
          <w:b/>
          <w:sz w:val="24"/>
          <w:szCs w:val="24"/>
        </w:rPr>
      </w:pPr>
      <w:r w:rsidRPr="00803990">
        <w:rPr>
          <w:rStyle w:val="FontStyle16"/>
          <w:b/>
          <w:sz w:val="24"/>
          <w:szCs w:val="24"/>
        </w:rPr>
        <w:t>4. Обязанности исполнителя</w:t>
      </w:r>
    </w:p>
    <w:p w:rsidR="00283E90" w:rsidRPr="00803990" w:rsidRDefault="00283E90" w:rsidP="00283E90">
      <w:pPr>
        <w:spacing w:after="0"/>
        <w:ind w:firstLine="708"/>
        <w:jc w:val="both"/>
        <w:rPr>
          <w:rStyle w:val="FontStyle16"/>
          <w:sz w:val="24"/>
          <w:szCs w:val="24"/>
        </w:rPr>
      </w:pPr>
      <w:r w:rsidRPr="00803990">
        <w:rPr>
          <w:rStyle w:val="FontStyle16"/>
          <w:sz w:val="24"/>
          <w:szCs w:val="24"/>
        </w:rPr>
        <w:t xml:space="preserve">4.1. Не разглашать сведений, составляющих коммерческую тайну «Заказчика», ставших известными во процессе работы по настоящему Договору, кроме как с </w:t>
      </w:r>
      <w:proofErr w:type="gramStart"/>
      <w:r w:rsidRPr="00803990">
        <w:rPr>
          <w:rStyle w:val="FontStyle16"/>
          <w:sz w:val="24"/>
          <w:szCs w:val="24"/>
        </w:rPr>
        <w:t>согласия  «</w:t>
      </w:r>
      <w:proofErr w:type="gramEnd"/>
      <w:r w:rsidRPr="00803990">
        <w:rPr>
          <w:rStyle w:val="FontStyle16"/>
          <w:sz w:val="24"/>
          <w:szCs w:val="24"/>
        </w:rPr>
        <w:t>Заказчика».</w:t>
      </w:r>
    </w:p>
    <w:p w:rsidR="00283E90" w:rsidRPr="00803990" w:rsidRDefault="00283E90" w:rsidP="00283E90">
      <w:pPr>
        <w:spacing w:after="0"/>
        <w:ind w:firstLine="708"/>
        <w:jc w:val="both"/>
        <w:rPr>
          <w:rStyle w:val="FontStyle16"/>
          <w:sz w:val="24"/>
          <w:szCs w:val="24"/>
        </w:rPr>
      </w:pPr>
      <w:r w:rsidRPr="00803990">
        <w:rPr>
          <w:rStyle w:val="FontStyle16"/>
          <w:sz w:val="24"/>
          <w:szCs w:val="24"/>
        </w:rPr>
        <w:t xml:space="preserve">Данное условие не распространяется на информацию, доступную неопределенному кругу лиц или полученную из других источников за исключением случаев, предусмотренных законодательством </w:t>
      </w:r>
      <w:proofErr w:type="spellStart"/>
      <w:r w:rsidRPr="00803990">
        <w:rPr>
          <w:rStyle w:val="FontStyle16"/>
          <w:sz w:val="24"/>
          <w:szCs w:val="24"/>
        </w:rPr>
        <w:t>РУз</w:t>
      </w:r>
      <w:proofErr w:type="spellEnd"/>
      <w:r w:rsidRPr="00803990">
        <w:rPr>
          <w:rStyle w:val="FontStyle16"/>
          <w:sz w:val="24"/>
          <w:szCs w:val="24"/>
        </w:rPr>
        <w:t>.</w:t>
      </w:r>
    </w:p>
    <w:p w:rsidR="00283E90" w:rsidRPr="00803990" w:rsidRDefault="00283E90" w:rsidP="00283E90">
      <w:pPr>
        <w:spacing w:after="0"/>
        <w:ind w:firstLine="708"/>
        <w:jc w:val="both"/>
        <w:rPr>
          <w:rStyle w:val="FontStyle16"/>
          <w:sz w:val="24"/>
          <w:szCs w:val="24"/>
        </w:rPr>
      </w:pPr>
      <w:r w:rsidRPr="00803990">
        <w:rPr>
          <w:rStyle w:val="FontStyle16"/>
          <w:sz w:val="24"/>
          <w:szCs w:val="24"/>
        </w:rPr>
        <w:t>4.2.  Самостоятельно организовывать свою работу и руководить ею, определять формы и методы аудиторской проверки, очередность отдельных операций.</w:t>
      </w:r>
    </w:p>
    <w:p w:rsidR="00283E90" w:rsidRPr="00803990" w:rsidRDefault="00283E90" w:rsidP="00283E90">
      <w:pPr>
        <w:spacing w:after="0"/>
        <w:ind w:firstLine="708"/>
        <w:jc w:val="both"/>
        <w:rPr>
          <w:rStyle w:val="FontStyle16"/>
          <w:sz w:val="24"/>
          <w:szCs w:val="24"/>
        </w:rPr>
      </w:pPr>
      <w:r w:rsidRPr="00803990">
        <w:rPr>
          <w:rStyle w:val="FontStyle16"/>
          <w:sz w:val="24"/>
          <w:szCs w:val="24"/>
        </w:rPr>
        <w:t>4.3.  Оказывать услуги на высоком профессиональном уровне.</w:t>
      </w:r>
    </w:p>
    <w:p w:rsidR="00283E90" w:rsidRPr="00803990" w:rsidRDefault="00283E90" w:rsidP="00283E90">
      <w:pPr>
        <w:spacing w:after="0"/>
        <w:ind w:firstLine="708"/>
        <w:jc w:val="both"/>
        <w:rPr>
          <w:rStyle w:val="FontStyle16"/>
          <w:sz w:val="24"/>
          <w:szCs w:val="24"/>
        </w:rPr>
      </w:pPr>
      <w:r w:rsidRPr="00803990">
        <w:rPr>
          <w:rStyle w:val="FontStyle16"/>
          <w:sz w:val="24"/>
          <w:szCs w:val="24"/>
        </w:rPr>
        <w:t xml:space="preserve">4.4.  Неукоснительно соблюдать при осуществлении своей деятельности требования действующего законодательства </w:t>
      </w:r>
      <w:proofErr w:type="spellStart"/>
      <w:r w:rsidRPr="00803990">
        <w:rPr>
          <w:rStyle w:val="FontStyle16"/>
          <w:sz w:val="24"/>
          <w:szCs w:val="24"/>
        </w:rPr>
        <w:t>РУз</w:t>
      </w:r>
      <w:proofErr w:type="spellEnd"/>
      <w:r w:rsidRPr="00803990">
        <w:rPr>
          <w:rStyle w:val="FontStyle16"/>
          <w:sz w:val="24"/>
          <w:szCs w:val="24"/>
        </w:rPr>
        <w:t>.</w:t>
      </w:r>
    </w:p>
    <w:p w:rsidR="00283E90" w:rsidRPr="00803990" w:rsidRDefault="00283E90" w:rsidP="00283E90">
      <w:pPr>
        <w:spacing w:after="120"/>
        <w:ind w:firstLine="709"/>
        <w:jc w:val="both"/>
        <w:rPr>
          <w:rStyle w:val="FontStyle16"/>
          <w:sz w:val="24"/>
          <w:szCs w:val="24"/>
        </w:rPr>
      </w:pPr>
      <w:r w:rsidRPr="00803990">
        <w:rPr>
          <w:rStyle w:val="FontStyle16"/>
          <w:sz w:val="24"/>
          <w:szCs w:val="24"/>
        </w:rPr>
        <w:t>4.5.  Обеспечивать сохранность документов, получаемых и составляемых в ходе аудиторской проверки. Если порча и уничтожение  документов происходит по вине «Заказчика»  или  по объективным причинам, то «Исполнитель» не несет ответственности.</w:t>
      </w:r>
    </w:p>
    <w:p w:rsidR="00283E90" w:rsidRPr="00803990" w:rsidRDefault="00283E90" w:rsidP="00283E90">
      <w:pPr>
        <w:spacing w:after="120"/>
        <w:ind w:firstLine="709"/>
        <w:jc w:val="both"/>
        <w:rPr>
          <w:rStyle w:val="FontStyle16"/>
          <w:sz w:val="24"/>
          <w:szCs w:val="24"/>
        </w:rPr>
      </w:pPr>
      <w:r w:rsidRPr="00803990">
        <w:rPr>
          <w:rStyle w:val="FontStyle16"/>
          <w:sz w:val="24"/>
          <w:szCs w:val="24"/>
        </w:rPr>
        <w:t>4.6.  Своевременно выдать аудиторское заключение после полной оплаты аудиторских услуг.</w:t>
      </w:r>
    </w:p>
    <w:p w:rsidR="00283E90" w:rsidRPr="00803990" w:rsidRDefault="00283E90" w:rsidP="00283E90">
      <w:pPr>
        <w:spacing w:after="120"/>
        <w:jc w:val="both"/>
        <w:rPr>
          <w:rStyle w:val="FontStyle16"/>
          <w:sz w:val="24"/>
          <w:szCs w:val="24"/>
        </w:rPr>
      </w:pPr>
      <w:r w:rsidRPr="00803990">
        <w:rPr>
          <w:rStyle w:val="FontStyle16"/>
          <w:sz w:val="24"/>
          <w:szCs w:val="24"/>
        </w:rPr>
        <w:t xml:space="preserve">            «Исполнитель» имеет право привлекать к выполнению определенных частей работы или всего объема физических и юридических лиц  по поручению.</w:t>
      </w:r>
    </w:p>
    <w:p w:rsidR="00283E90" w:rsidRPr="00803990" w:rsidRDefault="00283E90" w:rsidP="00283E90">
      <w:pPr>
        <w:spacing w:after="120"/>
        <w:ind w:firstLine="709"/>
        <w:jc w:val="both"/>
        <w:rPr>
          <w:rStyle w:val="FontStyle16"/>
          <w:sz w:val="24"/>
          <w:szCs w:val="24"/>
        </w:rPr>
      </w:pPr>
      <w:r w:rsidRPr="00803990">
        <w:rPr>
          <w:rStyle w:val="FontStyle16"/>
          <w:sz w:val="24"/>
          <w:szCs w:val="24"/>
        </w:rPr>
        <w:t>«Исполнитель» несет ответственность  перед «Заказчиком» за выполнение третьим лицом условий Договора в пределах ответственности по Договору, оговариваемой в п.4 настоящего Договора.</w:t>
      </w:r>
    </w:p>
    <w:p w:rsidR="00283E90" w:rsidRPr="00803990" w:rsidRDefault="00283E90" w:rsidP="00283E90">
      <w:pPr>
        <w:spacing w:after="120"/>
        <w:ind w:firstLine="709"/>
        <w:jc w:val="both"/>
        <w:rPr>
          <w:rStyle w:val="FontStyle16"/>
          <w:sz w:val="24"/>
          <w:szCs w:val="24"/>
        </w:rPr>
      </w:pPr>
      <w:r w:rsidRPr="00803990">
        <w:rPr>
          <w:rStyle w:val="FontStyle16"/>
          <w:sz w:val="24"/>
          <w:szCs w:val="24"/>
        </w:rPr>
        <w:t xml:space="preserve">«Заказчик» имеет право получать у «Исполнителя» исчерпывающую информацию о требованиях Законодательства </w:t>
      </w:r>
      <w:proofErr w:type="spellStart"/>
      <w:r w:rsidRPr="00803990">
        <w:rPr>
          <w:rStyle w:val="FontStyle16"/>
          <w:sz w:val="24"/>
          <w:szCs w:val="24"/>
        </w:rPr>
        <w:t>РУз</w:t>
      </w:r>
      <w:proofErr w:type="spellEnd"/>
      <w:r w:rsidRPr="00803990">
        <w:rPr>
          <w:rStyle w:val="FontStyle16"/>
          <w:sz w:val="24"/>
          <w:szCs w:val="24"/>
        </w:rPr>
        <w:t>, касающихся проведения аудита, правах и обязанностях сторон, а так же о нормативных актах, на которых основаны замечания и выводы аудитора.</w:t>
      </w:r>
    </w:p>
    <w:p w:rsidR="00283E90" w:rsidRPr="00803990" w:rsidRDefault="00283E90" w:rsidP="00283E90">
      <w:pPr>
        <w:spacing w:after="0"/>
        <w:jc w:val="center"/>
        <w:rPr>
          <w:rStyle w:val="FontStyle16"/>
          <w:b/>
          <w:sz w:val="24"/>
          <w:szCs w:val="24"/>
        </w:rPr>
      </w:pPr>
      <w:r w:rsidRPr="00803990">
        <w:rPr>
          <w:rStyle w:val="FontStyle16"/>
          <w:b/>
          <w:sz w:val="24"/>
          <w:szCs w:val="24"/>
        </w:rPr>
        <w:t>5. Ответственность сторон и условия расторжения договора</w:t>
      </w:r>
    </w:p>
    <w:p w:rsidR="00283E90" w:rsidRPr="00803990" w:rsidRDefault="00283E90" w:rsidP="00283E90">
      <w:pPr>
        <w:spacing w:after="0"/>
        <w:jc w:val="center"/>
        <w:rPr>
          <w:rStyle w:val="FontStyle16"/>
          <w:b/>
          <w:sz w:val="24"/>
          <w:szCs w:val="24"/>
        </w:rPr>
      </w:pPr>
    </w:p>
    <w:p w:rsidR="00283E90" w:rsidRPr="00803990" w:rsidRDefault="00283E90" w:rsidP="00283E90">
      <w:pPr>
        <w:spacing w:after="0"/>
        <w:ind w:firstLine="708"/>
        <w:jc w:val="both"/>
        <w:rPr>
          <w:rStyle w:val="FontStyle16"/>
          <w:sz w:val="24"/>
          <w:szCs w:val="24"/>
        </w:rPr>
      </w:pPr>
      <w:r w:rsidRPr="00803990">
        <w:rPr>
          <w:rStyle w:val="FontStyle16"/>
          <w:sz w:val="24"/>
          <w:szCs w:val="24"/>
        </w:rPr>
        <w:t>5.1. «Заказчик» несет полную ответственность за недостоверность предоставляемого Исполнителю информационного материала для ведения работ.</w:t>
      </w:r>
    </w:p>
    <w:p w:rsidR="00283E90" w:rsidRPr="00803990" w:rsidRDefault="00283E90" w:rsidP="00283E90">
      <w:pPr>
        <w:spacing w:after="0"/>
        <w:ind w:firstLine="708"/>
        <w:jc w:val="both"/>
        <w:rPr>
          <w:rStyle w:val="FontStyle16"/>
          <w:sz w:val="24"/>
          <w:szCs w:val="24"/>
        </w:rPr>
      </w:pPr>
      <w:r w:rsidRPr="00803990">
        <w:rPr>
          <w:rStyle w:val="FontStyle16"/>
          <w:sz w:val="24"/>
          <w:szCs w:val="24"/>
        </w:rPr>
        <w:t xml:space="preserve">5.2.  Если «Заказчик» не отвечает на заявления «Исполнителя» о недостоверности материалов или документации, предоставляемых в ходе работ, «Заказчиком», </w:t>
      </w:r>
      <w:r w:rsidRPr="00803990">
        <w:rPr>
          <w:rStyle w:val="FontStyle16"/>
          <w:sz w:val="24"/>
          <w:szCs w:val="24"/>
        </w:rPr>
        <w:lastRenderedPageBreak/>
        <w:t>«Исполнитель» вправе расторгнуть Договор, или отложить выполнение работ до урегулирования разногласий. В обоих случаях «Исполнитель» вправе не возмещать перечисленный ранее аванс или удержать  сумму по факту выполнения работ.</w:t>
      </w:r>
    </w:p>
    <w:p w:rsidR="00283E90" w:rsidRPr="00803990" w:rsidRDefault="00283E90" w:rsidP="00283E90">
      <w:pPr>
        <w:spacing w:after="0"/>
        <w:ind w:firstLine="708"/>
        <w:jc w:val="both"/>
        <w:rPr>
          <w:rStyle w:val="FontStyle16"/>
          <w:sz w:val="24"/>
          <w:szCs w:val="24"/>
        </w:rPr>
      </w:pPr>
      <w:r w:rsidRPr="00803990">
        <w:rPr>
          <w:rStyle w:val="FontStyle16"/>
          <w:sz w:val="24"/>
          <w:szCs w:val="24"/>
        </w:rPr>
        <w:t>5.3. Исполнитель может следовать указаниям «Заказчика», оставаясь при этом в рамках требования нормативных актов Республики Узбекистан. При этом, возражения  «Заказчика» против того или иного аудиторского заключения  и отказ аудитора внести соответствующие изменения не могут являться  основанием для расторжения Договора.</w:t>
      </w:r>
    </w:p>
    <w:p w:rsidR="00283E90" w:rsidRPr="00803990" w:rsidRDefault="00283E90" w:rsidP="00283E90">
      <w:pPr>
        <w:spacing w:after="0"/>
        <w:ind w:firstLine="708"/>
        <w:jc w:val="both"/>
        <w:rPr>
          <w:rStyle w:val="FontStyle16"/>
          <w:sz w:val="24"/>
          <w:szCs w:val="24"/>
        </w:rPr>
      </w:pPr>
      <w:r w:rsidRPr="00803990">
        <w:rPr>
          <w:rStyle w:val="FontStyle16"/>
          <w:sz w:val="24"/>
          <w:szCs w:val="24"/>
        </w:rPr>
        <w:t>5.4.  При наличии уважительных причин (банкротства) «Заказчик» на любом этапе выполнения работ может расторгнуть Договор, с уведомлением «Исполнителя» за 5 дней, оплатив «Исполнителю» вознаграждение за фактически выполненную часть работы.</w:t>
      </w:r>
    </w:p>
    <w:p w:rsidR="00283E90" w:rsidRPr="00803990" w:rsidRDefault="00283E90" w:rsidP="00283E90">
      <w:pPr>
        <w:spacing w:after="0"/>
        <w:ind w:firstLine="708"/>
        <w:jc w:val="both"/>
        <w:rPr>
          <w:rStyle w:val="FontStyle16"/>
          <w:sz w:val="24"/>
          <w:szCs w:val="24"/>
        </w:rPr>
      </w:pPr>
      <w:r w:rsidRPr="00803990">
        <w:rPr>
          <w:rStyle w:val="FontStyle16"/>
          <w:sz w:val="24"/>
          <w:szCs w:val="24"/>
        </w:rPr>
        <w:t>5.5.  Одностороннее расторжение Договора по инициативе «Исполнителя» допускается в  том случае, если «Заказчик», несмотря на своевременное и обоснованное предупреждение «Исполнителя», не устранил замечания, препятствующие  качественному выполнению работ. При этом «Исполнитель»  вправе взыскать убытки, понесенные в результате возникшего  конфликта, доказанные в судебном порядке.</w:t>
      </w:r>
    </w:p>
    <w:p w:rsidR="00283E90" w:rsidRPr="00803990" w:rsidRDefault="00283E90" w:rsidP="00283E90">
      <w:pPr>
        <w:spacing w:after="0"/>
        <w:ind w:firstLine="708"/>
        <w:jc w:val="both"/>
        <w:rPr>
          <w:rStyle w:val="FontStyle16"/>
          <w:sz w:val="24"/>
          <w:szCs w:val="24"/>
        </w:rPr>
      </w:pPr>
      <w:r w:rsidRPr="00803990">
        <w:rPr>
          <w:rStyle w:val="FontStyle16"/>
          <w:sz w:val="24"/>
          <w:szCs w:val="24"/>
        </w:rPr>
        <w:t>5.6.   «Исполнитель»  несет материальную ответственность наравне  с «Заказчиком» за несоблюдение налогового законодательства  Республики Узбекистан в размере наложенного  налоговым органом штрафа (при условии, что все рекомендации «Исполнителем» были выполнены полностью).</w:t>
      </w:r>
    </w:p>
    <w:p w:rsidR="00283E90" w:rsidRPr="00803990" w:rsidRDefault="00283E90" w:rsidP="00283E90">
      <w:pPr>
        <w:spacing w:after="0"/>
        <w:ind w:firstLine="708"/>
        <w:jc w:val="both"/>
        <w:rPr>
          <w:rStyle w:val="FontStyle16"/>
          <w:sz w:val="24"/>
          <w:szCs w:val="24"/>
        </w:rPr>
      </w:pPr>
      <w:r w:rsidRPr="00803990">
        <w:rPr>
          <w:rStyle w:val="FontStyle16"/>
          <w:sz w:val="24"/>
          <w:szCs w:val="24"/>
        </w:rPr>
        <w:t xml:space="preserve">«Исполнитель» начинает нести вышеозначенную ответственность в том случае, если налоговая </w:t>
      </w:r>
      <w:proofErr w:type="gramStart"/>
      <w:r w:rsidRPr="00803990">
        <w:rPr>
          <w:rStyle w:val="FontStyle16"/>
          <w:sz w:val="24"/>
          <w:szCs w:val="24"/>
        </w:rPr>
        <w:t>инспекция  выявит</w:t>
      </w:r>
      <w:proofErr w:type="gramEnd"/>
      <w:r w:rsidRPr="00803990">
        <w:rPr>
          <w:rStyle w:val="FontStyle16"/>
          <w:sz w:val="24"/>
          <w:szCs w:val="24"/>
        </w:rPr>
        <w:t xml:space="preserve"> </w:t>
      </w:r>
      <w:proofErr w:type="spellStart"/>
      <w:r w:rsidRPr="00803990">
        <w:rPr>
          <w:rStyle w:val="FontStyle16"/>
          <w:sz w:val="24"/>
          <w:szCs w:val="24"/>
        </w:rPr>
        <w:t>недоначисленные</w:t>
      </w:r>
      <w:proofErr w:type="spellEnd"/>
      <w:r w:rsidRPr="00803990">
        <w:rPr>
          <w:rStyle w:val="FontStyle16"/>
          <w:sz w:val="24"/>
          <w:szCs w:val="24"/>
        </w:rPr>
        <w:t xml:space="preserve"> налоги ил «Заказчику» будут предъявлены иные претензии, связанные с аудиторской проверкой, причиной которых явилось ненадлежащее качество предоставленных аудиторских  </w:t>
      </w:r>
      <w:proofErr w:type="spellStart"/>
      <w:r w:rsidRPr="00803990">
        <w:rPr>
          <w:rStyle w:val="FontStyle16"/>
          <w:sz w:val="24"/>
          <w:szCs w:val="24"/>
        </w:rPr>
        <w:t>аудиторских</w:t>
      </w:r>
      <w:proofErr w:type="spellEnd"/>
      <w:r w:rsidRPr="00803990">
        <w:rPr>
          <w:rStyle w:val="FontStyle16"/>
          <w:sz w:val="24"/>
          <w:szCs w:val="24"/>
        </w:rPr>
        <w:t xml:space="preserve"> услуг или умысел аудитора, что доказано и определено в соответствии с действующим законодательством </w:t>
      </w:r>
      <w:proofErr w:type="spellStart"/>
      <w:r w:rsidRPr="00803990">
        <w:rPr>
          <w:rStyle w:val="FontStyle16"/>
          <w:sz w:val="24"/>
          <w:szCs w:val="24"/>
        </w:rPr>
        <w:t>РУз</w:t>
      </w:r>
      <w:proofErr w:type="spellEnd"/>
      <w:r w:rsidRPr="00803990">
        <w:rPr>
          <w:rStyle w:val="FontStyle16"/>
          <w:sz w:val="24"/>
          <w:szCs w:val="24"/>
        </w:rPr>
        <w:t>.</w:t>
      </w:r>
    </w:p>
    <w:p w:rsidR="00283E90" w:rsidRPr="00803990" w:rsidRDefault="00283E90" w:rsidP="00283E90">
      <w:pPr>
        <w:spacing w:after="0"/>
        <w:ind w:firstLine="708"/>
        <w:jc w:val="both"/>
        <w:rPr>
          <w:rStyle w:val="FontStyle16"/>
          <w:sz w:val="24"/>
          <w:szCs w:val="24"/>
        </w:rPr>
      </w:pPr>
      <w:r w:rsidRPr="00803990">
        <w:rPr>
          <w:rStyle w:val="FontStyle16"/>
          <w:sz w:val="24"/>
          <w:szCs w:val="24"/>
        </w:rPr>
        <w:t>5.7.   «Заказчик» обязуется информировать «Исполнителя»  о проведении у него проверки налоговых органов за период, проверенный  аудиторской фирмой, не позднее пяти дней с начала проверки в письменной форме, в противном случае «Исполнитель» не несет ответственности за результаты проверки и санкции  к нему не применяются. Ответственность с «Исполнителя» снимается, и санкции к нему не применяются, если «Заказчиком» не приняты во внимание рекомендации «Исполнителя», отраженные в аудиторском отчете и приложенных к нему документах.</w:t>
      </w:r>
    </w:p>
    <w:p w:rsidR="00283E90" w:rsidRPr="00803990" w:rsidRDefault="00283E90" w:rsidP="00283E90">
      <w:pPr>
        <w:spacing w:after="0"/>
        <w:ind w:firstLine="708"/>
        <w:jc w:val="both"/>
        <w:rPr>
          <w:rStyle w:val="FontStyle16"/>
          <w:sz w:val="24"/>
          <w:szCs w:val="24"/>
        </w:rPr>
      </w:pPr>
      <w:r w:rsidRPr="00803990">
        <w:rPr>
          <w:rStyle w:val="FontStyle16"/>
          <w:sz w:val="24"/>
          <w:szCs w:val="24"/>
        </w:rPr>
        <w:t>5.8.   «Заказчик»  не вправе отказать «Исполнителю в подписании акта выполненных работ по причине отрицательного заключения, выданного по результатам проверки, а так же задерживать подписание акта до устранения выявленных недостатков.</w:t>
      </w:r>
    </w:p>
    <w:p w:rsidR="00283E90" w:rsidRPr="00803990" w:rsidRDefault="00283E90" w:rsidP="00283E90">
      <w:pPr>
        <w:spacing w:after="0"/>
        <w:ind w:firstLine="708"/>
        <w:jc w:val="both"/>
        <w:rPr>
          <w:rStyle w:val="FontStyle16"/>
          <w:sz w:val="24"/>
          <w:szCs w:val="24"/>
        </w:rPr>
      </w:pPr>
      <w:r w:rsidRPr="00803990">
        <w:rPr>
          <w:rStyle w:val="FontStyle16"/>
          <w:sz w:val="24"/>
          <w:szCs w:val="24"/>
        </w:rPr>
        <w:t xml:space="preserve">5.9.   «Исполнитель» не несет ответственности за  идентификацию событий, происходящих после подлежащего проверке периода и после составления аудиторского отчета. Если </w:t>
      </w:r>
      <w:proofErr w:type="gramStart"/>
      <w:r w:rsidRPr="00803990">
        <w:rPr>
          <w:rStyle w:val="FontStyle16"/>
          <w:sz w:val="24"/>
          <w:szCs w:val="24"/>
        </w:rPr>
        <w:t>аудитором  станет</w:t>
      </w:r>
      <w:proofErr w:type="gramEnd"/>
      <w:r w:rsidRPr="00803990">
        <w:rPr>
          <w:rStyle w:val="FontStyle16"/>
          <w:sz w:val="24"/>
          <w:szCs w:val="24"/>
        </w:rPr>
        <w:t xml:space="preserve"> известно о фактах, существенно меняющих финансовые отчеты, но не известных на дату датирования аудиторского отчета, они могут обсудить эти вопросы с «Заказчиком»и изменить аудиторский отчет.</w:t>
      </w:r>
    </w:p>
    <w:p w:rsidR="00283E90" w:rsidRPr="00803990" w:rsidRDefault="00283E90" w:rsidP="00283E90">
      <w:pPr>
        <w:spacing w:after="0"/>
        <w:ind w:firstLine="708"/>
        <w:jc w:val="both"/>
        <w:rPr>
          <w:rStyle w:val="FontStyle16"/>
          <w:sz w:val="24"/>
          <w:szCs w:val="24"/>
        </w:rPr>
      </w:pPr>
      <w:r w:rsidRPr="00803990">
        <w:rPr>
          <w:rStyle w:val="FontStyle16"/>
          <w:sz w:val="24"/>
          <w:szCs w:val="24"/>
        </w:rPr>
        <w:t xml:space="preserve">5.10.   Если в связи с выдачей необъективного заключения нанесен какой </w:t>
      </w:r>
      <w:proofErr w:type="gramStart"/>
      <w:r w:rsidRPr="00803990">
        <w:rPr>
          <w:rStyle w:val="FontStyle16"/>
          <w:sz w:val="24"/>
          <w:szCs w:val="24"/>
        </w:rPr>
        <w:t>либо  ущерб</w:t>
      </w:r>
      <w:proofErr w:type="gramEnd"/>
      <w:r w:rsidRPr="00803990">
        <w:rPr>
          <w:rStyle w:val="FontStyle16"/>
          <w:sz w:val="24"/>
          <w:szCs w:val="24"/>
        </w:rPr>
        <w:t xml:space="preserve"> проверяемому субъекту или внешним пользователям финансовой отчетности, это должно быть доказано и ущерб должен быть возмещен «Исполнителем» в соответствии  с действующим  законодательством </w:t>
      </w:r>
      <w:proofErr w:type="spellStart"/>
      <w:r w:rsidRPr="00803990">
        <w:rPr>
          <w:rStyle w:val="FontStyle16"/>
          <w:sz w:val="24"/>
          <w:szCs w:val="24"/>
        </w:rPr>
        <w:t>РУз</w:t>
      </w:r>
      <w:proofErr w:type="spellEnd"/>
      <w:r w:rsidRPr="00803990">
        <w:rPr>
          <w:rStyle w:val="FontStyle16"/>
          <w:sz w:val="24"/>
          <w:szCs w:val="24"/>
        </w:rPr>
        <w:t xml:space="preserve">. Если «Заказчик» умышленно или по неосторожности содействовал наступлению невозможности исполнения обязательств или </w:t>
      </w:r>
      <w:r w:rsidRPr="00803990">
        <w:rPr>
          <w:rStyle w:val="FontStyle16"/>
          <w:sz w:val="24"/>
          <w:szCs w:val="24"/>
        </w:rPr>
        <w:lastRenderedPageBreak/>
        <w:t xml:space="preserve">увеличению размера убытков, причиненных неисполнением обязательств, то «Исполнитель» полностью отказывается от </w:t>
      </w:r>
      <w:proofErr w:type="gramStart"/>
      <w:r w:rsidRPr="00803990">
        <w:rPr>
          <w:rStyle w:val="FontStyle16"/>
          <w:sz w:val="24"/>
          <w:szCs w:val="24"/>
        </w:rPr>
        <w:t>какого либо</w:t>
      </w:r>
      <w:proofErr w:type="gramEnd"/>
      <w:r w:rsidRPr="00803990">
        <w:rPr>
          <w:rStyle w:val="FontStyle16"/>
          <w:sz w:val="24"/>
          <w:szCs w:val="24"/>
        </w:rPr>
        <w:t xml:space="preserve"> возмещения.</w:t>
      </w:r>
    </w:p>
    <w:p w:rsidR="00283E90" w:rsidRPr="00803990" w:rsidRDefault="00283E90" w:rsidP="00283E90">
      <w:pPr>
        <w:spacing w:after="0"/>
        <w:ind w:firstLine="708"/>
        <w:jc w:val="both"/>
        <w:rPr>
          <w:rStyle w:val="FontStyle16"/>
          <w:sz w:val="24"/>
          <w:szCs w:val="24"/>
        </w:rPr>
      </w:pPr>
      <w:r w:rsidRPr="00803990">
        <w:rPr>
          <w:rStyle w:val="FontStyle16"/>
          <w:sz w:val="24"/>
          <w:szCs w:val="24"/>
        </w:rPr>
        <w:t xml:space="preserve">5.11.  «Исполнитель» не несет ответственности за деятельность администрации </w:t>
      </w:r>
      <w:proofErr w:type="spellStart"/>
      <w:r w:rsidRPr="00803990">
        <w:rPr>
          <w:rStyle w:val="FontStyle16"/>
          <w:sz w:val="24"/>
          <w:szCs w:val="24"/>
        </w:rPr>
        <w:t>аудируемого</w:t>
      </w:r>
      <w:proofErr w:type="spellEnd"/>
      <w:r w:rsidRPr="00803990">
        <w:rPr>
          <w:rStyle w:val="FontStyle16"/>
          <w:sz w:val="24"/>
          <w:szCs w:val="24"/>
        </w:rPr>
        <w:t xml:space="preserve"> субъекта, в том </w:t>
      </w:r>
      <w:proofErr w:type="gramStart"/>
      <w:r w:rsidRPr="00803990">
        <w:rPr>
          <w:rStyle w:val="FontStyle16"/>
          <w:sz w:val="24"/>
          <w:szCs w:val="24"/>
        </w:rPr>
        <w:t>числе  за</w:t>
      </w:r>
      <w:proofErr w:type="gramEnd"/>
      <w:r w:rsidRPr="00803990">
        <w:rPr>
          <w:rStyle w:val="FontStyle16"/>
          <w:sz w:val="24"/>
          <w:szCs w:val="24"/>
        </w:rPr>
        <w:t xml:space="preserve"> выявленные факты мошенничества, нарушений , злоупотреблений и иные действия, не отвечающие требованиям законодательства </w:t>
      </w:r>
      <w:proofErr w:type="spellStart"/>
      <w:r w:rsidRPr="00803990">
        <w:rPr>
          <w:rStyle w:val="FontStyle16"/>
          <w:sz w:val="24"/>
          <w:szCs w:val="24"/>
        </w:rPr>
        <w:t>РУз</w:t>
      </w:r>
      <w:proofErr w:type="spellEnd"/>
      <w:r w:rsidRPr="00803990">
        <w:rPr>
          <w:rStyle w:val="FontStyle16"/>
          <w:sz w:val="24"/>
          <w:szCs w:val="24"/>
        </w:rPr>
        <w:t xml:space="preserve">. Администрация </w:t>
      </w:r>
      <w:proofErr w:type="spellStart"/>
      <w:r w:rsidRPr="00803990">
        <w:rPr>
          <w:rStyle w:val="FontStyle16"/>
          <w:sz w:val="24"/>
          <w:szCs w:val="24"/>
        </w:rPr>
        <w:t>аудируемого</w:t>
      </w:r>
      <w:proofErr w:type="spellEnd"/>
      <w:r w:rsidRPr="00803990">
        <w:rPr>
          <w:rStyle w:val="FontStyle16"/>
          <w:sz w:val="24"/>
          <w:szCs w:val="24"/>
        </w:rPr>
        <w:t xml:space="preserve"> субъекта  по выявленным и предоставленным аудитором фактам должен провести мероприятия, предусмотренные действующим законодательством </w:t>
      </w:r>
      <w:proofErr w:type="spellStart"/>
      <w:r w:rsidRPr="00803990">
        <w:rPr>
          <w:rStyle w:val="FontStyle16"/>
          <w:sz w:val="24"/>
          <w:szCs w:val="24"/>
        </w:rPr>
        <w:t>РУз</w:t>
      </w:r>
      <w:proofErr w:type="spellEnd"/>
      <w:r w:rsidRPr="00803990">
        <w:rPr>
          <w:rStyle w:val="FontStyle16"/>
          <w:sz w:val="24"/>
          <w:szCs w:val="24"/>
        </w:rPr>
        <w:t>.</w:t>
      </w:r>
    </w:p>
    <w:p w:rsidR="00283E90" w:rsidRPr="00803990" w:rsidRDefault="00283E90" w:rsidP="00283E90">
      <w:pPr>
        <w:spacing w:after="0"/>
        <w:ind w:firstLine="708"/>
        <w:jc w:val="both"/>
        <w:rPr>
          <w:rStyle w:val="FontStyle16"/>
          <w:b/>
          <w:sz w:val="24"/>
          <w:szCs w:val="24"/>
        </w:rPr>
      </w:pPr>
      <w:r w:rsidRPr="00803990">
        <w:rPr>
          <w:rStyle w:val="FontStyle16"/>
          <w:sz w:val="24"/>
          <w:szCs w:val="24"/>
        </w:rPr>
        <w:t xml:space="preserve">5.12.    </w:t>
      </w:r>
      <w:r w:rsidRPr="00803990">
        <w:rPr>
          <w:rStyle w:val="FontStyle16"/>
          <w:sz w:val="24"/>
          <w:szCs w:val="24"/>
          <w:lang w:val="uz-Cyrl-UZ"/>
        </w:rPr>
        <w:t>Сторон</w:t>
      </w:r>
      <w:r w:rsidRPr="00803990">
        <w:rPr>
          <w:rStyle w:val="FontStyle16"/>
          <w:sz w:val="24"/>
          <w:szCs w:val="24"/>
        </w:rPr>
        <w:t xml:space="preserve">ы, при осуществлении своей деятельности руководствуются принципами прозрачности. При исполнении своих обязательств по договору не совершают никаких  действий, противоречащих требованиям законодательства Республики Узбекистан «О противодействии коррупции» в том числе не предлагают, не обещают, не вымогают взятки, не выплачивают деньги в качестве взятки, т.е. деньги, ценные бумаги, иное имущество, услуги имущественного характера, иные имущественные  права за действия  или бездействие, не дают согласия на получение взяток прямо или косвенно, лично или через третьих лиц, в интересах взяточника, а так же выступать посредником  при даче и ( или) получении взяток, получать платежи за упрощение формальностей. Стороны гарантируют принятие соответствующих мер по недопущению  совершения работником коррупционных действий, направленных на незаконное использование его служебного положения в корыстных или  иных противоправных  целях. </w:t>
      </w:r>
    </w:p>
    <w:p w:rsidR="00283E90" w:rsidRPr="00803990" w:rsidRDefault="00283E90" w:rsidP="00283E90">
      <w:pPr>
        <w:spacing w:after="0"/>
        <w:jc w:val="center"/>
        <w:rPr>
          <w:rStyle w:val="FontStyle16"/>
          <w:b/>
          <w:sz w:val="22"/>
          <w:szCs w:val="24"/>
        </w:rPr>
      </w:pPr>
      <w:r w:rsidRPr="00803990">
        <w:rPr>
          <w:rStyle w:val="FontStyle16"/>
          <w:b/>
          <w:sz w:val="22"/>
          <w:szCs w:val="24"/>
        </w:rPr>
        <w:t xml:space="preserve">6. Ответственность исполнителя </w:t>
      </w:r>
    </w:p>
    <w:p w:rsidR="00283E90" w:rsidRPr="00803990" w:rsidRDefault="00283E90" w:rsidP="00283E90">
      <w:pPr>
        <w:spacing w:after="0"/>
        <w:ind w:firstLine="708"/>
        <w:jc w:val="both"/>
        <w:rPr>
          <w:rStyle w:val="FontStyle16"/>
          <w:sz w:val="22"/>
          <w:szCs w:val="24"/>
        </w:rPr>
      </w:pPr>
      <w:r w:rsidRPr="00803990">
        <w:rPr>
          <w:rStyle w:val="FontStyle16"/>
          <w:sz w:val="22"/>
          <w:szCs w:val="24"/>
        </w:rPr>
        <w:t>6.1. Во время аудиторской проверки и составления заключения «Исполнитель»  независим от «Заказчика», а так же от любой третьей стороны.</w:t>
      </w:r>
    </w:p>
    <w:p w:rsidR="00283E90" w:rsidRPr="00803990" w:rsidRDefault="00283E90" w:rsidP="00283E90">
      <w:pPr>
        <w:spacing w:after="0"/>
        <w:ind w:firstLine="708"/>
        <w:jc w:val="both"/>
        <w:rPr>
          <w:rStyle w:val="FontStyle16"/>
          <w:sz w:val="22"/>
          <w:szCs w:val="24"/>
        </w:rPr>
      </w:pPr>
      <w:r w:rsidRPr="00803990">
        <w:rPr>
          <w:rStyle w:val="FontStyle16"/>
          <w:sz w:val="22"/>
          <w:szCs w:val="24"/>
        </w:rPr>
        <w:t>6.2. «Исполнитель» гарантирует проведение аудита в соответствии с общепринятыми  аудиторскими стандартами.</w:t>
      </w:r>
    </w:p>
    <w:p w:rsidR="00283E90" w:rsidRPr="00803990" w:rsidRDefault="00283E90" w:rsidP="00283E90">
      <w:pPr>
        <w:spacing w:after="0"/>
        <w:ind w:firstLine="708"/>
        <w:jc w:val="both"/>
        <w:rPr>
          <w:rStyle w:val="FontStyle16"/>
          <w:sz w:val="22"/>
          <w:szCs w:val="24"/>
        </w:rPr>
      </w:pPr>
      <w:r w:rsidRPr="00803990">
        <w:rPr>
          <w:rStyle w:val="FontStyle16"/>
          <w:sz w:val="22"/>
          <w:szCs w:val="24"/>
        </w:rPr>
        <w:t>6.3.  «Заказчик»  и «Исполнитель»  не имеют по отношению друг другу никаких  иных обязательств, кроме как указанных в настоящем Договоре.</w:t>
      </w:r>
    </w:p>
    <w:p w:rsidR="00283E90" w:rsidRPr="00803990" w:rsidRDefault="00283E90" w:rsidP="00283E90">
      <w:pPr>
        <w:spacing w:after="120"/>
        <w:ind w:firstLine="709"/>
        <w:jc w:val="both"/>
        <w:rPr>
          <w:rStyle w:val="FontStyle16"/>
          <w:sz w:val="22"/>
          <w:szCs w:val="24"/>
        </w:rPr>
      </w:pPr>
      <w:r w:rsidRPr="00803990">
        <w:rPr>
          <w:rStyle w:val="FontStyle16"/>
          <w:sz w:val="22"/>
          <w:szCs w:val="24"/>
        </w:rPr>
        <w:t>6.4. «Исполнитель» в письменной форме уведомляет «Заказчика» о необходимости внесения изменений/корректировок  в систему бухгалтерского учета, внутреннего контроля или в отдельные документы «Заказчика». «Исполнитель» не несет ответственности за ущерб, понесенный «Заказчиком» от невыполнения данных замечаний и рекомендаций.</w:t>
      </w:r>
    </w:p>
    <w:p w:rsidR="00283E90" w:rsidRPr="00803990" w:rsidRDefault="00283E90" w:rsidP="00283E90">
      <w:pPr>
        <w:spacing w:after="0"/>
        <w:jc w:val="center"/>
        <w:rPr>
          <w:rStyle w:val="FontStyle16"/>
          <w:b/>
          <w:sz w:val="22"/>
          <w:szCs w:val="24"/>
        </w:rPr>
      </w:pPr>
      <w:r w:rsidRPr="00803990">
        <w:rPr>
          <w:rStyle w:val="FontStyle16"/>
          <w:b/>
          <w:sz w:val="22"/>
          <w:szCs w:val="24"/>
        </w:rPr>
        <w:t>7. Форс-мажор</w:t>
      </w:r>
    </w:p>
    <w:p w:rsidR="00283E90" w:rsidRPr="00803990" w:rsidRDefault="00283E90" w:rsidP="00283E90">
      <w:pPr>
        <w:spacing w:after="0"/>
        <w:ind w:firstLine="708"/>
        <w:jc w:val="both"/>
        <w:rPr>
          <w:rStyle w:val="FontStyle16"/>
          <w:sz w:val="22"/>
          <w:szCs w:val="24"/>
        </w:rPr>
      </w:pPr>
      <w:r w:rsidRPr="00803990">
        <w:rPr>
          <w:rStyle w:val="FontStyle16"/>
          <w:sz w:val="22"/>
          <w:szCs w:val="24"/>
        </w:rPr>
        <w:t>7.1.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обязательств непреодолимой силы (форс-мажор), возникших после заключения договора по независящим от сторон причинам.</w:t>
      </w:r>
    </w:p>
    <w:p w:rsidR="00283E90" w:rsidRPr="00803990" w:rsidRDefault="00283E90" w:rsidP="00283E90">
      <w:pPr>
        <w:spacing w:after="120"/>
        <w:ind w:firstLine="709"/>
        <w:jc w:val="both"/>
        <w:rPr>
          <w:rStyle w:val="FontStyle16"/>
          <w:sz w:val="22"/>
          <w:szCs w:val="24"/>
        </w:rPr>
      </w:pPr>
      <w:r w:rsidRPr="00803990">
        <w:rPr>
          <w:rStyle w:val="FontStyle16"/>
          <w:sz w:val="22"/>
          <w:szCs w:val="24"/>
        </w:rPr>
        <w:t>7.2. О наступление форс-мажорных обстоятельств стороны обязаны извещать друг друга незамедлительно.</w:t>
      </w:r>
    </w:p>
    <w:p w:rsidR="00283E90" w:rsidRPr="00803990" w:rsidRDefault="00283E90" w:rsidP="00283E90">
      <w:pPr>
        <w:spacing w:after="0"/>
        <w:jc w:val="center"/>
        <w:rPr>
          <w:rStyle w:val="FontStyle16"/>
          <w:b/>
          <w:sz w:val="22"/>
          <w:szCs w:val="24"/>
        </w:rPr>
      </w:pPr>
      <w:r w:rsidRPr="00803990">
        <w:rPr>
          <w:rStyle w:val="FontStyle16"/>
          <w:b/>
          <w:sz w:val="22"/>
          <w:szCs w:val="24"/>
        </w:rPr>
        <w:t>8. Разрешение споров</w:t>
      </w:r>
    </w:p>
    <w:p w:rsidR="00283E90" w:rsidRPr="00803990" w:rsidRDefault="00283E90" w:rsidP="00283E90">
      <w:pPr>
        <w:spacing w:after="0"/>
        <w:ind w:firstLine="708"/>
        <w:jc w:val="both"/>
        <w:rPr>
          <w:rStyle w:val="FontStyle16"/>
          <w:sz w:val="22"/>
          <w:szCs w:val="24"/>
        </w:rPr>
      </w:pPr>
      <w:r w:rsidRPr="00803990">
        <w:rPr>
          <w:rStyle w:val="FontStyle16"/>
          <w:sz w:val="22"/>
          <w:szCs w:val="24"/>
        </w:rPr>
        <w:t xml:space="preserve">8.1. </w:t>
      </w:r>
      <w:proofErr w:type="gramStart"/>
      <w:r w:rsidRPr="00803990">
        <w:rPr>
          <w:rStyle w:val="FontStyle16"/>
          <w:sz w:val="22"/>
          <w:szCs w:val="24"/>
        </w:rPr>
        <w:t>Споры</w:t>
      </w:r>
      <w:proofErr w:type="gramEnd"/>
      <w:r w:rsidRPr="00803990">
        <w:rPr>
          <w:rStyle w:val="FontStyle16"/>
          <w:sz w:val="22"/>
          <w:szCs w:val="24"/>
        </w:rPr>
        <w:t xml:space="preserve"> возникающие между Сторонами при заключении, исполнения, изменении, и расторжении настоящего договора, а также о возмещении причиненных убытков рассматриваются в установленном законодательством порядке экономическим судом Республики Узбекистан.</w:t>
      </w:r>
    </w:p>
    <w:p w:rsidR="00283E90" w:rsidRPr="00803990" w:rsidRDefault="00283E90" w:rsidP="00283E90">
      <w:pPr>
        <w:spacing w:after="120"/>
        <w:ind w:firstLine="709"/>
        <w:jc w:val="both"/>
        <w:rPr>
          <w:rStyle w:val="FontStyle16"/>
          <w:sz w:val="22"/>
          <w:szCs w:val="24"/>
        </w:rPr>
      </w:pPr>
      <w:r w:rsidRPr="00803990">
        <w:rPr>
          <w:rStyle w:val="FontStyle16"/>
          <w:sz w:val="22"/>
          <w:szCs w:val="24"/>
        </w:rPr>
        <w:t>8.2. В случаях, не предусмотренных настоящим Договором, стороны руководствуются  действующим законодательством Республики Узбекистан.</w:t>
      </w:r>
    </w:p>
    <w:p w:rsidR="00283E90" w:rsidRPr="00803990" w:rsidRDefault="00283E90" w:rsidP="00283E90">
      <w:pPr>
        <w:spacing w:after="120"/>
        <w:ind w:firstLine="709"/>
        <w:jc w:val="both"/>
        <w:rPr>
          <w:rStyle w:val="FontStyle16"/>
          <w:sz w:val="24"/>
          <w:szCs w:val="24"/>
        </w:rPr>
      </w:pPr>
    </w:p>
    <w:p w:rsidR="00283E90" w:rsidRPr="00803990" w:rsidRDefault="00283E90" w:rsidP="00283E90">
      <w:pPr>
        <w:spacing w:after="0"/>
        <w:jc w:val="center"/>
        <w:rPr>
          <w:rStyle w:val="FontStyle16"/>
          <w:b/>
          <w:sz w:val="24"/>
          <w:szCs w:val="24"/>
        </w:rPr>
      </w:pPr>
      <w:r w:rsidRPr="00803990">
        <w:rPr>
          <w:rStyle w:val="FontStyle16"/>
          <w:b/>
          <w:sz w:val="24"/>
          <w:szCs w:val="24"/>
        </w:rPr>
        <w:lastRenderedPageBreak/>
        <w:t>9. Особые условия</w:t>
      </w:r>
    </w:p>
    <w:p w:rsidR="00283E90" w:rsidRPr="00803990" w:rsidRDefault="00283E90" w:rsidP="00283E90">
      <w:pPr>
        <w:spacing w:after="0"/>
        <w:jc w:val="center"/>
        <w:rPr>
          <w:rStyle w:val="FontStyle16"/>
          <w:b/>
          <w:sz w:val="24"/>
          <w:szCs w:val="24"/>
        </w:rPr>
      </w:pPr>
    </w:p>
    <w:p w:rsidR="00283E90" w:rsidRPr="00803990" w:rsidRDefault="00283E90" w:rsidP="00283E90">
      <w:pPr>
        <w:spacing w:after="0"/>
        <w:ind w:firstLine="708"/>
        <w:jc w:val="both"/>
        <w:rPr>
          <w:rStyle w:val="FontStyle16"/>
          <w:sz w:val="24"/>
          <w:szCs w:val="24"/>
        </w:rPr>
      </w:pPr>
      <w:r w:rsidRPr="00803990">
        <w:rPr>
          <w:rStyle w:val="FontStyle16"/>
          <w:sz w:val="24"/>
          <w:szCs w:val="24"/>
        </w:rPr>
        <w:t>9.1. В соответствии с НСАД №5 «Контроль качества работы аудитора», в случае необходимости, «Исполнитель» имеет право, в согласованные с «Заказчиком» сроки, на  повторную проверку финансовой отчетности «Заказчика» с целью контроля качества работы  аудитора без дополнительной оплаты с соблюдением условий п.3, п.4 настоящего Договора.</w:t>
      </w:r>
    </w:p>
    <w:p w:rsidR="00283E90" w:rsidRPr="00803990" w:rsidRDefault="00283E90" w:rsidP="00283E90">
      <w:pPr>
        <w:spacing w:after="0"/>
        <w:ind w:firstLine="708"/>
        <w:jc w:val="both"/>
        <w:rPr>
          <w:rStyle w:val="FontStyle16"/>
          <w:sz w:val="24"/>
          <w:szCs w:val="24"/>
        </w:rPr>
      </w:pPr>
      <w:r w:rsidRPr="00803990">
        <w:rPr>
          <w:rStyle w:val="FontStyle16"/>
          <w:sz w:val="24"/>
          <w:szCs w:val="24"/>
        </w:rPr>
        <w:t xml:space="preserve">9.2.  Информация, отраженная </w:t>
      </w:r>
      <w:proofErr w:type="gramStart"/>
      <w:r w:rsidRPr="00803990">
        <w:rPr>
          <w:rStyle w:val="FontStyle16"/>
          <w:sz w:val="24"/>
          <w:szCs w:val="24"/>
        </w:rPr>
        <w:t>в аудиторском отчете</w:t>
      </w:r>
      <w:proofErr w:type="gramEnd"/>
      <w:r w:rsidRPr="00803990">
        <w:rPr>
          <w:rStyle w:val="FontStyle16"/>
          <w:sz w:val="24"/>
          <w:szCs w:val="24"/>
        </w:rPr>
        <w:t xml:space="preserve"> считается не существенной, не влияет на характер аудиторского заключения и не влечет ответственности «Исполнителя» перед «Заказчиком», если ее значения колеблются в пределах аудиторского риска, определенного расчетным путем и отраженном в аудиторском отчете и рабочих документах аудитора.</w:t>
      </w:r>
    </w:p>
    <w:p w:rsidR="00283E90" w:rsidRPr="00803990" w:rsidRDefault="00283E90" w:rsidP="00283E90">
      <w:pPr>
        <w:spacing w:after="0"/>
        <w:ind w:firstLine="708"/>
        <w:jc w:val="both"/>
        <w:rPr>
          <w:rStyle w:val="FontStyle16"/>
          <w:sz w:val="24"/>
          <w:szCs w:val="24"/>
        </w:rPr>
      </w:pPr>
    </w:p>
    <w:p w:rsidR="00283E90" w:rsidRPr="00803990" w:rsidRDefault="00283E90" w:rsidP="00283E90">
      <w:pPr>
        <w:spacing w:after="0"/>
        <w:jc w:val="center"/>
        <w:rPr>
          <w:rStyle w:val="FontStyle16"/>
          <w:b/>
          <w:sz w:val="24"/>
          <w:szCs w:val="24"/>
        </w:rPr>
      </w:pPr>
      <w:r w:rsidRPr="00803990">
        <w:rPr>
          <w:rStyle w:val="FontStyle16"/>
          <w:b/>
          <w:sz w:val="24"/>
          <w:szCs w:val="24"/>
        </w:rPr>
        <w:t>10. Сроки действия договора</w:t>
      </w:r>
    </w:p>
    <w:p w:rsidR="00283E90" w:rsidRPr="00803990" w:rsidRDefault="00283E90" w:rsidP="00283E90">
      <w:pPr>
        <w:spacing w:after="0"/>
        <w:ind w:firstLine="708"/>
        <w:jc w:val="both"/>
        <w:rPr>
          <w:rStyle w:val="FontStyle16"/>
          <w:sz w:val="24"/>
          <w:szCs w:val="24"/>
        </w:rPr>
      </w:pPr>
      <w:r w:rsidRPr="00803990">
        <w:rPr>
          <w:rStyle w:val="FontStyle16"/>
          <w:sz w:val="24"/>
          <w:szCs w:val="24"/>
        </w:rPr>
        <w:t>10.1. Настоящий договор вступает в силу с момента подписания сторонами и действует до 31.12.2022 года.</w:t>
      </w:r>
    </w:p>
    <w:p w:rsidR="00283E90" w:rsidRPr="00803990" w:rsidRDefault="00283E90" w:rsidP="00283E90">
      <w:pPr>
        <w:spacing w:after="0"/>
        <w:ind w:firstLine="708"/>
        <w:jc w:val="both"/>
        <w:rPr>
          <w:rStyle w:val="FontStyle16"/>
          <w:sz w:val="24"/>
          <w:szCs w:val="24"/>
        </w:rPr>
      </w:pPr>
      <w:r w:rsidRPr="00803990">
        <w:rPr>
          <w:rStyle w:val="FontStyle16"/>
          <w:sz w:val="24"/>
          <w:szCs w:val="24"/>
        </w:rPr>
        <w:t>10.2. Все изменения, дополнения  и/ил исправления к настоящему  Договору действительны при условии, что  они совершены в письменной форме и подписаны уполномоченным представителями обеих сторон.</w:t>
      </w:r>
    </w:p>
    <w:p w:rsidR="00283E90" w:rsidRPr="00803990" w:rsidRDefault="00283E90" w:rsidP="00283E90">
      <w:pPr>
        <w:ind w:firstLine="708"/>
        <w:jc w:val="both"/>
        <w:rPr>
          <w:color w:val="000000"/>
          <w:szCs w:val="24"/>
        </w:rPr>
      </w:pPr>
      <w:r w:rsidRPr="00803990">
        <w:rPr>
          <w:rStyle w:val="FontStyle16"/>
          <w:sz w:val="24"/>
          <w:szCs w:val="24"/>
        </w:rPr>
        <w:t>10.3. Настоящий договор составлен в двух экземплярах, имеющих одинаковую юридическую силу.</w:t>
      </w:r>
    </w:p>
    <w:p w:rsidR="00283E90" w:rsidRDefault="00283E90" w:rsidP="00283E90">
      <w:pPr>
        <w:spacing w:after="0" w:line="240" w:lineRule="auto"/>
        <w:jc w:val="center"/>
        <w:rPr>
          <w:b/>
          <w:color w:val="000000"/>
          <w:szCs w:val="24"/>
        </w:rPr>
      </w:pPr>
      <w:r>
        <w:rPr>
          <w:b/>
          <w:color w:val="000000"/>
          <w:szCs w:val="24"/>
        </w:rPr>
        <w:t>10</w:t>
      </w:r>
      <w:r w:rsidRPr="000C69E7">
        <w:rPr>
          <w:b/>
          <w:color w:val="000000"/>
          <w:szCs w:val="24"/>
        </w:rPr>
        <w:t>. ЮРИДИЧЕСКИЕ АДРЕСА, РЕКВИЗИТЫ и ПОДПИСИ СТОРОН</w:t>
      </w:r>
    </w:p>
    <w:p w:rsidR="00283E90" w:rsidRPr="000C69E7" w:rsidRDefault="00283E90" w:rsidP="00283E90">
      <w:pPr>
        <w:spacing w:after="0" w:line="240" w:lineRule="auto"/>
        <w:jc w:val="center"/>
        <w:rPr>
          <w:b/>
          <w:color w:val="000000"/>
          <w:szCs w:val="24"/>
        </w:rPr>
      </w:pPr>
    </w:p>
    <w:tbl>
      <w:tblPr>
        <w:tblW w:w="10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792"/>
        <w:gridCol w:w="304"/>
        <w:gridCol w:w="4954"/>
      </w:tblGrid>
      <w:tr w:rsidR="00283E90" w:rsidRPr="000C69E7" w:rsidTr="00FB25A9">
        <w:trPr>
          <w:trHeight w:val="446"/>
          <w:jc w:val="center"/>
        </w:trPr>
        <w:tc>
          <w:tcPr>
            <w:tcW w:w="47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3E90" w:rsidRPr="000C69E7" w:rsidRDefault="00283E90" w:rsidP="00FB25A9">
            <w:pPr>
              <w:spacing w:after="0" w:line="240" w:lineRule="auto"/>
              <w:ind w:firstLine="709"/>
              <w:rPr>
                <w:b/>
                <w:szCs w:val="24"/>
              </w:rPr>
            </w:pPr>
            <w:r>
              <w:rPr>
                <w:b/>
                <w:szCs w:val="24"/>
              </w:rPr>
              <w:t>«ИСПОЛНИТЕЛЬ»</w:t>
            </w:r>
          </w:p>
        </w:tc>
        <w:tc>
          <w:tcPr>
            <w:tcW w:w="304" w:type="dxa"/>
            <w:tcBorders>
              <w:top w:val="nil"/>
              <w:left w:val="single" w:sz="4" w:space="0" w:color="auto"/>
              <w:bottom w:val="nil"/>
              <w:right w:val="single" w:sz="4" w:space="0" w:color="auto"/>
            </w:tcBorders>
            <w:shd w:val="clear" w:color="auto" w:fill="auto"/>
            <w:vAlign w:val="center"/>
          </w:tcPr>
          <w:p w:rsidR="00283E90" w:rsidRPr="000C69E7" w:rsidRDefault="00283E90" w:rsidP="00FB25A9">
            <w:pPr>
              <w:spacing w:after="0" w:line="240" w:lineRule="auto"/>
              <w:ind w:firstLine="709"/>
              <w:jc w:val="center"/>
              <w:rPr>
                <w:b/>
                <w:szCs w:val="24"/>
              </w:rPr>
            </w:pPr>
          </w:p>
        </w:tc>
        <w:tc>
          <w:tcPr>
            <w:tcW w:w="4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3E90" w:rsidRPr="000C69E7" w:rsidRDefault="00283E90" w:rsidP="00FB25A9">
            <w:pPr>
              <w:spacing w:after="0" w:line="240" w:lineRule="auto"/>
              <w:ind w:firstLine="709"/>
              <w:rPr>
                <w:b/>
                <w:szCs w:val="24"/>
              </w:rPr>
            </w:pPr>
            <w:r w:rsidRPr="000C69E7">
              <w:rPr>
                <w:b/>
                <w:szCs w:val="24"/>
              </w:rPr>
              <w:t xml:space="preserve">               </w:t>
            </w:r>
            <w:r>
              <w:rPr>
                <w:b/>
                <w:szCs w:val="24"/>
              </w:rPr>
              <w:t>«ЗАКАЗЧИК»</w:t>
            </w:r>
          </w:p>
        </w:tc>
      </w:tr>
      <w:tr w:rsidR="00283E90" w:rsidRPr="000C69E7" w:rsidTr="00FB25A9">
        <w:trPr>
          <w:jc w:val="center"/>
        </w:trPr>
        <w:tc>
          <w:tcPr>
            <w:tcW w:w="4792" w:type="dxa"/>
            <w:tcBorders>
              <w:top w:val="single" w:sz="4" w:space="0" w:color="auto"/>
              <w:left w:val="single" w:sz="4" w:space="0" w:color="auto"/>
              <w:bottom w:val="single" w:sz="4" w:space="0" w:color="auto"/>
              <w:right w:val="single" w:sz="4" w:space="0" w:color="auto"/>
            </w:tcBorders>
            <w:shd w:val="clear" w:color="auto" w:fill="auto"/>
            <w:hideMark/>
          </w:tcPr>
          <w:p w:rsidR="00283E90" w:rsidRPr="000C69E7" w:rsidRDefault="00283E90" w:rsidP="00FB25A9">
            <w:pPr>
              <w:spacing w:after="0" w:line="240" w:lineRule="auto"/>
              <w:ind w:firstLine="709"/>
              <w:rPr>
                <w:b/>
                <w:szCs w:val="24"/>
              </w:rPr>
            </w:pPr>
          </w:p>
        </w:tc>
        <w:tc>
          <w:tcPr>
            <w:tcW w:w="304" w:type="dxa"/>
            <w:tcBorders>
              <w:top w:val="nil"/>
              <w:left w:val="single" w:sz="4" w:space="0" w:color="auto"/>
              <w:bottom w:val="nil"/>
              <w:right w:val="single" w:sz="4" w:space="0" w:color="auto"/>
            </w:tcBorders>
            <w:shd w:val="clear" w:color="auto" w:fill="auto"/>
          </w:tcPr>
          <w:p w:rsidR="00283E90" w:rsidRPr="000C69E7" w:rsidRDefault="00283E90" w:rsidP="00FB25A9">
            <w:pPr>
              <w:spacing w:after="0" w:line="240" w:lineRule="auto"/>
              <w:ind w:firstLine="709"/>
              <w:jc w:val="center"/>
              <w:rPr>
                <w:b/>
                <w:szCs w:val="24"/>
              </w:rPr>
            </w:pPr>
          </w:p>
        </w:tc>
        <w:tc>
          <w:tcPr>
            <w:tcW w:w="4954" w:type="dxa"/>
            <w:tcBorders>
              <w:top w:val="single" w:sz="4" w:space="0" w:color="auto"/>
              <w:left w:val="single" w:sz="4" w:space="0" w:color="auto"/>
              <w:bottom w:val="single" w:sz="4" w:space="0" w:color="auto"/>
              <w:right w:val="single" w:sz="4" w:space="0" w:color="auto"/>
            </w:tcBorders>
            <w:shd w:val="clear" w:color="auto" w:fill="auto"/>
          </w:tcPr>
          <w:p w:rsidR="00283E90" w:rsidRPr="000C69E7" w:rsidRDefault="004558F2" w:rsidP="00FB25A9">
            <w:pPr>
              <w:spacing w:after="0" w:line="240" w:lineRule="auto"/>
              <w:jc w:val="center"/>
              <w:rPr>
                <w:b/>
                <w:bCs/>
                <w:szCs w:val="24"/>
              </w:rPr>
            </w:pPr>
            <w:r w:rsidRPr="004558F2">
              <w:rPr>
                <w:szCs w:val="24"/>
              </w:rPr>
              <w:t>Ташкентское городское управление Палаты государственных кадастров</w:t>
            </w:r>
          </w:p>
        </w:tc>
      </w:tr>
      <w:tr w:rsidR="00283E90" w:rsidRPr="000C69E7" w:rsidTr="00FB25A9">
        <w:trPr>
          <w:jc w:val="center"/>
        </w:trPr>
        <w:tc>
          <w:tcPr>
            <w:tcW w:w="4792" w:type="dxa"/>
            <w:tcBorders>
              <w:top w:val="single" w:sz="4" w:space="0" w:color="auto"/>
              <w:left w:val="single" w:sz="4" w:space="0" w:color="auto"/>
              <w:bottom w:val="single" w:sz="4" w:space="0" w:color="auto"/>
              <w:right w:val="single" w:sz="4" w:space="0" w:color="auto"/>
            </w:tcBorders>
            <w:hideMark/>
          </w:tcPr>
          <w:p w:rsidR="00283E90" w:rsidRPr="000C69E7" w:rsidRDefault="00283E90" w:rsidP="00FB25A9">
            <w:pPr>
              <w:spacing w:after="0" w:line="240" w:lineRule="auto"/>
              <w:jc w:val="both"/>
              <w:rPr>
                <w:szCs w:val="24"/>
              </w:rPr>
            </w:pPr>
          </w:p>
        </w:tc>
        <w:tc>
          <w:tcPr>
            <w:tcW w:w="304" w:type="dxa"/>
            <w:tcBorders>
              <w:top w:val="nil"/>
              <w:left w:val="single" w:sz="4" w:space="0" w:color="auto"/>
              <w:bottom w:val="nil"/>
              <w:right w:val="single" w:sz="4" w:space="0" w:color="auto"/>
            </w:tcBorders>
          </w:tcPr>
          <w:p w:rsidR="00283E90" w:rsidRPr="000C69E7" w:rsidRDefault="00283E90" w:rsidP="00FB25A9">
            <w:pPr>
              <w:spacing w:after="0" w:line="240" w:lineRule="auto"/>
              <w:ind w:firstLine="709"/>
              <w:jc w:val="center"/>
              <w:rPr>
                <w:szCs w:val="24"/>
              </w:rPr>
            </w:pPr>
          </w:p>
        </w:tc>
        <w:tc>
          <w:tcPr>
            <w:tcW w:w="4954" w:type="dxa"/>
            <w:tcBorders>
              <w:top w:val="single" w:sz="4" w:space="0" w:color="auto"/>
              <w:left w:val="single" w:sz="4" w:space="0" w:color="auto"/>
              <w:bottom w:val="single" w:sz="4" w:space="0" w:color="auto"/>
              <w:right w:val="single" w:sz="4" w:space="0" w:color="auto"/>
            </w:tcBorders>
            <w:hideMark/>
          </w:tcPr>
          <w:p w:rsidR="00283E90" w:rsidRPr="000C69E7" w:rsidRDefault="00283E90" w:rsidP="00327F24">
            <w:pPr>
              <w:spacing w:after="0" w:line="240" w:lineRule="auto"/>
              <w:rPr>
                <w:bCs/>
                <w:szCs w:val="24"/>
              </w:rPr>
            </w:pPr>
            <w:r w:rsidRPr="000C69E7">
              <w:rPr>
                <w:szCs w:val="24"/>
              </w:rPr>
              <w:t xml:space="preserve">Адрес: </w:t>
            </w:r>
            <w:r w:rsidRPr="0036144E">
              <w:rPr>
                <w:bCs/>
                <w:szCs w:val="24"/>
              </w:rPr>
              <w:t>1</w:t>
            </w:r>
            <w:r>
              <w:rPr>
                <w:bCs/>
                <w:szCs w:val="24"/>
              </w:rPr>
              <w:t>000</w:t>
            </w:r>
            <w:r w:rsidR="00327F24">
              <w:rPr>
                <w:bCs/>
                <w:szCs w:val="24"/>
              </w:rPr>
              <w:t>60</w:t>
            </w:r>
            <w:r w:rsidRPr="0036144E">
              <w:rPr>
                <w:bCs/>
                <w:szCs w:val="24"/>
              </w:rPr>
              <w:t xml:space="preserve">, </w:t>
            </w:r>
            <w:proofErr w:type="spellStart"/>
            <w:r>
              <w:rPr>
                <w:bCs/>
                <w:szCs w:val="24"/>
              </w:rPr>
              <w:t>г.</w:t>
            </w:r>
            <w:r w:rsidRPr="0036144E">
              <w:rPr>
                <w:bCs/>
                <w:szCs w:val="24"/>
              </w:rPr>
              <w:t>Ташкент</w:t>
            </w:r>
            <w:proofErr w:type="spellEnd"/>
            <w:r w:rsidRPr="0036144E">
              <w:rPr>
                <w:bCs/>
                <w:szCs w:val="24"/>
              </w:rPr>
              <w:t>,</w:t>
            </w:r>
            <w:r>
              <w:rPr>
                <w:bCs/>
                <w:szCs w:val="24"/>
              </w:rPr>
              <w:t xml:space="preserve"> </w:t>
            </w:r>
            <w:proofErr w:type="spellStart"/>
            <w:r w:rsidR="00327F24">
              <w:rPr>
                <w:bCs/>
                <w:szCs w:val="24"/>
              </w:rPr>
              <w:t>Мирабадск</w:t>
            </w:r>
            <w:r>
              <w:rPr>
                <w:bCs/>
                <w:szCs w:val="24"/>
              </w:rPr>
              <w:t>ий</w:t>
            </w:r>
            <w:proofErr w:type="spellEnd"/>
            <w:r>
              <w:rPr>
                <w:bCs/>
                <w:szCs w:val="24"/>
              </w:rPr>
              <w:t xml:space="preserve"> район,</w:t>
            </w:r>
            <w:r w:rsidRPr="0036144E">
              <w:rPr>
                <w:bCs/>
                <w:szCs w:val="24"/>
              </w:rPr>
              <w:t xml:space="preserve"> ул. </w:t>
            </w:r>
            <w:proofErr w:type="spellStart"/>
            <w:r w:rsidR="00327F24">
              <w:rPr>
                <w:bCs/>
                <w:szCs w:val="24"/>
              </w:rPr>
              <w:t>Кичик</w:t>
            </w:r>
            <w:proofErr w:type="spellEnd"/>
            <w:r w:rsidR="00327F24">
              <w:rPr>
                <w:bCs/>
                <w:szCs w:val="24"/>
              </w:rPr>
              <w:t xml:space="preserve"> </w:t>
            </w:r>
            <w:proofErr w:type="spellStart"/>
            <w:r w:rsidR="00327F24">
              <w:rPr>
                <w:bCs/>
                <w:szCs w:val="24"/>
              </w:rPr>
              <w:t>Халка</w:t>
            </w:r>
            <w:proofErr w:type="spellEnd"/>
            <w:r w:rsidR="00327F24">
              <w:rPr>
                <w:bCs/>
                <w:szCs w:val="24"/>
              </w:rPr>
              <w:t xml:space="preserve"> </w:t>
            </w:r>
            <w:proofErr w:type="spellStart"/>
            <w:r w:rsidR="00327F24">
              <w:rPr>
                <w:bCs/>
                <w:szCs w:val="24"/>
              </w:rPr>
              <w:t>йули</w:t>
            </w:r>
            <w:proofErr w:type="spellEnd"/>
            <w:r w:rsidR="00327F24">
              <w:rPr>
                <w:bCs/>
                <w:szCs w:val="24"/>
              </w:rPr>
              <w:t xml:space="preserve"> 9</w:t>
            </w:r>
            <w:bookmarkStart w:id="0" w:name="_GoBack"/>
            <w:bookmarkEnd w:id="0"/>
            <w:r w:rsidR="00327F24">
              <w:rPr>
                <w:bCs/>
                <w:szCs w:val="24"/>
              </w:rPr>
              <w:t>-дом</w:t>
            </w:r>
          </w:p>
        </w:tc>
      </w:tr>
      <w:tr w:rsidR="00283E90" w:rsidRPr="000C69E7" w:rsidTr="00FB25A9">
        <w:trPr>
          <w:jc w:val="center"/>
        </w:trPr>
        <w:tc>
          <w:tcPr>
            <w:tcW w:w="4792" w:type="dxa"/>
            <w:tcBorders>
              <w:top w:val="single" w:sz="4" w:space="0" w:color="auto"/>
              <w:left w:val="single" w:sz="4" w:space="0" w:color="auto"/>
              <w:bottom w:val="single" w:sz="4" w:space="0" w:color="auto"/>
              <w:right w:val="single" w:sz="4" w:space="0" w:color="auto"/>
            </w:tcBorders>
            <w:hideMark/>
          </w:tcPr>
          <w:p w:rsidR="00283E90" w:rsidRPr="000C69E7" w:rsidRDefault="00283E90" w:rsidP="00FB25A9">
            <w:pPr>
              <w:spacing w:after="0" w:line="240" w:lineRule="auto"/>
              <w:jc w:val="both"/>
              <w:rPr>
                <w:szCs w:val="24"/>
              </w:rPr>
            </w:pPr>
          </w:p>
        </w:tc>
        <w:tc>
          <w:tcPr>
            <w:tcW w:w="304" w:type="dxa"/>
            <w:tcBorders>
              <w:top w:val="nil"/>
              <w:left w:val="single" w:sz="4" w:space="0" w:color="auto"/>
              <w:bottom w:val="nil"/>
              <w:right w:val="single" w:sz="4" w:space="0" w:color="auto"/>
            </w:tcBorders>
          </w:tcPr>
          <w:p w:rsidR="00283E90" w:rsidRPr="000C69E7" w:rsidRDefault="00283E90" w:rsidP="00FB25A9">
            <w:pPr>
              <w:spacing w:after="0" w:line="240" w:lineRule="auto"/>
              <w:ind w:firstLine="709"/>
              <w:jc w:val="center"/>
              <w:rPr>
                <w:szCs w:val="24"/>
              </w:rPr>
            </w:pPr>
          </w:p>
        </w:tc>
        <w:tc>
          <w:tcPr>
            <w:tcW w:w="4954" w:type="dxa"/>
            <w:tcBorders>
              <w:top w:val="single" w:sz="4" w:space="0" w:color="auto"/>
              <w:left w:val="single" w:sz="4" w:space="0" w:color="auto"/>
              <w:bottom w:val="single" w:sz="4" w:space="0" w:color="auto"/>
              <w:right w:val="single" w:sz="4" w:space="0" w:color="auto"/>
            </w:tcBorders>
            <w:hideMark/>
          </w:tcPr>
          <w:p w:rsidR="00283E90" w:rsidRPr="00506D11" w:rsidRDefault="00283E90" w:rsidP="00327F24">
            <w:pPr>
              <w:spacing w:after="0" w:line="240" w:lineRule="auto"/>
              <w:ind w:right="-235"/>
              <w:rPr>
                <w:bCs/>
                <w:szCs w:val="24"/>
              </w:rPr>
            </w:pPr>
            <w:r w:rsidRPr="00506D11">
              <w:rPr>
                <w:bCs/>
                <w:szCs w:val="24"/>
              </w:rPr>
              <w:t>Тел: +99871-</w:t>
            </w:r>
            <w:r>
              <w:rPr>
                <w:bCs/>
                <w:szCs w:val="24"/>
              </w:rPr>
              <w:t>23</w:t>
            </w:r>
            <w:r w:rsidR="00327F24">
              <w:rPr>
                <w:bCs/>
                <w:szCs w:val="24"/>
              </w:rPr>
              <w:t>1-68-47</w:t>
            </w:r>
          </w:p>
        </w:tc>
      </w:tr>
      <w:tr w:rsidR="00283E90" w:rsidRPr="000C69E7" w:rsidTr="00FB25A9">
        <w:trPr>
          <w:jc w:val="center"/>
        </w:trPr>
        <w:tc>
          <w:tcPr>
            <w:tcW w:w="4792" w:type="dxa"/>
            <w:tcBorders>
              <w:top w:val="single" w:sz="4" w:space="0" w:color="auto"/>
              <w:left w:val="single" w:sz="4" w:space="0" w:color="auto"/>
              <w:bottom w:val="single" w:sz="4" w:space="0" w:color="auto"/>
              <w:right w:val="single" w:sz="4" w:space="0" w:color="auto"/>
            </w:tcBorders>
            <w:hideMark/>
          </w:tcPr>
          <w:p w:rsidR="00283E90" w:rsidRPr="000C69E7" w:rsidRDefault="00283E90" w:rsidP="00FB25A9">
            <w:pPr>
              <w:spacing w:after="0" w:line="240" w:lineRule="auto"/>
              <w:jc w:val="both"/>
              <w:rPr>
                <w:szCs w:val="24"/>
              </w:rPr>
            </w:pPr>
          </w:p>
        </w:tc>
        <w:tc>
          <w:tcPr>
            <w:tcW w:w="304" w:type="dxa"/>
            <w:tcBorders>
              <w:top w:val="nil"/>
              <w:left w:val="single" w:sz="4" w:space="0" w:color="auto"/>
              <w:bottom w:val="nil"/>
              <w:right w:val="single" w:sz="4" w:space="0" w:color="auto"/>
            </w:tcBorders>
          </w:tcPr>
          <w:p w:rsidR="00283E90" w:rsidRPr="000C69E7" w:rsidRDefault="00283E90" w:rsidP="00FB25A9">
            <w:pPr>
              <w:spacing w:after="0" w:line="240" w:lineRule="auto"/>
              <w:ind w:firstLine="709"/>
              <w:jc w:val="center"/>
              <w:rPr>
                <w:szCs w:val="24"/>
              </w:rPr>
            </w:pPr>
          </w:p>
        </w:tc>
        <w:tc>
          <w:tcPr>
            <w:tcW w:w="4954" w:type="dxa"/>
            <w:tcBorders>
              <w:top w:val="single" w:sz="4" w:space="0" w:color="auto"/>
              <w:left w:val="single" w:sz="4" w:space="0" w:color="auto"/>
              <w:bottom w:val="single" w:sz="4" w:space="0" w:color="auto"/>
              <w:right w:val="single" w:sz="4" w:space="0" w:color="auto"/>
            </w:tcBorders>
            <w:hideMark/>
          </w:tcPr>
          <w:p w:rsidR="00283E90" w:rsidRPr="00506D11" w:rsidRDefault="00283E90" w:rsidP="00327F24">
            <w:pPr>
              <w:spacing w:after="0" w:line="240" w:lineRule="auto"/>
              <w:rPr>
                <w:bCs/>
                <w:szCs w:val="24"/>
              </w:rPr>
            </w:pPr>
            <w:r w:rsidRPr="00506D11">
              <w:rPr>
                <w:bCs/>
                <w:szCs w:val="24"/>
              </w:rPr>
              <w:t xml:space="preserve">Расчетный счет: </w:t>
            </w:r>
            <w:r w:rsidR="00327F24">
              <w:rPr>
                <w:bCs/>
                <w:szCs w:val="24"/>
              </w:rPr>
              <w:t>2021 0000 0046 1819 4001</w:t>
            </w:r>
          </w:p>
        </w:tc>
      </w:tr>
      <w:tr w:rsidR="00283E90" w:rsidRPr="000C69E7" w:rsidTr="00FB25A9">
        <w:trPr>
          <w:jc w:val="center"/>
        </w:trPr>
        <w:tc>
          <w:tcPr>
            <w:tcW w:w="4792" w:type="dxa"/>
            <w:tcBorders>
              <w:top w:val="single" w:sz="4" w:space="0" w:color="auto"/>
              <w:left w:val="single" w:sz="4" w:space="0" w:color="auto"/>
              <w:bottom w:val="single" w:sz="4" w:space="0" w:color="auto"/>
              <w:right w:val="single" w:sz="4" w:space="0" w:color="auto"/>
            </w:tcBorders>
            <w:hideMark/>
          </w:tcPr>
          <w:p w:rsidR="00283E90" w:rsidRPr="000C69E7" w:rsidRDefault="00283E90" w:rsidP="00FB25A9">
            <w:pPr>
              <w:spacing w:after="0" w:line="240" w:lineRule="auto"/>
              <w:jc w:val="both"/>
              <w:rPr>
                <w:szCs w:val="24"/>
              </w:rPr>
            </w:pPr>
          </w:p>
        </w:tc>
        <w:tc>
          <w:tcPr>
            <w:tcW w:w="304" w:type="dxa"/>
            <w:tcBorders>
              <w:top w:val="nil"/>
              <w:left w:val="single" w:sz="4" w:space="0" w:color="auto"/>
              <w:bottom w:val="nil"/>
              <w:right w:val="single" w:sz="4" w:space="0" w:color="auto"/>
            </w:tcBorders>
          </w:tcPr>
          <w:p w:rsidR="00283E90" w:rsidRPr="000C69E7" w:rsidRDefault="00283E90" w:rsidP="00FB25A9">
            <w:pPr>
              <w:spacing w:after="0" w:line="240" w:lineRule="auto"/>
              <w:ind w:firstLine="709"/>
              <w:jc w:val="center"/>
              <w:rPr>
                <w:szCs w:val="24"/>
              </w:rPr>
            </w:pPr>
          </w:p>
        </w:tc>
        <w:tc>
          <w:tcPr>
            <w:tcW w:w="4954" w:type="dxa"/>
            <w:tcBorders>
              <w:top w:val="single" w:sz="4" w:space="0" w:color="auto"/>
              <w:left w:val="single" w:sz="4" w:space="0" w:color="auto"/>
              <w:bottom w:val="single" w:sz="4" w:space="0" w:color="auto"/>
              <w:right w:val="single" w:sz="4" w:space="0" w:color="auto"/>
            </w:tcBorders>
          </w:tcPr>
          <w:p w:rsidR="00283E90" w:rsidRPr="00506D11" w:rsidRDefault="00283E90" w:rsidP="00FB25A9">
            <w:pPr>
              <w:spacing w:after="0" w:line="240" w:lineRule="auto"/>
              <w:rPr>
                <w:bCs/>
                <w:szCs w:val="24"/>
              </w:rPr>
            </w:pPr>
            <w:r w:rsidRPr="000C69E7">
              <w:rPr>
                <w:bCs/>
                <w:szCs w:val="24"/>
              </w:rPr>
              <w:t xml:space="preserve">в </w:t>
            </w:r>
            <w:proofErr w:type="spellStart"/>
            <w:r w:rsidR="00327F24" w:rsidRPr="00327F24">
              <w:rPr>
                <w:bCs/>
                <w:szCs w:val="24"/>
              </w:rPr>
              <w:t>Мехнатское</w:t>
            </w:r>
            <w:proofErr w:type="spellEnd"/>
            <w:r w:rsidR="00327F24" w:rsidRPr="00327F24">
              <w:rPr>
                <w:bCs/>
                <w:szCs w:val="24"/>
              </w:rPr>
              <w:t xml:space="preserve"> отд. АКИБ Ипотека Банк</w:t>
            </w:r>
          </w:p>
        </w:tc>
      </w:tr>
      <w:tr w:rsidR="00283E90" w:rsidRPr="000C69E7" w:rsidTr="00FB25A9">
        <w:trPr>
          <w:jc w:val="center"/>
        </w:trPr>
        <w:tc>
          <w:tcPr>
            <w:tcW w:w="4792" w:type="dxa"/>
            <w:tcBorders>
              <w:top w:val="single" w:sz="4" w:space="0" w:color="auto"/>
              <w:left w:val="single" w:sz="4" w:space="0" w:color="auto"/>
              <w:bottom w:val="single" w:sz="4" w:space="0" w:color="auto"/>
              <w:right w:val="single" w:sz="4" w:space="0" w:color="auto"/>
            </w:tcBorders>
            <w:hideMark/>
          </w:tcPr>
          <w:p w:rsidR="00283E90" w:rsidRPr="000C69E7" w:rsidRDefault="00283E90" w:rsidP="00FB25A9">
            <w:pPr>
              <w:spacing w:after="0" w:line="240" w:lineRule="auto"/>
              <w:jc w:val="both"/>
              <w:rPr>
                <w:szCs w:val="24"/>
              </w:rPr>
            </w:pPr>
          </w:p>
        </w:tc>
        <w:tc>
          <w:tcPr>
            <w:tcW w:w="304" w:type="dxa"/>
            <w:tcBorders>
              <w:top w:val="nil"/>
              <w:left w:val="single" w:sz="4" w:space="0" w:color="auto"/>
              <w:bottom w:val="nil"/>
              <w:right w:val="single" w:sz="4" w:space="0" w:color="auto"/>
            </w:tcBorders>
          </w:tcPr>
          <w:p w:rsidR="00283E90" w:rsidRPr="000C69E7" w:rsidRDefault="00283E90" w:rsidP="00FB25A9">
            <w:pPr>
              <w:spacing w:after="0" w:line="240" w:lineRule="auto"/>
              <w:ind w:firstLine="709"/>
              <w:jc w:val="center"/>
              <w:rPr>
                <w:szCs w:val="24"/>
              </w:rPr>
            </w:pPr>
          </w:p>
        </w:tc>
        <w:tc>
          <w:tcPr>
            <w:tcW w:w="4954" w:type="dxa"/>
            <w:tcBorders>
              <w:top w:val="single" w:sz="4" w:space="0" w:color="auto"/>
              <w:left w:val="single" w:sz="4" w:space="0" w:color="auto"/>
              <w:bottom w:val="single" w:sz="4" w:space="0" w:color="auto"/>
              <w:right w:val="single" w:sz="4" w:space="0" w:color="auto"/>
            </w:tcBorders>
            <w:hideMark/>
          </w:tcPr>
          <w:p w:rsidR="00283E90" w:rsidRPr="00506D11" w:rsidRDefault="00283E90" w:rsidP="00FB25A9">
            <w:pPr>
              <w:pStyle w:val="2"/>
              <w:spacing w:before="0" w:after="0" w:line="240" w:lineRule="auto"/>
              <w:rPr>
                <w:rFonts w:ascii="Times New Roman" w:eastAsia="Calibri" w:hAnsi="Times New Roman"/>
                <w:b w:val="0"/>
                <w:i w:val="0"/>
                <w:iCs w:val="0"/>
                <w:sz w:val="24"/>
                <w:szCs w:val="24"/>
              </w:rPr>
            </w:pPr>
            <w:r w:rsidRPr="00506D11">
              <w:rPr>
                <w:rFonts w:ascii="Times New Roman" w:eastAsia="Calibri" w:hAnsi="Times New Roman"/>
                <w:b w:val="0"/>
                <w:i w:val="0"/>
                <w:iCs w:val="0"/>
                <w:sz w:val="24"/>
                <w:szCs w:val="24"/>
              </w:rPr>
              <w:t xml:space="preserve">МФО </w:t>
            </w:r>
            <w:proofErr w:type="gramStart"/>
            <w:r w:rsidR="00327F24">
              <w:rPr>
                <w:rFonts w:ascii="Times New Roman" w:eastAsia="Calibri" w:hAnsi="Times New Roman"/>
                <w:b w:val="0"/>
                <w:i w:val="0"/>
                <w:iCs w:val="0"/>
                <w:sz w:val="24"/>
                <w:szCs w:val="24"/>
              </w:rPr>
              <w:t>00423</w:t>
            </w:r>
            <w:r w:rsidRPr="00506D11">
              <w:rPr>
                <w:rFonts w:ascii="Times New Roman" w:eastAsia="Calibri" w:hAnsi="Times New Roman"/>
                <w:b w:val="0"/>
                <w:i w:val="0"/>
                <w:iCs w:val="0"/>
                <w:sz w:val="24"/>
                <w:szCs w:val="24"/>
              </w:rPr>
              <w:t xml:space="preserve">  ИНН</w:t>
            </w:r>
            <w:proofErr w:type="gramEnd"/>
            <w:r w:rsidRPr="00506D11">
              <w:rPr>
                <w:rFonts w:ascii="Times New Roman" w:eastAsia="Calibri" w:hAnsi="Times New Roman"/>
                <w:b w:val="0"/>
                <w:i w:val="0"/>
                <w:iCs w:val="0"/>
                <w:sz w:val="24"/>
                <w:szCs w:val="24"/>
              </w:rPr>
              <w:t xml:space="preserve"> 30</w:t>
            </w:r>
            <w:r w:rsidR="00327F24">
              <w:rPr>
                <w:rFonts w:ascii="Times New Roman" w:eastAsia="Calibri" w:hAnsi="Times New Roman"/>
                <w:b w:val="0"/>
                <w:i w:val="0"/>
                <w:iCs w:val="0"/>
                <w:sz w:val="24"/>
                <w:szCs w:val="24"/>
              </w:rPr>
              <w:t>0460884</w:t>
            </w:r>
          </w:p>
          <w:p w:rsidR="00283E90" w:rsidRPr="00506D11" w:rsidRDefault="00283E90" w:rsidP="00327F24">
            <w:pPr>
              <w:spacing w:after="0" w:line="240" w:lineRule="auto"/>
              <w:rPr>
                <w:bCs/>
                <w:szCs w:val="24"/>
              </w:rPr>
            </w:pPr>
            <w:r w:rsidRPr="00506D11">
              <w:rPr>
                <w:bCs/>
                <w:szCs w:val="24"/>
              </w:rPr>
              <w:t xml:space="preserve">ОКЭД </w:t>
            </w:r>
            <w:r w:rsidR="00327F24">
              <w:rPr>
                <w:bCs/>
                <w:szCs w:val="24"/>
              </w:rPr>
              <w:t>71 120</w:t>
            </w:r>
          </w:p>
        </w:tc>
      </w:tr>
      <w:tr w:rsidR="00283E90" w:rsidRPr="00327F24" w:rsidTr="00FB25A9">
        <w:trPr>
          <w:trHeight w:val="270"/>
          <w:jc w:val="center"/>
        </w:trPr>
        <w:tc>
          <w:tcPr>
            <w:tcW w:w="4792" w:type="dxa"/>
            <w:tcBorders>
              <w:top w:val="single" w:sz="4" w:space="0" w:color="auto"/>
              <w:left w:val="single" w:sz="4" w:space="0" w:color="auto"/>
              <w:bottom w:val="single" w:sz="4" w:space="0" w:color="auto"/>
              <w:right w:val="single" w:sz="4" w:space="0" w:color="auto"/>
            </w:tcBorders>
          </w:tcPr>
          <w:p w:rsidR="00283E90" w:rsidRPr="000C69E7" w:rsidRDefault="00283E90" w:rsidP="00FB25A9">
            <w:pPr>
              <w:spacing w:after="0" w:line="240" w:lineRule="auto"/>
              <w:ind w:firstLine="63"/>
              <w:jc w:val="center"/>
              <w:rPr>
                <w:szCs w:val="24"/>
              </w:rPr>
            </w:pPr>
          </w:p>
        </w:tc>
        <w:tc>
          <w:tcPr>
            <w:tcW w:w="304" w:type="dxa"/>
            <w:tcBorders>
              <w:top w:val="nil"/>
              <w:left w:val="single" w:sz="4" w:space="0" w:color="auto"/>
              <w:bottom w:val="nil"/>
              <w:right w:val="single" w:sz="4" w:space="0" w:color="auto"/>
            </w:tcBorders>
          </w:tcPr>
          <w:p w:rsidR="00283E90" w:rsidRPr="000C69E7" w:rsidRDefault="00283E90" w:rsidP="00FB25A9">
            <w:pPr>
              <w:spacing w:after="0" w:line="240" w:lineRule="auto"/>
              <w:ind w:firstLine="709"/>
              <w:jc w:val="center"/>
              <w:rPr>
                <w:szCs w:val="24"/>
              </w:rPr>
            </w:pPr>
          </w:p>
        </w:tc>
        <w:tc>
          <w:tcPr>
            <w:tcW w:w="4954" w:type="dxa"/>
            <w:tcBorders>
              <w:top w:val="single" w:sz="4" w:space="0" w:color="auto"/>
              <w:left w:val="single" w:sz="4" w:space="0" w:color="auto"/>
              <w:bottom w:val="single" w:sz="4" w:space="0" w:color="auto"/>
              <w:right w:val="single" w:sz="4" w:space="0" w:color="auto"/>
            </w:tcBorders>
          </w:tcPr>
          <w:p w:rsidR="00283E90" w:rsidRPr="00320B0E" w:rsidRDefault="00283E90" w:rsidP="00FB25A9">
            <w:pPr>
              <w:spacing w:after="0" w:line="240" w:lineRule="auto"/>
              <w:rPr>
                <w:szCs w:val="24"/>
                <w:lang w:val="en-US"/>
              </w:rPr>
            </w:pPr>
          </w:p>
        </w:tc>
      </w:tr>
      <w:tr w:rsidR="00283E90" w:rsidRPr="000C69E7" w:rsidTr="00FB25A9">
        <w:trPr>
          <w:trHeight w:val="706"/>
          <w:jc w:val="center"/>
        </w:trPr>
        <w:tc>
          <w:tcPr>
            <w:tcW w:w="4792" w:type="dxa"/>
            <w:tcBorders>
              <w:top w:val="single" w:sz="4" w:space="0" w:color="auto"/>
              <w:left w:val="single" w:sz="4" w:space="0" w:color="auto"/>
              <w:bottom w:val="single" w:sz="4" w:space="0" w:color="auto"/>
              <w:right w:val="single" w:sz="4" w:space="0" w:color="auto"/>
            </w:tcBorders>
            <w:vAlign w:val="center"/>
            <w:hideMark/>
          </w:tcPr>
          <w:p w:rsidR="00283E90" w:rsidRPr="000C69E7" w:rsidRDefault="00283E90" w:rsidP="00FB25A9">
            <w:pPr>
              <w:spacing w:after="0" w:line="240" w:lineRule="auto"/>
              <w:ind w:left="-70"/>
              <w:rPr>
                <w:szCs w:val="24"/>
              </w:rPr>
            </w:pPr>
            <w:r w:rsidRPr="000C69E7">
              <w:rPr>
                <w:szCs w:val="24"/>
              </w:rPr>
              <w:t xml:space="preserve">Директор ____________ </w:t>
            </w:r>
          </w:p>
        </w:tc>
        <w:tc>
          <w:tcPr>
            <w:tcW w:w="304" w:type="dxa"/>
            <w:tcBorders>
              <w:top w:val="nil"/>
              <w:left w:val="single" w:sz="4" w:space="0" w:color="auto"/>
              <w:bottom w:val="nil"/>
              <w:right w:val="single" w:sz="4" w:space="0" w:color="auto"/>
            </w:tcBorders>
            <w:vAlign w:val="center"/>
          </w:tcPr>
          <w:p w:rsidR="00283E90" w:rsidRPr="000C69E7" w:rsidRDefault="00283E90" w:rsidP="00FB25A9">
            <w:pPr>
              <w:spacing w:after="0" w:line="240" w:lineRule="auto"/>
              <w:ind w:firstLine="709"/>
              <w:jc w:val="center"/>
              <w:rPr>
                <w:szCs w:val="24"/>
              </w:rPr>
            </w:pPr>
          </w:p>
        </w:tc>
        <w:tc>
          <w:tcPr>
            <w:tcW w:w="4954" w:type="dxa"/>
            <w:tcBorders>
              <w:top w:val="single" w:sz="4" w:space="0" w:color="auto"/>
              <w:left w:val="single" w:sz="4" w:space="0" w:color="auto"/>
              <w:bottom w:val="single" w:sz="4" w:space="0" w:color="auto"/>
              <w:right w:val="single" w:sz="4" w:space="0" w:color="auto"/>
            </w:tcBorders>
            <w:vAlign w:val="center"/>
          </w:tcPr>
          <w:p w:rsidR="00283E90" w:rsidRPr="000C69E7" w:rsidRDefault="00327F24" w:rsidP="00327F24">
            <w:pPr>
              <w:spacing w:after="0" w:line="240" w:lineRule="auto"/>
              <w:rPr>
                <w:szCs w:val="24"/>
              </w:rPr>
            </w:pPr>
            <w:r>
              <w:rPr>
                <w:szCs w:val="24"/>
                <w:lang w:val="uz-Cyrl-UZ"/>
              </w:rPr>
              <w:t>Начальник управление</w:t>
            </w:r>
            <w:r w:rsidR="00283E90" w:rsidRPr="000C69E7">
              <w:rPr>
                <w:szCs w:val="24"/>
              </w:rPr>
              <w:t xml:space="preserve">  </w:t>
            </w:r>
            <w:r w:rsidR="00283E90">
              <w:rPr>
                <w:szCs w:val="24"/>
              </w:rPr>
              <w:t>_______</w:t>
            </w:r>
            <w:r w:rsidR="00283E90" w:rsidRPr="00506D11">
              <w:rPr>
                <w:szCs w:val="24"/>
              </w:rPr>
              <w:t>_</w:t>
            </w:r>
            <w:proofErr w:type="spellStart"/>
            <w:r>
              <w:rPr>
                <w:szCs w:val="24"/>
              </w:rPr>
              <w:t>Ж</w:t>
            </w:r>
            <w:r w:rsidR="00283E90">
              <w:rPr>
                <w:szCs w:val="24"/>
              </w:rPr>
              <w:t>.</w:t>
            </w:r>
            <w:r>
              <w:rPr>
                <w:szCs w:val="24"/>
              </w:rPr>
              <w:t>Каримов</w:t>
            </w:r>
            <w:proofErr w:type="spellEnd"/>
            <w:r w:rsidR="00283E90" w:rsidRPr="000C69E7">
              <w:rPr>
                <w:szCs w:val="24"/>
              </w:rPr>
              <w:t xml:space="preserve"> </w:t>
            </w:r>
          </w:p>
        </w:tc>
      </w:tr>
    </w:tbl>
    <w:p w:rsidR="00283E90" w:rsidRDefault="00283E90" w:rsidP="00283E90">
      <w:pPr>
        <w:spacing w:after="0" w:line="240" w:lineRule="auto"/>
      </w:pPr>
      <w:r>
        <w:rPr>
          <w:szCs w:val="24"/>
        </w:rPr>
        <w:t xml:space="preserve">            </w:t>
      </w:r>
    </w:p>
    <w:sectPr w:rsidR="00283E90" w:rsidSect="00BC56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2"/>
  </w:compat>
  <w:rsids>
    <w:rsidRoot w:val="00696AE8"/>
    <w:rsid w:val="001A06C3"/>
    <w:rsid w:val="001C7EAE"/>
    <w:rsid w:val="00283E90"/>
    <w:rsid w:val="00327F24"/>
    <w:rsid w:val="00353C74"/>
    <w:rsid w:val="00410254"/>
    <w:rsid w:val="004558F2"/>
    <w:rsid w:val="0055736C"/>
    <w:rsid w:val="00565AE9"/>
    <w:rsid w:val="00696AE8"/>
    <w:rsid w:val="007F5C35"/>
    <w:rsid w:val="00803990"/>
    <w:rsid w:val="00980605"/>
    <w:rsid w:val="00B1089D"/>
    <w:rsid w:val="00B45137"/>
    <w:rsid w:val="00BC56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CDEAAB-EA52-40E4-BA1E-88BC6473D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5137"/>
    <w:rPr>
      <w:rFonts w:ascii="Times New Roman" w:eastAsia="Calibri" w:hAnsi="Times New Roman" w:cs="Times New Roman"/>
      <w:sz w:val="24"/>
    </w:rPr>
  </w:style>
  <w:style w:type="paragraph" w:styleId="2">
    <w:name w:val="heading 2"/>
    <w:basedOn w:val="a"/>
    <w:next w:val="a"/>
    <w:link w:val="20"/>
    <w:uiPriority w:val="9"/>
    <w:unhideWhenUsed/>
    <w:qFormat/>
    <w:rsid w:val="00B45137"/>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B45137"/>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45137"/>
    <w:rPr>
      <w:rFonts w:ascii="Cambria" w:eastAsia="Times New Roman" w:hAnsi="Cambria" w:cs="Times New Roman"/>
      <w:b/>
      <w:bCs/>
      <w:i/>
      <w:iCs/>
      <w:sz w:val="28"/>
      <w:szCs w:val="28"/>
    </w:rPr>
  </w:style>
  <w:style w:type="character" w:customStyle="1" w:styleId="30">
    <w:name w:val="Заголовок 3 Знак"/>
    <w:basedOn w:val="a0"/>
    <w:link w:val="3"/>
    <w:uiPriority w:val="9"/>
    <w:semiHidden/>
    <w:rsid w:val="00B45137"/>
    <w:rPr>
      <w:rFonts w:ascii="Cambria" w:eastAsia="Times New Roman" w:hAnsi="Cambria" w:cs="Times New Roman"/>
      <w:b/>
      <w:bCs/>
      <w:sz w:val="26"/>
      <w:szCs w:val="26"/>
    </w:rPr>
  </w:style>
  <w:style w:type="character" w:styleId="a3">
    <w:name w:val="Hyperlink"/>
    <w:uiPriority w:val="99"/>
    <w:unhideWhenUsed/>
    <w:rsid w:val="00B45137"/>
    <w:rPr>
      <w:color w:val="0000FF"/>
      <w:u w:val="single"/>
    </w:rPr>
  </w:style>
  <w:style w:type="character" w:customStyle="1" w:styleId="FontStyle13">
    <w:name w:val="Font Style13"/>
    <w:rsid w:val="00B45137"/>
    <w:rPr>
      <w:rFonts w:ascii="Times New Roman" w:hAnsi="Times New Roman" w:cs="Times New Roman"/>
      <w:b/>
      <w:bCs/>
      <w:sz w:val="18"/>
      <w:szCs w:val="18"/>
    </w:rPr>
  </w:style>
  <w:style w:type="character" w:customStyle="1" w:styleId="FontStyle16">
    <w:name w:val="Font Style16"/>
    <w:rsid w:val="00B4513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909246">
      <w:bodyDiv w:val="1"/>
      <w:marLeft w:val="0"/>
      <w:marRight w:val="0"/>
      <w:marTop w:val="0"/>
      <w:marBottom w:val="0"/>
      <w:divBdr>
        <w:top w:val="none" w:sz="0" w:space="0" w:color="auto"/>
        <w:left w:val="none" w:sz="0" w:space="0" w:color="auto"/>
        <w:bottom w:val="none" w:sz="0" w:space="0" w:color="auto"/>
        <w:right w:val="none" w:sz="0" w:space="0" w:color="auto"/>
      </w:divBdr>
    </w:div>
    <w:div w:id="130793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1</Pages>
  <Words>1962</Words>
  <Characters>11188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buh</cp:lastModifiedBy>
  <cp:revision>9</cp:revision>
  <dcterms:created xsi:type="dcterms:W3CDTF">2022-03-03T10:25:00Z</dcterms:created>
  <dcterms:modified xsi:type="dcterms:W3CDTF">2022-03-24T09:08:00Z</dcterms:modified>
</cp:coreProperties>
</file>