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8E4" w:rsidRDefault="004358E4" w:rsidP="00754FE3">
      <w:pPr>
        <w:spacing w:after="0" w:line="240" w:lineRule="auto"/>
        <w:ind w:left="5529"/>
        <w:rPr>
          <w:rFonts w:ascii="Times New Roman" w:hAnsi="Times New Roman" w:cs="Times New Roman"/>
          <w:sz w:val="24"/>
          <w:szCs w:val="24"/>
          <w:lang w:val="uz-Cyrl-UZ"/>
        </w:rPr>
      </w:pPr>
    </w:p>
    <w:p w:rsidR="004358E4" w:rsidRDefault="004358E4" w:rsidP="00754FE3">
      <w:pPr>
        <w:spacing w:after="0" w:line="240" w:lineRule="auto"/>
        <w:ind w:left="5529"/>
        <w:rPr>
          <w:rFonts w:ascii="Times New Roman" w:hAnsi="Times New Roman" w:cs="Times New Roman"/>
          <w:sz w:val="24"/>
          <w:szCs w:val="24"/>
          <w:lang w:val="uz-Cyrl-UZ"/>
        </w:rPr>
      </w:pPr>
    </w:p>
    <w:p w:rsidR="004358E4" w:rsidRDefault="004358E4" w:rsidP="00754FE3">
      <w:pPr>
        <w:spacing w:after="0" w:line="240" w:lineRule="auto"/>
        <w:ind w:left="5529"/>
        <w:rPr>
          <w:rFonts w:ascii="Times New Roman" w:hAnsi="Times New Roman" w:cs="Times New Roman"/>
          <w:sz w:val="24"/>
          <w:szCs w:val="24"/>
          <w:lang w:val="uz-Cyrl-UZ"/>
        </w:rPr>
      </w:pPr>
    </w:p>
    <w:p w:rsidR="004358E4" w:rsidRDefault="004358E4" w:rsidP="00754FE3">
      <w:pPr>
        <w:spacing w:after="0" w:line="240" w:lineRule="auto"/>
        <w:ind w:left="5529"/>
        <w:rPr>
          <w:rFonts w:ascii="Times New Roman" w:hAnsi="Times New Roman" w:cs="Times New Roman"/>
          <w:sz w:val="24"/>
          <w:szCs w:val="24"/>
          <w:lang w:val="uz-Cyrl-UZ"/>
        </w:rPr>
      </w:pPr>
    </w:p>
    <w:p w:rsidR="004358E4" w:rsidRDefault="004358E4" w:rsidP="00754FE3">
      <w:pPr>
        <w:spacing w:after="0" w:line="240" w:lineRule="auto"/>
        <w:ind w:left="5529"/>
        <w:rPr>
          <w:rFonts w:ascii="Times New Roman" w:hAnsi="Times New Roman" w:cs="Times New Roman"/>
          <w:sz w:val="24"/>
          <w:szCs w:val="24"/>
          <w:lang w:val="uz-Cyrl-UZ"/>
        </w:rPr>
      </w:pPr>
    </w:p>
    <w:p w:rsidR="004358E4" w:rsidRDefault="004358E4" w:rsidP="004358E4">
      <w:pPr>
        <w:spacing w:after="0" w:line="240" w:lineRule="auto"/>
        <w:ind w:left="426"/>
        <w:rPr>
          <w:rFonts w:ascii="Times New Roman" w:hAnsi="Times New Roman" w:cs="Times New Roman"/>
          <w:sz w:val="24"/>
          <w:szCs w:val="24"/>
          <w:lang w:val="uz-Cyrl-UZ"/>
        </w:rPr>
      </w:pPr>
      <w:r>
        <w:rPr>
          <w:rFonts w:ascii="Times New Roman" w:hAnsi="Times New Roman" w:cs="Times New Roman"/>
          <w:noProof/>
          <w:sz w:val="24"/>
          <w:szCs w:val="24"/>
          <w:lang w:val="uz-Cyrl-UZ"/>
        </w:rPr>
        <w:drawing>
          <wp:inline distT="0" distB="0" distL="0" distR="0">
            <wp:extent cx="5626260" cy="7962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8544" cy="7994438"/>
                    </a:xfrm>
                    <a:prstGeom prst="rect">
                      <a:avLst/>
                    </a:prstGeom>
                    <a:noFill/>
                    <a:ln>
                      <a:noFill/>
                    </a:ln>
                  </pic:spPr>
                </pic:pic>
              </a:graphicData>
            </a:graphic>
          </wp:inline>
        </w:drawing>
      </w:r>
      <w:r w:rsidR="00F84FFF">
        <w:rPr>
          <w:rFonts w:ascii="Times New Roman" w:hAnsi="Times New Roman" w:cs="Times New Roman"/>
          <w:sz w:val="24"/>
          <w:szCs w:val="24"/>
          <w:lang w:val="uz-Cyrl-UZ"/>
        </w:rPr>
        <w:t xml:space="preserve">                                     </w:t>
      </w:r>
      <w:r w:rsidR="008B7D82">
        <w:rPr>
          <w:rFonts w:ascii="Times New Roman" w:hAnsi="Times New Roman" w:cs="Times New Roman"/>
          <w:sz w:val="24"/>
          <w:szCs w:val="24"/>
          <w:lang w:val="uz-Cyrl-UZ"/>
        </w:rPr>
        <w:t xml:space="preserve">                                                                                       </w:t>
      </w:r>
    </w:p>
    <w:p w:rsidR="004358E4" w:rsidRDefault="004358E4" w:rsidP="004358E4">
      <w:pPr>
        <w:spacing w:after="0" w:line="240" w:lineRule="auto"/>
        <w:ind w:left="426"/>
        <w:rPr>
          <w:rFonts w:ascii="Times New Roman" w:hAnsi="Times New Roman" w:cs="Times New Roman"/>
          <w:sz w:val="24"/>
          <w:szCs w:val="24"/>
          <w:lang w:val="uz-Cyrl-UZ"/>
        </w:rPr>
      </w:pPr>
    </w:p>
    <w:p w:rsidR="004358E4" w:rsidRDefault="004358E4" w:rsidP="004358E4">
      <w:pPr>
        <w:spacing w:after="0" w:line="240" w:lineRule="auto"/>
        <w:ind w:left="426"/>
        <w:rPr>
          <w:rFonts w:ascii="Times New Roman" w:hAnsi="Times New Roman" w:cs="Times New Roman"/>
          <w:sz w:val="24"/>
          <w:szCs w:val="24"/>
          <w:lang w:val="uz-Cyrl-UZ"/>
        </w:rPr>
      </w:pPr>
    </w:p>
    <w:p w:rsidR="004147C1" w:rsidRPr="004358E4" w:rsidRDefault="004147C1" w:rsidP="004358E4">
      <w:pPr>
        <w:spacing w:after="0" w:line="240" w:lineRule="auto"/>
        <w:ind w:left="5529"/>
        <w:rPr>
          <w:rFonts w:ascii="Times New Roman" w:hAnsi="Times New Roman" w:cs="Times New Roman"/>
          <w:sz w:val="24"/>
          <w:szCs w:val="24"/>
          <w:lang w:val="uz-Cyrl-UZ"/>
        </w:rPr>
      </w:pPr>
      <w:r w:rsidRPr="004358E4">
        <w:rPr>
          <w:rFonts w:ascii="Times New Roman" w:hAnsi="Times New Roman" w:cs="Times New Roman"/>
          <w:sz w:val="24"/>
          <w:szCs w:val="24"/>
          <w:lang w:val="uz-Cyrl-UZ"/>
        </w:rPr>
        <w:lastRenderedPageBreak/>
        <w:t>"</w:t>
      </w:r>
      <w:r w:rsidR="00AA4B85" w:rsidRPr="004358E4">
        <w:rPr>
          <w:rFonts w:ascii="Times New Roman" w:hAnsi="Times New Roman" w:cs="Times New Roman"/>
          <w:sz w:val="24"/>
          <w:szCs w:val="24"/>
          <w:lang w:val="uz-Cyrl-UZ"/>
        </w:rPr>
        <w:t>TASD</w:t>
      </w:r>
      <w:r w:rsidR="00993B64" w:rsidRPr="004358E4">
        <w:rPr>
          <w:rFonts w:ascii="Times New Roman" w:hAnsi="Times New Roman" w:cs="Times New Roman"/>
          <w:sz w:val="24"/>
          <w:szCs w:val="24"/>
          <w:lang w:val="uz-Cyrl-UZ"/>
        </w:rPr>
        <w:t>I</w:t>
      </w:r>
      <w:r w:rsidR="00AA4B85" w:rsidRPr="004358E4">
        <w:rPr>
          <w:rFonts w:ascii="Times New Roman" w:hAnsi="Times New Roman" w:cs="Times New Roman"/>
          <w:sz w:val="24"/>
          <w:szCs w:val="24"/>
          <w:lang w:val="uz-Cyrl-UZ"/>
        </w:rPr>
        <w:t>QLAYMAN</w:t>
      </w:r>
      <w:r w:rsidRPr="004358E4">
        <w:rPr>
          <w:rFonts w:ascii="Times New Roman" w:hAnsi="Times New Roman" w:cs="Times New Roman"/>
          <w:sz w:val="24"/>
          <w:szCs w:val="24"/>
          <w:lang w:val="uz-Cyrl-UZ"/>
        </w:rPr>
        <w:t>"</w:t>
      </w:r>
    </w:p>
    <w:p w:rsidR="004147C1" w:rsidRPr="004358E4" w:rsidRDefault="004147C1" w:rsidP="00AA4B85">
      <w:pPr>
        <w:spacing w:after="0" w:line="240" w:lineRule="auto"/>
        <w:ind w:left="5529"/>
        <w:rPr>
          <w:rFonts w:ascii="Times New Roman" w:hAnsi="Times New Roman" w:cs="Times New Roman"/>
          <w:sz w:val="24"/>
          <w:szCs w:val="24"/>
          <w:lang w:val="uz-Cyrl-UZ"/>
        </w:rPr>
      </w:pPr>
      <w:r w:rsidRPr="004358E4">
        <w:rPr>
          <w:rFonts w:ascii="Times New Roman" w:hAnsi="Times New Roman" w:cs="Times New Roman"/>
          <w:sz w:val="24"/>
          <w:szCs w:val="24"/>
          <w:lang w:val="uz-Cyrl-UZ"/>
        </w:rPr>
        <w:t xml:space="preserve">Xaridlar komissiyasi raisi, </w:t>
      </w:r>
    </w:p>
    <w:p w:rsidR="004147C1" w:rsidRPr="004358E4" w:rsidRDefault="004147C1" w:rsidP="00AA4B85">
      <w:pPr>
        <w:ind w:left="5529"/>
        <w:rPr>
          <w:rFonts w:ascii="Times New Roman" w:hAnsi="Times New Roman" w:cs="Times New Roman"/>
          <w:sz w:val="24"/>
          <w:szCs w:val="24"/>
          <w:lang w:val="uz-Cyrl-UZ"/>
        </w:rPr>
      </w:pPr>
      <w:r w:rsidRPr="004358E4">
        <w:rPr>
          <w:rFonts w:ascii="Times New Roman" w:hAnsi="Times New Roman" w:cs="Times New Roman"/>
          <w:sz w:val="24"/>
          <w:szCs w:val="24"/>
          <w:lang w:val="uz-Cyrl-UZ"/>
        </w:rPr>
        <w:t>EMMM DUK boshlig'i</w:t>
      </w:r>
      <w:r w:rsidR="00AA4B85" w:rsidRPr="004358E4">
        <w:rPr>
          <w:rFonts w:ascii="Times New Roman" w:hAnsi="Times New Roman" w:cs="Times New Roman"/>
          <w:sz w:val="24"/>
          <w:szCs w:val="24"/>
          <w:lang w:val="uz-Cyrl-UZ"/>
        </w:rPr>
        <w:t xml:space="preserve"> o'rinbosari</w:t>
      </w:r>
    </w:p>
    <w:p w:rsidR="004147C1" w:rsidRPr="00AA4B85" w:rsidRDefault="004147C1" w:rsidP="00AA4B85">
      <w:pPr>
        <w:ind w:left="5529" w:right="-143"/>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____________ A. X. </w:t>
      </w:r>
      <w:proofErr w:type="spellStart"/>
      <w:r w:rsidRPr="00AA4B85">
        <w:rPr>
          <w:rFonts w:ascii="Times New Roman" w:hAnsi="Times New Roman" w:cs="Times New Roman"/>
          <w:sz w:val="24"/>
          <w:szCs w:val="24"/>
          <w:lang w:val="en-US"/>
        </w:rPr>
        <w:t>Xashimxodjayev</w:t>
      </w:r>
      <w:proofErr w:type="spellEnd"/>
    </w:p>
    <w:p w:rsidR="004147C1" w:rsidRPr="00AA4B85" w:rsidRDefault="004147C1" w:rsidP="00AA4B85">
      <w:pPr>
        <w:ind w:left="5529"/>
        <w:rPr>
          <w:rFonts w:ascii="Times New Roman" w:hAnsi="Times New Roman" w:cs="Times New Roman"/>
          <w:sz w:val="24"/>
          <w:szCs w:val="24"/>
          <w:lang w:val="en-US"/>
        </w:rPr>
      </w:pPr>
      <w:r w:rsidRPr="00AA4B85">
        <w:rPr>
          <w:rFonts w:ascii="Times New Roman" w:hAnsi="Times New Roman" w:cs="Times New Roman"/>
          <w:sz w:val="24"/>
          <w:szCs w:val="24"/>
          <w:lang w:val="en-US"/>
        </w:rPr>
        <w:t>"___"____________ 2022 yil.</w:t>
      </w: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AA4B85">
      <w:pPr>
        <w:jc w:val="center"/>
        <w:rPr>
          <w:rFonts w:ascii="Times New Roman" w:hAnsi="Times New Roman" w:cs="Times New Roman"/>
          <w:b/>
          <w:sz w:val="24"/>
          <w:szCs w:val="24"/>
          <w:lang w:val="en-US"/>
        </w:rPr>
      </w:pPr>
      <w:r w:rsidRPr="00AA4B85">
        <w:rPr>
          <w:rFonts w:ascii="Times New Roman" w:hAnsi="Times New Roman" w:cs="Times New Roman"/>
          <w:b/>
          <w:sz w:val="24"/>
          <w:szCs w:val="24"/>
          <w:lang w:val="en-US"/>
        </w:rPr>
        <w:t>TANLOV HUJJATLARI</w:t>
      </w:r>
    </w:p>
    <w:p w:rsidR="004147C1" w:rsidRPr="00AA4B85" w:rsidRDefault="004147C1" w:rsidP="004147C1">
      <w:pPr>
        <w:rPr>
          <w:rFonts w:ascii="Times New Roman" w:hAnsi="Times New Roman" w:cs="Times New Roman"/>
          <w:b/>
          <w:sz w:val="24"/>
          <w:szCs w:val="24"/>
          <w:lang w:val="en-US"/>
        </w:rPr>
      </w:pPr>
    </w:p>
    <w:p w:rsidR="004147C1" w:rsidRPr="00C71D1F" w:rsidRDefault="006934B5" w:rsidP="00AA4B85">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EMMM DUK </w:t>
      </w:r>
      <w:proofErr w:type="spellStart"/>
      <w:r>
        <w:rPr>
          <w:rFonts w:ascii="Times New Roman" w:hAnsi="Times New Roman" w:cs="Times New Roman"/>
          <w:b/>
          <w:sz w:val="28"/>
          <w:szCs w:val="28"/>
          <w:lang w:val="en-US"/>
        </w:rPr>
        <w:t>hududi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atrofidagi</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devor</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rekonstruksiyasi</w:t>
      </w:r>
      <w:proofErr w:type="spellEnd"/>
      <w:r>
        <w:rPr>
          <w:rFonts w:ascii="Times New Roman" w:hAnsi="Times New Roman" w:cs="Times New Roman"/>
          <w:b/>
          <w:sz w:val="28"/>
          <w:szCs w:val="28"/>
          <w:lang w:val="en-US"/>
        </w:rPr>
        <w:t>.</w:t>
      </w:r>
      <w:r w:rsidR="00924C53" w:rsidRPr="00C71D1F">
        <w:rPr>
          <w:rFonts w:ascii="Times New Roman" w:hAnsi="Times New Roman" w:cs="Times New Roman"/>
          <w:b/>
          <w:sz w:val="28"/>
          <w:szCs w:val="28"/>
          <w:lang w:val="en-US"/>
        </w:rPr>
        <w:t xml:space="preserve"> </w:t>
      </w:r>
    </w:p>
    <w:p w:rsidR="004147C1" w:rsidRPr="00AA4B85" w:rsidRDefault="004147C1" w:rsidP="004147C1">
      <w:pPr>
        <w:rPr>
          <w:rFonts w:ascii="Times New Roman" w:hAnsi="Times New Roman" w:cs="Times New Roman"/>
          <w:b/>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AA4B85" w:rsidP="004147C1">
      <w:pP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roofErr w:type="spellStart"/>
      <w:r w:rsidRPr="00AA4B85">
        <w:rPr>
          <w:rFonts w:ascii="Times New Roman" w:hAnsi="Times New Roman" w:cs="Times New Roman"/>
          <w:b/>
          <w:sz w:val="24"/>
          <w:szCs w:val="24"/>
          <w:lang w:val="en-US"/>
        </w:rPr>
        <w:t>Buyurtmachi</w:t>
      </w:r>
      <w:proofErr w:type="spellEnd"/>
      <w:r w:rsidR="004147C1" w:rsidRPr="00AA4B85">
        <w:rPr>
          <w:rFonts w:ascii="Times New Roman" w:hAnsi="Times New Roman" w:cs="Times New Roman"/>
          <w:sz w:val="24"/>
          <w:szCs w:val="24"/>
          <w:lang w:val="en-US"/>
        </w:rPr>
        <w:t xml:space="preserve">: </w:t>
      </w:r>
      <w:proofErr w:type="spellStart"/>
      <w:r w:rsidR="00E1753A">
        <w:rPr>
          <w:rFonts w:ascii="Times New Roman" w:hAnsi="Times New Roman" w:cs="Times New Roman"/>
          <w:sz w:val="24"/>
          <w:szCs w:val="24"/>
          <w:lang w:val="en-US"/>
        </w:rPr>
        <w:t>E</w:t>
      </w:r>
      <w:r w:rsidR="004147C1" w:rsidRPr="00AA4B85">
        <w:rPr>
          <w:rFonts w:ascii="Times New Roman" w:hAnsi="Times New Roman" w:cs="Times New Roman"/>
          <w:sz w:val="24"/>
          <w:szCs w:val="24"/>
          <w:lang w:val="en-US"/>
        </w:rPr>
        <w:t>lektromagnit</w:t>
      </w:r>
      <w:proofErr w:type="spellEnd"/>
      <w:r w:rsidR="004147C1" w:rsidRPr="00AA4B85">
        <w:rPr>
          <w:rFonts w:ascii="Times New Roman" w:hAnsi="Times New Roman" w:cs="Times New Roman"/>
          <w:sz w:val="24"/>
          <w:szCs w:val="24"/>
          <w:lang w:val="en-US"/>
        </w:rPr>
        <w:t xml:space="preserve"> </w:t>
      </w:r>
      <w:proofErr w:type="spellStart"/>
      <w:r w:rsidR="004147C1" w:rsidRPr="00AA4B85">
        <w:rPr>
          <w:rFonts w:ascii="Times New Roman" w:hAnsi="Times New Roman" w:cs="Times New Roman"/>
          <w:sz w:val="24"/>
          <w:szCs w:val="24"/>
          <w:lang w:val="en-US"/>
        </w:rPr>
        <w:t>moslashuv</w:t>
      </w:r>
      <w:proofErr w:type="spellEnd"/>
      <w:r w:rsidR="004147C1" w:rsidRPr="00AA4B85">
        <w:rPr>
          <w:rFonts w:ascii="Times New Roman" w:hAnsi="Times New Roman" w:cs="Times New Roman"/>
          <w:sz w:val="24"/>
          <w:szCs w:val="24"/>
          <w:lang w:val="en-US"/>
        </w:rPr>
        <w:t xml:space="preserve"> </w:t>
      </w:r>
      <w:proofErr w:type="spellStart"/>
      <w:r w:rsidR="004147C1" w:rsidRPr="00AA4B85">
        <w:rPr>
          <w:rFonts w:ascii="Times New Roman" w:hAnsi="Times New Roman" w:cs="Times New Roman"/>
          <w:sz w:val="24"/>
          <w:szCs w:val="24"/>
          <w:lang w:val="en-US"/>
        </w:rPr>
        <w:t>markazi</w:t>
      </w:r>
      <w:proofErr w:type="spellEnd"/>
      <w:r w:rsidR="00E1753A" w:rsidRPr="00E1753A">
        <w:rPr>
          <w:rFonts w:ascii="Times New Roman" w:hAnsi="Times New Roman" w:cs="Times New Roman"/>
          <w:sz w:val="24"/>
          <w:szCs w:val="24"/>
          <w:lang w:val="en-US"/>
        </w:rPr>
        <w:t xml:space="preserve"> </w:t>
      </w:r>
      <w:r w:rsidR="00E1753A" w:rsidRPr="00AA4B85">
        <w:rPr>
          <w:rFonts w:ascii="Times New Roman" w:hAnsi="Times New Roman" w:cs="Times New Roman"/>
          <w:sz w:val="24"/>
          <w:szCs w:val="24"/>
          <w:lang w:val="en-US"/>
        </w:rPr>
        <w:t>DUK</w:t>
      </w: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Default="004147C1" w:rsidP="004147C1">
      <w:pPr>
        <w:rPr>
          <w:rFonts w:ascii="Times New Roman" w:hAnsi="Times New Roman" w:cs="Times New Roman"/>
          <w:sz w:val="24"/>
          <w:szCs w:val="24"/>
          <w:lang w:val="en-US"/>
        </w:rPr>
      </w:pPr>
    </w:p>
    <w:p w:rsidR="000B0420" w:rsidRPr="00AA4B85" w:rsidRDefault="000B0420" w:rsidP="004147C1">
      <w:pPr>
        <w:rPr>
          <w:rFonts w:ascii="Times New Roman" w:hAnsi="Times New Roman" w:cs="Times New Roman"/>
          <w:sz w:val="24"/>
          <w:szCs w:val="24"/>
          <w:lang w:val="en-US"/>
        </w:rPr>
      </w:pPr>
    </w:p>
    <w:p w:rsidR="004147C1" w:rsidRPr="00AA4B85" w:rsidRDefault="004147C1" w:rsidP="004147C1">
      <w:pPr>
        <w:rPr>
          <w:rFonts w:ascii="Times New Roman" w:hAnsi="Times New Roman" w:cs="Times New Roman"/>
          <w:sz w:val="24"/>
          <w:szCs w:val="24"/>
          <w:lang w:val="en-US"/>
        </w:rPr>
      </w:pPr>
    </w:p>
    <w:p w:rsidR="004147C1" w:rsidRPr="00AA4B85" w:rsidRDefault="004147C1" w:rsidP="00E1753A">
      <w:pPr>
        <w:jc w:val="center"/>
        <w:rPr>
          <w:rFonts w:ascii="Times New Roman" w:hAnsi="Times New Roman" w:cs="Times New Roman"/>
          <w:sz w:val="24"/>
          <w:szCs w:val="24"/>
          <w:lang w:val="en-US"/>
        </w:rPr>
      </w:pPr>
      <w:r w:rsidRPr="00AA4B85">
        <w:rPr>
          <w:rFonts w:ascii="Times New Roman" w:hAnsi="Times New Roman" w:cs="Times New Roman"/>
          <w:sz w:val="24"/>
          <w:szCs w:val="24"/>
          <w:lang w:val="en-US"/>
        </w:rPr>
        <w:t>Toshkent-2022 y.</w:t>
      </w:r>
    </w:p>
    <w:p w:rsidR="00E1753A" w:rsidRDefault="00E1753A" w:rsidP="004147C1">
      <w:pPr>
        <w:rPr>
          <w:rFonts w:ascii="Times New Roman" w:hAnsi="Times New Roman" w:cs="Times New Roman"/>
          <w:sz w:val="24"/>
          <w:szCs w:val="24"/>
          <w:lang w:val="en-US"/>
        </w:rPr>
      </w:pPr>
    </w:p>
    <w:p w:rsidR="004147C1" w:rsidRPr="00E1753A" w:rsidRDefault="0052027F" w:rsidP="0052027F">
      <w:pPr>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TARKIBIY QISM</w:t>
      </w:r>
    </w:p>
    <w:p w:rsidR="004147C1" w:rsidRPr="00E1753A" w:rsidRDefault="004147C1" w:rsidP="004147C1">
      <w:pPr>
        <w:rPr>
          <w:rFonts w:ascii="Times New Roman" w:hAnsi="Times New Roman" w:cs="Times New Roman"/>
          <w:b/>
          <w:sz w:val="24"/>
          <w:szCs w:val="24"/>
          <w:lang w:val="en-US"/>
        </w:rPr>
      </w:pPr>
    </w:p>
    <w:p w:rsidR="004147C1" w:rsidRPr="00E1753A" w:rsidRDefault="004147C1" w:rsidP="004147C1">
      <w:pPr>
        <w:rPr>
          <w:rFonts w:ascii="Times New Roman" w:hAnsi="Times New Roman" w:cs="Times New Roman"/>
          <w:b/>
          <w:sz w:val="24"/>
          <w:szCs w:val="24"/>
          <w:lang w:val="en-US"/>
        </w:rPr>
      </w:pPr>
      <w:r w:rsidRPr="00E1753A">
        <w:rPr>
          <w:rFonts w:ascii="Times New Roman" w:hAnsi="Times New Roman" w:cs="Times New Roman"/>
          <w:b/>
          <w:sz w:val="24"/>
          <w:szCs w:val="24"/>
          <w:lang w:val="en-US"/>
        </w:rPr>
        <w:t xml:space="preserve">I. </w:t>
      </w:r>
      <w:proofErr w:type="spellStart"/>
      <w:r w:rsidR="00E1753A" w:rsidRPr="00E1753A">
        <w:rPr>
          <w:rFonts w:ascii="Times New Roman" w:hAnsi="Times New Roman" w:cs="Times New Roman"/>
          <w:b/>
          <w:sz w:val="24"/>
          <w:szCs w:val="24"/>
          <w:lang w:val="en-US"/>
        </w:rPr>
        <w:t>T</w:t>
      </w:r>
      <w:r w:rsidRPr="00E1753A">
        <w:rPr>
          <w:rFonts w:ascii="Times New Roman" w:hAnsi="Times New Roman" w:cs="Times New Roman"/>
          <w:b/>
          <w:sz w:val="24"/>
          <w:szCs w:val="24"/>
          <w:lang w:val="en-US"/>
        </w:rPr>
        <w:t>anlov</w:t>
      </w:r>
      <w:proofErr w:type="spellEnd"/>
      <w:r w:rsidRPr="00E1753A">
        <w:rPr>
          <w:rFonts w:ascii="Times New Roman" w:hAnsi="Times New Roman" w:cs="Times New Roman"/>
          <w:b/>
          <w:sz w:val="24"/>
          <w:szCs w:val="24"/>
          <w:lang w:val="en-US"/>
        </w:rPr>
        <w:t xml:space="preserve"> </w:t>
      </w:r>
      <w:proofErr w:type="spellStart"/>
      <w:r w:rsidRPr="00E1753A">
        <w:rPr>
          <w:rFonts w:ascii="Times New Roman" w:hAnsi="Times New Roman" w:cs="Times New Roman"/>
          <w:b/>
          <w:sz w:val="24"/>
          <w:szCs w:val="24"/>
          <w:lang w:val="en-US"/>
        </w:rPr>
        <w:t>ishtirokchisi</w:t>
      </w:r>
      <w:proofErr w:type="spellEnd"/>
      <w:r w:rsidRPr="00E1753A">
        <w:rPr>
          <w:rFonts w:ascii="Times New Roman" w:hAnsi="Times New Roman" w:cs="Times New Roman"/>
          <w:b/>
          <w:sz w:val="24"/>
          <w:szCs w:val="24"/>
          <w:lang w:val="en-US"/>
        </w:rPr>
        <w:t xml:space="preserve"> </w:t>
      </w:r>
      <w:proofErr w:type="spellStart"/>
      <w:r w:rsidRPr="00E1753A">
        <w:rPr>
          <w:rFonts w:ascii="Times New Roman" w:hAnsi="Times New Roman" w:cs="Times New Roman"/>
          <w:b/>
          <w:sz w:val="24"/>
          <w:szCs w:val="24"/>
          <w:lang w:val="en-US"/>
        </w:rPr>
        <w:t>uchun</w:t>
      </w:r>
      <w:proofErr w:type="spellEnd"/>
      <w:r w:rsidRPr="00E1753A">
        <w:rPr>
          <w:rFonts w:ascii="Times New Roman" w:hAnsi="Times New Roman" w:cs="Times New Roman"/>
          <w:b/>
          <w:sz w:val="24"/>
          <w:szCs w:val="24"/>
          <w:lang w:val="en-US"/>
        </w:rPr>
        <w:t xml:space="preserve"> </w:t>
      </w:r>
      <w:proofErr w:type="spellStart"/>
      <w:r w:rsidRPr="00E1753A">
        <w:rPr>
          <w:rFonts w:ascii="Times New Roman" w:hAnsi="Times New Roman" w:cs="Times New Roman"/>
          <w:b/>
          <w:sz w:val="24"/>
          <w:szCs w:val="24"/>
          <w:lang w:val="en-US"/>
        </w:rPr>
        <w:t>ko'rsatma</w:t>
      </w:r>
      <w:proofErr w:type="spellEnd"/>
    </w:p>
    <w:p w:rsidR="004147C1" w:rsidRPr="00E1753A" w:rsidRDefault="004147C1" w:rsidP="004147C1">
      <w:pPr>
        <w:rPr>
          <w:rFonts w:ascii="Times New Roman" w:hAnsi="Times New Roman" w:cs="Times New Roman"/>
          <w:b/>
          <w:sz w:val="24"/>
          <w:szCs w:val="24"/>
          <w:lang w:val="en-US"/>
        </w:rPr>
      </w:pPr>
      <w:r w:rsidRPr="00E1753A">
        <w:rPr>
          <w:rFonts w:ascii="Times New Roman" w:hAnsi="Times New Roman" w:cs="Times New Roman"/>
          <w:b/>
          <w:sz w:val="24"/>
          <w:szCs w:val="24"/>
          <w:lang w:val="en-US"/>
        </w:rPr>
        <w:t>II. Texnik topshiriq</w:t>
      </w:r>
    </w:p>
    <w:p w:rsidR="004147C1" w:rsidRPr="00E1753A" w:rsidRDefault="004147C1" w:rsidP="004147C1">
      <w:pPr>
        <w:rPr>
          <w:rFonts w:ascii="Times New Roman" w:hAnsi="Times New Roman" w:cs="Times New Roman"/>
          <w:b/>
          <w:sz w:val="24"/>
          <w:szCs w:val="24"/>
          <w:lang w:val="en-US"/>
        </w:rPr>
      </w:pPr>
      <w:r w:rsidRPr="00E1753A">
        <w:rPr>
          <w:rFonts w:ascii="Times New Roman" w:hAnsi="Times New Roman" w:cs="Times New Roman"/>
          <w:b/>
          <w:sz w:val="24"/>
          <w:szCs w:val="24"/>
          <w:lang w:val="en-US"/>
        </w:rPr>
        <w:t>III. Tanlovning narx qismi.</w:t>
      </w:r>
    </w:p>
    <w:p w:rsidR="004147C1" w:rsidRPr="00E1753A" w:rsidRDefault="004147C1" w:rsidP="004147C1">
      <w:pPr>
        <w:rPr>
          <w:rFonts w:ascii="Times New Roman" w:hAnsi="Times New Roman" w:cs="Times New Roman"/>
          <w:b/>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0B0420" w:rsidRDefault="000B0420"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E1753A" w:rsidRDefault="00E1753A" w:rsidP="004147C1">
      <w:pPr>
        <w:rPr>
          <w:rFonts w:ascii="Times New Roman" w:hAnsi="Times New Roman" w:cs="Times New Roman"/>
          <w:sz w:val="24"/>
          <w:szCs w:val="24"/>
          <w:lang w:val="en-US"/>
        </w:rPr>
      </w:pPr>
    </w:p>
    <w:p w:rsidR="004147C1" w:rsidRPr="008B638B" w:rsidRDefault="004147C1" w:rsidP="004147C1">
      <w:pPr>
        <w:rPr>
          <w:rFonts w:ascii="Times New Roman" w:hAnsi="Times New Roman" w:cs="Times New Roman"/>
          <w:b/>
          <w:sz w:val="24"/>
          <w:szCs w:val="24"/>
          <w:lang w:val="en-US"/>
        </w:rPr>
      </w:pPr>
      <w:r w:rsidRPr="008B638B">
        <w:rPr>
          <w:rFonts w:ascii="Times New Roman" w:hAnsi="Times New Roman" w:cs="Times New Roman"/>
          <w:b/>
          <w:sz w:val="24"/>
          <w:szCs w:val="24"/>
          <w:lang w:val="en-US"/>
        </w:rPr>
        <w:lastRenderedPageBreak/>
        <w:t xml:space="preserve">I. </w:t>
      </w:r>
      <w:r w:rsidR="008B638B" w:rsidRPr="008B638B">
        <w:rPr>
          <w:rFonts w:ascii="Times New Roman" w:hAnsi="Times New Roman" w:cs="Times New Roman"/>
          <w:b/>
          <w:sz w:val="24"/>
          <w:szCs w:val="24"/>
          <w:lang w:val="en-US"/>
        </w:rPr>
        <w:t>TANLOV ISHTIROKCHISI UCHUN KO`RSATMA</w:t>
      </w:r>
    </w:p>
    <w:p w:rsidR="004147C1" w:rsidRPr="008B638B" w:rsidRDefault="004147C1" w:rsidP="00684ED2">
      <w:pPr>
        <w:spacing w:after="0" w:line="240" w:lineRule="auto"/>
        <w:rPr>
          <w:rFonts w:ascii="Times New Roman" w:hAnsi="Times New Roman" w:cs="Times New Roman"/>
          <w:b/>
          <w:sz w:val="24"/>
          <w:szCs w:val="24"/>
          <w:lang w:val="en-US"/>
        </w:rPr>
      </w:pPr>
    </w:p>
    <w:p w:rsidR="004147C1" w:rsidRPr="008B638B" w:rsidRDefault="004147C1" w:rsidP="008B638B">
      <w:pPr>
        <w:spacing w:after="0" w:line="240" w:lineRule="auto"/>
        <w:rPr>
          <w:rFonts w:ascii="Times New Roman" w:hAnsi="Times New Roman" w:cs="Times New Roman"/>
          <w:b/>
          <w:sz w:val="24"/>
          <w:szCs w:val="24"/>
          <w:lang w:val="en-US"/>
        </w:rPr>
      </w:pPr>
      <w:r w:rsidRPr="008B638B">
        <w:rPr>
          <w:rFonts w:ascii="Times New Roman" w:hAnsi="Times New Roman" w:cs="Times New Roman"/>
          <w:b/>
          <w:sz w:val="24"/>
          <w:szCs w:val="24"/>
          <w:lang w:val="en-US"/>
        </w:rPr>
        <w:t>Umumiy qoidalar.</w:t>
      </w:r>
    </w:p>
    <w:p w:rsidR="006934B5" w:rsidRPr="00C71D1F" w:rsidRDefault="004147C1" w:rsidP="006934B5">
      <w:pPr>
        <w:spacing w:after="0" w:line="240" w:lineRule="auto"/>
        <w:rPr>
          <w:rFonts w:ascii="Times New Roman" w:hAnsi="Times New Roman" w:cs="Times New Roman"/>
          <w:b/>
          <w:sz w:val="28"/>
          <w:szCs w:val="28"/>
          <w:lang w:val="en-US"/>
        </w:rPr>
      </w:pPr>
      <w:r w:rsidRPr="008B638B">
        <w:rPr>
          <w:rFonts w:ascii="Times New Roman" w:hAnsi="Times New Roman" w:cs="Times New Roman"/>
          <w:b/>
          <w:sz w:val="24"/>
          <w:szCs w:val="24"/>
          <w:lang w:val="en-US"/>
        </w:rPr>
        <w:t xml:space="preserve">1. </w:t>
      </w:r>
      <w:proofErr w:type="spellStart"/>
      <w:r w:rsidRPr="008B638B">
        <w:rPr>
          <w:rFonts w:ascii="Times New Roman" w:hAnsi="Times New Roman" w:cs="Times New Roman"/>
          <w:b/>
          <w:sz w:val="24"/>
          <w:szCs w:val="24"/>
          <w:lang w:val="en-US"/>
        </w:rPr>
        <w:t>Tanlov</w:t>
      </w:r>
      <w:proofErr w:type="spellEnd"/>
      <w:r w:rsidRPr="008B638B">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mavzusi</w:t>
      </w:r>
      <w:proofErr w:type="spellEnd"/>
      <w:r w:rsidRPr="008B638B">
        <w:rPr>
          <w:rFonts w:ascii="Times New Roman" w:hAnsi="Times New Roman" w:cs="Times New Roman"/>
          <w:b/>
          <w:sz w:val="24"/>
          <w:szCs w:val="24"/>
          <w:lang w:val="en-US"/>
        </w:rPr>
        <w:t xml:space="preserve">: </w:t>
      </w:r>
      <w:r w:rsidR="006934B5" w:rsidRPr="006934B5">
        <w:rPr>
          <w:rFonts w:ascii="Times New Roman" w:hAnsi="Times New Roman" w:cs="Times New Roman"/>
          <w:b/>
          <w:sz w:val="24"/>
          <w:szCs w:val="24"/>
          <w:lang w:val="en-US"/>
        </w:rPr>
        <w:t xml:space="preserve">EMMM DUK </w:t>
      </w:r>
      <w:proofErr w:type="spellStart"/>
      <w:r w:rsidR="006934B5" w:rsidRPr="006934B5">
        <w:rPr>
          <w:rFonts w:ascii="Times New Roman" w:hAnsi="Times New Roman" w:cs="Times New Roman"/>
          <w:b/>
          <w:sz w:val="24"/>
          <w:szCs w:val="24"/>
          <w:lang w:val="en-US"/>
        </w:rPr>
        <w:t>hududi</w:t>
      </w:r>
      <w:proofErr w:type="spellEnd"/>
      <w:r w:rsidR="006934B5" w:rsidRPr="006934B5">
        <w:rPr>
          <w:rFonts w:ascii="Times New Roman" w:hAnsi="Times New Roman" w:cs="Times New Roman"/>
          <w:b/>
          <w:sz w:val="24"/>
          <w:szCs w:val="24"/>
          <w:lang w:val="en-US"/>
        </w:rPr>
        <w:t xml:space="preserve"> </w:t>
      </w:r>
      <w:proofErr w:type="spellStart"/>
      <w:r w:rsidR="006934B5" w:rsidRPr="006934B5">
        <w:rPr>
          <w:rFonts w:ascii="Times New Roman" w:hAnsi="Times New Roman" w:cs="Times New Roman"/>
          <w:b/>
          <w:sz w:val="24"/>
          <w:szCs w:val="24"/>
          <w:lang w:val="en-US"/>
        </w:rPr>
        <w:t>atrofidagi</w:t>
      </w:r>
      <w:proofErr w:type="spellEnd"/>
      <w:r w:rsidR="006934B5" w:rsidRPr="006934B5">
        <w:rPr>
          <w:rFonts w:ascii="Times New Roman" w:hAnsi="Times New Roman" w:cs="Times New Roman"/>
          <w:b/>
          <w:sz w:val="24"/>
          <w:szCs w:val="24"/>
          <w:lang w:val="en-US"/>
        </w:rPr>
        <w:t xml:space="preserve"> </w:t>
      </w:r>
      <w:proofErr w:type="spellStart"/>
      <w:r w:rsidR="006934B5" w:rsidRPr="006934B5">
        <w:rPr>
          <w:rFonts w:ascii="Times New Roman" w:hAnsi="Times New Roman" w:cs="Times New Roman"/>
          <w:b/>
          <w:sz w:val="24"/>
          <w:szCs w:val="24"/>
          <w:lang w:val="en-US"/>
        </w:rPr>
        <w:t>devor</w:t>
      </w:r>
      <w:proofErr w:type="spellEnd"/>
      <w:r w:rsidR="006934B5" w:rsidRPr="006934B5">
        <w:rPr>
          <w:rFonts w:ascii="Times New Roman" w:hAnsi="Times New Roman" w:cs="Times New Roman"/>
          <w:b/>
          <w:sz w:val="24"/>
          <w:szCs w:val="24"/>
          <w:lang w:val="en-US"/>
        </w:rPr>
        <w:t xml:space="preserve"> </w:t>
      </w:r>
      <w:proofErr w:type="spellStart"/>
      <w:r w:rsidR="006934B5" w:rsidRPr="006934B5">
        <w:rPr>
          <w:rFonts w:ascii="Times New Roman" w:hAnsi="Times New Roman" w:cs="Times New Roman"/>
          <w:b/>
          <w:sz w:val="24"/>
          <w:szCs w:val="24"/>
          <w:lang w:val="en-US"/>
        </w:rPr>
        <w:t>rekonstruksiyasi</w:t>
      </w:r>
      <w:proofErr w:type="spellEnd"/>
      <w:r w:rsidR="006934B5" w:rsidRPr="006934B5">
        <w:rPr>
          <w:rFonts w:ascii="Times New Roman" w:hAnsi="Times New Roman" w:cs="Times New Roman"/>
          <w:b/>
          <w:sz w:val="24"/>
          <w:szCs w:val="24"/>
          <w:lang w:val="en-US"/>
        </w:rPr>
        <w:t xml:space="preserve">. </w:t>
      </w:r>
    </w:p>
    <w:p w:rsidR="004147C1" w:rsidRPr="008B638B" w:rsidRDefault="004147C1" w:rsidP="008B638B">
      <w:pPr>
        <w:spacing w:after="0" w:line="240" w:lineRule="auto"/>
        <w:rPr>
          <w:rFonts w:ascii="Times New Roman" w:hAnsi="Times New Roman" w:cs="Times New Roman"/>
          <w:b/>
          <w:sz w:val="24"/>
          <w:szCs w:val="24"/>
          <w:lang w:val="en-US"/>
        </w:rPr>
      </w:pPr>
      <w:r w:rsidRPr="008B638B">
        <w:rPr>
          <w:rFonts w:ascii="Times New Roman" w:hAnsi="Times New Roman" w:cs="Times New Roman"/>
          <w:b/>
          <w:sz w:val="24"/>
          <w:szCs w:val="24"/>
          <w:lang w:val="en-US"/>
        </w:rPr>
        <w:t xml:space="preserve">2. </w:t>
      </w:r>
      <w:proofErr w:type="spellStart"/>
      <w:r w:rsidRPr="008B638B">
        <w:rPr>
          <w:rFonts w:ascii="Times New Roman" w:hAnsi="Times New Roman" w:cs="Times New Roman"/>
          <w:b/>
          <w:sz w:val="24"/>
          <w:szCs w:val="24"/>
          <w:lang w:val="en-US"/>
        </w:rPr>
        <w:t>Tanlovning</w:t>
      </w:r>
      <w:proofErr w:type="spellEnd"/>
      <w:r w:rsidRPr="008B638B">
        <w:rPr>
          <w:rFonts w:ascii="Times New Roman" w:hAnsi="Times New Roman" w:cs="Times New Roman"/>
          <w:b/>
          <w:sz w:val="24"/>
          <w:szCs w:val="24"/>
          <w:lang w:val="en-US"/>
        </w:rPr>
        <w:t xml:space="preserve"> </w:t>
      </w:r>
      <w:proofErr w:type="spellStart"/>
      <w:r w:rsidR="000629AA">
        <w:rPr>
          <w:rFonts w:ascii="Times New Roman" w:hAnsi="Times New Roman" w:cs="Times New Roman"/>
          <w:b/>
          <w:sz w:val="24"/>
          <w:szCs w:val="24"/>
          <w:lang w:val="en-US"/>
        </w:rPr>
        <w:t>boshlang`ich</w:t>
      </w:r>
      <w:proofErr w:type="spellEnd"/>
      <w:r w:rsidR="000629AA">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qiymati</w:t>
      </w:r>
      <w:proofErr w:type="spellEnd"/>
      <w:r w:rsidRPr="008B638B">
        <w:rPr>
          <w:rFonts w:ascii="Times New Roman" w:hAnsi="Times New Roman" w:cs="Times New Roman"/>
          <w:b/>
          <w:sz w:val="24"/>
          <w:szCs w:val="24"/>
          <w:lang w:val="en-US"/>
        </w:rPr>
        <w:t xml:space="preserve"> </w:t>
      </w:r>
      <w:r w:rsidR="000629AA" w:rsidRPr="008B638B">
        <w:rPr>
          <w:rFonts w:ascii="Times New Roman" w:hAnsi="Times New Roman" w:cs="Times New Roman"/>
          <w:b/>
          <w:sz w:val="24"/>
          <w:szCs w:val="24"/>
          <w:lang w:val="en-US"/>
        </w:rPr>
        <w:t xml:space="preserve">QQS </w:t>
      </w:r>
      <w:proofErr w:type="spellStart"/>
      <w:r w:rsidR="000629AA" w:rsidRPr="008B638B">
        <w:rPr>
          <w:rFonts w:ascii="Times New Roman" w:hAnsi="Times New Roman" w:cs="Times New Roman"/>
          <w:b/>
          <w:sz w:val="24"/>
          <w:szCs w:val="24"/>
          <w:lang w:val="en-US"/>
        </w:rPr>
        <w:t>bilan</w:t>
      </w:r>
      <w:proofErr w:type="spellEnd"/>
      <w:r w:rsidR="000629AA" w:rsidRPr="008B638B">
        <w:rPr>
          <w:rFonts w:ascii="Times New Roman" w:hAnsi="Times New Roman" w:cs="Times New Roman"/>
          <w:b/>
          <w:sz w:val="24"/>
          <w:szCs w:val="24"/>
          <w:lang w:val="en-US"/>
        </w:rPr>
        <w:t xml:space="preserve"> </w:t>
      </w:r>
      <w:r w:rsidR="006934B5">
        <w:rPr>
          <w:rFonts w:ascii="Times New Roman" w:hAnsi="Times New Roman" w:cs="Times New Roman"/>
          <w:b/>
          <w:sz w:val="24"/>
          <w:szCs w:val="24"/>
          <w:lang w:val="en-US"/>
        </w:rPr>
        <w:t>2 717 671 618</w:t>
      </w:r>
      <w:r w:rsidRPr="008B638B">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so'mni</w:t>
      </w:r>
      <w:proofErr w:type="spellEnd"/>
      <w:r w:rsidRPr="008B638B">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tashkil</w:t>
      </w:r>
      <w:proofErr w:type="spellEnd"/>
      <w:r w:rsidRPr="008B638B">
        <w:rPr>
          <w:rFonts w:ascii="Times New Roman" w:hAnsi="Times New Roman" w:cs="Times New Roman"/>
          <w:b/>
          <w:sz w:val="24"/>
          <w:szCs w:val="24"/>
          <w:lang w:val="en-US"/>
        </w:rPr>
        <w:t xml:space="preserve"> </w:t>
      </w:r>
      <w:proofErr w:type="spellStart"/>
      <w:r w:rsidRPr="008B638B">
        <w:rPr>
          <w:rFonts w:ascii="Times New Roman" w:hAnsi="Times New Roman" w:cs="Times New Roman"/>
          <w:b/>
          <w:sz w:val="24"/>
          <w:szCs w:val="24"/>
          <w:lang w:val="en-US"/>
        </w:rPr>
        <w:t>etadi</w:t>
      </w:r>
      <w:proofErr w:type="spellEnd"/>
      <w:r w:rsidRPr="008B638B">
        <w:rPr>
          <w:rFonts w:ascii="Times New Roman" w:hAnsi="Times New Roman" w:cs="Times New Roman"/>
          <w:b/>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8B638B">
        <w:rPr>
          <w:rFonts w:ascii="Times New Roman" w:hAnsi="Times New Roman" w:cs="Times New Roman"/>
          <w:b/>
          <w:sz w:val="24"/>
          <w:szCs w:val="24"/>
          <w:lang w:val="en-US"/>
        </w:rPr>
        <w:t>3.</w:t>
      </w:r>
      <w:r w:rsidRPr="00AA4B85">
        <w:rPr>
          <w:rFonts w:ascii="Times New Roman" w:hAnsi="Times New Roman" w:cs="Times New Roman"/>
          <w:sz w:val="24"/>
          <w:szCs w:val="24"/>
          <w:lang w:val="en-US"/>
        </w:rPr>
        <w:t xml:space="preserve"> Tanlov takliflari rus tilida yoki o'zbek tilida bo'lishi kerak.</w:t>
      </w:r>
    </w:p>
    <w:p w:rsidR="004147C1" w:rsidRPr="00AA4B85" w:rsidRDefault="004147C1" w:rsidP="008B638B">
      <w:pPr>
        <w:spacing w:after="0" w:line="240" w:lineRule="auto"/>
        <w:rPr>
          <w:rFonts w:ascii="Times New Roman" w:hAnsi="Times New Roman" w:cs="Times New Roman"/>
          <w:sz w:val="24"/>
          <w:szCs w:val="24"/>
          <w:lang w:val="en-US"/>
        </w:rPr>
      </w:pPr>
      <w:r w:rsidRPr="008B638B">
        <w:rPr>
          <w:rFonts w:ascii="Times New Roman" w:hAnsi="Times New Roman" w:cs="Times New Roman"/>
          <w:b/>
          <w:sz w:val="24"/>
          <w:szCs w:val="24"/>
          <w:lang w:val="en-US"/>
        </w:rPr>
        <w:t>4</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w:t>
      </w:r>
      <w:proofErr w:type="spellEnd"/>
      <w:r w:rsidRPr="00AA4B85">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tanlov</w:t>
      </w:r>
      <w:proofErr w:type="spellEnd"/>
      <w:r w:rsidR="000629AA">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muddati</w:t>
      </w:r>
      <w:proofErr w:type="spellEnd"/>
      <w:r w:rsidR="000629AA">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tugagunga</w:t>
      </w:r>
      <w:proofErr w:type="spellEnd"/>
      <w:r w:rsidR="000629AA">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qadar</w:t>
      </w:r>
      <w:proofErr w:type="spellEnd"/>
      <w:r w:rsidR="000629AA">
        <w:rPr>
          <w:rFonts w:ascii="Times New Roman" w:hAnsi="Times New Roman" w:cs="Times New Roman"/>
          <w:sz w:val="24"/>
          <w:szCs w:val="24"/>
          <w:lang w:val="en-US"/>
        </w:rPr>
        <w:t xml:space="preserve"> electron </w:t>
      </w:r>
      <w:proofErr w:type="spellStart"/>
      <w:r w:rsidR="000629AA">
        <w:rPr>
          <w:rFonts w:ascii="Times New Roman" w:hAnsi="Times New Roman" w:cs="Times New Roman"/>
          <w:sz w:val="24"/>
          <w:szCs w:val="24"/>
          <w:lang w:val="en-US"/>
        </w:rPr>
        <w:t>tarzida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qabul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qilinadi</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8B638B">
        <w:rPr>
          <w:rFonts w:ascii="Times New Roman" w:hAnsi="Times New Roman" w:cs="Times New Roman"/>
          <w:b/>
          <w:sz w:val="24"/>
          <w:szCs w:val="24"/>
          <w:lang w:val="en-US"/>
        </w:rPr>
        <w:t>5.</w:t>
      </w:r>
      <w:r w:rsidRPr="00AA4B85">
        <w:rPr>
          <w:rFonts w:ascii="Times New Roman" w:hAnsi="Times New Roman" w:cs="Times New Roman"/>
          <w:sz w:val="24"/>
          <w:szCs w:val="24"/>
          <w:lang w:val="en-US"/>
        </w:rPr>
        <w:t xml:space="preserve"> Muqobil savdo almashtirish takliflariga yo'l qo'yilmaydi.</w:t>
      </w:r>
    </w:p>
    <w:p w:rsidR="004147C1" w:rsidRPr="00AA4B85" w:rsidRDefault="004147C1" w:rsidP="00CA7D0E">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6.</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Mazkur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O'zbekiston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Respublikasining</w:t>
      </w:r>
      <w:proofErr w:type="spellEnd"/>
      <w:r w:rsidRPr="00AA4B85">
        <w:rPr>
          <w:rFonts w:ascii="Times New Roman" w:hAnsi="Times New Roman" w:cs="Times New Roman"/>
          <w:sz w:val="24"/>
          <w:szCs w:val="24"/>
          <w:lang w:val="en-US"/>
        </w:rPr>
        <w:t xml:space="preserve"> "</w:t>
      </w:r>
      <w:proofErr w:type="spellStart"/>
      <w:r w:rsidR="000629AA">
        <w:rPr>
          <w:rFonts w:ascii="Times New Roman" w:hAnsi="Times New Roman" w:cs="Times New Roman"/>
          <w:sz w:val="24"/>
          <w:szCs w:val="24"/>
          <w:lang w:val="en-US"/>
        </w:rPr>
        <w:t>D</w:t>
      </w:r>
      <w:r w:rsidRPr="00AA4B85">
        <w:rPr>
          <w:rFonts w:ascii="Times New Roman" w:hAnsi="Times New Roman" w:cs="Times New Roman"/>
          <w:sz w:val="24"/>
          <w:szCs w:val="24"/>
          <w:lang w:val="en-US"/>
        </w:rPr>
        <w:t>avlat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xaridlari</w:t>
      </w:r>
      <w:proofErr w:type="spellEnd"/>
      <w:r w:rsidRPr="00AA4B85">
        <w:rPr>
          <w:rFonts w:ascii="Times New Roman" w:hAnsi="Times New Roman" w:cs="Times New Roman"/>
          <w:sz w:val="24"/>
          <w:szCs w:val="24"/>
          <w:lang w:val="en-US"/>
        </w:rPr>
        <w:t xml:space="preserve">" </w:t>
      </w:r>
      <w:proofErr w:type="spellStart"/>
      <w:r w:rsidR="000629AA" w:rsidRPr="00AA4B85">
        <w:rPr>
          <w:rFonts w:ascii="Times New Roman" w:hAnsi="Times New Roman" w:cs="Times New Roman"/>
          <w:sz w:val="24"/>
          <w:szCs w:val="24"/>
          <w:lang w:val="en-US"/>
        </w:rPr>
        <w:t>to'g'risida</w:t>
      </w:r>
      <w:r w:rsidRPr="00AA4B85">
        <w:rPr>
          <w:rFonts w:ascii="Times New Roman" w:hAnsi="Times New Roman" w:cs="Times New Roman"/>
          <w:sz w:val="24"/>
          <w:szCs w:val="24"/>
          <w:lang w:val="en-US"/>
        </w:rPr>
        <w:t>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Qonuni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bundan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buyon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matnda</w:t>
      </w:r>
      <w:proofErr w:type="spellEnd"/>
      <w:r w:rsidRPr="00AA4B85">
        <w:rPr>
          <w:rFonts w:ascii="Times New Roman" w:hAnsi="Times New Roman" w:cs="Times New Roman"/>
          <w:sz w:val="24"/>
          <w:szCs w:val="24"/>
          <w:lang w:val="en-US"/>
        </w:rPr>
        <w:t xml:space="preserve"> qonun deb yuritiladi) va O'zbekiston Respublikasi Prezidentining 2018 yil 20 fevraldagi PQ - 3550-sonli "</w:t>
      </w:r>
      <w:proofErr w:type="spellStart"/>
      <w:r w:rsidR="00CA7D0E">
        <w:rPr>
          <w:rFonts w:ascii="Times New Roman" w:hAnsi="Times New Roman" w:cs="Times New Roman"/>
          <w:sz w:val="24"/>
          <w:szCs w:val="24"/>
          <w:lang w:val="en-US"/>
        </w:rPr>
        <w:t>L</w:t>
      </w:r>
      <w:r w:rsidRPr="00AA4B85">
        <w:rPr>
          <w:rFonts w:ascii="Times New Roman" w:hAnsi="Times New Roman" w:cs="Times New Roman"/>
          <w:sz w:val="24"/>
          <w:szCs w:val="24"/>
          <w:lang w:val="en-US"/>
        </w:rPr>
        <w:t>oyihaoldi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loyiha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w:t>
      </w:r>
      <w:proofErr w:type="spellEnd"/>
      <w:r w:rsidRPr="00AA4B85">
        <w:rPr>
          <w:rFonts w:ascii="Times New Roman" w:hAnsi="Times New Roman" w:cs="Times New Roman"/>
          <w:sz w:val="24"/>
          <w:szCs w:val="24"/>
          <w:lang w:val="en-US"/>
        </w:rPr>
        <w:t xml:space="preserve"> va shartnomalarni ekspertizadan o'tkazish tartibini takomillashtirish chora-tadbirlari to'g'risida"gi qarori talablariga muvofiq ishlab chiqilgan.</w:t>
      </w:r>
    </w:p>
    <w:p w:rsidR="004147C1" w:rsidRPr="00AA4B85" w:rsidRDefault="004147C1" w:rsidP="008B638B">
      <w:pPr>
        <w:spacing w:after="0" w:line="240" w:lineRule="auto"/>
        <w:rPr>
          <w:rFonts w:ascii="Times New Roman" w:hAnsi="Times New Roman" w:cs="Times New Roman"/>
          <w:sz w:val="24"/>
          <w:szCs w:val="24"/>
          <w:lang w:val="en-US"/>
        </w:rPr>
      </w:pPr>
    </w:p>
    <w:p w:rsidR="004147C1" w:rsidRPr="00CA7D0E" w:rsidRDefault="004147C1" w:rsidP="008B638B">
      <w:pPr>
        <w:spacing w:after="0" w:line="240" w:lineRule="auto"/>
        <w:rPr>
          <w:rFonts w:ascii="Times New Roman" w:hAnsi="Times New Roman" w:cs="Times New Roman"/>
          <w:b/>
          <w:sz w:val="24"/>
          <w:szCs w:val="24"/>
          <w:lang w:val="en-US"/>
        </w:rPr>
      </w:pPr>
      <w:r w:rsidRPr="00CA7D0E">
        <w:rPr>
          <w:rFonts w:ascii="Times New Roman" w:hAnsi="Times New Roman" w:cs="Times New Roman"/>
          <w:b/>
          <w:sz w:val="24"/>
          <w:szCs w:val="24"/>
          <w:lang w:val="en-US"/>
        </w:rPr>
        <w:t>Tanlov tashkilotchilari</w:t>
      </w:r>
    </w:p>
    <w:p w:rsidR="004147C1" w:rsidRPr="00AA4B85" w:rsidRDefault="004147C1" w:rsidP="008B638B">
      <w:pPr>
        <w:spacing w:after="0" w:line="240" w:lineRule="auto"/>
        <w:rPr>
          <w:rFonts w:ascii="Times New Roman" w:hAnsi="Times New Roman" w:cs="Times New Roman"/>
          <w:sz w:val="24"/>
          <w:szCs w:val="24"/>
          <w:lang w:val="en-US"/>
        </w:rPr>
      </w:pPr>
      <w:r w:rsidRPr="008B638B">
        <w:rPr>
          <w:rFonts w:ascii="Times New Roman" w:hAnsi="Times New Roman" w:cs="Times New Roman"/>
          <w:b/>
          <w:sz w:val="24"/>
          <w:szCs w:val="24"/>
          <w:lang w:val="en-US"/>
        </w:rPr>
        <w:t>1</w:t>
      </w:r>
      <w:r w:rsidRPr="00AA4B85">
        <w:rPr>
          <w:rFonts w:ascii="Times New Roman" w:hAnsi="Times New Roman" w:cs="Times New Roman"/>
          <w:sz w:val="24"/>
          <w:szCs w:val="24"/>
          <w:lang w:val="en-US"/>
        </w:rPr>
        <w:t>.Elektromagnit moslashuv markazi davlat unitar korxonasi tanlov buyurtmachisi (bundan buyon matnda "buyurtmachi" deb yuritiladi) hisoblanadi.</w:t>
      </w:r>
    </w:p>
    <w:p w:rsidR="004147C1" w:rsidRPr="00AA4B85" w:rsidRDefault="004147C1" w:rsidP="008B638B">
      <w:pPr>
        <w:spacing w:after="0" w:line="240" w:lineRule="auto"/>
        <w:rPr>
          <w:rFonts w:ascii="Times New Roman" w:hAnsi="Times New Roman" w:cs="Times New Roman"/>
          <w:sz w:val="24"/>
          <w:szCs w:val="24"/>
          <w:lang w:val="en-US"/>
        </w:rPr>
      </w:pPr>
      <w:r w:rsidRPr="00CA7D0E">
        <w:rPr>
          <w:rFonts w:ascii="Times New Roman" w:hAnsi="Times New Roman" w:cs="Times New Roman"/>
          <w:b/>
          <w:sz w:val="24"/>
          <w:szCs w:val="24"/>
          <w:lang w:val="en-US"/>
        </w:rPr>
        <w:t>"Buyurtmachi" manzili</w:t>
      </w:r>
      <w:r w:rsidRPr="00AA4B85">
        <w:rPr>
          <w:rFonts w:ascii="Times New Roman" w:hAnsi="Times New Roman" w:cs="Times New Roman"/>
          <w:sz w:val="24"/>
          <w:szCs w:val="24"/>
          <w:lang w:val="en-US"/>
        </w:rPr>
        <w:t>: Toshkent shahri, Yashnobod tumani, Farg'ona yo'li ko'chasi 15.</w:t>
      </w:r>
    </w:p>
    <w:p w:rsidR="004147C1" w:rsidRPr="00AA4B85" w:rsidRDefault="004147C1" w:rsidP="008B638B">
      <w:pPr>
        <w:spacing w:after="0" w:line="240" w:lineRule="auto"/>
        <w:rPr>
          <w:rFonts w:ascii="Times New Roman" w:hAnsi="Times New Roman" w:cs="Times New Roman"/>
          <w:sz w:val="24"/>
          <w:szCs w:val="24"/>
          <w:lang w:val="en-US"/>
        </w:rPr>
      </w:pPr>
      <w:r w:rsidRPr="00CA7D0E">
        <w:rPr>
          <w:rFonts w:ascii="Times New Roman" w:hAnsi="Times New Roman" w:cs="Times New Roman"/>
          <w:b/>
          <w:sz w:val="24"/>
          <w:szCs w:val="24"/>
          <w:lang w:val="en-US"/>
        </w:rPr>
        <w:t>"Buyurtmachi" rekvizitlari</w:t>
      </w:r>
      <w:r w:rsidRPr="00AA4B85">
        <w:rPr>
          <w:rFonts w:ascii="Times New Roman" w:hAnsi="Times New Roman" w:cs="Times New Roman"/>
          <w:sz w:val="24"/>
          <w:szCs w:val="24"/>
          <w:lang w:val="en-US"/>
        </w:rPr>
        <w:t>: MFO 00401, STIR 201057444</w:t>
      </w:r>
    </w:p>
    <w:p w:rsidR="004147C1" w:rsidRPr="00AA4B85" w:rsidRDefault="00CA7D0E" w:rsidP="008B638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X</w:t>
      </w:r>
      <w:r w:rsidR="004147C1" w:rsidRPr="00AA4B85">
        <w:rPr>
          <w:rFonts w:ascii="Times New Roman" w:hAnsi="Times New Roman" w:cs="Times New Roman"/>
          <w:sz w:val="24"/>
          <w:szCs w:val="24"/>
          <w:lang w:val="en-US"/>
        </w:rPr>
        <w:t>/</w:t>
      </w:r>
      <w:r>
        <w:rPr>
          <w:rFonts w:ascii="Times New Roman" w:hAnsi="Times New Roman" w:cs="Times New Roman"/>
          <w:sz w:val="24"/>
          <w:szCs w:val="24"/>
          <w:lang w:val="en-US"/>
        </w:rPr>
        <w:t>R</w:t>
      </w:r>
      <w:r w:rsidR="004147C1" w:rsidRPr="00AA4B85">
        <w:rPr>
          <w:rFonts w:ascii="Times New Roman" w:hAnsi="Times New Roman" w:cs="Times New Roman"/>
          <w:sz w:val="24"/>
          <w:szCs w:val="24"/>
          <w:lang w:val="en-US"/>
        </w:rPr>
        <w:t xml:space="preserve"> 2021 0000 5001 5526 3001 AT "</w:t>
      </w:r>
      <w:proofErr w:type="spellStart"/>
      <w:r>
        <w:rPr>
          <w:rFonts w:ascii="Times New Roman" w:hAnsi="Times New Roman" w:cs="Times New Roman"/>
          <w:sz w:val="24"/>
          <w:szCs w:val="24"/>
          <w:lang w:val="en-US"/>
        </w:rPr>
        <w:t>A</w:t>
      </w:r>
      <w:r w:rsidR="004147C1" w:rsidRPr="00AA4B85">
        <w:rPr>
          <w:rFonts w:ascii="Times New Roman" w:hAnsi="Times New Roman" w:cs="Times New Roman"/>
          <w:sz w:val="24"/>
          <w:szCs w:val="24"/>
          <w:lang w:val="en-US"/>
        </w:rPr>
        <w:t>loka</w:t>
      </w:r>
      <w:proofErr w:type="spellEnd"/>
      <w:r w:rsidR="004147C1" w:rsidRPr="00AA4B85">
        <w:rPr>
          <w:rFonts w:ascii="Times New Roman" w:hAnsi="Times New Roman" w:cs="Times New Roman"/>
          <w:sz w:val="24"/>
          <w:szCs w:val="24"/>
          <w:lang w:val="en-US"/>
        </w:rPr>
        <w:t xml:space="preserve"> bank"</w:t>
      </w:r>
      <w:r>
        <w:rPr>
          <w:rFonts w:ascii="Times New Roman" w:hAnsi="Times New Roman" w:cs="Times New Roman"/>
          <w:sz w:val="24"/>
          <w:szCs w:val="24"/>
          <w:lang w:val="en-US"/>
        </w:rPr>
        <w:t>.</w:t>
      </w:r>
    </w:p>
    <w:p w:rsidR="004147C1" w:rsidRPr="00AA4B85" w:rsidRDefault="004147C1" w:rsidP="00006D04">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2.</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Tashkilotchi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bog'lanish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uchun</w:t>
      </w:r>
      <w:proofErr w:type="spellEnd"/>
      <w:r w:rsidRPr="00AA4B85">
        <w:rPr>
          <w:rFonts w:ascii="Times New Roman" w:hAnsi="Times New Roman" w:cs="Times New Roman"/>
          <w:sz w:val="24"/>
          <w:szCs w:val="24"/>
          <w:lang w:val="en-US"/>
        </w:rPr>
        <w:t xml:space="preserve">: </w:t>
      </w:r>
      <w:proofErr w:type="spellStart"/>
      <w:r w:rsidR="006A3D6B" w:rsidRPr="006A3D6B">
        <w:rPr>
          <w:rFonts w:ascii="Times New Roman" w:hAnsi="Times New Roman" w:cs="Times New Roman"/>
          <w:sz w:val="24"/>
          <w:szCs w:val="24"/>
          <w:lang w:val="en-US"/>
        </w:rPr>
        <w:t>MTTvaKQ</w:t>
      </w:r>
      <w:proofErr w:type="spellEnd"/>
      <w:r w:rsidR="006934B5">
        <w:rPr>
          <w:rFonts w:ascii="Times New Roman" w:hAnsi="Times New Roman" w:cs="Times New Roman"/>
          <w:sz w:val="24"/>
          <w:szCs w:val="24"/>
          <w:lang w:val="en-US"/>
        </w:rPr>
        <w:t xml:space="preserve"> </w:t>
      </w:r>
      <w:proofErr w:type="spellStart"/>
      <w:r w:rsidR="006934B5" w:rsidRPr="006A3D6B">
        <w:rPr>
          <w:rFonts w:ascii="Times New Roman" w:hAnsi="Times New Roman" w:cs="Times New Roman"/>
          <w:sz w:val="24"/>
          <w:szCs w:val="24"/>
          <w:lang w:val="en-US"/>
        </w:rPr>
        <w:t>xizmati</w:t>
      </w:r>
      <w:proofErr w:type="spellEnd"/>
      <w:r w:rsidR="006934B5">
        <w:rPr>
          <w:rFonts w:ascii="Times New Roman" w:hAnsi="Times New Roman" w:cs="Times New Roman"/>
          <w:sz w:val="24"/>
          <w:szCs w:val="24"/>
          <w:lang w:val="en-US"/>
        </w:rPr>
        <w:t xml:space="preserve"> 1-toifali</w:t>
      </w:r>
      <w:r w:rsidR="006A3D6B" w:rsidRPr="006A3D6B">
        <w:rPr>
          <w:rFonts w:ascii="Times New Roman" w:hAnsi="Times New Roman" w:cs="Times New Roman"/>
          <w:sz w:val="24"/>
          <w:szCs w:val="24"/>
          <w:lang w:val="en-US"/>
        </w:rPr>
        <w:t xml:space="preserve"> </w:t>
      </w:r>
      <w:proofErr w:type="spellStart"/>
      <w:r w:rsidR="006A3D6B" w:rsidRPr="006A3D6B">
        <w:rPr>
          <w:rFonts w:ascii="Times New Roman" w:hAnsi="Times New Roman" w:cs="Times New Roman"/>
          <w:sz w:val="24"/>
          <w:szCs w:val="24"/>
          <w:lang w:val="en-US"/>
        </w:rPr>
        <w:t>mu</w:t>
      </w:r>
      <w:r w:rsidRPr="006A3D6B">
        <w:rPr>
          <w:rFonts w:ascii="Times New Roman" w:hAnsi="Times New Roman" w:cs="Times New Roman"/>
          <w:sz w:val="24"/>
          <w:szCs w:val="24"/>
          <w:lang w:val="en-US"/>
        </w:rPr>
        <w:t>handis</w:t>
      </w:r>
      <w:r w:rsidR="006A3D6B" w:rsidRPr="006A3D6B">
        <w:rPr>
          <w:rFonts w:ascii="Times New Roman" w:hAnsi="Times New Roman" w:cs="Times New Roman"/>
          <w:sz w:val="24"/>
          <w:szCs w:val="24"/>
          <w:lang w:val="en-US"/>
        </w:rPr>
        <w:t>i</w:t>
      </w:r>
      <w:proofErr w:type="spellEnd"/>
      <w:r w:rsidR="006934B5">
        <w:rPr>
          <w:rFonts w:ascii="Times New Roman" w:hAnsi="Times New Roman" w:cs="Times New Roman"/>
          <w:sz w:val="24"/>
          <w:szCs w:val="24"/>
          <w:lang w:val="en-US"/>
        </w:rPr>
        <w:t xml:space="preserve"> </w:t>
      </w:r>
      <w:r w:rsidR="00754FE3">
        <w:rPr>
          <w:rFonts w:ascii="Times New Roman" w:hAnsi="Times New Roman" w:cs="Times New Roman"/>
          <w:sz w:val="24"/>
          <w:szCs w:val="24"/>
          <w:lang w:val="uz-Cyrl-UZ"/>
        </w:rPr>
        <w:t xml:space="preserve">- </w:t>
      </w:r>
      <w:proofErr w:type="spellStart"/>
      <w:r w:rsidR="006934B5">
        <w:rPr>
          <w:rFonts w:ascii="Times New Roman" w:hAnsi="Times New Roman" w:cs="Times New Roman"/>
          <w:sz w:val="24"/>
          <w:szCs w:val="24"/>
          <w:lang w:val="en-US"/>
        </w:rPr>
        <w:t>Litvinova</w:t>
      </w:r>
      <w:proofErr w:type="spellEnd"/>
      <w:r w:rsidR="006934B5">
        <w:rPr>
          <w:rFonts w:ascii="Times New Roman" w:hAnsi="Times New Roman" w:cs="Times New Roman"/>
          <w:sz w:val="24"/>
          <w:szCs w:val="24"/>
          <w:lang w:val="en-US"/>
        </w:rPr>
        <w:t xml:space="preserve"> Viktoriya </w:t>
      </w:r>
      <w:proofErr w:type="spellStart"/>
      <w:r w:rsidR="006934B5">
        <w:rPr>
          <w:rFonts w:ascii="Times New Roman" w:hAnsi="Times New Roman" w:cs="Times New Roman"/>
          <w:sz w:val="24"/>
          <w:szCs w:val="24"/>
          <w:lang w:val="en-US"/>
        </w:rPr>
        <w:t>Valentinovna</w:t>
      </w:r>
      <w:proofErr w:type="spellEnd"/>
      <w:r w:rsidRPr="006A3D6B">
        <w:rPr>
          <w:rFonts w:ascii="Times New Roman" w:hAnsi="Times New Roman" w:cs="Times New Roman"/>
          <w:sz w:val="24"/>
          <w:szCs w:val="24"/>
          <w:lang w:val="en-US"/>
        </w:rPr>
        <w:t xml:space="preserve"> tel.:</w:t>
      </w:r>
      <w:r w:rsidR="006A3D6B" w:rsidRPr="006A3D6B">
        <w:rPr>
          <w:rFonts w:ascii="Times New Roman" w:hAnsi="Times New Roman" w:cs="Times New Roman"/>
          <w:sz w:val="24"/>
          <w:szCs w:val="24"/>
          <w:lang w:val="en-US"/>
        </w:rPr>
        <w:t xml:space="preserve"> 71-230-61-20 </w:t>
      </w:r>
    </w:p>
    <w:p w:rsidR="004147C1" w:rsidRPr="00AA4B85" w:rsidRDefault="004147C1" w:rsidP="00006D04">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3</w:t>
      </w:r>
      <w:r w:rsidRPr="00AA4B85">
        <w:rPr>
          <w:rFonts w:ascii="Times New Roman" w:hAnsi="Times New Roman" w:cs="Times New Roman"/>
          <w:sz w:val="24"/>
          <w:szCs w:val="24"/>
          <w:lang w:val="en-US"/>
        </w:rPr>
        <w:t xml:space="preserve">.Komissiyaning </w:t>
      </w:r>
      <w:proofErr w:type="spellStart"/>
      <w:r w:rsidRPr="00AA4B85">
        <w:rPr>
          <w:rFonts w:ascii="Times New Roman" w:hAnsi="Times New Roman" w:cs="Times New Roman"/>
          <w:sz w:val="24"/>
          <w:szCs w:val="24"/>
          <w:lang w:val="en-US"/>
        </w:rPr>
        <w:t>ishchi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organi</w:t>
      </w:r>
      <w:proofErr w:type="spellEnd"/>
      <w:r w:rsidRPr="00AA4B85">
        <w:rPr>
          <w:rFonts w:ascii="Times New Roman" w:hAnsi="Times New Roman" w:cs="Times New Roman"/>
          <w:sz w:val="24"/>
          <w:szCs w:val="24"/>
          <w:lang w:val="en-US"/>
        </w:rPr>
        <w:t xml:space="preserve">, </w:t>
      </w:r>
      <w:proofErr w:type="spellStart"/>
      <w:r w:rsidR="00006D04">
        <w:rPr>
          <w:rFonts w:ascii="Times New Roman" w:hAnsi="Times New Roman" w:cs="Times New Roman"/>
          <w:sz w:val="24"/>
          <w:szCs w:val="24"/>
          <w:lang w:val="en-US"/>
        </w:rPr>
        <w:t>E</w:t>
      </w:r>
      <w:r w:rsidRPr="00AA4B85">
        <w:rPr>
          <w:rFonts w:ascii="Times New Roman" w:hAnsi="Times New Roman" w:cs="Times New Roman"/>
          <w:sz w:val="24"/>
          <w:szCs w:val="24"/>
          <w:lang w:val="en-US"/>
        </w:rPr>
        <w:t>lektromagnit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moslashuv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markazi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davlat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unitar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korxonasining</w:t>
      </w:r>
      <w:proofErr w:type="spellEnd"/>
      <w:r w:rsidRPr="00AA4B85">
        <w:rPr>
          <w:rFonts w:ascii="Times New Roman" w:hAnsi="Times New Roman" w:cs="Times New Roman"/>
          <w:sz w:val="24"/>
          <w:szCs w:val="24"/>
          <w:lang w:val="en-US"/>
        </w:rPr>
        <w:t xml:space="preserve"> tanlov komissiyasi hisoblanadi.</w:t>
      </w:r>
    </w:p>
    <w:p w:rsidR="004147C1" w:rsidRPr="00AA4B85" w:rsidRDefault="004147C1" w:rsidP="00006D04">
      <w:pPr>
        <w:spacing w:after="0" w:line="240" w:lineRule="auto"/>
        <w:jc w:val="both"/>
        <w:rPr>
          <w:rFonts w:ascii="Times New Roman" w:hAnsi="Times New Roman" w:cs="Times New Roman"/>
          <w:sz w:val="24"/>
          <w:szCs w:val="24"/>
          <w:lang w:val="en-US"/>
        </w:rPr>
      </w:pPr>
      <w:r w:rsidRPr="008B638B">
        <w:rPr>
          <w:rFonts w:ascii="Times New Roman" w:hAnsi="Times New Roman" w:cs="Times New Roman"/>
          <w:b/>
          <w:sz w:val="24"/>
          <w:szCs w:val="24"/>
          <w:lang w:val="en-US"/>
        </w:rPr>
        <w:t xml:space="preserve">4. </w:t>
      </w:r>
      <w:r w:rsidRPr="00AA4B85">
        <w:rPr>
          <w:rFonts w:ascii="Times New Roman" w:hAnsi="Times New Roman" w:cs="Times New Roman"/>
          <w:sz w:val="24"/>
          <w:szCs w:val="24"/>
          <w:lang w:val="en-US"/>
        </w:rPr>
        <w:t>Tanlov buyurtmachi tomonidan tashkil etilgan tanlov komissiyasi tomonidan to'qqiz a'zodan iborat tarkibda o'tkaziladi.</w:t>
      </w:r>
    </w:p>
    <w:p w:rsidR="004147C1" w:rsidRPr="00AA4B85" w:rsidRDefault="004147C1" w:rsidP="008B638B">
      <w:pPr>
        <w:spacing w:after="0" w:line="240" w:lineRule="auto"/>
        <w:rPr>
          <w:rFonts w:ascii="Times New Roman" w:hAnsi="Times New Roman" w:cs="Times New Roman"/>
          <w:sz w:val="24"/>
          <w:szCs w:val="24"/>
          <w:lang w:val="en-US"/>
        </w:rPr>
      </w:pPr>
    </w:p>
    <w:p w:rsidR="004147C1" w:rsidRDefault="004147C1" w:rsidP="00006D04">
      <w:pPr>
        <w:spacing w:after="0" w:line="240" w:lineRule="auto"/>
        <w:jc w:val="center"/>
        <w:rPr>
          <w:rFonts w:ascii="Times New Roman" w:hAnsi="Times New Roman" w:cs="Times New Roman"/>
          <w:b/>
          <w:sz w:val="24"/>
          <w:szCs w:val="24"/>
          <w:lang w:val="en-US"/>
        </w:rPr>
      </w:pPr>
      <w:proofErr w:type="spellStart"/>
      <w:r w:rsidRPr="00006D04">
        <w:rPr>
          <w:rFonts w:ascii="Times New Roman" w:hAnsi="Times New Roman" w:cs="Times New Roman"/>
          <w:b/>
          <w:sz w:val="24"/>
          <w:szCs w:val="24"/>
          <w:lang w:val="en-US"/>
        </w:rPr>
        <w:t>Tanlov</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ishtirokchilari</w:t>
      </w:r>
      <w:proofErr w:type="spellEnd"/>
    </w:p>
    <w:p w:rsidR="00006D04" w:rsidRPr="00006D04" w:rsidRDefault="00006D04" w:rsidP="00006D04">
      <w:pPr>
        <w:spacing w:after="0" w:line="240" w:lineRule="auto"/>
        <w:jc w:val="center"/>
        <w:rPr>
          <w:rFonts w:ascii="Times New Roman" w:hAnsi="Times New Roman" w:cs="Times New Roman"/>
          <w:b/>
          <w:sz w:val="24"/>
          <w:szCs w:val="24"/>
          <w:lang w:val="en-US"/>
        </w:rPr>
      </w:pPr>
    </w:p>
    <w:p w:rsidR="004147C1" w:rsidRPr="00AA4B85" w:rsidRDefault="004147C1" w:rsidP="00006D04">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1. Tanlovda mulkchilik shaklidan qat'i nazar, har qanday yuridik shaxs, shu jumladan kichik biznes subyektlari ishtirok etishi mumkin.</w:t>
      </w:r>
    </w:p>
    <w:p w:rsidR="00006D04" w:rsidRDefault="00006D04" w:rsidP="00006D04">
      <w:pPr>
        <w:spacing w:after="0" w:line="240" w:lineRule="auto"/>
        <w:jc w:val="both"/>
        <w:rPr>
          <w:rFonts w:ascii="Times New Roman" w:hAnsi="Times New Roman" w:cs="Times New Roman"/>
          <w:sz w:val="24"/>
          <w:szCs w:val="24"/>
          <w:lang w:val="en-US"/>
        </w:rPr>
      </w:pPr>
    </w:p>
    <w:p w:rsidR="004147C1" w:rsidRPr="00006D04" w:rsidRDefault="004147C1" w:rsidP="00006D04">
      <w:pPr>
        <w:spacing w:after="0" w:line="240" w:lineRule="auto"/>
        <w:jc w:val="both"/>
        <w:rPr>
          <w:rFonts w:ascii="Times New Roman" w:hAnsi="Times New Roman" w:cs="Times New Roman"/>
          <w:b/>
          <w:sz w:val="24"/>
          <w:szCs w:val="24"/>
          <w:lang w:val="en-US"/>
        </w:rPr>
      </w:pPr>
      <w:proofErr w:type="spellStart"/>
      <w:r w:rsidRPr="00006D04">
        <w:rPr>
          <w:rFonts w:ascii="Times New Roman" w:hAnsi="Times New Roman" w:cs="Times New Roman"/>
          <w:b/>
          <w:sz w:val="24"/>
          <w:szCs w:val="24"/>
          <w:lang w:val="en-US"/>
        </w:rPr>
        <w:t>Tanlov</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Davlat</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xaridlari</w:t>
      </w:r>
      <w:proofErr w:type="spellEnd"/>
      <w:r w:rsidRPr="00006D04">
        <w:rPr>
          <w:rFonts w:ascii="Times New Roman" w:hAnsi="Times New Roman" w:cs="Times New Roman"/>
          <w:b/>
          <w:sz w:val="24"/>
          <w:szCs w:val="24"/>
          <w:lang w:val="en-US"/>
        </w:rPr>
        <w:t>"</w:t>
      </w:r>
      <w:r w:rsidR="00006D04" w:rsidRPr="00006D04">
        <w:rPr>
          <w:rFonts w:ascii="Times New Roman" w:hAnsi="Times New Roman" w:cs="Times New Roman"/>
          <w:b/>
          <w:sz w:val="24"/>
          <w:szCs w:val="24"/>
          <w:lang w:val="en-US"/>
        </w:rPr>
        <w:t xml:space="preserve"> </w:t>
      </w:r>
      <w:proofErr w:type="spellStart"/>
      <w:r w:rsidR="00006D04" w:rsidRPr="00006D04">
        <w:rPr>
          <w:rFonts w:ascii="Times New Roman" w:hAnsi="Times New Roman" w:cs="Times New Roman"/>
          <w:b/>
          <w:sz w:val="24"/>
          <w:szCs w:val="24"/>
          <w:lang w:val="en-US"/>
        </w:rPr>
        <w:t>to'g'risida</w:t>
      </w:r>
      <w:r w:rsidRPr="00006D04">
        <w:rPr>
          <w:rFonts w:ascii="Times New Roman" w:hAnsi="Times New Roman" w:cs="Times New Roman"/>
          <w:b/>
          <w:sz w:val="24"/>
          <w:szCs w:val="24"/>
          <w:lang w:val="en-US"/>
        </w:rPr>
        <w:t>gi</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O'zbekiston</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Respublikasi</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Qonunining</w:t>
      </w:r>
      <w:proofErr w:type="spellEnd"/>
      <w:r w:rsidRPr="00006D04">
        <w:rPr>
          <w:rFonts w:ascii="Times New Roman" w:hAnsi="Times New Roman" w:cs="Times New Roman"/>
          <w:b/>
          <w:sz w:val="24"/>
          <w:szCs w:val="24"/>
          <w:lang w:val="en-US"/>
        </w:rPr>
        <w:t xml:space="preserve"> </w:t>
      </w:r>
      <w:r w:rsidR="00006D04" w:rsidRPr="00006D04">
        <w:rPr>
          <w:rFonts w:ascii="Times New Roman" w:hAnsi="Times New Roman" w:cs="Times New Roman"/>
          <w:b/>
          <w:sz w:val="24"/>
          <w:szCs w:val="24"/>
          <w:lang w:val="en-US"/>
        </w:rPr>
        <w:t>7-</w:t>
      </w:r>
      <w:proofErr w:type="gramStart"/>
      <w:r w:rsidR="00006D04" w:rsidRPr="00006D04">
        <w:rPr>
          <w:rFonts w:ascii="Times New Roman" w:hAnsi="Times New Roman" w:cs="Times New Roman"/>
          <w:b/>
          <w:sz w:val="24"/>
          <w:szCs w:val="24"/>
          <w:lang w:val="en-US"/>
        </w:rPr>
        <w:t xml:space="preserve">bob,   </w:t>
      </w:r>
      <w:proofErr w:type="gramEnd"/>
      <w:r w:rsidR="00006D04" w:rsidRPr="00006D04">
        <w:rPr>
          <w:rFonts w:ascii="Times New Roman" w:hAnsi="Times New Roman" w:cs="Times New Roman"/>
          <w:b/>
          <w:sz w:val="24"/>
          <w:szCs w:val="24"/>
          <w:lang w:val="en-US"/>
        </w:rPr>
        <w:t xml:space="preserve">                                  </w:t>
      </w:r>
      <w:r w:rsidRPr="00006D04">
        <w:rPr>
          <w:rFonts w:ascii="Times New Roman" w:hAnsi="Times New Roman" w:cs="Times New Roman"/>
          <w:b/>
          <w:sz w:val="24"/>
          <w:szCs w:val="24"/>
          <w:lang w:val="en-US"/>
        </w:rPr>
        <w:t xml:space="preserve">49-57-moddasiida </w:t>
      </w:r>
      <w:proofErr w:type="spellStart"/>
      <w:r w:rsidRPr="00006D04">
        <w:rPr>
          <w:rFonts w:ascii="Times New Roman" w:hAnsi="Times New Roman" w:cs="Times New Roman"/>
          <w:b/>
          <w:sz w:val="24"/>
          <w:szCs w:val="24"/>
          <w:lang w:val="en-US"/>
        </w:rPr>
        <w:t>nazarda</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tutilgan</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tartibda</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o'tkaziladi</w:t>
      </w:r>
      <w:proofErr w:type="spellEnd"/>
      <w:r w:rsidRPr="00006D04">
        <w:rPr>
          <w:rFonts w:ascii="Times New Roman" w:hAnsi="Times New Roman" w:cs="Times New Roman"/>
          <w:b/>
          <w:sz w:val="24"/>
          <w:szCs w:val="24"/>
          <w:lang w:val="en-US"/>
        </w:rPr>
        <w:t>.</w:t>
      </w:r>
    </w:p>
    <w:p w:rsidR="00006D04" w:rsidRPr="00AA4B85" w:rsidRDefault="00006D04" w:rsidP="008B638B">
      <w:pPr>
        <w:spacing w:after="0" w:line="240" w:lineRule="auto"/>
        <w:rPr>
          <w:rFonts w:ascii="Times New Roman" w:hAnsi="Times New Roman" w:cs="Times New Roman"/>
          <w:sz w:val="24"/>
          <w:szCs w:val="24"/>
          <w:lang w:val="en-US"/>
        </w:rPr>
      </w:pPr>
    </w:p>
    <w:p w:rsidR="004147C1" w:rsidRDefault="004147C1" w:rsidP="00006D04">
      <w:pPr>
        <w:spacing w:after="0" w:line="240" w:lineRule="auto"/>
        <w:jc w:val="center"/>
        <w:rPr>
          <w:rFonts w:ascii="Times New Roman" w:hAnsi="Times New Roman" w:cs="Times New Roman"/>
          <w:b/>
          <w:sz w:val="24"/>
          <w:szCs w:val="24"/>
          <w:lang w:val="en-US"/>
        </w:rPr>
      </w:pPr>
      <w:proofErr w:type="spellStart"/>
      <w:r w:rsidRPr="00006D04">
        <w:rPr>
          <w:rFonts w:ascii="Times New Roman" w:hAnsi="Times New Roman" w:cs="Times New Roman"/>
          <w:b/>
          <w:sz w:val="24"/>
          <w:szCs w:val="24"/>
          <w:lang w:val="en-US"/>
        </w:rPr>
        <w:t>Tanlov</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o'tkazish</w:t>
      </w:r>
      <w:proofErr w:type="spellEnd"/>
      <w:r w:rsidRPr="00006D04">
        <w:rPr>
          <w:rFonts w:ascii="Times New Roman" w:hAnsi="Times New Roman" w:cs="Times New Roman"/>
          <w:b/>
          <w:sz w:val="24"/>
          <w:szCs w:val="24"/>
          <w:lang w:val="en-US"/>
        </w:rPr>
        <w:t xml:space="preserve"> </w:t>
      </w:r>
      <w:proofErr w:type="spellStart"/>
      <w:r w:rsidRPr="00006D04">
        <w:rPr>
          <w:rFonts w:ascii="Times New Roman" w:hAnsi="Times New Roman" w:cs="Times New Roman"/>
          <w:b/>
          <w:sz w:val="24"/>
          <w:szCs w:val="24"/>
          <w:lang w:val="en-US"/>
        </w:rPr>
        <w:t>tartibi</w:t>
      </w:r>
      <w:proofErr w:type="spellEnd"/>
    </w:p>
    <w:p w:rsidR="00006D04" w:rsidRPr="00006D04" w:rsidRDefault="00006D04" w:rsidP="00006D04">
      <w:pPr>
        <w:spacing w:after="0" w:line="240" w:lineRule="auto"/>
        <w:jc w:val="center"/>
        <w:rPr>
          <w:rFonts w:ascii="Times New Roman" w:hAnsi="Times New Roman" w:cs="Times New Roman"/>
          <w:b/>
          <w:sz w:val="24"/>
          <w:szCs w:val="24"/>
          <w:lang w:val="en-US"/>
        </w:rPr>
      </w:pP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1. Tanlovda ishtirok etish uchun tanlov ishtirokchisi:</w:t>
      </w:r>
    </w:p>
    <w:p w:rsidR="004147C1" w:rsidRPr="00AA4B85" w:rsidRDefault="004147C1" w:rsidP="00006D04">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a) </w:t>
      </w:r>
      <w:proofErr w:type="spellStart"/>
      <w:r w:rsidR="00006D04" w:rsidRPr="00AA4B85">
        <w:rPr>
          <w:rFonts w:ascii="Times New Roman" w:hAnsi="Times New Roman" w:cs="Times New Roman"/>
          <w:sz w:val="24"/>
          <w:szCs w:val="24"/>
          <w:lang w:val="en-US"/>
        </w:rPr>
        <w:t>tanlov</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shartlari</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bilan</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tanishish</w:t>
      </w:r>
      <w:proofErr w:type="spellEnd"/>
      <w:r w:rsidR="00006D04" w:rsidRPr="00AA4B85">
        <w:rPr>
          <w:rFonts w:ascii="Times New Roman" w:hAnsi="Times New Roman" w:cs="Times New Roman"/>
          <w:sz w:val="24"/>
          <w:szCs w:val="24"/>
          <w:lang w:val="en-US"/>
        </w:rPr>
        <w:t xml:space="preserve"> </w:t>
      </w:r>
      <w:proofErr w:type="spellStart"/>
      <w:r w:rsidR="00006D04" w:rsidRPr="00AA4B85">
        <w:rPr>
          <w:rFonts w:ascii="Times New Roman" w:hAnsi="Times New Roman" w:cs="Times New Roman"/>
          <w:sz w:val="24"/>
          <w:szCs w:val="24"/>
          <w:lang w:val="en-US"/>
        </w:rPr>
        <w:t>uchun</w:t>
      </w:r>
      <w:proofErr w:type="spellEnd"/>
      <w:r w:rsidR="00006D04" w:rsidRPr="00AA4B85">
        <w:rPr>
          <w:rFonts w:ascii="Times New Roman" w:hAnsi="Times New Roman" w:cs="Times New Roman"/>
          <w:sz w:val="24"/>
          <w:szCs w:val="24"/>
          <w:lang w:val="en-US"/>
        </w:rPr>
        <w:t xml:space="preserve"> </w:t>
      </w:r>
      <w:r w:rsidR="00006D04" w:rsidRPr="00006D04">
        <w:rPr>
          <w:rFonts w:ascii="Times New Roman" w:hAnsi="Times New Roman" w:cs="Times New Roman"/>
          <w:b/>
          <w:sz w:val="24"/>
          <w:szCs w:val="24"/>
          <w:u w:val="single"/>
          <w:lang w:val="en-US"/>
        </w:rPr>
        <w:t>etender.uzex.uz</w:t>
      </w:r>
      <w:r w:rsidR="00006D04"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maxsus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axborot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portalida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joylashtirilgan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elektron</w:t>
      </w:r>
      <w:proofErr w:type="spellEnd"/>
      <w:r w:rsidRPr="00AA4B85">
        <w:rPr>
          <w:rFonts w:ascii="Times New Roman" w:hAnsi="Times New Roman" w:cs="Times New Roman"/>
          <w:sz w:val="24"/>
          <w:szCs w:val="24"/>
          <w:lang w:val="en-US"/>
        </w:rPr>
        <w:t xml:space="preserve"> </w:t>
      </w:r>
      <w:proofErr w:type="spellStart"/>
      <w:r w:rsidR="00006D04">
        <w:rPr>
          <w:rFonts w:ascii="Times New Roman" w:hAnsi="Times New Roman" w:cs="Times New Roman"/>
          <w:sz w:val="24"/>
          <w:szCs w:val="24"/>
          <w:lang w:val="en-US"/>
        </w:rPr>
        <w:t>ko`rinishini</w:t>
      </w:r>
      <w:proofErr w:type="spellEnd"/>
      <w:r w:rsidR="00006D04">
        <w:rPr>
          <w:rFonts w:ascii="Times New Roman" w:hAnsi="Times New Roman" w:cs="Times New Roman"/>
          <w:sz w:val="24"/>
          <w:szCs w:val="24"/>
          <w:lang w:val="en-US"/>
        </w:rPr>
        <w:t>(</w:t>
      </w:r>
      <w:proofErr w:type="spellStart"/>
      <w:r w:rsidRPr="00AA4B85">
        <w:rPr>
          <w:rFonts w:ascii="Times New Roman" w:hAnsi="Times New Roman" w:cs="Times New Roman"/>
          <w:sz w:val="24"/>
          <w:szCs w:val="24"/>
          <w:lang w:val="en-US"/>
        </w:rPr>
        <w:t>versiyasi</w:t>
      </w:r>
      <w:proofErr w:type="spellEnd"/>
      <w:r w:rsidR="00006D04">
        <w:rPr>
          <w:rFonts w:ascii="Times New Roman" w:hAnsi="Times New Roman" w:cs="Times New Roman"/>
          <w:sz w:val="24"/>
          <w:szCs w:val="24"/>
          <w:lang w:val="en-US"/>
        </w:rPr>
        <w:t>)</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yuklab</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ol</w:t>
      </w:r>
      <w:r w:rsidR="00F265CC">
        <w:rPr>
          <w:rFonts w:ascii="Times New Roman" w:hAnsi="Times New Roman" w:cs="Times New Roman"/>
          <w:sz w:val="24"/>
          <w:szCs w:val="24"/>
          <w:lang w:val="en-US"/>
        </w:rPr>
        <w:t>ad</w:t>
      </w:r>
      <w:r w:rsidRPr="00AA4B85">
        <w:rPr>
          <w:rFonts w:ascii="Times New Roman" w:hAnsi="Times New Roman" w:cs="Times New Roman"/>
          <w:sz w:val="24"/>
          <w:szCs w:val="24"/>
          <w:lang w:val="en-US"/>
        </w:rPr>
        <w:t>i</w:t>
      </w:r>
      <w:proofErr w:type="spellEnd"/>
      <w:r w:rsidRPr="00AA4B85">
        <w:rPr>
          <w:rFonts w:ascii="Times New Roman" w:hAnsi="Times New Roman" w:cs="Times New Roman"/>
          <w:sz w:val="24"/>
          <w:szCs w:val="24"/>
          <w:lang w:val="en-US"/>
        </w:rPr>
        <w:t>;</w:t>
      </w:r>
    </w:p>
    <w:p w:rsidR="004147C1"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b) </w:t>
      </w:r>
      <w:proofErr w:type="spellStart"/>
      <w:r w:rsidR="00F265CC">
        <w:rPr>
          <w:rFonts w:ascii="Times New Roman" w:hAnsi="Times New Roman" w:cs="Times New Roman"/>
          <w:sz w:val="24"/>
          <w:szCs w:val="24"/>
          <w:lang w:val="en-US"/>
        </w:rPr>
        <w:t>T</w:t>
      </w:r>
      <w:r w:rsidR="00F265CC" w:rsidRPr="00AA4B85">
        <w:rPr>
          <w:rFonts w:ascii="Times New Roman" w:hAnsi="Times New Roman" w:cs="Times New Roman"/>
          <w:sz w:val="24"/>
          <w:szCs w:val="24"/>
          <w:lang w:val="en-US"/>
        </w:rPr>
        <w:t>anlov</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taklif</w:t>
      </w:r>
      <w:r w:rsidR="00F265CC">
        <w:rPr>
          <w:rFonts w:ascii="Times New Roman" w:hAnsi="Times New Roman" w:cs="Times New Roman"/>
          <w:sz w:val="24"/>
          <w:szCs w:val="24"/>
          <w:lang w:val="en-US"/>
        </w:rPr>
        <w:t>lari</w:t>
      </w:r>
      <w:r w:rsidR="00F265CC" w:rsidRPr="00AA4B85">
        <w:rPr>
          <w:rFonts w:ascii="Times New Roman" w:hAnsi="Times New Roman" w:cs="Times New Roman"/>
          <w:sz w:val="24"/>
          <w:szCs w:val="24"/>
          <w:lang w:val="en-US"/>
        </w:rPr>
        <w:t>ni</w:t>
      </w:r>
      <w:proofErr w:type="spellEnd"/>
      <w:r w:rsidR="00F265CC" w:rsidRPr="00AA4B85">
        <w:rPr>
          <w:rFonts w:ascii="Times New Roman" w:hAnsi="Times New Roman" w:cs="Times New Roman"/>
          <w:sz w:val="24"/>
          <w:szCs w:val="24"/>
          <w:lang w:val="en-US"/>
        </w:rPr>
        <w:t xml:space="preserve"> </w:t>
      </w:r>
      <w:r w:rsidR="00F265CC" w:rsidRPr="00F265CC">
        <w:rPr>
          <w:rFonts w:ascii="Times New Roman" w:hAnsi="Times New Roman" w:cs="Times New Roman"/>
          <w:b/>
          <w:sz w:val="24"/>
          <w:szCs w:val="24"/>
          <w:u w:val="single"/>
          <w:lang w:val="en-US"/>
        </w:rPr>
        <w:t>etender.uzex.uz</w:t>
      </w:r>
      <w:r w:rsidR="00F265CC" w:rsidRPr="00AA4B85">
        <w:rPr>
          <w:rFonts w:ascii="Times New Roman" w:hAnsi="Times New Roman" w:cs="Times New Roman"/>
          <w:sz w:val="24"/>
          <w:szCs w:val="24"/>
          <w:lang w:val="en-US"/>
        </w:rPr>
        <w:t xml:space="preserve"> </w:t>
      </w:r>
      <w:proofErr w:type="spellStart"/>
      <w:r w:rsidR="00F265CC">
        <w:rPr>
          <w:rFonts w:ascii="Times New Roman" w:hAnsi="Times New Roman" w:cs="Times New Roman"/>
          <w:sz w:val="24"/>
          <w:szCs w:val="24"/>
          <w:lang w:val="en-US"/>
        </w:rPr>
        <w:t>p</w:t>
      </w:r>
      <w:r w:rsidR="00F265CC" w:rsidRPr="00AA4B85">
        <w:rPr>
          <w:rFonts w:ascii="Times New Roman" w:hAnsi="Times New Roman" w:cs="Times New Roman"/>
          <w:sz w:val="24"/>
          <w:szCs w:val="24"/>
          <w:lang w:val="en-US"/>
        </w:rPr>
        <w:t>ortal</w:t>
      </w:r>
      <w:r w:rsidR="00F265CC">
        <w:rPr>
          <w:rFonts w:ascii="Times New Roman" w:hAnsi="Times New Roman" w:cs="Times New Roman"/>
          <w:sz w:val="24"/>
          <w:szCs w:val="24"/>
          <w:lang w:val="en-US"/>
        </w:rPr>
        <w:t>i</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orqali</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tanlov</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hujjatlari</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talablariga</w:t>
      </w:r>
      <w:proofErr w:type="spellEnd"/>
      <w:r w:rsidR="00F265CC"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muvofiq</w:t>
      </w:r>
      <w:proofErr w:type="spellEnd"/>
      <w:r w:rsidR="00F265C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w:t>
      </w:r>
      <w:r w:rsidR="00F265CC">
        <w:rPr>
          <w:rFonts w:ascii="Times New Roman" w:hAnsi="Times New Roman" w:cs="Times New Roman"/>
          <w:sz w:val="24"/>
          <w:szCs w:val="24"/>
          <w:lang w:val="en-US"/>
        </w:rPr>
        <w:t>ad</w:t>
      </w:r>
      <w:r w:rsidRPr="00AA4B85">
        <w:rPr>
          <w:rFonts w:ascii="Times New Roman" w:hAnsi="Times New Roman" w:cs="Times New Roman"/>
          <w:sz w:val="24"/>
          <w:szCs w:val="24"/>
          <w:lang w:val="en-US"/>
        </w:rPr>
        <w:t>i</w:t>
      </w:r>
      <w:proofErr w:type="spellEnd"/>
      <w:r w:rsidRPr="00AA4B85">
        <w:rPr>
          <w:rFonts w:ascii="Times New Roman" w:hAnsi="Times New Roman" w:cs="Times New Roman"/>
          <w:sz w:val="24"/>
          <w:szCs w:val="24"/>
          <w:lang w:val="en-US"/>
        </w:rPr>
        <w:t>.</w:t>
      </w:r>
    </w:p>
    <w:p w:rsidR="00F265CC" w:rsidRPr="00AA4B85" w:rsidRDefault="00F265CC" w:rsidP="008B638B">
      <w:pPr>
        <w:spacing w:after="0" w:line="240" w:lineRule="auto"/>
        <w:rPr>
          <w:rFonts w:ascii="Times New Roman" w:hAnsi="Times New Roman" w:cs="Times New Roman"/>
          <w:sz w:val="24"/>
          <w:szCs w:val="24"/>
          <w:lang w:val="en-US"/>
        </w:rPr>
      </w:pP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2. Tanlovda ishtirok etishga yo'l qo'yilmaydi:</w:t>
      </w:r>
    </w:p>
    <w:p w:rsidR="004147C1" w:rsidRPr="00AA4B85" w:rsidRDefault="004147C1" w:rsidP="00F265C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qayta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tashkil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tugatish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bankrotlik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bosqichida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bo'lgan</w:t>
      </w:r>
      <w:proofErr w:type="spellEnd"/>
      <w:r w:rsidRPr="00AA4B85">
        <w:rPr>
          <w:rFonts w:ascii="Times New Roman" w:hAnsi="Times New Roman" w:cs="Times New Roman"/>
          <w:sz w:val="24"/>
          <w:szCs w:val="24"/>
          <w:lang w:val="en-US"/>
        </w:rPr>
        <w:t>;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w:t>
      </w:r>
      <w:r w:rsidR="00F265CC">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sud</w:t>
      </w:r>
      <w:r w:rsidR="00F265CC">
        <w:rPr>
          <w:rFonts w:ascii="Times New Roman" w:hAnsi="Times New Roman" w:cs="Times New Roman"/>
          <w:sz w:val="24"/>
          <w:szCs w:val="24"/>
          <w:lang w:val="en-US"/>
        </w:rPr>
        <w:t>lanayotgan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holatida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bo'lgan</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00F265CC" w:rsidRPr="00F265CC">
        <w:rPr>
          <w:rFonts w:ascii="Times New Roman" w:hAnsi="Times New Roman" w:cs="Times New Roman"/>
          <w:sz w:val="24"/>
          <w:szCs w:val="24"/>
          <w:lang w:val="en-US"/>
        </w:rPr>
        <w:t>portalning</w:t>
      </w:r>
      <w:proofErr w:type="spellEnd"/>
      <w:r w:rsidR="00F265CC" w:rsidRPr="00F265CC">
        <w:rPr>
          <w:rFonts w:ascii="Times New Roman" w:hAnsi="Times New Roman" w:cs="Times New Roman"/>
          <w:sz w:val="24"/>
          <w:szCs w:val="24"/>
          <w:lang w:val="en-US"/>
        </w:rPr>
        <w:t xml:space="preserve"> </w:t>
      </w:r>
      <w:proofErr w:type="spellStart"/>
      <w:r w:rsidR="0089135C">
        <w:rPr>
          <w:rFonts w:ascii="Times New Roman" w:hAnsi="Times New Roman" w:cs="Times New Roman"/>
          <w:sz w:val="24"/>
          <w:szCs w:val="24"/>
          <w:lang w:val="en-US"/>
        </w:rPr>
        <w:t>noqobil</w:t>
      </w:r>
      <w:proofErr w:type="spellEnd"/>
      <w:r w:rsidRPr="00F265CC">
        <w:rPr>
          <w:rFonts w:ascii="Times New Roman" w:hAnsi="Times New Roman" w:cs="Times New Roman"/>
          <w:sz w:val="24"/>
          <w:szCs w:val="24"/>
          <w:lang w:val="en-US"/>
        </w:rPr>
        <w:t xml:space="preserve"> </w:t>
      </w:r>
      <w:proofErr w:type="spellStart"/>
      <w:r w:rsidRPr="00F265CC">
        <w:rPr>
          <w:rFonts w:ascii="Times New Roman" w:hAnsi="Times New Roman" w:cs="Times New Roman"/>
          <w:sz w:val="24"/>
          <w:szCs w:val="24"/>
          <w:lang w:val="en-US"/>
        </w:rPr>
        <w:t>ijrochilari</w:t>
      </w:r>
      <w:proofErr w:type="spellEnd"/>
      <w:r w:rsidRPr="00AA4B85">
        <w:rPr>
          <w:rFonts w:ascii="Times New Roman" w:hAnsi="Times New Roman" w:cs="Times New Roman"/>
          <w:sz w:val="24"/>
          <w:szCs w:val="24"/>
          <w:lang w:val="en-US"/>
        </w:rPr>
        <w:t xml:space="preserve"> yagona </w:t>
      </w:r>
      <w:proofErr w:type="spellStart"/>
      <w:r w:rsidRPr="00AA4B85">
        <w:rPr>
          <w:rFonts w:ascii="Times New Roman" w:hAnsi="Times New Roman" w:cs="Times New Roman"/>
          <w:sz w:val="24"/>
          <w:szCs w:val="24"/>
          <w:lang w:val="en-US"/>
        </w:rPr>
        <w:t>reestrida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joylashgan</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soliqlar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boshqa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majburiy</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to'lovlar</w:t>
      </w:r>
      <w:proofErr w:type="spellEnd"/>
      <w:r w:rsidR="00F265CC">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bo'yicha</w:t>
      </w:r>
      <w:proofErr w:type="spellEnd"/>
      <w:r w:rsidRPr="00AA4B85">
        <w:rPr>
          <w:rFonts w:ascii="Times New Roman" w:hAnsi="Times New Roman" w:cs="Times New Roman"/>
          <w:sz w:val="24"/>
          <w:szCs w:val="24"/>
          <w:lang w:val="en-US"/>
        </w:rPr>
        <w:t xml:space="preserve"> </w:t>
      </w:r>
      <w:proofErr w:type="spellStart"/>
      <w:r w:rsidR="00F265CC" w:rsidRPr="00AA4B85">
        <w:rPr>
          <w:rFonts w:ascii="Times New Roman" w:hAnsi="Times New Roman" w:cs="Times New Roman"/>
          <w:sz w:val="24"/>
          <w:szCs w:val="24"/>
          <w:lang w:val="en-US"/>
        </w:rPr>
        <w:t>qarz</w:t>
      </w:r>
      <w:r w:rsidR="00F265CC">
        <w:rPr>
          <w:rFonts w:ascii="Times New Roman" w:hAnsi="Times New Roman" w:cs="Times New Roman"/>
          <w:sz w:val="24"/>
          <w:szCs w:val="24"/>
          <w:lang w:val="en-US"/>
        </w:rPr>
        <w:t>dor</w:t>
      </w:r>
      <w:r w:rsidR="00F265CC" w:rsidRPr="00AA4B85">
        <w:rPr>
          <w:rFonts w:ascii="Times New Roman" w:hAnsi="Times New Roman" w:cs="Times New Roman"/>
          <w:sz w:val="24"/>
          <w:szCs w:val="24"/>
          <w:lang w:val="en-US"/>
        </w:rPr>
        <w:t>l</w:t>
      </w:r>
      <w:r w:rsidR="00F265CC">
        <w:rPr>
          <w:rFonts w:ascii="Times New Roman" w:hAnsi="Times New Roman" w:cs="Times New Roman"/>
          <w:sz w:val="24"/>
          <w:szCs w:val="24"/>
          <w:lang w:val="en-US"/>
        </w:rPr>
        <w:t>igi</w:t>
      </w:r>
      <w:proofErr w:type="spellEnd"/>
      <w:r w:rsidR="00F265C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mavjud</w:t>
      </w:r>
      <w:proofErr w:type="spellEnd"/>
      <w:r w:rsidR="00F265CC">
        <w:rPr>
          <w:rFonts w:ascii="Times New Roman" w:hAnsi="Times New Roman" w:cs="Times New Roman"/>
          <w:sz w:val="24"/>
          <w:szCs w:val="24"/>
          <w:lang w:val="en-US"/>
        </w:rPr>
        <w:t xml:space="preserve"> </w:t>
      </w:r>
      <w:proofErr w:type="spellStart"/>
      <w:r w:rsidR="00F265CC">
        <w:rPr>
          <w:rFonts w:ascii="Times New Roman" w:hAnsi="Times New Roman" w:cs="Times New Roman"/>
          <w:sz w:val="24"/>
          <w:szCs w:val="24"/>
          <w:lang w:val="en-US"/>
        </w:rPr>
        <w:t>bo`lganlar</w:t>
      </w:r>
      <w:proofErr w:type="spellEnd"/>
      <w:r w:rsidRPr="00AA4B85">
        <w:rPr>
          <w:rFonts w:ascii="Times New Roman" w:hAnsi="Times New Roman" w:cs="Times New Roman"/>
          <w:sz w:val="24"/>
          <w:szCs w:val="24"/>
          <w:lang w:val="en-US"/>
        </w:rPr>
        <w:t>.</w:t>
      </w:r>
    </w:p>
    <w:p w:rsidR="004147C1" w:rsidRPr="00AA4B85" w:rsidRDefault="004147C1" w:rsidP="00F265CC">
      <w:pPr>
        <w:spacing w:after="0" w:line="240" w:lineRule="auto"/>
        <w:jc w:val="both"/>
        <w:rPr>
          <w:rFonts w:ascii="Times New Roman" w:hAnsi="Times New Roman" w:cs="Times New Roman"/>
          <w:sz w:val="24"/>
          <w:szCs w:val="24"/>
          <w:lang w:val="en-US"/>
        </w:rPr>
      </w:pPr>
      <w:r w:rsidRPr="000E4209">
        <w:rPr>
          <w:rFonts w:ascii="Times New Roman" w:hAnsi="Times New Roman" w:cs="Times New Roman"/>
          <w:sz w:val="24"/>
          <w:szCs w:val="24"/>
          <w:lang w:val="en-US"/>
        </w:rPr>
        <w:t xml:space="preserve">imtiyozli </w:t>
      </w:r>
      <w:proofErr w:type="spellStart"/>
      <w:r w:rsidRPr="000E4209">
        <w:rPr>
          <w:rFonts w:ascii="Times New Roman" w:hAnsi="Times New Roman" w:cs="Times New Roman"/>
          <w:sz w:val="24"/>
          <w:szCs w:val="24"/>
          <w:lang w:val="en-US"/>
        </w:rPr>
        <w:t>soliq</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rejimini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taqdim</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etuvchi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w:t>
      </w:r>
      <w:proofErr w:type="spellStart"/>
      <w:r w:rsidRPr="000E4209">
        <w:rPr>
          <w:rFonts w:ascii="Times New Roman" w:hAnsi="Times New Roman" w:cs="Times New Roman"/>
          <w:sz w:val="24"/>
          <w:szCs w:val="24"/>
          <w:lang w:val="en-US"/>
        </w:rPr>
        <w:t>yoki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moliyaviy</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operatsiyalarni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amalga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oshirishda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axborotni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oshkor</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qilish</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taqdim</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etishni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nazarda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tutmaydigan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davlatlarda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yoki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hududlarda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ro'yxatdan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o'tgan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 xml:space="preserve"> bank </w:t>
      </w:r>
      <w:proofErr w:type="spellStart"/>
      <w:r w:rsidRPr="000E4209">
        <w:rPr>
          <w:rFonts w:ascii="Times New Roman" w:hAnsi="Times New Roman" w:cs="Times New Roman"/>
          <w:sz w:val="24"/>
          <w:szCs w:val="24"/>
          <w:lang w:val="en-US"/>
        </w:rPr>
        <w:t>hisob</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raqamlariga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ega</w:t>
      </w:r>
      <w:proofErr w:type="spellEnd"/>
      <w:r w:rsidR="000E4209" w:rsidRPr="000E4209">
        <w:rPr>
          <w:rFonts w:ascii="Times New Roman" w:hAnsi="Times New Roman" w:cs="Times New Roman"/>
          <w:sz w:val="24"/>
          <w:szCs w:val="24"/>
          <w:lang w:val="en-US"/>
        </w:rPr>
        <w:t xml:space="preserve"> </w:t>
      </w:r>
      <w:proofErr w:type="spellStart"/>
      <w:r w:rsidR="000E4209" w:rsidRPr="000E4209">
        <w:rPr>
          <w:rFonts w:ascii="Times New Roman" w:hAnsi="Times New Roman" w:cs="Times New Roman"/>
          <w:sz w:val="24"/>
          <w:szCs w:val="24"/>
          <w:lang w:val="en-US"/>
        </w:rPr>
        <w:t>korxonalar</w:t>
      </w:r>
      <w:proofErr w:type="spellEnd"/>
      <w:r w:rsidRPr="000E4209">
        <w:rPr>
          <w:rFonts w:ascii="Times New Roman" w:hAnsi="Times New Roman" w:cs="Times New Roman"/>
          <w:sz w:val="24"/>
          <w:szCs w:val="24"/>
          <w:lang w:val="en-US"/>
        </w:rPr>
        <w:t>.</w:t>
      </w:r>
    </w:p>
    <w:p w:rsidR="004147C1" w:rsidRDefault="004147C1" w:rsidP="008B638B">
      <w:pPr>
        <w:spacing w:after="0" w:line="240" w:lineRule="auto"/>
        <w:rPr>
          <w:rFonts w:ascii="Times New Roman" w:hAnsi="Times New Roman" w:cs="Times New Roman"/>
          <w:sz w:val="24"/>
          <w:szCs w:val="24"/>
          <w:lang w:val="en-US"/>
        </w:rPr>
      </w:pPr>
      <w:r w:rsidRPr="00E73250">
        <w:rPr>
          <w:rFonts w:ascii="Times New Roman" w:hAnsi="Times New Roman" w:cs="Times New Roman"/>
          <w:b/>
          <w:sz w:val="24"/>
          <w:szCs w:val="24"/>
          <w:lang w:val="en-US"/>
        </w:rPr>
        <w:t>3.</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xarid</w:t>
      </w:r>
      <w:proofErr w:type="spellEnd"/>
      <w:r w:rsidRPr="00AA4B85">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tanlovidan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chetlatadi</w:t>
      </w:r>
      <w:proofErr w:type="spellEnd"/>
      <w:r w:rsidRPr="00AA4B85">
        <w:rPr>
          <w:rFonts w:ascii="Times New Roman" w:hAnsi="Times New Roman" w:cs="Times New Roman"/>
          <w:sz w:val="24"/>
          <w:szCs w:val="24"/>
          <w:lang w:val="en-US"/>
        </w:rPr>
        <w:t>, agar:</w:t>
      </w:r>
    </w:p>
    <w:p w:rsidR="004147C1" w:rsidRPr="00AA4B85" w:rsidRDefault="004147C1" w:rsidP="00E73250">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lastRenderedPageBreak/>
        <w:t xml:space="preserve">- </w:t>
      </w:r>
      <w:proofErr w:type="spellStart"/>
      <w:r w:rsidR="00E73250">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tomonidan</w:t>
      </w:r>
      <w:proofErr w:type="spellEnd"/>
      <w:r w:rsidRPr="00AA4B85">
        <w:rPr>
          <w:rFonts w:ascii="Times New Roman" w:hAnsi="Times New Roman" w:cs="Times New Roman"/>
          <w:sz w:val="24"/>
          <w:szCs w:val="24"/>
          <w:lang w:val="en-US"/>
        </w:rPr>
        <w:t xml:space="preserve"> talab </w:t>
      </w:r>
      <w:proofErr w:type="spellStart"/>
      <w:r w:rsidRPr="00AA4B85">
        <w:rPr>
          <w:rFonts w:ascii="Times New Roman" w:hAnsi="Times New Roman" w:cs="Times New Roman"/>
          <w:sz w:val="24"/>
          <w:szCs w:val="24"/>
          <w:lang w:val="en-US"/>
        </w:rPr>
        <w:t>qilingan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hujjatlarning</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to'liq</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etilma</w:t>
      </w:r>
      <w:r w:rsidR="00E73250">
        <w:rPr>
          <w:rFonts w:ascii="Times New Roman" w:hAnsi="Times New Roman" w:cs="Times New Roman"/>
          <w:sz w:val="24"/>
          <w:szCs w:val="24"/>
          <w:lang w:val="en-US"/>
        </w:rPr>
        <w:t>ganida</w:t>
      </w:r>
      <w:proofErr w:type="spellEnd"/>
      <w:r w:rsidRPr="00AA4B85">
        <w:rPr>
          <w:rFonts w:ascii="Times New Roman" w:hAnsi="Times New Roman" w:cs="Times New Roman"/>
          <w:sz w:val="24"/>
          <w:szCs w:val="24"/>
          <w:lang w:val="en-US"/>
        </w:rPr>
        <w:t>;</w:t>
      </w:r>
    </w:p>
    <w:p w:rsidR="004147C1" w:rsidRDefault="004147C1" w:rsidP="00E73250">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w:t>
      </w:r>
      <w:r w:rsidR="00E73250">
        <w:rPr>
          <w:rFonts w:ascii="Times New Roman" w:hAnsi="Times New Roman" w:cs="Times New Roman"/>
          <w:sz w:val="24"/>
          <w:szCs w:val="24"/>
          <w:lang w:val="en-US"/>
        </w:rPr>
        <w:t>da</w:t>
      </w:r>
      <w:proofErr w:type="spellEnd"/>
      <w:r w:rsidR="00E73250">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adolatsiz</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raqobat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afzalligi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manfaatlar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to'qnashuvi</w:t>
      </w:r>
      <w:proofErr w:type="spellEnd"/>
      <w:r w:rsidR="00E73250">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yuzaga</w:t>
      </w:r>
      <w:proofErr w:type="spellEnd"/>
      <w:r w:rsidR="00E73250">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kelgan</w:t>
      </w:r>
      <w:proofErr w:type="spellEnd"/>
      <w:r w:rsidR="00E73250">
        <w:rPr>
          <w:rFonts w:ascii="Times New Roman" w:hAnsi="Times New Roman" w:cs="Times New Roman"/>
          <w:sz w:val="24"/>
          <w:szCs w:val="24"/>
          <w:lang w:val="en-US"/>
        </w:rPr>
        <w:t xml:space="preserve"> </w:t>
      </w:r>
      <w:proofErr w:type="spellStart"/>
      <w:r w:rsidR="00E73250">
        <w:rPr>
          <w:rFonts w:ascii="Times New Roman" w:hAnsi="Times New Roman" w:cs="Times New Roman"/>
          <w:sz w:val="24"/>
          <w:szCs w:val="24"/>
          <w:lang w:val="en-US"/>
        </w:rPr>
        <w:t>holda</w:t>
      </w:r>
      <w:proofErr w:type="spellEnd"/>
      <w:r w:rsidRPr="00AA4B85">
        <w:rPr>
          <w:rFonts w:ascii="Times New Roman" w:hAnsi="Times New Roman" w:cs="Times New Roman"/>
          <w:sz w:val="24"/>
          <w:szCs w:val="24"/>
          <w:lang w:val="en-US"/>
        </w:rPr>
        <w:t>.</w:t>
      </w:r>
    </w:p>
    <w:p w:rsidR="00E73250" w:rsidRPr="00AA4B85" w:rsidRDefault="00E73250" w:rsidP="00E73250">
      <w:pPr>
        <w:spacing w:after="0" w:line="240" w:lineRule="auto"/>
        <w:jc w:val="both"/>
        <w:rPr>
          <w:rFonts w:ascii="Times New Roman" w:hAnsi="Times New Roman" w:cs="Times New Roman"/>
          <w:sz w:val="24"/>
          <w:szCs w:val="24"/>
          <w:lang w:val="en-US"/>
        </w:rPr>
      </w:pPr>
    </w:p>
    <w:p w:rsidR="004147C1" w:rsidRDefault="004147C1" w:rsidP="00E73250">
      <w:pPr>
        <w:spacing w:after="0" w:line="240" w:lineRule="auto"/>
        <w:jc w:val="center"/>
        <w:rPr>
          <w:rFonts w:ascii="Times New Roman" w:hAnsi="Times New Roman" w:cs="Times New Roman"/>
          <w:b/>
          <w:sz w:val="24"/>
          <w:szCs w:val="24"/>
          <w:lang w:val="en-US"/>
        </w:rPr>
      </w:pPr>
      <w:proofErr w:type="spellStart"/>
      <w:r w:rsidRPr="00E73250">
        <w:rPr>
          <w:rFonts w:ascii="Times New Roman" w:hAnsi="Times New Roman" w:cs="Times New Roman"/>
          <w:b/>
          <w:sz w:val="24"/>
          <w:szCs w:val="24"/>
          <w:lang w:val="en-US"/>
        </w:rPr>
        <w:t>Tanlov</w:t>
      </w:r>
      <w:proofErr w:type="spellEnd"/>
      <w:r w:rsidRPr="00E73250">
        <w:rPr>
          <w:rFonts w:ascii="Times New Roman" w:hAnsi="Times New Roman" w:cs="Times New Roman"/>
          <w:b/>
          <w:sz w:val="24"/>
          <w:szCs w:val="24"/>
          <w:lang w:val="en-US"/>
        </w:rPr>
        <w:t xml:space="preserve"> </w:t>
      </w:r>
      <w:proofErr w:type="spellStart"/>
      <w:r w:rsidR="009F3581">
        <w:rPr>
          <w:rFonts w:ascii="Times New Roman" w:hAnsi="Times New Roman" w:cs="Times New Roman"/>
          <w:b/>
          <w:sz w:val="24"/>
          <w:szCs w:val="24"/>
          <w:lang w:val="en-US"/>
        </w:rPr>
        <w:t>o`tkazish</w:t>
      </w:r>
      <w:proofErr w:type="spellEnd"/>
      <w:r w:rsidR="009F3581">
        <w:rPr>
          <w:rFonts w:ascii="Times New Roman" w:hAnsi="Times New Roman" w:cs="Times New Roman"/>
          <w:b/>
          <w:sz w:val="24"/>
          <w:szCs w:val="24"/>
          <w:lang w:val="en-US"/>
        </w:rPr>
        <w:t xml:space="preserve"> </w:t>
      </w:r>
      <w:proofErr w:type="spellStart"/>
      <w:r w:rsidRPr="00E73250">
        <w:rPr>
          <w:rFonts w:ascii="Times New Roman" w:hAnsi="Times New Roman" w:cs="Times New Roman"/>
          <w:b/>
          <w:sz w:val="24"/>
          <w:szCs w:val="24"/>
          <w:lang w:val="en-US"/>
        </w:rPr>
        <w:t>tili</w:t>
      </w:r>
      <w:proofErr w:type="spellEnd"/>
      <w:r w:rsidRPr="00E73250">
        <w:rPr>
          <w:rFonts w:ascii="Times New Roman" w:hAnsi="Times New Roman" w:cs="Times New Roman"/>
          <w:b/>
          <w:sz w:val="24"/>
          <w:szCs w:val="24"/>
          <w:lang w:val="en-US"/>
        </w:rPr>
        <w:t xml:space="preserve">, </w:t>
      </w:r>
      <w:proofErr w:type="spellStart"/>
      <w:r w:rsidRPr="00E73250">
        <w:rPr>
          <w:rFonts w:ascii="Times New Roman" w:hAnsi="Times New Roman" w:cs="Times New Roman"/>
          <w:b/>
          <w:sz w:val="24"/>
          <w:szCs w:val="24"/>
          <w:lang w:val="en-US"/>
        </w:rPr>
        <w:t>o'lchov</w:t>
      </w:r>
      <w:proofErr w:type="spellEnd"/>
      <w:r w:rsidRPr="00E73250">
        <w:rPr>
          <w:rFonts w:ascii="Times New Roman" w:hAnsi="Times New Roman" w:cs="Times New Roman"/>
          <w:b/>
          <w:sz w:val="24"/>
          <w:szCs w:val="24"/>
          <w:lang w:val="en-US"/>
        </w:rPr>
        <w:t xml:space="preserve"> </w:t>
      </w:r>
      <w:proofErr w:type="spellStart"/>
      <w:r w:rsidRPr="00E73250">
        <w:rPr>
          <w:rFonts w:ascii="Times New Roman" w:hAnsi="Times New Roman" w:cs="Times New Roman"/>
          <w:b/>
          <w:sz w:val="24"/>
          <w:szCs w:val="24"/>
          <w:lang w:val="en-US"/>
        </w:rPr>
        <w:t>birligi</w:t>
      </w:r>
      <w:proofErr w:type="spellEnd"/>
    </w:p>
    <w:p w:rsidR="009F3581" w:rsidRPr="00E73250" w:rsidRDefault="009F3581" w:rsidP="00E73250">
      <w:pPr>
        <w:spacing w:after="0" w:line="240" w:lineRule="auto"/>
        <w:jc w:val="center"/>
        <w:rPr>
          <w:rFonts w:ascii="Times New Roman" w:hAnsi="Times New Roman" w:cs="Times New Roman"/>
          <w:b/>
          <w:sz w:val="24"/>
          <w:szCs w:val="24"/>
          <w:lang w:val="en-US"/>
        </w:rPr>
      </w:pPr>
    </w:p>
    <w:p w:rsidR="004147C1" w:rsidRPr="00AA4B85" w:rsidRDefault="004147C1" w:rsidP="009F3581">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1.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u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bog'liq</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barcha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yozishmalar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tomonidan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amalga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oshiriladigan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O'zbek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tilida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bo'lishi</w:t>
      </w:r>
      <w:proofErr w:type="spellEnd"/>
      <w:r w:rsidRPr="00AA4B85">
        <w:rPr>
          <w:rFonts w:ascii="Times New Roman" w:hAnsi="Times New Roman" w:cs="Times New Roman"/>
          <w:sz w:val="24"/>
          <w:szCs w:val="24"/>
          <w:lang w:val="en-US"/>
        </w:rPr>
        <w:t xml:space="preserve"> </w:t>
      </w:r>
      <w:proofErr w:type="spellStart"/>
      <w:r w:rsidR="00A640CA">
        <w:rPr>
          <w:rFonts w:ascii="Times New Roman" w:hAnsi="Times New Roman" w:cs="Times New Roman"/>
          <w:sz w:val="24"/>
          <w:szCs w:val="24"/>
          <w:lang w:val="en-US"/>
        </w:rPr>
        <w:t>lozim</w:t>
      </w:r>
      <w:proofErr w:type="spellEnd"/>
      <w:r w:rsidR="008C0FEA">
        <w:rPr>
          <w:rFonts w:ascii="Times New Roman" w:hAnsi="Times New Roman" w:cs="Times New Roman"/>
          <w:sz w:val="24"/>
          <w:szCs w:val="24"/>
          <w:lang w:val="en-US"/>
        </w:rPr>
        <w:t xml:space="preserve">. </w:t>
      </w:r>
      <w:r w:rsidRPr="00AA4B85">
        <w:rPr>
          <w:rFonts w:ascii="Times New Roman" w:hAnsi="Times New Roman" w:cs="Times New Roman"/>
          <w:sz w:val="24"/>
          <w:szCs w:val="24"/>
          <w:lang w:val="en-US"/>
        </w:rPr>
        <w:t xml:space="preserve"> </w:t>
      </w:r>
      <w:proofErr w:type="spellStart"/>
      <w:r w:rsidR="008C0FEA" w:rsidRPr="00AA4B85">
        <w:rPr>
          <w:rFonts w:ascii="Times New Roman" w:hAnsi="Times New Roman" w:cs="Times New Roman"/>
          <w:sz w:val="24"/>
          <w:szCs w:val="24"/>
          <w:lang w:val="en-US"/>
        </w:rPr>
        <w:t>Tanlov</w:t>
      </w:r>
      <w:proofErr w:type="spellEnd"/>
      <w:r w:rsidR="008C0FEA" w:rsidRPr="00AA4B85">
        <w:rPr>
          <w:rFonts w:ascii="Times New Roman" w:hAnsi="Times New Roman" w:cs="Times New Roman"/>
          <w:sz w:val="24"/>
          <w:szCs w:val="24"/>
          <w:lang w:val="en-US"/>
        </w:rPr>
        <w:t xml:space="preserve"> </w:t>
      </w:r>
      <w:proofErr w:type="spellStart"/>
      <w:r w:rsidR="008C0FEA" w:rsidRPr="00AA4B85">
        <w:rPr>
          <w:rFonts w:ascii="Times New Roman" w:hAnsi="Times New Roman" w:cs="Times New Roman"/>
          <w:sz w:val="24"/>
          <w:szCs w:val="24"/>
          <w:lang w:val="en-US"/>
        </w:rPr>
        <w:t>taklifi</w:t>
      </w:r>
      <w:proofErr w:type="spellEnd"/>
      <w:r w:rsidR="008C0FEA" w:rsidRPr="00AA4B85">
        <w:rPr>
          <w:rFonts w:ascii="Times New Roman" w:hAnsi="Times New Roman" w:cs="Times New Roman"/>
          <w:sz w:val="24"/>
          <w:szCs w:val="24"/>
          <w:lang w:val="en-US"/>
        </w:rPr>
        <w:t xml:space="preserve"> </w:t>
      </w:r>
      <w:proofErr w:type="spellStart"/>
      <w:r w:rsidR="008C0FEA" w:rsidRPr="00AA4B85">
        <w:rPr>
          <w:rFonts w:ascii="Times New Roman" w:hAnsi="Times New Roman" w:cs="Times New Roman"/>
          <w:sz w:val="24"/>
          <w:szCs w:val="24"/>
          <w:lang w:val="en-US"/>
        </w:rPr>
        <w:t>matnida</w:t>
      </w:r>
      <w:proofErr w:type="spellEnd"/>
      <w:r w:rsidR="008C0FEA"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o'zbek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rus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tillariga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aniq</w:t>
      </w:r>
      <w:proofErr w:type="spellEnd"/>
      <w:r w:rsidRPr="00AA4B85">
        <w:rPr>
          <w:rFonts w:ascii="Times New Roman" w:hAnsi="Times New Roman" w:cs="Times New Roman"/>
          <w:sz w:val="24"/>
          <w:szCs w:val="24"/>
          <w:lang w:val="en-US"/>
        </w:rPr>
        <w:t xml:space="preserve"> tarjima qilinishi sharti bilan boshqa tilda bo'lishi mumkin.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metrik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o'lchov</w:t>
      </w:r>
      <w:proofErr w:type="spellEnd"/>
      <w:r w:rsidRPr="00AA4B85">
        <w:rPr>
          <w:rFonts w:ascii="Times New Roman" w:hAnsi="Times New Roman" w:cs="Times New Roman"/>
          <w:sz w:val="24"/>
          <w:szCs w:val="24"/>
          <w:lang w:val="en-US"/>
        </w:rPr>
        <w:t xml:space="preserve"> tizimi qo'llanilishi kerak</w:t>
      </w:r>
    </w:p>
    <w:p w:rsidR="009F3581" w:rsidRDefault="009F3581" w:rsidP="008B638B">
      <w:pPr>
        <w:spacing w:after="0" w:line="240" w:lineRule="auto"/>
        <w:rPr>
          <w:rFonts w:ascii="Times New Roman" w:hAnsi="Times New Roman" w:cs="Times New Roman"/>
          <w:sz w:val="24"/>
          <w:szCs w:val="24"/>
          <w:lang w:val="en-US"/>
        </w:rPr>
      </w:pPr>
    </w:p>
    <w:p w:rsidR="004147C1" w:rsidRDefault="004147C1" w:rsidP="008C0FEA">
      <w:pPr>
        <w:spacing w:after="0" w:line="240" w:lineRule="auto"/>
        <w:jc w:val="center"/>
        <w:rPr>
          <w:rFonts w:ascii="Times New Roman" w:hAnsi="Times New Roman" w:cs="Times New Roman"/>
          <w:b/>
          <w:sz w:val="24"/>
          <w:szCs w:val="24"/>
          <w:lang w:val="en-US"/>
        </w:rPr>
      </w:pPr>
      <w:proofErr w:type="spellStart"/>
      <w:r w:rsidRPr="008C0FEA">
        <w:rPr>
          <w:rFonts w:ascii="Times New Roman" w:hAnsi="Times New Roman" w:cs="Times New Roman"/>
          <w:b/>
          <w:sz w:val="24"/>
          <w:szCs w:val="24"/>
          <w:lang w:val="en-US"/>
        </w:rPr>
        <w:t>Tanlov</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taklifi</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va</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uni</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rasmiylashtirish</w:t>
      </w:r>
      <w:proofErr w:type="spellEnd"/>
      <w:r w:rsidRPr="008C0FEA">
        <w:rPr>
          <w:rFonts w:ascii="Times New Roman" w:hAnsi="Times New Roman" w:cs="Times New Roman"/>
          <w:b/>
          <w:sz w:val="24"/>
          <w:szCs w:val="24"/>
          <w:lang w:val="en-US"/>
        </w:rPr>
        <w:t xml:space="preserve"> </w:t>
      </w:r>
      <w:proofErr w:type="spellStart"/>
      <w:r w:rsidRPr="008C0FEA">
        <w:rPr>
          <w:rFonts w:ascii="Times New Roman" w:hAnsi="Times New Roman" w:cs="Times New Roman"/>
          <w:b/>
          <w:sz w:val="24"/>
          <w:szCs w:val="24"/>
          <w:lang w:val="en-US"/>
        </w:rPr>
        <w:t>tartibi</w:t>
      </w:r>
      <w:proofErr w:type="spellEnd"/>
    </w:p>
    <w:p w:rsidR="008C0FEA" w:rsidRPr="008C0FEA" w:rsidRDefault="008C0FEA" w:rsidP="008C0FEA">
      <w:pPr>
        <w:spacing w:after="0" w:line="240" w:lineRule="auto"/>
        <w:jc w:val="center"/>
        <w:rPr>
          <w:rFonts w:ascii="Times New Roman" w:hAnsi="Times New Roman" w:cs="Times New Roman"/>
          <w:b/>
          <w:sz w:val="24"/>
          <w:szCs w:val="24"/>
          <w:lang w:val="en-US"/>
        </w:rPr>
      </w:pPr>
    </w:p>
    <w:p w:rsidR="004147C1" w:rsidRPr="00AA4B85" w:rsidRDefault="004147C1" w:rsidP="00140FE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1. </w:t>
      </w:r>
      <w:proofErr w:type="spellStart"/>
      <w:r w:rsidR="008C0FEA">
        <w:rPr>
          <w:rFonts w:ascii="Times New Roman" w:hAnsi="Times New Roman" w:cs="Times New Roman"/>
          <w:sz w:val="24"/>
          <w:szCs w:val="24"/>
          <w:lang w:val="en-US"/>
        </w:rPr>
        <w:t>Barcha</w:t>
      </w:r>
      <w:proofErr w:type="spellEnd"/>
      <w:r w:rsidR="008C0FEA">
        <w:rPr>
          <w:rFonts w:ascii="Times New Roman" w:hAnsi="Times New Roman" w:cs="Times New Roman"/>
          <w:sz w:val="24"/>
          <w:szCs w:val="24"/>
          <w:lang w:val="en-US"/>
        </w:rPr>
        <w:t xml:space="preserve"> </w:t>
      </w:r>
      <w:proofErr w:type="spellStart"/>
      <w:r w:rsidR="0061720C" w:rsidRPr="00AA4B85">
        <w:rPr>
          <w:rFonts w:ascii="Times New Roman" w:hAnsi="Times New Roman" w:cs="Times New Roman"/>
          <w:sz w:val="24"/>
          <w:szCs w:val="24"/>
          <w:lang w:val="en-US"/>
        </w:rPr>
        <w:t>ishtirokchilar</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o`z</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tijorat</w:t>
      </w:r>
      <w:proofErr w:type="spellEnd"/>
      <w:r w:rsidR="0061720C">
        <w:rPr>
          <w:rFonts w:ascii="Times New Roman" w:hAnsi="Times New Roman" w:cs="Times New Roman"/>
          <w:sz w:val="24"/>
          <w:szCs w:val="24"/>
          <w:lang w:val="en-US"/>
        </w:rPr>
        <w:t xml:space="preserve"> </w:t>
      </w:r>
      <w:proofErr w:type="spellStart"/>
      <w:r w:rsidR="0061720C" w:rsidRPr="00AA4B85">
        <w:rPr>
          <w:rFonts w:ascii="Times New Roman" w:hAnsi="Times New Roman" w:cs="Times New Roman"/>
          <w:sz w:val="24"/>
          <w:szCs w:val="24"/>
          <w:lang w:val="en-US"/>
        </w:rPr>
        <w:t>takliflarni</w:t>
      </w:r>
      <w:proofErr w:type="spellEnd"/>
      <w:r w:rsidR="0061720C" w:rsidRPr="00AA4B85">
        <w:rPr>
          <w:rFonts w:ascii="Times New Roman" w:hAnsi="Times New Roman" w:cs="Times New Roman"/>
          <w:sz w:val="24"/>
          <w:szCs w:val="24"/>
          <w:lang w:val="en-US"/>
        </w:rPr>
        <w:t xml:space="preserve"> </w:t>
      </w:r>
      <w:r w:rsidR="0061720C" w:rsidRPr="0061720C">
        <w:rPr>
          <w:rFonts w:ascii="Times New Roman" w:hAnsi="Times New Roman" w:cs="Times New Roman"/>
          <w:b/>
          <w:sz w:val="24"/>
          <w:szCs w:val="24"/>
          <w:u w:val="single"/>
          <w:lang w:val="en-US"/>
        </w:rPr>
        <w:t>etender.uzex.uz</w:t>
      </w:r>
      <w:r w:rsidR="0061720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Portal</w:t>
      </w:r>
      <w:r w:rsidR="0061720C">
        <w:rPr>
          <w:rFonts w:ascii="Times New Roman" w:hAnsi="Times New Roman" w:cs="Times New Roman"/>
          <w:sz w:val="24"/>
          <w:szCs w:val="24"/>
          <w:lang w:val="en-US"/>
        </w:rPr>
        <w:t>ig</w:t>
      </w:r>
      <w:r w:rsidRPr="00AA4B85">
        <w:rPr>
          <w:rFonts w:ascii="Times New Roman" w:hAnsi="Times New Roman" w:cs="Times New Roman"/>
          <w:sz w:val="24"/>
          <w:szCs w:val="24"/>
          <w:lang w:val="en-US"/>
        </w:rPr>
        <w:t>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joylashtiri</w:t>
      </w:r>
      <w:r w:rsidR="0061720C">
        <w:rPr>
          <w:rFonts w:ascii="Times New Roman" w:hAnsi="Times New Roman" w:cs="Times New Roman"/>
          <w:sz w:val="24"/>
          <w:szCs w:val="24"/>
          <w:lang w:val="en-US"/>
        </w:rPr>
        <w:t>sh</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orqali</w:t>
      </w:r>
      <w:proofErr w:type="spellEnd"/>
      <w:r w:rsidR="0061720C">
        <w:rPr>
          <w:rFonts w:ascii="Times New Roman" w:hAnsi="Times New Roman" w:cs="Times New Roman"/>
          <w:sz w:val="24"/>
          <w:szCs w:val="24"/>
          <w:lang w:val="en-US"/>
        </w:rPr>
        <w:t xml:space="preserve"> </w:t>
      </w:r>
      <w:proofErr w:type="spellStart"/>
      <w:r w:rsidR="0061720C">
        <w:rPr>
          <w:rFonts w:ascii="Times New Roman" w:hAnsi="Times New Roman" w:cs="Times New Roman"/>
          <w:sz w:val="24"/>
          <w:szCs w:val="24"/>
          <w:lang w:val="en-US"/>
        </w:rPr>
        <w:t>qatnashdilar</w:t>
      </w:r>
      <w:proofErr w:type="spellEnd"/>
      <w:r w:rsidRPr="00AA4B85">
        <w:rPr>
          <w:rFonts w:ascii="Times New Roman" w:hAnsi="Times New Roman" w:cs="Times New Roman"/>
          <w:sz w:val="24"/>
          <w:szCs w:val="24"/>
          <w:lang w:val="en-US"/>
        </w:rPr>
        <w:t>.</w:t>
      </w:r>
    </w:p>
    <w:p w:rsidR="004147C1" w:rsidRPr="00AA4B85" w:rsidRDefault="004147C1" w:rsidP="008B638B">
      <w:pPr>
        <w:spacing w:after="0" w:line="240" w:lineRule="auto"/>
        <w:rPr>
          <w:rFonts w:ascii="Times New Roman" w:hAnsi="Times New Roman" w:cs="Times New Roman"/>
          <w:sz w:val="24"/>
          <w:szCs w:val="24"/>
          <w:lang w:val="en-US"/>
        </w:rPr>
      </w:pPr>
    </w:p>
    <w:p w:rsidR="004147C1" w:rsidRDefault="004147C1" w:rsidP="00D65A94">
      <w:pPr>
        <w:spacing w:after="0" w:line="240" w:lineRule="auto"/>
        <w:jc w:val="center"/>
        <w:rPr>
          <w:rFonts w:ascii="Times New Roman" w:hAnsi="Times New Roman" w:cs="Times New Roman"/>
          <w:b/>
          <w:sz w:val="24"/>
          <w:szCs w:val="24"/>
          <w:lang w:val="en-US"/>
        </w:rPr>
      </w:pPr>
      <w:proofErr w:type="spellStart"/>
      <w:r w:rsidRPr="00140FEC">
        <w:rPr>
          <w:rFonts w:ascii="Times New Roman" w:hAnsi="Times New Roman" w:cs="Times New Roman"/>
          <w:b/>
          <w:sz w:val="24"/>
          <w:szCs w:val="24"/>
          <w:lang w:val="en-US"/>
        </w:rPr>
        <w:t>Tanlov</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takliflarini</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taqdim</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etish</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muddatini</w:t>
      </w:r>
      <w:proofErr w:type="spellEnd"/>
      <w:r w:rsidRPr="00140FEC">
        <w:rPr>
          <w:rFonts w:ascii="Times New Roman" w:hAnsi="Times New Roman" w:cs="Times New Roman"/>
          <w:b/>
          <w:sz w:val="24"/>
          <w:szCs w:val="24"/>
          <w:lang w:val="en-US"/>
        </w:rPr>
        <w:t xml:space="preserve"> </w:t>
      </w:r>
      <w:proofErr w:type="spellStart"/>
      <w:r w:rsidRPr="00140FEC">
        <w:rPr>
          <w:rFonts w:ascii="Times New Roman" w:hAnsi="Times New Roman" w:cs="Times New Roman"/>
          <w:b/>
          <w:sz w:val="24"/>
          <w:szCs w:val="24"/>
          <w:lang w:val="en-US"/>
        </w:rPr>
        <w:t>uzaytirish</w:t>
      </w:r>
      <w:proofErr w:type="spellEnd"/>
    </w:p>
    <w:p w:rsidR="00140FEC" w:rsidRPr="00140FEC" w:rsidRDefault="00140FEC" w:rsidP="00D65A94">
      <w:pPr>
        <w:spacing w:after="0" w:line="240" w:lineRule="auto"/>
        <w:jc w:val="center"/>
        <w:rPr>
          <w:rFonts w:ascii="Times New Roman" w:hAnsi="Times New Roman" w:cs="Times New Roman"/>
          <w:b/>
          <w:sz w:val="24"/>
          <w:szCs w:val="24"/>
          <w:lang w:val="en-US"/>
        </w:rPr>
      </w:pPr>
    </w:p>
    <w:p w:rsidR="004147C1" w:rsidRPr="00140FEC" w:rsidRDefault="004147C1" w:rsidP="00140FE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1. Zarur </w:t>
      </w:r>
      <w:proofErr w:type="spellStart"/>
      <w:r w:rsidRPr="00AA4B85">
        <w:rPr>
          <w:rFonts w:ascii="Times New Roman" w:hAnsi="Times New Roman" w:cs="Times New Roman"/>
          <w:sz w:val="24"/>
          <w:szCs w:val="24"/>
          <w:lang w:val="en-US"/>
        </w:rPr>
        <w:t>hollarda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buyurtmachi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uzaytirishi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shuningdek</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ishtirokchilariga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komissiyasi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qarori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muayyan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ularning</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takliflarining</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amal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uzaytirish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to'g'risida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bilan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murojaat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qilishi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mumkin</w:t>
      </w:r>
      <w:proofErr w:type="spellEnd"/>
      <w:r w:rsidR="00140FEC" w:rsidRPr="00140FEC">
        <w:rPr>
          <w:rFonts w:ascii="Times New Roman" w:hAnsi="Times New Roman" w:cs="Times New Roman"/>
          <w:sz w:val="24"/>
          <w:szCs w:val="24"/>
          <w:lang w:val="en-US"/>
        </w:rPr>
        <w:t>.</w:t>
      </w:r>
    </w:p>
    <w:p w:rsidR="00140FEC" w:rsidRDefault="004147C1" w:rsidP="00140FEC">
      <w:pPr>
        <w:spacing w:after="0" w:line="240" w:lineRule="auto"/>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2.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uzaytirish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to'g'risidagi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e'lon</w:t>
      </w:r>
      <w:proofErr w:type="spellEnd"/>
      <w:r w:rsidRPr="00AA4B85">
        <w:rPr>
          <w:rFonts w:ascii="Times New Roman" w:hAnsi="Times New Roman" w:cs="Times New Roman"/>
          <w:sz w:val="24"/>
          <w:szCs w:val="24"/>
          <w:lang w:val="en-US"/>
        </w:rPr>
        <w:t xml:space="preserve"> </w:t>
      </w:r>
      <w:r w:rsidR="00140FEC" w:rsidRPr="00140FEC">
        <w:rPr>
          <w:rFonts w:ascii="Times New Roman" w:hAnsi="Times New Roman" w:cs="Times New Roman"/>
          <w:b/>
          <w:sz w:val="24"/>
          <w:szCs w:val="24"/>
          <w:u w:val="single"/>
          <w:lang w:val="en-US"/>
        </w:rPr>
        <w:t>etender.uzex.uz</w:t>
      </w:r>
      <w:r w:rsidR="00140FEC"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maxsus</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axborot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portaliga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joylashtiriladi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boshqa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ommaviy</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axborot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vositalarida</w:t>
      </w:r>
      <w:proofErr w:type="spellEnd"/>
      <w:r w:rsidRPr="00AA4B85">
        <w:rPr>
          <w:rFonts w:ascii="Times New Roman" w:hAnsi="Times New Roman" w:cs="Times New Roman"/>
          <w:sz w:val="24"/>
          <w:szCs w:val="24"/>
          <w:lang w:val="en-US"/>
        </w:rPr>
        <w:t xml:space="preserve"> chop </w:t>
      </w:r>
      <w:proofErr w:type="spellStart"/>
      <w:r w:rsidRPr="00AA4B85">
        <w:rPr>
          <w:rFonts w:ascii="Times New Roman" w:hAnsi="Times New Roman" w:cs="Times New Roman"/>
          <w:sz w:val="24"/>
          <w:szCs w:val="24"/>
          <w:lang w:val="en-US"/>
        </w:rPr>
        <w:t>etila</w:t>
      </w:r>
      <w:r w:rsidR="00140FEC">
        <w:rPr>
          <w:rFonts w:ascii="Times New Roman" w:hAnsi="Times New Roman" w:cs="Times New Roman"/>
          <w:sz w:val="24"/>
          <w:szCs w:val="24"/>
          <w:lang w:val="en-US"/>
        </w:rPr>
        <w:t>di</w:t>
      </w:r>
      <w:proofErr w:type="spellEnd"/>
      <w:r w:rsidR="00140FEC">
        <w:rPr>
          <w:rFonts w:ascii="Times New Roman" w:hAnsi="Times New Roman" w:cs="Times New Roman"/>
          <w:sz w:val="24"/>
          <w:szCs w:val="24"/>
          <w:lang w:val="en-US"/>
        </w:rPr>
        <w:t>.</w:t>
      </w:r>
      <w:r w:rsidR="00140FEC" w:rsidRPr="00140FEC">
        <w:rPr>
          <w:rFonts w:ascii="Times New Roman" w:hAnsi="Times New Roman" w:cs="Times New Roman"/>
          <w:sz w:val="24"/>
          <w:szCs w:val="24"/>
          <w:lang w:val="en-US"/>
        </w:rPr>
        <w:t xml:space="preserve"> </w:t>
      </w:r>
    </w:p>
    <w:p w:rsidR="00140FEC" w:rsidRDefault="00140FEC" w:rsidP="00140FEC">
      <w:pPr>
        <w:spacing w:after="0" w:line="240" w:lineRule="auto"/>
        <w:jc w:val="both"/>
        <w:rPr>
          <w:rFonts w:ascii="Times New Roman" w:hAnsi="Times New Roman" w:cs="Times New Roman"/>
          <w:sz w:val="24"/>
          <w:szCs w:val="24"/>
          <w:lang w:val="en-US"/>
        </w:rPr>
      </w:pPr>
    </w:p>
    <w:p w:rsidR="004147C1" w:rsidRDefault="004147C1" w:rsidP="00140FEC">
      <w:pPr>
        <w:spacing w:after="0" w:line="240" w:lineRule="auto"/>
        <w:jc w:val="center"/>
        <w:rPr>
          <w:rFonts w:ascii="Times New Roman" w:hAnsi="Times New Roman" w:cs="Times New Roman"/>
          <w:b/>
          <w:sz w:val="24"/>
          <w:szCs w:val="24"/>
          <w:lang w:val="en-US"/>
        </w:rPr>
      </w:pPr>
      <w:proofErr w:type="spellStart"/>
      <w:r w:rsidRPr="005060F8">
        <w:rPr>
          <w:rFonts w:ascii="Times New Roman" w:hAnsi="Times New Roman" w:cs="Times New Roman"/>
          <w:b/>
          <w:sz w:val="24"/>
          <w:szCs w:val="24"/>
          <w:lang w:val="en-US"/>
        </w:rPr>
        <w:t>Tanlov</w:t>
      </w:r>
      <w:proofErr w:type="spellEnd"/>
      <w:r w:rsidRPr="005060F8">
        <w:rPr>
          <w:rFonts w:ascii="Times New Roman" w:hAnsi="Times New Roman" w:cs="Times New Roman"/>
          <w:b/>
          <w:sz w:val="24"/>
          <w:szCs w:val="24"/>
          <w:lang w:val="en-US"/>
        </w:rPr>
        <w:t xml:space="preserve"> </w:t>
      </w:r>
      <w:proofErr w:type="spellStart"/>
      <w:r w:rsidRPr="005060F8">
        <w:rPr>
          <w:rFonts w:ascii="Times New Roman" w:hAnsi="Times New Roman" w:cs="Times New Roman"/>
          <w:b/>
          <w:sz w:val="24"/>
          <w:szCs w:val="24"/>
          <w:lang w:val="en-US"/>
        </w:rPr>
        <w:t>hujjatlariga</w:t>
      </w:r>
      <w:proofErr w:type="spellEnd"/>
      <w:r w:rsidRPr="005060F8">
        <w:rPr>
          <w:rFonts w:ascii="Times New Roman" w:hAnsi="Times New Roman" w:cs="Times New Roman"/>
          <w:b/>
          <w:sz w:val="24"/>
          <w:szCs w:val="24"/>
          <w:lang w:val="en-US"/>
        </w:rPr>
        <w:t xml:space="preserve"> </w:t>
      </w:r>
      <w:proofErr w:type="spellStart"/>
      <w:r w:rsidRPr="005060F8">
        <w:rPr>
          <w:rFonts w:ascii="Times New Roman" w:hAnsi="Times New Roman" w:cs="Times New Roman"/>
          <w:b/>
          <w:sz w:val="24"/>
          <w:szCs w:val="24"/>
          <w:lang w:val="en-US"/>
        </w:rPr>
        <w:t>o'zgartishlar</w:t>
      </w:r>
      <w:proofErr w:type="spellEnd"/>
      <w:r w:rsidRPr="005060F8">
        <w:rPr>
          <w:rFonts w:ascii="Times New Roman" w:hAnsi="Times New Roman" w:cs="Times New Roman"/>
          <w:b/>
          <w:sz w:val="24"/>
          <w:szCs w:val="24"/>
          <w:lang w:val="en-US"/>
        </w:rPr>
        <w:t xml:space="preserve"> </w:t>
      </w:r>
      <w:proofErr w:type="spellStart"/>
      <w:r w:rsidRPr="005060F8">
        <w:rPr>
          <w:rFonts w:ascii="Times New Roman" w:hAnsi="Times New Roman" w:cs="Times New Roman"/>
          <w:b/>
          <w:sz w:val="24"/>
          <w:szCs w:val="24"/>
          <w:lang w:val="en-US"/>
        </w:rPr>
        <w:t>kiritish</w:t>
      </w:r>
      <w:proofErr w:type="spellEnd"/>
    </w:p>
    <w:p w:rsidR="005060F8" w:rsidRPr="005060F8" w:rsidRDefault="005060F8" w:rsidP="00140FEC">
      <w:pPr>
        <w:spacing w:after="0" w:line="240" w:lineRule="auto"/>
        <w:jc w:val="center"/>
        <w:rPr>
          <w:rFonts w:ascii="Times New Roman" w:hAnsi="Times New Roman" w:cs="Times New Roman"/>
          <w:b/>
          <w:sz w:val="24"/>
          <w:szCs w:val="24"/>
          <w:lang w:val="en-US"/>
        </w:rPr>
      </w:pPr>
    </w:p>
    <w:p w:rsidR="004147C1" w:rsidRPr="00AA4B85" w:rsidRDefault="004147C1" w:rsidP="005060F8">
      <w:pPr>
        <w:spacing w:after="0" w:line="240" w:lineRule="auto"/>
        <w:ind w:firstLine="708"/>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Zarur hollarda buyurtmachi tanlov hujjatlariga o'zgartishlar kiritish to'g'risida qaror qabul qilishga haqli.</w:t>
      </w:r>
    </w:p>
    <w:p w:rsidR="004147C1" w:rsidRPr="00AA4B85" w:rsidRDefault="004147C1" w:rsidP="005060F8">
      <w:pPr>
        <w:spacing w:after="0" w:line="240" w:lineRule="auto"/>
        <w:ind w:firstLine="708"/>
        <w:jc w:val="both"/>
        <w:rPr>
          <w:rFonts w:ascii="Times New Roman" w:hAnsi="Times New Roman" w:cs="Times New Roman"/>
          <w:sz w:val="24"/>
          <w:szCs w:val="24"/>
          <w:lang w:val="en-US"/>
        </w:rPr>
      </w:pP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o'zgartishlar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kiritish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to'g'risidagi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qaror</w:t>
      </w:r>
      <w:proofErr w:type="spellEnd"/>
      <w:r w:rsidR="005060F8">
        <w:rPr>
          <w:rFonts w:ascii="Times New Roman" w:hAnsi="Times New Roman" w:cs="Times New Roman"/>
          <w:sz w:val="24"/>
          <w:szCs w:val="24"/>
          <w:lang w:val="en-US"/>
        </w:rPr>
        <w:t>,</w:t>
      </w: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w:t>
      </w:r>
      <w:r w:rsidR="005060F8">
        <w:rPr>
          <w:rFonts w:ascii="Times New Roman" w:hAnsi="Times New Roman" w:cs="Times New Roman"/>
          <w:sz w:val="24"/>
          <w:szCs w:val="24"/>
          <w:lang w:val="en-US"/>
        </w:rPr>
        <w:t>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taqdim</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etish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tuga</w:t>
      </w:r>
      <w:r w:rsidR="005060F8">
        <w:rPr>
          <w:rFonts w:ascii="Times New Roman" w:hAnsi="Times New Roman" w:cs="Times New Roman"/>
          <w:sz w:val="24"/>
          <w:szCs w:val="24"/>
          <w:lang w:val="en-US"/>
        </w:rPr>
        <w:t>sh</w:t>
      </w:r>
      <w:proofErr w:type="spellEnd"/>
      <w:r w:rsidR="005060F8">
        <w:rPr>
          <w:rFonts w:ascii="Times New Roman" w:hAnsi="Times New Roman" w:cs="Times New Roman"/>
          <w:sz w:val="24"/>
          <w:szCs w:val="24"/>
          <w:lang w:val="en-US"/>
        </w:rPr>
        <w:t xml:space="preserve"> </w:t>
      </w:r>
      <w:proofErr w:type="spellStart"/>
      <w:r w:rsidR="005060F8">
        <w:rPr>
          <w:rFonts w:ascii="Times New Roman" w:hAnsi="Times New Roman" w:cs="Times New Roman"/>
          <w:sz w:val="24"/>
          <w:szCs w:val="24"/>
          <w:lang w:val="en-US"/>
        </w:rPr>
        <w:t>sanas</w:t>
      </w:r>
      <w:r w:rsidRPr="00AA4B85">
        <w:rPr>
          <w:rFonts w:ascii="Times New Roman" w:hAnsi="Times New Roman" w:cs="Times New Roman"/>
          <w:sz w:val="24"/>
          <w:szCs w:val="24"/>
          <w:lang w:val="en-US"/>
        </w:rPr>
        <w:t>i</w:t>
      </w:r>
      <w:r w:rsidR="005060F8">
        <w:rPr>
          <w:rFonts w:ascii="Times New Roman" w:hAnsi="Times New Roman" w:cs="Times New Roman"/>
          <w:sz w:val="24"/>
          <w:szCs w:val="24"/>
          <w:lang w:val="en-US"/>
        </w:rPr>
        <w:t>d</w:t>
      </w:r>
      <w:r w:rsidRPr="00AA4B85">
        <w:rPr>
          <w:rFonts w:ascii="Times New Roman" w:hAnsi="Times New Roman" w:cs="Times New Roman"/>
          <w:sz w:val="24"/>
          <w:szCs w:val="24"/>
          <w:lang w:val="en-US"/>
        </w:rPr>
        <w:t>an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kamida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uch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kun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oldin</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qabul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qilinishi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mumkin</w:t>
      </w:r>
      <w:proofErr w:type="spellEnd"/>
    </w:p>
    <w:p w:rsidR="004147C1" w:rsidRPr="00AA4B85" w:rsidRDefault="004147C1" w:rsidP="005060F8">
      <w:pPr>
        <w:spacing w:after="0" w:line="240" w:lineRule="auto"/>
        <w:ind w:firstLine="708"/>
        <w:jc w:val="both"/>
        <w:rPr>
          <w:rFonts w:ascii="Times New Roman" w:hAnsi="Times New Roman" w:cs="Times New Roman"/>
          <w:sz w:val="24"/>
          <w:szCs w:val="24"/>
          <w:lang w:val="en-US"/>
        </w:rPr>
      </w:pP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o'zgartishlar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kiritish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jarayonida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mahsulot</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ishlar</w:t>
      </w:r>
      <w:proofErr w:type="spellEnd"/>
      <w:r w:rsidRPr="00AA4B85">
        <w:rPr>
          <w:rFonts w:ascii="Times New Roman" w:hAnsi="Times New Roman" w:cs="Times New Roman"/>
          <w:sz w:val="24"/>
          <w:szCs w:val="24"/>
          <w:lang w:val="en-US"/>
        </w:rPr>
        <w:t xml:space="preserve">, </w:t>
      </w:r>
      <w:proofErr w:type="spellStart"/>
      <w:proofErr w:type="gramStart"/>
      <w:r w:rsidRPr="00AA4B85">
        <w:rPr>
          <w:rFonts w:ascii="Times New Roman" w:hAnsi="Times New Roman" w:cs="Times New Roman"/>
          <w:sz w:val="24"/>
          <w:szCs w:val="24"/>
          <w:lang w:val="en-US"/>
        </w:rPr>
        <w:t>xizmatlar</w:t>
      </w:r>
      <w:proofErr w:type="spellEnd"/>
      <w:r w:rsidRPr="00AA4B85">
        <w:rPr>
          <w:rFonts w:ascii="Times New Roman" w:hAnsi="Times New Roman" w:cs="Times New Roman"/>
          <w:sz w:val="24"/>
          <w:szCs w:val="24"/>
          <w:lang w:val="en-US"/>
        </w:rPr>
        <w:t>)</w:t>
      </w:r>
      <w:proofErr w:type="spellStart"/>
      <w:r w:rsidRPr="00AA4B85">
        <w:rPr>
          <w:rFonts w:ascii="Times New Roman" w:hAnsi="Times New Roman" w:cs="Times New Roman"/>
          <w:sz w:val="24"/>
          <w:szCs w:val="24"/>
          <w:lang w:val="en-US"/>
        </w:rPr>
        <w:t>ning</w:t>
      </w:r>
      <w:proofErr w:type="spellEnd"/>
      <w:proofErr w:type="gramEnd"/>
      <w:r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tavsifiga</w:t>
      </w:r>
      <w:proofErr w:type="spellEnd"/>
      <w:r w:rsidR="005060F8"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o'zgar</w:t>
      </w:r>
      <w:r w:rsidR="005060F8">
        <w:rPr>
          <w:rFonts w:ascii="Times New Roman" w:hAnsi="Times New Roman" w:cs="Times New Roman"/>
          <w:sz w:val="24"/>
          <w:szCs w:val="24"/>
          <w:lang w:val="en-US"/>
        </w:rPr>
        <w:t>t</w:t>
      </w:r>
      <w:r w:rsidRPr="00AA4B85">
        <w:rPr>
          <w:rFonts w:ascii="Times New Roman" w:hAnsi="Times New Roman" w:cs="Times New Roman"/>
          <w:sz w:val="24"/>
          <w:szCs w:val="24"/>
          <w:lang w:val="en-US"/>
        </w:rPr>
        <w:t>i</w:t>
      </w:r>
      <w:r w:rsidR="005060F8">
        <w:rPr>
          <w:rFonts w:ascii="Times New Roman" w:hAnsi="Times New Roman" w:cs="Times New Roman"/>
          <w:sz w:val="24"/>
          <w:szCs w:val="24"/>
          <w:lang w:val="en-US"/>
        </w:rPr>
        <w:t>rilishi</w:t>
      </w:r>
      <w:proofErr w:type="spellEnd"/>
      <w:r w:rsidR="005060F8">
        <w:rPr>
          <w:rFonts w:ascii="Times New Roman" w:hAnsi="Times New Roman" w:cs="Times New Roman"/>
          <w:sz w:val="24"/>
          <w:szCs w:val="24"/>
          <w:lang w:val="en-US"/>
        </w:rPr>
        <w:t xml:space="preserve"> </w:t>
      </w:r>
      <w:proofErr w:type="spellStart"/>
      <w:r w:rsidR="005060F8">
        <w:rPr>
          <w:rFonts w:ascii="Times New Roman" w:hAnsi="Times New Roman" w:cs="Times New Roman"/>
          <w:sz w:val="24"/>
          <w:szCs w:val="24"/>
          <w:lang w:val="en-US"/>
        </w:rPr>
        <w:t>ta`qiqlanadi</w:t>
      </w:r>
      <w:proofErr w:type="spellEnd"/>
      <w:r w:rsidR="005060F8">
        <w:rPr>
          <w:rFonts w:ascii="Times New Roman" w:hAnsi="Times New Roman" w:cs="Times New Roman"/>
          <w:sz w:val="24"/>
          <w:szCs w:val="24"/>
          <w:lang w:val="en-US"/>
        </w:rPr>
        <w:t>.</w:t>
      </w:r>
    </w:p>
    <w:p w:rsidR="004147C1" w:rsidRPr="00AA4B85" w:rsidRDefault="004147C1" w:rsidP="005060F8">
      <w:pPr>
        <w:spacing w:after="0" w:line="240" w:lineRule="auto"/>
        <w:ind w:firstLine="708"/>
        <w:jc w:val="both"/>
        <w:rPr>
          <w:rFonts w:ascii="Times New Roman" w:hAnsi="Times New Roman" w:cs="Times New Roman"/>
          <w:sz w:val="24"/>
          <w:szCs w:val="24"/>
          <w:lang w:val="en-US"/>
        </w:rPr>
      </w:pP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hujjatlariga</w:t>
      </w:r>
      <w:proofErr w:type="spellEnd"/>
      <w:r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o'zgartirishlar</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kiritilgan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taqdirda</w:t>
      </w:r>
      <w:proofErr w:type="spellEnd"/>
      <w:r w:rsidR="005060F8">
        <w:rPr>
          <w:rFonts w:ascii="Times New Roman" w:hAnsi="Times New Roman" w:cs="Times New Roman"/>
          <w:sz w:val="24"/>
          <w:szCs w:val="24"/>
          <w:lang w:val="en-US"/>
        </w:rPr>
        <w:t>,</w:t>
      </w:r>
      <w:r w:rsidR="005060F8"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berish</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muddati</w:t>
      </w:r>
      <w:proofErr w:type="spellEnd"/>
      <w:r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tanlov</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hujjatlari</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kiritilgan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sanadan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boshlab</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kamida</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o'n</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kunga</w:t>
      </w:r>
      <w:proofErr w:type="spellEnd"/>
      <w:r w:rsidR="005060F8" w:rsidRPr="00AA4B85">
        <w:rPr>
          <w:rFonts w:ascii="Times New Roman" w:hAnsi="Times New Roman" w:cs="Times New Roman"/>
          <w:sz w:val="24"/>
          <w:szCs w:val="24"/>
          <w:lang w:val="en-US"/>
        </w:rPr>
        <w:t xml:space="preserve"> </w:t>
      </w:r>
      <w:proofErr w:type="spellStart"/>
      <w:r w:rsidR="005060F8" w:rsidRPr="00AA4B85">
        <w:rPr>
          <w:rFonts w:ascii="Times New Roman" w:hAnsi="Times New Roman" w:cs="Times New Roman"/>
          <w:sz w:val="24"/>
          <w:szCs w:val="24"/>
          <w:lang w:val="en-US"/>
        </w:rPr>
        <w:t>uzaytiriladi</w:t>
      </w:r>
      <w:proofErr w:type="spellEnd"/>
      <w:r w:rsidR="005060F8">
        <w:rPr>
          <w:rFonts w:ascii="Times New Roman" w:hAnsi="Times New Roman" w:cs="Times New Roman"/>
          <w:sz w:val="24"/>
          <w:szCs w:val="24"/>
          <w:lang w:val="en-US"/>
        </w:rPr>
        <w:t>.</w:t>
      </w:r>
      <w:r w:rsidRPr="00AA4B85">
        <w:rPr>
          <w:rFonts w:ascii="Times New Roman" w:hAnsi="Times New Roman" w:cs="Times New Roman"/>
          <w:sz w:val="24"/>
          <w:szCs w:val="24"/>
          <w:lang w:val="en-US"/>
        </w:rPr>
        <w:t xml:space="preserve"> </w:t>
      </w:r>
    </w:p>
    <w:p w:rsidR="004147C1" w:rsidRPr="00AA4B85" w:rsidRDefault="004147C1" w:rsidP="00684ED2">
      <w:pPr>
        <w:spacing w:after="0" w:line="240" w:lineRule="auto"/>
        <w:ind w:firstLine="708"/>
        <w:jc w:val="both"/>
        <w:rPr>
          <w:rFonts w:ascii="Times New Roman" w:hAnsi="Times New Roman" w:cs="Times New Roman"/>
          <w:sz w:val="24"/>
          <w:szCs w:val="24"/>
          <w:lang w:val="en-US"/>
        </w:rPr>
      </w:pPr>
      <w:r w:rsidRPr="00AA4B85">
        <w:rPr>
          <w:rFonts w:ascii="Times New Roman" w:hAnsi="Times New Roman" w:cs="Times New Roman"/>
          <w:sz w:val="24"/>
          <w:szCs w:val="24"/>
          <w:lang w:val="en-US"/>
        </w:rPr>
        <w:t>Shu bilan birga, agar e'londa ko'rsatilgan axborot o'zgartirilgan bo'lsa, tanlov o'tkazilishi to'g'risidagi e'longa o'zgartirishlar kiritiladi</w:t>
      </w:r>
    </w:p>
    <w:p w:rsidR="004147C1" w:rsidRPr="00AA4B85" w:rsidRDefault="004147C1" w:rsidP="008B638B">
      <w:pPr>
        <w:spacing w:after="0" w:line="240" w:lineRule="auto"/>
        <w:rPr>
          <w:rFonts w:ascii="Times New Roman" w:hAnsi="Times New Roman" w:cs="Times New Roman"/>
          <w:sz w:val="24"/>
          <w:szCs w:val="24"/>
          <w:lang w:val="en-US"/>
        </w:rPr>
      </w:pPr>
    </w:p>
    <w:p w:rsidR="004147C1" w:rsidRPr="00684ED2" w:rsidRDefault="004147C1" w:rsidP="008B638B">
      <w:pPr>
        <w:spacing w:after="0" w:line="240" w:lineRule="auto"/>
        <w:rPr>
          <w:rFonts w:ascii="Times New Roman" w:hAnsi="Times New Roman" w:cs="Times New Roman"/>
          <w:b/>
          <w:sz w:val="24"/>
          <w:szCs w:val="24"/>
          <w:lang w:val="en-US"/>
        </w:rPr>
      </w:pPr>
      <w:r w:rsidRPr="00684ED2">
        <w:rPr>
          <w:rFonts w:ascii="Times New Roman" w:hAnsi="Times New Roman" w:cs="Times New Roman"/>
          <w:b/>
          <w:sz w:val="24"/>
          <w:szCs w:val="24"/>
          <w:lang w:val="en-US"/>
        </w:rPr>
        <w:t>Tanlov hujjatlari talablariga muvofiq tanlov takliflarini baholash va tanlov g'olibini aniqlash asosida amalga oshiriladi:</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tanlov hujjatlarida belgilangan mezonlar;</w:t>
      </w:r>
    </w:p>
    <w:p w:rsidR="004147C1" w:rsidRPr="00AA4B85"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taklif etilgan narxlarning buyurtmachi tomonidan belgilangan tanlov ob'ektining qiymatiga muvofiqligi;</w:t>
      </w:r>
    </w:p>
    <w:p w:rsidR="004147C1" w:rsidRDefault="004147C1" w:rsidP="008B638B">
      <w:pPr>
        <w:spacing w:after="0" w:line="240" w:lineRule="auto"/>
        <w:rPr>
          <w:rFonts w:ascii="Times New Roman" w:hAnsi="Times New Roman" w:cs="Times New Roman"/>
          <w:sz w:val="24"/>
          <w:szCs w:val="24"/>
          <w:lang w:val="en-US"/>
        </w:rPr>
      </w:pPr>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komissiyasi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takliflarini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asosli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baholashni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amalga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oshiradi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va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tanlov</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g'olibini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aniqlaydi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yoki</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boshqa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qaror</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qabul</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qilishga</w:t>
      </w:r>
      <w:proofErr w:type="spellEnd"/>
      <w:r w:rsidRPr="00AA4B85">
        <w:rPr>
          <w:rFonts w:ascii="Times New Roman" w:hAnsi="Times New Roman" w:cs="Times New Roman"/>
          <w:sz w:val="24"/>
          <w:szCs w:val="24"/>
          <w:lang w:val="en-US"/>
        </w:rPr>
        <w:t xml:space="preserve"> </w:t>
      </w:r>
      <w:proofErr w:type="spellStart"/>
      <w:r w:rsidRPr="00AA4B85">
        <w:rPr>
          <w:rFonts w:ascii="Times New Roman" w:hAnsi="Times New Roman" w:cs="Times New Roman"/>
          <w:sz w:val="24"/>
          <w:szCs w:val="24"/>
          <w:lang w:val="en-US"/>
        </w:rPr>
        <w:t>haqli</w:t>
      </w:r>
      <w:proofErr w:type="spellEnd"/>
      <w:r w:rsidRPr="00AA4B85">
        <w:rPr>
          <w:rFonts w:ascii="Times New Roman" w:hAnsi="Times New Roman" w:cs="Times New Roman"/>
          <w:sz w:val="24"/>
          <w:szCs w:val="24"/>
          <w:lang w:val="en-US"/>
        </w:rPr>
        <w:t>.</w:t>
      </w:r>
    </w:p>
    <w:p w:rsidR="00684ED2" w:rsidRDefault="00684ED2" w:rsidP="008B638B">
      <w:pPr>
        <w:spacing w:after="0" w:line="240" w:lineRule="auto"/>
        <w:rPr>
          <w:rFonts w:ascii="Times New Roman" w:hAnsi="Times New Roman" w:cs="Times New Roman"/>
          <w:sz w:val="24"/>
          <w:szCs w:val="24"/>
          <w:lang w:val="en-US"/>
        </w:rPr>
      </w:pPr>
    </w:p>
    <w:p w:rsidR="006A3D6B" w:rsidRPr="00AA4B85" w:rsidRDefault="006A3D6B" w:rsidP="008B638B">
      <w:pPr>
        <w:spacing w:after="0" w:line="240" w:lineRule="auto"/>
        <w:rPr>
          <w:rFonts w:ascii="Times New Roman" w:hAnsi="Times New Roman" w:cs="Times New Roman"/>
          <w:sz w:val="24"/>
          <w:szCs w:val="24"/>
          <w:lang w:val="en-US"/>
        </w:rPr>
      </w:pPr>
    </w:p>
    <w:p w:rsidR="004147C1" w:rsidRDefault="004147C1" w:rsidP="008B638B">
      <w:pPr>
        <w:spacing w:after="0" w:line="240" w:lineRule="auto"/>
        <w:rPr>
          <w:rFonts w:ascii="Times New Roman" w:hAnsi="Times New Roman" w:cs="Times New Roman"/>
          <w:b/>
          <w:sz w:val="24"/>
          <w:szCs w:val="24"/>
          <w:lang w:val="en-US"/>
        </w:rPr>
      </w:pPr>
      <w:proofErr w:type="spellStart"/>
      <w:r w:rsidRPr="00684ED2">
        <w:rPr>
          <w:rFonts w:ascii="Times New Roman" w:hAnsi="Times New Roman" w:cs="Times New Roman"/>
          <w:b/>
          <w:sz w:val="24"/>
          <w:szCs w:val="24"/>
          <w:lang w:val="en-US"/>
        </w:rPr>
        <w:t>Tanlov</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takliflarini</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ko'rib</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chiqish</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va</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baholash</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bilan</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bog'liq</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barcha</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ma'lumotlar</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maxfiy</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hisoblanadi</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va</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oshkor</w:t>
      </w:r>
      <w:proofErr w:type="spellEnd"/>
      <w:r w:rsidRPr="00684ED2">
        <w:rPr>
          <w:rFonts w:ascii="Times New Roman" w:hAnsi="Times New Roman" w:cs="Times New Roman"/>
          <w:b/>
          <w:sz w:val="24"/>
          <w:szCs w:val="24"/>
          <w:lang w:val="en-US"/>
        </w:rPr>
        <w:t xml:space="preserve"> </w:t>
      </w:r>
      <w:proofErr w:type="spellStart"/>
      <w:r w:rsidRPr="00684ED2">
        <w:rPr>
          <w:rFonts w:ascii="Times New Roman" w:hAnsi="Times New Roman" w:cs="Times New Roman"/>
          <w:b/>
          <w:sz w:val="24"/>
          <w:szCs w:val="24"/>
          <w:lang w:val="en-US"/>
        </w:rPr>
        <w:t>qilinmaydi</w:t>
      </w:r>
      <w:proofErr w:type="spellEnd"/>
      <w:r w:rsidRPr="00684ED2">
        <w:rPr>
          <w:rFonts w:ascii="Times New Roman" w:hAnsi="Times New Roman" w:cs="Times New Roman"/>
          <w:b/>
          <w:sz w:val="24"/>
          <w:szCs w:val="24"/>
          <w:lang w:val="en-US"/>
        </w:rPr>
        <w:t>.</w:t>
      </w:r>
    </w:p>
    <w:p w:rsidR="00684ED2" w:rsidRPr="00684ED2" w:rsidRDefault="00684ED2" w:rsidP="008B638B">
      <w:pPr>
        <w:spacing w:after="0" w:line="240" w:lineRule="auto"/>
        <w:rPr>
          <w:rFonts w:ascii="Times New Roman" w:hAnsi="Times New Roman" w:cs="Times New Roman"/>
          <w:b/>
          <w:sz w:val="24"/>
          <w:szCs w:val="24"/>
          <w:lang w:val="en-US"/>
        </w:rPr>
      </w:pPr>
    </w:p>
    <w:p w:rsidR="004147C1" w:rsidRPr="00B57277" w:rsidRDefault="004147C1" w:rsidP="00684ED2">
      <w:pPr>
        <w:spacing w:after="0" w:line="240" w:lineRule="auto"/>
        <w:jc w:val="both"/>
        <w:rPr>
          <w:rFonts w:ascii="Times New Roman" w:hAnsi="Times New Roman" w:cs="Times New Roman"/>
          <w:sz w:val="24"/>
          <w:szCs w:val="24"/>
          <w:lang w:val="en-US"/>
        </w:rPr>
      </w:pPr>
      <w:proofErr w:type="spellStart"/>
      <w:r w:rsidRPr="00B57277">
        <w:rPr>
          <w:rFonts w:ascii="Times New Roman" w:hAnsi="Times New Roman" w:cs="Times New Roman"/>
          <w:sz w:val="24"/>
          <w:szCs w:val="24"/>
          <w:lang w:val="en-US"/>
        </w:rPr>
        <w:t>Tanlov</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hujjatlarida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ko'rsatilgan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ma</w:t>
      </w:r>
      <w:r w:rsidR="0052027F" w:rsidRPr="00B57277">
        <w:rPr>
          <w:rFonts w:ascii="Times New Roman" w:hAnsi="Times New Roman" w:cs="Times New Roman"/>
          <w:sz w:val="24"/>
          <w:szCs w:val="24"/>
          <w:lang w:val="en-US"/>
        </w:rPr>
        <w:t>ks</w:t>
      </w:r>
      <w:r w:rsidRPr="00B57277">
        <w:rPr>
          <w:rFonts w:ascii="Times New Roman" w:hAnsi="Times New Roman" w:cs="Times New Roman"/>
          <w:sz w:val="24"/>
          <w:szCs w:val="24"/>
          <w:lang w:val="en-US"/>
        </w:rPr>
        <w:t>i</w:t>
      </w:r>
      <w:r w:rsidR="0052027F" w:rsidRPr="00B57277">
        <w:rPr>
          <w:rFonts w:ascii="Times New Roman" w:hAnsi="Times New Roman" w:cs="Times New Roman"/>
          <w:sz w:val="24"/>
          <w:szCs w:val="24"/>
          <w:lang w:val="en-US"/>
        </w:rPr>
        <w:t>m</w:t>
      </w:r>
      <w:r w:rsidRPr="00B57277">
        <w:rPr>
          <w:rFonts w:ascii="Times New Roman" w:hAnsi="Times New Roman" w:cs="Times New Roman"/>
          <w:sz w:val="24"/>
          <w:szCs w:val="24"/>
          <w:lang w:val="en-US"/>
        </w:rPr>
        <w:t>al</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qiymatdan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oshadigan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takliflar</w:t>
      </w:r>
      <w:proofErr w:type="spellEnd"/>
      <w:r w:rsidRPr="00B57277">
        <w:rPr>
          <w:rFonts w:ascii="Times New Roman" w:hAnsi="Times New Roman" w:cs="Times New Roman"/>
          <w:sz w:val="24"/>
          <w:szCs w:val="24"/>
          <w:lang w:val="en-US"/>
        </w:rPr>
        <w:t xml:space="preserve"> rad etiladi. </w:t>
      </w:r>
      <w:proofErr w:type="spellStart"/>
      <w:r w:rsidRPr="00B57277">
        <w:rPr>
          <w:rFonts w:ascii="Times New Roman" w:hAnsi="Times New Roman" w:cs="Times New Roman"/>
          <w:sz w:val="24"/>
          <w:szCs w:val="24"/>
          <w:lang w:val="en-US"/>
        </w:rPr>
        <w:t>Qolgan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takliflar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o'rganiladi</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va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ularning</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to'liqligi</w:t>
      </w:r>
      <w:proofErr w:type="spellEnd"/>
      <w:r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ishtirokchining</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talablariga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muvofiqligi</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arifmetik</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xatolar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mavjudligi</w:t>
      </w:r>
      <w:proofErr w:type="spellEnd"/>
      <w:r w:rsidR="0052027F"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bo`yicha</w:t>
      </w:r>
      <w:proofErr w:type="spellEnd"/>
      <w:r w:rsidR="0052027F"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barcha</w:t>
      </w:r>
      <w:proofErr w:type="spellEnd"/>
      <w:r w:rsidR="0052027F" w:rsidRPr="00B57277">
        <w:rPr>
          <w:rFonts w:ascii="Times New Roman" w:hAnsi="Times New Roman" w:cs="Times New Roman"/>
          <w:sz w:val="24"/>
          <w:szCs w:val="24"/>
          <w:lang w:val="en-US"/>
        </w:rPr>
        <w:t xml:space="preserve"> </w:t>
      </w:r>
      <w:proofErr w:type="spellStart"/>
      <w:r w:rsidR="0052027F" w:rsidRPr="00B57277">
        <w:rPr>
          <w:rFonts w:ascii="Times New Roman" w:hAnsi="Times New Roman" w:cs="Times New Roman"/>
          <w:sz w:val="24"/>
          <w:szCs w:val="24"/>
          <w:lang w:val="en-US"/>
        </w:rPr>
        <w:t>ma`lumotlar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baholanadi</w:t>
      </w:r>
      <w:proofErr w:type="spellEnd"/>
      <w:r w:rsidRPr="00B57277">
        <w:rPr>
          <w:rFonts w:ascii="Times New Roman" w:hAnsi="Times New Roman" w:cs="Times New Roman"/>
          <w:sz w:val="24"/>
          <w:szCs w:val="24"/>
          <w:lang w:val="en-US"/>
        </w:rPr>
        <w:t>.</w:t>
      </w:r>
    </w:p>
    <w:p w:rsidR="004147C1" w:rsidRPr="00B57277" w:rsidRDefault="00B57277" w:rsidP="00684ED2">
      <w:pPr>
        <w:spacing w:after="0" w:line="240" w:lineRule="auto"/>
        <w:jc w:val="both"/>
        <w:rPr>
          <w:rFonts w:ascii="Times New Roman" w:hAnsi="Times New Roman" w:cs="Times New Roman"/>
          <w:sz w:val="24"/>
          <w:szCs w:val="24"/>
          <w:lang w:val="en-US"/>
        </w:rPr>
      </w:pPr>
      <w:proofErr w:type="spellStart"/>
      <w:r w:rsidRPr="00B57277">
        <w:rPr>
          <w:rFonts w:ascii="Times New Roman" w:hAnsi="Times New Roman" w:cs="Times New Roman"/>
          <w:sz w:val="24"/>
          <w:szCs w:val="24"/>
          <w:lang w:val="en-US"/>
        </w:rPr>
        <w:lastRenderedPageBreak/>
        <w:t>T</w:t>
      </w:r>
      <w:r w:rsidR="003F2C87" w:rsidRPr="00B57277">
        <w:rPr>
          <w:rFonts w:ascii="Times New Roman" w:hAnsi="Times New Roman" w:cs="Times New Roman"/>
          <w:sz w:val="24"/>
          <w:szCs w:val="24"/>
          <w:lang w:val="en-US"/>
        </w:rPr>
        <w:t>anlov</w:t>
      </w:r>
      <w:proofErr w:type="spellEnd"/>
      <w:r w:rsidR="003F2C87" w:rsidRPr="00B57277">
        <w:rPr>
          <w:rFonts w:ascii="Times New Roman" w:hAnsi="Times New Roman" w:cs="Times New Roman"/>
          <w:sz w:val="24"/>
          <w:szCs w:val="24"/>
          <w:lang w:val="en-US"/>
        </w:rPr>
        <w:t xml:space="preserve"> </w:t>
      </w:r>
      <w:proofErr w:type="spellStart"/>
      <w:r w:rsidR="003F2C87" w:rsidRPr="00B57277">
        <w:rPr>
          <w:rFonts w:ascii="Times New Roman" w:hAnsi="Times New Roman" w:cs="Times New Roman"/>
          <w:sz w:val="24"/>
          <w:szCs w:val="24"/>
          <w:lang w:val="en-US"/>
        </w:rPr>
        <w:t>ishtirokchisi</w:t>
      </w:r>
      <w:proofErr w:type="spellEnd"/>
      <w:r w:rsidR="003F2C87" w:rsidRPr="00B57277">
        <w:rPr>
          <w:rFonts w:ascii="Times New Roman" w:hAnsi="Times New Roman" w:cs="Times New Roman"/>
          <w:sz w:val="24"/>
          <w:szCs w:val="24"/>
          <w:lang w:val="en-US"/>
        </w:rPr>
        <w:t xml:space="preserve"> </w:t>
      </w:r>
      <w:proofErr w:type="spellStart"/>
      <w:r w:rsidR="003F2C87" w:rsidRPr="00B57277">
        <w:rPr>
          <w:rFonts w:ascii="Times New Roman" w:hAnsi="Times New Roman" w:cs="Times New Roman"/>
          <w:sz w:val="24"/>
          <w:szCs w:val="24"/>
          <w:lang w:val="en-US"/>
        </w:rPr>
        <w:t>tomonidan</w:t>
      </w:r>
      <w:proofErr w:type="spellEnd"/>
      <w:r w:rsidR="003F2C87"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a</w:t>
      </w:r>
      <w:r w:rsidR="004147C1" w:rsidRPr="00B57277">
        <w:rPr>
          <w:rFonts w:ascii="Times New Roman" w:hAnsi="Times New Roman" w:cs="Times New Roman"/>
          <w:sz w:val="24"/>
          <w:szCs w:val="24"/>
          <w:lang w:val="en-US"/>
        </w:rPr>
        <w:t>rifmetik</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xatolar</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bilan</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takliflar</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xarid</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komissiyasi</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talablariga</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muvofiq</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tuzatilishi</w:t>
      </w:r>
      <w:proofErr w:type="spellEnd"/>
      <w:r w:rsidR="004147C1" w:rsidRPr="00B57277">
        <w:rPr>
          <w:rFonts w:ascii="Times New Roman" w:hAnsi="Times New Roman" w:cs="Times New Roman"/>
          <w:sz w:val="24"/>
          <w:szCs w:val="24"/>
          <w:lang w:val="en-US"/>
        </w:rPr>
        <w:t xml:space="preserve"> </w:t>
      </w:r>
      <w:proofErr w:type="spellStart"/>
      <w:r w:rsidR="004147C1" w:rsidRPr="00B57277">
        <w:rPr>
          <w:rFonts w:ascii="Times New Roman" w:hAnsi="Times New Roman" w:cs="Times New Roman"/>
          <w:sz w:val="24"/>
          <w:szCs w:val="24"/>
          <w:lang w:val="en-US"/>
        </w:rPr>
        <w:t>kerak</w:t>
      </w:r>
      <w:proofErr w:type="spellEnd"/>
      <w:r w:rsidR="004147C1" w:rsidRPr="00B57277">
        <w:rPr>
          <w:rFonts w:ascii="Times New Roman" w:hAnsi="Times New Roman" w:cs="Times New Roman"/>
          <w:sz w:val="24"/>
          <w:szCs w:val="24"/>
          <w:lang w:val="en-US"/>
        </w:rPr>
        <w:t>. Agar ishtirokchi tanlov komissiyasi tomonidan taklif etilgan shartlarda o'z tanlov taklifidagi xatolarni tuzatishdan bosh tortsa, bunday ishtirokchining taklifi rad etiladi.</w:t>
      </w:r>
    </w:p>
    <w:p w:rsidR="004147C1" w:rsidRPr="00B57277" w:rsidRDefault="004147C1" w:rsidP="00684ED2">
      <w:pPr>
        <w:spacing w:after="0" w:line="240" w:lineRule="auto"/>
        <w:jc w:val="both"/>
        <w:rPr>
          <w:rFonts w:ascii="Times New Roman" w:hAnsi="Times New Roman" w:cs="Times New Roman"/>
          <w:sz w:val="24"/>
          <w:szCs w:val="24"/>
          <w:lang w:val="en-US"/>
        </w:rPr>
      </w:pPr>
      <w:proofErr w:type="spellStart"/>
      <w:r w:rsidRPr="00B57277">
        <w:rPr>
          <w:rFonts w:ascii="Times New Roman" w:hAnsi="Times New Roman" w:cs="Times New Roman"/>
          <w:sz w:val="24"/>
          <w:szCs w:val="24"/>
          <w:lang w:val="en-US"/>
        </w:rPr>
        <w:t>Tanlov</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hujjatlar</w:t>
      </w:r>
      <w:proofErr w:type="spellEnd"/>
      <w:r w:rsidR="00B57277" w:rsidRPr="00B57277">
        <w:rPr>
          <w:rFonts w:ascii="Times New Roman" w:hAnsi="Times New Roman" w:cs="Times New Roman"/>
          <w:sz w:val="24"/>
          <w:szCs w:val="24"/>
          <w:lang w:val="en-US"/>
        </w:rPr>
        <w:t xml:space="preserve"> </w:t>
      </w:r>
      <w:proofErr w:type="spellStart"/>
      <w:r w:rsidR="00B57277" w:rsidRPr="00B57277">
        <w:rPr>
          <w:rFonts w:ascii="Times New Roman" w:hAnsi="Times New Roman" w:cs="Times New Roman"/>
          <w:sz w:val="24"/>
          <w:szCs w:val="24"/>
          <w:lang w:val="en-US"/>
        </w:rPr>
        <w:t>asosida</w:t>
      </w:r>
      <w:proofErr w:type="spellEnd"/>
      <w:r w:rsidR="00B57277" w:rsidRPr="00B57277">
        <w:rPr>
          <w:rFonts w:ascii="Times New Roman" w:hAnsi="Times New Roman" w:cs="Times New Roman"/>
          <w:sz w:val="24"/>
          <w:szCs w:val="24"/>
          <w:lang w:val="en-US"/>
        </w:rPr>
        <w:t xml:space="preserve"> </w:t>
      </w:r>
      <w:proofErr w:type="spellStart"/>
      <w:r w:rsidR="00B57277" w:rsidRPr="00B57277">
        <w:rPr>
          <w:rFonts w:ascii="Times New Roman" w:hAnsi="Times New Roman" w:cs="Times New Roman"/>
          <w:sz w:val="24"/>
          <w:szCs w:val="24"/>
          <w:lang w:val="en-US"/>
        </w:rPr>
        <w:t>o`z</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taklifda</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ko'rsatilgan</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mezonlar</w:t>
      </w:r>
      <w:proofErr w:type="spellEnd"/>
      <w:r w:rsidRPr="00B57277">
        <w:rPr>
          <w:rFonts w:ascii="Times New Roman" w:hAnsi="Times New Roman" w:cs="Times New Roman"/>
          <w:sz w:val="24"/>
          <w:szCs w:val="24"/>
          <w:lang w:val="en-US"/>
        </w:rPr>
        <w:t xml:space="preserve"> </w:t>
      </w:r>
      <w:proofErr w:type="spellStart"/>
      <w:r w:rsidRPr="00B57277">
        <w:rPr>
          <w:rFonts w:ascii="Times New Roman" w:hAnsi="Times New Roman" w:cs="Times New Roman"/>
          <w:sz w:val="24"/>
          <w:szCs w:val="24"/>
          <w:lang w:val="en-US"/>
        </w:rPr>
        <w:t>va</w:t>
      </w:r>
      <w:proofErr w:type="spellEnd"/>
      <w:r w:rsidRPr="00B57277">
        <w:rPr>
          <w:rFonts w:ascii="Times New Roman" w:hAnsi="Times New Roman" w:cs="Times New Roman"/>
          <w:sz w:val="24"/>
          <w:szCs w:val="24"/>
          <w:lang w:val="en-US"/>
        </w:rPr>
        <w:t xml:space="preserve"> talablar asosida shartnoma bajarishning eng yaxshi shartlarini taklif etgan tanlov ishtirokchisi g'olib deb topiladi</w:t>
      </w:r>
    </w:p>
    <w:p w:rsidR="004147C1" w:rsidRPr="00BD5675" w:rsidRDefault="004147C1" w:rsidP="00684ED2">
      <w:pPr>
        <w:spacing w:after="0" w:line="240" w:lineRule="auto"/>
        <w:jc w:val="both"/>
        <w:rPr>
          <w:rFonts w:ascii="Times New Roman" w:hAnsi="Times New Roman" w:cs="Times New Roman"/>
          <w:sz w:val="24"/>
          <w:szCs w:val="24"/>
          <w:lang w:val="en-US"/>
        </w:rPr>
      </w:pPr>
      <w:r w:rsidRPr="00BD5675">
        <w:rPr>
          <w:rFonts w:ascii="Times New Roman" w:hAnsi="Times New Roman" w:cs="Times New Roman"/>
          <w:sz w:val="24"/>
          <w:szCs w:val="24"/>
          <w:lang w:val="en-US"/>
        </w:rPr>
        <w:t>Takliflarni ko'rib chiqish va baholash natijalari takliflarni ko'rib chiqish va baholash bayonnomasida qayd etiladi.</w:t>
      </w:r>
    </w:p>
    <w:p w:rsidR="004147C1" w:rsidRPr="00BD5675" w:rsidRDefault="004147C1" w:rsidP="00684ED2">
      <w:pPr>
        <w:spacing w:after="0" w:line="240" w:lineRule="auto"/>
        <w:jc w:val="both"/>
        <w:rPr>
          <w:rFonts w:ascii="Times New Roman" w:hAnsi="Times New Roman" w:cs="Times New Roman"/>
          <w:sz w:val="24"/>
          <w:szCs w:val="24"/>
          <w:lang w:val="en-US"/>
        </w:rPr>
      </w:pPr>
      <w:r w:rsidRPr="00BD5675">
        <w:rPr>
          <w:rFonts w:ascii="Times New Roman" w:hAnsi="Times New Roman" w:cs="Times New Roman"/>
          <w:sz w:val="24"/>
          <w:szCs w:val="24"/>
          <w:lang w:val="en-US"/>
        </w:rPr>
        <w:t xml:space="preserve">Tanlov ishtirokchisi takliflarni ko'rib chiqish va baholash bayonnomasi e'lon qilingandan so'ng buyurtmachiga tanlov natijalari bo'yicha tushuntirishlar berish to'g'risida so'rov yuborish huquqiga ega. </w:t>
      </w:r>
      <w:proofErr w:type="spellStart"/>
      <w:r w:rsidRPr="00BD5675">
        <w:rPr>
          <w:rFonts w:ascii="Times New Roman" w:hAnsi="Times New Roman" w:cs="Times New Roman"/>
          <w:sz w:val="24"/>
          <w:szCs w:val="24"/>
          <w:lang w:val="en-US"/>
        </w:rPr>
        <w:t>Bunday</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so'rov</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kelib</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tushgan</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sanadan</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e'tiboran</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uch</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ish</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kuni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mobaynida</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buyurtmachi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tanlov</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ishtirokchisiga</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tegishli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tushuntirishlarni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taqdim</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etishi</w:t>
      </w:r>
      <w:proofErr w:type="spellEnd"/>
      <w:r w:rsidRPr="00BD5675">
        <w:rPr>
          <w:rFonts w:ascii="Times New Roman" w:hAnsi="Times New Roman" w:cs="Times New Roman"/>
          <w:sz w:val="24"/>
          <w:szCs w:val="24"/>
          <w:lang w:val="en-US"/>
        </w:rPr>
        <w:t xml:space="preserve"> </w:t>
      </w:r>
      <w:proofErr w:type="spellStart"/>
      <w:r w:rsidRPr="00BD5675">
        <w:rPr>
          <w:rFonts w:ascii="Times New Roman" w:hAnsi="Times New Roman" w:cs="Times New Roman"/>
          <w:sz w:val="24"/>
          <w:szCs w:val="24"/>
          <w:lang w:val="en-US"/>
        </w:rPr>
        <w:t>shart</w:t>
      </w:r>
      <w:proofErr w:type="spellEnd"/>
      <w:r w:rsidRPr="00BD5675">
        <w:rPr>
          <w:rFonts w:ascii="Times New Roman" w:hAnsi="Times New Roman" w:cs="Times New Roman"/>
          <w:sz w:val="24"/>
          <w:szCs w:val="24"/>
          <w:lang w:val="en-US"/>
        </w:rPr>
        <w:t>.</w:t>
      </w:r>
    </w:p>
    <w:p w:rsidR="00684ED2" w:rsidRPr="00684ED2" w:rsidRDefault="00684ED2" w:rsidP="008B638B">
      <w:pPr>
        <w:spacing w:after="0" w:line="240" w:lineRule="auto"/>
        <w:rPr>
          <w:rFonts w:ascii="Times New Roman" w:hAnsi="Times New Roman" w:cs="Times New Roman"/>
          <w:sz w:val="24"/>
          <w:szCs w:val="24"/>
          <w:highlight w:val="yellow"/>
          <w:lang w:val="en-US"/>
        </w:rPr>
      </w:pPr>
    </w:p>
    <w:p w:rsidR="004147C1" w:rsidRPr="00363D8A" w:rsidRDefault="004147C1" w:rsidP="00684ED2">
      <w:pPr>
        <w:spacing w:after="0" w:line="240" w:lineRule="auto"/>
        <w:jc w:val="center"/>
        <w:rPr>
          <w:rFonts w:ascii="Times New Roman" w:hAnsi="Times New Roman" w:cs="Times New Roman"/>
          <w:b/>
          <w:sz w:val="24"/>
          <w:szCs w:val="24"/>
          <w:lang w:val="en-US"/>
        </w:rPr>
      </w:pPr>
      <w:r w:rsidRPr="00363D8A">
        <w:rPr>
          <w:rFonts w:ascii="Times New Roman" w:hAnsi="Times New Roman" w:cs="Times New Roman"/>
          <w:b/>
          <w:sz w:val="24"/>
          <w:szCs w:val="24"/>
          <w:lang w:val="en-US"/>
        </w:rPr>
        <w:t>Tomonlarning javobgarligi va maxfiylikka rioya qilish</w:t>
      </w:r>
    </w:p>
    <w:p w:rsidR="004147C1" w:rsidRPr="00363D8A" w:rsidRDefault="004147C1" w:rsidP="008B638B">
      <w:pPr>
        <w:spacing w:after="0" w:line="240" w:lineRule="auto"/>
        <w:rPr>
          <w:rFonts w:ascii="Times New Roman" w:hAnsi="Times New Roman" w:cs="Times New Roman"/>
          <w:sz w:val="24"/>
          <w:szCs w:val="24"/>
          <w:lang w:val="en-US"/>
        </w:rPr>
      </w:pP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 xml:space="preserve">1. </w:t>
      </w:r>
      <w:proofErr w:type="spellStart"/>
      <w:r w:rsidRPr="00363D8A">
        <w:rPr>
          <w:rFonts w:ascii="Times New Roman" w:hAnsi="Times New Roman" w:cs="Times New Roman"/>
          <w:sz w:val="24"/>
          <w:szCs w:val="24"/>
          <w:lang w:val="en-US"/>
        </w:rPr>
        <w:t>O'zbekiston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Respublikasi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qonun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hujjatlarida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nazarda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tutilgan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javobgarlik</w:t>
      </w:r>
      <w:r w:rsidR="00363D8A" w:rsidRPr="00363D8A">
        <w:rPr>
          <w:rFonts w:ascii="Times New Roman" w:hAnsi="Times New Roman" w:cs="Times New Roman"/>
          <w:sz w:val="24"/>
          <w:szCs w:val="24"/>
          <w:lang w:val="en-US"/>
        </w:rPr>
        <w:t>ga</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tortish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quyidagi</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holat</w:t>
      </w:r>
      <w:r w:rsidRPr="00363D8A">
        <w:rPr>
          <w:rFonts w:ascii="Times New Roman" w:hAnsi="Times New Roman" w:cs="Times New Roman"/>
          <w:sz w:val="24"/>
          <w:szCs w:val="24"/>
          <w:lang w:val="en-US"/>
        </w:rPr>
        <w:t>lardan</w:t>
      </w:r>
      <w:proofErr w:type="spellEnd"/>
      <w:r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uzaga</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keladi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kelib</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tushayotgan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takliflarini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hisobga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olib</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ularning</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saqlanishi</w:t>
      </w:r>
      <w:proofErr w:type="spellEnd"/>
      <w:r w:rsidRPr="00363D8A">
        <w:rPr>
          <w:rFonts w:ascii="Times New Roman" w:hAnsi="Times New Roman" w:cs="Times New Roman"/>
          <w:sz w:val="24"/>
          <w:szCs w:val="24"/>
          <w:lang w:val="en-US"/>
        </w:rPr>
        <w:t xml:space="preserve"> va maxfiyligini ta'minlaydigan ishchi organ tarkibiga kiruvchi shaxslar, komissiya raisi va a'zolari, shuningdek, tanlov takliflarini o'rganish uchun yaratilgan baholash ishchi guruhi a'zolari, axborotni oshkor qilish, ishtirokchilar, komissiyaning boshqa a'zolari va ekspertlar tomonidan jalb etilgan, shuningdek boshqa g'ayriqonuniy harakatlar uchun. </w:t>
      </w:r>
      <w:proofErr w:type="spellStart"/>
      <w:r w:rsidRPr="00363D8A">
        <w:rPr>
          <w:rFonts w:ascii="Times New Roman" w:hAnsi="Times New Roman" w:cs="Times New Roman"/>
          <w:sz w:val="24"/>
          <w:szCs w:val="24"/>
          <w:lang w:val="en-US"/>
        </w:rPr>
        <w:t>Shartnoma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bo'yicha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majburiyatlarni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bajarmagan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g'olibi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miqdoriy</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sifat</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va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texnik</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parametrlar</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bo'yicha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O'zbekiston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Respublikasi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qonun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hujjatlarida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va</w:t>
      </w:r>
      <w:proofErr w:type="spellEnd"/>
      <w:r w:rsidRPr="00363D8A">
        <w:rPr>
          <w:rFonts w:ascii="Times New Roman" w:hAnsi="Times New Roman" w:cs="Times New Roman"/>
          <w:sz w:val="24"/>
          <w:szCs w:val="24"/>
          <w:lang w:val="en-US"/>
        </w:rPr>
        <w:t>/</w:t>
      </w:r>
      <w:proofErr w:type="spellStart"/>
      <w:r w:rsidRPr="00363D8A">
        <w:rPr>
          <w:rFonts w:ascii="Times New Roman" w:hAnsi="Times New Roman" w:cs="Times New Roman"/>
          <w:sz w:val="24"/>
          <w:szCs w:val="24"/>
          <w:lang w:val="en-US"/>
        </w:rPr>
        <w:t>yoki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tuzilgan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shartnomada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nazarda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tutilgan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javobgarlik</w:t>
      </w:r>
      <w:r w:rsidR="00363D8A" w:rsidRPr="00363D8A">
        <w:rPr>
          <w:rFonts w:ascii="Times New Roman" w:hAnsi="Times New Roman" w:cs="Times New Roman"/>
          <w:sz w:val="24"/>
          <w:szCs w:val="24"/>
          <w:lang w:val="en-US"/>
        </w:rPr>
        <w:t>g</w:t>
      </w:r>
      <w:r w:rsidRPr="00363D8A">
        <w:rPr>
          <w:rFonts w:ascii="Times New Roman" w:hAnsi="Times New Roman" w:cs="Times New Roman"/>
          <w:sz w:val="24"/>
          <w:szCs w:val="24"/>
          <w:lang w:val="en-US"/>
        </w:rPr>
        <w:t>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ega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bo'ladi</w:t>
      </w:r>
      <w:proofErr w:type="spellEnd"/>
      <w:r w:rsidRPr="00363D8A">
        <w:rPr>
          <w:rFonts w:ascii="Times New Roman" w:hAnsi="Times New Roman" w:cs="Times New Roman"/>
          <w:sz w:val="24"/>
          <w:szCs w:val="24"/>
          <w:lang w:val="en-US"/>
        </w:rPr>
        <w:t>.</w:t>
      </w:r>
    </w:p>
    <w:p w:rsidR="00684ED2" w:rsidRPr="00363D8A" w:rsidRDefault="00684ED2" w:rsidP="008B638B">
      <w:pPr>
        <w:spacing w:after="0" w:line="240" w:lineRule="auto"/>
        <w:rPr>
          <w:rFonts w:ascii="Times New Roman" w:hAnsi="Times New Roman" w:cs="Times New Roman"/>
          <w:sz w:val="24"/>
          <w:szCs w:val="24"/>
          <w:lang w:val="en-US"/>
        </w:rPr>
      </w:pPr>
    </w:p>
    <w:p w:rsidR="004147C1" w:rsidRPr="00363D8A" w:rsidRDefault="004147C1" w:rsidP="00684ED2">
      <w:pPr>
        <w:spacing w:after="0" w:line="240" w:lineRule="auto"/>
        <w:jc w:val="center"/>
        <w:rPr>
          <w:rFonts w:ascii="Times New Roman" w:hAnsi="Times New Roman" w:cs="Times New Roman"/>
          <w:b/>
          <w:sz w:val="24"/>
          <w:szCs w:val="24"/>
          <w:lang w:val="en-US"/>
        </w:rPr>
      </w:pPr>
      <w:proofErr w:type="spellStart"/>
      <w:r w:rsidRPr="00363D8A">
        <w:rPr>
          <w:rFonts w:ascii="Times New Roman" w:hAnsi="Times New Roman" w:cs="Times New Roman"/>
          <w:b/>
          <w:sz w:val="24"/>
          <w:szCs w:val="24"/>
          <w:lang w:val="en-US"/>
        </w:rPr>
        <w:t>Boshqa</w:t>
      </w:r>
      <w:proofErr w:type="spellEnd"/>
      <w:r w:rsidRPr="00363D8A">
        <w:rPr>
          <w:rFonts w:ascii="Times New Roman" w:hAnsi="Times New Roman" w:cs="Times New Roman"/>
          <w:b/>
          <w:sz w:val="24"/>
          <w:szCs w:val="24"/>
          <w:lang w:val="en-US"/>
        </w:rPr>
        <w:t xml:space="preserve"> </w:t>
      </w:r>
      <w:proofErr w:type="spellStart"/>
      <w:r w:rsidRPr="00363D8A">
        <w:rPr>
          <w:rFonts w:ascii="Times New Roman" w:hAnsi="Times New Roman" w:cs="Times New Roman"/>
          <w:b/>
          <w:sz w:val="24"/>
          <w:szCs w:val="24"/>
          <w:lang w:val="en-US"/>
        </w:rPr>
        <w:t>shartlar</w:t>
      </w:r>
      <w:proofErr w:type="spellEnd"/>
    </w:p>
    <w:p w:rsidR="00684ED2" w:rsidRPr="00363D8A" w:rsidRDefault="00684ED2" w:rsidP="00684ED2">
      <w:pPr>
        <w:spacing w:after="0" w:line="240" w:lineRule="auto"/>
        <w:jc w:val="center"/>
        <w:rPr>
          <w:rFonts w:ascii="Times New Roman" w:hAnsi="Times New Roman" w:cs="Times New Roman"/>
          <w:b/>
          <w:sz w:val="24"/>
          <w:szCs w:val="24"/>
          <w:lang w:val="en-US"/>
        </w:rPr>
      </w:pP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1. Tanlovda ishtirok etish istagini bildirgan ishtirokchilar o'tkazilayotgan tanlov yuzasidan tushuntirishlar olish uchun ishchi organga murojaat qilish huquqiga ega.</w:t>
      </w: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 xml:space="preserve">2.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ishtirokchisi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buyurtmachiga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hujjatlari</w:t>
      </w:r>
      <w:proofErr w:type="spellEnd"/>
      <w:r w:rsidR="000E4209" w:rsidRPr="00363D8A">
        <w:rPr>
          <w:rFonts w:ascii="Times New Roman" w:hAnsi="Times New Roman" w:cs="Times New Roman"/>
          <w:sz w:val="24"/>
          <w:szCs w:val="24"/>
          <w:lang w:val="en-US"/>
        </w:rPr>
        <w:t>,</w:t>
      </w:r>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qoidalarini</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tanlov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o'tkazish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uchun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e'lon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qilingan</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shakl</w:t>
      </w:r>
      <w:proofErr w:type="spellEnd"/>
      <w:r w:rsidR="00363D8A" w:rsidRPr="00363D8A">
        <w:rPr>
          <w:rFonts w:ascii="Times New Roman" w:hAnsi="Times New Roman" w:cs="Times New Roman"/>
          <w:sz w:val="24"/>
          <w:szCs w:val="24"/>
          <w:lang w:val="en-US"/>
        </w:rPr>
        <w:t xml:space="preserve"> </w:t>
      </w:r>
      <w:proofErr w:type="spellStart"/>
      <w:r w:rsidR="00363D8A" w:rsidRPr="00363D8A">
        <w:rPr>
          <w:rFonts w:ascii="Times New Roman" w:hAnsi="Times New Roman" w:cs="Times New Roman"/>
          <w:sz w:val="24"/>
          <w:szCs w:val="24"/>
          <w:lang w:val="en-US"/>
        </w:rPr>
        <w:t>bo`yicha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tushuntirish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berish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to'g'risida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so'rov</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yuborish</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huquqiga</w:t>
      </w:r>
      <w:proofErr w:type="spellEnd"/>
      <w:r w:rsidRPr="00363D8A">
        <w:rPr>
          <w:rFonts w:ascii="Times New Roman" w:hAnsi="Times New Roman" w:cs="Times New Roman"/>
          <w:sz w:val="24"/>
          <w:szCs w:val="24"/>
          <w:lang w:val="en-US"/>
        </w:rPr>
        <w:t xml:space="preserve"> </w:t>
      </w:r>
      <w:proofErr w:type="spellStart"/>
      <w:r w:rsidRPr="00363D8A">
        <w:rPr>
          <w:rFonts w:ascii="Times New Roman" w:hAnsi="Times New Roman" w:cs="Times New Roman"/>
          <w:sz w:val="24"/>
          <w:szCs w:val="24"/>
          <w:lang w:val="en-US"/>
        </w:rPr>
        <w:t>ega</w:t>
      </w:r>
      <w:proofErr w:type="spellEnd"/>
      <w:r w:rsidRPr="00363D8A">
        <w:rPr>
          <w:rFonts w:ascii="Times New Roman" w:hAnsi="Times New Roman" w:cs="Times New Roman"/>
          <w:sz w:val="24"/>
          <w:szCs w:val="24"/>
          <w:lang w:val="en-US"/>
        </w:rPr>
        <w:t>. Buyurtmachi ko'rsatilgan so'rov kelib tushgan sanadan e'tiboran ikki ish kuni mobaynida, agar ko'rsatilgan so'rov buyurtmachiga takliflar berish muddati tugagan sanadan kamida ikki kun oldin kelib tushgan bo'lsa, buyurtmachi tanlov hujjatlari qoidalarini belgilangan shaklda tushuntirishi shart.</w:t>
      </w:r>
    </w:p>
    <w:p w:rsidR="004147C1" w:rsidRPr="00363D8A" w:rsidRDefault="004147C1" w:rsidP="00684ED2">
      <w:pPr>
        <w:spacing w:after="0" w:line="240" w:lineRule="auto"/>
        <w:jc w:val="both"/>
        <w:rPr>
          <w:rFonts w:ascii="Times New Roman" w:hAnsi="Times New Roman" w:cs="Times New Roman"/>
          <w:sz w:val="24"/>
          <w:szCs w:val="24"/>
          <w:lang w:val="en-US"/>
        </w:rPr>
      </w:pPr>
      <w:r w:rsidRPr="00363D8A">
        <w:rPr>
          <w:rFonts w:ascii="Times New Roman" w:hAnsi="Times New Roman" w:cs="Times New Roman"/>
          <w:sz w:val="24"/>
          <w:szCs w:val="24"/>
          <w:lang w:val="en-US"/>
        </w:rPr>
        <w:t>3. Buyurtmachi g'olib bo'lgan taklifni qabul qilgunga qadar istalgan vaqtda tanlovni bekor qilish huquqiga ega. Buyurtmachi tanlov bekor qilingan taqdirda ushbu qarorning asosli sabablarini maxsus axborot portalida e'lon qiladi.</w:t>
      </w:r>
    </w:p>
    <w:p w:rsidR="004147C1" w:rsidRPr="00684ED2" w:rsidRDefault="004147C1" w:rsidP="008B638B">
      <w:pPr>
        <w:spacing w:after="0" w:line="240" w:lineRule="auto"/>
        <w:rPr>
          <w:rFonts w:ascii="Times New Roman" w:hAnsi="Times New Roman" w:cs="Times New Roman"/>
          <w:sz w:val="24"/>
          <w:szCs w:val="24"/>
          <w:highlight w:val="yellow"/>
          <w:lang w:val="en-US"/>
        </w:rPr>
      </w:pPr>
    </w:p>
    <w:p w:rsidR="004147C1" w:rsidRPr="000E4209" w:rsidRDefault="004147C1" w:rsidP="00684ED2">
      <w:pPr>
        <w:spacing w:after="0" w:line="240" w:lineRule="auto"/>
        <w:jc w:val="center"/>
        <w:rPr>
          <w:rFonts w:ascii="Times New Roman" w:hAnsi="Times New Roman" w:cs="Times New Roman"/>
          <w:b/>
          <w:sz w:val="24"/>
          <w:szCs w:val="24"/>
          <w:lang w:val="en-US"/>
        </w:rPr>
      </w:pPr>
      <w:proofErr w:type="spellStart"/>
      <w:r w:rsidRPr="000E4209">
        <w:rPr>
          <w:rFonts w:ascii="Times New Roman" w:hAnsi="Times New Roman" w:cs="Times New Roman"/>
          <w:b/>
          <w:sz w:val="24"/>
          <w:szCs w:val="24"/>
          <w:lang w:val="en-US"/>
        </w:rPr>
        <w:t>Shartnoma</w:t>
      </w:r>
      <w:proofErr w:type="spellEnd"/>
      <w:r w:rsidRPr="000E4209">
        <w:rPr>
          <w:rFonts w:ascii="Times New Roman" w:hAnsi="Times New Roman" w:cs="Times New Roman"/>
          <w:b/>
          <w:sz w:val="24"/>
          <w:szCs w:val="24"/>
          <w:lang w:val="en-US"/>
        </w:rPr>
        <w:t xml:space="preserve"> </w:t>
      </w:r>
      <w:proofErr w:type="spellStart"/>
      <w:r w:rsidRPr="000E4209">
        <w:rPr>
          <w:rFonts w:ascii="Times New Roman" w:hAnsi="Times New Roman" w:cs="Times New Roman"/>
          <w:b/>
          <w:sz w:val="24"/>
          <w:szCs w:val="24"/>
          <w:lang w:val="en-US"/>
        </w:rPr>
        <w:t>tuzish</w:t>
      </w:r>
      <w:proofErr w:type="spellEnd"/>
    </w:p>
    <w:p w:rsidR="00684ED2" w:rsidRPr="000E4209" w:rsidRDefault="00684ED2" w:rsidP="00684ED2">
      <w:pPr>
        <w:spacing w:after="0" w:line="240" w:lineRule="auto"/>
        <w:jc w:val="center"/>
        <w:rPr>
          <w:rFonts w:ascii="Times New Roman" w:hAnsi="Times New Roman" w:cs="Times New Roman"/>
          <w:b/>
          <w:sz w:val="24"/>
          <w:szCs w:val="24"/>
          <w:lang w:val="en-US"/>
        </w:rPr>
      </w:pPr>
    </w:p>
    <w:p w:rsidR="004147C1" w:rsidRPr="000E4209" w:rsidRDefault="004147C1" w:rsidP="00684ED2">
      <w:pPr>
        <w:spacing w:after="0" w:line="240" w:lineRule="auto"/>
        <w:jc w:val="both"/>
        <w:rPr>
          <w:rFonts w:ascii="Times New Roman" w:hAnsi="Times New Roman" w:cs="Times New Roman"/>
          <w:sz w:val="24"/>
          <w:szCs w:val="24"/>
          <w:lang w:val="en-US"/>
        </w:rPr>
      </w:pPr>
      <w:r w:rsidRPr="000E4209">
        <w:rPr>
          <w:rFonts w:ascii="Times New Roman" w:hAnsi="Times New Roman" w:cs="Times New Roman"/>
          <w:sz w:val="24"/>
          <w:szCs w:val="24"/>
          <w:lang w:val="en-US"/>
        </w:rPr>
        <w:t xml:space="preserve">1.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natijalari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bo'yicha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hujjatlarida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va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ishtirokchisi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tomonidan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berilgan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taklifda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ko'rsatilgan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shartlar</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asosida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tuziladi</w:t>
      </w:r>
      <w:proofErr w:type="spellEnd"/>
      <w:r w:rsidRPr="000E4209">
        <w:rPr>
          <w:rFonts w:ascii="Times New Roman" w:hAnsi="Times New Roman" w:cs="Times New Roman"/>
          <w:sz w:val="24"/>
          <w:szCs w:val="24"/>
          <w:lang w:val="en-US"/>
        </w:rPr>
        <w:t>.</w:t>
      </w:r>
    </w:p>
    <w:p w:rsidR="00E20707" w:rsidRDefault="004147C1" w:rsidP="00684ED2">
      <w:pPr>
        <w:spacing w:after="0" w:line="240" w:lineRule="auto"/>
        <w:jc w:val="both"/>
        <w:rPr>
          <w:rFonts w:ascii="Times New Roman" w:hAnsi="Times New Roman" w:cs="Times New Roman"/>
          <w:sz w:val="24"/>
          <w:szCs w:val="24"/>
          <w:lang w:val="en-US"/>
        </w:rPr>
      </w:pPr>
      <w:r w:rsidRPr="000E4209">
        <w:rPr>
          <w:rFonts w:ascii="Times New Roman" w:hAnsi="Times New Roman" w:cs="Times New Roman"/>
          <w:sz w:val="24"/>
          <w:szCs w:val="24"/>
          <w:lang w:val="en-US"/>
        </w:rPr>
        <w:t xml:space="preserve">2.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g'olibi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shartlari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asosida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tuzishdan</w:t>
      </w:r>
      <w:proofErr w:type="spellEnd"/>
      <w:r w:rsidRPr="000E4209">
        <w:rPr>
          <w:rFonts w:ascii="Times New Roman" w:hAnsi="Times New Roman" w:cs="Times New Roman"/>
          <w:sz w:val="24"/>
          <w:szCs w:val="24"/>
          <w:lang w:val="en-US"/>
        </w:rPr>
        <w:t xml:space="preserve"> bosh </w:t>
      </w:r>
      <w:proofErr w:type="spellStart"/>
      <w:r w:rsidRPr="000E4209">
        <w:rPr>
          <w:rFonts w:ascii="Times New Roman" w:hAnsi="Times New Roman" w:cs="Times New Roman"/>
          <w:sz w:val="24"/>
          <w:szCs w:val="24"/>
          <w:lang w:val="en-US"/>
        </w:rPr>
        <w:t>tortsa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huquqi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zaxira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ijrochiga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o'tadi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Bunda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zahira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ijrochisi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tanlov</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g'olibi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tomonidan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taklif</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etilgan</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narxda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yoki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shartnoma</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tuzishdan</w:t>
      </w:r>
      <w:proofErr w:type="spellEnd"/>
      <w:r w:rsidRPr="000E4209">
        <w:rPr>
          <w:rFonts w:ascii="Times New Roman" w:hAnsi="Times New Roman" w:cs="Times New Roman"/>
          <w:sz w:val="24"/>
          <w:szCs w:val="24"/>
          <w:lang w:val="en-US"/>
        </w:rPr>
        <w:t xml:space="preserve"> bosh </w:t>
      </w:r>
      <w:proofErr w:type="spellStart"/>
      <w:r w:rsidRPr="000E4209">
        <w:rPr>
          <w:rFonts w:ascii="Times New Roman" w:hAnsi="Times New Roman" w:cs="Times New Roman"/>
          <w:sz w:val="24"/>
          <w:szCs w:val="24"/>
          <w:lang w:val="en-US"/>
        </w:rPr>
        <w:t>tortishi</w:t>
      </w:r>
      <w:proofErr w:type="spellEnd"/>
      <w:r w:rsidRPr="000E4209">
        <w:rPr>
          <w:rFonts w:ascii="Times New Roman" w:hAnsi="Times New Roman" w:cs="Times New Roman"/>
          <w:sz w:val="24"/>
          <w:szCs w:val="24"/>
          <w:lang w:val="en-US"/>
        </w:rPr>
        <w:t xml:space="preserve"> </w:t>
      </w:r>
      <w:proofErr w:type="spellStart"/>
      <w:r w:rsidRPr="000E4209">
        <w:rPr>
          <w:rFonts w:ascii="Times New Roman" w:hAnsi="Times New Roman" w:cs="Times New Roman"/>
          <w:sz w:val="24"/>
          <w:szCs w:val="24"/>
          <w:lang w:val="en-US"/>
        </w:rPr>
        <w:t>mumkin</w:t>
      </w:r>
      <w:proofErr w:type="spellEnd"/>
      <w:r w:rsidRPr="000E4209">
        <w:rPr>
          <w:rFonts w:ascii="Times New Roman" w:hAnsi="Times New Roman" w:cs="Times New Roman"/>
          <w:sz w:val="24"/>
          <w:szCs w:val="24"/>
          <w:lang w:val="en-US"/>
        </w:rPr>
        <w:t>.</w:t>
      </w:r>
    </w:p>
    <w:p w:rsidR="00684ED2" w:rsidRPr="00BD5675" w:rsidRDefault="00BD5675" w:rsidP="00684ED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proofErr w:type="spellStart"/>
      <w:r w:rsidRPr="00BD5675">
        <w:rPr>
          <w:rFonts w:ascii="Times New Roman" w:hAnsi="Times New Roman" w:cs="Times New Roman"/>
          <w:color w:val="000000"/>
          <w:sz w:val="24"/>
          <w:szCs w:val="24"/>
          <w:lang w:val="en-US"/>
        </w:rPr>
        <w:t>Tanlov</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g'olibi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shartnomani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ikki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nusxada</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imzolab</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rasmiylashtirishi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va</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uni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qaytarishi</w:t>
      </w:r>
      <w:proofErr w:type="spellEnd"/>
      <w:r w:rsidRPr="00BD5675">
        <w:rPr>
          <w:rFonts w:ascii="Times New Roman" w:hAnsi="Times New Roman" w:cs="Times New Roman"/>
          <w:color w:val="000000"/>
          <w:sz w:val="24"/>
          <w:szCs w:val="24"/>
          <w:lang w:val="en-US"/>
        </w:rPr>
        <w:t xml:space="preserve"> </w:t>
      </w:r>
      <w:proofErr w:type="spellStart"/>
      <w:r w:rsidRPr="00BD5675">
        <w:rPr>
          <w:rFonts w:ascii="Times New Roman" w:hAnsi="Times New Roman" w:cs="Times New Roman"/>
          <w:color w:val="000000"/>
          <w:sz w:val="24"/>
          <w:szCs w:val="24"/>
          <w:lang w:val="en-US"/>
        </w:rPr>
        <w:t>lozim</w:t>
      </w:r>
      <w:proofErr w:type="spellEnd"/>
      <w:r w:rsidRPr="00BD5675">
        <w:rPr>
          <w:rFonts w:ascii="Times New Roman" w:hAnsi="Times New Roman" w:cs="Times New Roman"/>
          <w:color w:val="000000"/>
          <w:sz w:val="24"/>
          <w:szCs w:val="24"/>
          <w:lang w:val="en-US"/>
        </w:rPr>
        <w:t>.</w:t>
      </w:r>
    </w:p>
    <w:p w:rsidR="00684ED2" w:rsidRPr="000D5D7F" w:rsidRDefault="00BD5675" w:rsidP="00BD5675">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4. </w:t>
      </w:r>
      <w:proofErr w:type="spellStart"/>
      <w:r w:rsidRPr="000D5D7F">
        <w:rPr>
          <w:rFonts w:ascii="Times New Roman" w:hAnsi="Times New Roman" w:cs="Times New Roman"/>
          <w:color w:val="000000"/>
          <w:sz w:val="24"/>
          <w:szCs w:val="24"/>
          <w:lang w:val="en-US"/>
        </w:rPr>
        <w:t>G'olib</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tomonidan</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shartnomani</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o'z</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vaqtida</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rasmiylashtirilmasa</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ishtirokchi</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tomonidan</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shartnoma</w:t>
      </w:r>
      <w:proofErr w:type="spellEnd"/>
      <w:r w:rsidRPr="000D5D7F">
        <w:rPr>
          <w:rFonts w:ascii="Times New Roman" w:hAnsi="Times New Roman" w:cs="Times New Roman"/>
          <w:color w:val="000000"/>
          <w:sz w:val="24"/>
          <w:szCs w:val="24"/>
          <w:lang w:val="en-US"/>
        </w:rPr>
        <w:t xml:space="preserve"> </w:t>
      </w:r>
      <w:proofErr w:type="spellStart"/>
      <w:r w:rsidRPr="000D5D7F">
        <w:rPr>
          <w:rFonts w:ascii="Times New Roman" w:hAnsi="Times New Roman" w:cs="Times New Roman"/>
          <w:color w:val="000000"/>
          <w:sz w:val="24"/>
          <w:szCs w:val="24"/>
          <w:lang w:val="en-US"/>
        </w:rPr>
        <w:t>tuzishdan</w:t>
      </w:r>
      <w:proofErr w:type="spellEnd"/>
      <w:r w:rsidRPr="000D5D7F">
        <w:rPr>
          <w:rFonts w:ascii="Times New Roman" w:hAnsi="Times New Roman" w:cs="Times New Roman"/>
          <w:color w:val="000000"/>
          <w:sz w:val="24"/>
          <w:szCs w:val="24"/>
          <w:lang w:val="en-US"/>
        </w:rPr>
        <w:t xml:space="preserve"> bosh </w:t>
      </w:r>
      <w:proofErr w:type="spellStart"/>
      <w:r w:rsidRPr="000D5D7F">
        <w:rPr>
          <w:rFonts w:ascii="Times New Roman" w:hAnsi="Times New Roman" w:cs="Times New Roman"/>
          <w:color w:val="000000"/>
          <w:sz w:val="24"/>
          <w:szCs w:val="24"/>
          <w:lang w:val="en-US"/>
        </w:rPr>
        <w:t>tortish</w:t>
      </w:r>
      <w:proofErr w:type="spellEnd"/>
      <w:r w:rsidRPr="000D5D7F">
        <w:rPr>
          <w:rFonts w:ascii="Times New Roman" w:hAnsi="Times New Roman" w:cs="Times New Roman"/>
          <w:color w:val="000000"/>
          <w:sz w:val="24"/>
          <w:szCs w:val="24"/>
          <w:lang w:val="en-US"/>
        </w:rPr>
        <w:t xml:space="preserve"> deb </w:t>
      </w:r>
      <w:proofErr w:type="spellStart"/>
      <w:r w:rsidRPr="000D5D7F">
        <w:rPr>
          <w:rFonts w:ascii="Times New Roman" w:hAnsi="Times New Roman" w:cs="Times New Roman"/>
          <w:color w:val="000000"/>
          <w:sz w:val="24"/>
          <w:szCs w:val="24"/>
          <w:lang w:val="en-US"/>
        </w:rPr>
        <w:t>hisoblanadi</w:t>
      </w:r>
      <w:proofErr w:type="spellEnd"/>
      <w:r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Bunday</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holatda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tanlov</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ishtirokchisi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buyurtmachiga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bildirishnoma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taqdim</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etishi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keyin</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ikki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kalendar</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kun</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ichida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quyidagi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zaxira</w:t>
      </w:r>
      <w:proofErr w:type="spellEnd"/>
      <w:r w:rsidR="000D5D7F" w:rsidRPr="000D5D7F">
        <w:rPr>
          <w:rFonts w:ascii="Times New Roman" w:hAnsi="Times New Roman" w:cs="Times New Roman"/>
          <w:color w:val="000000"/>
          <w:sz w:val="24"/>
          <w:szCs w:val="24"/>
          <w:lang w:val="en-US"/>
        </w:rPr>
        <w:t xml:space="preserve"> – </w:t>
      </w:r>
      <w:proofErr w:type="spellStart"/>
      <w:r w:rsidR="000D5D7F" w:rsidRPr="000D5D7F">
        <w:rPr>
          <w:rFonts w:ascii="Times New Roman" w:hAnsi="Times New Roman" w:cs="Times New Roman"/>
          <w:color w:val="000000"/>
          <w:sz w:val="24"/>
          <w:szCs w:val="24"/>
          <w:lang w:val="en-US"/>
        </w:rPr>
        <w:t>baholash</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yakuni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bo'yicha</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ikkinchi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o'rinni</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egallagan</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maqbul</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taklif</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ko'rib</w:t>
      </w:r>
      <w:proofErr w:type="spellEnd"/>
      <w:r w:rsidR="000D5D7F" w:rsidRPr="000D5D7F">
        <w:rPr>
          <w:rFonts w:ascii="Times New Roman" w:hAnsi="Times New Roman" w:cs="Times New Roman"/>
          <w:color w:val="000000"/>
          <w:sz w:val="24"/>
          <w:szCs w:val="24"/>
          <w:lang w:val="en-US"/>
        </w:rPr>
        <w:t xml:space="preserve"> </w:t>
      </w:r>
      <w:proofErr w:type="spellStart"/>
      <w:r w:rsidR="000D5D7F" w:rsidRPr="000D5D7F">
        <w:rPr>
          <w:rFonts w:ascii="Times New Roman" w:hAnsi="Times New Roman" w:cs="Times New Roman"/>
          <w:color w:val="000000"/>
          <w:sz w:val="24"/>
          <w:szCs w:val="24"/>
          <w:lang w:val="en-US"/>
        </w:rPr>
        <w:t>chiqiladi</w:t>
      </w:r>
      <w:proofErr w:type="spellEnd"/>
    </w:p>
    <w:p w:rsidR="00BD5675" w:rsidRDefault="000D5D7F" w:rsidP="00BD5675">
      <w:pPr>
        <w:spacing w:after="0" w:line="240" w:lineRule="auto"/>
        <w:jc w:val="both"/>
        <w:rPr>
          <w:rFonts w:ascii="Times New Roman" w:hAnsi="Times New Roman" w:cs="Times New Roman"/>
          <w:color w:val="000000"/>
          <w:sz w:val="24"/>
          <w:szCs w:val="24"/>
          <w:lang w:val="en-US"/>
        </w:rPr>
      </w:pPr>
      <w:r w:rsidRPr="00707F9F">
        <w:rPr>
          <w:rFonts w:ascii="Times New Roman" w:eastAsia="Times New Roman" w:hAnsi="Times New Roman" w:cs="Times New Roman"/>
          <w:b/>
          <w:color w:val="000000"/>
          <w:lang w:val="en-US" w:eastAsia="ru-RU"/>
        </w:rPr>
        <w:t xml:space="preserve">5. </w:t>
      </w:r>
      <w:proofErr w:type="spellStart"/>
      <w:r w:rsidR="00E01047" w:rsidRPr="00E01047">
        <w:rPr>
          <w:rFonts w:ascii="Times New Roman" w:eastAsia="Times New Roman" w:hAnsi="Times New Roman" w:cs="Times New Roman"/>
          <w:b/>
          <w:color w:val="000000"/>
          <w:sz w:val="24"/>
          <w:szCs w:val="24"/>
          <w:lang w:val="en-US" w:eastAsia="ru-RU"/>
        </w:rPr>
        <w:t>S</w:t>
      </w:r>
      <w:r w:rsidR="00E01047" w:rsidRPr="00E01047">
        <w:rPr>
          <w:rFonts w:ascii="Times New Roman" w:hAnsi="Times New Roman" w:cs="Times New Roman"/>
          <w:color w:val="000000"/>
          <w:sz w:val="24"/>
          <w:szCs w:val="24"/>
          <w:lang w:val="en-US"/>
        </w:rPr>
        <w:t>hartnomasi</w:t>
      </w:r>
      <w:proofErr w:type="spellEnd"/>
      <w:r w:rsidR="00E01047"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loyihasi</w:t>
      </w:r>
      <w:proofErr w:type="spellEnd"/>
      <w:r w:rsidR="00E01047"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dastlabki</w:t>
      </w:r>
      <w:proofErr w:type="spellEnd"/>
      <w:r w:rsidR="00E01047"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t</w:t>
      </w:r>
      <w:r w:rsidR="00707F9F" w:rsidRPr="00E01047">
        <w:rPr>
          <w:rFonts w:ascii="Times New Roman" w:hAnsi="Times New Roman" w:cs="Times New Roman"/>
          <w:color w:val="000000"/>
          <w:sz w:val="24"/>
          <w:szCs w:val="24"/>
          <w:lang w:val="en-US"/>
        </w:rPr>
        <w:t>anlov</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hujjati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hisoblanadi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uning</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shartlari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tanlov</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shartlariga</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zid</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bo'lmagan</w:t>
      </w:r>
      <w:proofErr w:type="spellEnd"/>
      <w:r w:rsidR="00707F9F" w:rsidRPr="00E01047">
        <w:rPr>
          <w:rFonts w:ascii="Times New Roman" w:hAnsi="Times New Roman" w:cs="Times New Roman"/>
          <w:color w:val="000000"/>
          <w:sz w:val="24"/>
          <w:szCs w:val="24"/>
          <w:lang w:val="en-US"/>
        </w:rPr>
        <w:t xml:space="preserve"> </w:t>
      </w:r>
      <w:proofErr w:type="spellStart"/>
      <w:r w:rsidR="00E01047" w:rsidRPr="00E01047">
        <w:rPr>
          <w:rFonts w:ascii="Times New Roman" w:hAnsi="Times New Roman" w:cs="Times New Roman"/>
          <w:color w:val="000000"/>
          <w:sz w:val="24"/>
          <w:szCs w:val="24"/>
          <w:lang w:val="en-US"/>
        </w:rPr>
        <w:t>hollarda</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tomonlarning</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kelishuvi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bilan</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o'zgartirilishi</w:t>
      </w:r>
      <w:proofErr w:type="spellEnd"/>
      <w:r w:rsidR="00707F9F" w:rsidRPr="00E01047">
        <w:rPr>
          <w:rFonts w:ascii="Times New Roman" w:hAnsi="Times New Roman" w:cs="Times New Roman"/>
          <w:color w:val="000000"/>
          <w:sz w:val="24"/>
          <w:szCs w:val="24"/>
          <w:lang w:val="en-US"/>
        </w:rPr>
        <w:t xml:space="preserve"> </w:t>
      </w:r>
      <w:proofErr w:type="spellStart"/>
      <w:r w:rsidR="00707F9F" w:rsidRPr="00E01047">
        <w:rPr>
          <w:rFonts w:ascii="Times New Roman" w:hAnsi="Times New Roman" w:cs="Times New Roman"/>
          <w:color w:val="000000"/>
          <w:sz w:val="24"/>
          <w:szCs w:val="24"/>
          <w:lang w:val="en-US"/>
        </w:rPr>
        <w:t>mumkin</w:t>
      </w:r>
      <w:proofErr w:type="spellEnd"/>
      <w:r w:rsidR="00E01047" w:rsidRPr="00E01047">
        <w:rPr>
          <w:rFonts w:ascii="Times New Roman" w:hAnsi="Times New Roman" w:cs="Times New Roman"/>
          <w:color w:val="000000"/>
          <w:sz w:val="24"/>
          <w:szCs w:val="24"/>
          <w:lang w:val="en-US"/>
        </w:rPr>
        <w:t>.</w:t>
      </w:r>
    </w:p>
    <w:p w:rsidR="00E01047" w:rsidRDefault="00E01047" w:rsidP="00BD5675">
      <w:pPr>
        <w:spacing w:after="0" w:line="240" w:lineRule="auto"/>
        <w:jc w:val="both"/>
        <w:rPr>
          <w:rFonts w:ascii="Times New Roman" w:hAnsi="Times New Roman" w:cs="Times New Roman"/>
          <w:color w:val="000000"/>
          <w:sz w:val="24"/>
          <w:szCs w:val="24"/>
          <w:lang w:val="en-US"/>
        </w:rPr>
      </w:pPr>
    </w:p>
    <w:p w:rsidR="00C71D1F" w:rsidRPr="00993B64" w:rsidRDefault="00C71D1F" w:rsidP="00BD5675">
      <w:pPr>
        <w:spacing w:after="0" w:line="240" w:lineRule="auto"/>
        <w:jc w:val="both"/>
        <w:rPr>
          <w:rFonts w:ascii="Times New Roman" w:eastAsia="Times New Roman" w:hAnsi="Times New Roman" w:cs="Times New Roman"/>
          <w:b/>
          <w:color w:val="000000"/>
          <w:sz w:val="24"/>
          <w:szCs w:val="24"/>
          <w:lang w:val="en-US" w:eastAsia="ru-RU"/>
        </w:rPr>
      </w:pPr>
    </w:p>
    <w:p w:rsidR="00684ED2" w:rsidRPr="006A3D6B" w:rsidRDefault="00684ED2" w:rsidP="006A3D6B">
      <w:pPr>
        <w:pStyle w:val="a3"/>
        <w:numPr>
          <w:ilvl w:val="0"/>
          <w:numId w:val="3"/>
        </w:numPr>
        <w:spacing w:after="0"/>
        <w:ind w:right="469"/>
        <w:jc w:val="right"/>
        <w:rPr>
          <w:rFonts w:ascii="Times New Roman" w:eastAsia="Calibri" w:hAnsi="Times New Roman" w:cs="Times New Roman"/>
          <w:color w:val="000000"/>
          <w:sz w:val="18"/>
          <w:szCs w:val="18"/>
          <w:lang w:eastAsia="ru-RU"/>
        </w:rPr>
      </w:pPr>
      <w:proofErr w:type="spellStart"/>
      <w:r w:rsidRPr="006A3D6B">
        <w:rPr>
          <w:rFonts w:ascii="Times New Roman" w:eastAsia="Times New Roman" w:hAnsi="Times New Roman" w:cs="Times New Roman"/>
          <w:b/>
          <w:color w:val="000000"/>
          <w:sz w:val="18"/>
          <w:szCs w:val="18"/>
          <w:lang w:val="en-US" w:eastAsia="ru-RU"/>
        </w:rPr>
        <w:t>ilova</w:t>
      </w:r>
      <w:proofErr w:type="spellEnd"/>
      <w:r w:rsidRPr="006A3D6B">
        <w:rPr>
          <w:rFonts w:ascii="Times New Roman" w:eastAsia="Times New Roman" w:hAnsi="Times New Roman" w:cs="Times New Roman"/>
          <w:b/>
          <w:color w:val="000000"/>
          <w:sz w:val="18"/>
          <w:szCs w:val="18"/>
          <w:lang w:val="en-US" w:eastAsia="ru-RU"/>
        </w:rPr>
        <w:t xml:space="preserve"> </w:t>
      </w:r>
    </w:p>
    <w:p w:rsidR="00684ED2" w:rsidRPr="00684ED2" w:rsidRDefault="00684ED2" w:rsidP="00684ED2">
      <w:pPr>
        <w:spacing w:after="0"/>
        <w:ind w:left="89"/>
        <w:jc w:val="center"/>
        <w:rPr>
          <w:rFonts w:ascii="Times New Roman" w:eastAsia="Calibri" w:hAnsi="Times New Roman" w:cs="Times New Roman"/>
          <w:color w:val="000000"/>
          <w:lang w:eastAsia="ru-RU"/>
        </w:rPr>
      </w:pPr>
      <w:r w:rsidRPr="00684ED2">
        <w:rPr>
          <w:rFonts w:ascii="Times New Roman" w:eastAsia="Times New Roman" w:hAnsi="Times New Roman" w:cs="Times New Roman"/>
          <w:b/>
          <w:color w:val="000000"/>
          <w:lang w:eastAsia="ru-RU"/>
        </w:rPr>
        <w:t xml:space="preserve">  </w:t>
      </w:r>
    </w:p>
    <w:p w:rsidR="00684ED2" w:rsidRPr="00684ED2" w:rsidRDefault="00684ED2" w:rsidP="00684ED2">
      <w:pPr>
        <w:keepNext/>
        <w:keepLines/>
        <w:spacing w:after="3" w:line="270" w:lineRule="auto"/>
        <w:ind w:left="38" w:hanging="10"/>
        <w:jc w:val="center"/>
        <w:outlineLvl w:val="1"/>
        <w:rPr>
          <w:rFonts w:ascii="Times New Roman" w:eastAsia="Calibri" w:hAnsi="Times New Roman" w:cs="Times New Roman"/>
          <w:color w:val="000000"/>
          <w:lang w:eastAsia="ru-RU"/>
        </w:rPr>
      </w:pPr>
      <w:proofErr w:type="spellStart"/>
      <w:r>
        <w:rPr>
          <w:rFonts w:ascii="Times New Roman" w:eastAsia="Times New Roman" w:hAnsi="Times New Roman" w:cs="Times New Roman"/>
          <w:b/>
          <w:color w:val="000000"/>
          <w:lang w:val="en-US" w:eastAsia="ru-RU"/>
        </w:rPr>
        <w:t>kvalifikasion</w:t>
      </w:r>
      <w:proofErr w:type="spellEnd"/>
      <w:r>
        <w:rPr>
          <w:rFonts w:ascii="Times New Roman" w:eastAsia="Times New Roman" w:hAnsi="Times New Roman" w:cs="Times New Roman"/>
          <w:b/>
          <w:color w:val="000000"/>
          <w:lang w:val="en-US" w:eastAsia="ru-RU"/>
        </w:rPr>
        <w:t xml:space="preserve"> </w:t>
      </w:r>
      <w:proofErr w:type="spellStart"/>
      <w:r>
        <w:rPr>
          <w:rFonts w:ascii="Times New Roman" w:eastAsia="Times New Roman" w:hAnsi="Times New Roman" w:cs="Times New Roman"/>
          <w:b/>
          <w:color w:val="000000"/>
          <w:lang w:val="en-US" w:eastAsia="ru-RU"/>
        </w:rPr>
        <w:t>hujjatlar</w:t>
      </w:r>
      <w:proofErr w:type="spellEnd"/>
      <w:r>
        <w:rPr>
          <w:rFonts w:ascii="Times New Roman" w:eastAsia="Times New Roman" w:hAnsi="Times New Roman" w:cs="Times New Roman"/>
          <w:b/>
          <w:color w:val="000000"/>
          <w:lang w:val="en-US" w:eastAsia="ru-RU"/>
        </w:rPr>
        <w:t xml:space="preserve"> </w:t>
      </w:r>
      <w:proofErr w:type="spellStart"/>
      <w:r>
        <w:rPr>
          <w:rFonts w:ascii="Times New Roman" w:eastAsia="Times New Roman" w:hAnsi="Times New Roman" w:cs="Times New Roman"/>
          <w:b/>
          <w:color w:val="000000"/>
          <w:lang w:val="en-US" w:eastAsia="ru-RU"/>
        </w:rPr>
        <w:t>to`plami</w:t>
      </w:r>
      <w:proofErr w:type="spellEnd"/>
      <w:r w:rsidRPr="00684ED2">
        <w:rPr>
          <w:rFonts w:ascii="Times New Roman" w:eastAsia="Times New Roman" w:hAnsi="Times New Roman" w:cs="Times New Roman"/>
          <w:b/>
          <w:color w:val="000000"/>
          <w:lang w:eastAsia="ru-RU"/>
        </w:rPr>
        <w:t xml:space="preserve"> </w:t>
      </w:r>
    </w:p>
    <w:p w:rsidR="00684ED2" w:rsidRPr="00684ED2" w:rsidRDefault="00684ED2" w:rsidP="00684ED2">
      <w:pPr>
        <w:spacing w:after="0"/>
        <w:ind w:left="1937"/>
        <w:rPr>
          <w:rFonts w:ascii="Times New Roman" w:eastAsia="Calibri" w:hAnsi="Times New Roman" w:cs="Times New Roman"/>
          <w:color w:val="000000"/>
          <w:lang w:eastAsia="ru-RU"/>
        </w:rPr>
      </w:pPr>
      <w:r w:rsidRPr="00684ED2">
        <w:rPr>
          <w:rFonts w:ascii="Times New Roman" w:eastAsia="Times New Roman" w:hAnsi="Times New Roman" w:cs="Times New Roman"/>
          <w:color w:val="000000"/>
          <w:lang w:eastAsia="ru-RU"/>
        </w:rPr>
        <w:t xml:space="preserve"> </w:t>
      </w:r>
    </w:p>
    <w:p w:rsidR="00684ED2" w:rsidRPr="00684ED2" w:rsidRDefault="00684ED2" w:rsidP="00684ED2">
      <w:pPr>
        <w:spacing w:after="95"/>
        <w:ind w:left="1937"/>
        <w:rPr>
          <w:rFonts w:ascii="Times New Roman" w:eastAsia="Calibri" w:hAnsi="Times New Roman" w:cs="Times New Roman"/>
          <w:color w:val="000000"/>
          <w:lang w:eastAsia="ru-RU"/>
        </w:rPr>
      </w:pPr>
      <w:r w:rsidRPr="00684ED2">
        <w:rPr>
          <w:rFonts w:ascii="Times New Roman" w:eastAsia="Times New Roman" w:hAnsi="Times New Roman" w:cs="Times New Roman"/>
          <w:color w:val="000000"/>
          <w:lang w:eastAsia="ru-RU"/>
        </w:rPr>
        <w:t xml:space="preserve"> </w:t>
      </w:r>
    </w:p>
    <w:p w:rsidR="006934B5" w:rsidRPr="006934B5" w:rsidRDefault="006934B5" w:rsidP="006934B5">
      <w:pPr>
        <w:rPr>
          <w:rFonts w:ascii="Times New Roman" w:hAnsi="Times New Roman" w:cs="Times New Roman"/>
          <w:b/>
          <w:sz w:val="24"/>
          <w:szCs w:val="24"/>
          <w:lang w:val="en-US"/>
        </w:rPr>
      </w:pPr>
      <w:r w:rsidRPr="006934B5">
        <w:rPr>
          <w:rFonts w:ascii="Times New Roman" w:hAnsi="Times New Roman" w:cs="Times New Roman"/>
          <w:b/>
          <w:sz w:val="24"/>
          <w:szCs w:val="24"/>
          <w:lang w:val="en-US"/>
        </w:rPr>
        <w:t xml:space="preserve">EMMM DUK </w:t>
      </w:r>
      <w:proofErr w:type="spellStart"/>
      <w:r w:rsidRPr="006934B5">
        <w:rPr>
          <w:rFonts w:ascii="Times New Roman" w:hAnsi="Times New Roman" w:cs="Times New Roman"/>
          <w:b/>
          <w:sz w:val="24"/>
          <w:szCs w:val="24"/>
          <w:lang w:val="en-US"/>
        </w:rPr>
        <w:t>hududi</w:t>
      </w:r>
      <w:proofErr w:type="spellEnd"/>
      <w:r w:rsidRPr="006934B5">
        <w:rPr>
          <w:rFonts w:ascii="Times New Roman" w:hAnsi="Times New Roman" w:cs="Times New Roman"/>
          <w:b/>
          <w:sz w:val="24"/>
          <w:szCs w:val="24"/>
          <w:lang w:val="en-US"/>
        </w:rPr>
        <w:t xml:space="preserve"> </w:t>
      </w:r>
      <w:proofErr w:type="spellStart"/>
      <w:r w:rsidRPr="006934B5">
        <w:rPr>
          <w:rFonts w:ascii="Times New Roman" w:hAnsi="Times New Roman" w:cs="Times New Roman"/>
          <w:b/>
          <w:sz w:val="24"/>
          <w:szCs w:val="24"/>
          <w:lang w:val="en-US"/>
        </w:rPr>
        <w:t>atrofidagi</w:t>
      </w:r>
      <w:proofErr w:type="spellEnd"/>
      <w:r w:rsidRPr="006934B5">
        <w:rPr>
          <w:rFonts w:ascii="Times New Roman" w:hAnsi="Times New Roman" w:cs="Times New Roman"/>
          <w:b/>
          <w:sz w:val="24"/>
          <w:szCs w:val="24"/>
          <w:lang w:val="en-US"/>
        </w:rPr>
        <w:t xml:space="preserve"> </w:t>
      </w:r>
      <w:proofErr w:type="spellStart"/>
      <w:r w:rsidRPr="006934B5">
        <w:rPr>
          <w:rFonts w:ascii="Times New Roman" w:hAnsi="Times New Roman" w:cs="Times New Roman"/>
          <w:b/>
          <w:sz w:val="24"/>
          <w:szCs w:val="24"/>
          <w:lang w:val="en-US"/>
        </w:rPr>
        <w:t>devor</w:t>
      </w:r>
      <w:proofErr w:type="spellEnd"/>
      <w:r w:rsidRPr="006934B5">
        <w:rPr>
          <w:rFonts w:ascii="Times New Roman" w:hAnsi="Times New Roman" w:cs="Times New Roman"/>
          <w:b/>
          <w:sz w:val="24"/>
          <w:szCs w:val="24"/>
          <w:lang w:val="en-US"/>
        </w:rPr>
        <w:t xml:space="preserve"> </w:t>
      </w:r>
      <w:proofErr w:type="spellStart"/>
      <w:r w:rsidRPr="006934B5">
        <w:rPr>
          <w:rFonts w:ascii="Times New Roman" w:hAnsi="Times New Roman" w:cs="Times New Roman"/>
          <w:b/>
          <w:sz w:val="24"/>
          <w:szCs w:val="24"/>
          <w:lang w:val="en-US"/>
        </w:rPr>
        <w:t>rekonstruksiyasi</w:t>
      </w:r>
      <w:proofErr w:type="spellEnd"/>
      <w:r w:rsidRPr="006934B5">
        <w:rPr>
          <w:rFonts w:ascii="Times New Roman" w:hAnsi="Times New Roman" w:cs="Times New Roman"/>
          <w:b/>
          <w:sz w:val="24"/>
          <w:szCs w:val="24"/>
          <w:lang w:val="en-US"/>
        </w:rPr>
        <w:t xml:space="preserve">. </w:t>
      </w:r>
    </w:p>
    <w:p w:rsidR="00684ED2" w:rsidRPr="00494DAC" w:rsidRDefault="00684ED2" w:rsidP="00684ED2">
      <w:pPr>
        <w:rPr>
          <w:rFonts w:ascii="Times New Roman" w:eastAsia="Calibri" w:hAnsi="Times New Roman" w:cs="Times New Roman"/>
          <w:sz w:val="24"/>
          <w:szCs w:val="24"/>
          <w:lang w:val="en-US" w:eastAsia="ru-RU"/>
        </w:rPr>
      </w:pPr>
      <w:r w:rsidRPr="00C71D1F">
        <w:rPr>
          <w:rFonts w:ascii="Times New Roman" w:eastAsia="Calibri" w:hAnsi="Times New Roman" w:cs="Times New Roman"/>
          <w:sz w:val="24"/>
          <w:szCs w:val="24"/>
          <w:lang w:val="en-US" w:eastAsia="ru-RU"/>
        </w:rPr>
        <w:t xml:space="preserve"> </w:t>
      </w:r>
      <w:proofErr w:type="spellStart"/>
      <w:r w:rsidR="006A3D6B" w:rsidRPr="00494DAC">
        <w:rPr>
          <w:rFonts w:ascii="Times New Roman" w:eastAsia="Calibri" w:hAnsi="Times New Roman" w:cs="Times New Roman"/>
          <w:sz w:val="24"/>
          <w:szCs w:val="24"/>
          <w:lang w:val="en-US" w:eastAsia="ru-RU"/>
        </w:rPr>
        <w:t>Tanlov</w:t>
      </w:r>
      <w:proofErr w:type="spellEnd"/>
      <w:r w:rsidR="006A3D6B" w:rsidRPr="00494DAC">
        <w:rPr>
          <w:rFonts w:ascii="Times New Roman" w:eastAsia="Calibri" w:hAnsi="Times New Roman" w:cs="Times New Roman"/>
          <w:sz w:val="24"/>
          <w:szCs w:val="24"/>
          <w:lang w:val="en-US" w:eastAsia="ru-RU"/>
        </w:rPr>
        <w:t xml:space="preserve"> </w:t>
      </w:r>
      <w:proofErr w:type="spellStart"/>
      <w:r w:rsidR="006A3D6B" w:rsidRPr="00494DAC">
        <w:rPr>
          <w:rFonts w:ascii="Times New Roman" w:eastAsia="Calibri" w:hAnsi="Times New Roman" w:cs="Times New Roman"/>
          <w:sz w:val="24"/>
          <w:szCs w:val="24"/>
          <w:lang w:val="en-US" w:eastAsia="ru-RU"/>
        </w:rPr>
        <w:t>ishtirokchisiga</w:t>
      </w:r>
      <w:proofErr w:type="spellEnd"/>
      <w:r w:rsidR="006A3D6B" w:rsidRPr="00494DAC">
        <w:rPr>
          <w:rFonts w:ascii="Times New Roman" w:eastAsia="Calibri" w:hAnsi="Times New Roman" w:cs="Times New Roman"/>
          <w:sz w:val="24"/>
          <w:szCs w:val="24"/>
          <w:lang w:val="en-US" w:eastAsia="ru-RU"/>
        </w:rPr>
        <w:t xml:space="preserve"> </w:t>
      </w:r>
      <w:proofErr w:type="spellStart"/>
      <w:r w:rsidR="006A3D6B" w:rsidRPr="00494DAC">
        <w:rPr>
          <w:rFonts w:ascii="Times New Roman" w:eastAsia="Calibri" w:hAnsi="Times New Roman" w:cs="Times New Roman"/>
          <w:sz w:val="24"/>
          <w:szCs w:val="24"/>
          <w:lang w:val="en-US" w:eastAsia="ru-RU"/>
        </w:rPr>
        <w:t>qo`yiladigan</w:t>
      </w:r>
      <w:proofErr w:type="spellEnd"/>
      <w:r w:rsidR="006A3D6B" w:rsidRPr="00494DAC">
        <w:rPr>
          <w:rFonts w:ascii="Times New Roman" w:eastAsia="Calibri" w:hAnsi="Times New Roman" w:cs="Times New Roman"/>
          <w:sz w:val="24"/>
          <w:szCs w:val="24"/>
          <w:lang w:val="en-US" w:eastAsia="ru-RU"/>
        </w:rPr>
        <w:t xml:space="preserve"> </w:t>
      </w:r>
      <w:proofErr w:type="spellStart"/>
      <w:r w:rsidR="006A3D6B" w:rsidRPr="00494DAC">
        <w:rPr>
          <w:rFonts w:ascii="Times New Roman" w:eastAsia="Calibri" w:hAnsi="Times New Roman" w:cs="Times New Roman"/>
          <w:sz w:val="24"/>
          <w:szCs w:val="24"/>
          <w:lang w:val="en-US" w:eastAsia="ru-RU"/>
        </w:rPr>
        <w:t>talablar</w:t>
      </w:r>
      <w:proofErr w:type="spellEnd"/>
      <w:r w:rsidRPr="00494DAC">
        <w:rPr>
          <w:rFonts w:ascii="Times New Roman" w:eastAsia="Calibri" w:hAnsi="Times New Roman" w:cs="Times New Roman"/>
          <w:sz w:val="24"/>
          <w:szCs w:val="24"/>
          <w:lang w:val="en-US" w:eastAsia="ru-RU"/>
        </w:rPr>
        <w:t>:</w:t>
      </w:r>
    </w:p>
    <w:p w:rsidR="00684ED2" w:rsidRPr="00494DAC" w:rsidRDefault="00684ED2" w:rsidP="00684ED2">
      <w:pPr>
        <w:rPr>
          <w:rFonts w:ascii="Times New Roman" w:eastAsia="Calibri" w:hAnsi="Times New Roman" w:cs="Times New Roman"/>
          <w:color w:val="1F1F1F"/>
          <w:sz w:val="24"/>
          <w:szCs w:val="24"/>
          <w:lang w:val="en-US" w:eastAsia="ru-RU"/>
        </w:rPr>
      </w:pPr>
      <w:r w:rsidRPr="00494DAC">
        <w:rPr>
          <w:rFonts w:ascii="Times New Roman" w:eastAsia="Calibri" w:hAnsi="Times New Roman" w:cs="Times New Roman"/>
          <w:color w:val="1F1F1F"/>
          <w:sz w:val="24"/>
          <w:szCs w:val="24"/>
          <w:lang w:val="en-US" w:eastAsia="ru-RU"/>
        </w:rPr>
        <w:t xml:space="preserve">• </w:t>
      </w:r>
      <w:proofErr w:type="spellStart"/>
      <w:r w:rsidR="00753176" w:rsidRPr="00494DAC">
        <w:rPr>
          <w:rFonts w:ascii="Times New Roman" w:eastAsia="Calibri" w:hAnsi="Times New Roman" w:cs="Times New Roman"/>
          <w:color w:val="1F1F1F"/>
          <w:sz w:val="24"/>
          <w:szCs w:val="24"/>
          <w:lang w:val="en-US" w:eastAsia="ru-RU"/>
        </w:rPr>
        <w:t>Ishtirokchi</w:t>
      </w:r>
      <w:proofErr w:type="spellEnd"/>
      <w:r w:rsidR="00753176" w:rsidRPr="00494DAC">
        <w:rPr>
          <w:rFonts w:ascii="Times New Roman" w:eastAsia="Calibri" w:hAnsi="Times New Roman" w:cs="Times New Roman"/>
          <w:color w:val="1F1F1F"/>
          <w:sz w:val="24"/>
          <w:szCs w:val="24"/>
          <w:lang w:val="en-US" w:eastAsia="ru-RU"/>
        </w:rPr>
        <w:t xml:space="preserve"> </w:t>
      </w:r>
      <w:proofErr w:type="spellStart"/>
      <w:r w:rsidR="00753176" w:rsidRPr="00494DAC">
        <w:rPr>
          <w:rFonts w:ascii="Times New Roman" w:eastAsia="Calibri" w:hAnsi="Times New Roman" w:cs="Times New Roman"/>
          <w:color w:val="1F1F1F"/>
          <w:sz w:val="24"/>
          <w:szCs w:val="24"/>
          <w:lang w:val="en-US" w:eastAsia="ru-RU"/>
        </w:rPr>
        <w:t>haqida</w:t>
      </w:r>
      <w:proofErr w:type="spellEnd"/>
      <w:r w:rsidR="00753176" w:rsidRPr="00494DAC">
        <w:rPr>
          <w:rFonts w:ascii="Times New Roman" w:eastAsia="Calibri" w:hAnsi="Times New Roman" w:cs="Times New Roman"/>
          <w:color w:val="1F1F1F"/>
          <w:sz w:val="24"/>
          <w:szCs w:val="24"/>
          <w:lang w:val="en-US" w:eastAsia="ru-RU"/>
        </w:rPr>
        <w:t xml:space="preserve"> </w:t>
      </w:r>
      <w:proofErr w:type="spellStart"/>
      <w:r w:rsidR="00753176" w:rsidRPr="00494DAC">
        <w:rPr>
          <w:rFonts w:ascii="Times New Roman" w:eastAsia="Calibri" w:hAnsi="Times New Roman" w:cs="Times New Roman"/>
          <w:color w:val="1F1F1F"/>
          <w:sz w:val="24"/>
          <w:szCs w:val="24"/>
          <w:lang w:val="en-US" w:eastAsia="ru-RU"/>
        </w:rPr>
        <w:t>to`liq</w:t>
      </w:r>
      <w:proofErr w:type="spellEnd"/>
      <w:r w:rsidR="00753176" w:rsidRPr="00494DAC">
        <w:rPr>
          <w:rFonts w:ascii="Times New Roman" w:eastAsia="Calibri" w:hAnsi="Times New Roman" w:cs="Times New Roman"/>
          <w:color w:val="1F1F1F"/>
          <w:sz w:val="24"/>
          <w:szCs w:val="24"/>
          <w:lang w:val="en-US" w:eastAsia="ru-RU"/>
        </w:rPr>
        <w:t xml:space="preserve"> </w:t>
      </w:r>
      <w:proofErr w:type="spellStart"/>
      <w:r w:rsidR="00753176" w:rsidRPr="00494DAC">
        <w:rPr>
          <w:rFonts w:ascii="Times New Roman" w:eastAsia="Calibri" w:hAnsi="Times New Roman" w:cs="Times New Roman"/>
          <w:color w:val="1F1F1F"/>
          <w:sz w:val="24"/>
          <w:szCs w:val="24"/>
          <w:lang w:val="en-US" w:eastAsia="ru-RU"/>
        </w:rPr>
        <w:t>ma`lumot</w:t>
      </w:r>
      <w:proofErr w:type="spellEnd"/>
    </w:p>
    <w:p w:rsidR="006D1DBE" w:rsidRPr="00494DAC" w:rsidRDefault="00684ED2" w:rsidP="00684ED2">
      <w:pPr>
        <w:rPr>
          <w:rFonts w:ascii="Times New Roman" w:eastAsia="Calibri" w:hAnsi="Times New Roman" w:cs="Times New Roman"/>
          <w:color w:val="1F1F1F"/>
          <w:sz w:val="24"/>
          <w:szCs w:val="24"/>
          <w:lang w:val="en-US" w:eastAsia="ru-RU"/>
        </w:rPr>
      </w:pPr>
      <w:r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Iqtisodiy</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xolati</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to’g’risida</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ma`lumot</w:t>
      </w:r>
      <w:proofErr w:type="spellEnd"/>
    </w:p>
    <w:p w:rsidR="00CB3431" w:rsidRPr="00494DAC" w:rsidRDefault="00754FE3" w:rsidP="00684ED2">
      <w:pPr>
        <w:rPr>
          <w:rFonts w:ascii="Times New Roman" w:eastAsia="Calibri" w:hAnsi="Times New Roman" w:cs="Times New Roman"/>
          <w:color w:val="1F1F1F"/>
          <w:sz w:val="24"/>
          <w:szCs w:val="24"/>
          <w:lang w:val="en-US" w:eastAsia="ru-RU"/>
        </w:rPr>
      </w:pPr>
      <w:r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Pudratchi</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rekonstruksiya</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qilinadigan</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devor</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eskizini</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buyurtmachiga</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taqdim</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etishi</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lo’zim</w:t>
      </w:r>
      <w:proofErr w:type="spellEnd"/>
      <w:r w:rsidRPr="00494DAC">
        <w:rPr>
          <w:rFonts w:ascii="Times New Roman" w:eastAsia="Calibri" w:hAnsi="Times New Roman" w:cs="Times New Roman"/>
          <w:color w:val="1F1F1F"/>
          <w:sz w:val="24"/>
          <w:szCs w:val="24"/>
          <w:lang w:val="en-US" w:eastAsia="ru-RU"/>
        </w:rPr>
        <w:t>.</w:t>
      </w:r>
      <w:r w:rsidR="00CB3431" w:rsidRPr="00494DAC">
        <w:rPr>
          <w:rFonts w:ascii="Times New Roman" w:eastAsia="Calibri" w:hAnsi="Times New Roman" w:cs="Times New Roman"/>
          <w:color w:val="1F1F1F"/>
          <w:sz w:val="24"/>
          <w:szCs w:val="24"/>
          <w:lang w:val="en-US" w:eastAsia="ru-RU"/>
        </w:rPr>
        <w:t xml:space="preserve"> </w:t>
      </w:r>
      <w:r w:rsidRPr="00494DAC">
        <w:rPr>
          <w:rFonts w:ascii="Times New Roman" w:eastAsia="Calibri" w:hAnsi="Times New Roman" w:cs="Times New Roman"/>
          <w:color w:val="1F1F1F"/>
          <w:sz w:val="24"/>
          <w:szCs w:val="24"/>
          <w:lang w:val="en-US" w:eastAsia="ru-RU"/>
        </w:rPr>
        <w:t xml:space="preserve">                   </w:t>
      </w:r>
      <w:r w:rsidR="00CB3431" w:rsidRPr="00494DAC">
        <w:rPr>
          <w:rFonts w:ascii="Times New Roman" w:eastAsia="Calibri" w:hAnsi="Times New Roman" w:cs="Times New Roman"/>
          <w:color w:val="1F1F1F"/>
          <w:sz w:val="24"/>
          <w:szCs w:val="24"/>
          <w:lang w:val="en-US" w:eastAsia="ru-RU"/>
        </w:rPr>
        <w:t>(</w:t>
      </w:r>
      <w:proofErr w:type="spellStart"/>
      <w:r w:rsidR="00CB3431" w:rsidRPr="00494DAC">
        <w:rPr>
          <w:rFonts w:ascii="Times New Roman" w:eastAsia="Calibri" w:hAnsi="Times New Roman" w:cs="Times New Roman"/>
          <w:color w:val="1F1F1F"/>
          <w:sz w:val="24"/>
          <w:szCs w:val="24"/>
          <w:lang w:val="en-US" w:eastAsia="ru-RU"/>
        </w:rPr>
        <w:t>loyixa</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buyurtmachi</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bilan</w:t>
      </w:r>
      <w:proofErr w:type="spellEnd"/>
      <w:r w:rsidR="00CB3431" w:rsidRPr="00494DAC">
        <w:rPr>
          <w:rFonts w:ascii="Times New Roman" w:eastAsia="Calibri" w:hAnsi="Times New Roman" w:cs="Times New Roman"/>
          <w:color w:val="1F1F1F"/>
          <w:sz w:val="24"/>
          <w:szCs w:val="24"/>
          <w:lang w:val="en-US" w:eastAsia="ru-RU"/>
        </w:rPr>
        <w:t xml:space="preserve"> </w:t>
      </w:r>
      <w:proofErr w:type="spellStart"/>
      <w:r w:rsidR="00CB3431" w:rsidRPr="00494DAC">
        <w:rPr>
          <w:rFonts w:ascii="Times New Roman" w:eastAsia="Calibri" w:hAnsi="Times New Roman" w:cs="Times New Roman"/>
          <w:color w:val="1F1F1F"/>
          <w:sz w:val="24"/>
          <w:szCs w:val="24"/>
          <w:lang w:val="en-US" w:eastAsia="ru-RU"/>
        </w:rPr>
        <w:t>tastiqklanadi</w:t>
      </w:r>
      <w:proofErr w:type="spellEnd"/>
      <w:r w:rsidR="00CB3431" w:rsidRPr="00494DAC">
        <w:rPr>
          <w:rFonts w:ascii="Times New Roman" w:eastAsia="Calibri" w:hAnsi="Times New Roman" w:cs="Times New Roman"/>
          <w:color w:val="1F1F1F"/>
          <w:sz w:val="24"/>
          <w:szCs w:val="24"/>
          <w:lang w:val="en-US" w:eastAsia="ru-RU"/>
        </w:rPr>
        <w:t>)</w:t>
      </w:r>
    </w:p>
    <w:p w:rsidR="00684ED2" w:rsidRPr="00494DAC" w:rsidRDefault="00754FE3" w:rsidP="00684ED2">
      <w:pPr>
        <w:rPr>
          <w:rFonts w:ascii="Times New Roman" w:eastAsia="Calibri" w:hAnsi="Times New Roman" w:cs="Times New Roman"/>
          <w:color w:val="1F1F1F"/>
          <w:sz w:val="24"/>
          <w:szCs w:val="24"/>
          <w:lang w:val="uz-Cyrl-UZ" w:eastAsia="ru-RU"/>
        </w:rPr>
      </w:pPr>
      <w:r w:rsidRPr="00494DAC">
        <w:rPr>
          <w:rFonts w:ascii="Times New Roman" w:eastAsia="Calibri" w:hAnsi="Times New Roman" w:cs="Times New Roman"/>
          <w:color w:val="1F1F1F"/>
          <w:sz w:val="24"/>
          <w:szCs w:val="24"/>
          <w:lang w:val="en-US" w:eastAsia="ru-RU"/>
        </w:rPr>
        <w:t>•</w:t>
      </w:r>
      <w:r w:rsidRPr="00494DAC">
        <w:rPr>
          <w:rFonts w:ascii="Times New Roman" w:eastAsia="Calibri" w:hAnsi="Times New Roman" w:cs="Times New Roman"/>
          <w:color w:val="1F1F1F"/>
          <w:sz w:val="24"/>
          <w:szCs w:val="24"/>
          <w:lang w:val="uz-Cyrl-UZ" w:eastAsia="ru-RU"/>
        </w:rPr>
        <w:t xml:space="preserve"> </w:t>
      </w:r>
      <w:proofErr w:type="spellStart"/>
      <w:r w:rsidR="00494DAC" w:rsidRPr="00494DAC">
        <w:rPr>
          <w:rFonts w:ascii="Times New Roman" w:eastAsia="Calibri" w:hAnsi="Times New Roman" w:cs="Times New Roman"/>
          <w:color w:val="1F1F1F"/>
          <w:sz w:val="24"/>
          <w:szCs w:val="24"/>
          <w:lang w:val="en-US" w:eastAsia="ru-RU"/>
        </w:rPr>
        <w:t>Ishtirokchi</w:t>
      </w:r>
      <w:proofErr w:type="spellEnd"/>
      <w:r w:rsidR="00494DAC" w:rsidRPr="00494DAC">
        <w:rPr>
          <w:rFonts w:ascii="Times New Roman" w:eastAsia="Calibri" w:hAnsi="Times New Roman" w:cs="Times New Roman"/>
          <w:color w:val="1F1F1F"/>
          <w:sz w:val="24"/>
          <w:szCs w:val="24"/>
          <w:lang w:val="uz-Cyrl-UZ" w:eastAsia="ru-RU"/>
        </w:rPr>
        <w:t xml:space="preserve"> </w:t>
      </w:r>
      <w:r w:rsidRPr="00494DAC">
        <w:rPr>
          <w:rFonts w:ascii="Times New Roman" w:eastAsia="Calibri" w:hAnsi="Times New Roman" w:cs="Times New Roman"/>
          <w:color w:val="1F1F1F"/>
          <w:sz w:val="24"/>
          <w:szCs w:val="24"/>
          <w:lang w:val="uz-Cyrl-UZ" w:eastAsia="ru-RU"/>
        </w:rPr>
        <w:t>toifali obyektlarga, strategik muhim ob'ektlarga maxsus kirish huquqiga ega bo'lishi kerak</w:t>
      </w:r>
    </w:p>
    <w:p w:rsidR="00684ED2" w:rsidRPr="00494DAC" w:rsidRDefault="00754FE3" w:rsidP="00494DAC">
      <w:pPr>
        <w:rPr>
          <w:rFonts w:ascii="Times New Roman" w:eastAsia="Calibri" w:hAnsi="Times New Roman" w:cs="Times New Roman"/>
          <w:color w:val="1F1F1F"/>
          <w:sz w:val="24"/>
          <w:szCs w:val="24"/>
          <w:lang w:val="uz-Cyrl-UZ" w:eastAsia="ru-RU"/>
        </w:rPr>
      </w:pPr>
      <w:r w:rsidRPr="00494DAC">
        <w:rPr>
          <w:rFonts w:ascii="Times New Roman" w:eastAsia="Calibri" w:hAnsi="Times New Roman" w:cs="Times New Roman"/>
          <w:color w:val="1F1F1F"/>
          <w:sz w:val="24"/>
          <w:szCs w:val="24"/>
          <w:lang w:val="uz-Cyrl-UZ" w:eastAsia="ru-RU"/>
        </w:rPr>
        <w:t>•</w:t>
      </w:r>
      <w:r w:rsidR="00494DAC" w:rsidRPr="00494DAC">
        <w:rPr>
          <w:rFonts w:ascii="Times New Roman" w:eastAsia="Calibri" w:hAnsi="Times New Roman" w:cs="Times New Roman"/>
          <w:color w:val="1F1F1F"/>
          <w:sz w:val="24"/>
          <w:szCs w:val="24"/>
          <w:lang w:val="uz-Cyrl-UZ" w:eastAsia="ru-RU"/>
        </w:rPr>
        <w:t xml:space="preserve"> </w:t>
      </w:r>
      <w:bookmarkStart w:id="0" w:name="_Hlk99359460"/>
      <w:r w:rsidR="00494DAC" w:rsidRPr="00494DAC">
        <w:rPr>
          <w:rFonts w:ascii="Times New Roman" w:eastAsia="Calibri" w:hAnsi="Times New Roman" w:cs="Times New Roman"/>
          <w:color w:val="1F1F1F"/>
          <w:sz w:val="24"/>
          <w:szCs w:val="24"/>
          <w:lang w:val="uz-Cyrl-UZ" w:eastAsia="ru-RU"/>
        </w:rPr>
        <w:t>Ishtirokchi</w:t>
      </w:r>
      <w:bookmarkEnd w:id="0"/>
      <w:r w:rsidR="00494DAC" w:rsidRPr="00494DAC">
        <w:rPr>
          <w:rFonts w:ascii="Times New Roman" w:eastAsia="Calibri" w:hAnsi="Times New Roman" w:cs="Times New Roman"/>
          <w:color w:val="1F1F1F"/>
          <w:sz w:val="24"/>
          <w:szCs w:val="24"/>
          <w:lang w:val="uz-Cyrl-UZ" w:eastAsia="ru-RU"/>
        </w:rPr>
        <w:t xml:space="preserve"> ichki ishlar vazirligi va FVV litsenziyalariga ega bo'lishi kerak.</w:t>
      </w:r>
    </w:p>
    <w:p w:rsidR="00684ED2" w:rsidRPr="00494DAC" w:rsidRDefault="00754FE3" w:rsidP="00684ED2">
      <w:pPr>
        <w:rPr>
          <w:rFonts w:ascii="Times New Roman" w:eastAsia="Calibri" w:hAnsi="Times New Roman" w:cs="Times New Roman"/>
          <w:color w:val="1F1F1F"/>
          <w:sz w:val="24"/>
          <w:szCs w:val="24"/>
          <w:lang w:val="uz-Cyrl-UZ" w:eastAsia="ru-RU"/>
        </w:rPr>
      </w:pPr>
      <w:r w:rsidRPr="00494DAC">
        <w:rPr>
          <w:rFonts w:ascii="Times New Roman" w:eastAsia="Calibri" w:hAnsi="Times New Roman" w:cs="Times New Roman"/>
          <w:color w:val="1F1F1F"/>
          <w:sz w:val="24"/>
          <w:szCs w:val="24"/>
          <w:lang w:val="uz-Cyrl-UZ" w:eastAsia="ru-RU"/>
        </w:rPr>
        <w:t>•</w:t>
      </w:r>
      <w:r w:rsidR="00494DAC" w:rsidRPr="00494DAC">
        <w:rPr>
          <w:rFonts w:ascii="Times New Roman" w:eastAsia="Calibri" w:hAnsi="Times New Roman" w:cs="Times New Roman"/>
          <w:color w:val="1F1F1F"/>
          <w:sz w:val="24"/>
          <w:szCs w:val="24"/>
          <w:lang w:val="uz-Cyrl-UZ" w:eastAsia="ru-RU"/>
        </w:rPr>
        <w:t xml:space="preserve"> Ob'ekt faqat 3 oylik emas, balki rasmiy ravishda mehnat shartnomasiga ega bo'lgan firma xodimlarini ishga tushiradi.</w:t>
      </w:r>
    </w:p>
    <w:p w:rsidR="00494DAC" w:rsidRPr="00494DAC" w:rsidRDefault="00494DAC" w:rsidP="00684ED2">
      <w:pPr>
        <w:rPr>
          <w:rFonts w:ascii="Times New Roman" w:eastAsia="Calibri" w:hAnsi="Times New Roman" w:cs="Times New Roman"/>
          <w:color w:val="1F1F1F"/>
          <w:sz w:val="24"/>
          <w:szCs w:val="24"/>
          <w:lang w:val="uz-Cyrl-UZ" w:eastAsia="ru-RU"/>
        </w:rPr>
      </w:pPr>
      <w:r w:rsidRPr="00494DAC">
        <w:rPr>
          <w:rFonts w:ascii="Times New Roman" w:eastAsia="Calibri" w:hAnsi="Times New Roman" w:cs="Times New Roman"/>
          <w:color w:val="1F1F1F"/>
          <w:sz w:val="24"/>
          <w:szCs w:val="24"/>
          <w:lang w:val="uz-Cyrl-UZ" w:eastAsia="ru-RU"/>
        </w:rPr>
        <w:t>• Ob'ektga kiritiladigan barcha xodimlar uchun jinoiy ishlar yo'qligi haqida ma'lumot berilishi kerak</w:t>
      </w:r>
    </w:p>
    <w:p w:rsidR="00C71D1F" w:rsidRPr="00494DAC" w:rsidRDefault="00494DAC" w:rsidP="00684ED2">
      <w:pPr>
        <w:rPr>
          <w:rFonts w:ascii="Times New Roman" w:eastAsia="Calibri" w:hAnsi="Times New Roman" w:cs="Times New Roman"/>
          <w:color w:val="1F1F1F"/>
          <w:sz w:val="24"/>
          <w:szCs w:val="24"/>
          <w:lang w:val="uz-Cyrl-UZ" w:eastAsia="ru-RU"/>
        </w:rPr>
      </w:pPr>
      <w:r w:rsidRPr="00494DAC">
        <w:rPr>
          <w:rFonts w:ascii="Times New Roman" w:eastAsia="Calibri" w:hAnsi="Times New Roman" w:cs="Times New Roman"/>
          <w:color w:val="1F1F1F"/>
          <w:sz w:val="24"/>
          <w:szCs w:val="24"/>
          <w:lang w:val="uz-Cyrl-UZ" w:eastAsia="ru-RU"/>
        </w:rPr>
        <w:t>• Ishtirokchi qurilish ishlarini bajarish, qurilish mollari va xavfsizlik tizimlarini sotib olish uchun etarli mablag'ga egaligi to`g`risida bank hisobvarag'ining ko'chirmasini taqdim etishi shart.</w:t>
      </w:r>
    </w:p>
    <w:p w:rsidR="00C71D1F" w:rsidRPr="00494DAC" w:rsidRDefault="00C71D1F" w:rsidP="00684ED2">
      <w:pPr>
        <w:rPr>
          <w:rFonts w:ascii="Times New Roman" w:eastAsia="Calibri" w:hAnsi="Times New Roman" w:cs="Times New Roman"/>
          <w:color w:val="1F1F1F"/>
          <w:sz w:val="24"/>
          <w:szCs w:val="24"/>
          <w:lang w:val="uz-Cyrl-UZ" w:eastAsia="ru-RU"/>
        </w:rPr>
      </w:pPr>
    </w:p>
    <w:p w:rsidR="00C71D1F" w:rsidRPr="00494DAC" w:rsidRDefault="00C71D1F" w:rsidP="00684ED2">
      <w:pPr>
        <w:rPr>
          <w:rFonts w:ascii="Times New Roman" w:eastAsia="Calibri" w:hAnsi="Times New Roman" w:cs="Times New Roman"/>
          <w:color w:val="1F1F1F"/>
          <w:sz w:val="24"/>
          <w:szCs w:val="24"/>
          <w:lang w:val="uz-Cyrl-UZ" w:eastAsia="ru-RU"/>
        </w:rPr>
      </w:pPr>
    </w:p>
    <w:p w:rsidR="00C71D1F" w:rsidRPr="00494DAC" w:rsidRDefault="00C71D1F" w:rsidP="00684ED2">
      <w:pPr>
        <w:rPr>
          <w:rFonts w:ascii="Times New Roman" w:eastAsia="Calibri" w:hAnsi="Times New Roman" w:cs="Times New Roman"/>
          <w:color w:val="1F1F1F"/>
          <w:sz w:val="24"/>
          <w:szCs w:val="24"/>
          <w:lang w:val="uz-Cyrl-UZ" w:eastAsia="ru-RU"/>
        </w:rPr>
      </w:pPr>
    </w:p>
    <w:p w:rsidR="00C71D1F" w:rsidRPr="00494DAC" w:rsidRDefault="00C71D1F" w:rsidP="00684ED2">
      <w:pPr>
        <w:rPr>
          <w:rFonts w:ascii="Times New Roman" w:eastAsia="Calibri" w:hAnsi="Times New Roman" w:cs="Times New Roman"/>
          <w:color w:val="1F1F1F"/>
          <w:sz w:val="24"/>
          <w:szCs w:val="24"/>
          <w:lang w:val="uz-Cyrl-UZ" w:eastAsia="ru-RU"/>
        </w:rPr>
      </w:pPr>
    </w:p>
    <w:p w:rsidR="00684ED2" w:rsidRPr="00494DAC" w:rsidRDefault="00684ED2" w:rsidP="00684ED2">
      <w:pPr>
        <w:ind w:left="720"/>
        <w:contextualSpacing/>
        <w:jc w:val="both"/>
        <w:rPr>
          <w:rFonts w:ascii="Times New Roman" w:hAnsi="Times New Roman" w:cs="Times New Roman"/>
          <w:lang w:val="uz-Cyrl-UZ"/>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spacing w:after="225" w:line="300" w:lineRule="atLeast"/>
        <w:ind w:left="284"/>
        <w:contextualSpacing/>
        <w:jc w:val="both"/>
        <w:rPr>
          <w:rFonts w:ascii="Times New Roman" w:eastAsia="Times New Roman" w:hAnsi="Times New Roman" w:cs="Times New Roman"/>
          <w:color w:val="1F1F1F"/>
          <w:lang w:val="uz-Cyrl-UZ" w:eastAsia="ru-RU"/>
        </w:rPr>
      </w:pPr>
    </w:p>
    <w:p w:rsidR="00684ED2" w:rsidRPr="00494DAC" w:rsidRDefault="00684ED2" w:rsidP="00684ED2">
      <w:pPr>
        <w:rPr>
          <w:rFonts w:ascii="Times New Roman" w:eastAsia="Times New Roman" w:hAnsi="Times New Roman" w:cs="Times New Roman"/>
          <w:color w:val="000000"/>
          <w:lang w:val="uz-Cyrl-UZ" w:eastAsia="ru-RU"/>
        </w:rPr>
      </w:pPr>
    </w:p>
    <w:p w:rsidR="00684ED2" w:rsidRPr="00494DAC" w:rsidRDefault="00684ED2" w:rsidP="00684ED2">
      <w:pPr>
        <w:rPr>
          <w:rFonts w:ascii="Times New Roman" w:eastAsia="Times New Roman" w:hAnsi="Times New Roman" w:cs="Times New Roman"/>
          <w:color w:val="000000"/>
          <w:lang w:val="uz-Cyrl-UZ" w:eastAsia="ru-RU"/>
        </w:rPr>
      </w:pPr>
    </w:p>
    <w:p w:rsidR="00684ED2" w:rsidRPr="00494DAC" w:rsidRDefault="00684ED2" w:rsidP="00684ED2">
      <w:pPr>
        <w:rPr>
          <w:rFonts w:ascii="Times New Roman" w:eastAsia="Times New Roman" w:hAnsi="Times New Roman" w:cs="Times New Roman"/>
          <w:color w:val="000000"/>
          <w:lang w:val="uz-Cyrl-UZ" w:eastAsia="ru-RU"/>
        </w:rPr>
      </w:pPr>
    </w:p>
    <w:p w:rsidR="00684ED2" w:rsidRPr="00494DAC" w:rsidRDefault="00684ED2" w:rsidP="00684ED2">
      <w:pPr>
        <w:rPr>
          <w:rFonts w:ascii="Times New Roman" w:eastAsia="Times New Roman" w:hAnsi="Times New Roman" w:cs="Times New Roman"/>
          <w:color w:val="000000"/>
          <w:lang w:val="uz-Cyrl-UZ" w:eastAsia="ru-RU"/>
        </w:rPr>
      </w:pPr>
    </w:p>
    <w:p w:rsidR="00684ED2" w:rsidRPr="00494DAC" w:rsidRDefault="00684ED2" w:rsidP="00684ED2">
      <w:pPr>
        <w:rPr>
          <w:rFonts w:ascii="Times New Roman" w:eastAsia="Times New Roman" w:hAnsi="Times New Roman" w:cs="Times New Roman"/>
          <w:color w:val="000000"/>
          <w:lang w:val="uz-Cyrl-UZ" w:eastAsia="ru-RU"/>
        </w:rPr>
      </w:pPr>
    </w:p>
    <w:p w:rsidR="00684ED2" w:rsidRPr="00494DAC" w:rsidRDefault="00684ED2" w:rsidP="00684ED2">
      <w:pPr>
        <w:spacing w:after="0"/>
        <w:ind w:left="752"/>
        <w:contextualSpacing/>
        <w:rPr>
          <w:rFonts w:ascii="Times New Roman" w:eastAsia="Times New Roman" w:hAnsi="Times New Roman" w:cs="Times New Roman"/>
          <w:b/>
          <w:color w:val="000000"/>
          <w:lang w:val="uz-Cyrl-UZ" w:eastAsia="ru-RU"/>
        </w:rPr>
      </w:pPr>
      <w:r w:rsidRPr="00494DAC">
        <w:rPr>
          <w:rFonts w:ascii="Times New Roman" w:eastAsia="Times New Roman" w:hAnsi="Times New Roman" w:cs="Times New Roman"/>
          <w:b/>
          <w:color w:val="000000"/>
          <w:lang w:val="uz-Cyrl-UZ" w:eastAsia="ru-RU"/>
        </w:rPr>
        <w:lastRenderedPageBreak/>
        <w:t xml:space="preserve">                                       </w:t>
      </w:r>
    </w:p>
    <w:p w:rsidR="00684ED2" w:rsidRPr="00494DAC" w:rsidRDefault="00684ED2" w:rsidP="00684ED2">
      <w:pPr>
        <w:spacing w:after="0"/>
        <w:ind w:left="752"/>
        <w:contextualSpacing/>
        <w:rPr>
          <w:rFonts w:ascii="Times New Roman" w:eastAsia="Times New Roman" w:hAnsi="Times New Roman" w:cs="Times New Roman"/>
          <w:b/>
          <w:color w:val="000000"/>
          <w:lang w:val="uz-Cyrl-UZ" w:eastAsia="ru-RU"/>
        </w:rPr>
      </w:pPr>
    </w:p>
    <w:p w:rsidR="00684ED2" w:rsidRPr="00684ED2" w:rsidRDefault="00684ED2" w:rsidP="00684ED2">
      <w:pPr>
        <w:spacing w:after="0"/>
        <w:ind w:left="752"/>
        <w:contextualSpacing/>
        <w:jc w:val="center"/>
        <w:rPr>
          <w:rFonts w:ascii="Times New Roman" w:eastAsia="Times New Roman" w:hAnsi="Times New Roman" w:cs="Times New Roman"/>
          <w:b/>
          <w:color w:val="000000"/>
          <w:lang w:eastAsia="ru-RU"/>
        </w:rPr>
      </w:pPr>
      <w:r w:rsidRPr="00684ED2">
        <w:rPr>
          <w:rFonts w:ascii="Times New Roman" w:eastAsia="Times New Roman" w:hAnsi="Times New Roman" w:cs="Times New Roman"/>
          <w:b/>
          <w:color w:val="000000"/>
          <w:lang w:eastAsia="ru-RU"/>
        </w:rPr>
        <w:t xml:space="preserve">Ш. </w:t>
      </w:r>
      <w:r>
        <w:rPr>
          <w:rFonts w:ascii="Times New Roman" w:eastAsia="Times New Roman" w:hAnsi="Times New Roman" w:cs="Times New Roman"/>
          <w:b/>
          <w:color w:val="000000"/>
          <w:lang w:val="en-US" w:eastAsia="ru-RU"/>
        </w:rPr>
        <w:t>TANLOVNING</w:t>
      </w:r>
      <w:r w:rsidRPr="00684ED2">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val="en-US" w:eastAsia="ru-RU"/>
        </w:rPr>
        <w:t>NARX</w:t>
      </w:r>
      <w:r w:rsidRPr="00684ED2">
        <w:rPr>
          <w:rFonts w:ascii="Times New Roman" w:eastAsia="Times New Roman" w:hAnsi="Times New Roman" w:cs="Times New Roman"/>
          <w:b/>
          <w:color w:val="000000"/>
          <w:lang w:eastAsia="ru-RU"/>
        </w:rPr>
        <w:t xml:space="preserve"> </w:t>
      </w:r>
      <w:r>
        <w:rPr>
          <w:rFonts w:ascii="Times New Roman" w:eastAsia="Times New Roman" w:hAnsi="Times New Roman" w:cs="Times New Roman"/>
          <w:b/>
          <w:color w:val="000000"/>
          <w:lang w:val="en-US" w:eastAsia="ru-RU"/>
        </w:rPr>
        <w:t>QISMI</w:t>
      </w:r>
    </w:p>
    <w:p w:rsidR="00684ED2" w:rsidRPr="00684ED2" w:rsidRDefault="00684ED2" w:rsidP="00684ED2">
      <w:pPr>
        <w:spacing w:after="0"/>
        <w:ind w:left="540"/>
        <w:rPr>
          <w:rFonts w:ascii="Times New Roman" w:eastAsia="Calibri" w:hAnsi="Times New Roman" w:cs="Times New Roman"/>
          <w:color w:val="000000"/>
          <w:lang w:eastAsia="ru-RU"/>
        </w:rPr>
      </w:pPr>
      <w:r w:rsidRPr="00684ED2">
        <w:rPr>
          <w:rFonts w:ascii="Times New Roman" w:eastAsia="Times New Roman" w:hAnsi="Times New Roman" w:cs="Times New Roman"/>
          <w:b/>
          <w:color w:val="000000"/>
          <w:lang w:eastAsia="ru-RU"/>
        </w:rPr>
        <w:t xml:space="preserve"> </w:t>
      </w:r>
    </w:p>
    <w:tbl>
      <w:tblPr>
        <w:tblStyle w:val="TableGrid"/>
        <w:tblW w:w="9355"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 w:type="dxa"/>
          <w:left w:w="108" w:type="dxa"/>
          <w:right w:w="96" w:type="dxa"/>
        </w:tblCellMar>
        <w:tblLook w:val="04A0" w:firstRow="1" w:lastRow="0" w:firstColumn="1" w:lastColumn="0" w:noHBand="0" w:noVBand="1"/>
      </w:tblPr>
      <w:tblGrid>
        <w:gridCol w:w="566"/>
        <w:gridCol w:w="3394"/>
        <w:gridCol w:w="5395"/>
      </w:tblGrid>
      <w:tr w:rsidR="00684ED2" w:rsidRPr="00684ED2" w:rsidTr="00B44719">
        <w:trPr>
          <w:trHeight w:val="283"/>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1</w:t>
            </w:r>
          </w:p>
        </w:tc>
        <w:tc>
          <w:tcPr>
            <w:tcW w:w="3394" w:type="dxa"/>
            <w:vAlign w:val="center"/>
          </w:tcPr>
          <w:p w:rsidR="00684ED2" w:rsidRPr="00684ED2" w:rsidRDefault="00E03D75" w:rsidP="00684ED2">
            <w:pPr>
              <w:rPr>
                <w:rFonts w:ascii="Times New Roman" w:eastAsia="Calibri" w:hAnsi="Times New Roman" w:cs="Times New Roman"/>
                <w:color w:val="000000"/>
              </w:rPr>
            </w:pPr>
            <w:proofErr w:type="spellStart"/>
            <w:r w:rsidRPr="003B7A2C">
              <w:rPr>
                <w:rFonts w:ascii="Times New Roman" w:eastAsia="Times New Roman" w:hAnsi="Times New Roman" w:cs="Times New Roman"/>
                <w:color w:val="000000"/>
                <w:lang w:val="en-US"/>
              </w:rPr>
              <w:t>Yuqori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qiymat</w:t>
            </w:r>
            <w:proofErr w:type="spellEnd"/>
            <w:r w:rsidR="00684ED2" w:rsidRPr="00684ED2">
              <w:rPr>
                <w:rFonts w:ascii="Times New Roman" w:eastAsia="Times New Roman" w:hAnsi="Times New Roman" w:cs="Times New Roman"/>
                <w:color w:val="000000"/>
              </w:rPr>
              <w:t xml:space="preserve"> </w:t>
            </w:r>
          </w:p>
        </w:tc>
        <w:tc>
          <w:tcPr>
            <w:tcW w:w="5395" w:type="dxa"/>
            <w:vAlign w:val="center"/>
          </w:tcPr>
          <w:p w:rsidR="00684ED2" w:rsidRPr="00684ED2" w:rsidRDefault="006934B5" w:rsidP="00684ED2">
            <w:pPr>
              <w:rPr>
                <w:rFonts w:ascii="Times New Roman" w:eastAsia="Calibri" w:hAnsi="Times New Roman" w:cs="Times New Roman"/>
                <w:b/>
                <w:color w:val="000000"/>
                <w:lang w:val="en-US"/>
              </w:rPr>
            </w:pPr>
            <w:r>
              <w:rPr>
                <w:rFonts w:ascii="Times New Roman" w:hAnsi="Times New Roman" w:cs="Times New Roman"/>
                <w:b/>
                <w:sz w:val="24"/>
                <w:szCs w:val="24"/>
                <w:lang w:val="en-US"/>
              </w:rPr>
              <w:t>2 717 671 618</w:t>
            </w:r>
            <w:r w:rsidRPr="008B638B">
              <w:rPr>
                <w:rFonts w:ascii="Times New Roman" w:hAnsi="Times New Roman" w:cs="Times New Roman"/>
                <w:b/>
                <w:sz w:val="24"/>
                <w:szCs w:val="24"/>
                <w:lang w:val="en-US"/>
              </w:rPr>
              <w:t xml:space="preserve"> </w:t>
            </w:r>
            <w:proofErr w:type="spellStart"/>
            <w:r w:rsidR="003B7A2C" w:rsidRPr="003B7A2C">
              <w:rPr>
                <w:rFonts w:ascii="Times New Roman" w:eastAsia="Calibri" w:hAnsi="Times New Roman" w:cs="Times New Roman"/>
                <w:b/>
                <w:color w:val="000000"/>
                <w:lang w:val="en-US"/>
              </w:rPr>
              <w:t>so`m</w:t>
            </w:r>
            <w:proofErr w:type="spellEnd"/>
            <w:r w:rsidR="003B7A2C" w:rsidRPr="003B7A2C">
              <w:rPr>
                <w:rFonts w:ascii="Times New Roman" w:eastAsia="Calibri" w:hAnsi="Times New Roman" w:cs="Times New Roman"/>
                <w:b/>
                <w:color w:val="000000"/>
                <w:lang w:val="en-US"/>
              </w:rPr>
              <w:t xml:space="preserve"> </w:t>
            </w:r>
            <w:r w:rsidR="003B7A2C" w:rsidRPr="003B7A2C">
              <w:rPr>
                <w:rFonts w:ascii="Times New Roman" w:eastAsia="Times New Roman" w:hAnsi="Times New Roman" w:cs="Times New Roman"/>
                <w:b/>
                <w:color w:val="000000"/>
                <w:lang w:val="en-US"/>
              </w:rPr>
              <w:t xml:space="preserve">QQS </w:t>
            </w:r>
            <w:proofErr w:type="spellStart"/>
            <w:r w:rsidR="003B7A2C" w:rsidRPr="003B7A2C">
              <w:rPr>
                <w:rFonts w:ascii="Times New Roman" w:eastAsia="Times New Roman" w:hAnsi="Times New Roman" w:cs="Times New Roman"/>
                <w:b/>
                <w:color w:val="000000"/>
                <w:lang w:val="en-US"/>
              </w:rPr>
              <w:t>bilan</w:t>
            </w:r>
            <w:proofErr w:type="spellEnd"/>
          </w:p>
        </w:tc>
      </w:tr>
      <w:tr w:rsidR="00684ED2" w:rsidRPr="00684ED2" w:rsidTr="00B44719">
        <w:trPr>
          <w:trHeight w:val="283"/>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2</w:t>
            </w:r>
          </w:p>
        </w:tc>
        <w:tc>
          <w:tcPr>
            <w:tcW w:w="3394" w:type="dxa"/>
            <w:vAlign w:val="center"/>
          </w:tcPr>
          <w:p w:rsidR="00684ED2" w:rsidRPr="00684ED2" w:rsidRDefault="00E03D75" w:rsidP="00684ED2">
            <w:pPr>
              <w:rPr>
                <w:rFonts w:ascii="Times New Roman" w:eastAsia="Calibri" w:hAnsi="Times New Roman" w:cs="Times New Roman"/>
                <w:color w:val="000000"/>
              </w:rPr>
            </w:pPr>
            <w:proofErr w:type="spellStart"/>
            <w:r w:rsidRPr="003B7A2C">
              <w:rPr>
                <w:rFonts w:ascii="Times New Roman" w:eastAsia="Times New Roman" w:hAnsi="Times New Roman" w:cs="Times New Roman"/>
                <w:color w:val="000000"/>
                <w:lang w:val="en-US"/>
              </w:rPr>
              <w:t>Moliyaviy</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manba</w:t>
            </w:r>
            <w:proofErr w:type="spellEnd"/>
            <w:r w:rsidR="00684ED2" w:rsidRPr="00684ED2">
              <w:rPr>
                <w:rFonts w:ascii="Times New Roman" w:eastAsia="Times New Roman" w:hAnsi="Times New Roman" w:cs="Times New Roman"/>
                <w:color w:val="000000"/>
              </w:rPr>
              <w:t xml:space="preserve"> </w:t>
            </w:r>
          </w:p>
        </w:tc>
        <w:tc>
          <w:tcPr>
            <w:tcW w:w="5395" w:type="dxa"/>
            <w:vAlign w:val="center"/>
          </w:tcPr>
          <w:p w:rsidR="00684ED2" w:rsidRPr="00684ED2" w:rsidRDefault="00684ED2" w:rsidP="00684ED2">
            <w:pPr>
              <w:rPr>
                <w:rFonts w:ascii="Times New Roman" w:eastAsia="Calibri" w:hAnsi="Times New Roman" w:cs="Times New Roman"/>
                <w:color w:val="000000"/>
                <w:lang w:val="en-US"/>
              </w:rPr>
            </w:pPr>
            <w:r w:rsidRPr="00684ED2">
              <w:rPr>
                <w:rFonts w:ascii="Times New Roman" w:eastAsia="Times New Roman" w:hAnsi="Times New Roman" w:cs="Times New Roman"/>
                <w:color w:val="000000"/>
              </w:rPr>
              <w:t xml:space="preserve"> </w:t>
            </w:r>
            <w:proofErr w:type="spellStart"/>
            <w:r w:rsidR="003B7A2C" w:rsidRPr="003B7A2C">
              <w:rPr>
                <w:rFonts w:ascii="Times New Roman" w:eastAsia="Times New Roman" w:hAnsi="Times New Roman" w:cs="Times New Roman"/>
                <w:color w:val="000000"/>
                <w:lang w:val="en-US"/>
              </w:rPr>
              <w:t>O`z</w:t>
            </w:r>
            <w:proofErr w:type="spellEnd"/>
            <w:r w:rsidR="003B7A2C" w:rsidRPr="003B7A2C">
              <w:rPr>
                <w:rFonts w:ascii="Times New Roman" w:eastAsia="Times New Roman" w:hAnsi="Times New Roman" w:cs="Times New Roman"/>
                <w:color w:val="000000"/>
                <w:lang w:val="en-US"/>
              </w:rPr>
              <w:t xml:space="preserve"> </w:t>
            </w:r>
            <w:proofErr w:type="spellStart"/>
            <w:r w:rsidR="003B7A2C" w:rsidRPr="003B7A2C">
              <w:rPr>
                <w:rFonts w:ascii="Times New Roman" w:eastAsia="Times New Roman" w:hAnsi="Times New Roman" w:cs="Times New Roman"/>
                <w:color w:val="000000"/>
                <w:lang w:val="en-US"/>
              </w:rPr>
              <w:t>mablag`i</w:t>
            </w:r>
            <w:proofErr w:type="spellEnd"/>
          </w:p>
        </w:tc>
      </w:tr>
      <w:tr w:rsidR="00684ED2" w:rsidRPr="004358E4" w:rsidTr="00B44719">
        <w:trPr>
          <w:trHeight w:val="835"/>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3</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3B7A2C">
              <w:rPr>
                <w:rFonts w:ascii="Times New Roman" w:eastAsia="Times New Roman" w:hAnsi="Times New Roman" w:cs="Times New Roman"/>
                <w:color w:val="000000"/>
                <w:lang w:val="en-US"/>
              </w:rPr>
              <w:t>To`lov</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shartlari</w:t>
            </w:r>
            <w:proofErr w:type="spellEnd"/>
          </w:p>
        </w:tc>
        <w:tc>
          <w:tcPr>
            <w:tcW w:w="5395" w:type="dxa"/>
            <w:vAlign w:val="center"/>
          </w:tcPr>
          <w:p w:rsidR="00684ED2" w:rsidRPr="00993B64" w:rsidRDefault="00E03D75" w:rsidP="00684ED2">
            <w:pPr>
              <w:rPr>
                <w:rFonts w:ascii="Times New Roman" w:eastAsia="Calibri" w:hAnsi="Times New Roman" w:cs="Times New Roman"/>
                <w:color w:val="000000"/>
                <w:lang w:val="en-US"/>
              </w:rPr>
            </w:pPr>
            <w:proofErr w:type="spellStart"/>
            <w:r w:rsidRPr="003B7A2C">
              <w:rPr>
                <w:rFonts w:ascii="Times New Roman" w:eastAsia="Times New Roman" w:hAnsi="Times New Roman" w:cs="Times New Roman"/>
                <w:color w:val="000000"/>
                <w:lang w:val="en-US"/>
              </w:rPr>
              <w:t>Buyurtmachi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shartnoma</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to`g`risidagi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eastAsia="Times New Roman" w:hAnsi="Times New Roman" w:cs="Times New Roman"/>
                <w:color w:val="000000"/>
                <w:lang w:val="en-US"/>
              </w:rPr>
              <w:t>axborotni</w:t>
            </w:r>
            <w:proofErr w:type="spellEnd"/>
            <w:r w:rsidRPr="003B7A2C">
              <w:rPr>
                <w:rFonts w:ascii="Times New Roman" w:eastAsia="Times New Roman" w:hAnsi="Times New Roman" w:cs="Times New Roman"/>
                <w:color w:val="000000"/>
                <w:lang w:val="en-US"/>
              </w:rPr>
              <w:t xml:space="preserve"> </w:t>
            </w:r>
            <w:r w:rsidRPr="003B7A2C">
              <w:rPr>
                <w:rFonts w:ascii="Times New Roman" w:hAnsi="Times New Roman" w:cs="Times New Roman"/>
                <w:color w:val="000000"/>
                <w:lang w:val="en-US"/>
              </w:rPr>
              <w:t>"</w:t>
            </w:r>
            <w:proofErr w:type="spellStart"/>
            <w:r w:rsidRPr="003B7A2C">
              <w:rPr>
                <w:rFonts w:ascii="Times New Roman" w:hAnsi="Times New Roman" w:cs="Times New Roman"/>
                <w:color w:val="000000"/>
                <w:lang w:val="en-US"/>
              </w:rPr>
              <w:t>Davlat</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xaridlari</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to'g'risidagi</w:t>
            </w:r>
            <w:proofErr w:type="spellEnd"/>
            <w:r w:rsidRPr="003B7A2C">
              <w:rPr>
                <w:rFonts w:ascii="Times New Roman" w:eastAsia="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O'zbekiston</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Respublikasi</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Qonuniga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muvofiq</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shartnomalar</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reestriga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kiritgandan</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so'ng</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ijrochiga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to'lovni</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amalga</w:t>
            </w:r>
            <w:proofErr w:type="spellEnd"/>
            <w:r w:rsidRPr="003B7A2C">
              <w:rPr>
                <w:rFonts w:ascii="Times New Roman" w:hAnsi="Times New Roman" w:cs="Times New Roman"/>
                <w:color w:val="000000"/>
                <w:lang w:val="en-US"/>
              </w:rPr>
              <w:t xml:space="preserve"> </w:t>
            </w:r>
            <w:proofErr w:type="spellStart"/>
            <w:r w:rsidRPr="003B7A2C">
              <w:rPr>
                <w:rFonts w:ascii="Times New Roman" w:hAnsi="Times New Roman" w:cs="Times New Roman"/>
                <w:color w:val="000000"/>
                <w:lang w:val="en-US"/>
              </w:rPr>
              <w:t>oshiradi</w:t>
            </w:r>
            <w:proofErr w:type="spellEnd"/>
            <w:r w:rsidRPr="003B7A2C">
              <w:rPr>
                <w:rFonts w:ascii="Times New Roman" w:hAnsi="Times New Roman" w:cs="Times New Roman"/>
                <w:color w:val="000000"/>
                <w:lang w:val="en-US"/>
              </w:rPr>
              <w:t xml:space="preserve"> (41-modda)</w:t>
            </w:r>
          </w:p>
        </w:tc>
      </w:tr>
      <w:tr w:rsidR="00684ED2" w:rsidRPr="00684ED2" w:rsidTr="00B44719">
        <w:trPr>
          <w:trHeight w:val="337"/>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4</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E03D75">
              <w:rPr>
                <w:rFonts w:ascii="Times New Roman" w:eastAsia="Times New Roman" w:hAnsi="Times New Roman" w:cs="Times New Roman"/>
                <w:color w:val="000000"/>
                <w:lang w:val="en-US"/>
              </w:rPr>
              <w:t>To`lov</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valyutasi</w:t>
            </w:r>
            <w:proofErr w:type="spellEnd"/>
          </w:p>
        </w:tc>
        <w:tc>
          <w:tcPr>
            <w:tcW w:w="5395" w:type="dxa"/>
            <w:vAlign w:val="center"/>
          </w:tcPr>
          <w:p w:rsidR="00684ED2" w:rsidRPr="00684ED2" w:rsidRDefault="00684ED2" w:rsidP="00684ED2">
            <w:pPr>
              <w:rPr>
                <w:rFonts w:ascii="Times New Roman" w:eastAsia="Calibri" w:hAnsi="Times New Roman" w:cs="Times New Roman"/>
                <w:color w:val="000000"/>
              </w:rPr>
            </w:pPr>
            <w:r w:rsidRPr="00684ED2">
              <w:rPr>
                <w:rFonts w:ascii="Times New Roman" w:eastAsia="Times New Roman" w:hAnsi="Times New Roman" w:cs="Times New Roman"/>
                <w:color w:val="000000"/>
                <w:lang w:val="en-US"/>
              </w:rPr>
              <w:t>UZS</w:t>
            </w:r>
            <w:r w:rsidRPr="00684ED2">
              <w:rPr>
                <w:rFonts w:ascii="Times New Roman" w:eastAsia="Times New Roman" w:hAnsi="Times New Roman" w:cs="Times New Roman"/>
                <w:color w:val="000000"/>
              </w:rPr>
              <w:t xml:space="preserve">  </w:t>
            </w:r>
          </w:p>
        </w:tc>
      </w:tr>
      <w:tr w:rsidR="00684ED2" w:rsidRPr="00684ED2" w:rsidTr="00B44719">
        <w:trPr>
          <w:trHeight w:val="283"/>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5</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E03D75">
              <w:rPr>
                <w:rFonts w:ascii="Times New Roman" w:eastAsia="Times New Roman" w:hAnsi="Times New Roman" w:cs="Times New Roman"/>
                <w:color w:val="000000"/>
                <w:lang w:val="en-US"/>
              </w:rPr>
              <w:t>Xizmar</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ko`rsatish</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muddati</w:t>
            </w:r>
            <w:proofErr w:type="spellEnd"/>
          </w:p>
        </w:tc>
        <w:tc>
          <w:tcPr>
            <w:tcW w:w="5395" w:type="dxa"/>
            <w:vAlign w:val="center"/>
          </w:tcPr>
          <w:p w:rsidR="00684ED2" w:rsidRPr="00684ED2" w:rsidRDefault="00D14984" w:rsidP="00684ED2">
            <w:pPr>
              <w:rPr>
                <w:rFonts w:ascii="Times New Roman" w:eastAsia="Calibri" w:hAnsi="Times New Roman" w:cs="Times New Roman"/>
                <w:color w:val="000000"/>
              </w:rPr>
            </w:pPr>
            <w:r>
              <w:rPr>
                <w:rFonts w:ascii="Times New Roman" w:eastAsia="Times New Roman" w:hAnsi="Times New Roman" w:cs="Times New Roman"/>
                <w:color w:val="000000"/>
              </w:rPr>
              <w:t>4</w:t>
            </w:r>
            <w:bookmarkStart w:id="1" w:name="_GoBack"/>
            <w:bookmarkEnd w:id="1"/>
            <w:r w:rsidR="00BB33A9">
              <w:rPr>
                <w:rFonts w:ascii="Times New Roman" w:eastAsia="Times New Roman" w:hAnsi="Times New Roman" w:cs="Times New Roman"/>
                <w:color w:val="000000"/>
                <w:lang w:val="en-US"/>
              </w:rPr>
              <w:t>0</w:t>
            </w:r>
            <w:r w:rsidR="00684ED2" w:rsidRPr="00684ED2">
              <w:rPr>
                <w:rFonts w:ascii="Times New Roman" w:eastAsia="Times New Roman" w:hAnsi="Times New Roman" w:cs="Times New Roman"/>
                <w:color w:val="000000"/>
              </w:rPr>
              <w:t xml:space="preserve"> </w:t>
            </w:r>
            <w:proofErr w:type="spellStart"/>
            <w:r w:rsidR="00E03D75" w:rsidRPr="00E03D75">
              <w:rPr>
                <w:rFonts w:ascii="Times New Roman" w:eastAsia="Times New Roman" w:hAnsi="Times New Roman" w:cs="Times New Roman"/>
                <w:color w:val="000000"/>
                <w:lang w:val="en-US"/>
              </w:rPr>
              <w:t>kalendar</w:t>
            </w:r>
            <w:proofErr w:type="spellEnd"/>
            <w:r w:rsidR="00E03D75" w:rsidRPr="00E03D75">
              <w:rPr>
                <w:rFonts w:ascii="Times New Roman" w:eastAsia="Times New Roman" w:hAnsi="Times New Roman" w:cs="Times New Roman"/>
                <w:color w:val="000000"/>
                <w:lang w:val="en-US"/>
              </w:rPr>
              <w:t xml:space="preserve"> </w:t>
            </w:r>
            <w:proofErr w:type="spellStart"/>
            <w:r w:rsidR="00E03D75" w:rsidRPr="00E03D75">
              <w:rPr>
                <w:rFonts w:ascii="Times New Roman" w:eastAsia="Times New Roman" w:hAnsi="Times New Roman" w:cs="Times New Roman"/>
                <w:color w:val="000000"/>
                <w:lang w:val="en-US"/>
              </w:rPr>
              <w:t>kuni</w:t>
            </w:r>
            <w:proofErr w:type="spellEnd"/>
          </w:p>
        </w:tc>
      </w:tr>
      <w:tr w:rsidR="00684ED2" w:rsidRPr="00684ED2" w:rsidTr="00B44719">
        <w:trPr>
          <w:trHeight w:val="560"/>
        </w:trPr>
        <w:tc>
          <w:tcPr>
            <w:tcW w:w="566" w:type="dxa"/>
            <w:vAlign w:val="center"/>
          </w:tcPr>
          <w:p w:rsidR="00684ED2" w:rsidRPr="00684ED2" w:rsidRDefault="00684ED2" w:rsidP="00684ED2">
            <w:pPr>
              <w:ind w:right="12"/>
              <w:jc w:val="center"/>
              <w:rPr>
                <w:rFonts w:ascii="Times New Roman" w:eastAsia="Calibri" w:hAnsi="Times New Roman" w:cs="Times New Roman"/>
                <w:color w:val="000000"/>
              </w:rPr>
            </w:pPr>
            <w:r w:rsidRPr="00684ED2">
              <w:rPr>
                <w:rFonts w:ascii="Times New Roman" w:eastAsia="Times New Roman" w:hAnsi="Times New Roman" w:cs="Times New Roman"/>
                <w:color w:val="000000"/>
              </w:rPr>
              <w:t>6</w:t>
            </w:r>
          </w:p>
        </w:tc>
        <w:tc>
          <w:tcPr>
            <w:tcW w:w="3394" w:type="dxa"/>
            <w:vAlign w:val="center"/>
          </w:tcPr>
          <w:p w:rsidR="00684ED2" w:rsidRPr="00684ED2" w:rsidRDefault="00E03D75" w:rsidP="00684ED2">
            <w:pPr>
              <w:rPr>
                <w:rFonts w:ascii="Times New Roman" w:eastAsia="Calibri" w:hAnsi="Times New Roman" w:cs="Times New Roman"/>
                <w:color w:val="000000"/>
                <w:lang w:val="en-US"/>
              </w:rPr>
            </w:pPr>
            <w:proofErr w:type="spellStart"/>
            <w:r w:rsidRPr="00E03D75">
              <w:rPr>
                <w:rFonts w:ascii="Times New Roman" w:eastAsia="Times New Roman" w:hAnsi="Times New Roman" w:cs="Times New Roman"/>
                <w:color w:val="000000"/>
                <w:lang w:val="en-US"/>
              </w:rPr>
              <w:t>Tanlov</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taklifining</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amal</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qilish</w:t>
            </w:r>
            <w:proofErr w:type="spellEnd"/>
            <w:r w:rsidRPr="00E03D75">
              <w:rPr>
                <w:rFonts w:ascii="Times New Roman" w:eastAsia="Times New Roman" w:hAnsi="Times New Roman" w:cs="Times New Roman"/>
                <w:color w:val="000000"/>
                <w:lang w:val="en-US"/>
              </w:rPr>
              <w:t xml:space="preserve"> </w:t>
            </w:r>
            <w:proofErr w:type="spellStart"/>
            <w:r w:rsidRPr="00E03D75">
              <w:rPr>
                <w:rFonts w:ascii="Times New Roman" w:eastAsia="Times New Roman" w:hAnsi="Times New Roman" w:cs="Times New Roman"/>
                <w:color w:val="000000"/>
                <w:lang w:val="en-US"/>
              </w:rPr>
              <w:t>muddati</w:t>
            </w:r>
            <w:proofErr w:type="spellEnd"/>
            <w:r w:rsidR="00684ED2" w:rsidRPr="00684ED2">
              <w:rPr>
                <w:rFonts w:ascii="Times New Roman" w:eastAsia="Times New Roman" w:hAnsi="Times New Roman" w:cs="Times New Roman"/>
                <w:color w:val="000000"/>
                <w:lang w:val="en-US"/>
              </w:rPr>
              <w:t xml:space="preserve"> </w:t>
            </w:r>
          </w:p>
        </w:tc>
        <w:tc>
          <w:tcPr>
            <w:tcW w:w="5395" w:type="dxa"/>
            <w:vAlign w:val="center"/>
          </w:tcPr>
          <w:p w:rsidR="00684ED2" w:rsidRPr="00684ED2" w:rsidRDefault="003E3BB6" w:rsidP="00E03D75">
            <w:pPr>
              <w:numPr>
                <w:ilvl w:val="0"/>
                <w:numId w:val="1"/>
              </w:numPr>
              <w:ind w:left="464" w:hanging="425"/>
              <w:contextualSpacing/>
              <w:rPr>
                <w:rFonts w:ascii="Times New Roman" w:eastAsia="Calibri" w:hAnsi="Times New Roman" w:cs="Times New Roman"/>
                <w:color w:val="000000"/>
              </w:rPr>
            </w:pPr>
            <w:r w:rsidRPr="00E03D75">
              <w:rPr>
                <w:rFonts w:ascii="Times New Roman" w:eastAsia="Times New Roman" w:hAnsi="Times New Roman" w:cs="Times New Roman"/>
                <w:color w:val="000000"/>
                <w:lang w:val="en-US"/>
              </w:rPr>
              <w:t>kun</w:t>
            </w:r>
          </w:p>
        </w:tc>
      </w:tr>
    </w:tbl>
    <w:p w:rsidR="00684ED2" w:rsidRPr="00684ED2" w:rsidRDefault="00684ED2" w:rsidP="00684ED2">
      <w:pPr>
        <w:spacing w:after="0"/>
        <w:rPr>
          <w:rFonts w:ascii="Times New Roman" w:eastAsia="Times New Roman" w:hAnsi="Times New Roman" w:cs="Times New Roman"/>
          <w:b/>
          <w:color w:val="000000"/>
          <w:lang w:eastAsia="ru-RU"/>
        </w:rPr>
      </w:pPr>
      <w:r w:rsidRPr="00684ED2">
        <w:rPr>
          <w:rFonts w:ascii="Times New Roman" w:eastAsia="Times New Roman" w:hAnsi="Times New Roman" w:cs="Times New Roman"/>
          <w:b/>
          <w:color w:val="000000"/>
          <w:lang w:eastAsia="ru-RU"/>
        </w:rPr>
        <w:t xml:space="preserve">                                                                 </w:t>
      </w:r>
    </w:p>
    <w:p w:rsidR="00684ED2" w:rsidRPr="00684ED2" w:rsidRDefault="00684ED2" w:rsidP="00684ED2">
      <w:pPr>
        <w:spacing w:after="0"/>
        <w:rPr>
          <w:rFonts w:ascii="Times New Roman" w:eastAsia="Times New Roman" w:hAnsi="Times New Roman" w:cs="Times New Roman"/>
          <w:b/>
          <w:color w:val="000000"/>
          <w:lang w:eastAsia="ru-RU"/>
        </w:rPr>
      </w:pPr>
    </w:p>
    <w:p w:rsidR="00684ED2" w:rsidRPr="00684ED2" w:rsidRDefault="00684ED2" w:rsidP="00684ED2">
      <w:pPr>
        <w:spacing w:after="0"/>
        <w:rPr>
          <w:rFonts w:ascii="Times New Roman" w:eastAsia="Times New Roman" w:hAnsi="Times New Roman" w:cs="Times New Roman"/>
          <w:b/>
          <w:color w:val="000000"/>
          <w:lang w:eastAsia="ru-RU"/>
        </w:rPr>
      </w:pPr>
    </w:p>
    <w:sectPr w:rsidR="00684ED2" w:rsidRPr="00684ED2" w:rsidSect="00F84FFF">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A602E"/>
    <w:multiLevelType w:val="hybridMultilevel"/>
    <w:tmpl w:val="D13216E0"/>
    <w:lvl w:ilvl="0" w:tplc="1E72685A">
      <w:start w:val="15"/>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2674DA"/>
    <w:multiLevelType w:val="hybridMultilevel"/>
    <w:tmpl w:val="1E5E7842"/>
    <w:lvl w:ilvl="0" w:tplc="7C7AD8DC">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105B93"/>
    <w:multiLevelType w:val="hybridMultilevel"/>
    <w:tmpl w:val="26F29CBC"/>
    <w:lvl w:ilvl="0" w:tplc="7A5EE524">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C1"/>
    <w:rsid w:val="00006D04"/>
    <w:rsid w:val="000629AA"/>
    <w:rsid w:val="000A34DE"/>
    <w:rsid w:val="000B0420"/>
    <w:rsid w:val="000D5D7F"/>
    <w:rsid w:val="000E4209"/>
    <w:rsid w:val="000F7CE0"/>
    <w:rsid w:val="00140FEC"/>
    <w:rsid w:val="00170A55"/>
    <w:rsid w:val="00313A12"/>
    <w:rsid w:val="00363D8A"/>
    <w:rsid w:val="003B7A2C"/>
    <w:rsid w:val="003E3BB6"/>
    <w:rsid w:val="003F2C87"/>
    <w:rsid w:val="004147C1"/>
    <w:rsid w:val="004358E4"/>
    <w:rsid w:val="004715EB"/>
    <w:rsid w:val="00494DAC"/>
    <w:rsid w:val="005060F8"/>
    <w:rsid w:val="0052027F"/>
    <w:rsid w:val="005A55D3"/>
    <w:rsid w:val="00616E19"/>
    <w:rsid w:val="0061720C"/>
    <w:rsid w:val="00625148"/>
    <w:rsid w:val="00657E74"/>
    <w:rsid w:val="00684ED2"/>
    <w:rsid w:val="006934B5"/>
    <w:rsid w:val="006A3D6B"/>
    <w:rsid w:val="006D1DBE"/>
    <w:rsid w:val="00707F9F"/>
    <w:rsid w:val="00753176"/>
    <w:rsid w:val="00754FE3"/>
    <w:rsid w:val="0089135C"/>
    <w:rsid w:val="008B638B"/>
    <w:rsid w:val="008B7D82"/>
    <w:rsid w:val="008C0FEA"/>
    <w:rsid w:val="00910447"/>
    <w:rsid w:val="00914F8A"/>
    <w:rsid w:val="00924C53"/>
    <w:rsid w:val="00993B64"/>
    <w:rsid w:val="009F3581"/>
    <w:rsid w:val="00A640CA"/>
    <w:rsid w:val="00AA4B85"/>
    <w:rsid w:val="00B03D41"/>
    <w:rsid w:val="00B57277"/>
    <w:rsid w:val="00BB33A9"/>
    <w:rsid w:val="00BD5675"/>
    <w:rsid w:val="00C71D1F"/>
    <w:rsid w:val="00CA7D0E"/>
    <w:rsid w:val="00CB3431"/>
    <w:rsid w:val="00D14984"/>
    <w:rsid w:val="00D65A94"/>
    <w:rsid w:val="00E01047"/>
    <w:rsid w:val="00E03D75"/>
    <w:rsid w:val="00E1753A"/>
    <w:rsid w:val="00E20707"/>
    <w:rsid w:val="00E73250"/>
    <w:rsid w:val="00EE5E43"/>
    <w:rsid w:val="00F07B36"/>
    <w:rsid w:val="00F07B7A"/>
    <w:rsid w:val="00F265CC"/>
    <w:rsid w:val="00F84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5DA2"/>
  <w15:chartTrackingRefBased/>
  <w15:docId w15:val="{9381432C-35C7-4F16-9F86-2AFA0E6A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ED2"/>
    <w:pPr>
      <w:ind w:left="720"/>
      <w:contextualSpacing/>
    </w:pPr>
  </w:style>
  <w:style w:type="table" w:customStyle="1" w:styleId="TableGrid">
    <w:name w:val="TableGrid"/>
    <w:rsid w:val="00684ED2"/>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Balloon Text"/>
    <w:basedOn w:val="a"/>
    <w:link w:val="a5"/>
    <w:uiPriority w:val="99"/>
    <w:semiHidden/>
    <w:unhideWhenUsed/>
    <w:rsid w:val="00657E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57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3526</TotalTime>
  <Pages>8</Pages>
  <Words>1711</Words>
  <Characters>9757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Яшин Ахматов</dc:creator>
  <cp:keywords/>
  <dc:description/>
  <cp:lastModifiedBy>Султонмурод Нурушов</cp:lastModifiedBy>
  <cp:revision>28</cp:revision>
  <cp:lastPrinted>2022-02-22T04:38:00Z</cp:lastPrinted>
  <dcterms:created xsi:type="dcterms:W3CDTF">2022-01-07T04:42:00Z</dcterms:created>
  <dcterms:modified xsi:type="dcterms:W3CDTF">2022-03-28T10:56:00Z</dcterms:modified>
</cp:coreProperties>
</file>