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76BE1" w14:textId="77777777" w:rsidR="00CB0AC5" w:rsidRDefault="00CB0AC5" w:rsidP="00CB0AC5">
      <w:pPr>
        <w:pStyle w:val="aff5"/>
        <w:ind w:left="360"/>
        <w:jc w:val="center"/>
        <w:rPr>
          <w:rFonts w:ascii="Times New Roman" w:hAnsi="Times New Roman" w:cs="Times New Roman"/>
          <w:b/>
          <w:sz w:val="22"/>
          <w:szCs w:val="22"/>
        </w:rPr>
      </w:pPr>
      <w:bookmarkStart w:id="0" w:name="_GoBack"/>
      <w:bookmarkEnd w:id="0"/>
      <w:r w:rsidRPr="007E1A1E">
        <w:rPr>
          <w:rFonts w:ascii="Times New Roman" w:hAnsi="Times New Roman" w:cs="Times New Roman"/>
          <w:b/>
          <w:sz w:val="22"/>
          <w:szCs w:val="22"/>
        </w:rPr>
        <w:t>ПРОЕКТ ДОГОВОРА</w:t>
      </w:r>
    </w:p>
    <w:p w14:paraId="60027466" w14:textId="77777777" w:rsidR="00CB0AC5" w:rsidRPr="00904AE7" w:rsidRDefault="00CB0AC5" w:rsidP="00CB0AC5">
      <w:pPr>
        <w:pStyle w:val="afff6"/>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904AE7">
        <w:rPr>
          <w:rFonts w:ascii="Times New Roman" w:hAnsi="Times New Roman"/>
          <w:b/>
          <w:sz w:val="22"/>
          <w:szCs w:val="22"/>
          <w:lang w:val="ru-RU"/>
        </w:rPr>
        <w:t>Проект договора для отечественных участников отбора</w:t>
      </w:r>
    </w:p>
    <w:p w14:paraId="593848D7" w14:textId="77777777" w:rsidR="00CB0AC5" w:rsidRPr="007E1A1E" w:rsidRDefault="00CB0AC5" w:rsidP="00CB0AC5">
      <w:pPr>
        <w:pStyle w:val="aff5"/>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5F4F4D80" w14:textId="77777777" w:rsidR="00CB0AC5" w:rsidRPr="007E1A1E" w:rsidRDefault="00CB0AC5" w:rsidP="00CB0AC5">
      <w:pPr>
        <w:spacing w:line="230" w:lineRule="auto"/>
        <w:ind w:firstLine="720"/>
        <w:rPr>
          <w:rFonts w:ascii="Times New Roman" w:hAnsi="Times New Roman"/>
          <w:sz w:val="22"/>
          <w:szCs w:val="22"/>
          <w:lang w:val="ru-RU" w:eastAsia="ru-RU"/>
        </w:rPr>
      </w:pPr>
    </w:p>
    <w:p w14:paraId="005D08D6" w14:textId="77777777" w:rsidR="00CB0AC5" w:rsidRPr="007E1A1E" w:rsidRDefault="00CB0AC5" w:rsidP="00CB0AC5">
      <w:pPr>
        <w:spacing w:line="230" w:lineRule="auto"/>
        <w:jc w:val="center"/>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Pr="007E1A1E">
        <w:rPr>
          <w:rFonts w:ascii="Times New Roman" w:hAnsi="Times New Roman"/>
          <w:sz w:val="22"/>
          <w:szCs w:val="22"/>
          <w:lang w:val="ru-RU" w:eastAsia="ru-RU"/>
        </w:rPr>
        <w:tab/>
      </w:r>
      <w:r w:rsidRPr="007E1A1E">
        <w:rPr>
          <w:rFonts w:ascii="Times New Roman" w:hAnsi="Times New Roman"/>
          <w:sz w:val="22"/>
          <w:szCs w:val="22"/>
          <w:lang w:val="ru-RU" w:eastAsia="ru-RU"/>
        </w:rPr>
        <w:tab/>
      </w:r>
      <w:r w:rsidRPr="00DC644F">
        <w:rPr>
          <w:rFonts w:ascii="Times New Roman" w:hAnsi="Times New Roman"/>
          <w:sz w:val="22"/>
          <w:szCs w:val="22"/>
          <w:lang w:val="ru-RU" w:eastAsia="ru-RU"/>
        </w:rPr>
        <w:t>“__” _</w:t>
      </w:r>
      <w:r>
        <w:rPr>
          <w:rFonts w:ascii="Times New Roman" w:hAnsi="Times New Roman"/>
          <w:sz w:val="22"/>
          <w:szCs w:val="22"/>
          <w:lang w:val="ru-RU" w:eastAsia="ru-RU"/>
        </w:rPr>
        <w:t>___</w:t>
      </w:r>
      <w:r w:rsidRPr="00DC644F">
        <w:rPr>
          <w:rFonts w:ascii="Times New Roman" w:hAnsi="Times New Roman"/>
          <w:sz w:val="22"/>
          <w:szCs w:val="22"/>
          <w:lang w:val="ru-RU" w:eastAsia="ru-RU"/>
        </w:rPr>
        <w:t>______20__г.</w:t>
      </w:r>
    </w:p>
    <w:p w14:paraId="0C28AB59" w14:textId="77777777" w:rsidR="00CB0AC5" w:rsidRPr="007E1A1E" w:rsidRDefault="00CB0AC5" w:rsidP="00CB0AC5">
      <w:pPr>
        <w:spacing w:line="230" w:lineRule="auto"/>
        <w:ind w:firstLine="720"/>
        <w:jc w:val="both"/>
        <w:rPr>
          <w:rFonts w:ascii="Times New Roman" w:hAnsi="Times New Roman"/>
          <w:sz w:val="22"/>
          <w:szCs w:val="22"/>
          <w:lang w:val="ru-RU" w:eastAsia="ru-RU"/>
        </w:rPr>
      </w:pPr>
    </w:p>
    <w:p w14:paraId="0F423241" w14:textId="77777777" w:rsidR="00CB0AC5" w:rsidRPr="00F57800" w:rsidRDefault="00CB0AC5" w:rsidP="00CB0AC5">
      <w:pPr>
        <w:ind w:left="-142" w:firstLine="708"/>
        <w:jc w:val="both"/>
        <w:rPr>
          <w:rFonts w:ascii="Times New Roman" w:hAnsi="Times New Roman"/>
          <w:b/>
          <w:sz w:val="22"/>
          <w:szCs w:val="22"/>
          <w:lang w:val="ru-RU"/>
        </w:rPr>
      </w:pPr>
      <w:r w:rsidRPr="00F57800">
        <w:rPr>
          <w:rFonts w:ascii="Times New Roman" w:hAnsi="Times New Roman"/>
          <w:b/>
          <w:sz w:val="22"/>
          <w:szCs w:val="22"/>
          <w:lang w:val="ru-RU"/>
        </w:rPr>
        <w:t>АО «Национальный банк внешнеэкономической деятельности Республики Узбекистан»</w:t>
      </w:r>
      <w:r w:rsidRPr="00F57800">
        <w:rPr>
          <w:rFonts w:ascii="Times New Roman" w:hAnsi="Times New Roman"/>
          <w:sz w:val="22"/>
          <w:szCs w:val="22"/>
          <w:lang w:val="ru-RU"/>
        </w:rPr>
        <w:t xml:space="preserve">, именуемый в дальнейшем </w:t>
      </w:r>
      <w:r w:rsidRPr="00F57800">
        <w:rPr>
          <w:rFonts w:ascii="Times New Roman" w:hAnsi="Times New Roman"/>
          <w:b/>
          <w:sz w:val="22"/>
          <w:szCs w:val="22"/>
          <w:lang w:val="ru-RU"/>
        </w:rPr>
        <w:t>«</w:t>
      </w:r>
      <w:r>
        <w:rPr>
          <w:rFonts w:ascii="Times New Roman" w:hAnsi="Times New Roman"/>
          <w:b/>
          <w:sz w:val="22"/>
          <w:szCs w:val="22"/>
          <w:lang w:val="ru-RU"/>
        </w:rPr>
        <w:t>Заказчик</w:t>
      </w:r>
      <w:r w:rsidRPr="00F57800">
        <w:rPr>
          <w:rFonts w:ascii="Times New Roman" w:hAnsi="Times New Roman"/>
          <w:b/>
          <w:sz w:val="22"/>
          <w:szCs w:val="22"/>
          <w:lang w:val="ru-RU"/>
        </w:rPr>
        <w:t>»,</w:t>
      </w:r>
      <w:r w:rsidRPr="00F57800">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F57800">
        <w:rPr>
          <w:rFonts w:ascii="Times New Roman" w:hAnsi="Times New Roman"/>
          <w:b/>
          <w:sz w:val="22"/>
          <w:szCs w:val="22"/>
          <w:lang w:val="ru-RU"/>
        </w:rPr>
        <w:t xml:space="preserve"> </w:t>
      </w:r>
    </w:p>
    <w:p w14:paraId="798E9CF3" w14:textId="77777777" w:rsidR="00CB0AC5" w:rsidRPr="00F57800" w:rsidRDefault="00CB0AC5" w:rsidP="00CB0AC5">
      <w:pPr>
        <w:ind w:left="-142" w:firstLine="708"/>
        <w:jc w:val="both"/>
        <w:rPr>
          <w:rFonts w:ascii="Times New Roman" w:hAnsi="Times New Roman"/>
          <w:sz w:val="22"/>
          <w:szCs w:val="22"/>
          <w:lang w:val="ru-RU"/>
        </w:rPr>
      </w:pPr>
      <w:r w:rsidRPr="00F57800">
        <w:rPr>
          <w:rFonts w:ascii="Times New Roman" w:hAnsi="Times New Roman"/>
          <w:sz w:val="22"/>
          <w:szCs w:val="22"/>
          <w:lang w:val="ru-RU"/>
        </w:rPr>
        <w:t xml:space="preserve">________________________________________________________________________, именуемый в дальнейшем </w:t>
      </w:r>
      <w:r w:rsidRPr="001C07B6">
        <w:rPr>
          <w:rFonts w:ascii="Times New Roman" w:hAnsi="Times New Roman"/>
          <w:b/>
          <w:sz w:val="22"/>
          <w:szCs w:val="22"/>
          <w:lang w:val="ru-RU"/>
        </w:rPr>
        <w:t>«Исполнитель»</w:t>
      </w:r>
      <w:r w:rsidRPr="00F57800">
        <w:rPr>
          <w:rFonts w:ascii="Times New Roman" w:hAnsi="Times New Roman"/>
          <w:b/>
          <w:sz w:val="22"/>
          <w:szCs w:val="22"/>
          <w:lang w:val="ru-RU"/>
        </w:rPr>
        <w:t>,</w:t>
      </w:r>
      <w:r w:rsidRPr="00F57800">
        <w:rPr>
          <w:rFonts w:ascii="Times New Roman" w:hAnsi="Times New Roman"/>
          <w:sz w:val="22"/>
          <w:szCs w:val="22"/>
          <w:lang w:val="ru-RU"/>
        </w:rPr>
        <w:t xml:space="preserve"> с другой стороны, при совместном упоминании именуемые «Стороны», заключили настоящий договор</w:t>
      </w:r>
      <w:r>
        <w:rPr>
          <w:rFonts w:ascii="Times New Roman" w:hAnsi="Times New Roman"/>
          <w:sz w:val="22"/>
          <w:szCs w:val="22"/>
          <w:lang w:val="ru-RU"/>
        </w:rPr>
        <w:t xml:space="preserve"> (далее - Договор)</w:t>
      </w:r>
      <w:r w:rsidRPr="00F57800">
        <w:rPr>
          <w:rFonts w:ascii="Times New Roman" w:hAnsi="Times New Roman"/>
          <w:sz w:val="22"/>
          <w:szCs w:val="22"/>
          <w:lang w:val="ru-RU"/>
        </w:rPr>
        <w:t xml:space="preserve"> о нижеследующем:</w:t>
      </w:r>
    </w:p>
    <w:p w14:paraId="6F2813D1" w14:textId="77777777" w:rsidR="00CB0AC5" w:rsidRPr="00F57800" w:rsidRDefault="00CB0AC5" w:rsidP="00CB0AC5">
      <w:pPr>
        <w:ind w:left="-142" w:firstLine="708"/>
        <w:jc w:val="both"/>
        <w:rPr>
          <w:rFonts w:ascii="Times New Roman" w:hAnsi="Times New Roman"/>
          <w:sz w:val="22"/>
          <w:szCs w:val="22"/>
          <w:lang w:val="ru-RU"/>
        </w:rPr>
      </w:pPr>
    </w:p>
    <w:p w14:paraId="6F8D32FB" w14:textId="77777777" w:rsidR="00CB0AC5" w:rsidRPr="00E740FA" w:rsidRDefault="00CB0AC5" w:rsidP="00CB0AC5">
      <w:pPr>
        <w:numPr>
          <w:ilvl w:val="0"/>
          <w:numId w:val="10"/>
        </w:numPr>
        <w:tabs>
          <w:tab w:val="left" w:pos="747"/>
          <w:tab w:val="left" w:pos="1314"/>
        </w:tabs>
        <w:spacing w:after="30" w:line="248" w:lineRule="auto"/>
        <w:ind w:left="0" w:firstLine="33"/>
        <w:contextualSpacing/>
        <w:jc w:val="center"/>
        <w:rPr>
          <w:rFonts w:ascii="Times New Roman" w:eastAsiaTheme="minorHAnsi" w:hAnsi="Times New Roman"/>
          <w:b/>
          <w:sz w:val="22"/>
          <w:szCs w:val="22"/>
          <w:lang w:val="ru-RU"/>
        </w:rPr>
      </w:pPr>
      <w:bookmarkStart w:id="1" w:name="e016F6953"/>
      <w:bookmarkStart w:id="2" w:name="e10"/>
      <w:bookmarkStart w:id="3" w:name="e11"/>
      <w:bookmarkStart w:id="4" w:name="e4F02A429"/>
      <w:bookmarkStart w:id="5" w:name="e7031DF91"/>
      <w:bookmarkStart w:id="6" w:name="e90EE7B17"/>
      <w:bookmarkStart w:id="7" w:name="e6EBA3EE1"/>
      <w:bookmarkStart w:id="8" w:name="eA98B5783"/>
      <w:bookmarkStart w:id="9" w:name="e81494318"/>
      <w:bookmarkStart w:id="10" w:name="e852B7B01"/>
      <w:bookmarkStart w:id="11" w:name="e161"/>
      <w:bookmarkStart w:id="12" w:name="e164"/>
      <w:bookmarkStart w:id="13" w:name="e88601628"/>
      <w:bookmarkStart w:id="14" w:name="e75CAFE20"/>
      <w:bookmarkStart w:id="15" w:name="e94"/>
      <w:bookmarkStart w:id="16" w:name="e20"/>
      <w:bookmarkStart w:id="17" w:name="e34"/>
      <w:bookmarkStart w:id="18" w:name="e8"/>
      <w:bookmarkStart w:id="19" w:name="e358EEBEE"/>
      <w:bookmarkStart w:id="20" w:name="e61"/>
      <w:bookmarkStart w:id="21" w:name="e29"/>
      <w:bookmarkStart w:id="22" w:name="e175"/>
      <w:bookmarkStart w:id="23" w:name="e60728714"/>
      <w:bookmarkStart w:id="24" w:name="e0041E8EF"/>
      <w:bookmarkStart w:id="25" w:name="eB35D84E0"/>
      <w:bookmarkStart w:id="26" w:name="e24C8CEDA"/>
      <w:bookmarkStart w:id="27" w:name="e34D34969"/>
      <w:bookmarkStart w:id="28" w:name="e858C5D78"/>
      <w:bookmarkStart w:id="29" w:name="e0A29FA97"/>
      <w:bookmarkStart w:id="30" w:name="e1A7A3A5C"/>
      <w:bookmarkStart w:id="31" w:name="eF719CEEF"/>
      <w:bookmarkStart w:id="32" w:name="e1A488752"/>
      <w:bookmarkStart w:id="33" w:name="e96"/>
      <w:bookmarkStart w:id="34" w:name="e5A47C95C"/>
      <w:bookmarkStart w:id="35" w:name="e67A96705"/>
      <w:bookmarkStart w:id="36" w:name="e121"/>
      <w:bookmarkStart w:id="37" w:name="e14"/>
      <w:bookmarkStart w:id="38" w:name="eC4AA5E50"/>
      <w:bookmarkStart w:id="39" w:name="eBDB40BFC"/>
      <w:bookmarkStart w:id="40" w:name="e9A83C020"/>
      <w:bookmarkStart w:id="41" w:name="e01F9D0B9"/>
      <w:bookmarkStart w:id="42" w:name="eDFCFEEEB"/>
      <w:bookmarkStart w:id="43" w:name="e804B2552"/>
      <w:bookmarkStart w:id="44" w:name="e814E2BCC"/>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740FA">
        <w:rPr>
          <w:rFonts w:ascii="Times New Roman" w:eastAsiaTheme="minorHAnsi" w:hAnsi="Times New Roman"/>
          <w:b/>
          <w:sz w:val="22"/>
          <w:szCs w:val="22"/>
          <w:lang w:val="ru-RU"/>
        </w:rPr>
        <w:t>Предмет Договора</w:t>
      </w:r>
    </w:p>
    <w:p w14:paraId="16E9C358" w14:textId="77777777" w:rsidR="00CB0AC5" w:rsidRPr="00E740FA" w:rsidRDefault="00CB0AC5" w:rsidP="00CB0AC5">
      <w:pPr>
        <w:numPr>
          <w:ilvl w:val="1"/>
          <w:numId w:val="10"/>
        </w:numPr>
        <w:spacing w:after="30" w:line="248" w:lineRule="auto"/>
        <w:ind w:left="0" w:firstLine="0"/>
        <w:contextualSpacing/>
        <w:jc w:val="both"/>
        <w:rPr>
          <w:rFonts w:ascii="Times New Roman" w:eastAsiaTheme="minorHAnsi" w:hAnsi="Times New Roman"/>
          <w:color w:val="000000" w:themeColor="text1"/>
          <w:sz w:val="22"/>
          <w:szCs w:val="22"/>
          <w:lang w:val="ru-RU"/>
        </w:rPr>
      </w:pPr>
      <w:r w:rsidRPr="00E740FA">
        <w:rPr>
          <w:rFonts w:ascii="Times New Roman" w:eastAsiaTheme="minorHAnsi" w:hAnsi="Times New Roman"/>
          <w:sz w:val="22"/>
          <w:szCs w:val="22"/>
          <w:lang w:val="ru-RU"/>
        </w:rPr>
        <w:t xml:space="preserve">В соответствии с настоящим Договором Исполнитель обязуется   оказать услуги по </w:t>
      </w:r>
      <w:r w:rsidRPr="00E740FA">
        <w:rPr>
          <w:rFonts w:ascii="Times New Roman" w:eastAsiaTheme="minorHAnsi" w:hAnsi="Times New Roman"/>
          <w:color w:val="000000" w:themeColor="text1"/>
          <w:sz w:val="22"/>
          <w:szCs w:val="22"/>
          <w:lang w:val="ru-RU"/>
        </w:rPr>
        <w:t>техническому сопровождению,</w:t>
      </w:r>
      <w:r w:rsidRPr="00E740FA">
        <w:rPr>
          <w:rFonts w:ascii="Times New Roman" w:eastAsiaTheme="minorHAnsi" w:hAnsi="Times New Roman"/>
          <w:sz w:val="22"/>
          <w:szCs w:val="22"/>
          <w:lang w:val="ru-RU"/>
        </w:rPr>
        <w:t xml:space="preserve"> указанные в Приложении №1 (далее - Услуги) </w:t>
      </w:r>
      <w:r w:rsidRPr="00E740FA">
        <w:rPr>
          <w:rFonts w:ascii="Times New Roman" w:eastAsiaTheme="minorHAnsi" w:hAnsi="Times New Roman"/>
          <w:color w:val="000000" w:themeColor="text1"/>
          <w:sz w:val="22"/>
          <w:szCs w:val="22"/>
          <w:lang w:val="ru-RU"/>
        </w:rPr>
        <w:t xml:space="preserve">системам, </w:t>
      </w:r>
      <w:r w:rsidRPr="00E740FA">
        <w:rPr>
          <w:rFonts w:ascii="Times New Roman" w:eastAsiaTheme="minorHAnsi" w:hAnsi="Times New Roman"/>
          <w:sz w:val="22"/>
          <w:szCs w:val="22"/>
          <w:lang w:val="ru-RU"/>
        </w:rPr>
        <w:t>указанным в Приложении №2 Заказчика в порядке, указанном в Приложении №3</w:t>
      </w:r>
      <w:r w:rsidRPr="00E740FA">
        <w:rPr>
          <w:rFonts w:ascii="Times New Roman" w:eastAsiaTheme="minorHAnsi" w:hAnsi="Times New Roman"/>
          <w:color w:val="000000" w:themeColor="text1"/>
          <w:sz w:val="22"/>
          <w:szCs w:val="22"/>
          <w:lang w:val="ru-RU"/>
        </w:rPr>
        <w:t>, а Заказчик обязуется принять и оплатить результат Услуг в соответствии с условиями, предусмотренными настоящим Договором.</w:t>
      </w:r>
    </w:p>
    <w:p w14:paraId="20F7B9B3" w14:textId="77777777" w:rsidR="00CB0AC5" w:rsidRPr="00E740FA" w:rsidRDefault="00CB0AC5" w:rsidP="00CB0AC5">
      <w:pPr>
        <w:spacing w:after="30" w:line="248" w:lineRule="auto"/>
        <w:ind w:left="4057" w:hanging="10"/>
        <w:jc w:val="both"/>
        <w:rPr>
          <w:rFonts w:ascii="Times New Roman" w:hAnsi="Times New Roman"/>
          <w:color w:val="000000" w:themeColor="text1"/>
          <w:sz w:val="22"/>
          <w:szCs w:val="22"/>
          <w:lang w:val="ru-RU" w:eastAsia="ru-RU"/>
        </w:rPr>
      </w:pPr>
    </w:p>
    <w:p w14:paraId="5A9BBA61" w14:textId="77777777" w:rsidR="00CB0AC5" w:rsidRPr="00E740FA" w:rsidRDefault="00CB0AC5" w:rsidP="00CB0AC5">
      <w:pPr>
        <w:numPr>
          <w:ilvl w:val="0"/>
          <w:numId w:val="10"/>
        </w:numPr>
        <w:spacing w:after="30" w:line="248" w:lineRule="auto"/>
        <w:contextualSpacing/>
        <w:jc w:val="center"/>
        <w:rPr>
          <w:rFonts w:ascii="Times New Roman" w:eastAsiaTheme="minorHAnsi" w:hAnsi="Times New Roman"/>
          <w:b/>
          <w:color w:val="000000" w:themeColor="text1"/>
          <w:sz w:val="22"/>
          <w:szCs w:val="22"/>
          <w:lang w:val="ru-RU"/>
        </w:rPr>
      </w:pPr>
      <w:r w:rsidRPr="00E740FA">
        <w:rPr>
          <w:rFonts w:ascii="Times New Roman" w:eastAsiaTheme="minorHAnsi" w:hAnsi="Times New Roman"/>
          <w:b/>
          <w:color w:val="000000" w:themeColor="text1"/>
          <w:sz w:val="22"/>
          <w:szCs w:val="22"/>
          <w:lang w:val="ru-RU"/>
        </w:rPr>
        <w:t>Стоимость договора и условия оплаты</w:t>
      </w:r>
    </w:p>
    <w:p w14:paraId="2349F77A" w14:textId="77777777" w:rsidR="00CB0AC5" w:rsidRPr="00E740FA" w:rsidRDefault="00CB0AC5" w:rsidP="00CB0AC5">
      <w:pPr>
        <w:widowControl w:val="0"/>
        <w:numPr>
          <w:ilvl w:val="1"/>
          <w:numId w:val="10"/>
        </w:numPr>
        <w:suppressAutoHyphens/>
        <w:spacing w:before="28" w:after="30" w:line="248" w:lineRule="auto"/>
        <w:ind w:left="462" w:hanging="462"/>
        <w:contextualSpacing/>
        <w:jc w:val="both"/>
        <w:rPr>
          <w:rFonts w:ascii="Times New Roman" w:eastAsiaTheme="minorHAnsi" w:hAnsi="Times New Roman"/>
          <w:color w:val="000000" w:themeColor="text1"/>
          <w:sz w:val="22"/>
          <w:szCs w:val="22"/>
          <w:lang w:val="ru-RU"/>
        </w:rPr>
      </w:pPr>
      <w:r w:rsidRPr="00E740FA">
        <w:rPr>
          <w:rFonts w:ascii="Times New Roman" w:eastAsiaTheme="minorHAnsi" w:hAnsi="Times New Roman"/>
          <w:color w:val="000000" w:themeColor="text1"/>
          <w:sz w:val="22"/>
          <w:szCs w:val="22"/>
          <w:lang w:val="ru-RU"/>
        </w:rPr>
        <w:t xml:space="preserve">Общая стоимость Услуг Исполнителя составляет </w:t>
      </w:r>
      <w:r w:rsidRPr="00E740FA">
        <w:rPr>
          <w:rFonts w:ascii="Times New Roman" w:hAnsi="Times New Roman"/>
          <w:color w:val="000000" w:themeColor="text1"/>
          <w:kern w:val="2"/>
          <w:sz w:val="22"/>
          <w:szCs w:val="22"/>
          <w:lang w:val="ru-RU" w:eastAsia="zh-CN" w:bidi="hi-IN"/>
        </w:rPr>
        <w:t xml:space="preserve">_______________________ (____________________) </w:t>
      </w:r>
      <w:r w:rsidRPr="00E740FA">
        <w:rPr>
          <w:rFonts w:ascii="Times New Roman" w:eastAsiaTheme="minorHAnsi" w:hAnsi="Times New Roman"/>
          <w:color w:val="000000" w:themeColor="text1"/>
          <w:sz w:val="22"/>
          <w:szCs w:val="22"/>
          <w:lang w:val="ru-RU"/>
        </w:rPr>
        <w:t xml:space="preserve">узбекских сум с учетом НДС.  </w:t>
      </w:r>
    </w:p>
    <w:p w14:paraId="67A7CDCC" w14:textId="77777777" w:rsidR="00CB0AC5" w:rsidRPr="00E740FA" w:rsidRDefault="00CB0AC5" w:rsidP="00CB0AC5">
      <w:pPr>
        <w:tabs>
          <w:tab w:val="left" w:pos="463"/>
        </w:tabs>
        <w:spacing w:after="30" w:line="248" w:lineRule="auto"/>
        <w:ind w:hanging="10"/>
        <w:jc w:val="both"/>
        <w:rPr>
          <w:rFonts w:ascii="Times New Roman" w:hAnsi="Times New Roman"/>
          <w:color w:val="000000" w:themeColor="text1"/>
          <w:sz w:val="22"/>
          <w:szCs w:val="22"/>
          <w:lang w:val="ru-RU" w:eastAsia="ru-RU"/>
        </w:rPr>
      </w:pPr>
      <w:r w:rsidRPr="00E740FA">
        <w:rPr>
          <w:rFonts w:ascii="Times New Roman" w:hAnsi="Times New Roman"/>
          <w:color w:val="000000" w:themeColor="text1"/>
          <w:sz w:val="22"/>
          <w:szCs w:val="22"/>
          <w:lang w:val="ru-RU" w:eastAsia="ru-RU"/>
        </w:rPr>
        <w:t xml:space="preserve">2.2. Оплата по настоящему Договору осуществляется прямым банковским переводом, следующим образом: </w:t>
      </w:r>
    </w:p>
    <w:p w14:paraId="2B8EFA14" w14:textId="77777777" w:rsidR="00CB0AC5" w:rsidRPr="00E740FA" w:rsidRDefault="00CB0AC5" w:rsidP="00CB0AC5">
      <w:pPr>
        <w:spacing w:after="30" w:line="248" w:lineRule="auto"/>
        <w:ind w:hanging="10"/>
        <w:jc w:val="both"/>
        <w:rPr>
          <w:rFonts w:ascii="Times New Roman" w:hAnsi="Times New Roman"/>
          <w:color w:val="000000" w:themeColor="text1"/>
          <w:kern w:val="2"/>
          <w:sz w:val="22"/>
          <w:szCs w:val="22"/>
          <w:lang w:val="ru-RU" w:eastAsia="zh-CN" w:bidi="hi-IN"/>
        </w:rPr>
      </w:pPr>
      <w:r w:rsidRPr="00E740FA">
        <w:rPr>
          <w:rFonts w:ascii="Times New Roman" w:hAnsi="Times New Roman"/>
          <w:color w:val="000000" w:themeColor="text1"/>
          <w:sz w:val="22"/>
          <w:szCs w:val="22"/>
          <w:lang w:val="ru-RU" w:eastAsia="ru-RU"/>
        </w:rPr>
        <w:t xml:space="preserve">2.2.1. </w:t>
      </w:r>
      <w:r w:rsidRPr="00E740FA">
        <w:rPr>
          <w:rFonts w:ascii="Times New Roman" w:hAnsi="Times New Roman"/>
          <w:color w:val="000000" w:themeColor="text1"/>
          <w:kern w:val="2"/>
          <w:sz w:val="22"/>
          <w:szCs w:val="22"/>
          <w:lang w:val="ru-RU" w:eastAsia="zh-CN" w:bidi="hi-IN"/>
        </w:rPr>
        <w:t>Оплата за Услуги производится в виде абонентской платы за каждые 3 (три) месяца предоставления Услуг, в форме 100% оплаты за последующие 3 (три) месяца предоставления Услуг</w:t>
      </w:r>
    </w:p>
    <w:p w14:paraId="271CAB7B" w14:textId="77777777" w:rsidR="00CB0AC5" w:rsidRPr="00E740FA" w:rsidRDefault="00CB0AC5" w:rsidP="00CB0AC5">
      <w:pPr>
        <w:spacing w:after="30" w:line="248" w:lineRule="auto"/>
        <w:ind w:hanging="10"/>
        <w:jc w:val="both"/>
        <w:rPr>
          <w:rFonts w:ascii="Times New Roman" w:hAnsi="Times New Roman"/>
          <w:color w:val="000000" w:themeColor="text1"/>
          <w:kern w:val="2"/>
          <w:sz w:val="22"/>
          <w:szCs w:val="22"/>
          <w:lang w:val="ru-RU" w:eastAsia="zh-CN" w:bidi="hi-IN"/>
        </w:rPr>
      </w:pPr>
      <w:r w:rsidRPr="00E740FA">
        <w:rPr>
          <w:rFonts w:ascii="Times New Roman" w:hAnsi="Times New Roman"/>
          <w:color w:val="000000" w:themeColor="text1"/>
          <w:kern w:val="2"/>
          <w:sz w:val="22"/>
          <w:szCs w:val="22"/>
          <w:lang w:val="ru-RU" w:eastAsia="zh-CN" w:bidi="hi-IN"/>
        </w:rPr>
        <w:t>2.3. Размер абонентской платы, за каждые 3 (три) месяца предоставления Услуг составляет _______________________ (____________________) сум.</w:t>
      </w:r>
    </w:p>
    <w:p w14:paraId="11EB5BD6" w14:textId="77777777" w:rsidR="00CB0AC5" w:rsidRPr="00E740FA" w:rsidRDefault="00CB0AC5" w:rsidP="00CB0AC5">
      <w:pPr>
        <w:pStyle w:val="afff6"/>
        <w:numPr>
          <w:ilvl w:val="1"/>
          <w:numId w:val="2"/>
        </w:numPr>
        <w:spacing w:after="17" w:line="259" w:lineRule="auto"/>
        <w:ind w:left="0" w:right="175" w:firstLine="0"/>
        <w:jc w:val="both"/>
        <w:rPr>
          <w:rFonts w:ascii="Times New Roman" w:hAnsi="Times New Roman"/>
          <w:color w:val="000000"/>
          <w:sz w:val="22"/>
          <w:szCs w:val="22"/>
          <w:lang w:val="ru-RU" w:eastAsia="ru-RU"/>
        </w:rPr>
      </w:pPr>
      <w:r w:rsidRPr="00E740FA">
        <w:rPr>
          <w:rFonts w:ascii="Times New Roman" w:eastAsiaTheme="minorHAnsi" w:hAnsi="Times New Roman"/>
          <w:color w:val="000000" w:themeColor="text1"/>
          <w:sz w:val="22"/>
          <w:szCs w:val="22"/>
          <w:lang w:val="ru-RU"/>
        </w:rPr>
        <w:t>Стоимость</w:t>
      </w:r>
      <w:r w:rsidRPr="00E740FA">
        <w:rPr>
          <w:rFonts w:ascii="Times New Roman" w:hAnsi="Times New Roman"/>
          <w:color w:val="000000"/>
          <w:sz w:val="22"/>
          <w:szCs w:val="22"/>
          <w:lang w:val="ru-RU" w:eastAsia="ru-RU"/>
        </w:rPr>
        <w:t xml:space="preserve"> Договора образуется из всех сумм абонентских плат за все предоставленные абонентские периоды в рамках настоящего Договора.</w:t>
      </w:r>
    </w:p>
    <w:p w14:paraId="0D2EE588" w14:textId="77777777" w:rsidR="00CB0AC5" w:rsidRPr="00E740FA" w:rsidRDefault="00CB0AC5" w:rsidP="00CB0AC5">
      <w:pPr>
        <w:spacing w:after="30" w:line="248" w:lineRule="auto"/>
        <w:ind w:hanging="10"/>
        <w:jc w:val="both"/>
        <w:rPr>
          <w:rFonts w:ascii="Times New Roman" w:hAnsi="Times New Roman"/>
          <w:color w:val="000000" w:themeColor="text1"/>
          <w:kern w:val="2"/>
          <w:sz w:val="22"/>
          <w:szCs w:val="22"/>
          <w:lang w:val="ru-RU" w:eastAsia="zh-CN" w:bidi="hi-IN"/>
        </w:rPr>
      </w:pPr>
      <w:r w:rsidRPr="00E740FA">
        <w:rPr>
          <w:rFonts w:ascii="Times New Roman" w:hAnsi="Times New Roman"/>
          <w:color w:val="000000" w:themeColor="text1"/>
          <w:kern w:val="2"/>
          <w:sz w:val="22"/>
          <w:szCs w:val="22"/>
          <w:lang w:val="ru-RU" w:eastAsia="zh-CN" w:bidi="hi-IN"/>
        </w:rPr>
        <w:t xml:space="preserve">2.5. Общая </w:t>
      </w:r>
      <w:r w:rsidRPr="00E740FA">
        <w:rPr>
          <w:rFonts w:ascii="Times New Roman" w:eastAsiaTheme="minorHAnsi" w:hAnsi="Times New Roman"/>
          <w:color w:val="000000" w:themeColor="text1"/>
          <w:sz w:val="22"/>
          <w:szCs w:val="22"/>
          <w:lang w:val="ru-RU"/>
        </w:rPr>
        <w:t>стоимость</w:t>
      </w:r>
      <w:r w:rsidRPr="00E740FA">
        <w:rPr>
          <w:rFonts w:ascii="Times New Roman" w:hAnsi="Times New Roman"/>
          <w:color w:val="000000" w:themeColor="text1"/>
          <w:kern w:val="2"/>
          <w:sz w:val="22"/>
          <w:szCs w:val="22"/>
          <w:lang w:val="ru-RU" w:eastAsia="zh-CN" w:bidi="hi-IN"/>
        </w:rPr>
        <w:t xml:space="preserve"> Договора и абонентская плата за Услуги остаются неизменными на весь срок действия настоящего Договора.</w:t>
      </w:r>
    </w:p>
    <w:p w14:paraId="5B283C24" w14:textId="77777777" w:rsidR="00CB0AC5" w:rsidRPr="00E740FA" w:rsidRDefault="00CB0AC5" w:rsidP="00CB0AC5">
      <w:pPr>
        <w:spacing w:after="30" w:line="248" w:lineRule="auto"/>
        <w:ind w:hanging="10"/>
        <w:jc w:val="both"/>
        <w:rPr>
          <w:rFonts w:ascii="Times New Roman" w:hAnsi="Times New Roman"/>
          <w:color w:val="000000" w:themeColor="text1"/>
          <w:kern w:val="2"/>
          <w:sz w:val="22"/>
          <w:szCs w:val="22"/>
          <w:lang w:val="ru-RU" w:eastAsia="zh-CN" w:bidi="hi-IN"/>
        </w:rPr>
      </w:pPr>
      <w:r w:rsidRPr="00E740FA">
        <w:rPr>
          <w:rFonts w:ascii="Times New Roman" w:hAnsi="Times New Roman"/>
          <w:color w:val="000000" w:themeColor="text1"/>
          <w:kern w:val="2"/>
          <w:sz w:val="22"/>
          <w:szCs w:val="22"/>
          <w:lang w:val="ru-RU" w:eastAsia="zh-CN" w:bidi="hi-IN"/>
        </w:rPr>
        <w:t>2.6. Абонентская плата за Услуги, предоставляемые по настоящему Договору, производятся не позднее 5 (пяти) банковских дней с даты получения от Исполнителя счета на предоплату, путем банковского перевода денежных средств на расчетный счет Исполнителя.</w:t>
      </w:r>
    </w:p>
    <w:p w14:paraId="31981196" w14:textId="77777777" w:rsidR="00CB0AC5" w:rsidRPr="00E740FA" w:rsidRDefault="00CB0AC5" w:rsidP="00CB0AC5">
      <w:pPr>
        <w:spacing w:after="30" w:line="248" w:lineRule="auto"/>
        <w:ind w:left="4057" w:hanging="10"/>
        <w:jc w:val="both"/>
        <w:rPr>
          <w:rFonts w:ascii="Times New Roman" w:hAnsi="Times New Roman"/>
          <w:color w:val="000000" w:themeColor="text1"/>
          <w:kern w:val="2"/>
          <w:sz w:val="22"/>
          <w:szCs w:val="22"/>
          <w:lang w:val="ru-RU" w:eastAsia="zh-CN" w:bidi="hi-IN"/>
        </w:rPr>
      </w:pPr>
    </w:p>
    <w:p w14:paraId="31E77F89" w14:textId="77777777" w:rsidR="00CB0AC5" w:rsidRPr="00E740FA" w:rsidRDefault="00CB0AC5" w:rsidP="00CB0AC5">
      <w:pPr>
        <w:spacing w:after="30" w:line="248" w:lineRule="auto"/>
        <w:ind w:left="284" w:hanging="10"/>
        <w:jc w:val="center"/>
        <w:rPr>
          <w:rFonts w:ascii="Times New Roman" w:hAnsi="Times New Roman"/>
          <w:b/>
          <w:color w:val="000000" w:themeColor="text1"/>
          <w:sz w:val="22"/>
          <w:szCs w:val="22"/>
          <w:lang w:val="ru-RU" w:eastAsia="ru-RU"/>
        </w:rPr>
      </w:pPr>
      <w:r w:rsidRPr="00E740FA">
        <w:rPr>
          <w:rFonts w:ascii="Times New Roman" w:hAnsi="Times New Roman"/>
          <w:b/>
          <w:color w:val="000000" w:themeColor="text1"/>
          <w:sz w:val="22"/>
          <w:szCs w:val="22"/>
          <w:lang w:val="ru-RU" w:eastAsia="ru-RU"/>
        </w:rPr>
        <w:t>3. Порядок сдачи и приёмки Услуг</w:t>
      </w:r>
    </w:p>
    <w:p w14:paraId="19146EA8"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sz w:val="22"/>
          <w:szCs w:val="22"/>
          <w:lang w:val="ru-RU"/>
        </w:rPr>
        <w:t>3.1. Услуги считаются оказанными в полном объеме и удовлетворяющими требованиям Заказчика после подписания Акта приема-сдачи результатов, оказанных Услуг (далее - Акт) Заказчиком.</w:t>
      </w:r>
      <w:r w:rsidRPr="00E740FA">
        <w:rPr>
          <w:rFonts w:ascii="Times New Roman" w:hAnsi="Times New Roman"/>
          <w:color w:val="000000"/>
          <w:sz w:val="22"/>
          <w:szCs w:val="22"/>
          <w:lang w:val="ru-RU" w:eastAsia="ru-RU"/>
        </w:rPr>
        <w:t>3.2.   По окончании каждого 3 (третьего) месяца в течение 5 (пяти) рабочих дней Исполнитель направляет Заказчику Акт и счет-фактуру в электронном виде.  Заказчик обязан в 5 -дневный срок подписать полученные документы или направить мотивированный отказ Исполнителю. В случае если Заказчик не подписал полученные документы и (или) не направил мотивированный отказ, Услуги признаются оказанными Заказчику и подлежат оплате.</w:t>
      </w:r>
    </w:p>
    <w:p w14:paraId="3FE5EC3D"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3.3. Услуги предоставляются квалифицированными специалистами, имеющих соответствующее образование, опыт работы и сертификаты.</w:t>
      </w:r>
    </w:p>
    <w:p w14:paraId="72A4A564" w14:textId="77777777" w:rsidR="00CB0AC5" w:rsidRPr="00E740FA" w:rsidRDefault="00CB0AC5" w:rsidP="00CB0AC5">
      <w:pPr>
        <w:spacing w:after="30" w:line="248" w:lineRule="auto"/>
        <w:jc w:val="center"/>
        <w:rPr>
          <w:rFonts w:ascii="Times New Roman" w:hAnsi="Times New Roman"/>
          <w:b/>
          <w:color w:val="000000"/>
          <w:sz w:val="22"/>
          <w:szCs w:val="22"/>
          <w:lang w:val="ru-RU" w:eastAsia="ru-RU"/>
        </w:rPr>
      </w:pPr>
    </w:p>
    <w:p w14:paraId="3169E73D" w14:textId="77777777" w:rsidR="00CB0AC5" w:rsidRPr="00E740FA" w:rsidRDefault="00CB0AC5" w:rsidP="00CB0AC5">
      <w:pPr>
        <w:spacing w:after="30" w:line="248" w:lineRule="auto"/>
        <w:jc w:val="center"/>
        <w:rPr>
          <w:rFonts w:ascii="Times New Roman" w:hAnsi="Times New Roman"/>
          <w:b/>
          <w:color w:val="000000"/>
          <w:sz w:val="22"/>
          <w:szCs w:val="22"/>
          <w:lang w:val="ru-RU" w:eastAsia="ru-RU"/>
        </w:rPr>
      </w:pPr>
      <w:r w:rsidRPr="00E740FA">
        <w:rPr>
          <w:rFonts w:ascii="Times New Roman" w:hAnsi="Times New Roman"/>
          <w:b/>
          <w:color w:val="000000"/>
          <w:sz w:val="22"/>
          <w:szCs w:val="22"/>
          <w:lang w:val="ru-RU" w:eastAsia="ru-RU"/>
        </w:rPr>
        <w:t>4. Права и обязанности сторон</w:t>
      </w:r>
    </w:p>
    <w:p w14:paraId="46D8D704"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4.1. Права и обязанности Заказчика:</w:t>
      </w:r>
    </w:p>
    <w:p w14:paraId="07BD95B7"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w:t>
      </w:r>
      <w:r w:rsidRPr="00E740FA">
        <w:rPr>
          <w:rFonts w:ascii="Times New Roman" w:hAnsi="Times New Roman"/>
          <w:color w:val="000000"/>
          <w:sz w:val="22"/>
          <w:szCs w:val="22"/>
          <w:lang w:val="ru-RU" w:eastAsia="ru-RU"/>
        </w:rPr>
        <w:tab/>
        <w:t>обязан своевременно обеспечивать Исполнителя доступом к обслуживаемой системе;</w:t>
      </w:r>
    </w:p>
    <w:p w14:paraId="0F25381E"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w:t>
      </w:r>
      <w:r w:rsidRPr="00E740FA">
        <w:rPr>
          <w:rFonts w:ascii="Times New Roman" w:hAnsi="Times New Roman"/>
          <w:color w:val="000000"/>
          <w:sz w:val="22"/>
          <w:szCs w:val="22"/>
          <w:lang w:val="ru-RU" w:eastAsia="ru-RU"/>
        </w:rPr>
        <w:tab/>
        <w:t xml:space="preserve"> обязан своевременно оплачивать абонентскую плату по настоящему Договору; </w:t>
      </w:r>
    </w:p>
    <w:p w14:paraId="21E697F0"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lastRenderedPageBreak/>
        <w:t>•</w:t>
      </w:r>
      <w:r w:rsidRPr="00E740FA">
        <w:rPr>
          <w:rFonts w:ascii="Times New Roman" w:hAnsi="Times New Roman"/>
          <w:color w:val="000000"/>
          <w:sz w:val="22"/>
          <w:szCs w:val="22"/>
          <w:lang w:val="ru-RU" w:eastAsia="ru-RU"/>
        </w:rPr>
        <w:tab/>
        <w:t xml:space="preserve"> вправе давать Исполнителю свои письменные и/или устные замечания, предложения и рекомендации по качеству оказываемых Услуг.</w:t>
      </w:r>
    </w:p>
    <w:p w14:paraId="265F9F24"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4.2. Права и обязанности Исполнителя:</w:t>
      </w:r>
    </w:p>
    <w:p w14:paraId="3D68F076"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w:t>
      </w:r>
      <w:r w:rsidRPr="00E740FA">
        <w:rPr>
          <w:rFonts w:ascii="Times New Roman" w:hAnsi="Times New Roman"/>
          <w:color w:val="000000"/>
          <w:sz w:val="22"/>
          <w:szCs w:val="22"/>
          <w:lang w:val="ru-RU" w:eastAsia="ru-RU"/>
        </w:rPr>
        <w:tab/>
        <w:t xml:space="preserve">обязан оказывать Услуги, качественно, своевременно и </w:t>
      </w:r>
      <w:r w:rsidRPr="00E740FA">
        <w:rPr>
          <w:rFonts w:ascii="Times New Roman" w:eastAsiaTheme="minorHAnsi" w:hAnsi="Times New Roman"/>
          <w:sz w:val="22"/>
          <w:szCs w:val="22"/>
          <w:lang w:val="ru-RU"/>
        </w:rPr>
        <w:t>в порядке, указанном в Приложении №3</w:t>
      </w:r>
      <w:r w:rsidRPr="00E740FA">
        <w:rPr>
          <w:rFonts w:ascii="Times New Roman" w:hAnsi="Times New Roman"/>
          <w:color w:val="000000"/>
          <w:sz w:val="22"/>
          <w:szCs w:val="22"/>
          <w:lang w:val="ru-RU" w:eastAsia="ru-RU"/>
        </w:rPr>
        <w:t xml:space="preserve"> к настоящему Договору;</w:t>
      </w:r>
    </w:p>
    <w:p w14:paraId="7DDDA42C" w14:textId="77777777" w:rsidR="00CB0AC5" w:rsidRPr="00E740FA" w:rsidRDefault="00CB0AC5" w:rsidP="00CB0AC5">
      <w:pPr>
        <w:pStyle w:val="afff6"/>
        <w:numPr>
          <w:ilvl w:val="0"/>
          <w:numId w:val="50"/>
        </w:numPr>
        <w:spacing w:after="30" w:line="248" w:lineRule="auto"/>
        <w:ind w:left="0" w:firstLine="0"/>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обязан осуществить необходимые поправки, доработки, изменения, исправления или другие действия по качеству оказываемых Услуг в соответствии с замечаниями Заказчика в порядке, указанном в Приложении № 3 к Договору;</w:t>
      </w:r>
    </w:p>
    <w:p w14:paraId="3AF02CDD"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w:t>
      </w:r>
      <w:r w:rsidRPr="00E740FA">
        <w:rPr>
          <w:rFonts w:ascii="Times New Roman" w:hAnsi="Times New Roman"/>
          <w:color w:val="000000"/>
          <w:sz w:val="22"/>
          <w:szCs w:val="22"/>
          <w:lang w:val="ru-RU" w:eastAsia="ru-RU"/>
        </w:rPr>
        <w:tab/>
        <w:t>обязан своевременно предоставлять Заказчику документы, указанные в п. 3.2. настоящего Договора;</w:t>
      </w:r>
    </w:p>
    <w:p w14:paraId="2AF5DDF2"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w:t>
      </w:r>
      <w:r w:rsidRPr="00E740FA">
        <w:rPr>
          <w:rFonts w:ascii="Times New Roman" w:hAnsi="Times New Roman"/>
          <w:color w:val="000000"/>
          <w:sz w:val="22"/>
          <w:szCs w:val="22"/>
          <w:lang w:val="ru-RU" w:eastAsia="ru-RU"/>
        </w:rPr>
        <w:tab/>
        <w:t>вправе требовать от Заказчика выполнения его обязанностей по настоящему Договору;</w:t>
      </w:r>
    </w:p>
    <w:p w14:paraId="35506794" w14:textId="77777777" w:rsidR="00CB0AC5" w:rsidRPr="00E740FA" w:rsidRDefault="00CB0AC5" w:rsidP="00CB0AC5">
      <w:pPr>
        <w:spacing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4.3. Стороны следует указаниям друг друга по сохранению конфиденциальности информации, полученной при исполнении настоящего Договора. Эти обязательства сохраняют силу и после окончания срока действия настоящего Договора.</w:t>
      </w:r>
    </w:p>
    <w:p w14:paraId="68A26A5C" w14:textId="77777777" w:rsidR="00CB0AC5" w:rsidRPr="00E740FA" w:rsidRDefault="00CB0AC5" w:rsidP="00CB0AC5">
      <w:pPr>
        <w:spacing w:line="276" w:lineRule="auto"/>
        <w:contextualSpacing/>
        <w:jc w:val="both"/>
        <w:rPr>
          <w:rFonts w:ascii="Times New Roman" w:eastAsiaTheme="minorHAnsi" w:hAnsi="Times New Roman"/>
          <w:sz w:val="22"/>
          <w:szCs w:val="22"/>
          <w:lang w:val="ru-RU"/>
        </w:rPr>
      </w:pPr>
      <w:r w:rsidRPr="00E740FA">
        <w:rPr>
          <w:rFonts w:ascii="Times New Roman" w:eastAsiaTheme="minorHAnsi" w:hAnsi="Times New Roman"/>
          <w:sz w:val="22"/>
          <w:szCs w:val="22"/>
          <w:lang w:val="ru-RU"/>
        </w:rPr>
        <w:t xml:space="preserve">4.4. </w:t>
      </w:r>
      <w:r w:rsidRPr="00E740FA">
        <w:rPr>
          <w:rFonts w:ascii="Times New Roman" w:hAnsi="Times New Roman"/>
          <w:sz w:val="22"/>
          <w:szCs w:val="22"/>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p>
    <w:p w14:paraId="39D74435"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p>
    <w:p w14:paraId="1260779A" w14:textId="77777777" w:rsidR="00CB0AC5" w:rsidRPr="00E740FA" w:rsidRDefault="00CB0AC5" w:rsidP="00CB0AC5">
      <w:pPr>
        <w:spacing w:after="30" w:line="248" w:lineRule="auto"/>
        <w:ind w:firstLine="33"/>
        <w:jc w:val="center"/>
        <w:rPr>
          <w:rFonts w:ascii="Times New Roman" w:hAnsi="Times New Roman"/>
          <w:b/>
          <w:color w:val="000000"/>
          <w:sz w:val="22"/>
          <w:szCs w:val="22"/>
          <w:lang w:val="ru-RU" w:eastAsia="ru-RU"/>
        </w:rPr>
      </w:pPr>
      <w:r w:rsidRPr="00E740FA">
        <w:rPr>
          <w:rFonts w:ascii="Times New Roman" w:hAnsi="Times New Roman"/>
          <w:b/>
          <w:color w:val="000000"/>
          <w:sz w:val="22"/>
          <w:szCs w:val="22"/>
          <w:lang w:val="ru-RU" w:eastAsia="ru-RU"/>
        </w:rPr>
        <w:t>5. Ответственность сторон</w:t>
      </w:r>
    </w:p>
    <w:p w14:paraId="19D91A53" w14:textId="77777777" w:rsidR="00CB0AC5" w:rsidRPr="00E740FA" w:rsidRDefault="00CB0AC5" w:rsidP="00CB0AC5">
      <w:pPr>
        <w:spacing w:after="30" w:line="248" w:lineRule="auto"/>
        <w:ind w:firstLine="33"/>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5.1. За просрочку исполнения обязательств по настоящему Договору со стороны Исполнителя, Заказчик вправе взыскать с Исполнителя пеню в размере 0,1% стоимости 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14:paraId="38D3B1A7" w14:textId="77777777" w:rsidR="00CB0AC5" w:rsidRPr="00E740FA" w:rsidRDefault="00CB0AC5" w:rsidP="00CB0AC5">
      <w:pPr>
        <w:spacing w:after="30" w:line="248" w:lineRule="auto"/>
        <w:ind w:firstLine="33"/>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5.2. За просрочку исполнения обязательств по настоящему Договору со стороны Заказчика, Исполнитель вправе взыскать с Заказчика пеню в размере 0,1% стоимости 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14:paraId="2C5322CB" w14:textId="77777777" w:rsidR="00CB0AC5" w:rsidRPr="00E740FA" w:rsidRDefault="00CB0AC5" w:rsidP="00CB0AC5">
      <w:pPr>
        <w:spacing w:after="30" w:line="248" w:lineRule="auto"/>
        <w:ind w:firstLine="33"/>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5.3. Если какая-либо из Сторон не удержит по каким-либо причинам сумму штрафных санкций, виновная сторона обязуется уплатить сумму штрафных санкций по первому требованию другой стороны.</w:t>
      </w:r>
    </w:p>
    <w:p w14:paraId="0C6A9865" w14:textId="77777777" w:rsidR="00CB0AC5" w:rsidRPr="00E740FA" w:rsidRDefault="00CB0AC5" w:rsidP="00CB0AC5">
      <w:pPr>
        <w:spacing w:after="30" w:line="248" w:lineRule="auto"/>
        <w:ind w:firstLine="33"/>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5.4. Ответственность сторон, не урегулированная условиями настоящего Договора, применяется в соответствии с действующим законодательством Республики Узбекистан.</w:t>
      </w:r>
    </w:p>
    <w:p w14:paraId="70651B94" w14:textId="77777777" w:rsidR="00CB0AC5" w:rsidRPr="00E740FA" w:rsidRDefault="00CB0AC5" w:rsidP="00CB0AC5">
      <w:pPr>
        <w:spacing w:after="30" w:line="248" w:lineRule="auto"/>
        <w:ind w:left="4057" w:firstLine="33"/>
        <w:jc w:val="both"/>
        <w:rPr>
          <w:rFonts w:ascii="Times New Roman" w:hAnsi="Times New Roman"/>
          <w:color w:val="000000"/>
          <w:sz w:val="22"/>
          <w:szCs w:val="22"/>
          <w:lang w:val="ru-RU" w:eastAsia="ru-RU"/>
        </w:rPr>
      </w:pPr>
    </w:p>
    <w:p w14:paraId="71DFE224" w14:textId="77777777" w:rsidR="00CB0AC5" w:rsidRPr="00E740FA" w:rsidRDefault="00CB0AC5" w:rsidP="00CB0AC5">
      <w:pPr>
        <w:spacing w:after="30" w:line="248" w:lineRule="auto"/>
        <w:jc w:val="center"/>
        <w:rPr>
          <w:rFonts w:ascii="Times New Roman" w:hAnsi="Times New Roman"/>
          <w:b/>
          <w:color w:val="000000"/>
          <w:sz w:val="22"/>
          <w:szCs w:val="22"/>
          <w:lang w:val="ru-RU" w:eastAsia="ru-RU"/>
        </w:rPr>
      </w:pPr>
      <w:r w:rsidRPr="00E740FA">
        <w:rPr>
          <w:rFonts w:ascii="Times New Roman" w:hAnsi="Times New Roman"/>
          <w:b/>
          <w:color w:val="000000"/>
          <w:sz w:val="22"/>
          <w:szCs w:val="22"/>
          <w:lang w:val="ru-RU" w:eastAsia="ru-RU"/>
        </w:rPr>
        <w:t>6.  Форс-мажор</w:t>
      </w:r>
    </w:p>
    <w:p w14:paraId="34F37624" w14:textId="77777777" w:rsidR="00CB0AC5" w:rsidRPr="00E740FA" w:rsidRDefault="00CB0AC5" w:rsidP="00CB0AC5">
      <w:pPr>
        <w:spacing w:after="30" w:line="248" w:lineRule="auto"/>
        <w:ind w:firstLine="142"/>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 xml:space="preserve">6.1.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Наступившие обстоятельства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14:paraId="7B080EAD" w14:textId="77777777" w:rsidR="00CB0AC5" w:rsidRPr="00E740FA" w:rsidRDefault="00CB0AC5" w:rsidP="00CB0AC5">
      <w:pPr>
        <w:spacing w:after="30" w:line="248" w:lineRule="auto"/>
        <w:ind w:firstLine="142"/>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6.2. При наступлении обстоятельств, указанных в пункте 6.1 настоящего Договора, Сторона должна уведомить о них в письменном виде другую Сторону в течение 10 (десять) рабочих дней. В случае если Сторона своевременно не известит другую сторону о наступлении таких обстоятельств в указанный срок, то она (Сторона) теряет право ссылаться на указанные обстоятельства как на форс-мажорные.</w:t>
      </w:r>
    </w:p>
    <w:p w14:paraId="7F280D9C" w14:textId="77777777" w:rsidR="00CB0AC5" w:rsidRPr="00E740FA" w:rsidRDefault="00CB0AC5" w:rsidP="00CB0AC5">
      <w:pPr>
        <w:spacing w:after="30" w:line="248" w:lineRule="auto"/>
        <w:ind w:firstLine="142"/>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6.3.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14:paraId="3E9F2929" w14:textId="77777777" w:rsidR="00CB0AC5" w:rsidRPr="00E740FA" w:rsidRDefault="00CB0AC5" w:rsidP="00CB0AC5">
      <w:pPr>
        <w:spacing w:after="30" w:line="248" w:lineRule="auto"/>
        <w:ind w:firstLine="142"/>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lastRenderedPageBreak/>
        <w:t>6.4. В случае наступления обстоятельств, предусмотренных в пункте 6.1 Договора, срок выполнения Стороной обязательств отодвигается соразмерно времени, в течение которого действуют эти обстоятельства и их последствия.</w:t>
      </w:r>
    </w:p>
    <w:p w14:paraId="7AFADDBC" w14:textId="77777777" w:rsidR="00CB0AC5" w:rsidRPr="00E740FA" w:rsidRDefault="00CB0AC5" w:rsidP="00CB0AC5">
      <w:pPr>
        <w:spacing w:after="30" w:line="248" w:lineRule="auto"/>
        <w:ind w:firstLine="142"/>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6.5. Если наступившие обстоятельства, перечисленные в пункте 6.1 договора,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14:paraId="05197F52" w14:textId="77777777" w:rsidR="00CB0AC5" w:rsidRPr="00E740FA" w:rsidRDefault="00CB0AC5" w:rsidP="00CB0AC5">
      <w:pPr>
        <w:spacing w:after="30" w:line="248" w:lineRule="auto"/>
        <w:ind w:firstLine="142"/>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6.6. Если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3E361061" w14:textId="77777777" w:rsidR="00CB0AC5" w:rsidRPr="00E740FA" w:rsidRDefault="00CB0AC5" w:rsidP="00CB0AC5">
      <w:pPr>
        <w:spacing w:after="30" w:line="248" w:lineRule="auto"/>
        <w:ind w:firstLine="142"/>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 xml:space="preserve">6.7.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14:paraId="3B1F3DCB" w14:textId="77777777" w:rsidR="00CB0AC5" w:rsidRPr="00E740FA" w:rsidRDefault="00CB0AC5" w:rsidP="00CB0AC5">
      <w:pPr>
        <w:spacing w:after="30" w:line="248" w:lineRule="auto"/>
        <w:ind w:firstLine="142"/>
        <w:jc w:val="both"/>
        <w:rPr>
          <w:rFonts w:ascii="Times New Roman" w:hAnsi="Times New Roman"/>
          <w:color w:val="000000"/>
          <w:sz w:val="22"/>
          <w:szCs w:val="22"/>
          <w:lang w:val="ru-RU" w:eastAsia="ru-RU"/>
        </w:rPr>
      </w:pPr>
    </w:p>
    <w:p w14:paraId="38926572" w14:textId="77777777" w:rsidR="00CB0AC5" w:rsidRPr="00E740FA" w:rsidRDefault="00CB0AC5" w:rsidP="00CB0AC5">
      <w:pPr>
        <w:spacing w:after="30" w:line="248" w:lineRule="auto"/>
        <w:jc w:val="center"/>
        <w:rPr>
          <w:rFonts w:ascii="Times New Roman" w:hAnsi="Times New Roman"/>
          <w:b/>
          <w:color w:val="000000"/>
          <w:sz w:val="22"/>
          <w:szCs w:val="22"/>
          <w:lang w:val="ru-RU" w:eastAsia="ru-RU"/>
        </w:rPr>
      </w:pPr>
      <w:r w:rsidRPr="00E740FA">
        <w:rPr>
          <w:rFonts w:ascii="Times New Roman" w:hAnsi="Times New Roman"/>
          <w:b/>
          <w:color w:val="000000"/>
          <w:sz w:val="22"/>
          <w:szCs w:val="22"/>
          <w:lang w:val="ru-RU" w:eastAsia="ru-RU"/>
        </w:rPr>
        <w:t>7. Порядок разрешения споров</w:t>
      </w:r>
    </w:p>
    <w:p w14:paraId="634A91F1"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7.1. Исполнитель и Заказчик предпримут все меры к разрешению всех споров и разногласий, которые могут возникнуть из настоящего Договора или в связи с ним, путем переговоров.</w:t>
      </w:r>
    </w:p>
    <w:p w14:paraId="3ECDA7FD"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 xml:space="preserve">7.2. В случае, если стороны не смогут прийти к соглашению, то все споры и разногласия, за исключением подсудности общим судам, подлежат разрешению в Ташкентском межрайонном экономическом суде. </w:t>
      </w:r>
    </w:p>
    <w:p w14:paraId="72B25BCA"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p>
    <w:p w14:paraId="3F784E24" w14:textId="77777777" w:rsidR="00CB0AC5" w:rsidRPr="00E740FA" w:rsidRDefault="00CB0AC5" w:rsidP="00CB0AC5">
      <w:pPr>
        <w:spacing w:after="30" w:line="248" w:lineRule="auto"/>
        <w:jc w:val="center"/>
        <w:rPr>
          <w:rFonts w:ascii="Times New Roman" w:hAnsi="Times New Roman"/>
          <w:b/>
          <w:color w:val="000000"/>
          <w:sz w:val="22"/>
          <w:szCs w:val="22"/>
          <w:lang w:val="ru-RU" w:eastAsia="ru-RU"/>
        </w:rPr>
      </w:pPr>
      <w:r w:rsidRPr="00E740FA">
        <w:rPr>
          <w:rFonts w:ascii="Times New Roman" w:hAnsi="Times New Roman"/>
          <w:b/>
          <w:color w:val="000000"/>
          <w:sz w:val="22"/>
          <w:szCs w:val="22"/>
          <w:lang w:val="ru-RU" w:eastAsia="ru-RU"/>
        </w:rPr>
        <w:t>8. Антикоррупционная оговорка</w:t>
      </w:r>
    </w:p>
    <w:p w14:paraId="055A9B5D"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8.1.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000701ED"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8.2.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7E18AFC"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8.3. Под действием работника, осуществляемыми в пользу стимулирующей его стороны понимаются, в том числе:</w:t>
      </w:r>
    </w:p>
    <w:p w14:paraId="129DADA2"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a)</w:t>
      </w:r>
      <w:r w:rsidRPr="00E740FA">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461AD6EC"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b)</w:t>
      </w:r>
      <w:r w:rsidRPr="00E740FA">
        <w:rPr>
          <w:rFonts w:ascii="Times New Roman" w:hAnsi="Times New Roman"/>
          <w:color w:val="000000"/>
          <w:sz w:val="22"/>
          <w:szCs w:val="22"/>
          <w:lang w:val="ru-RU" w:eastAsia="ru-RU"/>
        </w:rPr>
        <w:tab/>
        <w:t>предоставление каких-либо гарантий;</w:t>
      </w:r>
    </w:p>
    <w:p w14:paraId="0EB408FC"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c)</w:t>
      </w:r>
      <w:r w:rsidRPr="00E740FA">
        <w:rPr>
          <w:rFonts w:ascii="Times New Roman" w:hAnsi="Times New Roman"/>
          <w:color w:val="000000"/>
          <w:sz w:val="22"/>
          <w:szCs w:val="22"/>
          <w:lang w:val="ru-RU" w:eastAsia="ru-RU"/>
        </w:rPr>
        <w:tab/>
        <w:t>ускорение существующих процедур;</w:t>
      </w:r>
    </w:p>
    <w:p w14:paraId="2BC95895"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d)</w:t>
      </w:r>
      <w:r w:rsidRPr="00E740FA">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65805F9"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8.4.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59EA03FD"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lastRenderedPageBreak/>
        <w:t>8.5.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01A7D549"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8.6.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EADF2DD"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 xml:space="preserve">8.7.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124ADB9C"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p>
    <w:p w14:paraId="5CD7AE0C" w14:textId="77777777" w:rsidR="00CB0AC5" w:rsidRPr="00E740FA" w:rsidRDefault="00CB0AC5" w:rsidP="00CB0AC5">
      <w:pPr>
        <w:spacing w:after="30" w:line="248" w:lineRule="auto"/>
        <w:jc w:val="center"/>
        <w:rPr>
          <w:rFonts w:ascii="Times New Roman" w:hAnsi="Times New Roman"/>
          <w:b/>
          <w:color w:val="000000"/>
          <w:sz w:val="22"/>
          <w:szCs w:val="22"/>
          <w:lang w:val="ru-RU" w:eastAsia="ru-RU"/>
        </w:rPr>
      </w:pPr>
      <w:r w:rsidRPr="00E740FA">
        <w:rPr>
          <w:rFonts w:ascii="Times New Roman" w:hAnsi="Times New Roman"/>
          <w:b/>
          <w:color w:val="000000"/>
          <w:sz w:val="22"/>
          <w:szCs w:val="22"/>
          <w:lang w:val="ru-RU" w:eastAsia="ru-RU"/>
        </w:rPr>
        <w:t>9. Прочие условия</w:t>
      </w:r>
    </w:p>
    <w:p w14:paraId="593CF7A9"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p>
    <w:p w14:paraId="12F5E2C4"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p>
    <w:p w14:paraId="7E0940E8" w14:textId="77777777" w:rsidR="00CB0AC5" w:rsidRPr="00E740FA" w:rsidRDefault="00CB0AC5" w:rsidP="00CB0AC5">
      <w:pPr>
        <w:spacing w:after="30" w:line="248" w:lineRule="auto"/>
        <w:contextualSpacing/>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9.1. Настоящий Договор вступает в силу с момента его подписания уполномоченными представителями Сторон и действует 12 месяцев.</w:t>
      </w:r>
    </w:p>
    <w:p w14:paraId="440BFDF7" w14:textId="77777777" w:rsidR="00CB0AC5" w:rsidRPr="00E740FA" w:rsidRDefault="00CB0AC5" w:rsidP="00CB0AC5">
      <w:pPr>
        <w:spacing w:after="30" w:line="248" w:lineRule="auto"/>
        <w:contextualSpacing/>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 xml:space="preserve">9.2. </w:t>
      </w:r>
      <w:r w:rsidRPr="00E740FA">
        <w:rPr>
          <w:rFonts w:ascii="Times New Roman" w:hAnsi="Times New Roman"/>
          <w:sz w:val="22"/>
          <w:szCs w:val="22"/>
          <w:lang w:val="ru-RU"/>
        </w:rPr>
        <w:t>Если ни одна из сторон за месяц до окончания срока действия настоящего договора не заявит о его расторжении или перезаключении, он считается продленным на следующий календарный год на тех же условиях.</w:t>
      </w:r>
    </w:p>
    <w:p w14:paraId="1B1AC5F9"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9.3. Настоящий Договор, может быть, расторгнут:</w:t>
      </w:r>
    </w:p>
    <w:p w14:paraId="6D29A1BE"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w:t>
      </w:r>
      <w:r w:rsidRPr="00E740FA">
        <w:rPr>
          <w:rFonts w:ascii="Times New Roman" w:hAnsi="Times New Roman"/>
          <w:color w:val="000000"/>
          <w:sz w:val="22"/>
          <w:szCs w:val="22"/>
          <w:lang w:val="ru-RU" w:eastAsia="ru-RU"/>
        </w:rPr>
        <w:tab/>
        <w:t>в любой момент по соглашению сторон;</w:t>
      </w:r>
    </w:p>
    <w:p w14:paraId="712EF061"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w:t>
      </w:r>
      <w:r w:rsidRPr="00E740FA">
        <w:rPr>
          <w:rFonts w:ascii="Times New Roman" w:hAnsi="Times New Roman"/>
          <w:color w:val="000000"/>
          <w:sz w:val="22"/>
          <w:szCs w:val="22"/>
          <w:lang w:val="ru-RU" w:eastAsia="ru-RU"/>
        </w:rPr>
        <w:tab/>
        <w:t>по иным основаниям, предусмотренным действующим законодательством.</w:t>
      </w:r>
    </w:p>
    <w:p w14:paraId="30C8AAE8"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При расторжении (прекращении) настоящего Договора стороны примут все необходимые меры по осуществлению взаиморасчетов по настоящему Договору.</w:t>
      </w:r>
    </w:p>
    <w:p w14:paraId="1D514EE4"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9.4. Все приложения к настоящему Договору являются неотъемлемыми его частями. Все изменения и дополнения к данному Договору действительны лишь в случае, если они совершены в письменной форме и подписаны обеими сторонами.</w:t>
      </w:r>
    </w:p>
    <w:p w14:paraId="534C34AD" w14:textId="77777777" w:rsidR="00CB0AC5" w:rsidRPr="00E740FA" w:rsidRDefault="00CB0AC5" w:rsidP="00CB0AC5">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9.5.  Настоящий Договор составлен на русском языке в 2-х экземплярах, по одному экземпляру для каждой из сторон.</w:t>
      </w:r>
    </w:p>
    <w:p w14:paraId="2D8DC55D" w14:textId="77777777" w:rsidR="00CB0AC5" w:rsidRPr="00F57800" w:rsidRDefault="00CB0AC5" w:rsidP="00CB0AC5">
      <w:pPr>
        <w:rPr>
          <w:rFonts w:ascii="Times New Roman" w:hAnsi="Times New Roman"/>
          <w:sz w:val="22"/>
          <w:szCs w:val="22"/>
          <w:lang w:val="ru-RU"/>
        </w:rPr>
      </w:pPr>
    </w:p>
    <w:p w14:paraId="32D94592" w14:textId="77777777" w:rsidR="00CB0AC5" w:rsidRPr="00137D17" w:rsidRDefault="00CB0AC5" w:rsidP="00CB0AC5">
      <w:pPr>
        <w:ind w:left="-360"/>
        <w:contextualSpacing/>
        <w:jc w:val="center"/>
        <w:outlineLvl w:val="2"/>
        <w:rPr>
          <w:rFonts w:ascii="Times New Roman" w:hAnsi="Times New Roman"/>
          <w:b/>
          <w:snapToGrid w:val="0"/>
          <w:sz w:val="22"/>
          <w:szCs w:val="22"/>
          <w:lang w:val="ru-RU"/>
        </w:rPr>
      </w:pPr>
      <w:bookmarkStart w:id="45" w:name="e173"/>
      <w:bookmarkEnd w:id="45"/>
      <w:r>
        <w:rPr>
          <w:rFonts w:ascii="Times New Roman" w:hAnsi="Times New Roman"/>
          <w:b/>
          <w:snapToGrid w:val="0"/>
          <w:sz w:val="22"/>
          <w:szCs w:val="22"/>
          <w:lang w:val="ru-RU"/>
        </w:rPr>
        <w:t xml:space="preserve">10. </w:t>
      </w:r>
      <w:r w:rsidRPr="00137D17">
        <w:rPr>
          <w:rFonts w:ascii="Times New Roman" w:hAnsi="Times New Roman"/>
          <w:b/>
          <w:snapToGrid w:val="0"/>
          <w:sz w:val="22"/>
          <w:szCs w:val="22"/>
          <w:lang w:val="ru-RU"/>
        </w:rPr>
        <w:t>Адреса,</w:t>
      </w:r>
      <w:r w:rsidRPr="00137D17">
        <w:rPr>
          <w:rFonts w:ascii="Times New Roman" w:hAnsi="Times New Roman"/>
          <w:b/>
          <w:snapToGrid w:val="0"/>
          <w:sz w:val="22"/>
          <w:szCs w:val="22"/>
        </w:rPr>
        <w:t> </w:t>
      </w:r>
      <w:r w:rsidRPr="00137D17">
        <w:rPr>
          <w:rFonts w:ascii="Times New Roman" w:hAnsi="Times New Roman"/>
          <w:b/>
          <w:snapToGrid w:val="0"/>
          <w:sz w:val="22"/>
          <w:szCs w:val="22"/>
          <w:lang w:val="ru-RU"/>
        </w:rPr>
        <w:t>реквизиты и подписи сторон</w:t>
      </w:r>
    </w:p>
    <w:p w14:paraId="544EC223" w14:textId="77777777" w:rsidR="00CB0AC5" w:rsidRPr="00F57800" w:rsidRDefault="00CB0AC5" w:rsidP="00CB0AC5">
      <w:pPr>
        <w:pStyle w:val="afff1"/>
        <w:jc w:val="center"/>
        <w:rPr>
          <w:rFonts w:ascii="Times New Roman" w:hAnsi="Times New Roman"/>
          <w:b/>
        </w:rPr>
      </w:pPr>
    </w:p>
    <w:p w14:paraId="6C7A9938" w14:textId="77777777" w:rsidR="00CB0AC5" w:rsidRPr="00F57800" w:rsidRDefault="00CB0AC5" w:rsidP="00CB0AC5">
      <w:pPr>
        <w:pStyle w:val="afff1"/>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CB0AC5" w:rsidRPr="00566B8A" w14:paraId="1F60FAF8" w14:textId="77777777" w:rsidTr="00EF5941">
        <w:tc>
          <w:tcPr>
            <w:tcW w:w="4395" w:type="dxa"/>
            <w:shd w:val="clear" w:color="auto" w:fill="auto"/>
          </w:tcPr>
          <w:p w14:paraId="3654F7C0" w14:textId="77777777" w:rsidR="00CB0AC5" w:rsidRPr="00F57800" w:rsidRDefault="00CB0AC5" w:rsidP="00EF5941">
            <w:pPr>
              <w:pStyle w:val="afff1"/>
              <w:rPr>
                <w:rFonts w:ascii="Times New Roman" w:hAnsi="Times New Roman"/>
                <w:b/>
              </w:rPr>
            </w:pPr>
            <w:r w:rsidRPr="00F57800">
              <w:rPr>
                <w:rFonts w:ascii="Times New Roman" w:hAnsi="Times New Roman"/>
                <w:b/>
              </w:rPr>
              <w:t>Заказчик:</w:t>
            </w:r>
          </w:p>
          <w:p w14:paraId="74B144B5" w14:textId="77777777" w:rsidR="00CB0AC5" w:rsidRPr="00F57800" w:rsidRDefault="00CB0AC5" w:rsidP="00EF5941">
            <w:pPr>
              <w:pStyle w:val="afff1"/>
              <w:rPr>
                <w:rFonts w:ascii="Times New Roman" w:hAnsi="Times New Roman"/>
              </w:rPr>
            </w:pPr>
            <w:r w:rsidRPr="00F57800">
              <w:rPr>
                <w:rFonts w:ascii="Times New Roman" w:hAnsi="Times New Roman"/>
              </w:rPr>
              <w:t>_____________________________</w:t>
            </w:r>
          </w:p>
          <w:p w14:paraId="4FA5CA4A" w14:textId="77777777" w:rsidR="00CB0AC5" w:rsidRPr="00F57800" w:rsidRDefault="00CB0AC5" w:rsidP="00EF5941">
            <w:pPr>
              <w:pStyle w:val="afff1"/>
              <w:rPr>
                <w:rFonts w:ascii="Times New Roman" w:hAnsi="Times New Roman"/>
              </w:rPr>
            </w:pPr>
            <w:r w:rsidRPr="00F57800">
              <w:rPr>
                <w:rFonts w:ascii="Times New Roman" w:hAnsi="Times New Roman"/>
              </w:rPr>
              <w:t>_____________________________</w:t>
            </w:r>
          </w:p>
          <w:p w14:paraId="264E6083" w14:textId="77777777" w:rsidR="00CB0AC5" w:rsidRPr="00F57800" w:rsidRDefault="00CB0AC5" w:rsidP="00EF5941">
            <w:pPr>
              <w:pStyle w:val="afff1"/>
              <w:rPr>
                <w:rFonts w:ascii="Times New Roman" w:hAnsi="Times New Roman"/>
              </w:rPr>
            </w:pPr>
            <w:r w:rsidRPr="00F57800">
              <w:rPr>
                <w:rFonts w:ascii="Times New Roman" w:hAnsi="Times New Roman"/>
              </w:rPr>
              <w:t>_____________________________</w:t>
            </w:r>
          </w:p>
          <w:p w14:paraId="27D93D16" w14:textId="77777777" w:rsidR="00CB0AC5" w:rsidRPr="00F57800" w:rsidRDefault="00CB0AC5" w:rsidP="00EF5941">
            <w:pPr>
              <w:pStyle w:val="afff1"/>
              <w:rPr>
                <w:rFonts w:ascii="Times New Roman" w:hAnsi="Times New Roman"/>
              </w:rPr>
            </w:pPr>
            <w:r w:rsidRPr="00F57800">
              <w:rPr>
                <w:rFonts w:ascii="Times New Roman" w:hAnsi="Times New Roman"/>
              </w:rPr>
              <w:t>_____________________________</w:t>
            </w:r>
          </w:p>
          <w:p w14:paraId="54093102" w14:textId="77777777" w:rsidR="00CB0AC5" w:rsidRPr="00F57800" w:rsidRDefault="00CB0AC5" w:rsidP="00EF5941">
            <w:pPr>
              <w:pStyle w:val="afff1"/>
              <w:rPr>
                <w:rFonts w:ascii="Times New Roman" w:hAnsi="Times New Roman"/>
              </w:rPr>
            </w:pPr>
          </w:p>
          <w:p w14:paraId="7FAA0685" w14:textId="77777777" w:rsidR="00CB0AC5" w:rsidRPr="00F57800" w:rsidRDefault="00CB0AC5" w:rsidP="00EF5941">
            <w:pPr>
              <w:pStyle w:val="afff1"/>
              <w:rPr>
                <w:rFonts w:ascii="Times New Roman" w:hAnsi="Times New Roman"/>
              </w:rPr>
            </w:pPr>
            <w:r>
              <w:rPr>
                <w:rFonts w:ascii="Times New Roman" w:hAnsi="Times New Roman"/>
              </w:rPr>
              <w:t>Руководитель</w:t>
            </w:r>
          </w:p>
          <w:p w14:paraId="38C912A1" w14:textId="77777777" w:rsidR="00CB0AC5" w:rsidRPr="00F57800" w:rsidRDefault="00CB0AC5" w:rsidP="00EF5941">
            <w:pPr>
              <w:pStyle w:val="afff1"/>
              <w:rPr>
                <w:rFonts w:ascii="Times New Roman" w:hAnsi="Times New Roman"/>
              </w:rPr>
            </w:pPr>
          </w:p>
          <w:p w14:paraId="14DC7D23" w14:textId="77777777" w:rsidR="00CB0AC5" w:rsidRPr="00F57800" w:rsidRDefault="00CB0AC5" w:rsidP="00EF5941">
            <w:pPr>
              <w:pStyle w:val="afff1"/>
              <w:rPr>
                <w:rFonts w:ascii="Times New Roman" w:hAnsi="Times New Roman"/>
              </w:rPr>
            </w:pPr>
            <w:r w:rsidRPr="00F57800">
              <w:rPr>
                <w:rFonts w:ascii="Times New Roman" w:hAnsi="Times New Roman"/>
              </w:rPr>
              <w:t>_____________   _______________</w:t>
            </w:r>
          </w:p>
          <w:p w14:paraId="69B9689A" w14:textId="77777777" w:rsidR="00CB0AC5" w:rsidRPr="00F57800" w:rsidRDefault="00CB0AC5" w:rsidP="00EF5941">
            <w:pPr>
              <w:pStyle w:val="afff1"/>
              <w:rPr>
                <w:rFonts w:ascii="Times New Roman" w:hAnsi="Times New Roman"/>
              </w:rPr>
            </w:pPr>
          </w:p>
          <w:p w14:paraId="08EEC154" w14:textId="77777777" w:rsidR="00CB0AC5" w:rsidRPr="00F57800" w:rsidRDefault="00CB0AC5" w:rsidP="00EF5941">
            <w:pPr>
              <w:pStyle w:val="afff1"/>
              <w:rPr>
                <w:rFonts w:ascii="Times New Roman" w:hAnsi="Times New Roman"/>
              </w:rPr>
            </w:pPr>
          </w:p>
          <w:p w14:paraId="4A7B5DC6" w14:textId="77777777" w:rsidR="00CB0AC5" w:rsidRPr="00F57800" w:rsidRDefault="00CB0AC5" w:rsidP="00EF5941">
            <w:pPr>
              <w:pStyle w:val="afff1"/>
              <w:rPr>
                <w:rFonts w:ascii="Times New Roman" w:hAnsi="Times New Roman"/>
              </w:rPr>
            </w:pPr>
            <w:r w:rsidRPr="00F57800">
              <w:rPr>
                <w:rFonts w:ascii="Times New Roman" w:hAnsi="Times New Roman"/>
              </w:rPr>
              <w:t>Главный бухгалтер</w:t>
            </w:r>
          </w:p>
          <w:p w14:paraId="79C95FD9" w14:textId="77777777" w:rsidR="00CB0AC5" w:rsidRPr="00F57800" w:rsidRDefault="00CB0AC5" w:rsidP="00EF5941">
            <w:pPr>
              <w:pStyle w:val="afff1"/>
              <w:rPr>
                <w:rFonts w:ascii="Times New Roman" w:hAnsi="Times New Roman"/>
              </w:rPr>
            </w:pPr>
          </w:p>
          <w:p w14:paraId="3D6F0FC1" w14:textId="77777777" w:rsidR="00CB0AC5" w:rsidRPr="00F57800" w:rsidRDefault="00CB0AC5" w:rsidP="00EF5941">
            <w:pPr>
              <w:pStyle w:val="afff1"/>
              <w:rPr>
                <w:rFonts w:ascii="Times New Roman" w:hAnsi="Times New Roman"/>
              </w:rPr>
            </w:pPr>
            <w:r w:rsidRPr="00F57800">
              <w:rPr>
                <w:rFonts w:ascii="Times New Roman" w:hAnsi="Times New Roman"/>
              </w:rPr>
              <w:t>____________   ________________</w:t>
            </w:r>
          </w:p>
          <w:p w14:paraId="68BC25C5" w14:textId="77777777" w:rsidR="00CB0AC5" w:rsidRPr="00F57800" w:rsidRDefault="00CB0AC5" w:rsidP="00EF5941">
            <w:pPr>
              <w:pStyle w:val="afff1"/>
              <w:rPr>
                <w:rFonts w:ascii="Times New Roman" w:hAnsi="Times New Roman"/>
              </w:rPr>
            </w:pPr>
          </w:p>
        </w:tc>
        <w:tc>
          <w:tcPr>
            <w:tcW w:w="708" w:type="dxa"/>
            <w:shd w:val="clear" w:color="auto" w:fill="auto"/>
          </w:tcPr>
          <w:p w14:paraId="1501DB6C" w14:textId="77777777" w:rsidR="00CB0AC5" w:rsidRPr="00F57800" w:rsidRDefault="00CB0AC5" w:rsidP="00EF5941">
            <w:pPr>
              <w:pStyle w:val="afff1"/>
              <w:rPr>
                <w:rFonts w:ascii="Times New Roman" w:hAnsi="Times New Roman"/>
              </w:rPr>
            </w:pPr>
          </w:p>
        </w:tc>
        <w:tc>
          <w:tcPr>
            <w:tcW w:w="4395" w:type="dxa"/>
            <w:shd w:val="clear" w:color="auto" w:fill="auto"/>
          </w:tcPr>
          <w:p w14:paraId="034B8472" w14:textId="77777777" w:rsidR="00CB0AC5" w:rsidRPr="00F57800" w:rsidRDefault="00CB0AC5" w:rsidP="00EF5941">
            <w:pPr>
              <w:pStyle w:val="afff1"/>
              <w:rPr>
                <w:rFonts w:ascii="Times New Roman" w:hAnsi="Times New Roman"/>
                <w:b/>
              </w:rPr>
            </w:pPr>
            <w:r w:rsidRPr="00F57800">
              <w:rPr>
                <w:rFonts w:ascii="Times New Roman" w:hAnsi="Times New Roman"/>
                <w:b/>
              </w:rPr>
              <w:t>Исполнитель:</w:t>
            </w:r>
          </w:p>
          <w:p w14:paraId="0324C476" w14:textId="77777777" w:rsidR="00CB0AC5" w:rsidRPr="00F57800" w:rsidRDefault="00CB0AC5" w:rsidP="00EF5941">
            <w:pPr>
              <w:pStyle w:val="afff1"/>
              <w:rPr>
                <w:rFonts w:ascii="Times New Roman" w:hAnsi="Times New Roman"/>
              </w:rPr>
            </w:pPr>
            <w:r w:rsidRPr="00F57800">
              <w:rPr>
                <w:rFonts w:ascii="Times New Roman" w:hAnsi="Times New Roman"/>
              </w:rPr>
              <w:t>_____________________________</w:t>
            </w:r>
          </w:p>
          <w:p w14:paraId="34919B71" w14:textId="77777777" w:rsidR="00CB0AC5" w:rsidRPr="00F57800" w:rsidRDefault="00CB0AC5" w:rsidP="00EF5941">
            <w:pPr>
              <w:pStyle w:val="afff1"/>
              <w:rPr>
                <w:rFonts w:ascii="Times New Roman" w:hAnsi="Times New Roman"/>
              </w:rPr>
            </w:pPr>
            <w:r w:rsidRPr="00F57800">
              <w:rPr>
                <w:rFonts w:ascii="Times New Roman" w:hAnsi="Times New Roman"/>
              </w:rPr>
              <w:t>_____________________________</w:t>
            </w:r>
          </w:p>
          <w:p w14:paraId="51050DD8" w14:textId="77777777" w:rsidR="00CB0AC5" w:rsidRPr="00F57800" w:rsidRDefault="00CB0AC5" w:rsidP="00EF5941">
            <w:pPr>
              <w:pStyle w:val="afff1"/>
              <w:rPr>
                <w:rFonts w:ascii="Times New Roman" w:hAnsi="Times New Roman"/>
              </w:rPr>
            </w:pPr>
            <w:r w:rsidRPr="00F57800">
              <w:rPr>
                <w:rFonts w:ascii="Times New Roman" w:hAnsi="Times New Roman"/>
              </w:rPr>
              <w:t>_____________________________</w:t>
            </w:r>
          </w:p>
          <w:p w14:paraId="49F0FAD3" w14:textId="77777777" w:rsidR="00CB0AC5" w:rsidRPr="00F57800" w:rsidRDefault="00CB0AC5" w:rsidP="00EF5941">
            <w:pPr>
              <w:pStyle w:val="afff1"/>
              <w:rPr>
                <w:rFonts w:ascii="Times New Roman" w:hAnsi="Times New Roman"/>
              </w:rPr>
            </w:pPr>
            <w:r w:rsidRPr="00F57800">
              <w:rPr>
                <w:rFonts w:ascii="Times New Roman" w:hAnsi="Times New Roman"/>
              </w:rPr>
              <w:t>_____________________________</w:t>
            </w:r>
          </w:p>
          <w:p w14:paraId="3CD344F2" w14:textId="77777777" w:rsidR="00CB0AC5" w:rsidRPr="00F57800" w:rsidRDefault="00CB0AC5" w:rsidP="00EF5941">
            <w:pPr>
              <w:pStyle w:val="afff1"/>
              <w:rPr>
                <w:rFonts w:ascii="Times New Roman" w:hAnsi="Times New Roman"/>
              </w:rPr>
            </w:pPr>
          </w:p>
          <w:p w14:paraId="1008DF05" w14:textId="77777777" w:rsidR="00CB0AC5" w:rsidRPr="00F57800" w:rsidRDefault="00CB0AC5" w:rsidP="00EF5941">
            <w:pPr>
              <w:pStyle w:val="afff1"/>
              <w:rPr>
                <w:rFonts w:ascii="Times New Roman" w:hAnsi="Times New Roman"/>
              </w:rPr>
            </w:pPr>
            <w:r w:rsidRPr="00F57800">
              <w:rPr>
                <w:rFonts w:ascii="Times New Roman" w:hAnsi="Times New Roman"/>
              </w:rPr>
              <w:t>Директор</w:t>
            </w:r>
          </w:p>
          <w:p w14:paraId="3F6073E5" w14:textId="77777777" w:rsidR="00CB0AC5" w:rsidRPr="00F57800" w:rsidRDefault="00CB0AC5" w:rsidP="00EF5941">
            <w:pPr>
              <w:pStyle w:val="afff1"/>
              <w:rPr>
                <w:rFonts w:ascii="Times New Roman" w:hAnsi="Times New Roman"/>
              </w:rPr>
            </w:pPr>
          </w:p>
          <w:p w14:paraId="724AF10E" w14:textId="77777777" w:rsidR="00CB0AC5" w:rsidRPr="00F57800" w:rsidRDefault="00CB0AC5" w:rsidP="00EF5941">
            <w:pPr>
              <w:pStyle w:val="afff1"/>
              <w:rPr>
                <w:rFonts w:ascii="Times New Roman" w:hAnsi="Times New Roman"/>
              </w:rPr>
            </w:pPr>
            <w:r w:rsidRPr="00F57800">
              <w:rPr>
                <w:rFonts w:ascii="Times New Roman" w:hAnsi="Times New Roman"/>
              </w:rPr>
              <w:t>_____________   _______________</w:t>
            </w:r>
          </w:p>
          <w:p w14:paraId="400E9042" w14:textId="77777777" w:rsidR="00CB0AC5" w:rsidRPr="00F57800" w:rsidRDefault="00CB0AC5" w:rsidP="00EF5941">
            <w:pPr>
              <w:pStyle w:val="afff1"/>
              <w:rPr>
                <w:rFonts w:ascii="Times New Roman" w:hAnsi="Times New Roman"/>
              </w:rPr>
            </w:pPr>
          </w:p>
          <w:p w14:paraId="09C11CA8" w14:textId="77777777" w:rsidR="00CB0AC5" w:rsidRPr="00F57800" w:rsidRDefault="00CB0AC5" w:rsidP="00EF5941">
            <w:pPr>
              <w:pStyle w:val="afff1"/>
              <w:rPr>
                <w:rFonts w:ascii="Times New Roman" w:hAnsi="Times New Roman"/>
              </w:rPr>
            </w:pPr>
          </w:p>
          <w:p w14:paraId="507502FE" w14:textId="77777777" w:rsidR="00CB0AC5" w:rsidRPr="00F57800" w:rsidRDefault="00CB0AC5" w:rsidP="00EF5941">
            <w:pPr>
              <w:pStyle w:val="afff1"/>
              <w:rPr>
                <w:rFonts w:ascii="Times New Roman" w:hAnsi="Times New Roman"/>
              </w:rPr>
            </w:pPr>
            <w:r w:rsidRPr="00F57800">
              <w:rPr>
                <w:rFonts w:ascii="Times New Roman" w:hAnsi="Times New Roman"/>
              </w:rPr>
              <w:t>Главный бухгалтер</w:t>
            </w:r>
          </w:p>
          <w:p w14:paraId="34009953" w14:textId="77777777" w:rsidR="00CB0AC5" w:rsidRPr="00F57800" w:rsidRDefault="00CB0AC5" w:rsidP="00EF5941">
            <w:pPr>
              <w:pStyle w:val="afff1"/>
              <w:rPr>
                <w:rFonts w:ascii="Times New Roman" w:hAnsi="Times New Roman"/>
              </w:rPr>
            </w:pPr>
          </w:p>
          <w:p w14:paraId="1606D0D5" w14:textId="77777777" w:rsidR="00CB0AC5" w:rsidRPr="00F57800" w:rsidRDefault="00CB0AC5" w:rsidP="00EF5941">
            <w:pPr>
              <w:pStyle w:val="afff1"/>
              <w:rPr>
                <w:rFonts w:ascii="Times New Roman" w:hAnsi="Times New Roman"/>
              </w:rPr>
            </w:pPr>
            <w:r w:rsidRPr="00F57800">
              <w:rPr>
                <w:rFonts w:ascii="Times New Roman" w:hAnsi="Times New Roman"/>
              </w:rPr>
              <w:t>____________   ________________</w:t>
            </w:r>
          </w:p>
          <w:p w14:paraId="1E864064" w14:textId="77777777" w:rsidR="00CB0AC5" w:rsidRPr="00F57800" w:rsidRDefault="00CB0AC5" w:rsidP="00EF5941">
            <w:pPr>
              <w:pStyle w:val="afff1"/>
              <w:rPr>
                <w:rFonts w:ascii="Times New Roman" w:hAnsi="Times New Roman"/>
              </w:rPr>
            </w:pPr>
          </w:p>
        </w:tc>
      </w:tr>
    </w:tbl>
    <w:p w14:paraId="6688D03C" w14:textId="77777777" w:rsidR="00CB0AC5" w:rsidRDefault="00CB0AC5" w:rsidP="00CB0AC5">
      <w:pPr>
        <w:rPr>
          <w:rFonts w:ascii="Times New Roman" w:hAnsi="Times New Roman"/>
          <w:sz w:val="22"/>
          <w:szCs w:val="22"/>
        </w:rPr>
      </w:pPr>
    </w:p>
    <w:p w14:paraId="29A98D54" w14:textId="77777777" w:rsidR="00CB0AC5" w:rsidRPr="007E1A1E" w:rsidRDefault="00CB0AC5" w:rsidP="00CB0AC5">
      <w:pPr>
        <w:pStyle w:val="afff6"/>
        <w:keepNext/>
        <w:widowControl w:val="0"/>
        <w:suppressAutoHyphens/>
        <w:spacing w:before="240" w:after="120"/>
        <w:ind w:left="0"/>
        <w:jc w:val="center"/>
        <w:rPr>
          <w:rFonts w:ascii="Times New Roman" w:hAnsi="Times New Roman"/>
          <w:sz w:val="22"/>
          <w:szCs w:val="22"/>
          <w:lang w:val="ru-RU"/>
        </w:rPr>
      </w:pPr>
      <w:r w:rsidRPr="007E1A1E">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689F88D5" w14:textId="77777777" w:rsidR="00CB0AC5" w:rsidRPr="00F92C27" w:rsidRDefault="00CB0AC5" w:rsidP="00CB0AC5">
      <w:pPr>
        <w:ind w:left="-142"/>
        <w:jc w:val="right"/>
        <w:rPr>
          <w:rFonts w:ascii="Times New Roman" w:hAnsi="Times New Roman"/>
          <w:b/>
          <w:color w:val="000000"/>
          <w:sz w:val="20"/>
          <w:szCs w:val="20"/>
          <w:lang w:val="ru-RU" w:eastAsia="ru-RU"/>
        </w:rPr>
      </w:pPr>
      <w:r w:rsidRPr="001C07B6">
        <w:rPr>
          <w:rFonts w:ascii="Times New Roman" w:hAnsi="Times New Roman"/>
          <w:sz w:val="22"/>
          <w:szCs w:val="22"/>
          <w:lang w:val="ru-RU"/>
        </w:rPr>
        <w:br w:type="page"/>
      </w:r>
      <w:r w:rsidRPr="00F92C27">
        <w:rPr>
          <w:rFonts w:ascii="Times New Roman" w:hAnsi="Times New Roman"/>
          <w:b/>
          <w:color w:val="000000"/>
          <w:sz w:val="20"/>
          <w:szCs w:val="20"/>
          <w:lang w:val="ru-RU" w:eastAsia="ru-RU"/>
        </w:rPr>
        <w:lastRenderedPageBreak/>
        <w:t xml:space="preserve"> </w:t>
      </w:r>
      <w:r w:rsidRPr="00F92C27">
        <w:rPr>
          <w:rFonts w:ascii="Times New Roman" w:hAnsi="Times New Roman"/>
          <w:b/>
          <w:color w:val="000000"/>
          <w:sz w:val="20"/>
          <w:szCs w:val="20"/>
          <w:lang w:val="ru-RU" w:eastAsia="ru-RU"/>
        </w:rPr>
        <w:tab/>
        <w:t xml:space="preserve">Приложение № </w:t>
      </w:r>
      <w:r>
        <w:rPr>
          <w:rFonts w:ascii="Times New Roman" w:hAnsi="Times New Roman"/>
          <w:b/>
          <w:color w:val="000000"/>
          <w:sz w:val="20"/>
          <w:szCs w:val="20"/>
          <w:lang w:val="ru-RU" w:eastAsia="ru-RU"/>
        </w:rPr>
        <w:t>1</w:t>
      </w:r>
      <w:r w:rsidRPr="00F92C27">
        <w:rPr>
          <w:rFonts w:ascii="Times New Roman" w:hAnsi="Times New Roman"/>
          <w:b/>
          <w:color w:val="000000"/>
          <w:sz w:val="20"/>
          <w:szCs w:val="20"/>
          <w:lang w:val="ru-RU" w:eastAsia="ru-RU"/>
        </w:rPr>
        <w:t xml:space="preserve"> </w:t>
      </w:r>
    </w:p>
    <w:p w14:paraId="4B5151DC" w14:textId="77777777" w:rsidR="00CB0AC5" w:rsidRPr="00F92C27" w:rsidRDefault="00CB0AC5" w:rsidP="00CB0AC5">
      <w:pPr>
        <w:spacing w:after="30" w:line="248" w:lineRule="auto"/>
        <w:ind w:left="142" w:hanging="10"/>
        <w:jc w:val="right"/>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к Договору № ________________</w:t>
      </w:r>
    </w:p>
    <w:p w14:paraId="09BE2FC7" w14:textId="77777777" w:rsidR="00CB0AC5" w:rsidRPr="00F92C27" w:rsidRDefault="00CB0AC5" w:rsidP="00CB0AC5">
      <w:pPr>
        <w:spacing w:after="30" w:line="248" w:lineRule="auto"/>
        <w:ind w:left="4057" w:hanging="10"/>
        <w:jc w:val="both"/>
        <w:rPr>
          <w:rFonts w:ascii="Times New Roman" w:hAnsi="Times New Roman"/>
          <w:color w:val="000000"/>
          <w:sz w:val="20"/>
          <w:szCs w:val="20"/>
          <w:lang w:val="ru-RU" w:eastAsia="ru-RU"/>
        </w:rPr>
      </w:pPr>
    </w:p>
    <w:p w14:paraId="603BAA60" w14:textId="77777777" w:rsidR="00CB0AC5" w:rsidRPr="00F92C27" w:rsidRDefault="00CB0AC5" w:rsidP="00CB0AC5">
      <w:pPr>
        <w:spacing w:after="30" w:line="248" w:lineRule="auto"/>
        <w:ind w:left="142" w:hanging="10"/>
        <w:jc w:val="right"/>
        <w:rPr>
          <w:rFonts w:ascii="Times New Roman" w:hAnsi="Times New Roman"/>
          <w:color w:val="000000"/>
          <w:sz w:val="20"/>
          <w:szCs w:val="20"/>
          <w:lang w:val="ru-RU" w:eastAsia="ru-RU"/>
        </w:rPr>
      </w:pPr>
    </w:p>
    <w:p w14:paraId="6C0410D8" w14:textId="77777777" w:rsidR="00CB0AC5" w:rsidRPr="00F92C27" w:rsidRDefault="00CB0AC5" w:rsidP="00CB0AC5">
      <w:pPr>
        <w:tabs>
          <w:tab w:val="left" w:pos="883"/>
        </w:tabs>
        <w:spacing w:after="30" w:line="248" w:lineRule="auto"/>
        <w:ind w:left="1134" w:hanging="10"/>
        <w:contextualSpacing/>
        <w:jc w:val="center"/>
        <w:rPr>
          <w:rFonts w:ascii="Times New Roman" w:hAnsi="Times New Roman"/>
          <w:color w:val="000000"/>
          <w:sz w:val="20"/>
          <w:szCs w:val="20"/>
          <w:lang w:val="ru-RU" w:eastAsia="ru-RU"/>
        </w:rPr>
      </w:pPr>
      <w:r>
        <w:rPr>
          <w:rFonts w:ascii="Times New Roman" w:hAnsi="Times New Roman"/>
          <w:b/>
          <w:color w:val="000000"/>
          <w:sz w:val="20"/>
          <w:szCs w:val="20"/>
          <w:lang w:val="ru-RU" w:eastAsia="ru-RU"/>
        </w:rPr>
        <w:t>Перечень</w:t>
      </w:r>
      <w:r w:rsidRPr="00F92C27">
        <w:rPr>
          <w:rFonts w:ascii="Times New Roman" w:hAnsi="Times New Roman"/>
          <w:b/>
          <w:color w:val="000000"/>
          <w:sz w:val="20"/>
          <w:szCs w:val="20"/>
          <w:lang w:val="ru-RU" w:eastAsia="ru-RU"/>
        </w:rPr>
        <w:t xml:space="preserve"> предоставляемых Услуг и размер абонентской платы</w:t>
      </w:r>
    </w:p>
    <w:tbl>
      <w:tblPr>
        <w:tblStyle w:val="29"/>
        <w:tblW w:w="9444" w:type="dxa"/>
        <w:tblInd w:w="-34" w:type="dxa"/>
        <w:tblLayout w:type="fixed"/>
        <w:tblLook w:val="04A0" w:firstRow="1" w:lastRow="0" w:firstColumn="1" w:lastColumn="0" w:noHBand="0" w:noVBand="1"/>
      </w:tblPr>
      <w:tblGrid>
        <w:gridCol w:w="6550"/>
        <w:gridCol w:w="1589"/>
        <w:gridCol w:w="1305"/>
      </w:tblGrid>
      <w:tr w:rsidR="00CB0AC5" w:rsidRPr="004B26D8" w14:paraId="09815A59" w14:textId="77777777" w:rsidTr="00EF5941">
        <w:trPr>
          <w:trHeight w:hRule="exact" w:val="1229"/>
        </w:trPr>
        <w:tc>
          <w:tcPr>
            <w:tcW w:w="6550" w:type="dxa"/>
            <w:vAlign w:val="center"/>
          </w:tcPr>
          <w:p w14:paraId="730724DA" w14:textId="77777777" w:rsidR="00CB0AC5" w:rsidRPr="00F92C27" w:rsidRDefault="00CB0AC5" w:rsidP="00EF5941">
            <w:pPr>
              <w:spacing w:after="30" w:line="248" w:lineRule="auto"/>
              <w:ind w:left="-75" w:hanging="10"/>
              <w:rPr>
                <w:rFonts w:ascii="Times New Roman" w:hAnsi="Times New Roman"/>
                <w:color w:val="000000"/>
                <w:sz w:val="20"/>
                <w:szCs w:val="20"/>
                <w:lang w:val="ru-RU"/>
              </w:rPr>
            </w:pPr>
            <w:r w:rsidRPr="00F92C27">
              <w:rPr>
                <w:rFonts w:ascii="Times New Roman" w:hAnsi="Times New Roman"/>
                <w:b/>
                <w:bCs/>
                <w:color w:val="000000"/>
                <w:sz w:val="20"/>
                <w:szCs w:val="20"/>
                <w:lang w:val="ru-RU"/>
              </w:rPr>
              <w:t>Наименование услуги</w:t>
            </w:r>
          </w:p>
        </w:tc>
        <w:tc>
          <w:tcPr>
            <w:tcW w:w="1589" w:type="dxa"/>
            <w:vAlign w:val="center"/>
          </w:tcPr>
          <w:p w14:paraId="741DBF18" w14:textId="77777777" w:rsidR="00CB0AC5" w:rsidRPr="00F92C27" w:rsidRDefault="00CB0AC5" w:rsidP="00EF5941">
            <w:pPr>
              <w:spacing w:after="30" w:line="248" w:lineRule="auto"/>
              <w:ind w:left="-75" w:hanging="10"/>
              <w:rPr>
                <w:rFonts w:ascii="Times New Roman" w:hAnsi="Times New Roman"/>
                <w:b/>
                <w:bCs/>
                <w:color w:val="000000"/>
                <w:sz w:val="20"/>
                <w:szCs w:val="20"/>
                <w:lang w:val="ru-RU"/>
              </w:rPr>
            </w:pPr>
            <w:r w:rsidRPr="00F92C27">
              <w:rPr>
                <w:rFonts w:ascii="Times New Roman" w:hAnsi="Times New Roman"/>
                <w:b/>
                <w:bCs/>
                <w:color w:val="000000"/>
                <w:sz w:val="20"/>
                <w:szCs w:val="20"/>
                <w:lang w:val="ru-RU"/>
              </w:rPr>
              <w:t>Абонентский период</w:t>
            </w:r>
          </w:p>
        </w:tc>
        <w:tc>
          <w:tcPr>
            <w:tcW w:w="1305" w:type="dxa"/>
            <w:vAlign w:val="center"/>
          </w:tcPr>
          <w:p w14:paraId="3438FE52" w14:textId="77777777" w:rsidR="00CB0AC5" w:rsidRPr="00F92C27" w:rsidRDefault="00CB0AC5" w:rsidP="00EF5941">
            <w:pPr>
              <w:spacing w:after="30" w:line="248" w:lineRule="auto"/>
              <w:ind w:left="-75" w:hanging="10"/>
              <w:rPr>
                <w:rFonts w:ascii="Times New Roman" w:hAnsi="Times New Roman"/>
                <w:b/>
                <w:bCs/>
                <w:color w:val="000000"/>
                <w:sz w:val="20"/>
                <w:szCs w:val="20"/>
                <w:lang w:val="ru-RU"/>
              </w:rPr>
            </w:pPr>
            <w:r w:rsidRPr="00F92C27">
              <w:rPr>
                <w:rFonts w:ascii="Times New Roman" w:hAnsi="Times New Roman"/>
                <w:b/>
                <w:bCs/>
                <w:color w:val="000000"/>
                <w:sz w:val="20"/>
                <w:szCs w:val="20"/>
                <w:lang w:val="ru-RU"/>
              </w:rPr>
              <w:t>Размер абонентской платы за 1 абонентский период</w:t>
            </w:r>
          </w:p>
        </w:tc>
      </w:tr>
      <w:tr w:rsidR="00CB0AC5" w:rsidRPr="00F92C27" w14:paraId="7ACE2DE5" w14:textId="77777777" w:rsidTr="00EF5941">
        <w:tc>
          <w:tcPr>
            <w:tcW w:w="6550" w:type="dxa"/>
          </w:tcPr>
          <w:p w14:paraId="4273B18B" w14:textId="77777777" w:rsidR="00CB0AC5" w:rsidRPr="00F92C27" w:rsidRDefault="00CB0AC5" w:rsidP="00EF5941">
            <w:pPr>
              <w:tabs>
                <w:tab w:val="left" w:pos="901"/>
              </w:tabs>
              <w:spacing w:after="30" w:line="248" w:lineRule="auto"/>
              <w:ind w:left="-75" w:hanging="10"/>
              <w:jc w:val="both"/>
              <w:rPr>
                <w:rFonts w:ascii="Times New Roman" w:hAnsi="Times New Roman"/>
                <w:b/>
                <w:color w:val="000000"/>
                <w:sz w:val="20"/>
                <w:szCs w:val="20"/>
                <w:lang w:val="ru-RU"/>
              </w:rPr>
            </w:pPr>
            <w:r w:rsidRPr="00F92C27">
              <w:rPr>
                <w:rFonts w:ascii="Times New Roman" w:hAnsi="Times New Roman"/>
                <w:b/>
                <w:color w:val="000000"/>
                <w:sz w:val="20"/>
                <w:szCs w:val="20"/>
                <w:lang w:val="ru-RU"/>
              </w:rPr>
              <w:t xml:space="preserve">1. Услуги по техническому сопровождению </w:t>
            </w:r>
            <w:r w:rsidRPr="00F030AB">
              <w:rPr>
                <w:rFonts w:ascii="Times New Roman" w:hAnsi="Times New Roman"/>
                <w:color w:val="000000"/>
                <w:sz w:val="20"/>
                <w:szCs w:val="20"/>
                <w:lang w:val="ru-RU"/>
              </w:rPr>
              <w:t>Корпоративного хранилища данных</w:t>
            </w:r>
            <w:r w:rsidRPr="00F92C27">
              <w:rPr>
                <w:rFonts w:ascii="Times New Roman" w:hAnsi="Times New Roman"/>
                <w:b/>
                <w:color w:val="000000" w:themeColor="text1"/>
                <w:sz w:val="20"/>
                <w:szCs w:val="20"/>
                <w:lang w:val="ru-RU"/>
              </w:rPr>
              <w:t>:</w:t>
            </w:r>
          </w:p>
          <w:p w14:paraId="6B6EF796" w14:textId="77777777" w:rsidR="00CB0AC5" w:rsidRPr="00F92C27" w:rsidRDefault="00CB0AC5" w:rsidP="00CB0AC5">
            <w:pPr>
              <w:numPr>
                <w:ilvl w:val="0"/>
                <w:numId w:val="48"/>
              </w:numPr>
              <w:tabs>
                <w:tab w:val="left" w:pos="178"/>
              </w:tabs>
              <w:spacing w:after="30" w:line="248" w:lineRule="auto"/>
              <w:ind w:left="67"/>
              <w:jc w:val="both"/>
              <w:rPr>
                <w:rFonts w:ascii="Times New Roman" w:hAnsi="Times New Roman"/>
                <w:color w:val="000000"/>
                <w:sz w:val="20"/>
                <w:szCs w:val="20"/>
                <w:lang w:val="ru-RU"/>
              </w:rPr>
            </w:pPr>
            <w:r w:rsidRPr="00F92C27">
              <w:rPr>
                <w:rFonts w:ascii="Times New Roman" w:hAnsi="Times New Roman"/>
                <w:color w:val="000000"/>
                <w:sz w:val="20"/>
                <w:szCs w:val="20"/>
                <w:lang w:val="ru-RU"/>
              </w:rPr>
              <w:t xml:space="preserve">Оптимизация работоспособности, исправление ошибок (дефектов) или неявной некорректной логики работы продуктов, не выявленных в ходе тестирования и приемки продуктов и обнаруженных в течение срока действия технической поддержки. Услуга распространяется на: а) настройки и конфигурацию, выполненные Исполнителем; б) программные разработки (исходные коды), выполненные Исполнителем. </w:t>
            </w:r>
          </w:p>
          <w:p w14:paraId="1B1D2A62" w14:textId="77777777" w:rsidR="00CB0AC5" w:rsidRPr="00F92C27" w:rsidRDefault="00CB0AC5" w:rsidP="00CB0AC5">
            <w:pPr>
              <w:numPr>
                <w:ilvl w:val="0"/>
                <w:numId w:val="48"/>
              </w:numPr>
              <w:tabs>
                <w:tab w:val="left" w:pos="178"/>
              </w:tabs>
              <w:spacing w:after="30" w:line="248" w:lineRule="auto"/>
              <w:ind w:left="67"/>
              <w:jc w:val="both"/>
              <w:rPr>
                <w:rFonts w:ascii="Times New Roman" w:hAnsi="Times New Roman"/>
                <w:color w:val="000000"/>
                <w:sz w:val="20"/>
                <w:szCs w:val="20"/>
                <w:lang w:val="ru-RU"/>
              </w:rPr>
            </w:pPr>
            <w:r w:rsidRPr="00F92C27">
              <w:rPr>
                <w:rFonts w:ascii="Times New Roman" w:hAnsi="Times New Roman"/>
                <w:color w:val="000000"/>
                <w:sz w:val="20"/>
                <w:szCs w:val="20"/>
                <w:lang w:val="ru-RU"/>
              </w:rPr>
              <w:t>Консультации бизнес-пользователей и сотрудников ИТ Заказчика по вопросам эксплуатации и настройки продуктов.</w:t>
            </w:r>
          </w:p>
          <w:p w14:paraId="48EFB2DD" w14:textId="77777777" w:rsidR="00CB0AC5" w:rsidRPr="00F92C27" w:rsidRDefault="00CB0AC5" w:rsidP="00CB0AC5">
            <w:pPr>
              <w:numPr>
                <w:ilvl w:val="0"/>
                <w:numId w:val="48"/>
              </w:numPr>
              <w:tabs>
                <w:tab w:val="left" w:pos="178"/>
              </w:tabs>
              <w:spacing w:after="30" w:line="248" w:lineRule="auto"/>
              <w:ind w:left="67"/>
              <w:jc w:val="both"/>
              <w:rPr>
                <w:rFonts w:ascii="Times New Roman" w:hAnsi="Times New Roman"/>
                <w:color w:val="000000"/>
                <w:sz w:val="20"/>
                <w:szCs w:val="20"/>
                <w:lang w:val="ru-RU"/>
              </w:rPr>
            </w:pPr>
            <w:r w:rsidRPr="00F92C27">
              <w:rPr>
                <w:rFonts w:ascii="Times New Roman" w:hAnsi="Times New Roman"/>
                <w:color w:val="000000"/>
                <w:sz w:val="20"/>
                <w:szCs w:val="20"/>
                <w:lang w:val="ru-RU"/>
              </w:rPr>
              <w:t xml:space="preserve">Внесение изменений в конфигурацию продуктов в пользовательском режиме, не требующих доработок – по запросу Заказчика. </w:t>
            </w:r>
          </w:p>
          <w:p w14:paraId="2EADAA25" w14:textId="77777777" w:rsidR="00CB0AC5" w:rsidRPr="00F92C27" w:rsidRDefault="00CB0AC5" w:rsidP="00EF5941">
            <w:pPr>
              <w:tabs>
                <w:tab w:val="left" w:pos="178"/>
                <w:tab w:val="num" w:pos="360"/>
              </w:tabs>
              <w:spacing w:after="30" w:line="248" w:lineRule="auto"/>
              <w:ind w:left="67"/>
              <w:jc w:val="both"/>
              <w:rPr>
                <w:rFonts w:ascii="Times New Roman" w:hAnsi="Times New Roman"/>
                <w:color w:val="000000"/>
                <w:sz w:val="20"/>
                <w:szCs w:val="20"/>
                <w:lang w:val="ru-RU"/>
              </w:rPr>
            </w:pPr>
            <w:r w:rsidRPr="00F92C27">
              <w:rPr>
                <w:rFonts w:ascii="Times New Roman" w:hAnsi="Times New Roman"/>
                <w:i/>
                <w:iCs/>
                <w:color w:val="000000"/>
                <w:sz w:val="20"/>
                <w:szCs w:val="20"/>
                <w:lang w:val="ru-RU"/>
              </w:rPr>
              <w:t>Примечания</w:t>
            </w:r>
            <w:r w:rsidRPr="00F92C27">
              <w:rPr>
                <w:rFonts w:ascii="Times New Roman" w:hAnsi="Times New Roman"/>
                <w:i/>
                <w:iCs/>
                <w:color w:val="000000"/>
                <w:sz w:val="20"/>
                <w:szCs w:val="20"/>
              </w:rPr>
              <w:t xml:space="preserve">: </w:t>
            </w:r>
          </w:p>
          <w:p w14:paraId="57650975" w14:textId="77777777" w:rsidR="00CB0AC5" w:rsidRPr="00F92C27" w:rsidRDefault="00CB0AC5" w:rsidP="00CB0AC5">
            <w:pPr>
              <w:numPr>
                <w:ilvl w:val="0"/>
                <w:numId w:val="49"/>
              </w:numPr>
              <w:tabs>
                <w:tab w:val="left" w:pos="178"/>
              </w:tabs>
              <w:spacing w:after="30" w:line="248" w:lineRule="auto"/>
              <w:ind w:left="67"/>
              <w:jc w:val="both"/>
              <w:rPr>
                <w:rFonts w:ascii="Times New Roman" w:hAnsi="Times New Roman"/>
                <w:color w:val="000000"/>
                <w:sz w:val="20"/>
                <w:szCs w:val="20"/>
                <w:lang w:val="ru-RU"/>
              </w:rPr>
            </w:pPr>
            <w:r w:rsidRPr="00F92C27">
              <w:rPr>
                <w:rFonts w:ascii="Times New Roman" w:hAnsi="Times New Roman"/>
                <w:color w:val="000000"/>
                <w:sz w:val="20"/>
                <w:szCs w:val="20"/>
                <w:lang w:val="ru-RU"/>
              </w:rPr>
              <w:t xml:space="preserve">Техническое сопровождение не распространяется на ошибки, связанные с нарушением работоспособности настроенных </w:t>
            </w:r>
            <w:r w:rsidRPr="004C1A29">
              <w:rPr>
                <w:rFonts w:ascii="Times New Roman" w:hAnsi="Times New Roman"/>
                <w:color w:val="000000"/>
                <w:sz w:val="20"/>
                <w:szCs w:val="20"/>
                <w:lang w:val="ru-RU"/>
              </w:rPr>
              <w:t>Корпоративного хранилища данных</w:t>
            </w:r>
            <w:r>
              <w:rPr>
                <w:rFonts w:ascii="Times New Roman" w:hAnsi="Times New Roman"/>
                <w:color w:val="000000"/>
                <w:sz w:val="20"/>
                <w:szCs w:val="20"/>
                <w:lang w:val="ru-RU"/>
              </w:rPr>
              <w:t xml:space="preserve"> (КХД)</w:t>
            </w:r>
            <w:r w:rsidRPr="00F92C27">
              <w:rPr>
                <w:rFonts w:ascii="Times New Roman" w:hAnsi="Times New Roman"/>
                <w:color w:val="000000"/>
                <w:sz w:val="20"/>
                <w:szCs w:val="20"/>
                <w:lang w:val="ru-RU"/>
              </w:rPr>
              <w:t xml:space="preserve"> в случае внесения изменений в конфигурацию / настройки Заказчиком или третьей стороной без согласования с Исполнителем.</w:t>
            </w:r>
          </w:p>
          <w:p w14:paraId="5A28BA4C" w14:textId="77777777" w:rsidR="00CB0AC5" w:rsidRPr="00F92C27" w:rsidRDefault="00CB0AC5" w:rsidP="00CB0AC5">
            <w:pPr>
              <w:numPr>
                <w:ilvl w:val="0"/>
                <w:numId w:val="49"/>
              </w:numPr>
              <w:tabs>
                <w:tab w:val="left" w:pos="178"/>
              </w:tabs>
              <w:spacing w:after="30" w:line="248" w:lineRule="auto"/>
              <w:ind w:left="67"/>
              <w:jc w:val="both"/>
              <w:rPr>
                <w:rFonts w:ascii="Times New Roman" w:hAnsi="Times New Roman"/>
                <w:color w:val="000000"/>
                <w:sz w:val="20"/>
                <w:szCs w:val="20"/>
                <w:lang w:val="ru-RU"/>
              </w:rPr>
            </w:pPr>
            <w:r w:rsidRPr="00F92C27">
              <w:rPr>
                <w:rFonts w:ascii="Times New Roman" w:hAnsi="Times New Roman"/>
                <w:color w:val="000000"/>
                <w:sz w:val="20"/>
                <w:szCs w:val="20"/>
                <w:lang w:val="ru-RU"/>
              </w:rPr>
              <w:t xml:space="preserve">В услуги по техническому сопровождению для бизнес-пользователей не входят доработки </w:t>
            </w:r>
            <w:r>
              <w:rPr>
                <w:rFonts w:ascii="Times New Roman" w:hAnsi="Times New Roman"/>
                <w:color w:val="000000"/>
                <w:sz w:val="20"/>
                <w:szCs w:val="20"/>
                <w:lang w:val="ru-RU"/>
              </w:rPr>
              <w:t>КХД</w:t>
            </w:r>
            <w:r w:rsidRPr="00F92C27">
              <w:rPr>
                <w:rFonts w:ascii="Times New Roman" w:hAnsi="Times New Roman"/>
                <w:color w:val="000000"/>
                <w:sz w:val="20"/>
                <w:szCs w:val="20"/>
                <w:lang w:val="ru-RU"/>
              </w:rPr>
              <w:t>, вызванные изменением процессов, законодательства, требованиями внутренних и внешних регуляторов.</w:t>
            </w:r>
          </w:p>
          <w:p w14:paraId="677FEBEB" w14:textId="77777777" w:rsidR="00CB0AC5" w:rsidRPr="00F92C27" w:rsidRDefault="00CB0AC5" w:rsidP="00EF5941">
            <w:pPr>
              <w:tabs>
                <w:tab w:val="left" w:pos="67"/>
              </w:tabs>
              <w:spacing w:after="30" w:line="248" w:lineRule="auto"/>
              <w:ind w:left="-75" w:hanging="10"/>
              <w:jc w:val="both"/>
              <w:rPr>
                <w:rFonts w:ascii="Times New Roman" w:hAnsi="Times New Roman"/>
                <w:color w:val="000000"/>
                <w:sz w:val="20"/>
                <w:szCs w:val="20"/>
                <w:lang w:val="ru-RU"/>
              </w:rPr>
            </w:pPr>
          </w:p>
        </w:tc>
        <w:tc>
          <w:tcPr>
            <w:tcW w:w="1589" w:type="dxa"/>
          </w:tcPr>
          <w:p w14:paraId="318A8F4E" w14:textId="77777777" w:rsidR="00CB0AC5" w:rsidRPr="00F92C27" w:rsidRDefault="00CB0AC5" w:rsidP="00EF5941">
            <w:pPr>
              <w:tabs>
                <w:tab w:val="left" w:pos="901"/>
              </w:tabs>
              <w:spacing w:after="30" w:line="248" w:lineRule="auto"/>
              <w:ind w:left="-75" w:hanging="10"/>
              <w:rPr>
                <w:rFonts w:ascii="Times New Roman" w:hAnsi="Times New Roman"/>
                <w:b/>
                <w:color w:val="000000"/>
                <w:sz w:val="20"/>
                <w:szCs w:val="20"/>
                <w:lang w:val="ru-RU"/>
              </w:rPr>
            </w:pPr>
            <w:r w:rsidRPr="00F92C27">
              <w:rPr>
                <w:rFonts w:ascii="Times New Roman" w:hAnsi="Times New Roman"/>
                <w:b/>
                <w:color w:val="000000"/>
                <w:sz w:val="20"/>
                <w:szCs w:val="20"/>
                <w:lang w:val="ru-RU"/>
              </w:rPr>
              <w:t>3 месяца</w:t>
            </w:r>
          </w:p>
        </w:tc>
        <w:tc>
          <w:tcPr>
            <w:tcW w:w="1305" w:type="dxa"/>
          </w:tcPr>
          <w:p w14:paraId="2BA8839F" w14:textId="77777777" w:rsidR="00CB0AC5" w:rsidRPr="00F92C27" w:rsidRDefault="00CB0AC5" w:rsidP="00EF5941">
            <w:pPr>
              <w:tabs>
                <w:tab w:val="left" w:pos="901"/>
              </w:tabs>
              <w:spacing w:after="30" w:line="248" w:lineRule="auto"/>
              <w:ind w:left="-75" w:hanging="10"/>
              <w:jc w:val="both"/>
              <w:rPr>
                <w:rFonts w:ascii="Times New Roman" w:hAnsi="Times New Roman"/>
                <w:b/>
                <w:color w:val="000000"/>
                <w:sz w:val="20"/>
                <w:szCs w:val="20"/>
                <w:lang w:val="ru-RU"/>
              </w:rPr>
            </w:pPr>
          </w:p>
        </w:tc>
      </w:tr>
    </w:tbl>
    <w:p w14:paraId="52C3A0CD" w14:textId="77777777" w:rsidR="00CB0AC5" w:rsidRPr="00F92C27" w:rsidRDefault="00CB0AC5" w:rsidP="00CB0AC5">
      <w:pPr>
        <w:spacing w:before="60" w:after="60" w:line="248" w:lineRule="auto"/>
        <w:jc w:val="both"/>
        <w:rPr>
          <w:rFonts w:ascii="Times New Roman" w:hAnsi="Times New Roman"/>
          <w:b/>
          <w:color w:val="000000"/>
          <w:sz w:val="20"/>
          <w:szCs w:val="20"/>
          <w:lang w:val="ru-RU" w:eastAsia="ru-RU"/>
        </w:rPr>
      </w:pPr>
    </w:p>
    <w:tbl>
      <w:tblPr>
        <w:tblStyle w:val="29"/>
        <w:tblW w:w="8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3774"/>
      </w:tblGrid>
      <w:tr w:rsidR="00CB0AC5" w:rsidRPr="00F92C27" w14:paraId="467BC782" w14:textId="77777777" w:rsidTr="00EF5941">
        <w:trPr>
          <w:trHeight w:val="11"/>
        </w:trPr>
        <w:tc>
          <w:tcPr>
            <w:tcW w:w="4480" w:type="dxa"/>
            <w:hideMark/>
          </w:tcPr>
          <w:p w14:paraId="35FCC6FE" w14:textId="77777777" w:rsidR="00CB0AC5" w:rsidRPr="00F92C27" w:rsidRDefault="00CB0AC5" w:rsidP="00EF5941">
            <w:pPr>
              <w:ind w:left="884"/>
              <w:rPr>
                <w:rFonts w:ascii="Times New Roman" w:hAnsi="Times New Roman"/>
                <w:bCs/>
                <w:sz w:val="20"/>
                <w:szCs w:val="20"/>
                <w:lang w:val="ru-RU"/>
              </w:rPr>
            </w:pPr>
            <w:r w:rsidRPr="00F92C27">
              <w:rPr>
                <w:rFonts w:ascii="Times New Roman" w:hAnsi="Times New Roman"/>
                <w:b/>
                <w:sz w:val="20"/>
                <w:szCs w:val="20"/>
                <w:lang w:val="ru-RU"/>
              </w:rPr>
              <w:t>ИСПОЛНИТЕЛЬ:</w:t>
            </w:r>
          </w:p>
        </w:tc>
        <w:tc>
          <w:tcPr>
            <w:tcW w:w="3774" w:type="dxa"/>
            <w:hideMark/>
          </w:tcPr>
          <w:p w14:paraId="3D6AD50A" w14:textId="77777777" w:rsidR="00CB0AC5" w:rsidRPr="00F92C27" w:rsidRDefault="00CB0AC5" w:rsidP="00EF5941">
            <w:pPr>
              <w:ind w:left="937"/>
              <w:rPr>
                <w:rFonts w:ascii="Times New Roman" w:hAnsi="Times New Roman"/>
                <w:b/>
                <w:sz w:val="20"/>
                <w:szCs w:val="20"/>
                <w:lang w:val="ru-RU"/>
              </w:rPr>
            </w:pPr>
            <w:r w:rsidRPr="00F92C27">
              <w:rPr>
                <w:rFonts w:ascii="Times New Roman" w:hAnsi="Times New Roman"/>
                <w:b/>
                <w:sz w:val="20"/>
                <w:szCs w:val="20"/>
                <w:lang w:val="ru-RU"/>
              </w:rPr>
              <w:t>ЗАКАЗЧИК:</w:t>
            </w:r>
          </w:p>
        </w:tc>
      </w:tr>
    </w:tbl>
    <w:tbl>
      <w:tblPr>
        <w:tblpPr w:leftFromText="180" w:rightFromText="180" w:vertAnchor="text" w:horzAnchor="margin" w:tblpY="455"/>
        <w:tblW w:w="9928" w:type="dxa"/>
        <w:tblLayout w:type="fixed"/>
        <w:tblLook w:val="01E0" w:firstRow="1" w:lastRow="1" w:firstColumn="1" w:lastColumn="1" w:noHBand="0" w:noVBand="0"/>
      </w:tblPr>
      <w:tblGrid>
        <w:gridCol w:w="4962"/>
        <w:gridCol w:w="4966"/>
      </w:tblGrid>
      <w:tr w:rsidR="00CB0AC5" w:rsidRPr="00F92C27" w14:paraId="67A8633F" w14:textId="77777777" w:rsidTr="00EF5941">
        <w:trPr>
          <w:trHeight w:val="1707"/>
        </w:trPr>
        <w:tc>
          <w:tcPr>
            <w:tcW w:w="4962" w:type="dxa"/>
            <w:vAlign w:val="center"/>
          </w:tcPr>
          <w:p w14:paraId="15A1AF21" w14:textId="77777777" w:rsidR="00CB0AC5" w:rsidRPr="00F92C27" w:rsidRDefault="00CB0AC5" w:rsidP="00EF5941">
            <w:pPr>
              <w:spacing w:after="30" w:line="248" w:lineRule="auto"/>
              <w:ind w:left="-709" w:hanging="10"/>
              <w:jc w:val="center"/>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Заказчик</w:t>
            </w:r>
          </w:p>
          <w:p w14:paraId="76C843DA" w14:textId="77777777" w:rsidR="00CB0AC5" w:rsidRPr="00F92C27" w:rsidRDefault="00CB0AC5" w:rsidP="00EF5941">
            <w:pPr>
              <w:spacing w:after="30" w:line="248" w:lineRule="auto"/>
              <w:ind w:left="-709" w:hanging="10"/>
              <w:jc w:val="center"/>
              <w:rPr>
                <w:rFonts w:ascii="Times New Roman" w:hAnsi="Times New Roman"/>
                <w:b/>
                <w:color w:val="000000"/>
                <w:sz w:val="20"/>
                <w:szCs w:val="20"/>
                <w:lang w:val="ru-RU" w:eastAsia="ru-RU"/>
              </w:rPr>
            </w:pPr>
          </w:p>
          <w:p w14:paraId="7BDFEB3E" w14:textId="77777777" w:rsidR="00CB0AC5" w:rsidRPr="00F92C27" w:rsidRDefault="00CB0AC5" w:rsidP="00EF5941">
            <w:pPr>
              <w:spacing w:after="30" w:line="248" w:lineRule="auto"/>
              <w:ind w:left="-709" w:hanging="10"/>
              <w:jc w:val="center"/>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_________________________</w:t>
            </w:r>
          </w:p>
        </w:tc>
        <w:tc>
          <w:tcPr>
            <w:tcW w:w="4966" w:type="dxa"/>
            <w:vAlign w:val="center"/>
          </w:tcPr>
          <w:p w14:paraId="58509CD6" w14:textId="77777777" w:rsidR="00CB0AC5" w:rsidRPr="00F92C27" w:rsidRDefault="00CB0AC5" w:rsidP="00EF5941">
            <w:pPr>
              <w:spacing w:after="30" w:line="248" w:lineRule="auto"/>
              <w:ind w:left="-709" w:hanging="10"/>
              <w:jc w:val="center"/>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Исполнитель</w:t>
            </w:r>
          </w:p>
          <w:p w14:paraId="279DAC90" w14:textId="77777777" w:rsidR="00CB0AC5" w:rsidRPr="00F92C27" w:rsidRDefault="00CB0AC5" w:rsidP="00EF5941">
            <w:pPr>
              <w:spacing w:after="30" w:line="248" w:lineRule="auto"/>
              <w:ind w:left="-709" w:hanging="10"/>
              <w:jc w:val="center"/>
              <w:rPr>
                <w:rFonts w:ascii="Times New Roman" w:hAnsi="Times New Roman"/>
                <w:b/>
                <w:color w:val="000000"/>
                <w:sz w:val="20"/>
                <w:szCs w:val="20"/>
                <w:lang w:val="ru-RU" w:eastAsia="ru-RU"/>
              </w:rPr>
            </w:pPr>
          </w:p>
          <w:p w14:paraId="66F1DC96" w14:textId="77777777" w:rsidR="00CB0AC5" w:rsidRPr="00F92C27" w:rsidRDefault="00CB0AC5" w:rsidP="00EF5941">
            <w:pPr>
              <w:spacing w:after="30" w:line="248" w:lineRule="auto"/>
              <w:ind w:left="-709" w:hanging="10"/>
              <w:jc w:val="center"/>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___________________________</w:t>
            </w:r>
          </w:p>
        </w:tc>
      </w:tr>
    </w:tbl>
    <w:p w14:paraId="41F45249" w14:textId="77777777" w:rsidR="00CB0AC5" w:rsidRPr="00F92C27" w:rsidRDefault="00CB0AC5" w:rsidP="00CB0AC5">
      <w:pPr>
        <w:spacing w:after="30" w:line="248" w:lineRule="auto"/>
        <w:jc w:val="both"/>
        <w:rPr>
          <w:rFonts w:ascii="Times New Roman" w:hAnsi="Times New Roman"/>
          <w:b/>
          <w:color w:val="000000"/>
          <w:sz w:val="20"/>
          <w:szCs w:val="20"/>
          <w:lang w:val="ru-RU" w:eastAsia="ru-RU"/>
        </w:rPr>
      </w:pPr>
    </w:p>
    <w:p w14:paraId="550591A9"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51B1E3C0"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307B110C" w14:textId="77777777" w:rsidR="00CB0AC5" w:rsidRPr="00F92C27" w:rsidRDefault="00CB0AC5" w:rsidP="00CB0AC5">
      <w:pPr>
        <w:ind w:left="-142"/>
        <w:jc w:val="center"/>
        <w:rPr>
          <w:rFonts w:ascii="Times New Roman" w:hAnsi="Times New Roman"/>
          <w:b/>
          <w:color w:val="000000"/>
          <w:sz w:val="20"/>
          <w:szCs w:val="20"/>
          <w:lang w:val="ru-RU" w:eastAsia="ru-RU"/>
        </w:rPr>
      </w:pPr>
    </w:p>
    <w:p w14:paraId="7C49BA18" w14:textId="77777777" w:rsidR="00CB0AC5" w:rsidRDefault="00CB0AC5" w:rsidP="00CB0AC5">
      <w:pPr>
        <w:spacing w:after="30" w:line="248" w:lineRule="auto"/>
        <w:ind w:left="-142" w:hanging="10"/>
        <w:jc w:val="center"/>
        <w:rPr>
          <w:rFonts w:ascii="Times New Roman" w:hAnsi="Times New Roman"/>
          <w:b/>
          <w:i/>
          <w:iCs/>
          <w:color w:val="000000"/>
          <w:spacing w:val="-2"/>
          <w:sz w:val="20"/>
          <w:szCs w:val="20"/>
          <w:lang w:val="ru-RU" w:eastAsia="ru-RU"/>
        </w:rPr>
      </w:pPr>
    </w:p>
    <w:p w14:paraId="33752886" w14:textId="77777777" w:rsidR="00CB0AC5" w:rsidRDefault="00CB0AC5" w:rsidP="00CB0AC5">
      <w:pPr>
        <w:spacing w:after="30" w:line="248" w:lineRule="auto"/>
        <w:ind w:left="-142" w:hanging="10"/>
        <w:jc w:val="center"/>
        <w:rPr>
          <w:rFonts w:ascii="Times New Roman" w:hAnsi="Times New Roman"/>
          <w:b/>
          <w:i/>
          <w:iCs/>
          <w:color w:val="000000"/>
          <w:spacing w:val="-2"/>
          <w:sz w:val="20"/>
          <w:szCs w:val="20"/>
          <w:lang w:val="ru-RU" w:eastAsia="ru-RU"/>
        </w:rPr>
      </w:pPr>
    </w:p>
    <w:p w14:paraId="30A0759F" w14:textId="77777777" w:rsidR="00CB0AC5" w:rsidRDefault="00CB0AC5" w:rsidP="00CB0AC5">
      <w:pPr>
        <w:spacing w:after="30" w:line="248" w:lineRule="auto"/>
        <w:ind w:left="-142" w:hanging="10"/>
        <w:jc w:val="center"/>
        <w:rPr>
          <w:rFonts w:ascii="Times New Roman" w:hAnsi="Times New Roman"/>
          <w:b/>
          <w:i/>
          <w:iCs/>
          <w:color w:val="000000"/>
          <w:spacing w:val="-2"/>
          <w:sz w:val="20"/>
          <w:szCs w:val="20"/>
          <w:lang w:val="ru-RU" w:eastAsia="ru-RU"/>
        </w:rPr>
      </w:pPr>
    </w:p>
    <w:p w14:paraId="16CD1F8B" w14:textId="77777777" w:rsidR="00CB0AC5" w:rsidRDefault="00CB0AC5" w:rsidP="00CB0AC5">
      <w:pPr>
        <w:spacing w:after="30" w:line="248" w:lineRule="auto"/>
        <w:ind w:left="-142" w:hanging="10"/>
        <w:jc w:val="center"/>
        <w:rPr>
          <w:rFonts w:ascii="Times New Roman" w:hAnsi="Times New Roman"/>
          <w:b/>
          <w:i/>
          <w:iCs/>
          <w:color w:val="000000"/>
          <w:spacing w:val="-2"/>
          <w:sz w:val="20"/>
          <w:szCs w:val="20"/>
          <w:lang w:val="ru-RU" w:eastAsia="ru-RU"/>
        </w:rPr>
      </w:pPr>
    </w:p>
    <w:p w14:paraId="563FD59C" w14:textId="77777777" w:rsidR="00CB0AC5" w:rsidRDefault="00CB0AC5" w:rsidP="00CB0AC5">
      <w:pPr>
        <w:spacing w:after="30" w:line="248" w:lineRule="auto"/>
        <w:ind w:left="-142" w:hanging="10"/>
        <w:jc w:val="center"/>
        <w:rPr>
          <w:rFonts w:ascii="Times New Roman" w:hAnsi="Times New Roman"/>
          <w:b/>
          <w:i/>
          <w:iCs/>
          <w:color w:val="000000"/>
          <w:spacing w:val="-2"/>
          <w:sz w:val="20"/>
          <w:szCs w:val="20"/>
          <w:lang w:val="ru-RU" w:eastAsia="ru-RU"/>
        </w:rPr>
      </w:pPr>
    </w:p>
    <w:p w14:paraId="69F2B1C3" w14:textId="77777777" w:rsidR="00CB0AC5" w:rsidRDefault="00CB0AC5" w:rsidP="00CB0AC5">
      <w:pPr>
        <w:spacing w:after="30" w:line="248" w:lineRule="auto"/>
        <w:ind w:left="-142" w:hanging="10"/>
        <w:jc w:val="center"/>
        <w:rPr>
          <w:rFonts w:ascii="Times New Roman" w:hAnsi="Times New Roman"/>
          <w:b/>
          <w:i/>
          <w:iCs/>
          <w:color w:val="000000"/>
          <w:spacing w:val="-2"/>
          <w:sz w:val="20"/>
          <w:szCs w:val="20"/>
          <w:lang w:val="ru-RU" w:eastAsia="ru-RU"/>
        </w:rPr>
      </w:pPr>
    </w:p>
    <w:p w14:paraId="1E9A7BDB" w14:textId="77777777" w:rsidR="00CB0AC5" w:rsidRDefault="00CB0AC5" w:rsidP="00CB0AC5">
      <w:pPr>
        <w:spacing w:after="30" w:line="248" w:lineRule="auto"/>
        <w:ind w:left="-142" w:hanging="10"/>
        <w:jc w:val="center"/>
        <w:rPr>
          <w:rFonts w:ascii="Times New Roman" w:hAnsi="Times New Roman"/>
          <w:b/>
          <w:i/>
          <w:iCs/>
          <w:color w:val="000000"/>
          <w:spacing w:val="-2"/>
          <w:sz w:val="20"/>
          <w:szCs w:val="20"/>
          <w:lang w:val="ru-RU" w:eastAsia="ru-RU"/>
        </w:rPr>
      </w:pPr>
    </w:p>
    <w:p w14:paraId="278E3742" w14:textId="77777777" w:rsidR="00CB0AC5" w:rsidRDefault="00CB0AC5" w:rsidP="00CB0AC5">
      <w:pPr>
        <w:spacing w:after="30" w:line="248" w:lineRule="auto"/>
        <w:ind w:left="-142" w:hanging="10"/>
        <w:jc w:val="center"/>
        <w:rPr>
          <w:rFonts w:ascii="Times New Roman" w:hAnsi="Times New Roman"/>
          <w:b/>
          <w:i/>
          <w:iCs/>
          <w:color w:val="000000"/>
          <w:spacing w:val="-2"/>
          <w:sz w:val="20"/>
          <w:szCs w:val="20"/>
          <w:lang w:val="ru-RU" w:eastAsia="ru-RU"/>
        </w:rPr>
      </w:pPr>
    </w:p>
    <w:p w14:paraId="15EAA962" w14:textId="77777777" w:rsidR="00CB0AC5" w:rsidRDefault="00CB0AC5" w:rsidP="00CB0AC5">
      <w:pPr>
        <w:spacing w:after="30" w:line="248" w:lineRule="auto"/>
        <w:ind w:left="-142" w:hanging="10"/>
        <w:jc w:val="center"/>
        <w:rPr>
          <w:rFonts w:ascii="Times New Roman" w:hAnsi="Times New Roman"/>
          <w:b/>
          <w:i/>
          <w:iCs/>
          <w:color w:val="000000"/>
          <w:spacing w:val="-2"/>
          <w:sz w:val="20"/>
          <w:szCs w:val="20"/>
          <w:lang w:val="ru-RU" w:eastAsia="ru-RU"/>
        </w:rPr>
      </w:pPr>
    </w:p>
    <w:p w14:paraId="6670D63D" w14:textId="77777777" w:rsidR="00CB0AC5" w:rsidRPr="00F92C27" w:rsidRDefault="00CB0AC5" w:rsidP="00CB0AC5">
      <w:pPr>
        <w:spacing w:after="30" w:line="248" w:lineRule="auto"/>
        <w:ind w:left="-142" w:hanging="10"/>
        <w:jc w:val="center"/>
        <w:rPr>
          <w:rFonts w:ascii="Times New Roman" w:hAnsi="Times New Roman"/>
          <w:b/>
          <w:i/>
          <w:iCs/>
          <w:color w:val="000000"/>
          <w:spacing w:val="-2"/>
          <w:sz w:val="20"/>
          <w:szCs w:val="20"/>
          <w:lang w:val="ru-RU" w:eastAsia="ru-RU"/>
        </w:rPr>
      </w:pPr>
    </w:p>
    <w:p w14:paraId="11D7C07F" w14:textId="77777777" w:rsidR="00CB0AC5" w:rsidRDefault="00CB0AC5" w:rsidP="00CB0AC5">
      <w:pPr>
        <w:rPr>
          <w:rFonts w:ascii="Times New Roman" w:hAnsi="Times New Roman"/>
          <w:b/>
          <w:i/>
          <w:iCs/>
          <w:color w:val="000000"/>
          <w:spacing w:val="-2"/>
          <w:sz w:val="20"/>
          <w:szCs w:val="20"/>
          <w:lang w:val="ru-RU" w:eastAsia="ru-RU"/>
        </w:rPr>
      </w:pPr>
      <w:r>
        <w:rPr>
          <w:rFonts w:ascii="Times New Roman" w:hAnsi="Times New Roman"/>
          <w:b/>
          <w:i/>
          <w:iCs/>
          <w:color w:val="000000"/>
          <w:spacing w:val="-2"/>
          <w:sz w:val="20"/>
          <w:szCs w:val="20"/>
          <w:lang w:val="ru-RU" w:eastAsia="ru-RU"/>
        </w:rPr>
        <w:br w:type="page"/>
      </w:r>
    </w:p>
    <w:p w14:paraId="1D0095EA" w14:textId="77777777" w:rsidR="00CB0AC5" w:rsidRPr="00F92C27" w:rsidRDefault="00CB0AC5" w:rsidP="00CB0AC5">
      <w:pPr>
        <w:spacing w:after="30" w:line="248" w:lineRule="auto"/>
        <w:ind w:left="-142" w:hanging="10"/>
        <w:jc w:val="right"/>
        <w:rPr>
          <w:rFonts w:ascii="Times New Roman" w:hAnsi="Times New Roman"/>
          <w:b/>
          <w:i/>
          <w:iCs/>
          <w:color w:val="000000"/>
          <w:spacing w:val="-2"/>
          <w:sz w:val="20"/>
          <w:szCs w:val="20"/>
          <w:lang w:val="ru-RU" w:eastAsia="ru-RU"/>
        </w:rPr>
      </w:pPr>
      <w:r w:rsidRPr="00F92C27">
        <w:rPr>
          <w:rFonts w:ascii="Times New Roman" w:hAnsi="Times New Roman"/>
          <w:b/>
          <w:i/>
          <w:iCs/>
          <w:color w:val="000000"/>
          <w:spacing w:val="-2"/>
          <w:sz w:val="20"/>
          <w:szCs w:val="20"/>
          <w:lang w:val="ru-RU" w:eastAsia="ru-RU"/>
        </w:rPr>
        <w:lastRenderedPageBreak/>
        <w:t xml:space="preserve">Приложение № </w:t>
      </w:r>
      <w:r>
        <w:rPr>
          <w:rFonts w:ascii="Times New Roman" w:hAnsi="Times New Roman"/>
          <w:b/>
          <w:i/>
          <w:iCs/>
          <w:color w:val="000000"/>
          <w:spacing w:val="-2"/>
          <w:sz w:val="20"/>
          <w:szCs w:val="20"/>
          <w:lang w:val="ru-RU" w:eastAsia="ru-RU"/>
        </w:rPr>
        <w:t>2</w:t>
      </w:r>
    </w:p>
    <w:p w14:paraId="3A83FA50" w14:textId="77777777" w:rsidR="00CB0AC5" w:rsidRPr="00F92C27" w:rsidRDefault="00CB0AC5" w:rsidP="00CB0AC5">
      <w:pPr>
        <w:spacing w:after="30" w:line="248" w:lineRule="auto"/>
        <w:ind w:left="-142" w:hanging="10"/>
        <w:jc w:val="right"/>
        <w:rPr>
          <w:rFonts w:ascii="Times New Roman" w:hAnsi="Times New Roman"/>
          <w:b/>
          <w:i/>
          <w:iCs/>
          <w:color w:val="000000"/>
          <w:spacing w:val="-2"/>
          <w:sz w:val="20"/>
          <w:szCs w:val="20"/>
          <w:lang w:val="ru-RU" w:eastAsia="ru-RU"/>
        </w:rPr>
      </w:pPr>
      <w:r w:rsidRPr="00F92C27">
        <w:rPr>
          <w:rFonts w:ascii="Times New Roman" w:hAnsi="Times New Roman"/>
          <w:b/>
          <w:i/>
          <w:iCs/>
          <w:color w:val="000000"/>
          <w:spacing w:val="-2"/>
          <w:sz w:val="20"/>
          <w:szCs w:val="20"/>
          <w:lang w:val="ru-RU" w:eastAsia="ru-RU"/>
        </w:rPr>
        <w:t xml:space="preserve"> к Договору № _____ от ______________</w:t>
      </w:r>
    </w:p>
    <w:p w14:paraId="7426B3C3" w14:textId="77777777" w:rsidR="00CB0AC5" w:rsidRPr="00F92C27" w:rsidRDefault="00CB0AC5" w:rsidP="00CB0AC5">
      <w:pPr>
        <w:tabs>
          <w:tab w:val="left" w:pos="1110"/>
        </w:tabs>
        <w:spacing w:after="30" w:line="248" w:lineRule="auto"/>
        <w:ind w:left="-142" w:hanging="10"/>
        <w:jc w:val="center"/>
        <w:rPr>
          <w:rFonts w:ascii="Times New Roman" w:hAnsi="Times New Roman"/>
          <w:color w:val="000000"/>
          <w:sz w:val="20"/>
          <w:szCs w:val="20"/>
          <w:lang w:val="ru-RU" w:eastAsia="ru-RU"/>
        </w:rPr>
      </w:pPr>
    </w:p>
    <w:p w14:paraId="0BCB44D7" w14:textId="77777777" w:rsidR="00CB0AC5" w:rsidRPr="00F92C27" w:rsidRDefault="00CB0AC5" w:rsidP="00CB0AC5">
      <w:pPr>
        <w:spacing w:after="30" w:line="248" w:lineRule="auto"/>
        <w:ind w:left="-142" w:hanging="10"/>
        <w:jc w:val="center"/>
        <w:rPr>
          <w:rFonts w:ascii="Times New Roman" w:eastAsiaTheme="minorEastAsia" w:hAnsi="Times New Roman"/>
          <w:b/>
          <w:color w:val="000000"/>
          <w:sz w:val="20"/>
          <w:szCs w:val="20"/>
          <w:lang w:val="ru-RU" w:eastAsia="ru-RU"/>
        </w:rPr>
      </w:pPr>
      <w:r w:rsidRPr="00F92C27">
        <w:rPr>
          <w:rFonts w:ascii="Times New Roman" w:eastAsiaTheme="minorEastAsia" w:hAnsi="Times New Roman"/>
          <w:b/>
          <w:color w:val="000000"/>
          <w:sz w:val="20"/>
          <w:szCs w:val="20"/>
          <w:lang w:val="ru-RU" w:eastAsia="ru-RU"/>
        </w:rPr>
        <w:t>Описание системы для осуществления услуг по техническому сопровождению</w:t>
      </w:r>
    </w:p>
    <w:p w14:paraId="101CAF78" w14:textId="77777777" w:rsidR="00CB0AC5" w:rsidRPr="00F92C27" w:rsidRDefault="00CB0AC5" w:rsidP="00CB0AC5">
      <w:pPr>
        <w:spacing w:after="30" w:line="248" w:lineRule="auto"/>
        <w:ind w:left="4057" w:hanging="10"/>
        <w:jc w:val="center"/>
        <w:rPr>
          <w:rFonts w:ascii="Times New Roman" w:eastAsiaTheme="minorEastAsia" w:hAnsi="Times New Roman"/>
          <w:b/>
          <w:color w:val="000000"/>
          <w:sz w:val="20"/>
          <w:szCs w:val="20"/>
          <w:lang w:val="ru-RU" w:eastAsia="ru-RU"/>
        </w:rPr>
      </w:pPr>
    </w:p>
    <w:tbl>
      <w:tblPr>
        <w:tblStyle w:val="29"/>
        <w:tblW w:w="5000" w:type="pct"/>
        <w:tblInd w:w="-601" w:type="dxa"/>
        <w:tblLook w:val="04A0" w:firstRow="1" w:lastRow="0" w:firstColumn="1" w:lastColumn="0" w:noHBand="0" w:noVBand="1"/>
      </w:tblPr>
      <w:tblGrid>
        <w:gridCol w:w="2987"/>
        <w:gridCol w:w="3455"/>
        <w:gridCol w:w="2902"/>
      </w:tblGrid>
      <w:tr w:rsidR="00CB0AC5" w:rsidRPr="004B26D8" w14:paraId="7E39E491" w14:textId="77777777" w:rsidTr="00EF5941">
        <w:trPr>
          <w:trHeight w:val="20"/>
        </w:trPr>
        <w:tc>
          <w:tcPr>
            <w:tcW w:w="1598" w:type="pct"/>
            <w:tcBorders>
              <w:top w:val="single" w:sz="4" w:space="0" w:color="auto"/>
              <w:left w:val="single" w:sz="4" w:space="0" w:color="auto"/>
              <w:bottom w:val="single" w:sz="4" w:space="0" w:color="auto"/>
              <w:right w:val="single" w:sz="4" w:space="0" w:color="auto"/>
            </w:tcBorders>
            <w:vAlign w:val="center"/>
          </w:tcPr>
          <w:p w14:paraId="37844D62" w14:textId="77777777" w:rsidR="00CB0AC5" w:rsidRPr="00F92C27" w:rsidRDefault="00CB0AC5" w:rsidP="00EF5941">
            <w:pPr>
              <w:spacing w:after="30" w:line="248" w:lineRule="auto"/>
              <w:ind w:left="4057" w:hanging="10"/>
              <w:rPr>
                <w:rFonts w:ascii="Times New Roman" w:eastAsiaTheme="minorEastAsia" w:hAnsi="Times New Roman"/>
                <w:b/>
                <w:color w:val="000000"/>
                <w:sz w:val="20"/>
                <w:szCs w:val="20"/>
                <w:lang w:val="ru-RU"/>
              </w:rPr>
            </w:pPr>
          </w:p>
        </w:tc>
        <w:tc>
          <w:tcPr>
            <w:tcW w:w="1849" w:type="pct"/>
            <w:tcBorders>
              <w:top w:val="single" w:sz="4" w:space="0" w:color="auto"/>
              <w:left w:val="single" w:sz="4" w:space="0" w:color="auto"/>
              <w:bottom w:val="single" w:sz="4" w:space="0" w:color="auto"/>
              <w:right w:val="single" w:sz="4" w:space="0" w:color="auto"/>
            </w:tcBorders>
            <w:vAlign w:val="center"/>
          </w:tcPr>
          <w:p w14:paraId="69998AAE" w14:textId="77777777" w:rsidR="00CB0AC5" w:rsidRPr="00F92C27" w:rsidRDefault="00CB0AC5" w:rsidP="00EF5941">
            <w:pPr>
              <w:spacing w:after="30" w:line="248" w:lineRule="auto"/>
              <w:ind w:left="4057" w:hanging="10"/>
              <w:rPr>
                <w:rFonts w:ascii="Times New Roman" w:eastAsiaTheme="minorEastAsia" w:hAnsi="Times New Roman"/>
                <w:b/>
                <w:color w:val="000000"/>
                <w:sz w:val="20"/>
                <w:szCs w:val="20"/>
                <w:lang w:val="ru-RU"/>
              </w:rPr>
            </w:pPr>
          </w:p>
        </w:tc>
        <w:tc>
          <w:tcPr>
            <w:tcW w:w="1553" w:type="pct"/>
            <w:tcBorders>
              <w:top w:val="single" w:sz="4" w:space="0" w:color="auto"/>
              <w:left w:val="single" w:sz="4" w:space="0" w:color="auto"/>
              <w:bottom w:val="single" w:sz="4" w:space="0" w:color="auto"/>
              <w:right w:val="single" w:sz="4" w:space="0" w:color="auto"/>
            </w:tcBorders>
          </w:tcPr>
          <w:p w14:paraId="426A2C7F" w14:textId="77777777" w:rsidR="00CB0AC5" w:rsidRPr="00F92C27" w:rsidRDefault="00CB0AC5" w:rsidP="00EF5941">
            <w:pPr>
              <w:spacing w:after="30" w:line="248" w:lineRule="auto"/>
              <w:ind w:left="4057" w:hanging="10"/>
              <w:rPr>
                <w:rFonts w:ascii="Times New Roman" w:eastAsiaTheme="minorEastAsia" w:hAnsi="Times New Roman"/>
                <w:b/>
                <w:color w:val="000000"/>
                <w:sz w:val="20"/>
                <w:szCs w:val="20"/>
                <w:lang w:val="ru-RU"/>
              </w:rPr>
            </w:pPr>
          </w:p>
        </w:tc>
      </w:tr>
      <w:tr w:rsidR="00CB0AC5" w:rsidRPr="004B26D8" w14:paraId="45F8FA0D" w14:textId="77777777" w:rsidTr="00EF5941">
        <w:trPr>
          <w:trHeight w:val="20"/>
        </w:trPr>
        <w:tc>
          <w:tcPr>
            <w:tcW w:w="1598" w:type="pct"/>
            <w:tcBorders>
              <w:top w:val="single" w:sz="4" w:space="0" w:color="auto"/>
              <w:left w:val="single" w:sz="4" w:space="0" w:color="auto"/>
              <w:bottom w:val="single" w:sz="4" w:space="0" w:color="auto"/>
              <w:right w:val="single" w:sz="4" w:space="0" w:color="auto"/>
            </w:tcBorders>
            <w:vAlign w:val="center"/>
          </w:tcPr>
          <w:p w14:paraId="0E02861D" w14:textId="77777777" w:rsidR="00CB0AC5" w:rsidRPr="00F92C27" w:rsidRDefault="00CB0AC5" w:rsidP="00EF5941">
            <w:pPr>
              <w:spacing w:after="30" w:line="248" w:lineRule="auto"/>
              <w:ind w:left="4057" w:hanging="10"/>
              <w:jc w:val="both"/>
              <w:rPr>
                <w:rFonts w:ascii="Times New Roman" w:hAnsi="Times New Roman"/>
                <w:color w:val="000000"/>
                <w:sz w:val="20"/>
                <w:szCs w:val="20"/>
                <w:lang w:val="ru-RU"/>
              </w:rPr>
            </w:pPr>
          </w:p>
        </w:tc>
        <w:tc>
          <w:tcPr>
            <w:tcW w:w="1849" w:type="pct"/>
            <w:tcBorders>
              <w:top w:val="single" w:sz="4" w:space="0" w:color="auto"/>
              <w:left w:val="single" w:sz="4" w:space="0" w:color="auto"/>
              <w:bottom w:val="single" w:sz="4" w:space="0" w:color="auto"/>
              <w:right w:val="single" w:sz="4" w:space="0" w:color="auto"/>
            </w:tcBorders>
            <w:vAlign w:val="center"/>
          </w:tcPr>
          <w:p w14:paraId="11DFCEB2" w14:textId="77777777" w:rsidR="00CB0AC5" w:rsidRPr="00F92C27" w:rsidRDefault="00CB0AC5" w:rsidP="00EF5941">
            <w:pPr>
              <w:spacing w:after="30" w:line="248" w:lineRule="auto"/>
              <w:ind w:left="4057" w:hanging="10"/>
              <w:jc w:val="both"/>
              <w:rPr>
                <w:rFonts w:ascii="Times New Roman" w:hAnsi="Times New Roman"/>
                <w:color w:val="000000"/>
                <w:sz w:val="20"/>
                <w:szCs w:val="20"/>
                <w:lang w:val="ru-RU"/>
              </w:rPr>
            </w:pPr>
          </w:p>
        </w:tc>
        <w:tc>
          <w:tcPr>
            <w:tcW w:w="1553" w:type="pct"/>
            <w:tcBorders>
              <w:top w:val="single" w:sz="4" w:space="0" w:color="auto"/>
              <w:left w:val="single" w:sz="4" w:space="0" w:color="auto"/>
              <w:bottom w:val="single" w:sz="4" w:space="0" w:color="auto"/>
              <w:right w:val="single" w:sz="4" w:space="0" w:color="auto"/>
            </w:tcBorders>
          </w:tcPr>
          <w:p w14:paraId="52093311" w14:textId="77777777" w:rsidR="00CB0AC5" w:rsidRPr="00F92C27" w:rsidRDefault="00CB0AC5" w:rsidP="00EF5941">
            <w:pPr>
              <w:spacing w:after="30" w:line="248" w:lineRule="auto"/>
              <w:ind w:left="4057" w:hanging="10"/>
              <w:jc w:val="both"/>
              <w:rPr>
                <w:rFonts w:ascii="Times New Roman" w:hAnsi="Times New Roman"/>
                <w:color w:val="000000"/>
                <w:sz w:val="20"/>
                <w:szCs w:val="20"/>
                <w:lang w:val="ru-RU"/>
              </w:rPr>
            </w:pPr>
          </w:p>
        </w:tc>
      </w:tr>
      <w:tr w:rsidR="00CB0AC5" w:rsidRPr="004B26D8" w14:paraId="6BBFAD1D" w14:textId="77777777" w:rsidTr="00EF5941">
        <w:trPr>
          <w:trHeight w:val="20"/>
        </w:trPr>
        <w:tc>
          <w:tcPr>
            <w:tcW w:w="1598" w:type="pct"/>
            <w:tcBorders>
              <w:top w:val="single" w:sz="4" w:space="0" w:color="auto"/>
              <w:left w:val="single" w:sz="4" w:space="0" w:color="auto"/>
              <w:bottom w:val="single" w:sz="4" w:space="0" w:color="auto"/>
              <w:right w:val="single" w:sz="4" w:space="0" w:color="auto"/>
            </w:tcBorders>
            <w:vAlign w:val="center"/>
          </w:tcPr>
          <w:p w14:paraId="7B9DAD9E" w14:textId="77777777" w:rsidR="00CB0AC5" w:rsidRPr="00F92C27" w:rsidRDefault="00CB0AC5" w:rsidP="00EF5941">
            <w:pPr>
              <w:spacing w:after="30" w:line="248" w:lineRule="auto"/>
              <w:ind w:left="4057" w:hanging="10"/>
              <w:jc w:val="both"/>
              <w:rPr>
                <w:rFonts w:ascii="Times New Roman" w:hAnsi="Times New Roman"/>
                <w:color w:val="000000"/>
                <w:sz w:val="20"/>
                <w:szCs w:val="20"/>
                <w:lang w:val="ru-RU"/>
              </w:rPr>
            </w:pPr>
          </w:p>
        </w:tc>
        <w:tc>
          <w:tcPr>
            <w:tcW w:w="1849" w:type="pct"/>
            <w:tcBorders>
              <w:top w:val="single" w:sz="4" w:space="0" w:color="auto"/>
              <w:left w:val="single" w:sz="4" w:space="0" w:color="auto"/>
              <w:bottom w:val="single" w:sz="4" w:space="0" w:color="auto"/>
              <w:right w:val="single" w:sz="4" w:space="0" w:color="auto"/>
            </w:tcBorders>
            <w:vAlign w:val="center"/>
          </w:tcPr>
          <w:p w14:paraId="6B1A91FD" w14:textId="77777777" w:rsidR="00CB0AC5" w:rsidRPr="000B62B4" w:rsidRDefault="00CB0AC5" w:rsidP="00EF5941">
            <w:pPr>
              <w:spacing w:after="30" w:line="248" w:lineRule="auto"/>
              <w:ind w:left="4057" w:hanging="10"/>
              <w:jc w:val="both"/>
              <w:rPr>
                <w:rFonts w:ascii="Times New Roman" w:hAnsi="Times New Roman"/>
                <w:color w:val="000000"/>
                <w:sz w:val="20"/>
                <w:szCs w:val="20"/>
                <w:lang w:val="ru-RU"/>
              </w:rPr>
            </w:pPr>
          </w:p>
        </w:tc>
        <w:tc>
          <w:tcPr>
            <w:tcW w:w="1553" w:type="pct"/>
            <w:tcBorders>
              <w:top w:val="single" w:sz="4" w:space="0" w:color="auto"/>
              <w:left w:val="single" w:sz="4" w:space="0" w:color="auto"/>
              <w:bottom w:val="single" w:sz="4" w:space="0" w:color="auto"/>
              <w:right w:val="single" w:sz="4" w:space="0" w:color="auto"/>
            </w:tcBorders>
          </w:tcPr>
          <w:p w14:paraId="755F8008" w14:textId="77777777" w:rsidR="00CB0AC5" w:rsidRPr="00F92C27" w:rsidRDefault="00CB0AC5" w:rsidP="00EF5941">
            <w:pPr>
              <w:spacing w:after="30" w:line="248" w:lineRule="auto"/>
              <w:ind w:left="4057" w:hanging="10"/>
              <w:jc w:val="both"/>
              <w:rPr>
                <w:rFonts w:ascii="Times New Roman" w:hAnsi="Times New Roman"/>
                <w:color w:val="000000"/>
                <w:sz w:val="20"/>
                <w:szCs w:val="20"/>
                <w:lang w:val="ru-RU"/>
              </w:rPr>
            </w:pPr>
          </w:p>
        </w:tc>
      </w:tr>
      <w:tr w:rsidR="00CB0AC5" w:rsidRPr="004B26D8" w14:paraId="29B53922" w14:textId="77777777" w:rsidTr="00EF5941">
        <w:trPr>
          <w:trHeight w:val="20"/>
        </w:trPr>
        <w:tc>
          <w:tcPr>
            <w:tcW w:w="1598" w:type="pct"/>
            <w:tcBorders>
              <w:top w:val="single" w:sz="4" w:space="0" w:color="auto"/>
              <w:left w:val="single" w:sz="4" w:space="0" w:color="auto"/>
              <w:bottom w:val="single" w:sz="4" w:space="0" w:color="auto"/>
              <w:right w:val="single" w:sz="4" w:space="0" w:color="auto"/>
            </w:tcBorders>
            <w:vAlign w:val="center"/>
          </w:tcPr>
          <w:p w14:paraId="33611544" w14:textId="77777777" w:rsidR="00CB0AC5" w:rsidRPr="00F92C27" w:rsidRDefault="00CB0AC5" w:rsidP="00EF5941">
            <w:pPr>
              <w:spacing w:after="30" w:line="248" w:lineRule="auto"/>
              <w:ind w:left="4057" w:hanging="10"/>
              <w:jc w:val="both"/>
              <w:rPr>
                <w:rFonts w:ascii="Times New Roman" w:hAnsi="Times New Roman"/>
                <w:color w:val="000000"/>
                <w:sz w:val="20"/>
                <w:szCs w:val="20"/>
                <w:lang w:val="ru-RU"/>
              </w:rPr>
            </w:pPr>
          </w:p>
        </w:tc>
        <w:tc>
          <w:tcPr>
            <w:tcW w:w="1849" w:type="pct"/>
            <w:tcBorders>
              <w:top w:val="single" w:sz="4" w:space="0" w:color="auto"/>
              <w:left w:val="single" w:sz="4" w:space="0" w:color="auto"/>
              <w:bottom w:val="single" w:sz="4" w:space="0" w:color="auto"/>
              <w:right w:val="single" w:sz="4" w:space="0" w:color="auto"/>
            </w:tcBorders>
            <w:vAlign w:val="center"/>
          </w:tcPr>
          <w:p w14:paraId="2E79A28D" w14:textId="77777777" w:rsidR="00CB0AC5" w:rsidRPr="00F92C27" w:rsidRDefault="00CB0AC5" w:rsidP="00EF5941">
            <w:pPr>
              <w:spacing w:after="30" w:line="248" w:lineRule="auto"/>
              <w:ind w:left="4057" w:hanging="10"/>
              <w:jc w:val="both"/>
              <w:rPr>
                <w:rFonts w:ascii="Times New Roman" w:hAnsi="Times New Roman"/>
                <w:color w:val="000000"/>
                <w:sz w:val="20"/>
                <w:szCs w:val="20"/>
                <w:lang w:val="ru-RU"/>
              </w:rPr>
            </w:pPr>
          </w:p>
        </w:tc>
        <w:tc>
          <w:tcPr>
            <w:tcW w:w="1553" w:type="pct"/>
            <w:tcBorders>
              <w:top w:val="single" w:sz="4" w:space="0" w:color="auto"/>
              <w:left w:val="single" w:sz="4" w:space="0" w:color="auto"/>
              <w:bottom w:val="single" w:sz="4" w:space="0" w:color="auto"/>
              <w:right w:val="single" w:sz="4" w:space="0" w:color="auto"/>
            </w:tcBorders>
          </w:tcPr>
          <w:p w14:paraId="0B5DD4B1" w14:textId="77777777" w:rsidR="00CB0AC5" w:rsidRPr="00F92C27" w:rsidRDefault="00CB0AC5" w:rsidP="00EF5941">
            <w:pPr>
              <w:spacing w:after="30" w:line="248" w:lineRule="auto"/>
              <w:ind w:left="4057" w:hanging="10"/>
              <w:jc w:val="both"/>
              <w:rPr>
                <w:rFonts w:ascii="Times New Roman" w:hAnsi="Times New Roman"/>
                <w:color w:val="000000"/>
                <w:sz w:val="20"/>
                <w:szCs w:val="20"/>
                <w:lang w:val="ru-RU"/>
              </w:rPr>
            </w:pPr>
          </w:p>
        </w:tc>
      </w:tr>
      <w:tr w:rsidR="00CB0AC5" w:rsidRPr="004B26D8" w14:paraId="4292A649" w14:textId="77777777" w:rsidTr="00EF5941">
        <w:trPr>
          <w:trHeight w:val="20"/>
        </w:trPr>
        <w:tc>
          <w:tcPr>
            <w:tcW w:w="1598" w:type="pct"/>
            <w:tcBorders>
              <w:top w:val="single" w:sz="4" w:space="0" w:color="auto"/>
              <w:left w:val="single" w:sz="4" w:space="0" w:color="auto"/>
              <w:bottom w:val="single" w:sz="4" w:space="0" w:color="auto"/>
              <w:right w:val="single" w:sz="4" w:space="0" w:color="auto"/>
            </w:tcBorders>
            <w:vAlign w:val="center"/>
          </w:tcPr>
          <w:p w14:paraId="285D94FC" w14:textId="77777777" w:rsidR="00CB0AC5" w:rsidRPr="00F92C27" w:rsidRDefault="00CB0AC5" w:rsidP="00EF5941">
            <w:pPr>
              <w:spacing w:after="30" w:line="248" w:lineRule="auto"/>
              <w:ind w:left="4057" w:hanging="10"/>
              <w:jc w:val="both"/>
              <w:rPr>
                <w:rFonts w:ascii="Times New Roman" w:hAnsi="Times New Roman"/>
                <w:color w:val="000000"/>
                <w:sz w:val="20"/>
                <w:szCs w:val="20"/>
                <w:lang w:val="ru-RU"/>
              </w:rPr>
            </w:pPr>
          </w:p>
        </w:tc>
        <w:tc>
          <w:tcPr>
            <w:tcW w:w="1849" w:type="pct"/>
            <w:tcBorders>
              <w:top w:val="single" w:sz="4" w:space="0" w:color="auto"/>
              <w:left w:val="single" w:sz="4" w:space="0" w:color="auto"/>
              <w:bottom w:val="single" w:sz="4" w:space="0" w:color="auto"/>
              <w:right w:val="single" w:sz="4" w:space="0" w:color="auto"/>
            </w:tcBorders>
            <w:vAlign w:val="center"/>
          </w:tcPr>
          <w:p w14:paraId="292953E7" w14:textId="77777777" w:rsidR="00CB0AC5" w:rsidRPr="00F92C27" w:rsidRDefault="00CB0AC5" w:rsidP="00EF5941">
            <w:pPr>
              <w:spacing w:after="30" w:line="248" w:lineRule="auto"/>
              <w:ind w:left="4057" w:hanging="10"/>
              <w:jc w:val="both"/>
              <w:rPr>
                <w:rFonts w:ascii="Times New Roman" w:hAnsi="Times New Roman"/>
                <w:color w:val="000000"/>
                <w:sz w:val="20"/>
                <w:szCs w:val="20"/>
                <w:lang w:val="ru-RU"/>
              </w:rPr>
            </w:pPr>
          </w:p>
        </w:tc>
        <w:tc>
          <w:tcPr>
            <w:tcW w:w="1553" w:type="pct"/>
            <w:tcBorders>
              <w:top w:val="single" w:sz="4" w:space="0" w:color="auto"/>
              <w:left w:val="single" w:sz="4" w:space="0" w:color="auto"/>
              <w:bottom w:val="single" w:sz="4" w:space="0" w:color="auto"/>
              <w:right w:val="single" w:sz="4" w:space="0" w:color="auto"/>
            </w:tcBorders>
          </w:tcPr>
          <w:p w14:paraId="31847BEB" w14:textId="77777777" w:rsidR="00CB0AC5" w:rsidRPr="00F92C27" w:rsidRDefault="00CB0AC5" w:rsidP="00EF5941">
            <w:pPr>
              <w:spacing w:after="30" w:line="248" w:lineRule="auto"/>
              <w:ind w:left="4057" w:hanging="10"/>
              <w:jc w:val="both"/>
              <w:rPr>
                <w:rFonts w:ascii="Times New Roman" w:hAnsi="Times New Roman"/>
                <w:color w:val="000000"/>
                <w:sz w:val="20"/>
                <w:szCs w:val="20"/>
                <w:lang w:val="ru-RU"/>
              </w:rPr>
            </w:pPr>
          </w:p>
        </w:tc>
      </w:tr>
    </w:tbl>
    <w:p w14:paraId="0F02160A" w14:textId="77777777" w:rsidR="00CB0AC5" w:rsidRPr="00F92C27" w:rsidRDefault="00CB0AC5" w:rsidP="00CB0AC5">
      <w:pPr>
        <w:spacing w:before="60" w:after="60" w:line="248" w:lineRule="auto"/>
        <w:jc w:val="both"/>
        <w:rPr>
          <w:rFonts w:ascii="Times New Roman" w:hAnsi="Times New Roman"/>
          <w:b/>
          <w:color w:val="000000"/>
          <w:sz w:val="20"/>
          <w:szCs w:val="20"/>
          <w:lang w:val="ru-RU" w:eastAsia="ru-RU"/>
        </w:rPr>
      </w:pPr>
    </w:p>
    <w:p w14:paraId="5E14371A"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4892C67F"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41D5DF1D"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44DD215E"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7255F813"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671AE471"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0DBAA07D"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4BABA24B"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127DEAA5"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039F75CA"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1776828E"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387B2F98"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68DDA1EC"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1999D46C"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3D76E61C"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1566A6D4"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1E1AC0A6"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035D6B89"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31F32855"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585F1C3E"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53CB6EC8"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3E65DCF3"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64DA3E80"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239CA7BE"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4BDBE56F"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4DFDC31E"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1B33300A"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15C6B6D1"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036038D6"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1D71131B"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15F6B07A"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33DCFE9B"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40204252"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309D1E9A"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16ABD97B"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59C30DDD"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2AF7AA62"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7A5035EF"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723204D6"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03F07F0E"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3C46F28F"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08D433D1"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4FD48090" w14:textId="77777777" w:rsidR="00CB0AC5" w:rsidRDefault="00CB0AC5" w:rsidP="00CB0AC5">
      <w:pPr>
        <w:spacing w:after="30" w:line="248" w:lineRule="auto"/>
        <w:ind w:left="6521" w:hanging="10"/>
        <w:rPr>
          <w:rFonts w:ascii="Times New Roman" w:hAnsi="Times New Roman"/>
          <w:b/>
          <w:color w:val="000000"/>
          <w:sz w:val="20"/>
          <w:szCs w:val="20"/>
          <w:lang w:val="ru-RU" w:eastAsia="ru-RU"/>
        </w:rPr>
      </w:pPr>
    </w:p>
    <w:p w14:paraId="2654F186" w14:textId="77777777" w:rsidR="00CB0AC5" w:rsidRPr="006864A5" w:rsidRDefault="00CB0AC5" w:rsidP="00CB0AC5">
      <w:pPr>
        <w:spacing w:after="30" w:line="248" w:lineRule="auto"/>
        <w:ind w:left="6521" w:hanging="10"/>
        <w:rPr>
          <w:rFonts w:ascii="Times New Roman" w:hAnsi="Times New Roman"/>
          <w:b/>
          <w:sz w:val="20"/>
          <w:szCs w:val="20"/>
          <w:lang w:val="ru-RU" w:eastAsia="ru-RU"/>
        </w:rPr>
      </w:pPr>
      <w:r w:rsidRPr="006864A5">
        <w:rPr>
          <w:rFonts w:ascii="Times New Roman" w:hAnsi="Times New Roman"/>
          <w:b/>
          <w:sz w:val="20"/>
          <w:szCs w:val="20"/>
          <w:lang w:val="ru-RU" w:eastAsia="ru-RU"/>
        </w:rPr>
        <w:lastRenderedPageBreak/>
        <w:t>Приложение № 3 к Договору № ________________</w:t>
      </w:r>
    </w:p>
    <w:p w14:paraId="23C27A06" w14:textId="77777777" w:rsidR="00CB0AC5" w:rsidRPr="006864A5" w:rsidRDefault="00CB0AC5" w:rsidP="00CB0AC5">
      <w:pPr>
        <w:spacing w:after="30" w:line="248" w:lineRule="auto"/>
        <w:ind w:hanging="10"/>
        <w:jc w:val="both"/>
        <w:rPr>
          <w:rFonts w:ascii="Times New Roman" w:hAnsi="Times New Roman"/>
          <w:sz w:val="20"/>
          <w:szCs w:val="20"/>
          <w:lang w:val="ru-RU" w:eastAsia="ru-RU"/>
        </w:rPr>
      </w:pPr>
    </w:p>
    <w:tbl>
      <w:tblPr>
        <w:tblStyle w:val="29"/>
        <w:tblW w:w="969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8"/>
      </w:tblGrid>
      <w:tr w:rsidR="00CB0AC5" w:rsidRPr="006864A5" w14:paraId="385FB5C5" w14:textId="77777777" w:rsidTr="00EF5941">
        <w:trPr>
          <w:trHeight w:val="468"/>
        </w:trPr>
        <w:tc>
          <w:tcPr>
            <w:tcW w:w="9698" w:type="dxa"/>
          </w:tcPr>
          <w:p w14:paraId="76CFF192" w14:textId="77777777" w:rsidR="00CB0AC5" w:rsidRPr="006864A5" w:rsidRDefault="00CB0AC5" w:rsidP="00EF5941">
            <w:pPr>
              <w:spacing w:before="240" w:after="30" w:line="248" w:lineRule="auto"/>
              <w:ind w:hanging="10"/>
              <w:contextualSpacing/>
              <w:rPr>
                <w:rFonts w:ascii="Times New Roman" w:hAnsi="Times New Roman"/>
                <w:b/>
                <w:smallCaps/>
                <w:spacing w:val="-6"/>
                <w:sz w:val="20"/>
                <w:szCs w:val="20"/>
                <w:lang w:val="ru-RU"/>
              </w:rPr>
            </w:pPr>
          </w:p>
          <w:p w14:paraId="2273737D" w14:textId="77777777" w:rsidR="00CB0AC5" w:rsidRPr="006864A5" w:rsidRDefault="00CB0AC5" w:rsidP="00EF5941">
            <w:pPr>
              <w:spacing w:before="240" w:after="30" w:line="248" w:lineRule="auto"/>
              <w:ind w:hanging="10"/>
              <w:contextualSpacing/>
              <w:jc w:val="center"/>
              <w:rPr>
                <w:rFonts w:ascii="Times New Roman" w:hAnsi="Times New Roman"/>
                <w:b/>
                <w:smallCaps/>
                <w:spacing w:val="-6"/>
                <w:sz w:val="20"/>
                <w:szCs w:val="20"/>
                <w:lang w:val="ru-RU"/>
              </w:rPr>
            </w:pPr>
            <w:r w:rsidRPr="006864A5">
              <w:rPr>
                <w:rFonts w:ascii="Times New Roman" w:hAnsi="Times New Roman"/>
                <w:b/>
                <w:smallCaps/>
                <w:spacing w:val="-6"/>
                <w:sz w:val="20"/>
                <w:szCs w:val="20"/>
                <w:lang w:val="ru-RU"/>
              </w:rPr>
              <w:t>ПОРЯДОК ПРЕДОСТАВЛЕНИЯ ТЕХНИЧЕСКОГО СОПРОВОЖДЕНИЯ</w:t>
            </w:r>
          </w:p>
          <w:p w14:paraId="42224938" w14:textId="77777777" w:rsidR="00CB0AC5" w:rsidRPr="006864A5" w:rsidRDefault="00CB0AC5" w:rsidP="00EF5941">
            <w:pPr>
              <w:spacing w:before="240" w:after="30" w:line="248" w:lineRule="auto"/>
              <w:contextualSpacing/>
              <w:jc w:val="both"/>
              <w:rPr>
                <w:rFonts w:ascii="Times New Roman" w:hAnsi="Times New Roman"/>
                <w:b/>
                <w:smallCaps/>
                <w:spacing w:val="-6"/>
                <w:sz w:val="20"/>
                <w:szCs w:val="20"/>
                <w:lang w:val="ru-RU"/>
              </w:rPr>
            </w:pPr>
          </w:p>
        </w:tc>
      </w:tr>
      <w:tr w:rsidR="00CB0AC5" w:rsidRPr="004B26D8" w14:paraId="3BF37559" w14:textId="77777777" w:rsidTr="00EF5941">
        <w:trPr>
          <w:trHeight w:val="659"/>
        </w:trPr>
        <w:tc>
          <w:tcPr>
            <w:tcW w:w="9698" w:type="dxa"/>
          </w:tcPr>
          <w:p w14:paraId="4ACD2AE5" w14:textId="77777777" w:rsidR="00CB0AC5" w:rsidRPr="006864A5" w:rsidRDefault="00CB0AC5" w:rsidP="00EF5941">
            <w:pPr>
              <w:spacing w:after="30" w:line="248" w:lineRule="auto"/>
              <w:ind w:hanging="10"/>
              <w:jc w:val="both"/>
              <w:rPr>
                <w:rFonts w:ascii="Times New Roman" w:hAnsi="Times New Roman"/>
                <w:b/>
                <w:smallCaps/>
                <w:spacing w:val="-6"/>
                <w:sz w:val="20"/>
                <w:szCs w:val="20"/>
                <w:lang w:val="ru-RU"/>
              </w:rPr>
            </w:pPr>
            <w:r w:rsidRPr="006864A5">
              <w:rPr>
                <w:rFonts w:ascii="Times New Roman" w:eastAsia="Calibri" w:hAnsi="Times New Roman"/>
                <w:b/>
                <w:bCs/>
                <w:sz w:val="20"/>
                <w:szCs w:val="20"/>
                <w:lang w:val="ru-RU"/>
              </w:rPr>
              <w:t>Возможность доступа к «Горячей линии» - в общеустановленные рабочие часы (8х5)</w:t>
            </w:r>
            <w:r w:rsidRPr="006864A5">
              <w:rPr>
                <w:rFonts w:ascii="Times New Roman" w:hAnsi="Times New Roman"/>
                <w:sz w:val="20"/>
                <w:szCs w:val="20"/>
                <w:lang w:val="ru-RU"/>
              </w:rPr>
              <w:t>: консультации по телефону или электронной почте по вопросам:</w:t>
            </w:r>
          </w:p>
        </w:tc>
      </w:tr>
      <w:tr w:rsidR="00CB0AC5" w:rsidRPr="004B26D8" w14:paraId="70F3FA04" w14:textId="77777777" w:rsidTr="00EF5941">
        <w:trPr>
          <w:trHeight w:val="442"/>
        </w:trPr>
        <w:tc>
          <w:tcPr>
            <w:tcW w:w="9698" w:type="dxa"/>
          </w:tcPr>
          <w:p w14:paraId="05E9AF3A" w14:textId="77777777" w:rsidR="00CB0AC5" w:rsidRPr="006864A5" w:rsidRDefault="00CB0AC5" w:rsidP="00EF5941">
            <w:pPr>
              <w:spacing w:after="30" w:line="248" w:lineRule="auto"/>
              <w:ind w:hanging="10"/>
              <w:contextualSpacing/>
              <w:jc w:val="both"/>
              <w:rPr>
                <w:rFonts w:ascii="Times New Roman" w:eastAsia="Calibri" w:hAnsi="Times New Roman"/>
                <w:sz w:val="20"/>
                <w:szCs w:val="20"/>
                <w:lang w:val="ru-RU"/>
              </w:rPr>
            </w:pPr>
            <w:r w:rsidRPr="006864A5">
              <w:rPr>
                <w:rFonts w:ascii="Times New Roman" w:eastAsia="Calibri" w:hAnsi="Times New Roman"/>
                <w:sz w:val="20"/>
                <w:szCs w:val="20"/>
                <w:lang w:val="ru-RU"/>
              </w:rPr>
              <w:t>∙ настройки, базового администрирования оборудования и програмного обеспечения (ПО);</w:t>
            </w:r>
          </w:p>
        </w:tc>
      </w:tr>
      <w:tr w:rsidR="00CB0AC5" w:rsidRPr="004B26D8" w14:paraId="47ABEC43" w14:textId="77777777" w:rsidTr="00EF5941">
        <w:trPr>
          <w:trHeight w:val="327"/>
        </w:trPr>
        <w:tc>
          <w:tcPr>
            <w:tcW w:w="9698" w:type="dxa"/>
          </w:tcPr>
          <w:p w14:paraId="5ACB6343" w14:textId="77777777" w:rsidR="00CB0AC5" w:rsidRPr="006864A5" w:rsidRDefault="00CB0AC5" w:rsidP="00EF5941">
            <w:pPr>
              <w:spacing w:after="30" w:line="248" w:lineRule="auto"/>
              <w:ind w:hanging="10"/>
              <w:contextualSpacing/>
              <w:jc w:val="both"/>
              <w:rPr>
                <w:rFonts w:ascii="Times New Roman" w:eastAsia="Calibri" w:hAnsi="Times New Roman"/>
                <w:sz w:val="20"/>
                <w:szCs w:val="20"/>
                <w:lang w:val="ru-RU"/>
              </w:rPr>
            </w:pPr>
            <w:r w:rsidRPr="006864A5">
              <w:rPr>
                <w:rFonts w:ascii="Times New Roman" w:eastAsia="Calibri" w:hAnsi="Times New Roman"/>
                <w:sz w:val="20"/>
                <w:szCs w:val="20"/>
                <w:lang w:val="ru-RU"/>
              </w:rPr>
              <w:t>∙ диагностики неисправностей и проведения восстановительных работ;</w:t>
            </w:r>
          </w:p>
        </w:tc>
      </w:tr>
      <w:tr w:rsidR="00CB0AC5" w:rsidRPr="006864A5" w14:paraId="7CD19161" w14:textId="77777777" w:rsidTr="00EF5941">
        <w:trPr>
          <w:trHeight w:val="1008"/>
        </w:trPr>
        <w:tc>
          <w:tcPr>
            <w:tcW w:w="9698" w:type="dxa"/>
          </w:tcPr>
          <w:p w14:paraId="2993A7E6" w14:textId="77777777" w:rsidR="00CB0AC5" w:rsidRPr="006864A5" w:rsidRDefault="00CB0AC5" w:rsidP="00EF5941">
            <w:pPr>
              <w:spacing w:after="30" w:line="248" w:lineRule="auto"/>
              <w:ind w:hanging="10"/>
              <w:contextualSpacing/>
              <w:jc w:val="both"/>
              <w:rPr>
                <w:rFonts w:ascii="Times New Roman" w:eastAsia="Calibri" w:hAnsi="Times New Roman"/>
                <w:sz w:val="20"/>
                <w:szCs w:val="20"/>
                <w:lang w:val="ru-RU"/>
              </w:rPr>
            </w:pPr>
            <w:r w:rsidRPr="006864A5">
              <w:rPr>
                <w:rFonts w:ascii="Times New Roman" w:eastAsia="Calibri" w:hAnsi="Times New Roman"/>
                <w:sz w:val="20"/>
                <w:szCs w:val="20"/>
                <w:lang w:val="ru-RU"/>
              </w:rPr>
              <w:t>∙ прием запросов на оказание консультации, оказание услуги путем удаленного доступа или вызов специалиста осуществляется координатором Сервисного центра.</w:t>
            </w:r>
          </w:p>
          <w:p w14:paraId="209CE911" w14:textId="77777777" w:rsidR="00CB0AC5" w:rsidRPr="006864A5" w:rsidRDefault="00CB0AC5" w:rsidP="00EF5941">
            <w:pPr>
              <w:spacing w:after="30" w:line="248" w:lineRule="auto"/>
              <w:ind w:hanging="10"/>
              <w:contextualSpacing/>
              <w:jc w:val="both"/>
              <w:rPr>
                <w:rFonts w:ascii="Times New Roman" w:eastAsia="Calibri" w:hAnsi="Times New Roman"/>
                <w:sz w:val="20"/>
                <w:szCs w:val="20"/>
                <w:lang w:val="ru-RU"/>
              </w:rPr>
            </w:pPr>
            <w:r w:rsidRPr="006864A5">
              <w:rPr>
                <w:rFonts w:ascii="Times New Roman" w:eastAsia="Calibri" w:hAnsi="Times New Roman"/>
                <w:sz w:val="20"/>
                <w:szCs w:val="20"/>
                <w:lang w:val="ru-RU"/>
              </w:rPr>
              <w:t xml:space="preserve">Адрес: Авторизированного сервисного центра   на территории Узбекистана: </w:t>
            </w:r>
          </w:p>
          <w:p w14:paraId="3EA5E1BB" w14:textId="77777777" w:rsidR="00CB0AC5" w:rsidRPr="006864A5" w:rsidRDefault="00CB0AC5" w:rsidP="00EF5941">
            <w:pPr>
              <w:spacing w:after="30" w:line="248" w:lineRule="auto"/>
              <w:ind w:hanging="10"/>
              <w:contextualSpacing/>
              <w:jc w:val="both"/>
              <w:rPr>
                <w:rFonts w:ascii="Times New Roman" w:eastAsia="Calibri" w:hAnsi="Times New Roman"/>
                <w:sz w:val="20"/>
                <w:szCs w:val="20"/>
                <w:lang w:val="ru-RU"/>
              </w:rPr>
            </w:pPr>
            <w:r w:rsidRPr="006864A5">
              <w:rPr>
                <w:rFonts w:ascii="Times New Roman" w:eastAsia="Calibri" w:hAnsi="Times New Roman"/>
                <w:sz w:val="20"/>
                <w:szCs w:val="20"/>
                <w:lang w:val="ru-RU"/>
              </w:rPr>
              <w:t xml:space="preserve">e- mail: </w:t>
            </w:r>
          </w:p>
        </w:tc>
      </w:tr>
      <w:tr w:rsidR="00CB0AC5" w:rsidRPr="004B26D8" w14:paraId="7311F31A" w14:textId="77777777" w:rsidTr="00EF5941">
        <w:trPr>
          <w:trHeight w:val="554"/>
        </w:trPr>
        <w:tc>
          <w:tcPr>
            <w:tcW w:w="9698" w:type="dxa"/>
          </w:tcPr>
          <w:p w14:paraId="0EC33D43" w14:textId="77777777" w:rsidR="00CB0AC5" w:rsidRPr="006864A5" w:rsidRDefault="00CB0AC5" w:rsidP="00EF5941">
            <w:pPr>
              <w:tabs>
                <w:tab w:val="left" w:pos="426"/>
              </w:tabs>
              <w:spacing w:after="30" w:line="248" w:lineRule="auto"/>
              <w:ind w:hanging="10"/>
              <w:contextualSpacing/>
              <w:jc w:val="both"/>
              <w:rPr>
                <w:rFonts w:ascii="Times New Roman" w:hAnsi="Times New Roman"/>
                <w:sz w:val="20"/>
                <w:szCs w:val="20"/>
                <w:lang w:val="ru-RU"/>
              </w:rPr>
            </w:pPr>
            <w:r w:rsidRPr="006864A5">
              <w:rPr>
                <w:rFonts w:ascii="Times New Roman" w:hAnsi="Times New Roman"/>
                <w:b/>
                <w:sz w:val="20"/>
                <w:szCs w:val="20"/>
                <w:lang w:val="ru-RU"/>
              </w:rPr>
              <w:t>Обновление программного обеспечения</w:t>
            </w:r>
            <w:r w:rsidRPr="006864A5">
              <w:rPr>
                <w:rFonts w:ascii="Times New Roman" w:hAnsi="Times New Roman"/>
                <w:sz w:val="20"/>
                <w:szCs w:val="20"/>
                <w:lang w:val="ru-RU"/>
              </w:rPr>
              <w:t xml:space="preserve"> обслуживаемого оборудования и ПО, а также кодов программных коррекций (patches) по необходимости для разрешения проблем / по запросу Заказчика.</w:t>
            </w:r>
          </w:p>
        </w:tc>
      </w:tr>
      <w:tr w:rsidR="00CB0AC5" w:rsidRPr="006864A5" w14:paraId="5655EA30" w14:textId="77777777" w:rsidTr="00EF5941">
        <w:trPr>
          <w:trHeight w:val="278"/>
        </w:trPr>
        <w:tc>
          <w:tcPr>
            <w:tcW w:w="9698" w:type="dxa"/>
          </w:tcPr>
          <w:p w14:paraId="12A81C64" w14:textId="77777777" w:rsidR="00CB0AC5" w:rsidRPr="006864A5" w:rsidRDefault="00CB0AC5" w:rsidP="00EF5941">
            <w:pPr>
              <w:spacing w:before="240" w:after="30" w:line="248" w:lineRule="auto"/>
              <w:ind w:hanging="10"/>
              <w:contextualSpacing/>
              <w:rPr>
                <w:rFonts w:ascii="Times New Roman" w:eastAsia="Calibri" w:hAnsi="Times New Roman"/>
                <w:sz w:val="20"/>
                <w:szCs w:val="20"/>
                <w:lang w:val="ru-RU"/>
              </w:rPr>
            </w:pPr>
            <w:r w:rsidRPr="006864A5">
              <w:rPr>
                <w:rFonts w:ascii="Times New Roman" w:eastAsia="Calibri" w:hAnsi="Times New Roman"/>
                <w:sz w:val="20"/>
                <w:szCs w:val="20"/>
                <w:lang w:val="ru-RU"/>
              </w:rPr>
              <w:t xml:space="preserve">1. </w:t>
            </w:r>
            <w:r w:rsidRPr="006864A5">
              <w:rPr>
                <w:rFonts w:ascii="Times New Roman" w:eastAsia="Calibri" w:hAnsi="Times New Roman"/>
                <w:b/>
                <w:sz w:val="20"/>
                <w:szCs w:val="20"/>
                <w:lang w:val="ru-RU"/>
              </w:rPr>
              <w:t>Порядок предоставления услуг:</w:t>
            </w:r>
          </w:p>
        </w:tc>
      </w:tr>
      <w:tr w:rsidR="00CB0AC5" w:rsidRPr="004B26D8" w14:paraId="3C06A2A0" w14:textId="77777777" w:rsidTr="00EF5941">
        <w:trPr>
          <w:trHeight w:val="474"/>
        </w:trPr>
        <w:tc>
          <w:tcPr>
            <w:tcW w:w="9698" w:type="dxa"/>
            <w:vAlign w:val="center"/>
          </w:tcPr>
          <w:p w14:paraId="390626AE" w14:textId="77777777" w:rsidR="00CB0AC5" w:rsidRPr="006864A5" w:rsidRDefault="00CB0AC5" w:rsidP="00EF5941">
            <w:pPr>
              <w:spacing w:before="240" w:after="30" w:line="248" w:lineRule="auto"/>
              <w:ind w:hanging="10"/>
              <w:contextualSpacing/>
              <w:rPr>
                <w:rFonts w:ascii="Times New Roman" w:eastAsia="Calibri" w:hAnsi="Times New Roman"/>
                <w:sz w:val="20"/>
                <w:szCs w:val="20"/>
                <w:lang w:val="ru-RU"/>
              </w:rPr>
            </w:pPr>
            <w:r w:rsidRPr="006864A5">
              <w:rPr>
                <w:rFonts w:ascii="Times New Roman" w:eastAsia="Calibri" w:hAnsi="Times New Roman"/>
                <w:sz w:val="20"/>
                <w:szCs w:val="20"/>
                <w:lang w:val="ru-RU"/>
              </w:rPr>
              <w:t>Используется следующая классификация сложности проблем:</w:t>
            </w:r>
          </w:p>
        </w:tc>
      </w:tr>
    </w:tbl>
    <w:p w14:paraId="65999D8E" w14:textId="77777777" w:rsidR="00CB0AC5" w:rsidRPr="004C1A29" w:rsidRDefault="00CB0AC5" w:rsidP="00CB0AC5">
      <w:pPr>
        <w:spacing w:after="30" w:line="248" w:lineRule="auto"/>
        <w:jc w:val="both"/>
        <w:rPr>
          <w:rFonts w:ascii="Times New Roman" w:hAnsi="Times New Roman"/>
          <w:color w:val="000000"/>
          <w:sz w:val="22"/>
          <w:szCs w:val="22"/>
          <w:highlight w:val="yellow"/>
          <w:lang w:val="ru-RU" w:eastAsia="ru-RU"/>
        </w:rPr>
      </w:pPr>
    </w:p>
    <w:tbl>
      <w:tblPr>
        <w:tblW w:w="8822" w:type="dxa"/>
        <w:tblInd w:w="-7" w:type="dxa"/>
        <w:tblBorders>
          <w:top w:val="single" w:sz="6" w:space="0" w:color="auto"/>
          <w:left w:val="single" w:sz="6" w:space="0" w:color="auto"/>
          <w:bottom w:val="single" w:sz="6" w:space="0" w:color="auto"/>
          <w:right w:val="single" w:sz="6" w:space="0" w:color="000000"/>
          <w:insideH w:val="single" w:sz="6" w:space="0" w:color="auto"/>
          <w:insideV w:val="single" w:sz="6" w:space="0" w:color="auto"/>
        </w:tblBorders>
        <w:tblCellMar>
          <w:left w:w="100" w:type="dxa"/>
        </w:tblCellMar>
        <w:tblLook w:val="0000" w:firstRow="0" w:lastRow="0" w:firstColumn="0" w:lastColumn="0" w:noHBand="0" w:noVBand="0"/>
      </w:tblPr>
      <w:tblGrid>
        <w:gridCol w:w="1768"/>
        <w:gridCol w:w="3626"/>
        <w:gridCol w:w="3428"/>
      </w:tblGrid>
      <w:tr w:rsidR="00CB0AC5" w:rsidRPr="004B26D8" w14:paraId="4DCA2A29" w14:textId="77777777" w:rsidTr="00EF5941">
        <w:trPr>
          <w:trHeight w:val="316"/>
        </w:trPr>
        <w:tc>
          <w:tcPr>
            <w:tcW w:w="1642" w:type="dxa"/>
            <w:tcBorders>
              <w:top w:val="single" w:sz="4" w:space="0" w:color="auto"/>
              <w:left w:val="single" w:sz="4" w:space="0" w:color="auto"/>
              <w:bottom w:val="single" w:sz="4" w:space="0" w:color="auto"/>
              <w:right w:val="single" w:sz="4" w:space="0" w:color="auto"/>
            </w:tcBorders>
            <w:shd w:val="clear" w:color="auto" w:fill="auto"/>
            <w:tcMar>
              <w:left w:w="100" w:type="dxa"/>
            </w:tcMar>
            <w:vAlign w:val="center"/>
          </w:tcPr>
          <w:p w14:paraId="513E2AB9" w14:textId="77777777" w:rsidR="00CB0AC5" w:rsidRPr="00F45B38" w:rsidRDefault="00CB0AC5" w:rsidP="00EF5941">
            <w:pPr>
              <w:spacing w:after="30" w:line="248" w:lineRule="auto"/>
              <w:jc w:val="center"/>
              <w:rPr>
                <w:rFonts w:ascii="Times New Roman" w:hAnsi="Times New Roman"/>
                <w:b/>
                <w:bCs/>
                <w:color w:val="000000"/>
                <w:sz w:val="20"/>
                <w:szCs w:val="20"/>
                <w:lang w:eastAsia="ru-RU"/>
              </w:rPr>
            </w:pPr>
            <w:r w:rsidRPr="00F45B38">
              <w:rPr>
                <w:rFonts w:ascii="Times New Roman" w:hAnsi="Times New Roman"/>
                <w:b/>
                <w:bCs/>
                <w:color w:val="000000"/>
                <w:sz w:val="20"/>
                <w:szCs w:val="20"/>
                <w:lang w:eastAsia="ru-RU"/>
              </w:rPr>
              <w:t>Классификация/</w:t>
            </w:r>
            <w:r w:rsidRPr="00F45B38">
              <w:rPr>
                <w:rFonts w:ascii="Times New Roman" w:hAnsi="Times New Roman"/>
                <w:color w:val="000000"/>
                <w:sz w:val="20"/>
                <w:szCs w:val="20"/>
                <w:lang w:eastAsia="ru-RU"/>
              </w:rPr>
              <w:t xml:space="preserve"> </w:t>
            </w:r>
            <w:r w:rsidRPr="00F45B38">
              <w:rPr>
                <w:rFonts w:ascii="Times New Roman" w:hAnsi="Times New Roman"/>
                <w:b/>
                <w:bCs/>
                <w:color w:val="000000"/>
                <w:sz w:val="20"/>
                <w:szCs w:val="20"/>
                <w:lang w:eastAsia="ru-RU"/>
              </w:rPr>
              <w:t>Classification</w:t>
            </w:r>
          </w:p>
        </w:tc>
        <w:tc>
          <w:tcPr>
            <w:tcW w:w="3679" w:type="dxa"/>
            <w:tcBorders>
              <w:top w:val="single" w:sz="4" w:space="0" w:color="auto"/>
              <w:left w:val="single" w:sz="4" w:space="0" w:color="auto"/>
              <w:bottom w:val="single" w:sz="4" w:space="0" w:color="auto"/>
              <w:right w:val="single" w:sz="4" w:space="0" w:color="auto"/>
            </w:tcBorders>
            <w:shd w:val="clear" w:color="auto" w:fill="auto"/>
            <w:tcMar>
              <w:left w:w="100" w:type="dxa"/>
            </w:tcMar>
            <w:vAlign w:val="center"/>
          </w:tcPr>
          <w:p w14:paraId="58F9E8C0" w14:textId="77777777" w:rsidR="00CB0AC5" w:rsidRPr="006864A5" w:rsidRDefault="00CB0AC5" w:rsidP="00EF5941">
            <w:pPr>
              <w:spacing w:after="30" w:line="248" w:lineRule="auto"/>
              <w:jc w:val="center"/>
              <w:rPr>
                <w:rFonts w:ascii="Times New Roman" w:hAnsi="Times New Roman"/>
                <w:color w:val="000000"/>
                <w:sz w:val="20"/>
                <w:szCs w:val="20"/>
                <w:lang w:eastAsia="ru-RU"/>
              </w:rPr>
            </w:pPr>
            <w:r w:rsidRPr="006864A5">
              <w:rPr>
                <w:rFonts w:ascii="Times New Roman" w:hAnsi="Times New Roman"/>
                <w:b/>
                <w:bCs/>
                <w:color w:val="000000"/>
                <w:sz w:val="20"/>
                <w:szCs w:val="20"/>
                <w:lang w:eastAsia="ru-RU"/>
              </w:rPr>
              <w:t>Возникшая проблема/</w:t>
            </w:r>
            <w:r w:rsidRPr="006864A5">
              <w:rPr>
                <w:rFonts w:ascii="Times New Roman" w:hAnsi="Times New Roman"/>
                <w:color w:val="000000"/>
                <w:sz w:val="20"/>
                <w:szCs w:val="20"/>
                <w:lang w:eastAsia="ru-RU"/>
              </w:rPr>
              <w:t xml:space="preserve"> </w:t>
            </w:r>
          </w:p>
          <w:p w14:paraId="0662FD06" w14:textId="77777777" w:rsidR="00CB0AC5" w:rsidRPr="006864A5" w:rsidRDefault="00CB0AC5" w:rsidP="00EF5941">
            <w:pPr>
              <w:spacing w:after="30" w:line="248" w:lineRule="auto"/>
              <w:jc w:val="center"/>
              <w:rPr>
                <w:rFonts w:ascii="Times New Roman" w:hAnsi="Times New Roman"/>
                <w:b/>
                <w:bCs/>
                <w:color w:val="000000"/>
                <w:sz w:val="20"/>
                <w:szCs w:val="20"/>
                <w:lang w:eastAsia="ru-RU"/>
              </w:rPr>
            </w:pPr>
            <w:r w:rsidRPr="006864A5">
              <w:rPr>
                <w:rFonts w:ascii="Times New Roman" w:hAnsi="Times New Roman"/>
                <w:b/>
                <w:bCs/>
                <w:color w:val="000000"/>
                <w:sz w:val="20"/>
                <w:szCs w:val="20"/>
                <w:lang w:eastAsia="ru-RU"/>
              </w:rPr>
              <w:t>Problem encountered</w:t>
            </w:r>
          </w:p>
        </w:tc>
        <w:tc>
          <w:tcPr>
            <w:tcW w:w="3501" w:type="dxa"/>
            <w:tcBorders>
              <w:top w:val="single" w:sz="4" w:space="0" w:color="auto"/>
              <w:left w:val="single" w:sz="4" w:space="0" w:color="auto"/>
              <w:bottom w:val="single" w:sz="4" w:space="0" w:color="auto"/>
              <w:right w:val="single" w:sz="4" w:space="0" w:color="auto"/>
            </w:tcBorders>
            <w:shd w:val="clear" w:color="auto" w:fill="auto"/>
            <w:tcMar>
              <w:left w:w="100" w:type="dxa"/>
            </w:tcMar>
            <w:vAlign w:val="center"/>
          </w:tcPr>
          <w:p w14:paraId="1E91788B" w14:textId="77777777" w:rsidR="00CB0AC5" w:rsidRPr="006864A5" w:rsidRDefault="00CB0AC5" w:rsidP="00EF5941">
            <w:pPr>
              <w:spacing w:after="30" w:line="248" w:lineRule="auto"/>
              <w:jc w:val="center"/>
              <w:rPr>
                <w:rFonts w:ascii="Times New Roman" w:hAnsi="Times New Roman"/>
                <w:b/>
                <w:bCs/>
                <w:color w:val="000000"/>
                <w:sz w:val="20"/>
                <w:szCs w:val="20"/>
                <w:lang w:val="ru-RU" w:eastAsia="ru-RU"/>
              </w:rPr>
            </w:pPr>
            <w:r w:rsidRPr="006864A5">
              <w:rPr>
                <w:rFonts w:ascii="Times New Roman" w:hAnsi="Times New Roman"/>
                <w:b/>
                <w:bCs/>
                <w:color w:val="000000"/>
                <w:sz w:val="20"/>
                <w:szCs w:val="20"/>
                <w:lang w:val="ru-RU" w:eastAsia="ru-RU"/>
              </w:rPr>
              <w:t>План действий и распределение обязанностей/</w:t>
            </w:r>
            <w:r w:rsidRPr="006864A5">
              <w:rPr>
                <w:rFonts w:ascii="Times New Roman" w:hAnsi="Times New Roman"/>
                <w:color w:val="000000"/>
                <w:sz w:val="20"/>
                <w:szCs w:val="20"/>
                <w:lang w:val="ru-RU" w:eastAsia="ru-RU"/>
              </w:rPr>
              <w:t xml:space="preserve"> </w:t>
            </w:r>
            <w:r w:rsidRPr="006864A5">
              <w:rPr>
                <w:rFonts w:ascii="Times New Roman" w:hAnsi="Times New Roman"/>
                <w:b/>
                <w:bCs/>
                <w:color w:val="000000"/>
                <w:sz w:val="20"/>
                <w:szCs w:val="20"/>
                <w:lang w:val="ru-RU" w:eastAsia="ru-RU"/>
              </w:rPr>
              <w:t>План действий и распределение обязанностей</w:t>
            </w:r>
          </w:p>
        </w:tc>
      </w:tr>
      <w:tr w:rsidR="00CB0AC5" w:rsidRPr="004B26D8" w14:paraId="6F6027E3" w14:textId="77777777" w:rsidTr="00EF5941">
        <w:trPr>
          <w:trHeight w:val="3589"/>
        </w:trPr>
        <w:tc>
          <w:tcPr>
            <w:tcW w:w="1642" w:type="dxa"/>
            <w:tcBorders>
              <w:top w:val="single" w:sz="4" w:space="0" w:color="auto"/>
            </w:tcBorders>
            <w:shd w:val="clear" w:color="auto" w:fill="auto"/>
            <w:tcMar>
              <w:left w:w="100" w:type="dxa"/>
            </w:tcMar>
          </w:tcPr>
          <w:p w14:paraId="5FC0538A" w14:textId="77777777" w:rsidR="00CB0AC5" w:rsidRPr="00F45B38" w:rsidRDefault="00CB0AC5" w:rsidP="00EF5941">
            <w:pPr>
              <w:spacing w:after="30" w:line="248" w:lineRule="auto"/>
              <w:jc w:val="both"/>
              <w:rPr>
                <w:rFonts w:ascii="Times New Roman" w:hAnsi="Times New Roman"/>
                <w:b/>
                <w:bCs/>
                <w:color w:val="000000"/>
                <w:sz w:val="20"/>
                <w:szCs w:val="20"/>
                <w:lang w:val="ru-RU" w:eastAsia="ru-RU"/>
              </w:rPr>
            </w:pPr>
            <w:r w:rsidRPr="00F45B38">
              <w:rPr>
                <w:rFonts w:ascii="Times New Roman" w:hAnsi="Times New Roman"/>
                <w:b/>
                <w:bCs/>
                <w:color w:val="000000"/>
                <w:sz w:val="20"/>
                <w:szCs w:val="20"/>
                <w:lang w:val="ru-RU" w:eastAsia="ru-RU"/>
              </w:rPr>
              <w:t>Критический отказ (</w:t>
            </w:r>
            <w:r w:rsidRPr="00F45B38">
              <w:rPr>
                <w:rFonts w:ascii="Times New Roman" w:hAnsi="Times New Roman"/>
                <w:b/>
                <w:bCs/>
                <w:color w:val="000000"/>
                <w:sz w:val="20"/>
                <w:szCs w:val="20"/>
                <w:lang w:eastAsia="ru-RU"/>
              </w:rPr>
              <w:t>Critical</w:t>
            </w:r>
            <w:r w:rsidRPr="00F45B38">
              <w:rPr>
                <w:rFonts w:ascii="Times New Roman" w:hAnsi="Times New Roman"/>
                <w:b/>
                <w:bCs/>
                <w:color w:val="000000"/>
                <w:sz w:val="20"/>
                <w:szCs w:val="20"/>
                <w:lang w:val="ru-RU" w:eastAsia="ru-RU"/>
              </w:rPr>
              <w:t>) – Проблема 1-й степени приоритета</w:t>
            </w:r>
          </w:p>
        </w:tc>
        <w:tc>
          <w:tcPr>
            <w:tcW w:w="3679" w:type="dxa"/>
            <w:tcBorders>
              <w:top w:val="single" w:sz="4" w:space="0" w:color="auto"/>
            </w:tcBorders>
            <w:shd w:val="clear" w:color="auto" w:fill="auto"/>
            <w:tcMar>
              <w:left w:w="100" w:type="dxa"/>
            </w:tcMar>
          </w:tcPr>
          <w:p w14:paraId="7051BD81" w14:textId="77777777" w:rsidR="00CB0AC5" w:rsidRPr="004C1A29" w:rsidRDefault="00CB0AC5" w:rsidP="00EF5941">
            <w:pPr>
              <w:spacing w:after="30" w:line="248" w:lineRule="auto"/>
              <w:jc w:val="both"/>
              <w:rPr>
                <w:rFonts w:ascii="Times New Roman" w:hAnsi="Times New Roman"/>
                <w:color w:val="000000"/>
                <w:sz w:val="20"/>
                <w:szCs w:val="20"/>
                <w:lang w:val="ru-RU" w:eastAsia="ru-RU"/>
              </w:rPr>
            </w:pPr>
            <w:r w:rsidRPr="004C1A29">
              <w:rPr>
                <w:rFonts w:ascii="Times New Roman" w:hAnsi="Times New Roman"/>
                <w:color w:val="000000"/>
                <w:sz w:val="20"/>
                <w:szCs w:val="20"/>
                <w:lang w:val="ru-RU" w:eastAsia="ru-RU"/>
              </w:rPr>
              <w:t>Высоко критический отказ системы (Авария) или сервиса в реальных условиях эксплуатации, приведший к следующему:</w:t>
            </w:r>
          </w:p>
          <w:p w14:paraId="0ADFFF0B" w14:textId="77777777" w:rsidR="00CB0AC5" w:rsidRPr="004C1A29" w:rsidRDefault="00CB0AC5" w:rsidP="00CB0AC5">
            <w:pPr>
              <w:numPr>
                <w:ilvl w:val="0"/>
                <w:numId w:val="11"/>
              </w:numPr>
              <w:spacing w:after="30" w:line="248" w:lineRule="auto"/>
              <w:jc w:val="both"/>
              <w:rPr>
                <w:rFonts w:ascii="Times New Roman" w:hAnsi="Times New Roman"/>
                <w:color w:val="000000"/>
                <w:sz w:val="20"/>
                <w:szCs w:val="20"/>
                <w:lang w:val="ru-RU" w:eastAsia="ru-RU"/>
              </w:rPr>
            </w:pPr>
            <w:r w:rsidRPr="004C1A29">
              <w:rPr>
                <w:rFonts w:ascii="Times New Roman" w:hAnsi="Times New Roman"/>
                <w:color w:val="000000"/>
                <w:sz w:val="20"/>
                <w:szCs w:val="20"/>
                <w:lang w:val="ru-RU" w:eastAsia="ru-RU"/>
              </w:rPr>
              <w:t>Снижение работоспособности и/или остановка Системы</w:t>
            </w:r>
          </w:p>
          <w:p w14:paraId="4E48022A" w14:textId="77777777" w:rsidR="00CB0AC5" w:rsidRPr="004C1A29" w:rsidRDefault="00CB0AC5" w:rsidP="00CB0AC5">
            <w:pPr>
              <w:numPr>
                <w:ilvl w:val="0"/>
                <w:numId w:val="11"/>
              </w:numPr>
              <w:spacing w:after="30" w:line="248" w:lineRule="auto"/>
              <w:jc w:val="both"/>
              <w:rPr>
                <w:rFonts w:ascii="Times New Roman" w:hAnsi="Times New Roman"/>
                <w:color w:val="000000"/>
                <w:sz w:val="20"/>
                <w:szCs w:val="20"/>
                <w:lang w:eastAsia="ru-RU"/>
              </w:rPr>
            </w:pPr>
            <w:r w:rsidRPr="004C1A29">
              <w:rPr>
                <w:rFonts w:ascii="Times New Roman" w:hAnsi="Times New Roman"/>
                <w:color w:val="000000"/>
                <w:sz w:val="20"/>
                <w:szCs w:val="20"/>
                <w:lang w:eastAsia="ru-RU"/>
              </w:rPr>
              <w:t>Недоступность критических сервисов для Заказчика</w:t>
            </w:r>
          </w:p>
          <w:p w14:paraId="3B87F5CD" w14:textId="77777777" w:rsidR="00CB0AC5" w:rsidRPr="004C1A29" w:rsidRDefault="00CB0AC5" w:rsidP="00CB0AC5">
            <w:pPr>
              <w:numPr>
                <w:ilvl w:val="0"/>
                <w:numId w:val="11"/>
              </w:numPr>
              <w:spacing w:after="30" w:line="248" w:lineRule="auto"/>
              <w:jc w:val="both"/>
              <w:rPr>
                <w:rFonts w:ascii="Times New Roman" w:hAnsi="Times New Roman"/>
                <w:color w:val="000000"/>
                <w:sz w:val="20"/>
                <w:szCs w:val="20"/>
                <w:lang w:eastAsia="ru-RU"/>
              </w:rPr>
            </w:pPr>
            <w:r w:rsidRPr="004C1A29">
              <w:rPr>
                <w:rFonts w:ascii="Times New Roman" w:hAnsi="Times New Roman"/>
                <w:color w:val="000000"/>
                <w:sz w:val="20"/>
                <w:szCs w:val="20"/>
                <w:lang w:eastAsia="ru-RU"/>
              </w:rPr>
              <w:t>Недоступность критических сервисов для Клиентов</w:t>
            </w:r>
          </w:p>
          <w:p w14:paraId="69ED8C91" w14:textId="77777777" w:rsidR="00CB0AC5" w:rsidRPr="004C1A29" w:rsidRDefault="00CB0AC5" w:rsidP="00EF5941">
            <w:pPr>
              <w:spacing w:after="30" w:line="248" w:lineRule="auto"/>
              <w:jc w:val="both"/>
              <w:rPr>
                <w:rFonts w:ascii="Times New Roman" w:hAnsi="Times New Roman"/>
                <w:color w:val="000000"/>
                <w:sz w:val="20"/>
                <w:szCs w:val="20"/>
                <w:highlight w:val="yellow"/>
                <w:lang w:eastAsia="ru-RU"/>
              </w:rPr>
            </w:pPr>
          </w:p>
        </w:tc>
        <w:tc>
          <w:tcPr>
            <w:tcW w:w="3501" w:type="dxa"/>
            <w:tcBorders>
              <w:top w:val="single" w:sz="4" w:space="0" w:color="auto"/>
            </w:tcBorders>
            <w:shd w:val="clear" w:color="auto" w:fill="auto"/>
            <w:tcMar>
              <w:left w:w="100" w:type="dxa"/>
            </w:tcMar>
          </w:tcPr>
          <w:p w14:paraId="5936815F" w14:textId="77777777" w:rsidR="00CB0AC5" w:rsidRPr="006864A5" w:rsidRDefault="00CB0AC5" w:rsidP="00EF5941">
            <w:pPr>
              <w:spacing w:after="30" w:line="248" w:lineRule="auto"/>
              <w:jc w:val="both"/>
              <w:rPr>
                <w:rFonts w:ascii="Times New Roman" w:hAnsi="Times New Roman"/>
                <w:b/>
                <w:bCs/>
                <w:color w:val="000000"/>
                <w:sz w:val="20"/>
                <w:szCs w:val="20"/>
                <w:lang w:val="ru-RU" w:eastAsia="ru-RU"/>
              </w:rPr>
            </w:pPr>
            <w:r w:rsidRPr="006864A5">
              <w:rPr>
                <w:rFonts w:ascii="Times New Roman" w:hAnsi="Times New Roman"/>
                <w:b/>
                <w:bCs/>
                <w:color w:val="000000"/>
                <w:sz w:val="20"/>
                <w:szCs w:val="20"/>
                <w:lang w:val="ru-RU" w:eastAsia="ru-RU"/>
              </w:rPr>
              <w:t>Исполнитель:</w:t>
            </w:r>
          </w:p>
          <w:p w14:paraId="1B0E0C87" w14:textId="77777777" w:rsidR="00CB0AC5" w:rsidRPr="006864A5" w:rsidRDefault="00CB0AC5" w:rsidP="00EF5941">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Исполнитель должен в течение 30 (тридцать) минут ответить на обращение Заказчика и подтвердить получение информации об отказе. Такой ответ и подтверждение могут быть даны по телефону или при помощи электронных средств, как это предусмотрено Договором. </w:t>
            </w:r>
          </w:p>
          <w:p w14:paraId="050369EB" w14:textId="77777777" w:rsidR="00CB0AC5" w:rsidRPr="006864A5" w:rsidRDefault="00CB0AC5" w:rsidP="00EF5941">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Проблема должны быть устранена в срок, не превышающий 24 часа, с момента получения обращения Заказчика об отказе и предоставления удаленного доступа. Исполнитель будет оказывать сопровождение непрерывно, вплоть до полного устранения возникшего Критического отказа или предложения Заказчику удовлетворяющего ее промежуточного решения. 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w:t>
            </w:r>
          </w:p>
          <w:p w14:paraId="6F030BCC" w14:textId="77777777" w:rsidR="00CB0AC5" w:rsidRPr="006864A5" w:rsidRDefault="00CB0AC5" w:rsidP="00EF5941">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В случае решения проблемы путем предложения обходного решения (далее по тексту «временного решения»), Исполнитель должен предоставить окончательное решение по устранению проблемы в течение 30 рабочих дней с момента получения </w:t>
            </w:r>
            <w:r w:rsidRPr="006864A5">
              <w:rPr>
                <w:rFonts w:ascii="Times New Roman" w:hAnsi="Times New Roman"/>
                <w:color w:val="000000"/>
                <w:sz w:val="20"/>
                <w:szCs w:val="20"/>
                <w:lang w:val="ru-RU" w:eastAsia="ru-RU"/>
              </w:rPr>
              <w:lastRenderedPageBreak/>
              <w:t>обращения Заказчика об отказе системы, при условии полного содействия и предоставления запрашиваемой информации.</w:t>
            </w:r>
          </w:p>
          <w:p w14:paraId="62E8907C" w14:textId="77777777" w:rsidR="00CB0AC5" w:rsidRPr="006864A5" w:rsidRDefault="00CB0AC5" w:rsidP="00EF5941">
            <w:pPr>
              <w:spacing w:after="30" w:line="248" w:lineRule="auto"/>
              <w:jc w:val="both"/>
              <w:rPr>
                <w:rFonts w:ascii="Times New Roman" w:hAnsi="Times New Roman"/>
                <w:b/>
                <w:bCs/>
                <w:color w:val="000000"/>
                <w:sz w:val="20"/>
                <w:szCs w:val="20"/>
                <w:lang w:val="ru-RU" w:eastAsia="ru-RU"/>
              </w:rPr>
            </w:pPr>
            <w:r w:rsidRPr="006864A5">
              <w:rPr>
                <w:rFonts w:ascii="Times New Roman" w:hAnsi="Times New Roman"/>
                <w:b/>
                <w:bCs/>
                <w:color w:val="000000"/>
                <w:sz w:val="20"/>
                <w:szCs w:val="20"/>
                <w:lang w:val="ru-RU" w:eastAsia="ru-RU"/>
              </w:rPr>
              <w:t>Заказчик:</w:t>
            </w:r>
          </w:p>
          <w:p w14:paraId="0EFBDD29" w14:textId="77777777" w:rsidR="00CB0AC5" w:rsidRPr="004C1A29" w:rsidRDefault="00CB0AC5" w:rsidP="00EF5941">
            <w:pPr>
              <w:spacing w:after="30" w:line="248" w:lineRule="auto"/>
              <w:jc w:val="both"/>
              <w:rPr>
                <w:rFonts w:ascii="Times New Roman" w:hAnsi="Times New Roman"/>
                <w:color w:val="000000"/>
                <w:sz w:val="20"/>
                <w:szCs w:val="20"/>
                <w:highlight w:val="yellow"/>
                <w:lang w:val="ru-RU" w:eastAsia="ru-RU"/>
              </w:rPr>
            </w:pPr>
            <w:r w:rsidRPr="006864A5">
              <w:rPr>
                <w:rFonts w:ascii="Times New Roman" w:hAnsi="Times New Roman"/>
                <w:color w:val="000000"/>
                <w:sz w:val="20"/>
                <w:szCs w:val="20"/>
                <w:lang w:val="ru-RU" w:eastAsia="ru-RU"/>
              </w:rPr>
              <w:t>Заказчик должен быть доступен сотрудникам Исполнителя для оказания помощи в диагностировании проблемы и обеспечении удаленного доступа к поврежденному оборудованию с целью содействия в ее изучении и устранении. /</w:t>
            </w:r>
          </w:p>
        </w:tc>
      </w:tr>
      <w:tr w:rsidR="00CB0AC5" w:rsidRPr="004B26D8" w14:paraId="002E8063" w14:textId="77777777" w:rsidTr="00EF5941">
        <w:trPr>
          <w:trHeight w:val="61"/>
        </w:trPr>
        <w:tc>
          <w:tcPr>
            <w:tcW w:w="1642" w:type="dxa"/>
            <w:shd w:val="clear" w:color="auto" w:fill="auto"/>
            <w:tcMar>
              <w:left w:w="100" w:type="dxa"/>
            </w:tcMar>
          </w:tcPr>
          <w:p w14:paraId="56E71FEE" w14:textId="77777777" w:rsidR="00CB0AC5" w:rsidRPr="004C1A29" w:rsidRDefault="00CB0AC5" w:rsidP="00EF5941">
            <w:pPr>
              <w:spacing w:after="30" w:line="248" w:lineRule="auto"/>
              <w:jc w:val="both"/>
              <w:rPr>
                <w:rFonts w:ascii="Times New Roman" w:hAnsi="Times New Roman"/>
                <w:b/>
                <w:bCs/>
                <w:color w:val="000000"/>
                <w:sz w:val="20"/>
                <w:szCs w:val="20"/>
                <w:highlight w:val="yellow"/>
                <w:lang w:val="ru-RU" w:eastAsia="ru-RU"/>
              </w:rPr>
            </w:pPr>
            <w:r w:rsidRPr="00F45B38">
              <w:rPr>
                <w:rFonts w:ascii="Times New Roman" w:hAnsi="Times New Roman"/>
                <w:b/>
                <w:bCs/>
                <w:color w:val="000000"/>
                <w:sz w:val="20"/>
                <w:szCs w:val="20"/>
                <w:lang w:val="ru-RU" w:eastAsia="ru-RU"/>
              </w:rPr>
              <w:lastRenderedPageBreak/>
              <w:t>Серьезный отказ (</w:t>
            </w:r>
            <w:r w:rsidRPr="00F45B38">
              <w:rPr>
                <w:rFonts w:ascii="Times New Roman" w:hAnsi="Times New Roman"/>
                <w:b/>
                <w:bCs/>
                <w:color w:val="000000"/>
                <w:sz w:val="20"/>
                <w:szCs w:val="20"/>
                <w:lang w:eastAsia="ru-RU"/>
              </w:rPr>
              <w:t>High</w:t>
            </w:r>
            <w:r w:rsidRPr="00F45B38">
              <w:rPr>
                <w:rFonts w:ascii="Times New Roman" w:hAnsi="Times New Roman"/>
                <w:b/>
                <w:bCs/>
                <w:color w:val="000000"/>
                <w:sz w:val="20"/>
                <w:szCs w:val="20"/>
                <w:lang w:val="ru-RU" w:eastAsia="ru-RU"/>
              </w:rPr>
              <w:t>) – Проблема 2-й степени приоритета</w:t>
            </w:r>
          </w:p>
        </w:tc>
        <w:tc>
          <w:tcPr>
            <w:tcW w:w="3679" w:type="dxa"/>
            <w:shd w:val="clear" w:color="auto" w:fill="auto"/>
            <w:tcMar>
              <w:left w:w="100" w:type="dxa"/>
            </w:tcMar>
          </w:tcPr>
          <w:p w14:paraId="7BC0E006" w14:textId="77777777" w:rsidR="00CB0AC5" w:rsidRPr="00F45B38" w:rsidRDefault="00CB0AC5" w:rsidP="00EF5941">
            <w:p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Проблема, оказывающая серьезное влияние на функционирование Системы.</w:t>
            </w:r>
          </w:p>
          <w:p w14:paraId="315F3BF8" w14:textId="77777777" w:rsidR="00CB0AC5" w:rsidRPr="00F45B38" w:rsidRDefault="00CB0AC5" w:rsidP="00CB0AC5">
            <w:pPr>
              <w:numPr>
                <w:ilvl w:val="0"/>
                <w:numId w:val="12"/>
              </w:num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Неработоспособность ряда критических функций системы, частичная потеря базы данных</w:t>
            </w:r>
          </w:p>
          <w:p w14:paraId="2D8C6140" w14:textId="77777777" w:rsidR="00CB0AC5" w:rsidRPr="00F45B38" w:rsidRDefault="00CB0AC5" w:rsidP="00CB0AC5">
            <w:pPr>
              <w:numPr>
                <w:ilvl w:val="0"/>
                <w:numId w:val="12"/>
              </w:num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Регулярное произвольное выключение оборудования (1 раз в сутки и более)</w:t>
            </w:r>
          </w:p>
          <w:p w14:paraId="7D7BAB03" w14:textId="77777777" w:rsidR="00CB0AC5" w:rsidRPr="00F45B38" w:rsidRDefault="00CB0AC5" w:rsidP="00CB0AC5">
            <w:pPr>
              <w:numPr>
                <w:ilvl w:val="0"/>
                <w:numId w:val="12"/>
              </w:numPr>
              <w:spacing w:after="30" w:line="248" w:lineRule="auto"/>
              <w:jc w:val="both"/>
              <w:rPr>
                <w:rFonts w:ascii="Times New Roman" w:hAnsi="Times New Roman"/>
                <w:b/>
                <w:bCs/>
                <w:color w:val="000000"/>
                <w:sz w:val="20"/>
                <w:szCs w:val="20"/>
                <w:lang w:val="ru-RU" w:eastAsia="ru-RU"/>
              </w:rPr>
            </w:pPr>
            <w:r w:rsidRPr="00F45B38">
              <w:rPr>
                <w:rFonts w:ascii="Times New Roman" w:hAnsi="Times New Roman"/>
                <w:color w:val="000000"/>
                <w:sz w:val="20"/>
                <w:szCs w:val="20"/>
                <w:lang w:val="ru-RU" w:eastAsia="ru-RU"/>
              </w:rPr>
              <w:t>Нестабильная работа критических сервисов для Заказчика</w:t>
            </w:r>
          </w:p>
          <w:p w14:paraId="0C5C9F55" w14:textId="77777777" w:rsidR="00CB0AC5" w:rsidRPr="00F45B38" w:rsidRDefault="00CB0AC5" w:rsidP="00CB0AC5">
            <w:pPr>
              <w:numPr>
                <w:ilvl w:val="0"/>
                <w:numId w:val="12"/>
              </w:numPr>
              <w:spacing w:after="30" w:line="248" w:lineRule="auto"/>
              <w:jc w:val="both"/>
              <w:rPr>
                <w:rFonts w:ascii="Times New Roman" w:hAnsi="Times New Roman"/>
                <w:b/>
                <w:bCs/>
                <w:color w:val="000000"/>
                <w:sz w:val="20"/>
                <w:szCs w:val="20"/>
                <w:lang w:val="ru-RU" w:eastAsia="ru-RU"/>
              </w:rPr>
            </w:pPr>
            <w:r w:rsidRPr="00F45B38">
              <w:rPr>
                <w:rFonts w:ascii="Times New Roman" w:hAnsi="Times New Roman"/>
                <w:color w:val="000000"/>
                <w:sz w:val="20"/>
                <w:szCs w:val="20"/>
                <w:lang w:val="ru-RU" w:eastAsia="ru-RU"/>
              </w:rPr>
              <w:t>Нестабильная работа критических сервисов для Клиентов</w:t>
            </w:r>
          </w:p>
          <w:p w14:paraId="5859427D" w14:textId="77777777" w:rsidR="00CB0AC5" w:rsidRPr="004C1A29" w:rsidRDefault="00CB0AC5" w:rsidP="00EF5941">
            <w:pPr>
              <w:spacing w:after="30" w:line="248" w:lineRule="auto"/>
              <w:jc w:val="both"/>
              <w:rPr>
                <w:rFonts w:ascii="Times New Roman" w:hAnsi="Times New Roman"/>
                <w:b/>
                <w:bCs/>
                <w:color w:val="000000"/>
                <w:sz w:val="20"/>
                <w:szCs w:val="20"/>
                <w:highlight w:val="yellow"/>
                <w:lang w:val="ru-RU" w:eastAsia="ru-RU"/>
              </w:rPr>
            </w:pPr>
          </w:p>
        </w:tc>
        <w:tc>
          <w:tcPr>
            <w:tcW w:w="3501" w:type="dxa"/>
            <w:shd w:val="clear" w:color="auto" w:fill="auto"/>
            <w:tcMar>
              <w:left w:w="100" w:type="dxa"/>
            </w:tcMar>
          </w:tcPr>
          <w:p w14:paraId="7358A19B" w14:textId="77777777" w:rsidR="00CB0AC5" w:rsidRPr="006864A5" w:rsidRDefault="00CB0AC5" w:rsidP="00EF5941">
            <w:pPr>
              <w:spacing w:after="30" w:line="248" w:lineRule="auto"/>
              <w:jc w:val="both"/>
              <w:rPr>
                <w:rFonts w:ascii="Times New Roman" w:hAnsi="Times New Roman"/>
                <w:color w:val="000000"/>
                <w:sz w:val="20"/>
                <w:szCs w:val="20"/>
                <w:lang w:val="ru-RU" w:eastAsia="ru-RU"/>
              </w:rPr>
            </w:pPr>
            <w:r w:rsidRPr="006864A5">
              <w:rPr>
                <w:rFonts w:ascii="Times New Roman" w:hAnsi="Times New Roman"/>
                <w:b/>
                <w:bCs/>
                <w:color w:val="000000"/>
                <w:sz w:val="20"/>
                <w:szCs w:val="20"/>
                <w:lang w:val="ru-RU" w:eastAsia="ru-RU"/>
              </w:rPr>
              <w:t>Исполнитель</w:t>
            </w:r>
            <w:r w:rsidRPr="006864A5">
              <w:rPr>
                <w:rFonts w:ascii="Times New Roman" w:hAnsi="Times New Roman"/>
                <w:color w:val="000000"/>
                <w:sz w:val="20"/>
                <w:szCs w:val="20"/>
                <w:lang w:val="ru-RU" w:eastAsia="ru-RU"/>
              </w:rPr>
              <w:t>:</w:t>
            </w:r>
          </w:p>
          <w:p w14:paraId="2A3C9C3D" w14:textId="77777777" w:rsidR="00CB0AC5" w:rsidRPr="006864A5" w:rsidRDefault="00CB0AC5" w:rsidP="00EF5941">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Исполнитель должен ответить на обращение Заказчику и подтвердить получение информации об отказе в течение 30 (тридцать) минут</w:t>
            </w:r>
          </w:p>
          <w:p w14:paraId="72429D69" w14:textId="77777777" w:rsidR="00CB0AC5" w:rsidRPr="006864A5" w:rsidRDefault="00CB0AC5" w:rsidP="00EF5941">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14:paraId="009DA967" w14:textId="77777777" w:rsidR="00CB0AC5" w:rsidRPr="006864A5" w:rsidRDefault="00CB0AC5" w:rsidP="00EF5941">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Проблема должна быть устранена в срок, не превышающий 48 часов, с момента получения обращения Заказчика об отказе системы и предоставления удаленного доступа. </w:t>
            </w:r>
          </w:p>
          <w:p w14:paraId="3B788965" w14:textId="77777777" w:rsidR="00CB0AC5" w:rsidRPr="006864A5" w:rsidRDefault="00CB0AC5" w:rsidP="00EF5941">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14:paraId="1A3BAB48" w14:textId="77777777" w:rsidR="00CB0AC5" w:rsidRPr="006864A5" w:rsidRDefault="00CB0AC5" w:rsidP="00EF5941">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30 рабочих дней с момента получения обращения Заказчика об отказе системы, при условии полного содействия и предоставления запрашиваемой информации.</w:t>
            </w:r>
          </w:p>
          <w:p w14:paraId="7E26A1F3" w14:textId="77777777" w:rsidR="00CB0AC5" w:rsidRPr="006864A5" w:rsidRDefault="00CB0AC5" w:rsidP="00EF5941">
            <w:pPr>
              <w:spacing w:after="30" w:line="248" w:lineRule="auto"/>
              <w:jc w:val="both"/>
              <w:rPr>
                <w:rFonts w:ascii="Times New Roman" w:hAnsi="Times New Roman"/>
                <w:b/>
                <w:bCs/>
                <w:color w:val="000000"/>
                <w:sz w:val="20"/>
                <w:szCs w:val="20"/>
                <w:lang w:val="ru-RU" w:eastAsia="ru-RU"/>
              </w:rPr>
            </w:pPr>
            <w:r w:rsidRPr="006864A5">
              <w:rPr>
                <w:rFonts w:ascii="Times New Roman" w:hAnsi="Times New Roman"/>
                <w:b/>
                <w:bCs/>
                <w:color w:val="000000"/>
                <w:sz w:val="20"/>
                <w:szCs w:val="20"/>
                <w:lang w:val="ru-RU" w:eastAsia="ru-RU"/>
              </w:rPr>
              <w:t>Заказчик:</w:t>
            </w:r>
          </w:p>
          <w:p w14:paraId="2B1FDB58" w14:textId="77777777" w:rsidR="00CB0AC5" w:rsidRPr="004C1A29" w:rsidRDefault="00CB0AC5" w:rsidP="00EF5941">
            <w:pPr>
              <w:spacing w:after="30" w:line="248" w:lineRule="auto"/>
              <w:jc w:val="both"/>
              <w:rPr>
                <w:rFonts w:ascii="Times New Roman" w:hAnsi="Times New Roman"/>
                <w:color w:val="000000"/>
                <w:sz w:val="20"/>
                <w:szCs w:val="20"/>
                <w:highlight w:val="yellow"/>
                <w:lang w:val="ru-RU" w:eastAsia="ru-RU"/>
              </w:rPr>
            </w:pPr>
            <w:r w:rsidRPr="006864A5">
              <w:rPr>
                <w:rFonts w:ascii="Times New Roman" w:hAnsi="Times New Roman"/>
                <w:color w:val="000000"/>
                <w:sz w:val="20"/>
                <w:szCs w:val="20"/>
                <w:lang w:val="ru-RU" w:eastAsia="ru-RU"/>
              </w:rPr>
              <w:t>То же, что и в случае Критического отказа.</w:t>
            </w:r>
          </w:p>
        </w:tc>
      </w:tr>
      <w:tr w:rsidR="00CB0AC5" w:rsidRPr="004B26D8" w14:paraId="7B75CED4" w14:textId="77777777" w:rsidTr="00EF5941">
        <w:trPr>
          <w:trHeight w:val="1797"/>
        </w:trPr>
        <w:tc>
          <w:tcPr>
            <w:tcW w:w="1642" w:type="dxa"/>
            <w:shd w:val="clear" w:color="auto" w:fill="auto"/>
            <w:tcMar>
              <w:left w:w="100" w:type="dxa"/>
            </w:tcMar>
          </w:tcPr>
          <w:p w14:paraId="12FFF909" w14:textId="77777777" w:rsidR="00CB0AC5" w:rsidRPr="004C1A29" w:rsidRDefault="00CB0AC5" w:rsidP="00EF5941">
            <w:pPr>
              <w:spacing w:after="30" w:line="248" w:lineRule="auto"/>
              <w:jc w:val="both"/>
              <w:rPr>
                <w:rFonts w:ascii="Times New Roman" w:hAnsi="Times New Roman"/>
                <w:b/>
                <w:bCs/>
                <w:color w:val="000000"/>
                <w:sz w:val="20"/>
                <w:szCs w:val="20"/>
                <w:highlight w:val="yellow"/>
                <w:lang w:val="ru-RU" w:eastAsia="ru-RU"/>
              </w:rPr>
            </w:pPr>
            <w:r w:rsidRPr="00F45B38">
              <w:rPr>
                <w:rFonts w:ascii="Times New Roman" w:hAnsi="Times New Roman"/>
                <w:b/>
                <w:bCs/>
                <w:color w:val="000000"/>
                <w:sz w:val="20"/>
                <w:szCs w:val="20"/>
                <w:lang w:val="ru-RU" w:eastAsia="ru-RU"/>
              </w:rPr>
              <w:t>Средний отказ (</w:t>
            </w:r>
            <w:r w:rsidRPr="00F45B38">
              <w:rPr>
                <w:rFonts w:ascii="Times New Roman" w:hAnsi="Times New Roman"/>
                <w:b/>
                <w:bCs/>
                <w:color w:val="000000"/>
                <w:sz w:val="20"/>
                <w:szCs w:val="20"/>
                <w:lang w:eastAsia="ru-RU"/>
              </w:rPr>
              <w:t>Medium</w:t>
            </w:r>
            <w:r w:rsidRPr="00F45B38">
              <w:rPr>
                <w:rFonts w:ascii="Times New Roman" w:hAnsi="Times New Roman"/>
                <w:b/>
                <w:bCs/>
                <w:color w:val="000000"/>
                <w:sz w:val="20"/>
                <w:szCs w:val="20"/>
                <w:lang w:val="ru-RU" w:eastAsia="ru-RU"/>
              </w:rPr>
              <w:t>) – Проблема 3-й степени приоритета</w:t>
            </w:r>
          </w:p>
        </w:tc>
        <w:tc>
          <w:tcPr>
            <w:tcW w:w="3679" w:type="dxa"/>
            <w:shd w:val="clear" w:color="auto" w:fill="auto"/>
            <w:tcMar>
              <w:left w:w="100" w:type="dxa"/>
            </w:tcMar>
          </w:tcPr>
          <w:p w14:paraId="0101820D" w14:textId="77777777" w:rsidR="00CB0AC5" w:rsidRPr="00F45B38" w:rsidRDefault="00CB0AC5" w:rsidP="00EF5941">
            <w:p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Проблема, оказывающая среднее влияние на функционирование, управляемость и возможность администрирования Системы.</w:t>
            </w:r>
          </w:p>
          <w:p w14:paraId="31E6DBE9" w14:textId="77777777" w:rsidR="00CB0AC5" w:rsidRPr="00F45B38" w:rsidRDefault="00CB0AC5" w:rsidP="00CB0AC5">
            <w:pPr>
              <w:numPr>
                <w:ilvl w:val="0"/>
                <w:numId w:val="12"/>
              </w:num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Ошибки программного обеспечения или неисправности оборудования, непосредственно и постоянно негативно влияющие на качество сервиса.</w:t>
            </w:r>
          </w:p>
          <w:p w14:paraId="008F459C" w14:textId="77777777" w:rsidR="00CB0AC5" w:rsidRPr="00F45B38" w:rsidRDefault="00CB0AC5" w:rsidP="00CB0AC5">
            <w:pPr>
              <w:numPr>
                <w:ilvl w:val="0"/>
                <w:numId w:val="12"/>
              </w:num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 xml:space="preserve">Ошибки программного обеспечения или сбои в работе </w:t>
            </w:r>
            <w:r w:rsidRPr="00F45B38">
              <w:rPr>
                <w:rFonts w:ascii="Times New Roman" w:hAnsi="Times New Roman"/>
                <w:color w:val="000000"/>
                <w:sz w:val="20"/>
                <w:szCs w:val="20"/>
                <w:lang w:val="ru-RU" w:eastAsia="ru-RU"/>
              </w:rPr>
              <w:lastRenderedPageBreak/>
              <w:t xml:space="preserve">оборудования, носящие нерегулярный характер, но влияющие на качество сервиса. </w:t>
            </w:r>
          </w:p>
          <w:p w14:paraId="136E192A" w14:textId="77777777" w:rsidR="00CB0AC5" w:rsidRPr="00F45B38" w:rsidRDefault="00CB0AC5" w:rsidP="00CB0AC5">
            <w:pPr>
              <w:numPr>
                <w:ilvl w:val="0"/>
                <w:numId w:val="12"/>
              </w:numPr>
              <w:spacing w:after="30" w:line="248" w:lineRule="auto"/>
              <w:jc w:val="both"/>
              <w:rPr>
                <w:rFonts w:ascii="Times New Roman" w:hAnsi="Times New Roman"/>
                <w:b/>
                <w:bCs/>
                <w:color w:val="000000"/>
                <w:sz w:val="20"/>
                <w:szCs w:val="20"/>
                <w:lang w:val="ru-RU" w:eastAsia="ru-RU"/>
              </w:rPr>
            </w:pPr>
            <w:r w:rsidRPr="00F45B38">
              <w:rPr>
                <w:rFonts w:ascii="Times New Roman" w:hAnsi="Times New Roman"/>
                <w:color w:val="000000"/>
                <w:sz w:val="20"/>
                <w:szCs w:val="20"/>
                <w:lang w:val="ru-RU" w:eastAsia="ru-RU"/>
              </w:rPr>
              <w:t>Неисправность, которая может быть устранена в ходе планового технического обслуживания, но которая регулярно появляется вновь (1 раз в месяц и более)</w:t>
            </w:r>
          </w:p>
          <w:p w14:paraId="01C8092D" w14:textId="77777777" w:rsidR="00CB0AC5" w:rsidRPr="00F45B38" w:rsidRDefault="00CB0AC5" w:rsidP="00EF5941">
            <w:p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Уровень серьезности вышеперечисленных проблем меньше, чем при Серьезном отказе, ввиду меньшего влияния на производительность Системы и работу Заказчика.</w:t>
            </w:r>
          </w:p>
          <w:p w14:paraId="7214A2B4" w14:textId="77777777" w:rsidR="00CB0AC5" w:rsidRPr="00F45B38" w:rsidRDefault="00CB0AC5" w:rsidP="00EF5941">
            <w:pPr>
              <w:spacing w:after="30" w:line="248" w:lineRule="auto"/>
              <w:jc w:val="both"/>
              <w:rPr>
                <w:rFonts w:ascii="Times New Roman" w:hAnsi="Times New Roman"/>
                <w:color w:val="000000"/>
                <w:sz w:val="20"/>
                <w:szCs w:val="20"/>
                <w:lang w:val="ru-RU" w:eastAsia="ru-RU"/>
              </w:rPr>
            </w:pPr>
          </w:p>
          <w:p w14:paraId="1CB2C10E" w14:textId="77777777" w:rsidR="00CB0AC5" w:rsidRPr="00F45B38" w:rsidRDefault="00CB0AC5" w:rsidP="00EF5941">
            <w:pPr>
              <w:spacing w:after="30" w:line="248" w:lineRule="auto"/>
              <w:jc w:val="both"/>
              <w:rPr>
                <w:rFonts w:ascii="Times New Roman" w:hAnsi="Times New Roman"/>
                <w:color w:val="000000"/>
                <w:sz w:val="20"/>
                <w:szCs w:val="20"/>
                <w:lang w:val="ru-RU" w:eastAsia="ru-RU"/>
              </w:rPr>
            </w:pPr>
          </w:p>
        </w:tc>
        <w:tc>
          <w:tcPr>
            <w:tcW w:w="3501" w:type="dxa"/>
            <w:shd w:val="clear" w:color="auto" w:fill="auto"/>
            <w:tcMar>
              <w:left w:w="100" w:type="dxa"/>
            </w:tcMar>
          </w:tcPr>
          <w:p w14:paraId="10A4E704" w14:textId="77777777" w:rsidR="00CB0AC5" w:rsidRPr="006864A5" w:rsidRDefault="00CB0AC5" w:rsidP="00EF5941">
            <w:pPr>
              <w:spacing w:after="30" w:line="248" w:lineRule="auto"/>
              <w:jc w:val="both"/>
              <w:rPr>
                <w:rFonts w:ascii="Times New Roman" w:hAnsi="Times New Roman"/>
                <w:color w:val="000000"/>
                <w:sz w:val="20"/>
                <w:szCs w:val="20"/>
                <w:lang w:val="ru-RU" w:eastAsia="ru-RU"/>
              </w:rPr>
            </w:pPr>
            <w:r w:rsidRPr="006864A5">
              <w:rPr>
                <w:rFonts w:ascii="Times New Roman" w:hAnsi="Times New Roman"/>
                <w:b/>
                <w:bCs/>
                <w:color w:val="000000"/>
                <w:sz w:val="20"/>
                <w:szCs w:val="20"/>
                <w:lang w:val="ru-RU" w:eastAsia="ru-RU"/>
              </w:rPr>
              <w:lastRenderedPageBreak/>
              <w:t>Исполнитель</w:t>
            </w:r>
            <w:r w:rsidRPr="006864A5">
              <w:rPr>
                <w:rFonts w:ascii="Times New Roman" w:hAnsi="Times New Roman"/>
                <w:color w:val="000000"/>
                <w:sz w:val="20"/>
                <w:szCs w:val="20"/>
                <w:lang w:val="ru-RU" w:eastAsia="ru-RU"/>
              </w:rPr>
              <w:t>:</w:t>
            </w:r>
          </w:p>
          <w:p w14:paraId="213F4F62" w14:textId="77777777" w:rsidR="00CB0AC5" w:rsidRPr="006864A5" w:rsidRDefault="00CB0AC5" w:rsidP="00EF5941">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Исполнитель должен ответить на обращение Заказчика и подтвердить получение информации об отказе системы в течение двух (2) часов</w:t>
            </w:r>
          </w:p>
          <w:p w14:paraId="14D52EA8" w14:textId="77777777" w:rsidR="00CB0AC5" w:rsidRPr="006864A5" w:rsidRDefault="00CB0AC5" w:rsidP="00EF5941">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14:paraId="516BA485" w14:textId="77777777" w:rsidR="00CB0AC5" w:rsidRPr="006864A5" w:rsidRDefault="00CB0AC5" w:rsidP="00EF5941">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Проблема должна быть устранена в срок, не превышающий 10 рабочих </w:t>
            </w:r>
            <w:r w:rsidRPr="006864A5">
              <w:rPr>
                <w:rFonts w:ascii="Times New Roman" w:hAnsi="Times New Roman"/>
                <w:color w:val="000000"/>
                <w:sz w:val="20"/>
                <w:szCs w:val="20"/>
                <w:lang w:val="ru-RU" w:eastAsia="ru-RU"/>
              </w:rPr>
              <w:lastRenderedPageBreak/>
              <w:t xml:space="preserve">дней, с момента получения обращения Заказчика об отказе и предоставления удаленного доступа. Исполнитель будет оказывать сопровождение непрерывно на протяжении рабочих часов с целью восстановления работоспособности сети. 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14:paraId="299352B7" w14:textId="77777777" w:rsidR="00CB0AC5" w:rsidRPr="006864A5" w:rsidRDefault="00CB0AC5" w:rsidP="00EF5941">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90 календарных дней с момента получения обращения Заказчика об отказе, при условии полного содействия и предоставления запрашиваемой информации.</w:t>
            </w:r>
          </w:p>
          <w:p w14:paraId="13D90C80" w14:textId="77777777" w:rsidR="00CB0AC5" w:rsidRPr="006864A5" w:rsidRDefault="00CB0AC5" w:rsidP="00EF5941">
            <w:pPr>
              <w:spacing w:after="30" w:line="248" w:lineRule="auto"/>
              <w:jc w:val="both"/>
              <w:rPr>
                <w:rFonts w:ascii="Times New Roman" w:hAnsi="Times New Roman"/>
                <w:b/>
                <w:bCs/>
                <w:color w:val="000000"/>
                <w:sz w:val="20"/>
                <w:szCs w:val="20"/>
                <w:lang w:val="ru-RU" w:eastAsia="ru-RU"/>
              </w:rPr>
            </w:pPr>
            <w:r w:rsidRPr="006864A5">
              <w:rPr>
                <w:rFonts w:ascii="Times New Roman" w:hAnsi="Times New Roman"/>
                <w:b/>
                <w:bCs/>
                <w:color w:val="000000"/>
                <w:sz w:val="20"/>
                <w:szCs w:val="20"/>
                <w:lang w:val="ru-RU" w:eastAsia="ru-RU"/>
              </w:rPr>
              <w:t>Заказчик:</w:t>
            </w:r>
          </w:p>
          <w:p w14:paraId="08C1520F" w14:textId="77777777" w:rsidR="00CB0AC5" w:rsidRPr="004C1A29" w:rsidRDefault="00CB0AC5" w:rsidP="00EF5941">
            <w:pPr>
              <w:spacing w:after="30" w:line="248" w:lineRule="auto"/>
              <w:jc w:val="both"/>
              <w:rPr>
                <w:rFonts w:ascii="Times New Roman" w:hAnsi="Times New Roman"/>
                <w:color w:val="000000"/>
                <w:sz w:val="20"/>
                <w:szCs w:val="20"/>
                <w:highlight w:val="yellow"/>
                <w:lang w:val="ru-RU" w:eastAsia="ru-RU"/>
              </w:rPr>
            </w:pPr>
            <w:r w:rsidRPr="006864A5">
              <w:rPr>
                <w:rFonts w:ascii="Times New Roman" w:hAnsi="Times New Roman"/>
                <w:color w:val="000000"/>
                <w:sz w:val="20"/>
                <w:szCs w:val="20"/>
                <w:lang w:val="ru-RU" w:eastAsia="ru-RU"/>
              </w:rPr>
              <w:t>То же, что и в случае Критического отказа.</w:t>
            </w:r>
          </w:p>
        </w:tc>
      </w:tr>
      <w:tr w:rsidR="00CB0AC5" w:rsidRPr="004B26D8" w14:paraId="4922FDD9" w14:textId="77777777" w:rsidTr="00EF5941">
        <w:trPr>
          <w:trHeight w:val="597"/>
        </w:trPr>
        <w:tc>
          <w:tcPr>
            <w:tcW w:w="1642" w:type="dxa"/>
            <w:shd w:val="clear" w:color="auto" w:fill="auto"/>
            <w:tcMar>
              <w:left w:w="100" w:type="dxa"/>
            </w:tcMar>
          </w:tcPr>
          <w:p w14:paraId="718CA2DC" w14:textId="77777777" w:rsidR="00CB0AC5" w:rsidRPr="00F45B38" w:rsidRDefault="00CB0AC5" w:rsidP="00EF5941">
            <w:pPr>
              <w:spacing w:after="30" w:line="248" w:lineRule="auto"/>
              <w:jc w:val="both"/>
              <w:rPr>
                <w:rFonts w:ascii="Times New Roman" w:hAnsi="Times New Roman"/>
                <w:b/>
                <w:bCs/>
                <w:color w:val="000000"/>
                <w:sz w:val="20"/>
                <w:szCs w:val="20"/>
                <w:lang w:val="ru-RU" w:eastAsia="ru-RU"/>
              </w:rPr>
            </w:pPr>
            <w:r w:rsidRPr="00F45B38">
              <w:rPr>
                <w:rFonts w:ascii="Times New Roman" w:hAnsi="Times New Roman"/>
                <w:b/>
                <w:bCs/>
                <w:color w:val="000000"/>
                <w:sz w:val="20"/>
                <w:szCs w:val="20"/>
                <w:lang w:val="ru-RU" w:eastAsia="ru-RU"/>
              </w:rPr>
              <w:lastRenderedPageBreak/>
              <w:t>Незначительный отказ (</w:t>
            </w:r>
            <w:r w:rsidRPr="00F45B38">
              <w:rPr>
                <w:rFonts w:ascii="Times New Roman" w:hAnsi="Times New Roman"/>
                <w:b/>
                <w:bCs/>
                <w:color w:val="000000"/>
                <w:sz w:val="20"/>
                <w:szCs w:val="20"/>
                <w:lang w:eastAsia="ru-RU"/>
              </w:rPr>
              <w:t>Low</w:t>
            </w:r>
            <w:r w:rsidRPr="00F45B38">
              <w:rPr>
                <w:rFonts w:ascii="Times New Roman" w:hAnsi="Times New Roman"/>
                <w:b/>
                <w:bCs/>
                <w:color w:val="000000"/>
                <w:sz w:val="20"/>
                <w:szCs w:val="20"/>
                <w:lang w:val="ru-RU" w:eastAsia="ru-RU"/>
              </w:rPr>
              <w:t>) - Проблема 4-й степени приоритета</w:t>
            </w:r>
          </w:p>
        </w:tc>
        <w:tc>
          <w:tcPr>
            <w:tcW w:w="3679" w:type="dxa"/>
            <w:shd w:val="clear" w:color="auto" w:fill="auto"/>
            <w:tcMar>
              <w:left w:w="100" w:type="dxa"/>
            </w:tcMar>
          </w:tcPr>
          <w:p w14:paraId="3B50B7E6" w14:textId="77777777" w:rsidR="00CB0AC5" w:rsidRPr="00F45B38" w:rsidRDefault="00CB0AC5" w:rsidP="00EF5941">
            <w:p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 xml:space="preserve">Проблема, незначительно ухудшающая работоспособность Системы и работу Заказчика. С этим типом проблемы допускается функционирование Системы. </w:t>
            </w:r>
          </w:p>
          <w:p w14:paraId="22ABD4A3" w14:textId="77777777" w:rsidR="00CB0AC5" w:rsidRPr="00F45B38" w:rsidRDefault="00CB0AC5" w:rsidP="00CB0AC5">
            <w:pPr>
              <w:numPr>
                <w:ilvl w:val="0"/>
                <w:numId w:val="13"/>
              </w:numPr>
              <w:spacing w:after="30" w:line="248" w:lineRule="auto"/>
              <w:jc w:val="both"/>
              <w:rPr>
                <w:rFonts w:ascii="Times New Roman" w:hAnsi="Times New Roman"/>
                <w:color w:val="000000"/>
                <w:sz w:val="20"/>
                <w:szCs w:val="20"/>
                <w:lang w:eastAsia="ru-RU"/>
              </w:rPr>
            </w:pPr>
            <w:r w:rsidRPr="00F45B38">
              <w:rPr>
                <w:rFonts w:ascii="Times New Roman" w:hAnsi="Times New Roman"/>
                <w:color w:val="000000"/>
                <w:sz w:val="20"/>
                <w:szCs w:val="20"/>
                <w:lang w:eastAsia="ru-RU"/>
              </w:rPr>
              <w:t>Ошибки документации</w:t>
            </w:r>
          </w:p>
          <w:p w14:paraId="35094223" w14:textId="77777777" w:rsidR="00CB0AC5" w:rsidRPr="00F45B38" w:rsidRDefault="00CB0AC5" w:rsidP="00CB0AC5">
            <w:pPr>
              <w:numPr>
                <w:ilvl w:val="0"/>
                <w:numId w:val="13"/>
              </w:num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Несоответствия программного обеспечения, не влияющие на качество обслуживания, предоставляющего Заказчиком своим клиентам</w:t>
            </w:r>
          </w:p>
          <w:p w14:paraId="3F3B1926" w14:textId="77777777" w:rsidR="00CB0AC5" w:rsidRPr="00F45B38" w:rsidRDefault="00CB0AC5" w:rsidP="00EF5941">
            <w:pPr>
              <w:spacing w:after="30" w:line="248" w:lineRule="auto"/>
              <w:jc w:val="both"/>
              <w:rPr>
                <w:rFonts w:ascii="Times New Roman" w:hAnsi="Times New Roman"/>
                <w:color w:val="000000"/>
                <w:sz w:val="20"/>
                <w:szCs w:val="20"/>
                <w:lang w:val="ru-RU" w:eastAsia="ru-RU"/>
              </w:rPr>
            </w:pPr>
          </w:p>
          <w:p w14:paraId="594097E0" w14:textId="77777777" w:rsidR="00CB0AC5" w:rsidRPr="00F45B38" w:rsidRDefault="00CB0AC5" w:rsidP="00EF5941">
            <w:pPr>
              <w:spacing w:after="30" w:line="248" w:lineRule="auto"/>
              <w:jc w:val="both"/>
              <w:rPr>
                <w:rFonts w:ascii="Times New Roman" w:hAnsi="Times New Roman"/>
                <w:color w:val="000000"/>
                <w:sz w:val="20"/>
                <w:szCs w:val="20"/>
                <w:lang w:val="ru-RU" w:eastAsia="ru-RU"/>
              </w:rPr>
            </w:pPr>
          </w:p>
          <w:p w14:paraId="1E0F5ABF" w14:textId="77777777" w:rsidR="00CB0AC5" w:rsidRPr="00F45B38" w:rsidRDefault="00CB0AC5" w:rsidP="00EF5941">
            <w:pPr>
              <w:spacing w:after="30" w:line="248" w:lineRule="auto"/>
              <w:jc w:val="both"/>
              <w:rPr>
                <w:rFonts w:ascii="Times New Roman" w:hAnsi="Times New Roman"/>
                <w:color w:val="000000"/>
                <w:sz w:val="20"/>
                <w:szCs w:val="20"/>
                <w:lang w:val="ru-RU" w:eastAsia="ru-RU"/>
              </w:rPr>
            </w:pPr>
          </w:p>
        </w:tc>
        <w:tc>
          <w:tcPr>
            <w:tcW w:w="3501" w:type="dxa"/>
            <w:shd w:val="clear" w:color="auto" w:fill="auto"/>
            <w:tcMar>
              <w:left w:w="100" w:type="dxa"/>
            </w:tcMar>
          </w:tcPr>
          <w:p w14:paraId="4E191A37" w14:textId="77777777" w:rsidR="00CB0AC5" w:rsidRPr="006864A5" w:rsidRDefault="00CB0AC5" w:rsidP="00EF5941">
            <w:pPr>
              <w:spacing w:after="30" w:line="248" w:lineRule="auto"/>
              <w:jc w:val="both"/>
              <w:rPr>
                <w:rFonts w:ascii="Times New Roman" w:hAnsi="Times New Roman"/>
                <w:color w:val="000000"/>
                <w:sz w:val="20"/>
                <w:szCs w:val="20"/>
                <w:lang w:val="ru-RU" w:eastAsia="ru-RU"/>
              </w:rPr>
            </w:pPr>
            <w:r w:rsidRPr="006864A5">
              <w:rPr>
                <w:rFonts w:ascii="Times New Roman" w:hAnsi="Times New Roman"/>
                <w:b/>
                <w:bCs/>
                <w:color w:val="000000"/>
                <w:sz w:val="20"/>
                <w:szCs w:val="20"/>
                <w:lang w:val="ru-RU" w:eastAsia="ru-RU"/>
              </w:rPr>
              <w:t>Исполнитель</w:t>
            </w:r>
            <w:r w:rsidRPr="006864A5">
              <w:rPr>
                <w:rFonts w:ascii="Times New Roman" w:hAnsi="Times New Roman"/>
                <w:color w:val="000000"/>
                <w:sz w:val="20"/>
                <w:szCs w:val="20"/>
                <w:lang w:val="ru-RU" w:eastAsia="ru-RU"/>
              </w:rPr>
              <w:t>:</w:t>
            </w:r>
          </w:p>
          <w:p w14:paraId="340F9F1A" w14:textId="77777777" w:rsidR="00CB0AC5" w:rsidRPr="006864A5" w:rsidRDefault="00CB0AC5" w:rsidP="00EF5941">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Исполнитель должен в течение 1 (одного) Рабочего Дня ответить на обращение Заказчика и подтвердить получение информации об отказе системы. В случае, если обращение Заказчика поступило в предпраздничный или выходной день, Исполнитель должен подтвердить получение информации ототказе системы не позднее конца рабочего дня, следующего за выходным. </w:t>
            </w:r>
          </w:p>
          <w:p w14:paraId="56576A3B" w14:textId="77777777" w:rsidR="00CB0AC5" w:rsidRPr="006864A5" w:rsidRDefault="00CB0AC5" w:rsidP="00EF5941">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Такой ответ и подтверждение могут быть даны по телефону или при помощи электронных средств, как это предусмотрено Договором. Исполнитель будет давать необходимые ответы и оказывать сопровождению в рабочие часы.</w:t>
            </w:r>
          </w:p>
          <w:p w14:paraId="729345B4" w14:textId="77777777" w:rsidR="00CB0AC5" w:rsidRPr="006864A5" w:rsidRDefault="00CB0AC5" w:rsidP="00EF5941">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Проблема должна быть устранена в срок, не превышающий 30 рабочих дней, с момента получения обращения Заказчика об отказе и предоставлении удаленного доступа. 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120 календарных дней с момента получения обращения Заказчика об отказе, при условии полного </w:t>
            </w:r>
            <w:r w:rsidRPr="006864A5">
              <w:rPr>
                <w:rFonts w:ascii="Times New Roman" w:hAnsi="Times New Roman"/>
                <w:color w:val="000000"/>
                <w:sz w:val="20"/>
                <w:szCs w:val="20"/>
                <w:lang w:val="ru-RU" w:eastAsia="ru-RU"/>
              </w:rPr>
              <w:lastRenderedPageBreak/>
              <w:t>содействия и предоставления запрашиваемой информации.</w:t>
            </w:r>
          </w:p>
          <w:p w14:paraId="16E5F64A" w14:textId="77777777" w:rsidR="00CB0AC5" w:rsidRPr="006864A5" w:rsidRDefault="00CB0AC5" w:rsidP="00EF5941">
            <w:pPr>
              <w:spacing w:after="30" w:line="248" w:lineRule="auto"/>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val="ru-RU" w:eastAsia="ru-RU"/>
              </w:rPr>
              <w:t>Заказчик:</w:t>
            </w:r>
          </w:p>
          <w:p w14:paraId="0F263DF1" w14:textId="77777777" w:rsidR="00CB0AC5" w:rsidRPr="004C1A29" w:rsidRDefault="00CB0AC5" w:rsidP="00EF5941">
            <w:pPr>
              <w:spacing w:after="30" w:line="248" w:lineRule="auto"/>
              <w:jc w:val="both"/>
              <w:rPr>
                <w:rFonts w:ascii="Times New Roman" w:hAnsi="Times New Roman"/>
                <w:color w:val="000000"/>
                <w:sz w:val="20"/>
                <w:szCs w:val="20"/>
                <w:highlight w:val="yellow"/>
                <w:lang w:val="ru-RU" w:eastAsia="ru-RU"/>
              </w:rPr>
            </w:pPr>
            <w:r w:rsidRPr="006864A5">
              <w:rPr>
                <w:rFonts w:ascii="Times New Roman" w:hAnsi="Times New Roman"/>
                <w:color w:val="000000"/>
                <w:sz w:val="20"/>
                <w:szCs w:val="20"/>
                <w:lang w:val="ru-RU" w:eastAsia="ru-RU"/>
              </w:rPr>
              <w:t>То же, что и в случае Критического отказа.</w:t>
            </w:r>
          </w:p>
        </w:tc>
      </w:tr>
    </w:tbl>
    <w:p w14:paraId="5E71499E" w14:textId="77777777" w:rsidR="00CB0AC5" w:rsidRPr="004C1A29" w:rsidRDefault="00CB0AC5" w:rsidP="00CB0AC5">
      <w:pPr>
        <w:spacing w:after="30" w:line="248" w:lineRule="auto"/>
        <w:jc w:val="both"/>
        <w:rPr>
          <w:rFonts w:ascii="Times New Roman" w:hAnsi="Times New Roman"/>
          <w:color w:val="000000"/>
          <w:sz w:val="22"/>
          <w:szCs w:val="22"/>
          <w:highlight w:val="yellow"/>
          <w:lang w:val="ru-RU" w:eastAsia="ru-RU"/>
        </w:rPr>
      </w:pPr>
    </w:p>
    <w:p w14:paraId="3B221FCB" w14:textId="77777777" w:rsidR="00CB0AC5" w:rsidRPr="006864A5" w:rsidRDefault="00CB0AC5" w:rsidP="00CB0AC5">
      <w:pPr>
        <w:tabs>
          <w:tab w:val="left" w:pos="426"/>
        </w:tabs>
        <w:spacing w:before="240"/>
        <w:contextualSpacing/>
        <w:jc w:val="both"/>
        <w:rPr>
          <w:rFonts w:ascii="Times New Roman" w:eastAsia="Calibri" w:hAnsi="Times New Roman"/>
          <w:color w:val="000000"/>
          <w:sz w:val="20"/>
          <w:szCs w:val="20"/>
          <w:lang w:val="ru-RU" w:eastAsia="ru-RU"/>
        </w:rPr>
      </w:pPr>
      <w:r w:rsidRPr="006864A5">
        <w:rPr>
          <w:rFonts w:ascii="Times New Roman" w:eastAsia="Calibri" w:hAnsi="Times New Roman"/>
          <w:color w:val="000000"/>
          <w:sz w:val="20"/>
          <w:szCs w:val="20"/>
          <w:lang w:val="ru-RU" w:eastAsia="ru-RU"/>
        </w:rPr>
        <w:t>Порядок обращения в ОТП при возникновении аварийной ситуации:</w:t>
      </w:r>
    </w:p>
    <w:p w14:paraId="272A9014" w14:textId="77777777" w:rsidR="00CB0AC5" w:rsidRPr="006864A5" w:rsidRDefault="00CB0AC5" w:rsidP="00CB0AC5">
      <w:pPr>
        <w:tabs>
          <w:tab w:val="left" w:pos="426"/>
        </w:tabs>
        <w:spacing w:before="240"/>
        <w:jc w:val="both"/>
        <w:rPr>
          <w:rFonts w:ascii="Times New Roman" w:eastAsia="Calibri" w:hAnsi="Times New Roman"/>
          <w:color w:val="000000"/>
          <w:sz w:val="20"/>
          <w:szCs w:val="20"/>
          <w:lang w:val="ru-RU" w:eastAsia="ru-RU"/>
        </w:rPr>
      </w:pPr>
      <w:r w:rsidRPr="006864A5">
        <w:rPr>
          <w:rFonts w:ascii="Times New Roman" w:eastAsia="Calibri" w:hAnsi="Times New Roman"/>
          <w:color w:val="000000"/>
          <w:sz w:val="20"/>
          <w:szCs w:val="20"/>
          <w:lang w:val="ru-RU" w:eastAsia="ru-RU"/>
        </w:rPr>
        <w:t>В случае возникновения одного из видов аварийной ситуации, Заказчик:</w:t>
      </w:r>
    </w:p>
    <w:p w14:paraId="26E6273C" w14:textId="77777777" w:rsidR="00CB0AC5" w:rsidRPr="006864A5" w:rsidRDefault="00CB0AC5" w:rsidP="00CB0AC5">
      <w:pPr>
        <w:numPr>
          <w:ilvl w:val="0"/>
          <w:numId w:val="14"/>
        </w:numPr>
        <w:tabs>
          <w:tab w:val="left" w:pos="567"/>
        </w:tabs>
        <w:spacing w:before="240" w:after="30" w:line="248" w:lineRule="auto"/>
        <w:ind w:left="0" w:firstLine="0"/>
        <w:contextualSpacing/>
        <w:jc w:val="both"/>
        <w:rPr>
          <w:rFonts w:ascii="Times New Roman" w:eastAsia="Calibri" w:hAnsi="Times New Roman"/>
          <w:color w:val="000000"/>
          <w:sz w:val="20"/>
          <w:szCs w:val="20"/>
          <w:lang w:val="ru-RU" w:eastAsia="ru-RU"/>
        </w:rPr>
      </w:pPr>
      <w:r w:rsidRPr="006864A5">
        <w:rPr>
          <w:rFonts w:ascii="Times New Roman" w:eastAsia="Calibri" w:hAnsi="Times New Roman"/>
          <w:b/>
          <w:color w:val="000000"/>
          <w:sz w:val="20"/>
          <w:szCs w:val="20"/>
          <w:lang w:val="ru-RU" w:eastAsia="ru-RU"/>
        </w:rPr>
        <w:t>Формирует Запрос на Обслуживание (ЗО) с описанием проблемы.</w:t>
      </w:r>
    </w:p>
    <w:p w14:paraId="667BE5B6" w14:textId="77777777" w:rsidR="00CB0AC5" w:rsidRPr="006864A5" w:rsidRDefault="00CB0AC5" w:rsidP="00CB0AC5">
      <w:pPr>
        <w:tabs>
          <w:tab w:val="left" w:pos="426"/>
        </w:tabs>
        <w:spacing w:before="240"/>
        <w:jc w:val="both"/>
        <w:rPr>
          <w:rFonts w:ascii="Times New Roman" w:eastAsia="Calibri" w:hAnsi="Times New Roman"/>
          <w:b/>
          <w:i/>
          <w:color w:val="000000"/>
          <w:sz w:val="20"/>
          <w:szCs w:val="20"/>
          <w:u w:val="single"/>
          <w:lang w:val="ru-RU" w:eastAsia="ru-RU"/>
        </w:rPr>
      </w:pPr>
      <w:r w:rsidRPr="006864A5">
        <w:rPr>
          <w:rFonts w:ascii="Times New Roman" w:eastAsia="Calibri" w:hAnsi="Times New Roman"/>
          <w:b/>
          <w:i/>
          <w:color w:val="000000"/>
          <w:sz w:val="20"/>
          <w:szCs w:val="20"/>
          <w:u w:val="single"/>
          <w:lang w:val="ru-RU" w:eastAsia="ru-RU"/>
        </w:rPr>
        <w:t>ЗО должен содержать:</w:t>
      </w:r>
    </w:p>
    <w:p w14:paraId="3A286ACF" w14:textId="77777777" w:rsidR="00CB0AC5" w:rsidRPr="006864A5" w:rsidRDefault="00CB0AC5" w:rsidP="00CB0AC5">
      <w:pPr>
        <w:numPr>
          <w:ilvl w:val="2"/>
          <w:numId w:val="15"/>
        </w:numPr>
        <w:tabs>
          <w:tab w:val="left" w:pos="284"/>
        </w:tabs>
        <w:spacing w:after="30" w:line="248" w:lineRule="auto"/>
        <w:ind w:left="0" w:firstLine="0"/>
        <w:contextualSpacing/>
        <w:jc w:val="both"/>
        <w:rPr>
          <w:rFonts w:ascii="Times New Roman" w:eastAsia="Calibri" w:hAnsi="Times New Roman"/>
          <w:color w:val="000000"/>
          <w:sz w:val="20"/>
          <w:szCs w:val="20"/>
          <w:lang w:val="ru-RU" w:eastAsia="ru-RU"/>
        </w:rPr>
      </w:pPr>
      <w:r w:rsidRPr="006864A5">
        <w:rPr>
          <w:rFonts w:ascii="Times New Roman" w:eastAsia="Calibri" w:hAnsi="Times New Roman"/>
          <w:color w:val="000000"/>
          <w:sz w:val="20"/>
          <w:szCs w:val="20"/>
          <w:lang w:val="ru-RU" w:eastAsia="ru-RU"/>
        </w:rPr>
        <w:t xml:space="preserve">Наименование организации, контактные данные обратившегося пользователя. </w:t>
      </w:r>
    </w:p>
    <w:p w14:paraId="3B964C0F" w14:textId="77777777" w:rsidR="00CB0AC5" w:rsidRPr="006864A5" w:rsidRDefault="00CB0AC5" w:rsidP="00CB0AC5">
      <w:pPr>
        <w:numPr>
          <w:ilvl w:val="2"/>
          <w:numId w:val="15"/>
        </w:numPr>
        <w:tabs>
          <w:tab w:val="left" w:pos="284"/>
        </w:tabs>
        <w:spacing w:after="30" w:line="248" w:lineRule="auto"/>
        <w:ind w:left="0" w:firstLine="0"/>
        <w:contextualSpacing/>
        <w:jc w:val="both"/>
        <w:rPr>
          <w:rFonts w:ascii="Times New Roman" w:eastAsia="Calibri" w:hAnsi="Times New Roman" w:cstheme="minorBidi"/>
          <w:sz w:val="20"/>
          <w:szCs w:val="20"/>
          <w:lang w:val="ru-RU"/>
        </w:rPr>
      </w:pPr>
      <w:r w:rsidRPr="006864A5">
        <w:rPr>
          <w:rFonts w:ascii="Times New Roman" w:eastAsia="Calibri" w:hAnsi="Times New Roman" w:cstheme="minorBidi"/>
          <w:sz w:val="20"/>
          <w:szCs w:val="20"/>
          <w:lang w:val="ru-RU"/>
        </w:rPr>
        <w:t>Вид аварийной ситуации (критическая, высокого уровня, среднего уровня, низкого уровня);</w:t>
      </w:r>
    </w:p>
    <w:p w14:paraId="0FF0B285" w14:textId="77777777" w:rsidR="00CB0AC5" w:rsidRPr="006864A5" w:rsidRDefault="00CB0AC5" w:rsidP="00CB0AC5">
      <w:pPr>
        <w:numPr>
          <w:ilvl w:val="2"/>
          <w:numId w:val="15"/>
        </w:numPr>
        <w:tabs>
          <w:tab w:val="left" w:pos="284"/>
        </w:tabs>
        <w:spacing w:after="30" w:line="248" w:lineRule="auto"/>
        <w:ind w:left="0" w:firstLine="0"/>
        <w:contextualSpacing/>
        <w:jc w:val="both"/>
        <w:rPr>
          <w:rFonts w:ascii="Times New Roman" w:eastAsia="Calibri" w:hAnsi="Times New Roman" w:cstheme="minorBidi"/>
          <w:sz w:val="20"/>
          <w:szCs w:val="20"/>
          <w:lang w:val="ru-RU"/>
        </w:rPr>
      </w:pPr>
      <w:r w:rsidRPr="006864A5">
        <w:rPr>
          <w:rFonts w:ascii="Times New Roman" w:eastAsia="Calibri" w:hAnsi="Times New Roman" w:cstheme="minorBidi"/>
          <w:sz w:val="20"/>
          <w:szCs w:val="20"/>
          <w:lang w:val="ru-RU"/>
        </w:rPr>
        <w:t>Описание проблемы;</w:t>
      </w:r>
    </w:p>
    <w:p w14:paraId="1FFD4E58" w14:textId="77777777" w:rsidR="00CB0AC5" w:rsidRPr="006864A5" w:rsidRDefault="00CB0AC5" w:rsidP="00CB0AC5">
      <w:pPr>
        <w:numPr>
          <w:ilvl w:val="2"/>
          <w:numId w:val="15"/>
        </w:numPr>
        <w:tabs>
          <w:tab w:val="left" w:pos="284"/>
        </w:tabs>
        <w:spacing w:after="30" w:line="248" w:lineRule="auto"/>
        <w:ind w:left="0" w:firstLine="0"/>
        <w:contextualSpacing/>
        <w:jc w:val="both"/>
        <w:rPr>
          <w:rFonts w:ascii="Times New Roman" w:eastAsia="Calibri" w:hAnsi="Times New Roman"/>
          <w:color w:val="000000"/>
          <w:sz w:val="20"/>
          <w:szCs w:val="20"/>
          <w:lang w:val="ru-RU" w:eastAsia="ru-RU"/>
        </w:rPr>
      </w:pPr>
      <w:r w:rsidRPr="006864A5">
        <w:rPr>
          <w:rFonts w:ascii="Times New Roman" w:eastAsia="Calibri" w:hAnsi="Times New Roman"/>
          <w:color w:val="000000"/>
          <w:sz w:val="20"/>
          <w:szCs w:val="20"/>
          <w:lang w:val="ru-RU" w:eastAsia="ru-RU"/>
        </w:rPr>
        <w:t>При необходимости скриншоты и графические пояснения, которые могут помочь в решении проблемы.</w:t>
      </w:r>
    </w:p>
    <w:p w14:paraId="53B33805" w14:textId="77777777" w:rsidR="00CB0AC5" w:rsidRPr="006864A5" w:rsidRDefault="00CB0AC5" w:rsidP="00CB0AC5">
      <w:pPr>
        <w:numPr>
          <w:ilvl w:val="2"/>
          <w:numId w:val="15"/>
        </w:numPr>
        <w:tabs>
          <w:tab w:val="left" w:pos="284"/>
        </w:tabs>
        <w:spacing w:after="30" w:line="248" w:lineRule="auto"/>
        <w:ind w:left="0" w:firstLine="0"/>
        <w:contextualSpacing/>
        <w:jc w:val="both"/>
        <w:rPr>
          <w:rFonts w:ascii="Times New Roman" w:eastAsia="Calibri" w:hAnsi="Times New Roman" w:cstheme="minorBidi"/>
          <w:sz w:val="20"/>
          <w:szCs w:val="20"/>
          <w:lang w:val="ru-RU"/>
        </w:rPr>
      </w:pPr>
      <w:r w:rsidRPr="006864A5">
        <w:rPr>
          <w:rFonts w:ascii="Times New Roman" w:eastAsia="Calibri" w:hAnsi="Times New Roman" w:cstheme="minorBidi"/>
          <w:sz w:val="20"/>
          <w:szCs w:val="20"/>
          <w:lang w:val="ru-RU"/>
        </w:rPr>
        <w:t>Скриншоты должны быть подготовлены в форматах JPG, GIF, PNG.</w:t>
      </w:r>
    </w:p>
    <w:p w14:paraId="1D78FE8C" w14:textId="77777777" w:rsidR="00CB0AC5" w:rsidRPr="006864A5" w:rsidRDefault="00CB0AC5" w:rsidP="00CB0AC5">
      <w:pPr>
        <w:numPr>
          <w:ilvl w:val="0"/>
          <w:numId w:val="14"/>
        </w:numPr>
        <w:tabs>
          <w:tab w:val="left" w:pos="426"/>
        </w:tabs>
        <w:spacing w:before="240" w:after="30" w:line="248" w:lineRule="auto"/>
        <w:ind w:left="0" w:firstLine="0"/>
        <w:contextualSpacing/>
        <w:jc w:val="both"/>
        <w:rPr>
          <w:rFonts w:ascii="Times New Roman" w:hAnsi="Times New Roman"/>
          <w:color w:val="000000"/>
          <w:sz w:val="20"/>
          <w:szCs w:val="20"/>
          <w:lang w:val="ru-RU" w:eastAsia="ru-RU"/>
        </w:rPr>
      </w:pPr>
      <w:r w:rsidRPr="006864A5">
        <w:rPr>
          <w:rFonts w:ascii="Times New Roman" w:hAnsi="Times New Roman"/>
          <w:b/>
          <w:color w:val="000000"/>
          <w:sz w:val="20"/>
          <w:szCs w:val="20"/>
          <w:lang w:val="ru-RU" w:eastAsia="ru-RU"/>
        </w:rPr>
        <w:t>Направляет ЗО в адрес Исполнителя</w:t>
      </w:r>
      <w:r w:rsidRPr="006864A5">
        <w:rPr>
          <w:rFonts w:ascii="Times New Roman" w:hAnsi="Times New Roman"/>
          <w:color w:val="000000"/>
          <w:sz w:val="20"/>
          <w:szCs w:val="20"/>
          <w:lang w:val="ru-RU" w:eastAsia="ru-RU"/>
        </w:rPr>
        <w:t>.</w:t>
      </w:r>
    </w:p>
    <w:p w14:paraId="45C9F576" w14:textId="77777777" w:rsidR="00CB0AC5" w:rsidRPr="006864A5" w:rsidRDefault="00CB0AC5" w:rsidP="00CB0AC5">
      <w:pPr>
        <w:tabs>
          <w:tab w:val="left" w:pos="426"/>
        </w:tabs>
        <w:spacing w:before="240"/>
        <w:contextualSpacing/>
        <w:jc w:val="both"/>
        <w:rPr>
          <w:rFonts w:ascii="Times New Roman" w:eastAsia="Calibri" w:hAnsi="Times New Roman"/>
          <w:color w:val="000000"/>
          <w:sz w:val="20"/>
          <w:szCs w:val="20"/>
          <w:lang w:val="ru-RU" w:eastAsia="ru-RU"/>
        </w:rPr>
      </w:pPr>
      <w:r w:rsidRPr="006864A5">
        <w:rPr>
          <w:rFonts w:ascii="Times New Roman" w:hAnsi="Times New Roman"/>
          <w:color w:val="000000"/>
          <w:sz w:val="20"/>
          <w:szCs w:val="20"/>
          <w:lang w:val="ru-RU" w:eastAsia="ru-RU"/>
        </w:rPr>
        <w:t>Отправка запроса является обязательной процедурой и осуществляется на адрес электронной почты Сервис Центра</w:t>
      </w:r>
      <w:r w:rsidRPr="006864A5">
        <w:rPr>
          <w:rFonts w:ascii="Times New Roman" w:hAnsi="Times New Roman"/>
          <w:strike/>
          <w:color w:val="000000"/>
          <w:sz w:val="20"/>
          <w:szCs w:val="20"/>
          <w:lang w:val="ru-RU" w:eastAsia="ru-RU"/>
        </w:rPr>
        <w:t>.</w:t>
      </w:r>
    </w:p>
    <w:p w14:paraId="6FDA76F9" w14:textId="77777777" w:rsidR="00CB0AC5" w:rsidRPr="006864A5" w:rsidRDefault="00CB0AC5" w:rsidP="00CB0AC5">
      <w:pPr>
        <w:numPr>
          <w:ilvl w:val="0"/>
          <w:numId w:val="14"/>
        </w:numPr>
        <w:tabs>
          <w:tab w:val="left" w:pos="426"/>
        </w:tabs>
        <w:spacing w:before="240" w:after="30" w:line="248" w:lineRule="auto"/>
        <w:ind w:left="0" w:firstLine="0"/>
        <w:contextualSpacing/>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val="ru-RU" w:eastAsia="ru-RU"/>
        </w:rPr>
        <w:t>Подтверждение.</w:t>
      </w:r>
    </w:p>
    <w:p w14:paraId="2B1316C2" w14:textId="77777777" w:rsidR="00CB0AC5" w:rsidRPr="006864A5" w:rsidRDefault="00CB0AC5" w:rsidP="00CB0AC5">
      <w:pPr>
        <w:tabs>
          <w:tab w:val="left" w:pos="284"/>
        </w:tabs>
        <w:spacing w:before="240"/>
        <w:contextualSpacing/>
        <w:jc w:val="both"/>
        <w:rPr>
          <w:rFonts w:ascii="Times New Roman" w:eastAsia="Calibri" w:hAnsi="Times New Roman"/>
          <w:color w:val="000000"/>
          <w:sz w:val="20"/>
          <w:szCs w:val="20"/>
          <w:lang w:val="ru-RU" w:eastAsia="ru-RU"/>
        </w:rPr>
      </w:pPr>
      <w:r w:rsidRPr="006864A5">
        <w:rPr>
          <w:rFonts w:ascii="Times New Roman" w:eastAsia="Calibri" w:hAnsi="Times New Roman"/>
          <w:color w:val="000000"/>
          <w:sz w:val="20"/>
          <w:szCs w:val="20"/>
          <w:lang w:val="ru-RU" w:eastAsia="ru-RU"/>
        </w:rPr>
        <w:t>Исполнитель назначает ответственного технического специалиста, который уведомляет Заказчика о начале обработки ЗО и предпринимает действия для устранения неисправности, определяет метод восстановления работоспособности системы. Для поиска решения проблемы технический специалист Исполнителя может инициировать запрос в адрес Заказчика для получения дополнительной информации в виде скриншота, логов, а при необходимости запросить доступ к системе.</w:t>
      </w:r>
    </w:p>
    <w:p w14:paraId="165CE453" w14:textId="77777777" w:rsidR="00CB0AC5" w:rsidRPr="006864A5" w:rsidRDefault="00CB0AC5" w:rsidP="00CB0AC5">
      <w:pPr>
        <w:tabs>
          <w:tab w:val="left" w:pos="426"/>
        </w:tabs>
        <w:spacing w:before="240"/>
        <w:contextualSpacing/>
        <w:jc w:val="both"/>
        <w:rPr>
          <w:rFonts w:ascii="Times New Roman" w:eastAsia="Calibri" w:hAnsi="Times New Roman"/>
          <w:color w:val="000000"/>
          <w:sz w:val="20"/>
          <w:szCs w:val="20"/>
          <w:lang w:val="ru-RU" w:eastAsia="ru-RU"/>
        </w:rPr>
      </w:pPr>
      <w:r w:rsidRPr="006864A5">
        <w:rPr>
          <w:rFonts w:ascii="Times New Roman" w:hAnsi="Times New Roman"/>
          <w:color w:val="000000"/>
          <w:sz w:val="20"/>
          <w:szCs w:val="20"/>
          <w:lang w:val="ru-RU" w:eastAsia="ru-RU"/>
        </w:rPr>
        <w:t>Пользователь может контролировать ход обработки обращения, связавшись со специалистами ОТП, по каналам, определенным для формирования обращения</w:t>
      </w:r>
    </w:p>
    <w:p w14:paraId="04B00173" w14:textId="77777777" w:rsidR="00CB0AC5" w:rsidRPr="006864A5" w:rsidRDefault="00CB0AC5" w:rsidP="00CB0AC5">
      <w:pPr>
        <w:numPr>
          <w:ilvl w:val="0"/>
          <w:numId w:val="14"/>
        </w:numPr>
        <w:tabs>
          <w:tab w:val="left" w:pos="426"/>
        </w:tabs>
        <w:spacing w:before="240" w:after="30" w:line="248" w:lineRule="auto"/>
        <w:ind w:left="0" w:firstLine="0"/>
        <w:contextualSpacing/>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val="ru-RU" w:eastAsia="ru-RU"/>
        </w:rPr>
        <w:t>Восстановление.</w:t>
      </w:r>
    </w:p>
    <w:p w14:paraId="6F343C37" w14:textId="77777777" w:rsidR="00CB0AC5" w:rsidRPr="006864A5" w:rsidRDefault="00CB0AC5" w:rsidP="00CB0AC5">
      <w:pPr>
        <w:spacing w:before="240"/>
        <w:contextualSpacing/>
        <w:rPr>
          <w:rFonts w:ascii="Times New Roman" w:eastAsia="Calibri" w:hAnsi="Times New Roman" w:cstheme="minorBidi"/>
          <w:sz w:val="20"/>
          <w:szCs w:val="20"/>
          <w:lang w:val="ru-RU"/>
        </w:rPr>
      </w:pPr>
      <w:r w:rsidRPr="006864A5">
        <w:rPr>
          <w:rFonts w:ascii="Times New Roman" w:eastAsia="Calibri" w:hAnsi="Times New Roman" w:cstheme="minorBidi"/>
          <w:sz w:val="20"/>
          <w:szCs w:val="20"/>
          <w:lang w:val="ru-RU"/>
        </w:rPr>
        <w:t>По готовности решения проблемы, Исполнитель реализует его по средствам удаленного или локального доступа.</w:t>
      </w:r>
    </w:p>
    <w:p w14:paraId="41F706F6" w14:textId="77777777" w:rsidR="00CB0AC5" w:rsidRPr="006864A5" w:rsidRDefault="00CB0AC5" w:rsidP="00CB0AC5">
      <w:pPr>
        <w:numPr>
          <w:ilvl w:val="0"/>
          <w:numId w:val="14"/>
        </w:numPr>
        <w:tabs>
          <w:tab w:val="left" w:pos="426"/>
        </w:tabs>
        <w:spacing w:before="240" w:after="30" w:line="248" w:lineRule="auto"/>
        <w:ind w:left="0" w:firstLine="0"/>
        <w:contextualSpacing/>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val="ru-RU" w:eastAsia="ru-RU"/>
        </w:rPr>
        <w:t xml:space="preserve">Разрешение. </w:t>
      </w:r>
    </w:p>
    <w:p w14:paraId="3CD2E44F" w14:textId="77777777" w:rsidR="00CB0AC5" w:rsidRPr="006864A5" w:rsidRDefault="00CB0AC5" w:rsidP="00CB0AC5">
      <w:pPr>
        <w:tabs>
          <w:tab w:val="left" w:pos="426"/>
        </w:tabs>
        <w:spacing w:before="240"/>
        <w:contextualSpacing/>
        <w:jc w:val="both"/>
        <w:rPr>
          <w:rFonts w:ascii="Times New Roman" w:hAnsi="Times New Roman"/>
          <w:color w:val="000000"/>
          <w:sz w:val="20"/>
          <w:szCs w:val="20"/>
          <w:lang w:val="ru-RU" w:eastAsia="ru-RU"/>
        </w:rPr>
      </w:pPr>
      <w:r w:rsidRPr="006864A5">
        <w:rPr>
          <w:rFonts w:ascii="Times New Roman" w:eastAsia="Calibri" w:hAnsi="Times New Roman"/>
          <w:color w:val="000000"/>
          <w:sz w:val="20"/>
          <w:szCs w:val="20"/>
          <w:lang w:val="ru-RU" w:eastAsia="ru-RU"/>
        </w:rPr>
        <w:t>При положительном разрешении проблемы или восстановлении системы, технический специалист, ответственный по поступившему ЗО, направляет ответ об успешной реализации решения, с указанием времени разрешения или восстановления системы.</w:t>
      </w:r>
    </w:p>
    <w:p w14:paraId="018D757B" w14:textId="77777777" w:rsidR="00CB0AC5" w:rsidRPr="006864A5" w:rsidRDefault="00CB0AC5" w:rsidP="00CB0AC5">
      <w:pPr>
        <w:spacing w:before="240"/>
        <w:contextualSpacing/>
        <w:jc w:val="both"/>
        <w:rPr>
          <w:rFonts w:ascii="Times New Roman" w:hAnsi="Times New Roman"/>
          <w:b/>
          <w:color w:val="000000"/>
          <w:sz w:val="20"/>
          <w:szCs w:val="20"/>
          <w:lang w:val="ru-RU" w:eastAsia="ru-RU"/>
        </w:rPr>
      </w:pPr>
      <w:r w:rsidRPr="006864A5">
        <w:rPr>
          <w:rFonts w:ascii="Times New Roman" w:hAnsi="Times New Roman"/>
          <w:color w:val="000000"/>
          <w:sz w:val="20"/>
          <w:szCs w:val="20"/>
          <w:lang w:val="ru-RU" w:eastAsia="ru-RU"/>
        </w:rPr>
        <w:t>Определение периода реакции для разрешения проблемы.</w:t>
      </w:r>
    </w:p>
    <w:p w14:paraId="2AE0ADCD" w14:textId="77777777" w:rsidR="00CB0AC5" w:rsidRPr="006864A5" w:rsidRDefault="00CB0AC5" w:rsidP="00CB0AC5">
      <w:pPr>
        <w:tabs>
          <w:tab w:val="left" w:pos="426"/>
        </w:tabs>
        <w:spacing w:before="240"/>
        <w:contextualSpacing/>
        <w:jc w:val="both"/>
        <w:rPr>
          <w:rFonts w:ascii="Times New Roman" w:hAnsi="Times New Roman"/>
          <w:b/>
          <w:color w:val="000000"/>
          <w:sz w:val="20"/>
          <w:szCs w:val="20"/>
          <w:lang w:val="ru-RU" w:eastAsia="ru-RU"/>
        </w:rPr>
      </w:pPr>
      <w:r w:rsidRPr="006864A5">
        <w:rPr>
          <w:rFonts w:ascii="Times New Roman" w:eastAsia="Calibri" w:hAnsi="Times New Roman"/>
          <w:color w:val="000000"/>
          <w:sz w:val="20"/>
          <w:szCs w:val="20"/>
          <w:lang w:val="ru-RU" w:eastAsia="ru-RU"/>
        </w:rPr>
        <w:t xml:space="preserve">Период реакции определяется исходя из состава системы и вида аварийной ситуации. </w:t>
      </w:r>
    </w:p>
    <w:p w14:paraId="08785B35" w14:textId="77777777" w:rsidR="00CB0AC5" w:rsidRPr="006864A5" w:rsidRDefault="00CB0AC5" w:rsidP="00CB0AC5">
      <w:pPr>
        <w:tabs>
          <w:tab w:val="left" w:pos="426"/>
        </w:tabs>
        <w:spacing w:before="240"/>
        <w:contextualSpacing/>
        <w:jc w:val="both"/>
        <w:rPr>
          <w:rFonts w:ascii="Times New Roman" w:hAnsi="Times New Roman"/>
          <w:b/>
          <w:color w:val="000000"/>
          <w:sz w:val="20"/>
          <w:szCs w:val="20"/>
          <w:lang w:val="ru-RU" w:eastAsia="ru-RU"/>
        </w:rPr>
      </w:pPr>
      <w:r w:rsidRPr="006864A5">
        <w:rPr>
          <w:rFonts w:ascii="Times New Roman" w:eastAsia="Calibri" w:hAnsi="Times New Roman"/>
          <w:b/>
          <w:color w:val="000000"/>
          <w:sz w:val="20"/>
          <w:szCs w:val="20"/>
          <w:lang w:val="ru-RU" w:eastAsia="ru-RU"/>
        </w:rPr>
        <w:t>Проведение планово - предупредительных мероприятий.</w:t>
      </w:r>
    </w:p>
    <w:p w14:paraId="0C4FB50B" w14:textId="77777777" w:rsidR="00CB0AC5" w:rsidRPr="006864A5" w:rsidRDefault="00CB0AC5" w:rsidP="00CB0AC5">
      <w:pPr>
        <w:tabs>
          <w:tab w:val="left" w:pos="301"/>
          <w:tab w:val="left" w:pos="426"/>
        </w:tabs>
        <w:spacing w:before="240"/>
        <w:contextualSpacing/>
        <w:jc w:val="both"/>
        <w:rPr>
          <w:rFonts w:ascii="Times New Roman" w:eastAsia="Calibri" w:hAnsi="Times New Roman"/>
          <w:color w:val="000000"/>
          <w:sz w:val="20"/>
          <w:szCs w:val="20"/>
          <w:lang w:val="ru-RU" w:eastAsia="ru-RU"/>
        </w:rPr>
      </w:pPr>
      <w:r w:rsidRPr="006864A5">
        <w:rPr>
          <w:rFonts w:ascii="Times New Roman" w:eastAsia="Calibri" w:hAnsi="Times New Roman"/>
          <w:color w:val="000000"/>
          <w:sz w:val="20"/>
          <w:szCs w:val="20"/>
          <w:lang w:val="ru-RU" w:eastAsia="ru-RU"/>
        </w:rPr>
        <w:t xml:space="preserve">Профилактические визиты технических специалистов </w:t>
      </w:r>
      <w:r w:rsidRPr="006864A5">
        <w:rPr>
          <w:rFonts w:ascii="Times New Roman" w:eastAsia="Calibri" w:hAnsi="Times New Roman"/>
          <w:strike/>
          <w:color w:val="FF0000"/>
          <w:sz w:val="20"/>
          <w:szCs w:val="20"/>
          <w:lang w:val="ru-RU" w:eastAsia="ru-RU"/>
        </w:rPr>
        <w:t xml:space="preserve"> </w:t>
      </w:r>
      <w:r w:rsidRPr="006864A5">
        <w:rPr>
          <w:rFonts w:ascii="Times New Roman" w:eastAsia="Calibri" w:hAnsi="Times New Roman"/>
          <w:color w:val="000000"/>
          <w:sz w:val="20"/>
          <w:szCs w:val="20"/>
          <w:lang w:val="ru-RU" w:eastAsia="ru-RU"/>
        </w:rPr>
        <w:t xml:space="preserve"> включают в себя контроль технического состояния, анализ корректности работы системы, планирование и выполнение работ, включенных в состав профилактического визита.</w:t>
      </w:r>
    </w:p>
    <w:p w14:paraId="68E12C57" w14:textId="77777777" w:rsidR="00CB0AC5" w:rsidRPr="00F92C27" w:rsidRDefault="00CB0AC5" w:rsidP="00CB0AC5">
      <w:pPr>
        <w:spacing w:after="30" w:line="248" w:lineRule="auto"/>
        <w:ind w:left="4057" w:hanging="10"/>
        <w:jc w:val="both"/>
        <w:rPr>
          <w:rFonts w:ascii="Times New Roman" w:hAnsi="Times New Roman"/>
          <w:color w:val="000000"/>
          <w:sz w:val="20"/>
          <w:szCs w:val="20"/>
          <w:lang w:val="ru-RU" w:eastAsia="ru-RU"/>
        </w:rPr>
      </w:pPr>
    </w:p>
    <w:p w14:paraId="216EF6C9" w14:textId="77777777" w:rsidR="00CB0AC5" w:rsidRPr="00F92C27" w:rsidRDefault="00CB0AC5" w:rsidP="00CB0AC5">
      <w:pPr>
        <w:spacing w:after="30" w:line="248" w:lineRule="auto"/>
        <w:ind w:left="-142"/>
        <w:jc w:val="both"/>
        <w:rPr>
          <w:rFonts w:ascii="Times New Roman" w:hAnsi="Times New Roman"/>
          <w:color w:val="000000"/>
          <w:sz w:val="22"/>
          <w:szCs w:val="22"/>
          <w:lang w:val="ru-RU" w:eastAsia="ru-RU"/>
        </w:rPr>
      </w:pPr>
      <w:r w:rsidRPr="00F92C27">
        <w:rPr>
          <w:rFonts w:ascii="Times New Roman" w:hAnsi="Times New Roman"/>
          <w:color w:val="000000"/>
          <w:sz w:val="22"/>
          <w:szCs w:val="22"/>
          <w:lang w:val="ru-RU" w:eastAsia="ru-RU"/>
        </w:rPr>
        <w:br w:type="page"/>
      </w:r>
    </w:p>
    <w:p w14:paraId="38FE51D7" w14:textId="77777777" w:rsidR="00CB0AC5" w:rsidRPr="006864A5" w:rsidRDefault="00CB0AC5" w:rsidP="00CB0AC5">
      <w:pPr>
        <w:spacing w:after="5" w:line="270" w:lineRule="auto"/>
        <w:ind w:left="426" w:hanging="10"/>
        <w:jc w:val="center"/>
        <w:rPr>
          <w:rFonts w:ascii="Times New Roman" w:hAnsi="Times New Roman"/>
          <w:color w:val="000000"/>
          <w:sz w:val="22"/>
          <w:szCs w:val="22"/>
          <w:lang w:val="ru-RU" w:eastAsia="ru-RU"/>
        </w:rPr>
      </w:pPr>
      <w:r w:rsidRPr="006864A5">
        <w:rPr>
          <w:rFonts w:ascii="Times New Roman" w:hAnsi="Times New Roman"/>
          <w:b/>
          <w:color w:val="000000"/>
          <w:sz w:val="22"/>
          <w:szCs w:val="22"/>
          <w:lang w:val="ru-RU" w:eastAsia="ru-RU"/>
        </w:rPr>
        <w:lastRenderedPageBreak/>
        <w:t>Проект договора для иностранных участников отбора</w:t>
      </w:r>
    </w:p>
    <w:tbl>
      <w:tblPr>
        <w:tblW w:w="1006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544"/>
        <w:gridCol w:w="1985"/>
        <w:gridCol w:w="3259"/>
      </w:tblGrid>
      <w:tr w:rsidR="00CB0AC5" w:rsidRPr="004B26D8" w14:paraId="3D9773A9" w14:textId="77777777" w:rsidTr="00EF5941">
        <w:trPr>
          <w:trHeight w:val="2903"/>
        </w:trPr>
        <w:tc>
          <w:tcPr>
            <w:tcW w:w="4821" w:type="dxa"/>
            <w:gridSpan w:val="2"/>
            <w:tcBorders>
              <w:top w:val="nil"/>
              <w:left w:val="nil"/>
              <w:bottom w:val="nil"/>
              <w:right w:val="nil"/>
            </w:tcBorders>
          </w:tcPr>
          <w:p w14:paraId="0F967043" w14:textId="77777777" w:rsidR="00CB0AC5" w:rsidRPr="006864A5" w:rsidRDefault="00CB0AC5" w:rsidP="00EF5941">
            <w:pPr>
              <w:spacing w:after="17" w:line="259" w:lineRule="auto"/>
              <w:ind w:left="113" w:right="58"/>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w:t>
            </w:r>
          </w:p>
          <w:p w14:paraId="195D74F0" w14:textId="77777777" w:rsidR="00CB0AC5" w:rsidRPr="006864A5" w:rsidRDefault="00CB0AC5" w:rsidP="00EF5941">
            <w:pPr>
              <w:spacing w:after="17" w:line="259" w:lineRule="auto"/>
              <w:ind w:right="58"/>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Tashkent                           “___” ____________ 20_y.</w:t>
            </w:r>
          </w:p>
          <w:p w14:paraId="315BD050" w14:textId="77777777" w:rsidR="00CB0AC5" w:rsidRPr="006864A5" w:rsidRDefault="00CB0AC5" w:rsidP="00EF5941">
            <w:pPr>
              <w:spacing w:after="17" w:line="259" w:lineRule="auto"/>
              <w:ind w:right="58"/>
              <w:jc w:val="both"/>
              <w:rPr>
                <w:rFonts w:ascii="Times New Roman" w:hAnsi="Times New Roman"/>
                <w:color w:val="000000"/>
                <w:sz w:val="20"/>
                <w:szCs w:val="20"/>
                <w:lang w:eastAsia="ru-RU"/>
              </w:rPr>
            </w:pPr>
          </w:p>
          <w:p w14:paraId="2A535E96" w14:textId="77777777" w:rsidR="00CB0AC5" w:rsidRDefault="00CB0AC5" w:rsidP="00EF5941">
            <w:pPr>
              <w:spacing w:after="17" w:line="259" w:lineRule="auto"/>
              <w:ind w:right="58"/>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 xml:space="preserve">___________________________ (Uzbekistan), </w:t>
            </w:r>
            <w:r w:rsidRPr="006864A5">
              <w:rPr>
                <w:rFonts w:ascii="Times New Roman" w:hAnsi="Times New Roman"/>
                <w:color w:val="000000"/>
                <w:sz w:val="20"/>
                <w:szCs w:val="20"/>
                <w:lang w:eastAsia="ru-RU"/>
              </w:rPr>
              <w:t xml:space="preserve">hereinafter referred to as the </w:t>
            </w:r>
            <w:r w:rsidRPr="006864A5">
              <w:rPr>
                <w:rFonts w:ascii="Times New Roman" w:hAnsi="Times New Roman"/>
                <w:b/>
                <w:color w:val="000000"/>
                <w:sz w:val="20"/>
                <w:szCs w:val="20"/>
                <w:lang w:eastAsia="ru-RU"/>
              </w:rPr>
              <w:t xml:space="preserve">Сlient </w:t>
            </w:r>
            <w:r w:rsidRPr="006864A5">
              <w:rPr>
                <w:rFonts w:ascii="Times New Roman" w:hAnsi="Times New Roman"/>
                <w:color w:val="000000"/>
                <w:sz w:val="20"/>
                <w:szCs w:val="20"/>
                <w:lang w:eastAsia="ru-RU"/>
              </w:rPr>
              <w:t xml:space="preserve">, represented by ___________acting on the basis of the ________________________________, of the one part, and </w:t>
            </w:r>
            <w:r w:rsidRPr="006864A5">
              <w:rPr>
                <w:rFonts w:ascii="Times New Roman" w:hAnsi="Times New Roman"/>
                <w:b/>
                <w:color w:val="000000"/>
                <w:sz w:val="20"/>
                <w:szCs w:val="20"/>
                <w:lang w:eastAsia="ru-RU"/>
              </w:rPr>
              <w:t>_____________ (___________)</w:t>
            </w:r>
            <w:r w:rsidRPr="006864A5">
              <w:rPr>
                <w:rFonts w:ascii="Times New Roman" w:hAnsi="Times New Roman"/>
                <w:color w:val="000000"/>
                <w:sz w:val="20"/>
                <w:szCs w:val="20"/>
                <w:lang w:eastAsia="ru-RU"/>
              </w:rPr>
              <w:t xml:space="preserve">, hereinafter referred to as the </w:t>
            </w:r>
            <w:r w:rsidRPr="006864A5">
              <w:rPr>
                <w:rFonts w:ascii="Times New Roman" w:hAnsi="Times New Roman"/>
                <w:b/>
                <w:color w:val="000000"/>
                <w:sz w:val="20"/>
                <w:szCs w:val="20"/>
                <w:lang w:eastAsia="ru-RU"/>
              </w:rPr>
              <w:t>Contractor</w:t>
            </w:r>
            <w:r w:rsidRPr="006864A5">
              <w:rPr>
                <w:rFonts w:ascii="Times New Roman" w:hAnsi="Times New Roman"/>
                <w:color w:val="000000"/>
                <w:sz w:val="20"/>
                <w:szCs w:val="20"/>
                <w:lang w:eastAsia="ru-RU"/>
              </w:rPr>
              <w:t>, represented by  the _________________, acting under the Articles of Association, concluded the present Contract for the following:</w:t>
            </w:r>
          </w:p>
          <w:p w14:paraId="5B606BF2" w14:textId="77777777" w:rsidR="00CB0AC5" w:rsidRPr="006864A5" w:rsidRDefault="00CB0AC5" w:rsidP="00EF5941">
            <w:pPr>
              <w:spacing w:after="17" w:line="259" w:lineRule="auto"/>
              <w:ind w:right="58"/>
              <w:jc w:val="both"/>
              <w:rPr>
                <w:rFonts w:ascii="Times New Roman" w:hAnsi="Times New Roman"/>
                <w:color w:val="000000"/>
                <w:sz w:val="20"/>
                <w:szCs w:val="20"/>
                <w:lang w:eastAsia="ru-RU"/>
              </w:rPr>
            </w:pPr>
          </w:p>
        </w:tc>
        <w:tc>
          <w:tcPr>
            <w:tcW w:w="5244" w:type="dxa"/>
            <w:gridSpan w:val="2"/>
            <w:tcBorders>
              <w:top w:val="nil"/>
              <w:left w:val="nil"/>
              <w:bottom w:val="nil"/>
              <w:right w:val="nil"/>
            </w:tcBorders>
          </w:tcPr>
          <w:p w14:paraId="1D19F962" w14:textId="77777777" w:rsidR="00CB0AC5" w:rsidRPr="006864A5" w:rsidRDefault="00CB0AC5" w:rsidP="00EF5941">
            <w:pPr>
              <w:spacing w:after="17" w:line="259" w:lineRule="auto"/>
              <w:ind w:left="113" w:right="58"/>
              <w:jc w:val="both"/>
              <w:rPr>
                <w:rFonts w:ascii="Times New Roman" w:hAnsi="Times New Roman"/>
                <w:color w:val="000000"/>
                <w:sz w:val="20"/>
                <w:szCs w:val="20"/>
                <w:lang w:eastAsia="ru-RU"/>
              </w:rPr>
            </w:pPr>
          </w:p>
          <w:p w14:paraId="0880EF9C" w14:textId="77777777" w:rsidR="00CB0AC5" w:rsidRPr="006864A5" w:rsidRDefault="00CB0AC5" w:rsidP="00EF5941">
            <w:pPr>
              <w:spacing w:after="17" w:line="259" w:lineRule="auto"/>
              <w:ind w:left="113" w:right="58"/>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г. Ташкент                         “___” _________ 20_ г.</w:t>
            </w:r>
          </w:p>
          <w:p w14:paraId="5574E054" w14:textId="77777777" w:rsidR="00CB0AC5" w:rsidRPr="006864A5" w:rsidRDefault="00CB0AC5" w:rsidP="00EF5941">
            <w:pPr>
              <w:spacing w:after="17" w:line="259" w:lineRule="auto"/>
              <w:ind w:left="113" w:right="58"/>
              <w:jc w:val="both"/>
              <w:rPr>
                <w:rFonts w:ascii="Times New Roman" w:hAnsi="Times New Roman"/>
                <w:color w:val="000000"/>
                <w:sz w:val="20"/>
                <w:szCs w:val="20"/>
                <w:lang w:val="ru-RU" w:eastAsia="ru-RU"/>
              </w:rPr>
            </w:pPr>
          </w:p>
          <w:p w14:paraId="7FCEDA3E" w14:textId="77777777" w:rsidR="00CB0AC5" w:rsidRPr="006864A5" w:rsidRDefault="00CB0AC5" w:rsidP="00EF5941">
            <w:pPr>
              <w:spacing w:after="17" w:line="259" w:lineRule="auto"/>
              <w:ind w:left="113" w:right="58"/>
              <w:jc w:val="both"/>
              <w:rPr>
                <w:rFonts w:ascii="Times New Roman" w:hAnsi="Times New Roman"/>
                <w:color w:val="000000"/>
                <w:sz w:val="20"/>
                <w:szCs w:val="20"/>
                <w:lang w:val="ru-RU" w:eastAsia="ru-RU"/>
              </w:rPr>
            </w:pPr>
            <w:r w:rsidRPr="006864A5">
              <w:rPr>
                <w:rFonts w:ascii="Times New Roman" w:hAnsi="Times New Roman"/>
                <w:b/>
                <w:color w:val="000000"/>
                <w:sz w:val="20"/>
                <w:szCs w:val="20"/>
                <w:lang w:val="ru-RU" w:eastAsia="ru-RU"/>
              </w:rPr>
              <w:t>____________________________________ (Узбекистан),</w:t>
            </w:r>
            <w:r w:rsidRPr="006864A5">
              <w:rPr>
                <w:rFonts w:ascii="Times New Roman" w:hAnsi="Times New Roman"/>
                <w:color w:val="000000"/>
                <w:sz w:val="20"/>
                <w:szCs w:val="20"/>
                <w:lang w:val="ru-RU" w:eastAsia="ru-RU"/>
              </w:rPr>
              <w:t xml:space="preserve"> именуемый в дальнейшем </w:t>
            </w:r>
            <w:r w:rsidRPr="006864A5">
              <w:rPr>
                <w:rFonts w:ascii="Times New Roman" w:hAnsi="Times New Roman"/>
                <w:b/>
                <w:color w:val="000000"/>
                <w:sz w:val="20"/>
                <w:szCs w:val="20"/>
                <w:lang w:val="ru-RU" w:eastAsia="ru-RU"/>
              </w:rPr>
              <w:t>Заказчик</w:t>
            </w:r>
            <w:r w:rsidRPr="006864A5">
              <w:rPr>
                <w:rFonts w:ascii="Times New Roman" w:hAnsi="Times New Roman"/>
                <w:color w:val="000000"/>
                <w:sz w:val="20"/>
                <w:szCs w:val="20"/>
                <w:lang w:val="ru-RU" w:eastAsia="ru-RU"/>
              </w:rPr>
              <w:t xml:space="preserve">, в лице _________________________, действующего на основании ________________________, с одной стороны и </w:t>
            </w:r>
            <w:r w:rsidRPr="006864A5">
              <w:rPr>
                <w:rFonts w:ascii="Times New Roman" w:hAnsi="Times New Roman"/>
                <w:b/>
                <w:color w:val="000000"/>
                <w:sz w:val="20"/>
                <w:szCs w:val="20"/>
                <w:lang w:val="ru-RU" w:eastAsia="ru-RU"/>
              </w:rPr>
              <w:t>______________ (____________)</w:t>
            </w:r>
            <w:r w:rsidRPr="006864A5">
              <w:rPr>
                <w:rFonts w:ascii="Times New Roman" w:hAnsi="Times New Roman"/>
                <w:color w:val="000000"/>
                <w:sz w:val="20"/>
                <w:szCs w:val="20"/>
                <w:lang w:val="ru-RU" w:eastAsia="ru-RU"/>
              </w:rPr>
              <w:t xml:space="preserve"> именуемая в дальнейшем </w:t>
            </w:r>
            <w:r w:rsidRPr="006864A5">
              <w:rPr>
                <w:rFonts w:ascii="Times New Roman" w:hAnsi="Times New Roman"/>
                <w:b/>
                <w:color w:val="000000"/>
                <w:sz w:val="20"/>
                <w:szCs w:val="20"/>
                <w:lang w:val="ru-RU" w:eastAsia="ru-RU"/>
              </w:rPr>
              <w:t>Исполнитель</w:t>
            </w:r>
            <w:r w:rsidRPr="006864A5">
              <w:rPr>
                <w:rFonts w:ascii="Times New Roman" w:hAnsi="Times New Roman"/>
                <w:color w:val="000000"/>
                <w:sz w:val="20"/>
                <w:szCs w:val="20"/>
                <w:lang w:val="ru-RU" w:eastAsia="ru-RU"/>
              </w:rPr>
              <w:t>, в лице ______________, действующего на основании Устава, с другой стороны, заключили настоящий Договор о нижеследующем:</w:t>
            </w:r>
          </w:p>
        </w:tc>
      </w:tr>
      <w:tr w:rsidR="00CB0AC5" w:rsidRPr="006864A5" w14:paraId="365CE6A1" w14:textId="77777777" w:rsidTr="00EF5941">
        <w:tc>
          <w:tcPr>
            <w:tcW w:w="4821" w:type="dxa"/>
            <w:gridSpan w:val="2"/>
            <w:tcBorders>
              <w:top w:val="nil"/>
              <w:left w:val="nil"/>
              <w:bottom w:val="nil"/>
              <w:right w:val="nil"/>
            </w:tcBorders>
          </w:tcPr>
          <w:p w14:paraId="763CED0A" w14:textId="77777777" w:rsidR="00CB0AC5" w:rsidRPr="006864A5" w:rsidRDefault="00CB0AC5" w:rsidP="00EF5941">
            <w:pPr>
              <w:spacing w:after="17" w:line="259" w:lineRule="auto"/>
              <w:ind w:left="-113" w:right="-116"/>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1.</w:t>
            </w:r>
            <w:r w:rsidRPr="006864A5">
              <w:rPr>
                <w:rFonts w:ascii="Times New Roman" w:hAnsi="Times New Roman"/>
                <w:b/>
                <w:color w:val="000000"/>
                <w:sz w:val="20"/>
                <w:szCs w:val="20"/>
                <w:lang w:eastAsia="ru-RU"/>
              </w:rPr>
              <w:tab/>
              <w:t>DEFINITIONS</w:t>
            </w:r>
          </w:p>
        </w:tc>
        <w:tc>
          <w:tcPr>
            <w:tcW w:w="5244" w:type="dxa"/>
            <w:gridSpan w:val="2"/>
            <w:tcBorders>
              <w:top w:val="nil"/>
              <w:left w:val="nil"/>
              <w:bottom w:val="nil"/>
              <w:right w:val="nil"/>
            </w:tcBorders>
          </w:tcPr>
          <w:p w14:paraId="1A5E7FE3" w14:textId="77777777" w:rsidR="00CB0AC5" w:rsidRPr="006864A5" w:rsidRDefault="00CB0AC5" w:rsidP="00EF5941">
            <w:pPr>
              <w:spacing w:after="17" w:line="259" w:lineRule="auto"/>
              <w:ind w:left="113" w:right="58"/>
              <w:rPr>
                <w:rFonts w:ascii="Times New Roman" w:hAnsi="Times New Roman"/>
                <w:b/>
                <w:color w:val="000000"/>
                <w:sz w:val="20"/>
                <w:szCs w:val="20"/>
                <w:lang w:val="en-GB" w:eastAsia="ru-RU"/>
              </w:rPr>
            </w:pPr>
            <w:r w:rsidRPr="006864A5">
              <w:rPr>
                <w:rFonts w:ascii="Times New Roman" w:hAnsi="Times New Roman"/>
                <w:b/>
                <w:color w:val="000000"/>
                <w:sz w:val="20"/>
                <w:szCs w:val="20"/>
                <w:lang w:val="en-GB" w:eastAsia="ru-RU"/>
              </w:rPr>
              <w:t>1.</w:t>
            </w:r>
            <w:r w:rsidRPr="006864A5">
              <w:rPr>
                <w:rFonts w:ascii="Times New Roman" w:hAnsi="Times New Roman"/>
                <w:b/>
                <w:color w:val="000000"/>
                <w:sz w:val="20"/>
                <w:szCs w:val="20"/>
                <w:lang w:val="en-GB" w:eastAsia="ru-RU"/>
              </w:rPr>
              <w:tab/>
            </w:r>
            <w:r w:rsidRPr="006864A5">
              <w:rPr>
                <w:rFonts w:ascii="Times New Roman" w:hAnsi="Times New Roman"/>
                <w:b/>
                <w:color w:val="000000"/>
                <w:sz w:val="20"/>
                <w:szCs w:val="20"/>
                <w:lang w:val="ru-RU" w:eastAsia="ru-RU"/>
              </w:rPr>
              <w:t>ОПРЕДЕЛЕНИЯ</w:t>
            </w:r>
          </w:p>
        </w:tc>
      </w:tr>
      <w:tr w:rsidR="00CB0AC5" w:rsidRPr="004B26D8" w14:paraId="342DA9F1" w14:textId="77777777" w:rsidTr="00EF5941">
        <w:tc>
          <w:tcPr>
            <w:tcW w:w="4821" w:type="dxa"/>
            <w:gridSpan w:val="2"/>
            <w:tcBorders>
              <w:top w:val="nil"/>
              <w:left w:val="nil"/>
              <w:bottom w:val="nil"/>
              <w:right w:val="nil"/>
            </w:tcBorders>
          </w:tcPr>
          <w:p w14:paraId="25088D0D" w14:textId="77777777" w:rsidR="00CB0AC5" w:rsidRPr="006864A5" w:rsidRDefault="00CB0AC5" w:rsidP="00EF5941">
            <w:pPr>
              <w:spacing w:after="17" w:line="259" w:lineRule="auto"/>
              <w:ind w:left="-113" w:right="-116"/>
              <w:rPr>
                <w:rFonts w:ascii="Times New Roman" w:hAnsi="Times New Roman"/>
                <w:color w:val="000000"/>
                <w:sz w:val="20"/>
                <w:szCs w:val="20"/>
                <w:lang w:eastAsia="ru-RU"/>
              </w:rPr>
            </w:pPr>
            <w:r w:rsidRPr="006864A5">
              <w:rPr>
                <w:rFonts w:ascii="Times New Roman" w:hAnsi="Times New Roman"/>
                <w:color w:val="000000"/>
                <w:sz w:val="20"/>
                <w:szCs w:val="20"/>
                <w:lang w:eastAsia="ru-RU"/>
              </w:rPr>
              <w:t>Wherever used in this Contract, the following capitalized terms shall have the meaning set out below, regardless of whether they are used in the singular or the plural:</w:t>
            </w:r>
          </w:p>
        </w:tc>
        <w:tc>
          <w:tcPr>
            <w:tcW w:w="5244" w:type="dxa"/>
            <w:gridSpan w:val="2"/>
            <w:tcBorders>
              <w:top w:val="nil"/>
              <w:left w:val="nil"/>
              <w:bottom w:val="nil"/>
              <w:right w:val="nil"/>
            </w:tcBorders>
            <w:vAlign w:val="center"/>
          </w:tcPr>
          <w:p w14:paraId="5417E80A" w14:textId="77777777" w:rsidR="00CB0AC5" w:rsidRPr="006864A5" w:rsidRDefault="00CB0AC5" w:rsidP="00EF5941">
            <w:pPr>
              <w:spacing w:after="17" w:line="259" w:lineRule="auto"/>
              <w:ind w:left="113" w:right="58"/>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Во всех случаях использования в настоящем Договоре, следующие термины, написанные с большой буквы, имеют приведенное далее значение, независимо от того, в каком числе они используются – в единственном или множественном:</w:t>
            </w:r>
          </w:p>
        </w:tc>
      </w:tr>
      <w:tr w:rsidR="00CB0AC5" w:rsidRPr="004B26D8" w14:paraId="38A251E0" w14:textId="77777777" w:rsidTr="00EF5941">
        <w:tc>
          <w:tcPr>
            <w:tcW w:w="4821" w:type="dxa"/>
            <w:gridSpan w:val="2"/>
            <w:tcBorders>
              <w:top w:val="nil"/>
              <w:left w:val="nil"/>
              <w:bottom w:val="nil"/>
              <w:right w:val="nil"/>
            </w:tcBorders>
          </w:tcPr>
          <w:p w14:paraId="56DD4204" w14:textId="77777777" w:rsidR="00CB0AC5" w:rsidRPr="006864A5" w:rsidRDefault="00CB0AC5" w:rsidP="00EF5941">
            <w:pPr>
              <w:spacing w:after="17" w:line="259" w:lineRule="auto"/>
              <w:ind w:right="58"/>
              <w:rPr>
                <w:rFonts w:ascii="Times New Roman" w:hAnsi="Times New Roman"/>
                <w:color w:val="000000"/>
                <w:sz w:val="20"/>
                <w:szCs w:val="20"/>
                <w:lang w:val="ru-RU" w:eastAsia="ru-RU"/>
              </w:rPr>
            </w:pPr>
          </w:p>
        </w:tc>
        <w:tc>
          <w:tcPr>
            <w:tcW w:w="5244" w:type="dxa"/>
            <w:gridSpan w:val="2"/>
            <w:tcBorders>
              <w:top w:val="nil"/>
              <w:left w:val="nil"/>
              <w:bottom w:val="nil"/>
              <w:right w:val="nil"/>
            </w:tcBorders>
          </w:tcPr>
          <w:p w14:paraId="013A6787" w14:textId="77777777" w:rsidR="00CB0AC5" w:rsidRPr="006864A5" w:rsidRDefault="00CB0AC5" w:rsidP="00EF5941">
            <w:pPr>
              <w:spacing w:after="17" w:line="259" w:lineRule="auto"/>
              <w:ind w:left="113" w:right="58"/>
              <w:rPr>
                <w:rFonts w:ascii="Times New Roman" w:hAnsi="Times New Roman"/>
                <w:color w:val="000000"/>
                <w:sz w:val="20"/>
                <w:szCs w:val="20"/>
                <w:lang w:val="ru-RU" w:eastAsia="ru-RU"/>
              </w:rPr>
            </w:pPr>
          </w:p>
        </w:tc>
      </w:tr>
      <w:tr w:rsidR="00CB0AC5" w:rsidRPr="006864A5" w14:paraId="42A9C7DA" w14:textId="77777777" w:rsidTr="00EF5941">
        <w:tc>
          <w:tcPr>
            <w:tcW w:w="1277" w:type="dxa"/>
            <w:tcBorders>
              <w:top w:val="nil"/>
            </w:tcBorders>
          </w:tcPr>
          <w:p w14:paraId="462BE22E" w14:textId="77777777" w:rsidR="00CB0AC5" w:rsidRPr="006864A5" w:rsidRDefault="00CB0AC5" w:rsidP="00EF5941">
            <w:pPr>
              <w:spacing w:after="17" w:line="259" w:lineRule="auto"/>
              <w:ind w:left="113" w:right="58"/>
              <w:rPr>
                <w:rFonts w:ascii="Times New Roman" w:hAnsi="Times New Roman"/>
                <w:b/>
                <w:bCs/>
                <w:color w:val="000000"/>
                <w:sz w:val="20"/>
                <w:szCs w:val="20"/>
                <w:lang w:eastAsia="ru-RU"/>
              </w:rPr>
            </w:pPr>
            <w:r w:rsidRPr="006864A5">
              <w:rPr>
                <w:rFonts w:ascii="Times New Roman" w:hAnsi="Times New Roman"/>
                <w:b/>
                <w:color w:val="000000"/>
                <w:sz w:val="20"/>
                <w:szCs w:val="20"/>
                <w:lang w:eastAsia="ru-RU"/>
              </w:rPr>
              <w:t>Parts -</w:t>
            </w:r>
          </w:p>
        </w:tc>
        <w:tc>
          <w:tcPr>
            <w:tcW w:w="3544" w:type="dxa"/>
            <w:tcBorders>
              <w:top w:val="nil"/>
            </w:tcBorders>
          </w:tcPr>
          <w:p w14:paraId="1C90E1EB" w14:textId="77777777" w:rsidR="00CB0AC5" w:rsidRPr="006864A5" w:rsidRDefault="00CB0AC5" w:rsidP="00EF5941">
            <w:pPr>
              <w:spacing w:after="17" w:line="259" w:lineRule="auto"/>
              <w:ind w:left="113" w:right="58"/>
              <w:rPr>
                <w:rFonts w:ascii="Times New Roman" w:hAnsi="Times New Roman"/>
                <w:color w:val="000000"/>
                <w:sz w:val="20"/>
                <w:szCs w:val="20"/>
                <w:lang w:eastAsia="ru-RU"/>
              </w:rPr>
            </w:pPr>
            <w:r w:rsidRPr="006864A5">
              <w:rPr>
                <w:rFonts w:ascii="Times New Roman" w:hAnsi="Times New Roman"/>
                <w:bCs/>
                <w:color w:val="000000"/>
                <w:sz w:val="20"/>
                <w:szCs w:val="20"/>
                <w:lang w:eastAsia="ru-RU"/>
              </w:rPr>
              <w:t>«Сlient»</w:t>
            </w:r>
            <w:r w:rsidRPr="006864A5">
              <w:rPr>
                <w:rFonts w:ascii="Times New Roman" w:hAnsi="Times New Roman"/>
                <w:color w:val="000000"/>
                <w:sz w:val="20"/>
                <w:szCs w:val="20"/>
                <w:lang w:eastAsia="ru-RU"/>
              </w:rPr>
              <w:t xml:space="preserve"> and «Contractor»</w:t>
            </w:r>
          </w:p>
        </w:tc>
        <w:tc>
          <w:tcPr>
            <w:tcW w:w="1985" w:type="dxa"/>
            <w:tcBorders>
              <w:top w:val="nil"/>
            </w:tcBorders>
          </w:tcPr>
          <w:p w14:paraId="7D37BABA" w14:textId="77777777" w:rsidR="00CB0AC5" w:rsidRPr="006864A5" w:rsidRDefault="00CB0AC5" w:rsidP="00EF5941">
            <w:pPr>
              <w:spacing w:after="17" w:line="259" w:lineRule="auto"/>
              <w:ind w:left="113" w:right="58"/>
              <w:rPr>
                <w:rFonts w:ascii="Times New Roman" w:hAnsi="Times New Roman"/>
                <w:b/>
                <w:bCs/>
                <w:color w:val="000000"/>
                <w:sz w:val="20"/>
                <w:szCs w:val="20"/>
                <w:lang w:val="ru-RU" w:eastAsia="ru-RU"/>
              </w:rPr>
            </w:pPr>
            <w:r w:rsidRPr="006864A5">
              <w:rPr>
                <w:rFonts w:ascii="Times New Roman" w:hAnsi="Times New Roman"/>
                <w:b/>
                <w:color w:val="000000"/>
                <w:sz w:val="20"/>
                <w:szCs w:val="20"/>
                <w:lang w:eastAsia="ru-RU"/>
              </w:rPr>
              <w:t>Стороны-</w:t>
            </w:r>
          </w:p>
        </w:tc>
        <w:tc>
          <w:tcPr>
            <w:tcW w:w="3259" w:type="dxa"/>
            <w:tcBorders>
              <w:top w:val="nil"/>
            </w:tcBorders>
          </w:tcPr>
          <w:p w14:paraId="5E0360EA" w14:textId="77777777" w:rsidR="00CB0AC5" w:rsidRPr="006864A5" w:rsidRDefault="00CB0AC5" w:rsidP="00EF5941">
            <w:pPr>
              <w:spacing w:after="17" w:line="259" w:lineRule="auto"/>
              <w:ind w:left="113" w:right="58"/>
              <w:rPr>
                <w:rFonts w:ascii="Times New Roman" w:hAnsi="Times New Roman"/>
                <w:color w:val="000000"/>
                <w:sz w:val="20"/>
                <w:szCs w:val="20"/>
                <w:lang w:val="ru-RU" w:eastAsia="ru-RU"/>
              </w:rPr>
            </w:pPr>
            <w:r w:rsidRPr="006864A5">
              <w:rPr>
                <w:rFonts w:ascii="Times New Roman" w:hAnsi="Times New Roman"/>
                <w:color w:val="000000"/>
                <w:sz w:val="20"/>
                <w:szCs w:val="20"/>
                <w:lang w:eastAsia="ru-RU"/>
              </w:rPr>
              <w:t>«Заказчик» и «Исполнитель»</w:t>
            </w:r>
          </w:p>
        </w:tc>
      </w:tr>
      <w:tr w:rsidR="00CB0AC5" w:rsidRPr="004B26D8" w14:paraId="6E07A7A4" w14:textId="77777777" w:rsidTr="00EF5941">
        <w:trPr>
          <w:trHeight w:val="573"/>
        </w:trPr>
        <w:tc>
          <w:tcPr>
            <w:tcW w:w="1277" w:type="dxa"/>
            <w:vAlign w:val="center"/>
          </w:tcPr>
          <w:p w14:paraId="0664BDAE" w14:textId="77777777" w:rsidR="00CB0AC5" w:rsidRPr="006864A5" w:rsidRDefault="00CB0AC5" w:rsidP="00EF5941">
            <w:pPr>
              <w:spacing w:after="17" w:line="259" w:lineRule="auto"/>
              <w:ind w:left="113" w:right="58"/>
              <w:rPr>
                <w:rFonts w:ascii="Times New Roman" w:hAnsi="Times New Roman"/>
                <w:b/>
                <w:bCs/>
                <w:color w:val="000000"/>
                <w:sz w:val="20"/>
                <w:szCs w:val="20"/>
                <w:lang w:val="ru-RU" w:eastAsia="ru-RU"/>
              </w:rPr>
            </w:pPr>
            <w:r w:rsidRPr="006864A5">
              <w:rPr>
                <w:rFonts w:ascii="Times New Roman" w:hAnsi="Times New Roman"/>
                <w:b/>
                <w:color w:val="000000"/>
                <w:sz w:val="20"/>
                <w:szCs w:val="20"/>
                <w:lang w:eastAsia="ru-RU"/>
              </w:rPr>
              <w:t>Services -</w:t>
            </w:r>
          </w:p>
        </w:tc>
        <w:tc>
          <w:tcPr>
            <w:tcW w:w="3544" w:type="dxa"/>
            <w:vAlign w:val="center"/>
          </w:tcPr>
          <w:p w14:paraId="61CD7AA0" w14:textId="77777777" w:rsidR="00CB0AC5" w:rsidRPr="006864A5" w:rsidRDefault="00CB0AC5" w:rsidP="00EF5941">
            <w:pPr>
              <w:spacing w:after="17" w:line="259" w:lineRule="auto"/>
              <w:ind w:left="113" w:right="58"/>
              <w:rPr>
                <w:rFonts w:ascii="Times New Roman" w:hAnsi="Times New Roman"/>
                <w:color w:val="000000"/>
                <w:sz w:val="20"/>
                <w:szCs w:val="20"/>
                <w:lang w:eastAsia="ru-RU"/>
              </w:rPr>
            </w:pPr>
            <w:r w:rsidRPr="006864A5">
              <w:rPr>
                <w:rFonts w:ascii="Times New Roman" w:hAnsi="Times New Roman"/>
                <w:color w:val="000000"/>
                <w:sz w:val="20"/>
                <w:szCs w:val="20"/>
                <w:lang w:eastAsia="ru-RU"/>
              </w:rPr>
              <w:t>Subscriber access to services for technical support.</w:t>
            </w:r>
          </w:p>
        </w:tc>
        <w:tc>
          <w:tcPr>
            <w:tcW w:w="1985" w:type="dxa"/>
            <w:vAlign w:val="center"/>
          </w:tcPr>
          <w:p w14:paraId="22E631BB" w14:textId="77777777" w:rsidR="00CB0AC5" w:rsidRPr="006864A5" w:rsidRDefault="00CB0AC5" w:rsidP="00EF5941">
            <w:pPr>
              <w:spacing w:after="17" w:line="259" w:lineRule="auto"/>
              <w:ind w:left="113" w:right="58"/>
              <w:rPr>
                <w:rFonts w:ascii="Times New Roman" w:hAnsi="Times New Roman"/>
                <w:b/>
                <w:bCs/>
                <w:color w:val="000000"/>
                <w:sz w:val="20"/>
                <w:szCs w:val="20"/>
                <w:lang w:val="ru-RU" w:eastAsia="ru-RU"/>
              </w:rPr>
            </w:pPr>
            <w:r w:rsidRPr="006864A5">
              <w:rPr>
                <w:rFonts w:ascii="Times New Roman" w:hAnsi="Times New Roman"/>
                <w:b/>
                <w:color w:val="000000"/>
                <w:sz w:val="20"/>
                <w:szCs w:val="20"/>
                <w:lang w:eastAsia="ru-RU"/>
              </w:rPr>
              <w:t>Услуги-</w:t>
            </w:r>
          </w:p>
        </w:tc>
        <w:tc>
          <w:tcPr>
            <w:tcW w:w="3259" w:type="dxa"/>
            <w:vAlign w:val="center"/>
          </w:tcPr>
          <w:p w14:paraId="740E9218" w14:textId="77777777" w:rsidR="00CB0AC5" w:rsidRPr="006864A5" w:rsidRDefault="00CB0AC5" w:rsidP="00EF5941">
            <w:pPr>
              <w:spacing w:after="17" w:line="259" w:lineRule="auto"/>
              <w:ind w:left="113" w:right="58"/>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Абонентский доступ к услугам по и техническому сопровождению</w:t>
            </w:r>
          </w:p>
        </w:tc>
      </w:tr>
      <w:tr w:rsidR="00CB0AC5" w:rsidRPr="004B26D8" w14:paraId="60338F9C" w14:textId="77777777" w:rsidTr="00EF5941">
        <w:trPr>
          <w:trHeight w:val="304"/>
        </w:trPr>
        <w:tc>
          <w:tcPr>
            <w:tcW w:w="1277" w:type="dxa"/>
            <w:vAlign w:val="center"/>
          </w:tcPr>
          <w:p w14:paraId="36B72169" w14:textId="77777777" w:rsidR="00CB0AC5" w:rsidRPr="006864A5" w:rsidRDefault="00CB0AC5" w:rsidP="00EF5941">
            <w:pPr>
              <w:spacing w:after="17" w:line="259" w:lineRule="auto"/>
              <w:ind w:left="113" w:right="58"/>
              <w:rPr>
                <w:rFonts w:ascii="Times New Roman" w:hAnsi="Times New Roman"/>
                <w:b/>
                <w:bCs/>
                <w:color w:val="000000"/>
                <w:sz w:val="20"/>
                <w:szCs w:val="20"/>
                <w:highlight w:val="yellow"/>
                <w:lang w:val="ru-RU" w:eastAsia="ru-RU"/>
              </w:rPr>
            </w:pPr>
            <w:r w:rsidRPr="006864A5">
              <w:rPr>
                <w:rFonts w:ascii="Times New Roman" w:hAnsi="Times New Roman"/>
                <w:b/>
                <w:bCs/>
                <w:color w:val="000000"/>
                <w:sz w:val="20"/>
                <w:szCs w:val="20"/>
                <w:lang w:eastAsia="ru-RU"/>
              </w:rPr>
              <w:t>System -</w:t>
            </w:r>
          </w:p>
        </w:tc>
        <w:tc>
          <w:tcPr>
            <w:tcW w:w="3544" w:type="dxa"/>
            <w:vAlign w:val="center"/>
          </w:tcPr>
          <w:p w14:paraId="2A89831A" w14:textId="77777777" w:rsidR="00CB0AC5" w:rsidRPr="006864A5" w:rsidRDefault="00CB0AC5" w:rsidP="00EF5941">
            <w:pPr>
              <w:spacing w:after="17" w:line="259" w:lineRule="auto"/>
              <w:ind w:left="113" w:right="58"/>
              <w:rPr>
                <w:rFonts w:ascii="Times New Roman" w:hAnsi="Times New Roman"/>
                <w:color w:val="000000"/>
                <w:sz w:val="20"/>
                <w:szCs w:val="20"/>
                <w:highlight w:val="yellow"/>
                <w:lang w:eastAsia="ru-RU"/>
              </w:rPr>
            </w:pPr>
            <w:r w:rsidRPr="006864A5">
              <w:rPr>
                <w:rFonts w:ascii="Times New Roman" w:hAnsi="Times New Roman"/>
                <w:color w:val="000000"/>
                <w:sz w:val="20"/>
                <w:szCs w:val="20"/>
                <w:lang w:eastAsia="ru-RU"/>
              </w:rPr>
              <w:t>Corporate data warehouse of the National Bank for Foreign Economic Activity of the Republic of Uzbekistan</w:t>
            </w:r>
          </w:p>
        </w:tc>
        <w:tc>
          <w:tcPr>
            <w:tcW w:w="1985" w:type="dxa"/>
            <w:vAlign w:val="center"/>
          </w:tcPr>
          <w:p w14:paraId="78773AA2" w14:textId="77777777" w:rsidR="00CB0AC5" w:rsidRPr="006864A5" w:rsidRDefault="00CB0AC5" w:rsidP="00EF5941">
            <w:pPr>
              <w:spacing w:after="17" w:line="259" w:lineRule="auto"/>
              <w:ind w:left="113" w:right="58"/>
              <w:rPr>
                <w:rFonts w:ascii="Times New Roman" w:hAnsi="Times New Roman"/>
                <w:b/>
                <w:bCs/>
                <w:color w:val="000000"/>
                <w:sz w:val="20"/>
                <w:szCs w:val="20"/>
                <w:highlight w:val="yellow"/>
                <w:lang w:val="ru-RU" w:eastAsia="ru-RU"/>
              </w:rPr>
            </w:pPr>
            <w:r w:rsidRPr="006864A5">
              <w:rPr>
                <w:rFonts w:ascii="Times New Roman" w:hAnsi="Times New Roman"/>
                <w:b/>
                <w:color w:val="000000"/>
                <w:sz w:val="20"/>
                <w:szCs w:val="20"/>
                <w:lang w:eastAsia="ru-RU"/>
              </w:rPr>
              <w:t>Система-</w:t>
            </w:r>
          </w:p>
        </w:tc>
        <w:tc>
          <w:tcPr>
            <w:tcW w:w="3259" w:type="dxa"/>
            <w:vAlign w:val="center"/>
          </w:tcPr>
          <w:p w14:paraId="11114FEA" w14:textId="77777777" w:rsidR="00CB0AC5" w:rsidRPr="006864A5" w:rsidRDefault="00CB0AC5" w:rsidP="00EF5941">
            <w:pPr>
              <w:spacing w:after="17" w:line="259" w:lineRule="auto"/>
              <w:ind w:left="113" w:right="58"/>
              <w:rPr>
                <w:rFonts w:ascii="Times New Roman" w:hAnsi="Times New Roman"/>
                <w:color w:val="000000"/>
                <w:sz w:val="20"/>
                <w:szCs w:val="20"/>
                <w:highlight w:val="yellow"/>
                <w:lang w:val="ru-RU" w:eastAsia="ru-RU"/>
              </w:rPr>
            </w:pPr>
            <w:r w:rsidRPr="006864A5">
              <w:rPr>
                <w:rFonts w:ascii="Times New Roman" w:hAnsi="Times New Roman"/>
                <w:color w:val="000000"/>
                <w:sz w:val="20"/>
                <w:szCs w:val="20"/>
                <w:lang w:val="ru-RU" w:eastAsia="ru-RU"/>
              </w:rPr>
              <w:t>Корпоративное хранилище данных Национального Банка ВЭД РУз</w:t>
            </w:r>
          </w:p>
        </w:tc>
      </w:tr>
      <w:tr w:rsidR="00CB0AC5" w:rsidRPr="006864A5" w14:paraId="7BA8CAAC" w14:textId="77777777" w:rsidTr="00EF5941">
        <w:tc>
          <w:tcPr>
            <w:tcW w:w="1277" w:type="dxa"/>
            <w:vAlign w:val="center"/>
          </w:tcPr>
          <w:p w14:paraId="35193814" w14:textId="77777777" w:rsidR="00CB0AC5" w:rsidRPr="006864A5" w:rsidRDefault="00CB0AC5" w:rsidP="00EF5941">
            <w:pPr>
              <w:spacing w:after="17" w:line="259" w:lineRule="auto"/>
              <w:ind w:left="113" w:right="58"/>
              <w:rPr>
                <w:rFonts w:ascii="Times New Roman" w:hAnsi="Times New Roman"/>
                <w:b/>
                <w:bCs/>
                <w:color w:val="000000"/>
                <w:sz w:val="20"/>
                <w:szCs w:val="20"/>
                <w:lang w:val="ru-RU" w:eastAsia="ru-RU"/>
              </w:rPr>
            </w:pPr>
            <w:r w:rsidRPr="006864A5">
              <w:rPr>
                <w:rFonts w:ascii="Times New Roman" w:hAnsi="Times New Roman"/>
                <w:b/>
                <w:color w:val="000000"/>
                <w:sz w:val="20"/>
                <w:szCs w:val="20"/>
                <w:lang w:eastAsia="ru-RU"/>
              </w:rPr>
              <w:t>Period of Сlient services-</w:t>
            </w:r>
          </w:p>
        </w:tc>
        <w:tc>
          <w:tcPr>
            <w:tcW w:w="3544" w:type="dxa"/>
            <w:vAlign w:val="center"/>
          </w:tcPr>
          <w:p w14:paraId="23891A07" w14:textId="77777777" w:rsidR="00CB0AC5" w:rsidRPr="006864A5" w:rsidRDefault="00CB0AC5" w:rsidP="00EF5941">
            <w:pPr>
              <w:spacing w:after="17" w:line="259" w:lineRule="auto"/>
              <w:ind w:left="113" w:right="58"/>
              <w:rPr>
                <w:rFonts w:ascii="Times New Roman" w:hAnsi="Times New Roman"/>
                <w:color w:val="000000"/>
                <w:sz w:val="20"/>
                <w:szCs w:val="20"/>
                <w:lang w:val="ru-RU" w:eastAsia="ru-RU"/>
              </w:rPr>
            </w:pPr>
            <w:r w:rsidRPr="006864A5">
              <w:rPr>
                <w:rFonts w:ascii="Times New Roman" w:hAnsi="Times New Roman"/>
                <w:bCs/>
                <w:color w:val="000000"/>
                <w:sz w:val="20"/>
                <w:szCs w:val="20"/>
                <w:lang w:eastAsia="ru-RU"/>
              </w:rPr>
              <w:t xml:space="preserve">3 months of service </w:t>
            </w:r>
          </w:p>
        </w:tc>
        <w:tc>
          <w:tcPr>
            <w:tcW w:w="1985" w:type="dxa"/>
            <w:vAlign w:val="center"/>
          </w:tcPr>
          <w:p w14:paraId="5DB85250" w14:textId="77777777" w:rsidR="00CB0AC5" w:rsidRPr="006864A5" w:rsidRDefault="00CB0AC5" w:rsidP="00EF5941">
            <w:pPr>
              <w:spacing w:after="17" w:line="259" w:lineRule="auto"/>
              <w:ind w:left="113" w:right="58"/>
              <w:rPr>
                <w:rFonts w:ascii="Times New Roman" w:hAnsi="Times New Roman"/>
                <w:b/>
                <w:bCs/>
                <w:color w:val="000000"/>
                <w:sz w:val="20"/>
                <w:szCs w:val="20"/>
                <w:lang w:val="ru-RU" w:eastAsia="ru-RU"/>
              </w:rPr>
            </w:pPr>
            <w:r w:rsidRPr="006864A5">
              <w:rPr>
                <w:rFonts w:ascii="Times New Roman" w:hAnsi="Times New Roman"/>
                <w:b/>
                <w:color w:val="000000"/>
                <w:sz w:val="20"/>
                <w:szCs w:val="20"/>
                <w:lang w:eastAsia="ru-RU"/>
              </w:rPr>
              <w:t>Абонентский период -</w:t>
            </w:r>
          </w:p>
        </w:tc>
        <w:tc>
          <w:tcPr>
            <w:tcW w:w="3259" w:type="dxa"/>
            <w:vAlign w:val="center"/>
          </w:tcPr>
          <w:p w14:paraId="033AA3C1" w14:textId="77777777" w:rsidR="00CB0AC5" w:rsidRPr="006864A5" w:rsidRDefault="00CB0AC5" w:rsidP="00EF5941">
            <w:pPr>
              <w:spacing w:after="17" w:line="259" w:lineRule="auto"/>
              <w:ind w:left="113" w:right="58"/>
              <w:rPr>
                <w:rFonts w:ascii="Times New Roman" w:hAnsi="Times New Roman"/>
                <w:color w:val="000000"/>
                <w:sz w:val="20"/>
                <w:szCs w:val="20"/>
                <w:lang w:val="ru-RU" w:eastAsia="ru-RU"/>
              </w:rPr>
            </w:pPr>
            <w:r w:rsidRPr="006864A5">
              <w:rPr>
                <w:rFonts w:ascii="Times New Roman" w:hAnsi="Times New Roman"/>
                <w:color w:val="000000"/>
                <w:sz w:val="20"/>
                <w:szCs w:val="20"/>
                <w:lang w:eastAsia="ru-RU"/>
              </w:rPr>
              <w:t xml:space="preserve">3 месяца предоставления услуг </w:t>
            </w:r>
          </w:p>
        </w:tc>
      </w:tr>
      <w:tr w:rsidR="00CB0AC5" w:rsidRPr="004B26D8" w14:paraId="04E422ED" w14:textId="77777777" w:rsidTr="00EF5941">
        <w:tc>
          <w:tcPr>
            <w:tcW w:w="1277" w:type="dxa"/>
            <w:vAlign w:val="center"/>
          </w:tcPr>
          <w:p w14:paraId="15742518" w14:textId="77777777" w:rsidR="00CB0AC5" w:rsidRPr="006864A5" w:rsidRDefault="00CB0AC5" w:rsidP="00EF5941">
            <w:pPr>
              <w:spacing w:after="17" w:line="259" w:lineRule="auto"/>
              <w:ind w:left="113" w:right="58"/>
              <w:rPr>
                <w:rFonts w:ascii="Times New Roman" w:hAnsi="Times New Roman"/>
                <w:b/>
                <w:bCs/>
                <w:color w:val="000000"/>
                <w:sz w:val="20"/>
                <w:szCs w:val="20"/>
                <w:lang w:val="ru-RU" w:eastAsia="ru-RU"/>
              </w:rPr>
            </w:pPr>
            <w:r w:rsidRPr="006864A5">
              <w:rPr>
                <w:rFonts w:ascii="Times New Roman" w:hAnsi="Times New Roman"/>
                <w:b/>
                <w:color w:val="000000"/>
                <w:sz w:val="20"/>
                <w:szCs w:val="20"/>
                <w:lang w:eastAsia="ru-RU"/>
              </w:rPr>
              <w:t>Subscription fee-</w:t>
            </w:r>
          </w:p>
        </w:tc>
        <w:tc>
          <w:tcPr>
            <w:tcW w:w="3544" w:type="dxa"/>
            <w:vAlign w:val="center"/>
          </w:tcPr>
          <w:p w14:paraId="23BFD6D2" w14:textId="77777777" w:rsidR="00CB0AC5" w:rsidRPr="006864A5" w:rsidRDefault="00CB0AC5" w:rsidP="00EF5941">
            <w:pPr>
              <w:spacing w:after="17" w:line="259" w:lineRule="auto"/>
              <w:ind w:left="113" w:right="58"/>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amount of payment for a certain period, which is a constant value that does not depend on the actual amount of services used.</w:t>
            </w:r>
          </w:p>
        </w:tc>
        <w:tc>
          <w:tcPr>
            <w:tcW w:w="1985" w:type="dxa"/>
            <w:vAlign w:val="center"/>
          </w:tcPr>
          <w:p w14:paraId="11A10C9C" w14:textId="77777777" w:rsidR="00CB0AC5" w:rsidRPr="006864A5" w:rsidRDefault="00CB0AC5" w:rsidP="00EF5941">
            <w:pPr>
              <w:spacing w:after="17" w:line="259" w:lineRule="auto"/>
              <w:ind w:left="113" w:right="58"/>
              <w:rPr>
                <w:rFonts w:ascii="Times New Roman" w:hAnsi="Times New Roman"/>
                <w:b/>
                <w:bCs/>
                <w:color w:val="000000"/>
                <w:sz w:val="20"/>
                <w:szCs w:val="20"/>
                <w:lang w:val="ru-RU" w:eastAsia="ru-RU"/>
              </w:rPr>
            </w:pPr>
            <w:r w:rsidRPr="006864A5">
              <w:rPr>
                <w:rFonts w:ascii="Times New Roman" w:hAnsi="Times New Roman"/>
                <w:b/>
                <w:color w:val="000000"/>
                <w:sz w:val="20"/>
                <w:szCs w:val="20"/>
                <w:lang w:eastAsia="ru-RU"/>
              </w:rPr>
              <w:t>Абонентская плата-</w:t>
            </w:r>
          </w:p>
        </w:tc>
        <w:tc>
          <w:tcPr>
            <w:tcW w:w="3259" w:type="dxa"/>
            <w:vAlign w:val="center"/>
          </w:tcPr>
          <w:p w14:paraId="6A6D79BC" w14:textId="77777777" w:rsidR="00CB0AC5" w:rsidRPr="006864A5" w:rsidRDefault="00CB0AC5" w:rsidP="00EF5941">
            <w:pPr>
              <w:spacing w:after="17" w:line="259" w:lineRule="auto"/>
              <w:ind w:left="113" w:right="58"/>
              <w:rPr>
                <w:rFonts w:ascii="Times New Roman" w:hAnsi="Times New Roman"/>
                <w:color w:val="000000"/>
                <w:sz w:val="20"/>
                <w:szCs w:val="20"/>
                <w:lang w:val="ru-RU" w:eastAsia="ru-RU"/>
              </w:rPr>
            </w:pPr>
            <w:bookmarkStart w:id="46" w:name="_Hlk528838451"/>
            <w:r w:rsidRPr="006864A5">
              <w:rPr>
                <w:rFonts w:ascii="Times New Roman" w:hAnsi="Times New Roman"/>
                <w:color w:val="000000"/>
                <w:sz w:val="20"/>
                <w:szCs w:val="20"/>
                <w:lang w:val="ru-RU" w:eastAsia="ru-RU"/>
              </w:rPr>
              <w:t>Размер платежа за определенный период, являющийся постоянной величиной, не зависящей от фактически использованного объема Услуг</w:t>
            </w:r>
            <w:bookmarkEnd w:id="46"/>
          </w:p>
        </w:tc>
      </w:tr>
      <w:tr w:rsidR="00CB0AC5" w:rsidRPr="004B26D8" w14:paraId="11BFEFBB" w14:textId="77777777" w:rsidTr="00EF5941">
        <w:tc>
          <w:tcPr>
            <w:tcW w:w="1277" w:type="dxa"/>
            <w:vAlign w:val="center"/>
          </w:tcPr>
          <w:p w14:paraId="3F1C9AB7" w14:textId="77777777" w:rsidR="00CB0AC5" w:rsidRPr="006864A5" w:rsidRDefault="00CB0AC5" w:rsidP="00EF5941">
            <w:pPr>
              <w:spacing w:after="17" w:line="259" w:lineRule="auto"/>
              <w:ind w:left="113" w:right="58"/>
              <w:rPr>
                <w:rFonts w:ascii="Times New Roman" w:hAnsi="Times New Roman"/>
                <w:b/>
                <w:bCs/>
                <w:color w:val="000000"/>
                <w:sz w:val="20"/>
                <w:szCs w:val="20"/>
                <w:lang w:val="ru-RU" w:eastAsia="ru-RU"/>
              </w:rPr>
            </w:pPr>
            <w:r w:rsidRPr="006864A5">
              <w:rPr>
                <w:rFonts w:ascii="Times New Roman" w:hAnsi="Times New Roman"/>
                <w:b/>
                <w:color w:val="000000"/>
                <w:sz w:val="20"/>
                <w:szCs w:val="20"/>
                <w:lang w:eastAsia="ru-RU"/>
              </w:rPr>
              <w:t>Technical support-</w:t>
            </w:r>
          </w:p>
        </w:tc>
        <w:tc>
          <w:tcPr>
            <w:tcW w:w="3544" w:type="dxa"/>
            <w:vAlign w:val="center"/>
          </w:tcPr>
          <w:p w14:paraId="4768364C" w14:textId="77777777" w:rsidR="00CB0AC5" w:rsidRPr="006864A5" w:rsidRDefault="00CB0AC5" w:rsidP="00EF5941">
            <w:pPr>
              <w:spacing w:after="17" w:line="259" w:lineRule="auto"/>
              <w:ind w:left="113" w:right="58"/>
              <w:rPr>
                <w:rFonts w:ascii="Times New Roman" w:hAnsi="Times New Roman"/>
                <w:color w:val="000000"/>
                <w:sz w:val="20"/>
                <w:szCs w:val="20"/>
                <w:lang w:eastAsia="ru-RU"/>
              </w:rPr>
            </w:pPr>
            <w:r w:rsidRPr="006864A5">
              <w:rPr>
                <w:rFonts w:ascii="Times New Roman" w:hAnsi="Times New Roman"/>
                <w:color w:val="000000"/>
                <w:sz w:val="20"/>
                <w:szCs w:val="20"/>
                <w:lang w:eastAsia="ru-RU"/>
              </w:rPr>
              <w:t>A range of services that includes consulting business users and the Customer's IT on the operation and configuration of the Design Solution and the correction of errors related to the system settings made by the Contractor, software developments (source codes) made by the Contractor, and operational documentation for the solution</w:t>
            </w:r>
          </w:p>
        </w:tc>
        <w:tc>
          <w:tcPr>
            <w:tcW w:w="1985" w:type="dxa"/>
            <w:vAlign w:val="center"/>
          </w:tcPr>
          <w:p w14:paraId="03F7D6F5" w14:textId="77777777" w:rsidR="00CB0AC5" w:rsidRPr="006864A5" w:rsidRDefault="00CB0AC5" w:rsidP="00EF5941">
            <w:pPr>
              <w:spacing w:after="17" w:line="259" w:lineRule="auto"/>
              <w:ind w:left="113" w:right="58"/>
              <w:rPr>
                <w:rFonts w:ascii="Times New Roman" w:hAnsi="Times New Roman"/>
                <w:b/>
                <w:bCs/>
                <w:color w:val="000000"/>
                <w:sz w:val="20"/>
                <w:szCs w:val="20"/>
                <w:highlight w:val="yellow"/>
                <w:lang w:val="ru-RU" w:eastAsia="ru-RU"/>
              </w:rPr>
            </w:pPr>
            <w:r w:rsidRPr="006864A5">
              <w:rPr>
                <w:rFonts w:ascii="Times New Roman" w:hAnsi="Times New Roman"/>
                <w:b/>
                <w:color w:val="000000"/>
                <w:sz w:val="20"/>
                <w:szCs w:val="20"/>
                <w:lang w:eastAsia="ru-RU"/>
              </w:rPr>
              <w:t>Техническ</w:t>
            </w:r>
            <w:r w:rsidRPr="006864A5">
              <w:rPr>
                <w:rFonts w:ascii="Times New Roman" w:hAnsi="Times New Roman"/>
                <w:b/>
                <w:color w:val="000000"/>
                <w:sz w:val="20"/>
                <w:szCs w:val="20"/>
                <w:lang w:val="ru-RU" w:eastAsia="ru-RU"/>
              </w:rPr>
              <w:t>ое</w:t>
            </w:r>
            <w:r w:rsidRPr="006864A5">
              <w:rPr>
                <w:rFonts w:ascii="Times New Roman" w:hAnsi="Times New Roman"/>
                <w:b/>
                <w:color w:val="000000"/>
                <w:sz w:val="20"/>
                <w:szCs w:val="20"/>
                <w:lang w:eastAsia="ru-RU"/>
              </w:rPr>
              <w:t xml:space="preserve"> сопров</w:t>
            </w:r>
            <w:r w:rsidRPr="006864A5">
              <w:rPr>
                <w:rFonts w:ascii="Times New Roman" w:hAnsi="Times New Roman"/>
                <w:b/>
                <w:color w:val="000000"/>
                <w:sz w:val="20"/>
                <w:szCs w:val="20"/>
                <w:lang w:val="ru-RU" w:eastAsia="ru-RU"/>
              </w:rPr>
              <w:t>о</w:t>
            </w:r>
            <w:r w:rsidRPr="006864A5">
              <w:rPr>
                <w:rFonts w:ascii="Times New Roman" w:hAnsi="Times New Roman"/>
                <w:b/>
                <w:color w:val="000000"/>
                <w:sz w:val="20"/>
                <w:szCs w:val="20"/>
                <w:lang w:eastAsia="ru-RU"/>
              </w:rPr>
              <w:t>ждение-</w:t>
            </w:r>
          </w:p>
        </w:tc>
        <w:tc>
          <w:tcPr>
            <w:tcW w:w="3259" w:type="dxa"/>
          </w:tcPr>
          <w:p w14:paraId="55FE2435" w14:textId="77777777" w:rsidR="00CB0AC5" w:rsidRPr="006864A5" w:rsidRDefault="00CB0AC5" w:rsidP="00EF5941">
            <w:pPr>
              <w:spacing w:after="17" w:line="259" w:lineRule="auto"/>
              <w:ind w:left="113" w:right="58"/>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Комплекс услуг, включающий в себя консультации бизнес-пользователей и ИТ Заказчика по вопросам эксплуатации и настройки Проектного решения, и исправление ошибок, связанных с настройками системы, выполненными Исполнителем, программными разработками (исходными кодами), выполненными Исполнителем, и эксплуатационной документацией на решение</w:t>
            </w:r>
          </w:p>
        </w:tc>
      </w:tr>
    </w:tbl>
    <w:p w14:paraId="0B5C90AF" w14:textId="77777777" w:rsidR="00CB0AC5" w:rsidRPr="006864A5" w:rsidRDefault="00CB0AC5" w:rsidP="00CB0AC5">
      <w:pPr>
        <w:spacing w:after="17" w:line="259" w:lineRule="auto"/>
        <w:ind w:left="113" w:right="-4948"/>
        <w:rPr>
          <w:rFonts w:ascii="Times New Roman" w:hAnsi="Times New Roman"/>
          <w:color w:val="000000"/>
          <w:sz w:val="22"/>
          <w:szCs w:val="22"/>
          <w:lang w:val="ru-RU" w:eastAsia="ru-RU"/>
        </w:rPr>
      </w:pPr>
    </w:p>
    <w:tbl>
      <w:tblPr>
        <w:tblW w:w="10349" w:type="dxa"/>
        <w:tblInd w:w="-426" w:type="dxa"/>
        <w:tblLayout w:type="fixed"/>
        <w:tblLook w:val="0000" w:firstRow="0" w:lastRow="0" w:firstColumn="0" w:lastColumn="0" w:noHBand="0" w:noVBand="0"/>
      </w:tblPr>
      <w:tblGrid>
        <w:gridCol w:w="4962"/>
        <w:gridCol w:w="5387"/>
      </w:tblGrid>
      <w:tr w:rsidR="00CB0AC5" w:rsidRPr="006864A5" w14:paraId="36D6E345" w14:textId="77777777" w:rsidTr="00EF5941">
        <w:trPr>
          <w:trHeight w:val="1139"/>
        </w:trPr>
        <w:tc>
          <w:tcPr>
            <w:tcW w:w="4962" w:type="dxa"/>
          </w:tcPr>
          <w:p w14:paraId="79274271" w14:textId="77777777" w:rsidR="00CB0AC5" w:rsidRPr="006864A5" w:rsidRDefault="00CB0AC5" w:rsidP="00EF5941">
            <w:pPr>
              <w:ind w:right="37"/>
              <w:jc w:val="both"/>
              <w:rPr>
                <w:rFonts w:ascii="Times New Roman" w:hAnsi="Times New Roman"/>
                <w:color w:val="000000"/>
                <w:sz w:val="20"/>
                <w:szCs w:val="22"/>
                <w:lang w:eastAsia="ru-RU"/>
              </w:rPr>
            </w:pPr>
            <w:r w:rsidRPr="006864A5">
              <w:rPr>
                <w:rFonts w:ascii="Times New Roman" w:hAnsi="Times New Roman"/>
                <w:color w:val="000000"/>
                <w:sz w:val="20"/>
                <w:szCs w:val="22"/>
                <w:lang w:val="en-GB" w:eastAsia="ru-RU"/>
              </w:rPr>
              <w:t xml:space="preserve">All capitalized terms used, but not otherwise defined herein shall have the meaning, attributed to them in the </w:t>
            </w:r>
            <w:r w:rsidRPr="006864A5">
              <w:rPr>
                <w:rFonts w:ascii="Times New Roman" w:hAnsi="Times New Roman"/>
                <w:color w:val="000000"/>
                <w:sz w:val="20"/>
                <w:szCs w:val="22"/>
                <w:lang w:eastAsia="ru-RU"/>
              </w:rPr>
              <w:t xml:space="preserve">Contract and Appendices to it. </w:t>
            </w:r>
          </w:p>
        </w:tc>
        <w:tc>
          <w:tcPr>
            <w:tcW w:w="5387" w:type="dxa"/>
          </w:tcPr>
          <w:p w14:paraId="722CE415" w14:textId="77777777" w:rsidR="00CB0AC5" w:rsidRPr="006864A5" w:rsidRDefault="00CB0AC5" w:rsidP="00EF5941">
            <w:pPr>
              <w:ind w:left="113" w:right="37"/>
              <w:jc w:val="both"/>
              <w:rPr>
                <w:rFonts w:ascii="Times New Roman" w:hAnsi="Times New Roman"/>
                <w:color w:val="000000"/>
                <w:sz w:val="20"/>
                <w:szCs w:val="22"/>
                <w:lang w:val="ru-RU" w:eastAsia="ru-RU"/>
              </w:rPr>
            </w:pPr>
            <w:r w:rsidRPr="006864A5">
              <w:rPr>
                <w:rFonts w:ascii="Times New Roman" w:hAnsi="Times New Roman"/>
                <w:bCs/>
                <w:color w:val="000000"/>
                <w:sz w:val="20"/>
                <w:szCs w:val="22"/>
                <w:lang w:val="ru-RU" w:eastAsia="ru-RU"/>
              </w:rPr>
              <w:t xml:space="preserve">Все термины, напечатанные прописными буквами, но не определенные в настоящем Договоре, будут иметь значение, присвоенное им в </w:t>
            </w:r>
            <w:r w:rsidRPr="006864A5">
              <w:rPr>
                <w:rFonts w:ascii="Times New Roman" w:hAnsi="Times New Roman"/>
                <w:color w:val="000000"/>
                <w:sz w:val="20"/>
                <w:szCs w:val="22"/>
                <w:lang w:val="ru-RU" w:eastAsia="ru-RU"/>
              </w:rPr>
              <w:t xml:space="preserve">Договоре  </w:t>
            </w:r>
          </w:p>
          <w:p w14:paraId="3F36DD5C" w14:textId="77777777" w:rsidR="00CB0AC5" w:rsidRPr="006864A5" w:rsidRDefault="00CB0AC5" w:rsidP="00EF5941">
            <w:pPr>
              <w:ind w:left="113" w:right="37"/>
              <w:jc w:val="both"/>
              <w:rPr>
                <w:rFonts w:ascii="Times New Roman" w:hAnsi="Times New Roman"/>
                <w:color w:val="000000"/>
                <w:sz w:val="20"/>
                <w:szCs w:val="22"/>
                <w:lang w:val="ru-RU" w:eastAsia="ru-RU"/>
              </w:rPr>
            </w:pPr>
            <w:r w:rsidRPr="006864A5">
              <w:rPr>
                <w:rFonts w:ascii="Times New Roman" w:hAnsi="Times New Roman"/>
                <w:color w:val="000000"/>
                <w:sz w:val="20"/>
                <w:szCs w:val="22"/>
                <w:lang w:val="ru-RU" w:eastAsia="ru-RU"/>
              </w:rPr>
              <w:t xml:space="preserve">и Приложениях к нему. </w:t>
            </w:r>
          </w:p>
        </w:tc>
      </w:tr>
      <w:tr w:rsidR="00CB0AC5" w:rsidRPr="006864A5" w14:paraId="246798A7" w14:textId="77777777" w:rsidTr="00EF5941">
        <w:tc>
          <w:tcPr>
            <w:tcW w:w="4962" w:type="dxa"/>
          </w:tcPr>
          <w:p w14:paraId="6CD9A787" w14:textId="77777777" w:rsidR="00CB0AC5" w:rsidRPr="006864A5" w:rsidRDefault="00CB0AC5" w:rsidP="00EF5941">
            <w:pPr>
              <w:spacing w:after="17"/>
              <w:ind w:right="-4948"/>
              <w:rPr>
                <w:rFonts w:ascii="Times New Roman" w:hAnsi="Times New Roman"/>
                <w:b/>
                <w:color w:val="000000"/>
                <w:sz w:val="22"/>
                <w:szCs w:val="22"/>
                <w:lang w:eastAsia="ru-RU"/>
              </w:rPr>
            </w:pPr>
            <w:r w:rsidRPr="006864A5">
              <w:rPr>
                <w:rFonts w:ascii="Times New Roman" w:hAnsi="Times New Roman"/>
                <w:b/>
                <w:color w:val="000000"/>
                <w:sz w:val="22"/>
                <w:szCs w:val="22"/>
                <w:lang w:eastAsia="ru-RU"/>
              </w:rPr>
              <w:t>2.</w:t>
            </w:r>
            <w:r w:rsidRPr="006864A5">
              <w:rPr>
                <w:rFonts w:ascii="Times New Roman" w:hAnsi="Times New Roman"/>
                <w:b/>
                <w:color w:val="000000"/>
                <w:sz w:val="22"/>
                <w:szCs w:val="22"/>
                <w:lang w:eastAsia="ru-RU"/>
              </w:rPr>
              <w:tab/>
              <w:t>PURPOSE</w:t>
            </w:r>
          </w:p>
        </w:tc>
        <w:tc>
          <w:tcPr>
            <w:tcW w:w="5387" w:type="dxa"/>
          </w:tcPr>
          <w:p w14:paraId="74FCE199" w14:textId="77777777" w:rsidR="00CB0AC5" w:rsidRPr="006864A5" w:rsidRDefault="00CB0AC5" w:rsidP="00EF5941">
            <w:pPr>
              <w:spacing w:after="17"/>
              <w:ind w:left="113" w:right="-4948"/>
              <w:rPr>
                <w:rFonts w:ascii="Times New Roman" w:hAnsi="Times New Roman"/>
                <w:b/>
                <w:color w:val="000000"/>
                <w:sz w:val="22"/>
                <w:szCs w:val="22"/>
                <w:lang w:val="en-GB" w:eastAsia="ru-RU"/>
              </w:rPr>
            </w:pPr>
            <w:r w:rsidRPr="006864A5">
              <w:rPr>
                <w:rFonts w:ascii="Times New Roman" w:hAnsi="Times New Roman"/>
                <w:b/>
                <w:color w:val="000000"/>
                <w:sz w:val="22"/>
                <w:szCs w:val="22"/>
                <w:lang w:val="en-GB" w:eastAsia="ru-RU"/>
              </w:rPr>
              <w:t>2.</w:t>
            </w:r>
            <w:r w:rsidRPr="006864A5">
              <w:rPr>
                <w:rFonts w:ascii="Times New Roman" w:hAnsi="Times New Roman"/>
                <w:b/>
                <w:color w:val="000000"/>
                <w:sz w:val="22"/>
                <w:szCs w:val="22"/>
                <w:lang w:val="en-GB" w:eastAsia="ru-RU"/>
              </w:rPr>
              <w:tab/>
            </w:r>
            <w:r w:rsidRPr="006864A5">
              <w:rPr>
                <w:rFonts w:ascii="Times New Roman" w:hAnsi="Times New Roman"/>
                <w:b/>
                <w:color w:val="000000"/>
                <w:sz w:val="22"/>
                <w:szCs w:val="22"/>
                <w:lang w:val="ru-RU" w:eastAsia="ru-RU"/>
              </w:rPr>
              <w:t>ЦЕЛЬ</w:t>
            </w:r>
          </w:p>
        </w:tc>
      </w:tr>
      <w:tr w:rsidR="00CB0AC5" w:rsidRPr="004B26D8" w14:paraId="46DDD1B5" w14:textId="77777777" w:rsidTr="00EF5941">
        <w:trPr>
          <w:trHeight w:val="1559"/>
        </w:trPr>
        <w:tc>
          <w:tcPr>
            <w:tcW w:w="4962" w:type="dxa"/>
          </w:tcPr>
          <w:p w14:paraId="35581210" w14:textId="77777777" w:rsidR="00CB0AC5" w:rsidRPr="006864A5" w:rsidRDefault="00CB0AC5" w:rsidP="00EF5941">
            <w:pPr>
              <w:spacing w:after="17"/>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lastRenderedPageBreak/>
              <w:t>2.1. The purpose of this Contract is to determine the conditions under which the Contractor provides the Сlient with subscriber access to services for technical support of the System, the Contractor, as well as the conditions for receiving and paying for the provision of this access to services by the Сlient on the following conditions:</w:t>
            </w:r>
          </w:p>
          <w:p w14:paraId="0EB9D006" w14:textId="77777777" w:rsidR="00CB0AC5" w:rsidRPr="006864A5" w:rsidRDefault="00CB0AC5" w:rsidP="00EF5941">
            <w:pPr>
              <w:spacing w:after="17"/>
              <w:jc w:val="both"/>
              <w:rPr>
                <w:rFonts w:ascii="Times New Roman" w:hAnsi="Times New Roman"/>
                <w:color w:val="000000"/>
                <w:sz w:val="20"/>
                <w:szCs w:val="20"/>
                <w:lang w:val="en-GB" w:eastAsia="ru-RU"/>
              </w:rPr>
            </w:pPr>
          </w:p>
          <w:p w14:paraId="096E325A" w14:textId="77777777" w:rsidR="00CB0AC5" w:rsidRPr="006864A5" w:rsidRDefault="00CB0AC5" w:rsidP="00EF5941">
            <w:pPr>
              <w:spacing w:after="17"/>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Access to services for technical support of System is carried out by the Contractor from the moment this Contract enters into force and until its expiration;</w:t>
            </w:r>
          </w:p>
          <w:p w14:paraId="638E54B3" w14:textId="77777777" w:rsidR="00CB0AC5" w:rsidRPr="006864A5" w:rsidRDefault="00CB0AC5" w:rsidP="00EF5941">
            <w:pPr>
              <w:spacing w:after="17"/>
              <w:jc w:val="both"/>
              <w:rPr>
                <w:rFonts w:ascii="Times New Roman" w:hAnsi="Times New Roman"/>
                <w:color w:val="000000"/>
                <w:sz w:val="20"/>
                <w:szCs w:val="20"/>
                <w:lang w:eastAsia="ru-RU"/>
              </w:rPr>
            </w:pPr>
          </w:p>
          <w:p w14:paraId="66544518" w14:textId="77777777" w:rsidR="00CB0AC5" w:rsidRPr="006864A5" w:rsidRDefault="00CB0AC5" w:rsidP="00CB0AC5">
            <w:pPr>
              <w:numPr>
                <w:ilvl w:val="1"/>
                <w:numId w:val="18"/>
              </w:numPr>
              <w:spacing w:after="17" w:line="248" w:lineRule="auto"/>
              <w:ind w:left="0"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The order of performance of technical support services specified in Appendix No. </w:t>
            </w:r>
            <w:r w:rsidRPr="006864A5">
              <w:rPr>
                <w:rFonts w:ascii="Times New Roman" w:hAnsi="Times New Roman"/>
                <w:color w:val="000000"/>
                <w:sz w:val="20"/>
                <w:szCs w:val="20"/>
                <w:lang w:val="ru-RU" w:eastAsia="ru-RU"/>
              </w:rPr>
              <w:t>_</w:t>
            </w:r>
            <w:r w:rsidRPr="006864A5">
              <w:rPr>
                <w:rFonts w:ascii="Times New Roman" w:hAnsi="Times New Roman"/>
                <w:color w:val="000000"/>
                <w:sz w:val="20"/>
                <w:szCs w:val="20"/>
                <w:lang w:eastAsia="ru-RU"/>
              </w:rPr>
              <w:t>, which is an integral part of this Contract.</w:t>
            </w:r>
          </w:p>
          <w:p w14:paraId="49EBA367" w14:textId="77777777" w:rsidR="00CB0AC5" w:rsidRDefault="00CB0AC5" w:rsidP="00CB0AC5">
            <w:pPr>
              <w:numPr>
                <w:ilvl w:val="1"/>
                <w:numId w:val="18"/>
              </w:numPr>
              <w:spacing w:after="17" w:line="248" w:lineRule="auto"/>
              <w:ind w:left="0"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 The procedure for the provision of technical support is agreed by the parties in the framework of Requests, in accordance with the terms of this Contract. The list of technical support is defined in Appendix No. </w:t>
            </w:r>
            <w:r w:rsidRPr="006864A5">
              <w:rPr>
                <w:rFonts w:ascii="Times New Roman" w:hAnsi="Times New Roman"/>
                <w:color w:val="000000"/>
                <w:sz w:val="20"/>
                <w:szCs w:val="20"/>
                <w:lang w:val="ru-RU" w:eastAsia="ru-RU"/>
              </w:rPr>
              <w:t>_</w:t>
            </w:r>
            <w:r w:rsidRPr="006864A5">
              <w:rPr>
                <w:rFonts w:ascii="Times New Roman" w:hAnsi="Times New Roman"/>
                <w:color w:val="000000"/>
                <w:sz w:val="20"/>
                <w:szCs w:val="20"/>
                <w:lang w:eastAsia="ru-RU"/>
              </w:rPr>
              <w:t>, which is an integral part of this Contract.</w:t>
            </w:r>
          </w:p>
          <w:p w14:paraId="6FE87FA8" w14:textId="77777777" w:rsidR="00CB0AC5" w:rsidRPr="006864A5" w:rsidRDefault="00CB0AC5" w:rsidP="00EF5941">
            <w:pPr>
              <w:spacing w:after="17" w:line="248" w:lineRule="auto"/>
              <w:ind w:left="55"/>
              <w:jc w:val="both"/>
              <w:rPr>
                <w:rFonts w:ascii="Times New Roman" w:hAnsi="Times New Roman"/>
                <w:color w:val="000000"/>
                <w:sz w:val="20"/>
                <w:szCs w:val="20"/>
                <w:lang w:eastAsia="ru-RU"/>
              </w:rPr>
            </w:pPr>
          </w:p>
          <w:p w14:paraId="457636AF" w14:textId="77777777" w:rsidR="00CB0AC5" w:rsidRPr="006864A5" w:rsidRDefault="00CB0AC5" w:rsidP="00CB0AC5">
            <w:pPr>
              <w:numPr>
                <w:ilvl w:val="1"/>
                <w:numId w:val="18"/>
              </w:numPr>
              <w:spacing w:after="17" w:line="248" w:lineRule="auto"/>
              <w:ind w:left="0"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change in the scope of services and / or the specification of the serviced System is carried out by signing additional Contracts to this Contract.</w:t>
            </w:r>
          </w:p>
          <w:p w14:paraId="631CABB8" w14:textId="77777777" w:rsidR="00CB0AC5" w:rsidRPr="006864A5" w:rsidRDefault="00CB0AC5" w:rsidP="00EF5941">
            <w:pPr>
              <w:spacing w:after="17"/>
              <w:jc w:val="both"/>
              <w:rPr>
                <w:rFonts w:ascii="Times New Roman" w:hAnsi="Times New Roman"/>
                <w:color w:val="000000"/>
                <w:sz w:val="20"/>
                <w:szCs w:val="20"/>
                <w:lang w:eastAsia="ru-RU"/>
              </w:rPr>
            </w:pPr>
          </w:p>
          <w:p w14:paraId="5DF48B02" w14:textId="77777777" w:rsidR="00CB0AC5" w:rsidRPr="006864A5" w:rsidRDefault="00CB0AC5" w:rsidP="00CB0AC5">
            <w:pPr>
              <w:numPr>
                <w:ilvl w:val="1"/>
                <w:numId w:val="18"/>
              </w:numPr>
              <w:spacing w:after="17" w:line="248" w:lineRule="auto"/>
              <w:ind w:left="0"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basis for the signing of additional agreements to the contract shall be widening or narrowing the list of serviced System, change in the conditions of the manufacturer hardware support, removal from the production of maintained System and so on.</w:t>
            </w:r>
          </w:p>
          <w:p w14:paraId="0985AB6A" w14:textId="77777777" w:rsidR="00CB0AC5" w:rsidRPr="006864A5" w:rsidRDefault="00CB0AC5" w:rsidP="00EF5941">
            <w:pPr>
              <w:spacing w:after="17"/>
              <w:jc w:val="both"/>
              <w:rPr>
                <w:rFonts w:ascii="Times New Roman" w:hAnsi="Times New Roman"/>
                <w:color w:val="000000"/>
                <w:sz w:val="20"/>
                <w:szCs w:val="20"/>
                <w:lang w:eastAsia="ru-RU"/>
              </w:rPr>
            </w:pPr>
          </w:p>
        </w:tc>
        <w:tc>
          <w:tcPr>
            <w:tcW w:w="5387" w:type="dxa"/>
          </w:tcPr>
          <w:p w14:paraId="680DB342" w14:textId="77777777" w:rsidR="00CB0AC5" w:rsidRPr="006864A5" w:rsidRDefault="00CB0AC5" w:rsidP="00EF5941">
            <w:pPr>
              <w:tabs>
                <w:tab w:val="left" w:pos="4846"/>
              </w:tabs>
              <w:spacing w:after="17"/>
              <w:ind w:left="113" w:right="175"/>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2.1. Целью настоящего Договора является определение условий, в соответствии с которыми Исполнитель предоставляет Заказчику абонентский доступ к услугам по техническому сопровождению Системы Исполнителя</w:t>
            </w:r>
            <w:r w:rsidRPr="006864A5">
              <w:rPr>
                <w:rFonts w:ascii="Times New Roman" w:hAnsi="Times New Roman"/>
                <w:bCs/>
                <w:color w:val="000000"/>
                <w:sz w:val="20"/>
                <w:szCs w:val="20"/>
                <w:lang w:val="ru-RU" w:eastAsia="ru-RU"/>
              </w:rPr>
              <w:t xml:space="preserve">, </w:t>
            </w:r>
            <w:r w:rsidRPr="006864A5">
              <w:rPr>
                <w:rFonts w:ascii="Times New Roman" w:hAnsi="Times New Roman"/>
                <w:color w:val="000000"/>
                <w:sz w:val="20"/>
                <w:szCs w:val="20"/>
                <w:lang w:val="ru-RU" w:eastAsia="ru-RU"/>
              </w:rPr>
              <w:t>а также условий получения и оплаты за предоставление данного доступа к услугам стороной Заказчика на следующих условиях:</w:t>
            </w:r>
          </w:p>
          <w:p w14:paraId="70A2DC31" w14:textId="77777777" w:rsidR="00CB0AC5" w:rsidRPr="006864A5" w:rsidRDefault="00CB0AC5" w:rsidP="00EF5941">
            <w:pPr>
              <w:spacing w:after="17"/>
              <w:ind w:left="113" w:right="175"/>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Доступ к услугам по техническому сопровождению Системы осуществляются Исполнителем с момента вступления настоящего Договора в силу и до окончания срока его действия;</w:t>
            </w:r>
          </w:p>
          <w:p w14:paraId="32E62F40" w14:textId="77777777" w:rsidR="00CB0AC5" w:rsidRPr="006864A5" w:rsidRDefault="00CB0AC5" w:rsidP="00CB0AC5">
            <w:pPr>
              <w:numPr>
                <w:ilvl w:val="1"/>
                <w:numId w:val="17"/>
              </w:numPr>
              <w:spacing w:after="17" w:line="248" w:lineRule="auto"/>
              <w:ind w:left="32" w:right="175"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Порядок предоставления услуг по Техническому сопровождению   определен в Приложении №_, которое является неотъемлемой частью настоящего Договора.</w:t>
            </w:r>
          </w:p>
          <w:p w14:paraId="43AF7002" w14:textId="77777777" w:rsidR="00CB0AC5" w:rsidRPr="006864A5" w:rsidRDefault="00CB0AC5" w:rsidP="00CB0AC5">
            <w:pPr>
              <w:numPr>
                <w:ilvl w:val="1"/>
                <w:numId w:val="17"/>
              </w:numPr>
              <w:spacing w:after="17" w:line="248" w:lineRule="auto"/>
              <w:ind w:left="32" w:right="175"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Оказание услуг по техническому сопровождению согласовывается сторонами в рамках Запросов, согласно условиям настоящего Договора. Перечень услуг по техническому сопровождению определен в Приложении № _, которое является неотъемлемой частью настоящего Договора.</w:t>
            </w:r>
          </w:p>
          <w:p w14:paraId="3C68DAB0" w14:textId="77777777" w:rsidR="00CB0AC5" w:rsidRPr="006864A5" w:rsidRDefault="00CB0AC5" w:rsidP="00CB0AC5">
            <w:pPr>
              <w:numPr>
                <w:ilvl w:val="1"/>
                <w:numId w:val="17"/>
              </w:numPr>
              <w:spacing w:after="17" w:line="248" w:lineRule="auto"/>
              <w:ind w:left="32" w:right="175"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Изменение состава услуг и/или спецификации обслуживаемой Системы осуществляются путем подписания дополнительных соглашений к настоящему Договору.</w:t>
            </w:r>
          </w:p>
          <w:p w14:paraId="1D9A633D" w14:textId="77777777" w:rsidR="00CB0AC5" w:rsidRPr="006864A5" w:rsidRDefault="00CB0AC5" w:rsidP="00CB0AC5">
            <w:pPr>
              <w:numPr>
                <w:ilvl w:val="1"/>
                <w:numId w:val="17"/>
              </w:numPr>
              <w:spacing w:after="17" w:line="248" w:lineRule="auto"/>
              <w:ind w:left="32" w:right="175"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Основанием для подписания дополнительных соглашений к Договору может являться расширение или сужение перечня обслуживаемой Системы, изменение в условиях поддержки производителя Системы, снятие с серийного производства, обслуживаемой Системы и прочее.</w:t>
            </w:r>
          </w:p>
        </w:tc>
      </w:tr>
      <w:tr w:rsidR="00CB0AC5" w:rsidRPr="004B26D8" w14:paraId="7D837518" w14:textId="77777777" w:rsidTr="00EF5941">
        <w:tc>
          <w:tcPr>
            <w:tcW w:w="4962" w:type="dxa"/>
          </w:tcPr>
          <w:p w14:paraId="46C2EF96" w14:textId="77777777" w:rsidR="00CB0AC5" w:rsidRPr="006864A5" w:rsidRDefault="00CB0AC5" w:rsidP="00EF5941">
            <w:pPr>
              <w:spacing w:after="17"/>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III. PRICES AND PAYMENT TERMS</w:t>
            </w:r>
          </w:p>
        </w:tc>
        <w:tc>
          <w:tcPr>
            <w:tcW w:w="5387" w:type="dxa"/>
          </w:tcPr>
          <w:p w14:paraId="3F6E175F" w14:textId="77777777" w:rsidR="00CB0AC5" w:rsidRPr="006864A5" w:rsidRDefault="00CB0AC5" w:rsidP="00EF5941">
            <w:pPr>
              <w:spacing w:after="17"/>
              <w:ind w:right="175"/>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eastAsia="ru-RU"/>
              </w:rPr>
              <w:t>III</w:t>
            </w:r>
            <w:r w:rsidRPr="006864A5">
              <w:rPr>
                <w:rFonts w:ascii="Times New Roman" w:hAnsi="Times New Roman"/>
                <w:b/>
                <w:color w:val="000000"/>
                <w:sz w:val="20"/>
                <w:szCs w:val="20"/>
                <w:lang w:val="ru-RU" w:eastAsia="ru-RU"/>
              </w:rPr>
              <w:t>. СТОИМОСТЬ И УСЛОВИЯ ОПЛАТЫ</w:t>
            </w:r>
          </w:p>
        </w:tc>
      </w:tr>
      <w:tr w:rsidR="00CB0AC5" w:rsidRPr="006864A5" w14:paraId="44626C7F" w14:textId="77777777" w:rsidTr="00EF5941">
        <w:tc>
          <w:tcPr>
            <w:tcW w:w="4962" w:type="dxa"/>
          </w:tcPr>
          <w:p w14:paraId="373014E7" w14:textId="77777777" w:rsidR="00CB0AC5" w:rsidRPr="006864A5" w:rsidRDefault="00CB0AC5" w:rsidP="00EF5941">
            <w:pPr>
              <w:spacing w:after="17"/>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PRICES</w:t>
            </w:r>
          </w:p>
        </w:tc>
        <w:tc>
          <w:tcPr>
            <w:tcW w:w="5387" w:type="dxa"/>
          </w:tcPr>
          <w:p w14:paraId="4A9EAD12" w14:textId="77777777" w:rsidR="00CB0AC5" w:rsidRPr="006864A5" w:rsidRDefault="00CB0AC5" w:rsidP="00EF5941">
            <w:pPr>
              <w:spacing w:after="17"/>
              <w:ind w:right="175"/>
              <w:jc w:val="both"/>
              <w:rPr>
                <w:rFonts w:ascii="Times New Roman" w:hAnsi="Times New Roman"/>
                <w:b/>
                <w:color w:val="000000"/>
                <w:sz w:val="20"/>
                <w:szCs w:val="20"/>
                <w:lang w:val="en-AU" w:eastAsia="ru-RU"/>
              </w:rPr>
            </w:pPr>
            <w:r w:rsidRPr="006864A5">
              <w:rPr>
                <w:rFonts w:ascii="Times New Roman" w:hAnsi="Times New Roman"/>
                <w:b/>
                <w:color w:val="000000"/>
                <w:sz w:val="20"/>
                <w:szCs w:val="20"/>
                <w:lang w:eastAsia="ru-RU"/>
              </w:rPr>
              <w:tab/>
            </w:r>
            <w:r w:rsidRPr="006864A5">
              <w:rPr>
                <w:rFonts w:ascii="Times New Roman" w:hAnsi="Times New Roman"/>
                <w:b/>
                <w:color w:val="000000"/>
                <w:sz w:val="20"/>
                <w:szCs w:val="20"/>
                <w:lang w:val="ru-RU" w:eastAsia="ru-RU"/>
              </w:rPr>
              <w:t>СТОИМОСТЬ</w:t>
            </w:r>
          </w:p>
        </w:tc>
      </w:tr>
      <w:tr w:rsidR="00CB0AC5" w:rsidRPr="006864A5" w14:paraId="5F91C1C2" w14:textId="77777777" w:rsidTr="00EF5941">
        <w:tc>
          <w:tcPr>
            <w:tcW w:w="4962" w:type="dxa"/>
          </w:tcPr>
          <w:p w14:paraId="0EE91FA1" w14:textId="77777777" w:rsidR="00CB0AC5" w:rsidRPr="006864A5" w:rsidRDefault="00CB0AC5" w:rsidP="00EF5941">
            <w:pPr>
              <w:spacing w:after="17"/>
              <w:ind w:left="455"/>
              <w:jc w:val="both"/>
              <w:rPr>
                <w:rFonts w:ascii="Times New Roman" w:hAnsi="Times New Roman"/>
                <w:b/>
                <w:color w:val="000000"/>
                <w:sz w:val="20"/>
                <w:szCs w:val="20"/>
                <w:lang w:val="ru-RU" w:eastAsia="ru-RU"/>
              </w:rPr>
            </w:pPr>
          </w:p>
        </w:tc>
        <w:tc>
          <w:tcPr>
            <w:tcW w:w="5387" w:type="dxa"/>
          </w:tcPr>
          <w:p w14:paraId="206F0EA6" w14:textId="77777777" w:rsidR="00CB0AC5" w:rsidRPr="006864A5" w:rsidRDefault="00CB0AC5" w:rsidP="00EF5941">
            <w:pPr>
              <w:spacing w:after="17"/>
              <w:ind w:left="113" w:right="175"/>
              <w:jc w:val="both"/>
              <w:rPr>
                <w:rFonts w:ascii="Times New Roman" w:hAnsi="Times New Roman"/>
                <w:b/>
                <w:color w:val="000000"/>
                <w:sz w:val="20"/>
                <w:szCs w:val="20"/>
                <w:lang w:val="ru-RU" w:eastAsia="ru-RU"/>
              </w:rPr>
            </w:pPr>
          </w:p>
        </w:tc>
      </w:tr>
      <w:tr w:rsidR="00CB0AC5" w:rsidRPr="004B26D8" w14:paraId="6FE60D77" w14:textId="77777777" w:rsidTr="00EF5941">
        <w:tc>
          <w:tcPr>
            <w:tcW w:w="4962" w:type="dxa"/>
          </w:tcPr>
          <w:p w14:paraId="75C305F1" w14:textId="77777777" w:rsidR="00CB0AC5" w:rsidRPr="006864A5" w:rsidRDefault="00CB0AC5" w:rsidP="00CB0AC5">
            <w:pPr>
              <w:numPr>
                <w:ilvl w:val="1"/>
                <w:numId w:val="19"/>
              </w:numPr>
              <w:spacing w:after="17" w:line="248" w:lineRule="auto"/>
              <w:ind w:left="29" w:right="37"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cost of the Services is calculated and payable in US Dollars.</w:t>
            </w:r>
          </w:p>
        </w:tc>
        <w:tc>
          <w:tcPr>
            <w:tcW w:w="5387" w:type="dxa"/>
          </w:tcPr>
          <w:p w14:paraId="55C7DFEB" w14:textId="77777777" w:rsidR="00CB0AC5" w:rsidRPr="006864A5" w:rsidRDefault="00CB0AC5" w:rsidP="00EF5941">
            <w:pPr>
              <w:spacing w:after="17"/>
              <w:ind w:right="175"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3.1. Стоимость Услуг рассчитывается и подлежит оплате в Долларах США. </w:t>
            </w:r>
          </w:p>
        </w:tc>
      </w:tr>
      <w:tr w:rsidR="00CB0AC5" w:rsidRPr="004B26D8" w14:paraId="666444E1" w14:textId="77777777" w:rsidTr="00EF5941">
        <w:trPr>
          <w:trHeight w:val="66"/>
        </w:trPr>
        <w:tc>
          <w:tcPr>
            <w:tcW w:w="4962" w:type="dxa"/>
          </w:tcPr>
          <w:p w14:paraId="679F78ED" w14:textId="77777777" w:rsidR="00CB0AC5" w:rsidRPr="006864A5" w:rsidRDefault="00CB0AC5" w:rsidP="00CB0AC5">
            <w:pPr>
              <w:numPr>
                <w:ilvl w:val="1"/>
                <w:numId w:val="19"/>
              </w:numPr>
              <w:spacing w:after="17" w:line="248" w:lineRule="auto"/>
              <w:ind w:left="29" w:right="37"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amount of subscription fees for providing access to technical support services for 12 (twelve) months is ____________ (_______________) US dollars.</w:t>
            </w:r>
          </w:p>
          <w:p w14:paraId="6BEF0F1C" w14:textId="77777777" w:rsidR="00CB0AC5" w:rsidRPr="006864A5" w:rsidRDefault="00CB0AC5" w:rsidP="00CB0AC5">
            <w:pPr>
              <w:numPr>
                <w:ilvl w:val="1"/>
                <w:numId w:val="19"/>
              </w:numPr>
              <w:spacing w:after="17" w:line="248" w:lineRule="auto"/>
              <w:ind w:left="29" w:right="37"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Contract amount is formed from the total cost of the subscription fee for all subscription periods rendered under this Contract.</w:t>
            </w:r>
          </w:p>
          <w:p w14:paraId="4D239E68" w14:textId="77777777" w:rsidR="00CB0AC5" w:rsidRPr="006864A5" w:rsidRDefault="00CB0AC5" w:rsidP="00CB0AC5">
            <w:pPr>
              <w:numPr>
                <w:ilvl w:val="1"/>
                <w:numId w:val="19"/>
              </w:numPr>
              <w:spacing w:after="17" w:line="248" w:lineRule="auto"/>
              <w:ind w:left="29" w:right="37"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amount of the subscription fee and the total cost of the contract remain unchanged and do not include any taxes subject to withholding from the Contractor on the territory of the Republic of Uzbekistan, including VAT, in connection with the execution of this Contract for the entire period of its validity.</w:t>
            </w:r>
          </w:p>
          <w:p w14:paraId="6A80D1B9" w14:textId="77777777" w:rsidR="00CB0AC5" w:rsidRPr="006864A5" w:rsidRDefault="00CB0AC5" w:rsidP="00EF5941">
            <w:pPr>
              <w:spacing w:after="17"/>
              <w:ind w:left="29" w:right="37"/>
              <w:jc w:val="both"/>
              <w:rPr>
                <w:rFonts w:ascii="Times New Roman" w:hAnsi="Times New Roman"/>
                <w:color w:val="000000"/>
                <w:sz w:val="20"/>
                <w:szCs w:val="20"/>
                <w:lang w:eastAsia="ru-RU"/>
              </w:rPr>
            </w:pPr>
          </w:p>
          <w:p w14:paraId="6AFA8D28" w14:textId="77777777" w:rsidR="00CB0AC5" w:rsidRPr="006864A5" w:rsidRDefault="00CB0AC5" w:rsidP="00CB0AC5">
            <w:pPr>
              <w:numPr>
                <w:ilvl w:val="1"/>
                <w:numId w:val="19"/>
              </w:numPr>
              <w:spacing w:after="17" w:line="248" w:lineRule="auto"/>
              <w:ind w:left="29" w:right="37"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amount of the subscription fee for one subscriber period is specified in Appendix No. 2 to this Contract, and does not depend on the amount of services actually rendered.</w:t>
            </w:r>
          </w:p>
        </w:tc>
        <w:tc>
          <w:tcPr>
            <w:tcW w:w="5387" w:type="dxa"/>
          </w:tcPr>
          <w:p w14:paraId="29062767" w14:textId="77777777" w:rsidR="00CB0AC5" w:rsidRPr="006864A5" w:rsidRDefault="00CB0AC5" w:rsidP="00CB0AC5">
            <w:pPr>
              <w:numPr>
                <w:ilvl w:val="0"/>
                <w:numId w:val="20"/>
              </w:numPr>
              <w:spacing w:after="17" w:line="248" w:lineRule="auto"/>
              <w:ind w:left="0" w:right="175" w:firstLine="33"/>
              <w:jc w:val="both"/>
              <w:rPr>
                <w:rFonts w:ascii="Times New Roman" w:hAnsi="Times New Roman"/>
                <w:vanish/>
                <w:color w:val="000000"/>
                <w:sz w:val="20"/>
                <w:szCs w:val="20"/>
                <w:lang w:eastAsia="ru-RU"/>
              </w:rPr>
            </w:pPr>
            <w:bookmarkStart w:id="47" w:name="_Hlk536113542"/>
          </w:p>
          <w:p w14:paraId="6C22553C" w14:textId="77777777" w:rsidR="00CB0AC5" w:rsidRPr="006864A5" w:rsidRDefault="00CB0AC5" w:rsidP="00CB0AC5">
            <w:pPr>
              <w:numPr>
                <w:ilvl w:val="1"/>
                <w:numId w:val="20"/>
              </w:numPr>
              <w:spacing w:after="17" w:line="248" w:lineRule="auto"/>
              <w:ind w:left="0" w:right="175" w:firstLine="33"/>
              <w:jc w:val="both"/>
              <w:rPr>
                <w:rFonts w:ascii="Times New Roman" w:hAnsi="Times New Roman"/>
                <w:vanish/>
                <w:color w:val="000000"/>
                <w:sz w:val="20"/>
                <w:szCs w:val="20"/>
                <w:lang w:eastAsia="ru-RU"/>
              </w:rPr>
            </w:pPr>
          </w:p>
          <w:p w14:paraId="7C2CCF30" w14:textId="77777777" w:rsidR="00CB0AC5" w:rsidRPr="006864A5" w:rsidRDefault="00CB0AC5" w:rsidP="00CB0AC5">
            <w:pPr>
              <w:numPr>
                <w:ilvl w:val="1"/>
                <w:numId w:val="23"/>
              </w:numPr>
              <w:spacing w:after="17" w:line="248" w:lineRule="auto"/>
              <w:ind w:left="0" w:right="175"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Сумма абонентских плат за предоставление доступа к услугам по техническому сопровождению за 12 (двенадцать) месяцев составляет </w:t>
            </w:r>
            <w:bookmarkEnd w:id="47"/>
            <w:r w:rsidRPr="006864A5">
              <w:rPr>
                <w:rFonts w:ascii="Times New Roman" w:hAnsi="Times New Roman"/>
                <w:color w:val="000000"/>
                <w:sz w:val="20"/>
                <w:szCs w:val="20"/>
                <w:lang w:val="ru-RU" w:eastAsia="ru-RU"/>
              </w:rPr>
              <w:t>- ____________ (_______________) долларов США.</w:t>
            </w:r>
          </w:p>
          <w:p w14:paraId="5E154FF5" w14:textId="77777777" w:rsidR="00CB0AC5" w:rsidRPr="006864A5" w:rsidRDefault="00CB0AC5" w:rsidP="00CB0AC5">
            <w:pPr>
              <w:numPr>
                <w:ilvl w:val="1"/>
                <w:numId w:val="20"/>
              </w:numPr>
              <w:spacing w:after="17" w:line="248" w:lineRule="auto"/>
              <w:ind w:left="0" w:right="175"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Сумма Договора образуется из всех сумм абонентских плат за все предоставленные абонентские периоды в рамках настоящего Договора.</w:t>
            </w:r>
          </w:p>
          <w:p w14:paraId="72A95D04" w14:textId="77777777" w:rsidR="00CB0AC5" w:rsidRPr="006864A5" w:rsidRDefault="00CB0AC5" w:rsidP="00CB0AC5">
            <w:pPr>
              <w:numPr>
                <w:ilvl w:val="1"/>
                <w:numId w:val="20"/>
              </w:numPr>
              <w:spacing w:after="17" w:line="248" w:lineRule="auto"/>
              <w:ind w:left="0" w:right="175"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Размер абонентской платы и общая стоимость Договора остаются неизменными и не включают в себя любые налоги, подлежащие удержанию с Исполнителя на территории Республики Узбекистан, в том числе НДС, в связи с исполнением настоящего Договора на весь период его действия.</w:t>
            </w:r>
          </w:p>
          <w:p w14:paraId="66625BAF" w14:textId="77777777" w:rsidR="00CB0AC5" w:rsidRPr="006864A5" w:rsidRDefault="00CB0AC5" w:rsidP="00CB0AC5">
            <w:pPr>
              <w:numPr>
                <w:ilvl w:val="1"/>
                <w:numId w:val="20"/>
              </w:numPr>
              <w:spacing w:after="17" w:line="248" w:lineRule="auto"/>
              <w:ind w:left="0" w:right="175"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w:t>
            </w:r>
            <w:bookmarkStart w:id="48" w:name="_Hlk536113633"/>
            <w:r w:rsidRPr="006864A5">
              <w:rPr>
                <w:rFonts w:ascii="Times New Roman" w:hAnsi="Times New Roman"/>
                <w:color w:val="000000"/>
                <w:sz w:val="20"/>
                <w:szCs w:val="20"/>
                <w:lang w:val="ru-RU" w:eastAsia="ru-RU"/>
              </w:rPr>
              <w:t>Размер абонентской платы за один абонентский период указан в Приложении № 2 к настоящему Договору, и не зависит от объема фактически оказанных услуг.</w:t>
            </w:r>
            <w:bookmarkEnd w:id="48"/>
          </w:p>
        </w:tc>
      </w:tr>
      <w:tr w:rsidR="00CB0AC5" w:rsidRPr="004B26D8" w14:paraId="5D300AF9" w14:textId="77777777" w:rsidTr="00EF5941">
        <w:tc>
          <w:tcPr>
            <w:tcW w:w="4962" w:type="dxa"/>
          </w:tcPr>
          <w:p w14:paraId="2FB352B1" w14:textId="77777777" w:rsidR="00CB0AC5" w:rsidRPr="006864A5" w:rsidRDefault="00CB0AC5" w:rsidP="00EF5941">
            <w:pPr>
              <w:spacing w:after="17"/>
              <w:ind w:left="29" w:right="37"/>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3.7. Settlements with the Contractor are made without withholding tax on income of a non-resident charged at the source of payment in the Republic of Uzbekistan, in accordance with the Agreement between the Government of the Republic of Uzbekistan and the Government __________________________________________. For the application of the provisions of the above Contract, the Contractor shall provide the Сlient with a document </w:t>
            </w:r>
            <w:r w:rsidRPr="006864A5">
              <w:rPr>
                <w:rFonts w:ascii="Times New Roman" w:hAnsi="Times New Roman"/>
                <w:color w:val="000000"/>
                <w:sz w:val="20"/>
                <w:szCs w:val="20"/>
                <w:lang w:eastAsia="ru-RU"/>
              </w:rPr>
              <w:lastRenderedPageBreak/>
              <w:t>confirming his residence, issued by the competent authority of the country of its registration.</w:t>
            </w:r>
          </w:p>
        </w:tc>
        <w:tc>
          <w:tcPr>
            <w:tcW w:w="5387" w:type="dxa"/>
          </w:tcPr>
          <w:p w14:paraId="0D7819CF" w14:textId="77777777" w:rsidR="00CB0AC5" w:rsidRPr="006864A5" w:rsidRDefault="00CB0AC5" w:rsidP="00EF5941">
            <w:pPr>
              <w:spacing w:after="17"/>
              <w:ind w:left="113" w:right="175"/>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lastRenderedPageBreak/>
              <w:t>3.7.</w:t>
            </w:r>
            <w:r w:rsidRPr="006864A5">
              <w:rPr>
                <w:rFonts w:ascii="Times New Roman" w:hAnsi="Times New Roman"/>
                <w:color w:val="000000"/>
                <w:sz w:val="20"/>
                <w:szCs w:val="20"/>
                <w:lang w:val="ru-RU" w:eastAsia="ru-RU"/>
              </w:rPr>
              <w:tab/>
              <w:t>Расчеты с Исполнителем производятся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Правительством __________________________________________.</w:t>
            </w:r>
          </w:p>
          <w:p w14:paraId="5382D4F1" w14:textId="77777777" w:rsidR="00CB0AC5" w:rsidRPr="006864A5" w:rsidRDefault="00CB0AC5" w:rsidP="00EF5941">
            <w:pPr>
              <w:spacing w:after="17"/>
              <w:ind w:left="113" w:right="175"/>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Для применения норм вышеуказанного Соглашения Исполнитель   предоставляет Заказчику, документ, </w:t>
            </w:r>
            <w:r w:rsidRPr="006864A5">
              <w:rPr>
                <w:rFonts w:ascii="Times New Roman" w:hAnsi="Times New Roman"/>
                <w:color w:val="000000"/>
                <w:sz w:val="20"/>
                <w:szCs w:val="20"/>
                <w:lang w:val="ru-RU" w:eastAsia="ru-RU"/>
              </w:rPr>
              <w:lastRenderedPageBreak/>
              <w:t xml:space="preserve">подтверждающий свое резидентство, выданный компетентным органом страны его регистрации. </w:t>
            </w:r>
          </w:p>
        </w:tc>
      </w:tr>
      <w:tr w:rsidR="00CB0AC5" w:rsidRPr="004B26D8" w14:paraId="0D93F524" w14:textId="77777777" w:rsidTr="00EF5941">
        <w:tc>
          <w:tcPr>
            <w:tcW w:w="4962" w:type="dxa"/>
          </w:tcPr>
          <w:p w14:paraId="1721E21A" w14:textId="77777777" w:rsidR="00CB0AC5" w:rsidRPr="006864A5" w:rsidRDefault="00CB0AC5" w:rsidP="00EF5941">
            <w:pPr>
              <w:spacing w:after="17"/>
              <w:ind w:left="29" w:right="37"/>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lastRenderedPageBreak/>
              <w:t>3.8</w:t>
            </w:r>
            <w:r w:rsidRPr="006864A5">
              <w:rPr>
                <w:rFonts w:ascii="Times New Roman" w:hAnsi="Times New Roman"/>
                <w:color w:val="000000"/>
                <w:sz w:val="20"/>
                <w:szCs w:val="20"/>
                <w:lang w:eastAsia="ru-RU"/>
              </w:rPr>
              <w:tab/>
              <w:t>Any tax, fee, levy and charge of any kind whatsoever (hereinafter collectively referred to as «</w:t>
            </w:r>
            <w:r w:rsidRPr="006864A5">
              <w:rPr>
                <w:rFonts w:ascii="Times New Roman" w:hAnsi="Times New Roman"/>
                <w:b/>
                <w:color w:val="000000"/>
                <w:sz w:val="20"/>
                <w:szCs w:val="20"/>
                <w:lang w:eastAsia="ru-RU"/>
              </w:rPr>
              <w:t>Taxes</w:t>
            </w:r>
            <w:r w:rsidRPr="006864A5">
              <w:rPr>
                <w:rFonts w:ascii="Times New Roman" w:hAnsi="Times New Roman"/>
                <w:color w:val="000000"/>
                <w:sz w:val="20"/>
                <w:szCs w:val="20"/>
                <w:lang w:eastAsia="ru-RU"/>
              </w:rPr>
              <w:t xml:space="preserve">») which would be payable within the territory of Republic of Uzbekistan because of the conclusion and performance of this Contract shall be borne and paid by the Сlient. </w:t>
            </w:r>
          </w:p>
          <w:p w14:paraId="09EBCBA7" w14:textId="77777777" w:rsidR="00CB0AC5" w:rsidRDefault="00CB0AC5" w:rsidP="00EF5941">
            <w:pPr>
              <w:spacing w:after="17"/>
              <w:ind w:left="29" w:right="37"/>
              <w:jc w:val="both"/>
              <w:rPr>
                <w:rFonts w:ascii="Times New Roman" w:hAnsi="Times New Roman"/>
                <w:color w:val="000000"/>
                <w:sz w:val="20"/>
                <w:szCs w:val="20"/>
                <w:lang w:val="ru-RU" w:eastAsia="ru-RU"/>
              </w:rPr>
            </w:pPr>
            <w:r w:rsidRPr="006864A5">
              <w:rPr>
                <w:rFonts w:ascii="Times New Roman" w:hAnsi="Times New Roman"/>
                <w:color w:val="000000"/>
                <w:sz w:val="20"/>
                <w:szCs w:val="20"/>
                <w:lang w:eastAsia="ru-RU"/>
              </w:rPr>
              <w:t xml:space="preserve">     </w:t>
            </w:r>
            <w:r w:rsidRPr="006864A5">
              <w:rPr>
                <w:rFonts w:ascii="Times New Roman" w:hAnsi="Times New Roman"/>
                <w:color w:val="000000"/>
                <w:sz w:val="20"/>
                <w:szCs w:val="20"/>
                <w:lang w:val="ru-RU" w:eastAsia="ru-RU"/>
              </w:rPr>
              <w:t xml:space="preserve">Исполнитель включит, дополнительно к цене Договора, в отдельно в выставленный Заказчику счет (инвойс) сумму налогов, не отраженных в условиях настоящего Договора, но подлежащих удержанию по законодательству Республики Узбекистан, если таковые будут иметь место на момент выплаты дохода Исполнителю.  </w:t>
            </w:r>
          </w:p>
          <w:p w14:paraId="35F06EBB" w14:textId="77777777" w:rsidR="00CB0AC5" w:rsidRPr="006864A5" w:rsidRDefault="00CB0AC5" w:rsidP="00EF5941">
            <w:pPr>
              <w:spacing w:after="17"/>
              <w:ind w:left="29" w:right="37"/>
              <w:jc w:val="both"/>
              <w:rPr>
                <w:rFonts w:ascii="Times New Roman" w:hAnsi="Times New Roman"/>
                <w:color w:val="000000"/>
                <w:sz w:val="20"/>
                <w:szCs w:val="20"/>
                <w:lang w:val="ru-RU" w:eastAsia="ru-RU"/>
              </w:rPr>
            </w:pPr>
          </w:p>
        </w:tc>
        <w:tc>
          <w:tcPr>
            <w:tcW w:w="5387" w:type="dxa"/>
          </w:tcPr>
          <w:p w14:paraId="63D4C416" w14:textId="77777777" w:rsidR="00CB0AC5" w:rsidRPr="006864A5" w:rsidRDefault="00CB0AC5" w:rsidP="00EF5941">
            <w:pPr>
              <w:spacing w:after="17"/>
              <w:ind w:left="113" w:right="175"/>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3.8</w:t>
            </w:r>
            <w:r w:rsidRPr="006864A5">
              <w:rPr>
                <w:rFonts w:ascii="Times New Roman" w:hAnsi="Times New Roman"/>
                <w:color w:val="000000"/>
                <w:sz w:val="20"/>
                <w:szCs w:val="20"/>
                <w:lang w:val="ru-RU" w:eastAsia="ru-RU"/>
              </w:rPr>
              <w:tab/>
              <w:t>Любые налоги, сборы и аналогичные выплаты (далее совместно обозначаемые «</w:t>
            </w:r>
            <w:r w:rsidRPr="006864A5">
              <w:rPr>
                <w:rFonts w:ascii="Times New Roman" w:hAnsi="Times New Roman"/>
                <w:b/>
                <w:color w:val="000000"/>
                <w:sz w:val="20"/>
                <w:szCs w:val="20"/>
                <w:lang w:val="ru-RU" w:eastAsia="ru-RU"/>
              </w:rPr>
              <w:t>Налоги</w:t>
            </w:r>
            <w:r w:rsidRPr="006864A5">
              <w:rPr>
                <w:rFonts w:ascii="Times New Roman" w:hAnsi="Times New Roman"/>
                <w:color w:val="000000"/>
                <w:sz w:val="20"/>
                <w:szCs w:val="20"/>
                <w:lang w:val="ru-RU" w:eastAsia="ru-RU"/>
              </w:rPr>
              <w:t xml:space="preserve">»), которые должны выплачиваться на территории Республики Узбекистан в связи с заключением и выполнением настоящего Договора, выплачиваются Заказчиком. </w:t>
            </w:r>
          </w:p>
          <w:p w14:paraId="74737D1F" w14:textId="77777777" w:rsidR="00CB0AC5" w:rsidRPr="006864A5" w:rsidRDefault="00CB0AC5" w:rsidP="00EF5941">
            <w:pPr>
              <w:spacing w:after="17"/>
              <w:ind w:left="113" w:right="175"/>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Исполнитель включит, дополнительно к цене Договора, в отдельно в выставленный Заказчику счет (инвойс) сумму налогов, не отраженных в условиях настоящего Договора, но подлежащих удержанию по законодательству Республики Узбекистан, если таковые будут иметь место на момент выплаты дохода Исполнителю.  </w:t>
            </w:r>
          </w:p>
        </w:tc>
      </w:tr>
      <w:tr w:rsidR="00CB0AC5" w:rsidRPr="006864A5" w14:paraId="58F80148" w14:textId="77777777" w:rsidTr="00EF5941">
        <w:trPr>
          <w:trHeight w:val="56"/>
        </w:trPr>
        <w:tc>
          <w:tcPr>
            <w:tcW w:w="4962" w:type="dxa"/>
          </w:tcPr>
          <w:p w14:paraId="003028B2" w14:textId="77777777" w:rsidR="00CB0AC5" w:rsidRPr="006864A5" w:rsidRDefault="00CB0AC5" w:rsidP="00EF5941">
            <w:pPr>
              <w:spacing w:after="17"/>
              <w:ind w:left="29" w:right="-4948"/>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PAYMENT TERMS</w:t>
            </w:r>
          </w:p>
        </w:tc>
        <w:tc>
          <w:tcPr>
            <w:tcW w:w="5387" w:type="dxa"/>
          </w:tcPr>
          <w:p w14:paraId="5295D422" w14:textId="77777777" w:rsidR="00CB0AC5" w:rsidRPr="006864A5" w:rsidRDefault="00CB0AC5" w:rsidP="00EF5941">
            <w:pPr>
              <w:spacing w:after="17"/>
              <w:ind w:left="113" w:right="-4948"/>
              <w:rPr>
                <w:rFonts w:ascii="Times New Roman" w:hAnsi="Times New Roman"/>
                <w:b/>
                <w:color w:val="000000"/>
                <w:sz w:val="20"/>
                <w:szCs w:val="20"/>
                <w:lang w:eastAsia="ru-RU"/>
              </w:rPr>
            </w:pPr>
            <w:r w:rsidRPr="006864A5">
              <w:rPr>
                <w:rFonts w:ascii="Times New Roman" w:hAnsi="Times New Roman"/>
                <w:b/>
                <w:color w:val="000000"/>
                <w:sz w:val="20"/>
                <w:szCs w:val="20"/>
                <w:lang w:val="ru-RU" w:eastAsia="ru-RU"/>
              </w:rPr>
              <w:t>УСЛОВИЯ</w:t>
            </w:r>
            <w:r w:rsidRPr="006864A5">
              <w:rPr>
                <w:rFonts w:ascii="Times New Roman" w:hAnsi="Times New Roman"/>
                <w:b/>
                <w:color w:val="000000"/>
                <w:sz w:val="20"/>
                <w:szCs w:val="20"/>
                <w:lang w:eastAsia="ru-RU"/>
              </w:rPr>
              <w:t xml:space="preserve"> </w:t>
            </w:r>
            <w:r w:rsidRPr="006864A5">
              <w:rPr>
                <w:rFonts w:ascii="Times New Roman" w:hAnsi="Times New Roman"/>
                <w:b/>
                <w:color w:val="000000"/>
                <w:sz w:val="20"/>
                <w:szCs w:val="20"/>
                <w:lang w:val="ru-RU" w:eastAsia="ru-RU"/>
              </w:rPr>
              <w:t>ОПЛАТЫ</w:t>
            </w:r>
          </w:p>
        </w:tc>
      </w:tr>
      <w:tr w:rsidR="00CB0AC5" w:rsidRPr="004B26D8" w14:paraId="0F9B91B1" w14:textId="77777777" w:rsidTr="00EF5941">
        <w:trPr>
          <w:trHeight w:val="8376"/>
        </w:trPr>
        <w:tc>
          <w:tcPr>
            <w:tcW w:w="4962" w:type="dxa"/>
          </w:tcPr>
          <w:p w14:paraId="3D5602B8" w14:textId="77777777" w:rsidR="00CB0AC5" w:rsidRPr="006864A5" w:rsidRDefault="00CB0AC5" w:rsidP="00EF5941">
            <w:pPr>
              <w:spacing w:after="17"/>
              <w:ind w:left="29"/>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3.10. Payments under this Contract shall be made in US dollars, by bank transfer of funds, to the Contractor's account as follows:</w:t>
            </w:r>
          </w:p>
          <w:p w14:paraId="27B32556" w14:textId="77777777" w:rsidR="00CB0AC5" w:rsidRPr="006864A5" w:rsidRDefault="00CB0AC5" w:rsidP="00EF5941">
            <w:pPr>
              <w:spacing w:after="17"/>
              <w:ind w:left="29"/>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3.10.1. The Client pays the subscription fee to the Contractor at intervals for 1 (one) subscription period. the Subscription period begins from the moment this Contract comes into force.</w:t>
            </w:r>
          </w:p>
          <w:p w14:paraId="1EAC1B94" w14:textId="77777777" w:rsidR="00CB0AC5" w:rsidRPr="006864A5" w:rsidRDefault="00CB0AC5" w:rsidP="00EF5941">
            <w:pPr>
              <w:spacing w:after="17"/>
              <w:ind w:left="29"/>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the subscription period for technical support of the System is carried out by the Contractor from the moment this Contract enters;</w:t>
            </w:r>
          </w:p>
          <w:p w14:paraId="4BAAAD3E" w14:textId="77777777" w:rsidR="00CB0AC5" w:rsidRPr="006864A5" w:rsidRDefault="00CB0AC5" w:rsidP="00EF5941">
            <w:pPr>
              <w:spacing w:after="17"/>
              <w:ind w:left="29"/>
              <w:jc w:val="both"/>
              <w:rPr>
                <w:rFonts w:ascii="Times New Roman" w:hAnsi="Times New Roman"/>
                <w:color w:val="000000"/>
                <w:sz w:val="20"/>
                <w:szCs w:val="20"/>
                <w:lang w:eastAsia="ru-RU"/>
              </w:rPr>
            </w:pPr>
          </w:p>
          <w:p w14:paraId="6DC5115E" w14:textId="77777777" w:rsidR="00CB0AC5" w:rsidRPr="006864A5" w:rsidRDefault="00CB0AC5" w:rsidP="00EF5941">
            <w:pPr>
              <w:spacing w:after="17"/>
              <w:ind w:left="29"/>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3.10.2.  Payment with the Contractor are made by the Client within ________ banking days from the date of invoicing for payment, in the form of 100% prepayment of the subscription fee for the coming subscription period.</w:t>
            </w:r>
          </w:p>
          <w:p w14:paraId="3C3827ED" w14:textId="77777777" w:rsidR="00CB0AC5" w:rsidRPr="006864A5" w:rsidRDefault="00CB0AC5" w:rsidP="00EF5941">
            <w:pPr>
              <w:spacing w:after="17"/>
              <w:ind w:left="29"/>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3.11. In the absence of payment on the part of the Client, within the time frames stipulated in clause 3.10.2., as well as for previous subscription periods, the Contractor has the right to suspend the process of providing services until the payment obligations on the part of the Client are fulfilled.</w:t>
            </w:r>
          </w:p>
          <w:p w14:paraId="516094C6" w14:textId="77777777" w:rsidR="00CB0AC5" w:rsidRPr="006864A5" w:rsidRDefault="00CB0AC5" w:rsidP="00EF5941">
            <w:pPr>
              <w:spacing w:after="17"/>
              <w:ind w:left="29"/>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3.12. Bank charges and taxes related to the implementation of this Contract on the territory of the Republic of Uzbekistan shall be borne by the Сlient, and bank charges, taxes associated with the performance of this Contract outside the territory of the Republic of Uzbekistan - Contractor.  All costs which are related with the cancellation of funds from the Сlient's account and its respondent banks 's commission should be covered by the part of Сlient.</w:t>
            </w:r>
          </w:p>
          <w:p w14:paraId="01385C6E" w14:textId="77777777" w:rsidR="00CB0AC5" w:rsidRPr="006864A5" w:rsidRDefault="00CB0AC5" w:rsidP="00EF5941">
            <w:pPr>
              <w:spacing w:after="17"/>
              <w:ind w:left="29"/>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3.13. The date of payment and accordingly the performance of its payment obligation of the Client hereunder is the date of receipt of funds of Contractor’s bank account.</w:t>
            </w:r>
          </w:p>
        </w:tc>
        <w:tc>
          <w:tcPr>
            <w:tcW w:w="5387" w:type="dxa"/>
          </w:tcPr>
          <w:p w14:paraId="6A3E9C09" w14:textId="77777777" w:rsidR="00CB0AC5" w:rsidRPr="006864A5" w:rsidRDefault="00CB0AC5" w:rsidP="00EF5941">
            <w:pPr>
              <w:spacing w:after="17"/>
              <w:ind w:left="113" w:right="84"/>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3.10. Платежи по настоящему Договору, должны быть произведены в долларах США, путем банковского перевода денежных средств, на счет Исполнителя следующим образом:</w:t>
            </w:r>
          </w:p>
          <w:p w14:paraId="7EF4E853" w14:textId="77777777" w:rsidR="00CB0AC5" w:rsidRPr="006864A5" w:rsidRDefault="00CB0AC5" w:rsidP="00EF5941">
            <w:pPr>
              <w:spacing w:after="17"/>
              <w:ind w:left="113" w:right="84"/>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3.10.1. Заказчик осуществляет оплату абонентской платы Исполнителю с периодичностью за 1 (один) абонентский период. При этом стороны договорились:</w:t>
            </w:r>
          </w:p>
          <w:p w14:paraId="1481A267" w14:textId="77777777" w:rsidR="00CB0AC5" w:rsidRPr="006864A5" w:rsidRDefault="00CB0AC5" w:rsidP="00EF5941">
            <w:pPr>
              <w:spacing w:after="17"/>
              <w:ind w:left="113" w:right="84"/>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абонентский период по техническому сопровождению Системы осуществляется Исполнителем с момента вступления настоящего Договора;</w:t>
            </w:r>
          </w:p>
          <w:p w14:paraId="4C4012C6" w14:textId="77777777" w:rsidR="00CB0AC5" w:rsidRPr="006864A5" w:rsidRDefault="00CB0AC5" w:rsidP="00EF5941">
            <w:pPr>
              <w:spacing w:after="17"/>
              <w:ind w:left="113" w:right="84"/>
              <w:jc w:val="both"/>
              <w:rPr>
                <w:rFonts w:ascii="Times New Roman" w:hAnsi="Times New Roman"/>
                <w:color w:val="000000"/>
                <w:sz w:val="20"/>
                <w:szCs w:val="20"/>
                <w:lang w:val="ru-RU" w:eastAsia="ru-RU"/>
              </w:rPr>
            </w:pPr>
          </w:p>
          <w:p w14:paraId="511D0919" w14:textId="77777777" w:rsidR="00CB0AC5" w:rsidRPr="006864A5" w:rsidRDefault="00CB0AC5" w:rsidP="00EF5941">
            <w:pPr>
              <w:spacing w:after="17"/>
              <w:ind w:left="113" w:right="84"/>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3.10.2. Расчеты с Исполнителем производятся Заказчиком в течение ________ банковских дней с момента выставления счета на оплату, в форме 100% предоплаты от размера абонентской платы за наступающий   абонентский период.</w:t>
            </w:r>
          </w:p>
          <w:p w14:paraId="61F2F5BF" w14:textId="77777777" w:rsidR="00CB0AC5" w:rsidRPr="006864A5" w:rsidRDefault="00CB0AC5" w:rsidP="00EF5941">
            <w:pPr>
              <w:spacing w:after="17"/>
              <w:ind w:left="113" w:right="84"/>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3.11. В случае отсутствия оплаты со стороны Заказчика, в сроки, оговоренные в п. 3.10.2., а также за предыдущие абонентские периоды Исполнитель вправе приостановить процесс предоставления услуг до исполнения обязательств по оплате со стороны Заказчика.</w:t>
            </w:r>
          </w:p>
          <w:p w14:paraId="40CA8F48" w14:textId="77777777" w:rsidR="00CB0AC5" w:rsidRPr="006864A5" w:rsidRDefault="00CB0AC5" w:rsidP="00EF5941">
            <w:pPr>
              <w:spacing w:after="17"/>
              <w:ind w:left="113" w:right="84"/>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3.12. Банковские расходы, налоги, связанные с выполнением этого Договора на территории Республики Узбекистан, несет Заказчик, а банковские расходы, налоги, связанные с выполнением этого Договора вне территории Республики Узбекистан – Исполнитель.  Все расходы, связанные со списанием денежных средств с расчетного счета Заказчика, а также комиссии его банка респондента несет сторона Заказчик.</w:t>
            </w:r>
          </w:p>
          <w:p w14:paraId="35E79067" w14:textId="77777777" w:rsidR="00CB0AC5" w:rsidRPr="006864A5" w:rsidRDefault="00CB0AC5" w:rsidP="00EF5941">
            <w:pPr>
              <w:spacing w:after="17"/>
              <w:ind w:left="113" w:right="84"/>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3.13.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p>
        </w:tc>
      </w:tr>
      <w:tr w:rsidR="00CB0AC5" w:rsidRPr="004B26D8" w14:paraId="503D2569" w14:textId="77777777" w:rsidTr="00EF5941">
        <w:trPr>
          <w:trHeight w:val="80"/>
        </w:trPr>
        <w:tc>
          <w:tcPr>
            <w:tcW w:w="4962" w:type="dxa"/>
          </w:tcPr>
          <w:p w14:paraId="5E30F7B5" w14:textId="77777777" w:rsidR="00CB0AC5" w:rsidRPr="006864A5" w:rsidRDefault="00CB0AC5" w:rsidP="00EF5941">
            <w:pPr>
              <w:spacing w:after="17"/>
              <w:ind w:left="113"/>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IV RIGHTS ANDOBLIGATIONS OF THE PARTIES</w:t>
            </w:r>
          </w:p>
        </w:tc>
        <w:tc>
          <w:tcPr>
            <w:tcW w:w="5387" w:type="dxa"/>
          </w:tcPr>
          <w:p w14:paraId="179BD4BD" w14:textId="77777777" w:rsidR="00CB0AC5" w:rsidRPr="006864A5" w:rsidRDefault="00CB0AC5" w:rsidP="00EF5941">
            <w:pPr>
              <w:spacing w:after="17"/>
              <w:ind w:left="113" w:right="-4948"/>
              <w:rPr>
                <w:rFonts w:ascii="Times New Roman" w:hAnsi="Times New Roman"/>
                <w:b/>
                <w:color w:val="000000"/>
                <w:sz w:val="20"/>
                <w:szCs w:val="20"/>
                <w:lang w:val="ru-RU" w:eastAsia="ru-RU"/>
              </w:rPr>
            </w:pPr>
            <w:r w:rsidRPr="006864A5">
              <w:rPr>
                <w:rFonts w:ascii="Times New Roman" w:hAnsi="Times New Roman"/>
                <w:b/>
                <w:color w:val="000000"/>
                <w:sz w:val="20"/>
                <w:szCs w:val="20"/>
                <w:lang w:val="ru-RU" w:eastAsia="ru-RU"/>
              </w:rPr>
              <w:t>IV ПРАВА И ОБЯЗАННОСТИ СТОРОН</w:t>
            </w:r>
          </w:p>
        </w:tc>
      </w:tr>
      <w:tr w:rsidR="00CB0AC5" w:rsidRPr="004B26D8" w14:paraId="6DA50B37" w14:textId="77777777" w:rsidTr="00EF5941">
        <w:trPr>
          <w:trHeight w:val="709"/>
        </w:trPr>
        <w:tc>
          <w:tcPr>
            <w:tcW w:w="4962" w:type="dxa"/>
          </w:tcPr>
          <w:p w14:paraId="54D10350" w14:textId="77777777" w:rsidR="00CB0AC5" w:rsidRPr="006864A5" w:rsidRDefault="00CB0AC5" w:rsidP="00EF5941">
            <w:pPr>
              <w:spacing w:after="17"/>
              <w:ind w:left="29"/>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eastAsia="ru-RU"/>
              </w:rPr>
              <w:t xml:space="preserve">4.1. Contractor shall: </w:t>
            </w:r>
          </w:p>
          <w:p w14:paraId="7178E98E" w14:textId="77777777" w:rsidR="00CB0AC5" w:rsidRPr="006864A5" w:rsidRDefault="00CB0AC5" w:rsidP="00CB0AC5">
            <w:pPr>
              <w:numPr>
                <w:ilvl w:val="0"/>
                <w:numId w:val="25"/>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provide access to technical support services in accordance with the procedures set forth in Appendix No. ___to this Contract remotely and with the right to engage third parties;</w:t>
            </w:r>
          </w:p>
          <w:p w14:paraId="46A4D017" w14:textId="77777777" w:rsidR="00CB0AC5" w:rsidRPr="006864A5" w:rsidRDefault="00CB0AC5" w:rsidP="00EF5941">
            <w:pPr>
              <w:spacing w:after="17"/>
              <w:jc w:val="both"/>
              <w:rPr>
                <w:rFonts w:ascii="Times New Roman" w:hAnsi="Times New Roman"/>
                <w:color w:val="000000"/>
                <w:sz w:val="20"/>
                <w:szCs w:val="20"/>
                <w:lang w:eastAsia="ru-RU"/>
              </w:rPr>
            </w:pPr>
          </w:p>
          <w:p w14:paraId="3BCFE496" w14:textId="77777777" w:rsidR="00CB0AC5" w:rsidRPr="006864A5" w:rsidRDefault="00CB0AC5" w:rsidP="00CB0AC5">
            <w:pPr>
              <w:numPr>
                <w:ilvl w:val="0"/>
                <w:numId w:val="25"/>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lastRenderedPageBreak/>
              <w:t>properly fulfill other obligations stipulated by this contract;</w:t>
            </w:r>
          </w:p>
          <w:p w14:paraId="31812D5A" w14:textId="77777777" w:rsidR="00CB0AC5" w:rsidRPr="006864A5" w:rsidRDefault="00CB0AC5" w:rsidP="00CB0AC5">
            <w:pPr>
              <w:numPr>
                <w:ilvl w:val="0"/>
                <w:numId w:val="25"/>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provide the Services for the entire duration of this Contract, except for the circumstances specified in paragraph 3.11. Of this Contract;</w:t>
            </w:r>
          </w:p>
          <w:p w14:paraId="43B5ADE3" w14:textId="77777777" w:rsidR="00CB0AC5" w:rsidRPr="006864A5" w:rsidRDefault="00CB0AC5" w:rsidP="00CB0AC5">
            <w:pPr>
              <w:numPr>
                <w:ilvl w:val="0"/>
                <w:numId w:val="25"/>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provide Services for Сlient 's requests during the whole term of this Contract;</w:t>
            </w:r>
          </w:p>
          <w:p w14:paraId="2BDCAF4A" w14:textId="77777777" w:rsidR="00CB0AC5" w:rsidRPr="006864A5" w:rsidRDefault="00CB0AC5" w:rsidP="00CB0AC5">
            <w:pPr>
              <w:numPr>
                <w:ilvl w:val="0"/>
                <w:numId w:val="25"/>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timely provide to the Client signed acts of acceptance services for the provision of subscriber access to technical support services (hereinafter referred to as the act of acceptance services), invoices for payment and technical acts.</w:t>
            </w:r>
          </w:p>
          <w:p w14:paraId="4C3D6AD8" w14:textId="77777777" w:rsidR="00CB0AC5" w:rsidRPr="006864A5" w:rsidRDefault="00CB0AC5" w:rsidP="00EF5941">
            <w:pPr>
              <w:spacing w:after="17"/>
              <w:ind w:left="29"/>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4.2.</w:t>
            </w:r>
            <w:r w:rsidRPr="006864A5">
              <w:rPr>
                <w:rFonts w:ascii="Times New Roman" w:hAnsi="Times New Roman"/>
                <w:color w:val="000000"/>
                <w:sz w:val="20"/>
                <w:szCs w:val="20"/>
                <w:lang w:eastAsia="ru-RU"/>
              </w:rPr>
              <w:t xml:space="preserve"> The methods and techniques of services rendering under the Contract are determined by the Contractor independently, taking into account the interests of the Сlient.</w:t>
            </w:r>
          </w:p>
          <w:p w14:paraId="6B38CCD0" w14:textId="77777777" w:rsidR="00CB0AC5" w:rsidRDefault="00CB0AC5" w:rsidP="00EF5941">
            <w:pPr>
              <w:spacing w:after="17"/>
              <w:ind w:left="29"/>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4.3.</w:t>
            </w:r>
            <w:r w:rsidRPr="006864A5">
              <w:rPr>
                <w:rFonts w:ascii="Times New Roman" w:hAnsi="Times New Roman"/>
                <w:color w:val="000000"/>
                <w:sz w:val="20"/>
                <w:szCs w:val="20"/>
                <w:lang w:eastAsia="ru-RU"/>
              </w:rPr>
              <w:t xml:space="preserve"> The Contractor guarantees that the Services will be provided at a qualified professional level in full compliance with the current laws of the Client's country and the rules applicable to the provision of such Services.</w:t>
            </w:r>
          </w:p>
          <w:p w14:paraId="7D163A6D" w14:textId="77777777" w:rsidR="00CB0AC5" w:rsidRPr="006864A5" w:rsidRDefault="00CB0AC5" w:rsidP="00EF5941">
            <w:pPr>
              <w:spacing w:after="17"/>
              <w:ind w:left="29"/>
              <w:jc w:val="both"/>
              <w:rPr>
                <w:rFonts w:ascii="Times New Roman" w:hAnsi="Times New Roman"/>
                <w:color w:val="000000"/>
                <w:sz w:val="20"/>
                <w:szCs w:val="20"/>
                <w:lang w:eastAsia="ru-RU"/>
              </w:rPr>
            </w:pPr>
          </w:p>
          <w:p w14:paraId="58CC52F8" w14:textId="77777777" w:rsidR="00CB0AC5" w:rsidRPr="006864A5" w:rsidRDefault="00CB0AC5" w:rsidP="00EF5941">
            <w:pPr>
              <w:spacing w:after="17"/>
              <w:ind w:left="29"/>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4.4.</w:t>
            </w:r>
            <w:r w:rsidRPr="006864A5">
              <w:rPr>
                <w:rFonts w:ascii="Times New Roman" w:hAnsi="Times New Roman"/>
                <w:color w:val="000000"/>
                <w:sz w:val="20"/>
                <w:szCs w:val="20"/>
                <w:lang w:eastAsia="ru-RU"/>
              </w:rPr>
              <w:t xml:space="preserve"> The Contractor shall provide Services under this Contract, subject to compliance of obligations by the Сlient under the Contract.</w:t>
            </w:r>
          </w:p>
          <w:p w14:paraId="3197D92C" w14:textId="77777777" w:rsidR="00CB0AC5" w:rsidRDefault="00CB0AC5" w:rsidP="00EF5941">
            <w:pPr>
              <w:spacing w:after="17"/>
              <w:ind w:left="29"/>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4.5.</w:t>
            </w:r>
            <w:r w:rsidRPr="006864A5">
              <w:rPr>
                <w:rFonts w:ascii="Times New Roman" w:hAnsi="Times New Roman"/>
                <w:color w:val="000000"/>
                <w:sz w:val="20"/>
                <w:szCs w:val="20"/>
                <w:lang w:eastAsia="ru-RU"/>
              </w:rPr>
              <w:t xml:space="preserve"> The Contractor shall not be liable for damage caused under this Contract to the Client in relation to the System for which the services are ordered, if only this damage arose due to the proven fault of the Contractor.</w:t>
            </w:r>
          </w:p>
          <w:p w14:paraId="29734819" w14:textId="77777777" w:rsidR="00CB0AC5" w:rsidRPr="006864A5" w:rsidRDefault="00CB0AC5" w:rsidP="00EF5941">
            <w:pPr>
              <w:spacing w:after="17"/>
              <w:ind w:left="29"/>
              <w:jc w:val="both"/>
              <w:rPr>
                <w:rFonts w:ascii="Times New Roman" w:hAnsi="Times New Roman"/>
                <w:color w:val="000000"/>
                <w:sz w:val="20"/>
                <w:szCs w:val="20"/>
                <w:lang w:eastAsia="ru-RU"/>
              </w:rPr>
            </w:pPr>
          </w:p>
          <w:p w14:paraId="46A1BC20" w14:textId="77777777" w:rsidR="00CB0AC5" w:rsidRPr="006864A5" w:rsidRDefault="00CB0AC5" w:rsidP="00EF5941">
            <w:pPr>
              <w:spacing w:after="17"/>
              <w:ind w:left="29"/>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4.6. Client shall:</w:t>
            </w:r>
          </w:p>
          <w:p w14:paraId="45BAF7AF" w14:textId="77777777" w:rsidR="00CB0AC5" w:rsidRPr="006864A5" w:rsidRDefault="00CB0AC5" w:rsidP="00CB0AC5">
            <w:pPr>
              <w:numPr>
                <w:ilvl w:val="2"/>
                <w:numId w:val="28"/>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use the System as intended, create the necessary climate and operating conditions in accordance with the requirements of the manufacturer;</w:t>
            </w:r>
          </w:p>
          <w:p w14:paraId="30BCC92B" w14:textId="77777777" w:rsidR="00CB0AC5" w:rsidRPr="006864A5" w:rsidRDefault="00CB0AC5" w:rsidP="00CB0AC5">
            <w:pPr>
              <w:numPr>
                <w:ilvl w:val="2"/>
                <w:numId w:val="28"/>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assign personnel to the System who have undergone appropriate training, have the qualifications and special knowledge in the use of this System;</w:t>
            </w:r>
          </w:p>
          <w:p w14:paraId="557E533B" w14:textId="77777777" w:rsidR="00CB0AC5" w:rsidRPr="006864A5" w:rsidRDefault="00CB0AC5" w:rsidP="00CB0AC5">
            <w:pPr>
              <w:numPr>
                <w:ilvl w:val="2"/>
                <w:numId w:val="28"/>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provide the Contractor with the resources and access necessary for the provision of services.</w:t>
            </w:r>
          </w:p>
          <w:p w14:paraId="6A4BEBC0" w14:textId="77777777" w:rsidR="00CB0AC5" w:rsidRPr="006864A5" w:rsidRDefault="00CB0AC5" w:rsidP="00CB0AC5">
            <w:pPr>
              <w:numPr>
                <w:ilvl w:val="2"/>
                <w:numId w:val="28"/>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in case of need to solve problems with System on the territory of the Сlient promptly provide work place and System   necessary for Contract’s conditions performance.</w:t>
            </w:r>
          </w:p>
          <w:p w14:paraId="7DA02579" w14:textId="77777777" w:rsidR="00CB0AC5" w:rsidRPr="006864A5" w:rsidRDefault="00CB0AC5" w:rsidP="00CB0AC5">
            <w:pPr>
              <w:numPr>
                <w:ilvl w:val="2"/>
                <w:numId w:val="28"/>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provide Contractor (by his requests) necessary information on the merits of technical problems.  </w:t>
            </w:r>
          </w:p>
          <w:p w14:paraId="03CA9569" w14:textId="77777777" w:rsidR="00CB0AC5" w:rsidRPr="006864A5" w:rsidRDefault="00CB0AC5" w:rsidP="00CB0AC5">
            <w:pPr>
              <w:numPr>
                <w:ilvl w:val="2"/>
                <w:numId w:val="28"/>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properly issue Requests to the Contractor in accordance with the procedures of this Contract.</w:t>
            </w:r>
          </w:p>
          <w:p w14:paraId="0DD299C4" w14:textId="77777777" w:rsidR="00CB0AC5" w:rsidRPr="006864A5" w:rsidRDefault="00CB0AC5" w:rsidP="00CB0AC5">
            <w:pPr>
              <w:numPr>
                <w:ilvl w:val="2"/>
                <w:numId w:val="28"/>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pay for the Contractor’s services in the amount and terms set out in Section 3,5 of this Contract.</w:t>
            </w:r>
          </w:p>
          <w:p w14:paraId="6361A5A7" w14:textId="77777777" w:rsidR="00CB0AC5" w:rsidRPr="006864A5" w:rsidRDefault="00CB0AC5" w:rsidP="00EF5941">
            <w:pPr>
              <w:spacing w:after="17"/>
              <w:ind w:left="29"/>
              <w:jc w:val="both"/>
              <w:rPr>
                <w:rFonts w:ascii="Times New Roman" w:hAnsi="Times New Roman"/>
                <w:b/>
                <w:color w:val="000000"/>
                <w:sz w:val="20"/>
                <w:szCs w:val="20"/>
                <w:lang w:eastAsia="ru-RU"/>
              </w:rPr>
            </w:pPr>
          </w:p>
          <w:p w14:paraId="341CF360" w14:textId="77777777" w:rsidR="00CB0AC5" w:rsidRDefault="00CB0AC5" w:rsidP="00EF5941">
            <w:pPr>
              <w:spacing w:after="17"/>
              <w:jc w:val="both"/>
              <w:rPr>
                <w:rFonts w:ascii="Times New Roman" w:hAnsi="Times New Roman"/>
                <w:b/>
                <w:color w:val="000000"/>
                <w:sz w:val="20"/>
                <w:szCs w:val="20"/>
                <w:lang w:eastAsia="ru-RU"/>
              </w:rPr>
            </w:pPr>
          </w:p>
          <w:p w14:paraId="55B17F71" w14:textId="77777777" w:rsidR="00CB0AC5" w:rsidRPr="006864A5" w:rsidRDefault="00CB0AC5" w:rsidP="00EF5941">
            <w:pPr>
              <w:spacing w:after="17"/>
              <w:jc w:val="both"/>
              <w:rPr>
                <w:rFonts w:ascii="Times New Roman" w:hAnsi="Times New Roman"/>
                <w:b/>
                <w:color w:val="000000"/>
                <w:sz w:val="20"/>
                <w:szCs w:val="20"/>
                <w:lang w:eastAsia="ru-RU"/>
              </w:rPr>
            </w:pPr>
          </w:p>
          <w:p w14:paraId="1572FC87" w14:textId="77777777" w:rsidR="00CB0AC5" w:rsidRPr="006864A5" w:rsidRDefault="00CB0AC5" w:rsidP="00EF5941">
            <w:pPr>
              <w:spacing w:after="17"/>
              <w:ind w:left="29"/>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eastAsia="ru-RU"/>
              </w:rPr>
              <w:t>4.</w:t>
            </w:r>
            <w:r>
              <w:rPr>
                <w:rFonts w:ascii="Times New Roman" w:hAnsi="Times New Roman"/>
                <w:b/>
                <w:color w:val="000000"/>
                <w:sz w:val="20"/>
                <w:szCs w:val="20"/>
                <w:lang w:val="ru-RU" w:eastAsia="ru-RU"/>
              </w:rPr>
              <w:t>7</w:t>
            </w:r>
            <w:r w:rsidRPr="006864A5">
              <w:rPr>
                <w:rFonts w:ascii="Times New Roman" w:hAnsi="Times New Roman"/>
                <w:b/>
                <w:color w:val="000000"/>
                <w:sz w:val="20"/>
                <w:szCs w:val="20"/>
                <w:lang w:eastAsia="ru-RU"/>
              </w:rPr>
              <w:t>. Contractor’s rights:</w:t>
            </w:r>
          </w:p>
          <w:p w14:paraId="774E7EC9" w14:textId="77777777" w:rsidR="00CB0AC5" w:rsidRPr="006864A5" w:rsidRDefault="00CB0AC5" w:rsidP="00CB0AC5">
            <w:pPr>
              <w:numPr>
                <w:ilvl w:val="2"/>
                <w:numId w:val="29"/>
              </w:numPr>
              <w:spacing w:after="17" w:line="248" w:lineRule="auto"/>
              <w:ind w:left="29" w:firstLine="0"/>
              <w:jc w:val="both"/>
              <w:rPr>
                <w:rFonts w:ascii="Times New Roman" w:hAnsi="Times New Roman"/>
                <w:b/>
                <w:color w:val="000000"/>
                <w:sz w:val="20"/>
                <w:szCs w:val="20"/>
                <w:lang w:eastAsia="ru-RU"/>
              </w:rPr>
            </w:pPr>
            <w:r w:rsidRPr="006864A5">
              <w:rPr>
                <w:rFonts w:ascii="Times New Roman" w:hAnsi="Times New Roman"/>
                <w:color w:val="000000"/>
                <w:sz w:val="20"/>
                <w:szCs w:val="20"/>
                <w:lang w:eastAsia="ru-RU"/>
              </w:rPr>
              <w:t>require the Сlient to perform its duties as set forth in this Contract;</w:t>
            </w:r>
          </w:p>
          <w:p w14:paraId="1962EA9F" w14:textId="77777777" w:rsidR="00CB0AC5" w:rsidRPr="006864A5" w:rsidRDefault="00CB0AC5" w:rsidP="00CB0AC5">
            <w:pPr>
              <w:numPr>
                <w:ilvl w:val="2"/>
                <w:numId w:val="29"/>
              </w:numPr>
              <w:spacing w:after="17" w:line="248" w:lineRule="auto"/>
              <w:ind w:left="29" w:firstLine="0"/>
              <w:jc w:val="both"/>
              <w:rPr>
                <w:rFonts w:ascii="Times New Roman" w:hAnsi="Times New Roman"/>
                <w:b/>
                <w:color w:val="000000"/>
                <w:sz w:val="20"/>
                <w:szCs w:val="20"/>
                <w:lang w:eastAsia="ru-RU"/>
              </w:rPr>
            </w:pPr>
            <w:r w:rsidRPr="006864A5">
              <w:rPr>
                <w:rFonts w:ascii="Times New Roman" w:hAnsi="Times New Roman"/>
                <w:color w:val="000000"/>
                <w:sz w:val="20"/>
                <w:szCs w:val="20"/>
                <w:lang w:eastAsia="ru-RU"/>
              </w:rPr>
              <w:t>comments, suggestions and recommendations on the conditions and mode of System operation, any claims by the fulfillment of obligations by the Сlient under the Contract shall be specified in «Technical act»;</w:t>
            </w:r>
          </w:p>
          <w:p w14:paraId="02CF8425" w14:textId="77777777" w:rsidR="00CB0AC5" w:rsidRPr="006864A5" w:rsidRDefault="00CB0AC5" w:rsidP="00CB0AC5">
            <w:pPr>
              <w:numPr>
                <w:ilvl w:val="2"/>
                <w:numId w:val="29"/>
              </w:numPr>
              <w:spacing w:after="17" w:line="248" w:lineRule="auto"/>
              <w:ind w:left="29" w:firstLine="0"/>
              <w:jc w:val="both"/>
              <w:rPr>
                <w:rFonts w:ascii="Times New Roman" w:hAnsi="Times New Roman"/>
                <w:b/>
                <w:color w:val="000000"/>
                <w:sz w:val="20"/>
                <w:szCs w:val="20"/>
                <w:lang w:eastAsia="ru-RU"/>
              </w:rPr>
            </w:pPr>
            <w:r w:rsidRPr="006864A5">
              <w:rPr>
                <w:rFonts w:ascii="Times New Roman" w:hAnsi="Times New Roman"/>
                <w:color w:val="000000"/>
                <w:sz w:val="20"/>
                <w:szCs w:val="20"/>
                <w:lang w:eastAsia="ru-RU"/>
              </w:rPr>
              <w:t xml:space="preserve">send performance of its obligations to third parties, in the event of liquidation, changing the types and activities, </w:t>
            </w:r>
            <w:r w:rsidRPr="006864A5">
              <w:rPr>
                <w:rFonts w:ascii="Times New Roman" w:hAnsi="Times New Roman"/>
                <w:color w:val="000000"/>
                <w:sz w:val="20"/>
                <w:szCs w:val="20"/>
                <w:lang w:eastAsia="ru-RU"/>
              </w:rPr>
              <w:lastRenderedPageBreak/>
              <w:t>etc. circumstances (subject to preliminary written agreementwith the Сlient).</w:t>
            </w:r>
          </w:p>
          <w:p w14:paraId="6E0D43A0" w14:textId="77777777" w:rsidR="00CB0AC5" w:rsidRPr="006864A5" w:rsidRDefault="00CB0AC5" w:rsidP="00EF5941">
            <w:pPr>
              <w:spacing w:after="17"/>
              <w:ind w:left="29"/>
              <w:jc w:val="both"/>
              <w:rPr>
                <w:rFonts w:ascii="Times New Roman" w:hAnsi="Times New Roman"/>
                <w:b/>
                <w:color w:val="000000"/>
                <w:sz w:val="20"/>
                <w:szCs w:val="20"/>
                <w:lang w:eastAsia="ru-RU"/>
              </w:rPr>
            </w:pPr>
          </w:p>
          <w:p w14:paraId="0DE83636" w14:textId="77777777" w:rsidR="00CB0AC5" w:rsidRPr="006864A5" w:rsidRDefault="00CB0AC5" w:rsidP="00EF5941">
            <w:pPr>
              <w:spacing w:after="17"/>
              <w:ind w:left="29"/>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4.</w:t>
            </w:r>
            <w:r>
              <w:rPr>
                <w:rFonts w:ascii="Times New Roman" w:hAnsi="Times New Roman"/>
                <w:b/>
                <w:color w:val="000000"/>
                <w:sz w:val="20"/>
                <w:szCs w:val="20"/>
                <w:lang w:val="ru-RU" w:eastAsia="ru-RU"/>
              </w:rPr>
              <w:t>8</w:t>
            </w:r>
            <w:r w:rsidRPr="006864A5">
              <w:rPr>
                <w:rFonts w:ascii="Times New Roman" w:hAnsi="Times New Roman"/>
                <w:b/>
                <w:color w:val="000000"/>
                <w:sz w:val="20"/>
                <w:szCs w:val="20"/>
                <w:lang w:eastAsia="ru-RU"/>
              </w:rPr>
              <w:t>.  Сlient ’s rights:</w:t>
            </w:r>
          </w:p>
          <w:p w14:paraId="20745B02" w14:textId="77777777" w:rsidR="00CB0AC5" w:rsidRPr="006864A5" w:rsidRDefault="00CB0AC5" w:rsidP="00CB0AC5">
            <w:pPr>
              <w:numPr>
                <w:ilvl w:val="2"/>
                <w:numId w:val="27"/>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require the Contractor to perform its duties as set forth in this Contract;</w:t>
            </w:r>
          </w:p>
          <w:p w14:paraId="2AD427B5" w14:textId="77777777" w:rsidR="00CB0AC5" w:rsidRPr="006864A5" w:rsidRDefault="00CB0AC5" w:rsidP="00CB0AC5">
            <w:pPr>
              <w:numPr>
                <w:ilvl w:val="2"/>
                <w:numId w:val="27"/>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give their comments, proposals or claims on the quality or timing of System maintenance in writing and send to the Contractor's address;</w:t>
            </w:r>
          </w:p>
          <w:p w14:paraId="28040546" w14:textId="77777777" w:rsidR="00CB0AC5" w:rsidRPr="006864A5" w:rsidRDefault="00CB0AC5" w:rsidP="00CB0AC5">
            <w:pPr>
              <w:numPr>
                <w:ilvl w:val="2"/>
                <w:numId w:val="27"/>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at any time, refuse access to the Contractor's Services by notifying the latter in writing not later than 15 calendar days before the start of the next subscription period. At the same time, the Client is obliged to pay the Contractor the amount for the current period of service provision, in which the Client turned out to be from the Contractor's services.</w:t>
            </w:r>
          </w:p>
          <w:p w14:paraId="3D4B22F3" w14:textId="77777777" w:rsidR="00CB0AC5" w:rsidRPr="006864A5" w:rsidRDefault="00CB0AC5" w:rsidP="00EF5941">
            <w:pPr>
              <w:spacing w:after="17"/>
              <w:ind w:left="29"/>
              <w:jc w:val="both"/>
              <w:rPr>
                <w:rFonts w:ascii="Times New Roman" w:hAnsi="Times New Roman"/>
                <w:color w:val="000000"/>
                <w:sz w:val="20"/>
                <w:szCs w:val="20"/>
                <w:lang w:eastAsia="ru-RU"/>
              </w:rPr>
            </w:pPr>
          </w:p>
        </w:tc>
        <w:tc>
          <w:tcPr>
            <w:tcW w:w="5387" w:type="dxa"/>
          </w:tcPr>
          <w:p w14:paraId="068899ED" w14:textId="77777777" w:rsidR="00CB0AC5" w:rsidRPr="006864A5" w:rsidRDefault="00CB0AC5" w:rsidP="00CB0AC5">
            <w:pPr>
              <w:numPr>
                <w:ilvl w:val="1"/>
                <w:numId w:val="26"/>
              </w:numPr>
              <w:spacing w:after="17" w:line="248" w:lineRule="auto"/>
              <w:ind w:left="175" w:right="36" w:hanging="142"/>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lastRenderedPageBreak/>
              <w:t xml:space="preserve">Исполнитель обязан: </w:t>
            </w:r>
          </w:p>
          <w:p w14:paraId="4185BDD0" w14:textId="77777777" w:rsidR="00CB0AC5" w:rsidRPr="006864A5" w:rsidRDefault="00CB0AC5" w:rsidP="00CB0AC5">
            <w:pPr>
              <w:numPr>
                <w:ilvl w:val="2"/>
                <w:numId w:val="24"/>
              </w:numPr>
              <w:spacing w:after="17" w:line="248" w:lineRule="auto"/>
              <w:ind w:left="33" w:right="36" w:firstLine="142"/>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предоставить доступ к Услугам по техническому сопровождению согласно процедурам, изложенных в Приложении № _ к настоящему Договору дистанционно и с правом привлечения третьих лиц;</w:t>
            </w:r>
          </w:p>
          <w:p w14:paraId="42CFAE8D" w14:textId="77777777" w:rsidR="00CB0AC5" w:rsidRPr="006864A5" w:rsidRDefault="00CB0AC5" w:rsidP="00CB0AC5">
            <w:pPr>
              <w:numPr>
                <w:ilvl w:val="2"/>
                <w:numId w:val="24"/>
              </w:numPr>
              <w:spacing w:after="17" w:line="248" w:lineRule="auto"/>
              <w:ind w:left="33" w:right="36" w:firstLine="142"/>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исполнять надлежащим образом иные обязательства, предусмотренные настоящим Договором;</w:t>
            </w:r>
          </w:p>
          <w:p w14:paraId="346836D5" w14:textId="77777777" w:rsidR="00CB0AC5" w:rsidRPr="006864A5" w:rsidRDefault="00CB0AC5" w:rsidP="00CB0AC5">
            <w:pPr>
              <w:numPr>
                <w:ilvl w:val="2"/>
                <w:numId w:val="24"/>
              </w:numPr>
              <w:spacing w:after="17" w:line="248" w:lineRule="auto"/>
              <w:ind w:left="33" w:right="36" w:firstLine="142"/>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lastRenderedPageBreak/>
              <w:t>оказывать Услуги в течение всего срока действия настоящего Договора, за исключением обстоятельств, оговоренных в п.3.11. настоящего Договора;</w:t>
            </w:r>
          </w:p>
          <w:p w14:paraId="1D0C5A87" w14:textId="77777777" w:rsidR="00CB0AC5" w:rsidRPr="006864A5" w:rsidRDefault="00CB0AC5" w:rsidP="00CB0AC5">
            <w:pPr>
              <w:numPr>
                <w:ilvl w:val="2"/>
                <w:numId w:val="24"/>
              </w:numPr>
              <w:spacing w:after="17" w:line="248" w:lineRule="auto"/>
              <w:ind w:left="33" w:right="36" w:firstLine="142"/>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оказывать Услуги по Запросам Заказчика в течение всего срока действия настоящего Договора;</w:t>
            </w:r>
          </w:p>
          <w:p w14:paraId="7DF9BC04" w14:textId="77777777" w:rsidR="00CB0AC5" w:rsidRDefault="00CB0AC5" w:rsidP="00CB0AC5">
            <w:pPr>
              <w:numPr>
                <w:ilvl w:val="2"/>
                <w:numId w:val="24"/>
              </w:numPr>
              <w:spacing w:after="17" w:line="248" w:lineRule="auto"/>
              <w:ind w:left="33" w:right="36" w:firstLine="142"/>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своевременно предоставлять Заказчику подписанные акты об оказанных услугах по предоставлению абонентского доступа по техническому сопровождению (далее – Акт об оказанных услугах), инвойсы на оплату и технические акты.</w:t>
            </w:r>
          </w:p>
          <w:p w14:paraId="70AED086" w14:textId="77777777" w:rsidR="00CB0AC5" w:rsidRDefault="00CB0AC5" w:rsidP="00EF5941">
            <w:pPr>
              <w:spacing w:after="17" w:line="248" w:lineRule="auto"/>
              <w:ind w:left="175" w:right="36"/>
              <w:jc w:val="both"/>
              <w:rPr>
                <w:rFonts w:ascii="Times New Roman" w:hAnsi="Times New Roman"/>
                <w:color w:val="000000"/>
                <w:sz w:val="20"/>
                <w:szCs w:val="20"/>
                <w:lang w:val="ru-RU" w:eastAsia="ru-RU"/>
              </w:rPr>
            </w:pPr>
          </w:p>
          <w:p w14:paraId="7D82943F" w14:textId="77777777" w:rsidR="00CB0AC5" w:rsidRPr="006864A5" w:rsidRDefault="00CB0AC5" w:rsidP="00EF5941">
            <w:pPr>
              <w:spacing w:after="17" w:line="248" w:lineRule="auto"/>
              <w:ind w:left="175" w:right="36"/>
              <w:jc w:val="both"/>
              <w:rPr>
                <w:rFonts w:ascii="Times New Roman" w:hAnsi="Times New Roman"/>
                <w:color w:val="000000"/>
                <w:sz w:val="20"/>
                <w:szCs w:val="20"/>
                <w:lang w:val="ru-RU" w:eastAsia="ru-RU"/>
              </w:rPr>
            </w:pPr>
          </w:p>
          <w:p w14:paraId="157E2090" w14:textId="77777777" w:rsidR="00CB0AC5" w:rsidRDefault="00CB0AC5" w:rsidP="00CB0AC5">
            <w:pPr>
              <w:numPr>
                <w:ilvl w:val="1"/>
                <w:numId w:val="26"/>
              </w:numPr>
              <w:spacing w:after="12" w:line="247" w:lineRule="auto"/>
              <w:ind w:left="34" w:right="34"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Способы и методы предоставления услуг по настоящему Договору определяются Исполнителем самостоятельно, с учетом соблюдения интересов Заказчика.</w:t>
            </w:r>
          </w:p>
          <w:p w14:paraId="22B3E88A" w14:textId="77777777" w:rsidR="00CB0AC5" w:rsidRPr="006864A5" w:rsidRDefault="00CB0AC5" w:rsidP="00EF5941">
            <w:pPr>
              <w:spacing w:after="6" w:line="247" w:lineRule="auto"/>
              <w:ind w:left="34" w:right="34"/>
              <w:jc w:val="both"/>
              <w:rPr>
                <w:rFonts w:ascii="Times New Roman" w:hAnsi="Times New Roman"/>
                <w:color w:val="000000"/>
                <w:sz w:val="20"/>
                <w:szCs w:val="20"/>
                <w:lang w:val="ru-RU" w:eastAsia="ru-RU"/>
              </w:rPr>
            </w:pPr>
          </w:p>
          <w:p w14:paraId="6AECC0C2" w14:textId="77777777" w:rsidR="00CB0AC5" w:rsidRPr="006864A5" w:rsidRDefault="00CB0AC5" w:rsidP="00CB0AC5">
            <w:pPr>
              <w:numPr>
                <w:ilvl w:val="1"/>
                <w:numId w:val="26"/>
              </w:numPr>
              <w:spacing w:after="12" w:line="247" w:lineRule="auto"/>
              <w:ind w:left="34" w:right="34"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Исполнитель гарантирует, что Услуги будут предоставляться на квалифицированном профессиональном уровне в полном соответствии с действующими законами страны Заказчика и правилами, применимыми к предоставлению таких Услуг.</w:t>
            </w:r>
          </w:p>
          <w:p w14:paraId="17ABCF63" w14:textId="77777777" w:rsidR="00CB0AC5" w:rsidRPr="006864A5" w:rsidRDefault="00CB0AC5" w:rsidP="00CB0AC5">
            <w:pPr>
              <w:numPr>
                <w:ilvl w:val="1"/>
                <w:numId w:val="26"/>
              </w:numPr>
              <w:spacing w:after="12" w:line="247" w:lineRule="auto"/>
              <w:ind w:left="34" w:right="34"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Исполнитель предоставляет Услуги по настоящему Договору при условии выполнения Заказчиком своих обязательств по настоящему Договору.  </w:t>
            </w:r>
          </w:p>
          <w:p w14:paraId="353FB4A6" w14:textId="77777777" w:rsidR="00CB0AC5" w:rsidRPr="006864A5" w:rsidRDefault="00CB0AC5" w:rsidP="00CB0AC5">
            <w:pPr>
              <w:numPr>
                <w:ilvl w:val="1"/>
                <w:numId w:val="26"/>
              </w:numPr>
              <w:spacing w:after="12" w:line="247" w:lineRule="auto"/>
              <w:ind w:left="34" w:right="34"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Исполнитель не несет ответственности за ущерб, причинённый в рамках настоящего Договора Заказчику в отношении Системы, для которой заказаны услуги, если только этот ущерб не возник по доказанной вине Исполнителя.   </w:t>
            </w:r>
          </w:p>
          <w:p w14:paraId="68021A2C" w14:textId="77777777" w:rsidR="00CB0AC5" w:rsidRPr="006864A5" w:rsidRDefault="00CB0AC5" w:rsidP="00CB0AC5">
            <w:pPr>
              <w:numPr>
                <w:ilvl w:val="1"/>
                <w:numId w:val="26"/>
              </w:numPr>
              <w:spacing w:after="17" w:line="248" w:lineRule="auto"/>
              <w:ind w:left="175" w:right="36" w:hanging="142"/>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Заказчик обязан:</w:t>
            </w:r>
          </w:p>
          <w:p w14:paraId="33B2E9F8" w14:textId="77777777" w:rsidR="00CB0AC5" w:rsidRPr="006864A5" w:rsidRDefault="00CB0AC5" w:rsidP="00CB0AC5">
            <w:pPr>
              <w:numPr>
                <w:ilvl w:val="2"/>
                <w:numId w:val="26"/>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использовать Систему по назначению, создать необходимые климатические и эксплуатационные условия в соответствии с требованиями завода изготовителя;</w:t>
            </w:r>
          </w:p>
          <w:p w14:paraId="71C69CB7" w14:textId="77777777" w:rsidR="00CB0AC5" w:rsidRPr="006864A5" w:rsidRDefault="00CB0AC5" w:rsidP="00CB0AC5">
            <w:pPr>
              <w:numPr>
                <w:ilvl w:val="2"/>
                <w:numId w:val="26"/>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закрепить за Системой персонал, прошедший соответствующее обучение имеющий квалификацию и специальные знания в области пользования данным Системы;</w:t>
            </w:r>
          </w:p>
          <w:p w14:paraId="6B771F93" w14:textId="77777777" w:rsidR="00CB0AC5" w:rsidRPr="006864A5" w:rsidRDefault="00CB0AC5" w:rsidP="00CB0AC5">
            <w:pPr>
              <w:numPr>
                <w:ilvl w:val="2"/>
                <w:numId w:val="26"/>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предоставить Исполнителю ресурсы и доступы необходимые для оказания услуг;</w:t>
            </w:r>
          </w:p>
          <w:p w14:paraId="5403376C" w14:textId="77777777" w:rsidR="00CB0AC5" w:rsidRPr="006864A5" w:rsidRDefault="00CB0AC5" w:rsidP="00CB0AC5">
            <w:pPr>
              <w:numPr>
                <w:ilvl w:val="2"/>
                <w:numId w:val="26"/>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случае необходимости решения проблем с Системой на территории Заказчика, своевременно обеспечить специалистов    необходимым для выполнения условий настоящего Договора рабочим местом и Системы;</w:t>
            </w:r>
          </w:p>
          <w:p w14:paraId="1A720F2A" w14:textId="77777777" w:rsidR="00CB0AC5" w:rsidRPr="006864A5" w:rsidRDefault="00CB0AC5" w:rsidP="00CB0AC5">
            <w:pPr>
              <w:numPr>
                <w:ilvl w:val="2"/>
                <w:numId w:val="26"/>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предоставлять Исполнителю (по его запросам) необходимые сведения, касающиеся существа возникших технических проблем;  </w:t>
            </w:r>
          </w:p>
          <w:p w14:paraId="24BC8B70" w14:textId="77777777" w:rsidR="00CB0AC5" w:rsidRPr="006864A5" w:rsidRDefault="00CB0AC5" w:rsidP="00CB0AC5">
            <w:pPr>
              <w:numPr>
                <w:ilvl w:val="2"/>
                <w:numId w:val="26"/>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надлежащим образом оформлять Запросы Исполнителю согласно процедурам настоящего Договора;</w:t>
            </w:r>
          </w:p>
          <w:p w14:paraId="703DFE9B" w14:textId="77777777" w:rsidR="00CB0AC5" w:rsidRPr="006864A5" w:rsidRDefault="00CB0AC5" w:rsidP="00CB0AC5">
            <w:pPr>
              <w:numPr>
                <w:ilvl w:val="2"/>
                <w:numId w:val="26"/>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оплачивать абонентскую плату в размере и сроки, предусмотренные в Разделах 3 и 5 настоящего Договора;</w:t>
            </w:r>
          </w:p>
          <w:p w14:paraId="155D85FC" w14:textId="77777777" w:rsidR="00CB0AC5" w:rsidRPr="006864A5" w:rsidRDefault="00CB0AC5" w:rsidP="00CB0AC5">
            <w:pPr>
              <w:numPr>
                <w:ilvl w:val="1"/>
                <w:numId w:val="26"/>
              </w:numPr>
              <w:spacing w:after="17" w:line="248" w:lineRule="auto"/>
              <w:ind w:left="175" w:right="36" w:hanging="142"/>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Исполнитель вправе:</w:t>
            </w:r>
          </w:p>
          <w:p w14:paraId="3FE9C9D2" w14:textId="77777777" w:rsidR="00CB0AC5" w:rsidRPr="006864A5" w:rsidRDefault="00CB0AC5" w:rsidP="00CB0AC5">
            <w:pPr>
              <w:numPr>
                <w:ilvl w:val="2"/>
                <w:numId w:val="26"/>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требовать от Заказчика выполнения его обязанностей, изложенных в настоящем Договоре.</w:t>
            </w:r>
          </w:p>
          <w:p w14:paraId="06F05CC0" w14:textId="77777777" w:rsidR="00CB0AC5" w:rsidRPr="006864A5" w:rsidRDefault="00CB0AC5" w:rsidP="00CB0AC5">
            <w:pPr>
              <w:numPr>
                <w:ilvl w:val="2"/>
                <w:numId w:val="26"/>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свои замечания, предложения и рекомендации по условиям и режиму эксплуатации Системы, либо претензии по выполнению Заказчиком своих обязанностей по настоящему Договору изложить в «Техническом акте»;</w:t>
            </w:r>
          </w:p>
          <w:p w14:paraId="4E22F4F6" w14:textId="77777777" w:rsidR="00CB0AC5" w:rsidRDefault="00CB0AC5" w:rsidP="00CB0AC5">
            <w:pPr>
              <w:numPr>
                <w:ilvl w:val="2"/>
                <w:numId w:val="26"/>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передать исполнение своих обязательств полностью или частично третьей стороне, в том числе в случае, ликвидации, изменении видов и направлений деятельности, </w:t>
            </w:r>
            <w:r w:rsidRPr="006864A5">
              <w:rPr>
                <w:rFonts w:ascii="Times New Roman" w:hAnsi="Times New Roman"/>
                <w:color w:val="000000"/>
                <w:sz w:val="20"/>
                <w:szCs w:val="20"/>
                <w:lang w:val="ru-RU" w:eastAsia="ru-RU"/>
              </w:rPr>
              <w:lastRenderedPageBreak/>
              <w:t xml:space="preserve">иных обстоятельств (по предварительному письменному соглашению с Заказчиком). </w:t>
            </w:r>
          </w:p>
          <w:p w14:paraId="2E1C5896" w14:textId="77777777" w:rsidR="00CB0AC5" w:rsidRPr="006864A5" w:rsidRDefault="00CB0AC5" w:rsidP="00EF5941">
            <w:pPr>
              <w:spacing w:after="17" w:line="248" w:lineRule="auto"/>
              <w:ind w:left="33" w:right="36"/>
              <w:jc w:val="both"/>
              <w:rPr>
                <w:rFonts w:ascii="Times New Roman" w:hAnsi="Times New Roman"/>
                <w:color w:val="000000"/>
                <w:sz w:val="20"/>
                <w:szCs w:val="20"/>
                <w:lang w:val="ru-RU" w:eastAsia="ru-RU"/>
              </w:rPr>
            </w:pPr>
          </w:p>
          <w:p w14:paraId="107F3675" w14:textId="77777777" w:rsidR="00CB0AC5" w:rsidRPr="006864A5" w:rsidRDefault="00CB0AC5" w:rsidP="00CB0AC5">
            <w:pPr>
              <w:numPr>
                <w:ilvl w:val="1"/>
                <w:numId w:val="26"/>
              </w:numPr>
              <w:spacing w:after="17" w:line="248" w:lineRule="auto"/>
              <w:ind w:left="175" w:right="36" w:hanging="142"/>
              <w:jc w:val="both"/>
              <w:rPr>
                <w:rFonts w:ascii="Times New Roman" w:hAnsi="Times New Roman"/>
                <w:b/>
                <w:color w:val="000000"/>
                <w:sz w:val="20"/>
                <w:szCs w:val="20"/>
                <w:lang w:eastAsia="ru-RU"/>
              </w:rPr>
            </w:pPr>
            <w:r w:rsidRPr="006864A5">
              <w:rPr>
                <w:rFonts w:ascii="Times New Roman" w:hAnsi="Times New Roman"/>
                <w:b/>
                <w:color w:val="000000"/>
                <w:sz w:val="20"/>
                <w:szCs w:val="20"/>
                <w:lang w:val="ru-RU" w:eastAsia="ru-RU"/>
              </w:rPr>
              <w:t xml:space="preserve">  </w:t>
            </w:r>
            <w:r w:rsidRPr="006864A5">
              <w:rPr>
                <w:rFonts w:ascii="Times New Roman" w:hAnsi="Times New Roman"/>
                <w:b/>
                <w:color w:val="000000"/>
                <w:sz w:val="20"/>
                <w:szCs w:val="20"/>
                <w:lang w:eastAsia="ru-RU"/>
              </w:rPr>
              <w:t>Заказчик вправе:</w:t>
            </w:r>
          </w:p>
          <w:p w14:paraId="7B58D050" w14:textId="77777777" w:rsidR="00CB0AC5" w:rsidRPr="006864A5" w:rsidRDefault="00CB0AC5" w:rsidP="00CB0AC5">
            <w:pPr>
              <w:numPr>
                <w:ilvl w:val="2"/>
                <w:numId w:val="26"/>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требовать от Исполнителя выполнения его обязанностей, изложенных в   настоящем Договоре;</w:t>
            </w:r>
          </w:p>
          <w:p w14:paraId="193C748B" w14:textId="77777777" w:rsidR="00CB0AC5" w:rsidRPr="006864A5" w:rsidRDefault="00CB0AC5" w:rsidP="00CB0AC5">
            <w:pPr>
              <w:numPr>
                <w:ilvl w:val="2"/>
                <w:numId w:val="26"/>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свои замечания, предложения или претензии по качеству или срокам   обслуживания Системы изложить в письменном виде и направить в адрес Исполнителя; </w:t>
            </w:r>
          </w:p>
          <w:p w14:paraId="3F4FA621" w14:textId="77777777" w:rsidR="00CB0AC5" w:rsidRPr="006864A5" w:rsidRDefault="00CB0AC5" w:rsidP="00CB0AC5">
            <w:pPr>
              <w:numPr>
                <w:ilvl w:val="2"/>
                <w:numId w:val="26"/>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любое время отказаться от доступа к Услугам Исполнителя, уведомив последнего в письменном виде не менее, чем за 15 календарных дней до начала следующего абонентского периода. При этом Заказчик обязан оплатить Исполнителю сумму за текущий период оказания услуг, в котором Заказчик оказался от услуг Исполнителя.</w:t>
            </w:r>
          </w:p>
        </w:tc>
      </w:tr>
      <w:tr w:rsidR="00CB0AC5" w:rsidRPr="004B26D8" w14:paraId="6509E66B" w14:textId="77777777" w:rsidTr="00EF5941">
        <w:trPr>
          <w:trHeight w:val="166"/>
        </w:trPr>
        <w:tc>
          <w:tcPr>
            <w:tcW w:w="4962" w:type="dxa"/>
          </w:tcPr>
          <w:p w14:paraId="6FAC24E7" w14:textId="77777777" w:rsidR="00CB0AC5" w:rsidRPr="006864A5" w:rsidRDefault="00CB0AC5" w:rsidP="00CB0AC5">
            <w:pPr>
              <w:numPr>
                <w:ilvl w:val="0"/>
                <w:numId w:val="30"/>
              </w:numPr>
              <w:spacing w:after="17" w:line="248" w:lineRule="auto"/>
              <w:ind w:left="29" w:right="179" w:hanging="10"/>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lastRenderedPageBreak/>
              <w:t>SERVICES ACCEPTANCE AND TRANSFER ORDER</w:t>
            </w:r>
          </w:p>
          <w:p w14:paraId="3A10AFB9" w14:textId="77777777" w:rsidR="00CB0AC5" w:rsidRPr="006864A5" w:rsidRDefault="00CB0AC5" w:rsidP="00CB0AC5">
            <w:pPr>
              <w:numPr>
                <w:ilvl w:val="1"/>
                <w:numId w:val="33"/>
              </w:numPr>
              <w:spacing w:after="17" w:line="248" w:lineRule="auto"/>
              <w:ind w:left="29" w:right="179"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Within ___ (____) calendar days after the end of each subscriber period, the Contractor sends the Client in two copies the act of acceptance services and the Technical act.</w:t>
            </w:r>
          </w:p>
          <w:p w14:paraId="2D322526" w14:textId="77777777" w:rsidR="00CB0AC5" w:rsidRPr="006864A5" w:rsidRDefault="00CB0AC5" w:rsidP="00EF5941">
            <w:pPr>
              <w:spacing w:after="17"/>
              <w:ind w:left="29" w:right="179"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      The technical act is signed in the event of performing technical support actions in accordance with Appendixes No. __</w:t>
            </w:r>
          </w:p>
          <w:p w14:paraId="77C7ED94" w14:textId="77777777" w:rsidR="00CB0AC5" w:rsidRPr="006864A5" w:rsidRDefault="00CB0AC5" w:rsidP="00EF5941">
            <w:pPr>
              <w:spacing w:after="17"/>
              <w:ind w:left="29" w:right="179"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In the Acts of acceptance and Technical Act Parties shall specify the way services were provided – remotely or at the territory of the Clieng. </w:t>
            </w:r>
          </w:p>
          <w:p w14:paraId="4BF2519B" w14:textId="77777777" w:rsidR="00CB0AC5" w:rsidRPr="006864A5" w:rsidRDefault="00CB0AC5" w:rsidP="00EF5941">
            <w:pPr>
              <w:spacing w:after="17"/>
              <w:ind w:left="29" w:right="179"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       In the event that no applications technical support has been received and preventive measures have not been taken during the corresponding subscription period, the parties sign only the Act on the services rendered, in accordance with Appendix No. _ of this Contract.</w:t>
            </w:r>
          </w:p>
          <w:p w14:paraId="2A31977A" w14:textId="77777777" w:rsidR="00CB0AC5" w:rsidRPr="006864A5" w:rsidRDefault="00CB0AC5" w:rsidP="00CB0AC5">
            <w:pPr>
              <w:numPr>
                <w:ilvl w:val="1"/>
                <w:numId w:val="33"/>
              </w:numPr>
              <w:spacing w:after="17" w:line="248" w:lineRule="auto"/>
              <w:ind w:left="29" w:right="179"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The Client signs Act of acceptance of services and, if applicable, Technical act within </w:t>
            </w:r>
            <w:r w:rsidRPr="006864A5">
              <w:rPr>
                <w:rFonts w:ascii="Times New Roman" w:hAnsi="Times New Roman"/>
                <w:b/>
                <w:color w:val="000000"/>
                <w:sz w:val="20"/>
                <w:szCs w:val="20"/>
                <w:lang w:eastAsia="ru-RU"/>
              </w:rPr>
              <w:t>5 (five)</w:t>
            </w:r>
            <w:r w:rsidRPr="006864A5">
              <w:rPr>
                <w:rFonts w:ascii="Times New Roman" w:hAnsi="Times New Roman"/>
                <w:color w:val="000000"/>
                <w:sz w:val="20"/>
                <w:szCs w:val="20"/>
                <w:lang w:eastAsia="ru-RU"/>
              </w:rPr>
              <w:t xml:space="preserve"> calendar days from the date of their provision by the Contractor and returns to the Contractor one signed original or sends a reasoned claim to the Contractor</w:t>
            </w:r>
          </w:p>
          <w:p w14:paraId="4B8CF9F0" w14:textId="77777777" w:rsidR="00CB0AC5" w:rsidRPr="006864A5" w:rsidRDefault="00CB0AC5" w:rsidP="00EF5941">
            <w:pPr>
              <w:spacing w:after="17"/>
              <w:ind w:left="29" w:right="179" w:hanging="10"/>
              <w:jc w:val="both"/>
              <w:rPr>
                <w:rFonts w:ascii="Times New Roman" w:hAnsi="Times New Roman"/>
                <w:b/>
                <w:color w:val="000000"/>
                <w:sz w:val="20"/>
                <w:szCs w:val="20"/>
                <w:lang w:eastAsia="ru-RU"/>
              </w:rPr>
            </w:pPr>
            <w:r w:rsidRPr="006864A5">
              <w:rPr>
                <w:rFonts w:ascii="Times New Roman" w:hAnsi="Times New Roman"/>
                <w:color w:val="000000"/>
                <w:sz w:val="20"/>
                <w:szCs w:val="20"/>
                <w:lang w:eastAsia="ru-RU"/>
              </w:rPr>
              <w:t xml:space="preserve">       If, after </w:t>
            </w:r>
            <w:r w:rsidRPr="006864A5">
              <w:rPr>
                <w:rFonts w:ascii="Times New Roman" w:hAnsi="Times New Roman"/>
                <w:b/>
                <w:color w:val="000000"/>
                <w:sz w:val="20"/>
                <w:szCs w:val="20"/>
                <w:lang w:eastAsia="ru-RU"/>
              </w:rPr>
              <w:t>5 (five)</w:t>
            </w:r>
            <w:r w:rsidRPr="006864A5">
              <w:rPr>
                <w:rFonts w:ascii="Times New Roman" w:hAnsi="Times New Roman"/>
                <w:color w:val="000000"/>
                <w:sz w:val="20"/>
                <w:szCs w:val="20"/>
                <w:lang w:eastAsia="ru-RU"/>
              </w:rPr>
              <w:t xml:space="preserve"> calendar days, there is no notice of signing the documents or a justified claim, the services are considered accepted by the Client. In this case, the Contractor signs the Act of acceptance services and, if applicable, Technical act unilaterally and this act will be the basis for closing the subscription period.</w:t>
            </w:r>
          </w:p>
          <w:p w14:paraId="7A5D4520" w14:textId="77777777" w:rsidR="00CB0AC5" w:rsidRPr="006864A5" w:rsidRDefault="00CB0AC5" w:rsidP="00EF5941">
            <w:pPr>
              <w:spacing w:after="17"/>
              <w:ind w:left="29" w:right="179" w:hanging="10"/>
              <w:jc w:val="both"/>
              <w:rPr>
                <w:rFonts w:ascii="Times New Roman" w:hAnsi="Times New Roman"/>
                <w:color w:val="000000"/>
                <w:sz w:val="20"/>
                <w:szCs w:val="20"/>
                <w:lang w:eastAsia="ru-RU"/>
              </w:rPr>
            </w:pPr>
          </w:p>
        </w:tc>
        <w:tc>
          <w:tcPr>
            <w:tcW w:w="5387" w:type="dxa"/>
          </w:tcPr>
          <w:p w14:paraId="6731CDC4" w14:textId="77777777" w:rsidR="00CB0AC5" w:rsidRPr="006864A5" w:rsidRDefault="00CB0AC5" w:rsidP="00CB0AC5">
            <w:pPr>
              <w:numPr>
                <w:ilvl w:val="0"/>
                <w:numId w:val="31"/>
              </w:numPr>
              <w:spacing w:after="17" w:line="248" w:lineRule="auto"/>
              <w:ind w:left="175" w:right="461" w:hanging="142"/>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ПОРЯДОК ПРИЕМА ПЕРЕДАЧИ УСЛУГ</w:t>
            </w:r>
          </w:p>
          <w:p w14:paraId="7CAFBCD4" w14:textId="77777777" w:rsidR="00CB0AC5" w:rsidRPr="006864A5" w:rsidRDefault="00CB0AC5" w:rsidP="00EF5941">
            <w:pPr>
              <w:spacing w:after="17"/>
              <w:ind w:left="175" w:right="461"/>
              <w:rPr>
                <w:rFonts w:ascii="Times New Roman" w:hAnsi="Times New Roman"/>
                <w:b/>
                <w:color w:val="000000"/>
                <w:sz w:val="20"/>
                <w:szCs w:val="20"/>
                <w:lang w:eastAsia="ru-RU"/>
              </w:rPr>
            </w:pPr>
          </w:p>
          <w:p w14:paraId="7CEC0F0B" w14:textId="77777777" w:rsidR="00CB0AC5" w:rsidRPr="006864A5" w:rsidRDefault="00CB0AC5" w:rsidP="00CB0AC5">
            <w:pPr>
              <w:numPr>
                <w:ilvl w:val="1"/>
                <w:numId w:val="32"/>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В течение </w:t>
            </w:r>
            <w:r w:rsidRPr="006864A5">
              <w:rPr>
                <w:rFonts w:ascii="Times New Roman" w:hAnsi="Times New Roman"/>
                <w:b/>
                <w:color w:val="000000"/>
                <w:sz w:val="20"/>
                <w:szCs w:val="20"/>
                <w:lang w:val="ru-RU" w:eastAsia="ru-RU"/>
              </w:rPr>
              <w:t>___ (____)</w:t>
            </w:r>
            <w:r w:rsidRPr="006864A5">
              <w:rPr>
                <w:rFonts w:ascii="Times New Roman" w:hAnsi="Times New Roman"/>
                <w:color w:val="000000"/>
                <w:sz w:val="20"/>
                <w:szCs w:val="20"/>
                <w:lang w:val="ru-RU" w:eastAsia="ru-RU"/>
              </w:rPr>
              <w:t xml:space="preserve"> календарных дней по окончании каждого абонентского периода Исполнитель направляет Заказчику в двух экземплярах Акт об оказанных услугах и Технический акт.</w:t>
            </w:r>
          </w:p>
          <w:p w14:paraId="070A06EB" w14:textId="77777777" w:rsidR="00CB0AC5" w:rsidRPr="006864A5" w:rsidRDefault="00CB0AC5" w:rsidP="00EF5941">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Технический акт подписывается в случае выполнения действий по техническому сопровождению согласно Приложений № __. </w:t>
            </w:r>
          </w:p>
          <w:p w14:paraId="26B82AD5" w14:textId="77777777" w:rsidR="00CB0AC5" w:rsidRPr="006864A5" w:rsidRDefault="00CB0AC5" w:rsidP="00EF5941">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В Акте об оказанных услугах и/или Техническом акте Стороны указывают каким образом были оказаны Услуги – дистанционно или на территории Заказчика. </w:t>
            </w:r>
          </w:p>
          <w:p w14:paraId="024FEF78" w14:textId="77777777" w:rsidR="00CB0AC5" w:rsidRPr="006864A5" w:rsidRDefault="00CB0AC5" w:rsidP="00EF5941">
            <w:pPr>
              <w:spacing w:after="17"/>
              <w:ind w:left="33"/>
              <w:jc w:val="both"/>
              <w:rPr>
                <w:rFonts w:ascii="Times New Roman" w:hAnsi="Times New Roman"/>
                <w:color w:val="000000"/>
                <w:sz w:val="20"/>
                <w:szCs w:val="20"/>
                <w:lang w:eastAsia="ru-RU"/>
              </w:rPr>
            </w:pPr>
            <w:r w:rsidRPr="006864A5">
              <w:rPr>
                <w:rFonts w:ascii="Times New Roman" w:hAnsi="Times New Roman"/>
                <w:color w:val="000000"/>
                <w:sz w:val="20"/>
                <w:szCs w:val="20"/>
                <w:lang w:val="ru-RU" w:eastAsia="ru-RU"/>
              </w:rPr>
              <w:t xml:space="preserve">          В случае если заявок на техническое сопровождение не поступало и не производились профилактические мероприятия в соответствующий абонентский период, стороны подписывают только Акт об оказанных услугах, согласно Приложению№ _</w:t>
            </w:r>
            <w:r w:rsidRPr="006864A5">
              <w:rPr>
                <w:rFonts w:ascii="Times New Roman" w:hAnsi="Times New Roman"/>
                <w:color w:val="000000"/>
                <w:sz w:val="20"/>
                <w:szCs w:val="20"/>
                <w:lang w:eastAsia="ru-RU"/>
              </w:rPr>
              <w:t xml:space="preserve"> настоящего Договора.</w:t>
            </w:r>
          </w:p>
          <w:p w14:paraId="4FA28A03" w14:textId="77777777" w:rsidR="00CB0AC5" w:rsidRPr="006864A5" w:rsidRDefault="00CB0AC5" w:rsidP="00CB0AC5">
            <w:pPr>
              <w:numPr>
                <w:ilvl w:val="1"/>
                <w:numId w:val="32"/>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Заказчик подписывает Акт об оказанных услугах и, если применимо, Технический акт в течении </w:t>
            </w:r>
            <w:r w:rsidRPr="006864A5">
              <w:rPr>
                <w:rFonts w:ascii="Times New Roman" w:hAnsi="Times New Roman"/>
                <w:b/>
                <w:color w:val="000000"/>
                <w:sz w:val="20"/>
                <w:szCs w:val="20"/>
                <w:lang w:val="ru-RU" w:eastAsia="ru-RU"/>
              </w:rPr>
              <w:t>5 (пяти)</w:t>
            </w:r>
            <w:r w:rsidRPr="006864A5">
              <w:rPr>
                <w:rFonts w:ascii="Times New Roman" w:hAnsi="Times New Roman"/>
                <w:color w:val="000000"/>
                <w:sz w:val="20"/>
                <w:szCs w:val="20"/>
                <w:lang w:val="ru-RU" w:eastAsia="ru-RU"/>
              </w:rPr>
              <w:t xml:space="preserve"> календарных дней с даты их предоставления Исполнителем и возвращает Исполнителю один подписанный экземпляр или направляет в адрес Исполнителя мотивированную претензию.</w:t>
            </w:r>
          </w:p>
          <w:p w14:paraId="29957082" w14:textId="77777777" w:rsidR="00CB0AC5" w:rsidRPr="006864A5" w:rsidRDefault="00CB0AC5" w:rsidP="00EF5941">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В случае отсутствия по истечении </w:t>
            </w:r>
            <w:r w:rsidRPr="006864A5">
              <w:rPr>
                <w:rFonts w:ascii="Times New Roman" w:hAnsi="Times New Roman"/>
                <w:b/>
                <w:color w:val="000000"/>
                <w:sz w:val="20"/>
                <w:szCs w:val="20"/>
                <w:lang w:val="ru-RU" w:eastAsia="ru-RU"/>
              </w:rPr>
              <w:t xml:space="preserve">5 (пяти) </w:t>
            </w:r>
            <w:r w:rsidRPr="006864A5">
              <w:rPr>
                <w:rFonts w:ascii="Times New Roman" w:hAnsi="Times New Roman"/>
                <w:color w:val="000000"/>
                <w:sz w:val="20"/>
                <w:szCs w:val="20"/>
                <w:lang w:val="ru-RU" w:eastAsia="ru-RU"/>
              </w:rPr>
              <w:t xml:space="preserve">календарных дней, уведомления о подписании документов или мотивированной претензии, услуги считаются принятыми Заказчиком.  В этом случае Исполнитель подписывает Акт об оказанных услугах и, если применимо, Технический акт, в одностороннем порядке и данный акт будет являться основанием для закрытия абонентского периода. </w:t>
            </w:r>
          </w:p>
        </w:tc>
      </w:tr>
      <w:tr w:rsidR="00CB0AC5" w:rsidRPr="006864A5" w14:paraId="5A8B1CE1" w14:textId="77777777" w:rsidTr="00EF5941">
        <w:tc>
          <w:tcPr>
            <w:tcW w:w="4962" w:type="dxa"/>
          </w:tcPr>
          <w:p w14:paraId="47D983BE" w14:textId="77777777" w:rsidR="00CB0AC5" w:rsidRPr="006864A5" w:rsidRDefault="00CB0AC5" w:rsidP="00CB0AC5">
            <w:pPr>
              <w:numPr>
                <w:ilvl w:val="0"/>
                <w:numId w:val="31"/>
              </w:numPr>
              <w:spacing w:after="17" w:line="248" w:lineRule="auto"/>
              <w:ind w:left="328" w:right="-675" w:hanging="10"/>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QUALITY AND WARRANTIES</w:t>
            </w:r>
          </w:p>
          <w:p w14:paraId="7E9FE6F0" w14:textId="77777777" w:rsidR="00CB0AC5" w:rsidRPr="006864A5" w:rsidRDefault="00CB0AC5" w:rsidP="00EF5941">
            <w:pPr>
              <w:spacing w:after="17"/>
              <w:ind w:left="328" w:right="-675" w:hanging="10"/>
              <w:jc w:val="both"/>
              <w:rPr>
                <w:rFonts w:ascii="Times New Roman" w:hAnsi="Times New Roman"/>
                <w:color w:val="000000"/>
                <w:sz w:val="20"/>
                <w:szCs w:val="20"/>
                <w:lang w:eastAsia="ru-RU"/>
              </w:rPr>
            </w:pPr>
          </w:p>
        </w:tc>
        <w:tc>
          <w:tcPr>
            <w:tcW w:w="5387" w:type="dxa"/>
          </w:tcPr>
          <w:p w14:paraId="576B7A00" w14:textId="77777777" w:rsidR="00CB0AC5" w:rsidRPr="006864A5" w:rsidRDefault="00CB0AC5" w:rsidP="00CB0AC5">
            <w:pPr>
              <w:numPr>
                <w:ilvl w:val="0"/>
                <w:numId w:val="34"/>
              </w:numPr>
              <w:spacing w:after="17" w:line="248" w:lineRule="auto"/>
              <w:ind w:left="33" w:hanging="33"/>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КАЧЕСТВО И ГАРАНТИИ</w:t>
            </w:r>
          </w:p>
          <w:p w14:paraId="513432BB" w14:textId="77777777" w:rsidR="00CB0AC5" w:rsidRPr="006864A5" w:rsidRDefault="00CB0AC5" w:rsidP="00EF5941">
            <w:pPr>
              <w:spacing w:after="17"/>
              <w:ind w:left="33" w:hanging="33"/>
              <w:jc w:val="both"/>
              <w:rPr>
                <w:rFonts w:ascii="Times New Roman" w:hAnsi="Times New Roman"/>
                <w:color w:val="000000"/>
                <w:sz w:val="20"/>
                <w:szCs w:val="20"/>
                <w:lang w:eastAsia="ru-RU"/>
              </w:rPr>
            </w:pPr>
          </w:p>
        </w:tc>
      </w:tr>
      <w:tr w:rsidR="00CB0AC5" w:rsidRPr="006864A5" w14:paraId="78E7DF4C" w14:textId="77777777" w:rsidTr="00EF5941">
        <w:trPr>
          <w:hidden/>
        </w:trPr>
        <w:tc>
          <w:tcPr>
            <w:tcW w:w="4962" w:type="dxa"/>
          </w:tcPr>
          <w:p w14:paraId="25DFC1A0" w14:textId="77777777" w:rsidR="00CB0AC5" w:rsidRPr="006864A5" w:rsidRDefault="00CB0AC5" w:rsidP="00CB0AC5">
            <w:pPr>
              <w:numPr>
                <w:ilvl w:val="0"/>
                <w:numId w:val="22"/>
              </w:numPr>
              <w:spacing w:after="17" w:line="248" w:lineRule="auto"/>
              <w:ind w:left="0" w:right="37" w:hanging="10"/>
              <w:jc w:val="both"/>
              <w:rPr>
                <w:rFonts w:ascii="Times New Roman" w:hAnsi="Times New Roman"/>
                <w:vanish/>
                <w:color w:val="000000"/>
                <w:sz w:val="20"/>
                <w:szCs w:val="20"/>
                <w:lang w:eastAsia="ru-RU"/>
              </w:rPr>
            </w:pPr>
          </w:p>
          <w:p w14:paraId="1413E175" w14:textId="77777777" w:rsidR="00CB0AC5" w:rsidRPr="006864A5" w:rsidRDefault="00CB0AC5" w:rsidP="00CB0AC5">
            <w:pPr>
              <w:numPr>
                <w:ilvl w:val="0"/>
                <w:numId w:val="22"/>
              </w:numPr>
              <w:spacing w:after="17" w:line="248" w:lineRule="auto"/>
              <w:ind w:left="0" w:right="37" w:hanging="10"/>
              <w:jc w:val="both"/>
              <w:rPr>
                <w:rFonts w:ascii="Times New Roman" w:hAnsi="Times New Roman"/>
                <w:vanish/>
                <w:color w:val="000000"/>
                <w:sz w:val="20"/>
                <w:szCs w:val="20"/>
                <w:lang w:eastAsia="ru-RU"/>
              </w:rPr>
            </w:pPr>
          </w:p>
          <w:p w14:paraId="59BD002C" w14:textId="77777777" w:rsidR="00CB0AC5" w:rsidRPr="006864A5" w:rsidRDefault="00CB0AC5" w:rsidP="00CB0AC5">
            <w:pPr>
              <w:numPr>
                <w:ilvl w:val="0"/>
                <w:numId w:val="22"/>
              </w:numPr>
              <w:spacing w:after="17" w:line="248" w:lineRule="auto"/>
              <w:ind w:left="0" w:right="37" w:hanging="10"/>
              <w:jc w:val="both"/>
              <w:rPr>
                <w:rFonts w:ascii="Times New Roman" w:hAnsi="Times New Roman"/>
                <w:vanish/>
                <w:color w:val="000000"/>
                <w:sz w:val="20"/>
                <w:szCs w:val="20"/>
                <w:lang w:eastAsia="ru-RU"/>
              </w:rPr>
            </w:pPr>
          </w:p>
          <w:p w14:paraId="42BC7A71" w14:textId="77777777" w:rsidR="00CB0AC5" w:rsidRPr="006864A5" w:rsidRDefault="00CB0AC5" w:rsidP="00CB0AC5">
            <w:pPr>
              <w:numPr>
                <w:ilvl w:val="0"/>
                <w:numId w:val="22"/>
              </w:numPr>
              <w:spacing w:after="17" w:line="248" w:lineRule="auto"/>
              <w:ind w:left="0" w:right="37" w:hanging="10"/>
              <w:jc w:val="both"/>
              <w:rPr>
                <w:rFonts w:ascii="Times New Roman" w:hAnsi="Times New Roman"/>
                <w:vanish/>
                <w:color w:val="000000"/>
                <w:sz w:val="20"/>
                <w:szCs w:val="20"/>
                <w:lang w:eastAsia="ru-RU"/>
              </w:rPr>
            </w:pPr>
          </w:p>
          <w:p w14:paraId="53B20E73" w14:textId="77777777" w:rsidR="00CB0AC5" w:rsidRPr="006864A5" w:rsidRDefault="00CB0AC5" w:rsidP="00CB0AC5">
            <w:pPr>
              <w:numPr>
                <w:ilvl w:val="1"/>
                <w:numId w:val="22"/>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Contractor guarantees the qualified and professional provision of the Services, under the terms of this Contract</w:t>
            </w:r>
          </w:p>
          <w:p w14:paraId="70E143F7" w14:textId="77777777" w:rsidR="00CB0AC5" w:rsidRPr="006864A5" w:rsidRDefault="00CB0AC5" w:rsidP="00CB0AC5">
            <w:pPr>
              <w:numPr>
                <w:ilvl w:val="1"/>
                <w:numId w:val="22"/>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Each party represents and guarantees that it has powers and the capacity to fulfill the obligations under the Contract.</w:t>
            </w:r>
          </w:p>
          <w:p w14:paraId="0CF9540B" w14:textId="77777777" w:rsidR="00CB0AC5" w:rsidRPr="006864A5" w:rsidRDefault="00CB0AC5" w:rsidP="00CB0AC5">
            <w:pPr>
              <w:numPr>
                <w:ilvl w:val="1"/>
                <w:numId w:val="22"/>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Contractor guarantees qualitative servicing in case of absence of the following:</w:t>
            </w:r>
          </w:p>
          <w:p w14:paraId="5419E078" w14:textId="77777777" w:rsidR="00CB0AC5" w:rsidRPr="006864A5" w:rsidRDefault="00CB0AC5" w:rsidP="00CB0AC5">
            <w:pPr>
              <w:numPr>
                <w:ilvl w:val="0"/>
                <w:numId w:val="36"/>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any errors, defects or other problems that appeared at the result of negligence, incorrect or inappropriate use of the System by the Сlient and/or any other third party without control of the Contractor;</w:t>
            </w:r>
          </w:p>
          <w:p w14:paraId="7FC53774" w14:textId="77777777" w:rsidR="00CB0AC5" w:rsidRPr="006864A5" w:rsidRDefault="00CB0AC5" w:rsidP="00CB0AC5">
            <w:pPr>
              <w:numPr>
                <w:ilvl w:val="0"/>
                <w:numId w:val="35"/>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lastRenderedPageBreak/>
              <w:t>application of programs for the destruction, damage or change the System system or any of its elements operation.</w:t>
            </w:r>
          </w:p>
          <w:p w14:paraId="4BED5181" w14:textId="77777777" w:rsidR="00CB0AC5" w:rsidRPr="006864A5" w:rsidRDefault="00CB0AC5" w:rsidP="00CB0AC5">
            <w:pPr>
              <w:numPr>
                <w:ilvl w:val="0"/>
                <w:numId w:val="35"/>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unauthorized changes, additions, repairs or not agreed maintenance of System;</w:t>
            </w:r>
          </w:p>
          <w:p w14:paraId="6A5C9F26" w14:textId="77777777" w:rsidR="00CB0AC5" w:rsidRPr="006864A5" w:rsidRDefault="00CB0AC5" w:rsidP="00CB0AC5">
            <w:pPr>
              <w:numPr>
                <w:ilvl w:val="0"/>
                <w:numId w:val="35"/>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inadequate environmental conditions (failure of the power supply, air conditioning, etc.)</w:t>
            </w:r>
          </w:p>
          <w:p w14:paraId="7E52541C" w14:textId="77777777" w:rsidR="00CB0AC5" w:rsidRPr="006864A5" w:rsidRDefault="00CB0AC5" w:rsidP="00CB0AC5">
            <w:pPr>
              <w:numPr>
                <w:ilvl w:val="0"/>
                <w:numId w:val="35"/>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damage caused to the System due to act of nature and everyday occurrences: lightning, fire, earthquakes, floods, etc.</w:t>
            </w:r>
          </w:p>
          <w:p w14:paraId="3771B82C" w14:textId="77777777" w:rsidR="00CB0AC5" w:rsidRPr="006864A5" w:rsidRDefault="00CB0AC5" w:rsidP="00CB0AC5">
            <w:pPr>
              <w:numPr>
                <w:ilvl w:val="0"/>
                <w:numId w:val="35"/>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repair conditions and other related services determined by these circumstances, established by the parties through negotiations.</w:t>
            </w:r>
          </w:p>
          <w:p w14:paraId="20B34F85" w14:textId="77777777" w:rsidR="00CB0AC5" w:rsidRPr="006864A5" w:rsidRDefault="00CB0AC5" w:rsidP="00EF5941">
            <w:pPr>
              <w:spacing w:after="17"/>
              <w:ind w:right="37" w:hanging="10"/>
              <w:jc w:val="both"/>
              <w:rPr>
                <w:rFonts w:ascii="Times New Roman" w:hAnsi="Times New Roman"/>
                <w:color w:val="000000"/>
                <w:sz w:val="20"/>
                <w:szCs w:val="20"/>
                <w:lang w:eastAsia="ru-RU"/>
              </w:rPr>
            </w:pPr>
          </w:p>
          <w:p w14:paraId="19FE6B80" w14:textId="77777777" w:rsidR="00CB0AC5" w:rsidRPr="006864A5" w:rsidRDefault="00CB0AC5" w:rsidP="00EF5941">
            <w:pPr>
              <w:spacing w:after="17"/>
              <w:ind w:right="37"/>
              <w:jc w:val="both"/>
              <w:rPr>
                <w:rFonts w:ascii="Times New Roman" w:hAnsi="Times New Roman"/>
                <w:color w:val="000000"/>
                <w:sz w:val="20"/>
                <w:szCs w:val="20"/>
                <w:lang w:eastAsia="ru-RU"/>
              </w:rPr>
            </w:pPr>
          </w:p>
          <w:p w14:paraId="506EBA3B" w14:textId="77777777" w:rsidR="00CB0AC5" w:rsidRPr="006864A5" w:rsidRDefault="00CB0AC5" w:rsidP="00CB0AC5">
            <w:pPr>
              <w:numPr>
                <w:ilvl w:val="1"/>
                <w:numId w:val="22"/>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Contractor guarantees provision of services in the following case:</w:t>
            </w:r>
          </w:p>
          <w:p w14:paraId="42EB5422" w14:textId="77777777" w:rsidR="00CB0AC5" w:rsidRPr="006864A5" w:rsidRDefault="00CB0AC5" w:rsidP="00CB0AC5">
            <w:pPr>
              <w:numPr>
                <w:ilvl w:val="0"/>
                <w:numId w:val="37"/>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duly completed Requests to the Contractor;</w:t>
            </w:r>
          </w:p>
          <w:p w14:paraId="59076901" w14:textId="77777777" w:rsidR="00CB0AC5" w:rsidRPr="006864A5" w:rsidRDefault="00CB0AC5" w:rsidP="00CB0AC5">
            <w:pPr>
              <w:numPr>
                <w:ilvl w:val="0"/>
                <w:numId w:val="37"/>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ensuring unhindered access to the serviced System;</w:t>
            </w:r>
          </w:p>
          <w:p w14:paraId="0C541E3D" w14:textId="77777777" w:rsidR="00CB0AC5" w:rsidRPr="006864A5" w:rsidRDefault="00CB0AC5" w:rsidP="00CB0AC5">
            <w:pPr>
              <w:numPr>
                <w:ilvl w:val="0"/>
                <w:numId w:val="37"/>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reserve the System for personnel, passed appropriate training and certification</w:t>
            </w:r>
          </w:p>
          <w:p w14:paraId="1218B998" w14:textId="77777777" w:rsidR="00CB0AC5" w:rsidRPr="006864A5" w:rsidRDefault="00CB0AC5" w:rsidP="00CB0AC5">
            <w:pPr>
              <w:numPr>
                <w:ilvl w:val="0"/>
                <w:numId w:val="37"/>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Client’s compliance with requirements on exploitation of Goods.</w:t>
            </w:r>
          </w:p>
          <w:p w14:paraId="5994AEDE" w14:textId="77777777" w:rsidR="00CB0AC5" w:rsidRPr="006864A5" w:rsidRDefault="00CB0AC5" w:rsidP="00CB0AC5">
            <w:pPr>
              <w:numPr>
                <w:ilvl w:val="1"/>
                <w:numId w:val="22"/>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Contractor is not responsible for the downtime of technical support if the Client does not provide the necessary access and information, and also does not provide the necessary resources related to the fulfillment of the obligations to provide the Services by the Contractor.</w:t>
            </w:r>
          </w:p>
          <w:p w14:paraId="380572C2" w14:textId="77777777" w:rsidR="00CB0AC5" w:rsidRPr="006864A5" w:rsidRDefault="00CB0AC5" w:rsidP="00EF5941">
            <w:pPr>
              <w:spacing w:after="17"/>
              <w:ind w:right="37"/>
              <w:jc w:val="both"/>
              <w:rPr>
                <w:rFonts w:ascii="Times New Roman" w:hAnsi="Times New Roman"/>
                <w:color w:val="000000"/>
                <w:sz w:val="20"/>
                <w:szCs w:val="20"/>
                <w:lang w:eastAsia="ru-RU"/>
              </w:rPr>
            </w:pPr>
          </w:p>
        </w:tc>
        <w:tc>
          <w:tcPr>
            <w:tcW w:w="5387" w:type="dxa"/>
          </w:tcPr>
          <w:p w14:paraId="44105CD6" w14:textId="77777777" w:rsidR="00CB0AC5" w:rsidRPr="006864A5" w:rsidRDefault="00CB0AC5" w:rsidP="00CB0AC5">
            <w:pPr>
              <w:numPr>
                <w:ilvl w:val="1"/>
                <w:numId w:val="21"/>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lastRenderedPageBreak/>
              <w:t>Исполнитель гарантирует квалифицированное и профессиональное предоставление Услуг, на условиях настоящего Договора.</w:t>
            </w:r>
          </w:p>
          <w:p w14:paraId="42C647D9" w14:textId="77777777" w:rsidR="00CB0AC5" w:rsidRPr="006864A5" w:rsidRDefault="00CB0AC5" w:rsidP="00CB0AC5">
            <w:pPr>
              <w:numPr>
                <w:ilvl w:val="1"/>
                <w:numId w:val="21"/>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Каждая из сторон заявляет и гарантирует, что она обладает правомочиями и правоспособностью выполнять обязательства по настоящему Договору.</w:t>
            </w:r>
          </w:p>
          <w:p w14:paraId="4BBF1BF5" w14:textId="77777777" w:rsidR="00CB0AC5" w:rsidRPr="006864A5" w:rsidRDefault="00CB0AC5" w:rsidP="00CB0AC5">
            <w:pPr>
              <w:numPr>
                <w:ilvl w:val="1"/>
                <w:numId w:val="21"/>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b/>
                <w:color w:val="000000"/>
                <w:sz w:val="20"/>
                <w:szCs w:val="20"/>
                <w:lang w:val="ru-RU" w:eastAsia="ru-RU"/>
              </w:rPr>
              <w:t>Исполнитель гарантирует качественное предоставление услуг в случае отсутствия:</w:t>
            </w:r>
          </w:p>
          <w:p w14:paraId="7DA074D2" w14:textId="77777777" w:rsidR="00CB0AC5" w:rsidRPr="006864A5" w:rsidRDefault="00CB0AC5" w:rsidP="00CB0AC5">
            <w:pPr>
              <w:numPr>
                <w:ilvl w:val="0"/>
                <w:numId w:val="35"/>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любых ошибок, дефектов или иных проблем, появившихся в результате небрежного, неверного или недопустимого использования Системы Заказчиком и/или </w:t>
            </w:r>
            <w:r w:rsidRPr="006864A5">
              <w:rPr>
                <w:rFonts w:ascii="Times New Roman" w:hAnsi="Times New Roman"/>
                <w:color w:val="000000"/>
                <w:sz w:val="20"/>
                <w:szCs w:val="20"/>
                <w:lang w:val="ru-RU" w:eastAsia="ru-RU"/>
              </w:rPr>
              <w:lastRenderedPageBreak/>
              <w:t>любой иной третьей стороной, не находящейся под контролем Исполнителя;</w:t>
            </w:r>
          </w:p>
          <w:p w14:paraId="0FAE8EEF" w14:textId="77777777" w:rsidR="00CB0AC5" w:rsidRPr="006864A5" w:rsidRDefault="00CB0AC5" w:rsidP="00CB0AC5">
            <w:pPr>
              <w:numPr>
                <w:ilvl w:val="0"/>
                <w:numId w:val="35"/>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применения программ, предназначенных для разрушения, повреждения или изменения эксплуатации системы Системы или любого ее элемента;</w:t>
            </w:r>
          </w:p>
          <w:p w14:paraId="36AE1701" w14:textId="77777777" w:rsidR="00CB0AC5" w:rsidRPr="006864A5" w:rsidRDefault="00CB0AC5" w:rsidP="00CB0AC5">
            <w:pPr>
              <w:numPr>
                <w:ilvl w:val="0"/>
                <w:numId w:val="35"/>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несанкционированных изменений, добавлений, ремонтных работ или не согласованного технического обслуживания Системы;</w:t>
            </w:r>
          </w:p>
          <w:p w14:paraId="4FB55356" w14:textId="77777777" w:rsidR="00CB0AC5" w:rsidRPr="006864A5" w:rsidRDefault="00CB0AC5" w:rsidP="00CB0AC5">
            <w:pPr>
              <w:numPr>
                <w:ilvl w:val="0"/>
                <w:numId w:val="35"/>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несоответствующих окружающих условий (сбой системы электропитания, кондиционирования и т.д.);</w:t>
            </w:r>
          </w:p>
          <w:p w14:paraId="7A4AD923" w14:textId="77777777" w:rsidR="00CB0AC5" w:rsidRPr="006864A5" w:rsidRDefault="00CB0AC5" w:rsidP="00CB0AC5">
            <w:pPr>
              <w:numPr>
                <w:ilvl w:val="0"/>
                <w:numId w:val="35"/>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ущерба, нанесенного Системы вследствие природных и бытовых явлений: удара молнии, пожара, землетрясения, наводнения и т.д.;   </w:t>
            </w:r>
          </w:p>
          <w:p w14:paraId="24791E2F" w14:textId="77777777" w:rsidR="00CB0AC5" w:rsidRPr="006864A5" w:rsidRDefault="00CB0AC5" w:rsidP="00CB0AC5">
            <w:pPr>
              <w:numPr>
                <w:ilvl w:val="0"/>
                <w:numId w:val="35"/>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условия ремонта и прочих соответствующих услуг, обусловленных указанными обстоятельствами, устанавливаются сторонами путем переговоров.</w:t>
            </w:r>
          </w:p>
          <w:p w14:paraId="5587BE53" w14:textId="77777777" w:rsidR="00CB0AC5" w:rsidRPr="006864A5" w:rsidRDefault="00CB0AC5" w:rsidP="00CB0AC5">
            <w:pPr>
              <w:numPr>
                <w:ilvl w:val="1"/>
                <w:numId w:val="21"/>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b/>
                <w:color w:val="000000"/>
                <w:sz w:val="20"/>
                <w:szCs w:val="20"/>
                <w:lang w:val="ru-RU" w:eastAsia="ru-RU"/>
              </w:rPr>
              <w:t>Исполнитель гарантирует качественное предоставление услуг в случае:</w:t>
            </w:r>
          </w:p>
          <w:p w14:paraId="539D5A68" w14:textId="77777777" w:rsidR="00CB0AC5" w:rsidRPr="006864A5" w:rsidRDefault="00CB0AC5" w:rsidP="00CB0AC5">
            <w:pPr>
              <w:numPr>
                <w:ilvl w:val="0"/>
                <w:numId w:val="35"/>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надлежащим образом оформленных Запросов в адрес Исполнителя; </w:t>
            </w:r>
          </w:p>
          <w:p w14:paraId="56A222F8" w14:textId="77777777" w:rsidR="00CB0AC5" w:rsidRPr="006864A5" w:rsidRDefault="00CB0AC5" w:rsidP="00CB0AC5">
            <w:pPr>
              <w:numPr>
                <w:ilvl w:val="0"/>
                <w:numId w:val="35"/>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обеспечения беспрепятственного доступа к обслуживаемому Системы;</w:t>
            </w:r>
          </w:p>
          <w:p w14:paraId="2524601C" w14:textId="77777777" w:rsidR="00CB0AC5" w:rsidRPr="006864A5" w:rsidRDefault="00CB0AC5" w:rsidP="00CB0AC5">
            <w:pPr>
              <w:numPr>
                <w:ilvl w:val="0"/>
                <w:numId w:val="35"/>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закрепления за Системы персонала, прошедшего соответствующее обучение</w:t>
            </w:r>
          </w:p>
          <w:p w14:paraId="7F87C7BE" w14:textId="77777777" w:rsidR="00CB0AC5" w:rsidRPr="006864A5" w:rsidRDefault="00CB0AC5" w:rsidP="00CB0AC5">
            <w:pPr>
              <w:numPr>
                <w:ilvl w:val="0"/>
                <w:numId w:val="35"/>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соблюдения Заказчиком требований по эксплуатации Товара.</w:t>
            </w:r>
          </w:p>
          <w:p w14:paraId="1706BF5C" w14:textId="77777777" w:rsidR="00CB0AC5" w:rsidRPr="006864A5" w:rsidRDefault="00CB0AC5" w:rsidP="00EF5941">
            <w:pPr>
              <w:spacing w:after="17"/>
              <w:ind w:left="33" w:hanging="33"/>
              <w:jc w:val="both"/>
              <w:rPr>
                <w:rFonts w:ascii="Times New Roman" w:hAnsi="Times New Roman"/>
                <w:color w:val="000000"/>
                <w:sz w:val="20"/>
                <w:szCs w:val="20"/>
                <w:lang w:eastAsia="ru-RU"/>
              </w:rPr>
            </w:pPr>
            <w:r w:rsidRPr="006864A5">
              <w:rPr>
                <w:rFonts w:ascii="Times New Roman" w:hAnsi="Times New Roman"/>
                <w:color w:val="000000"/>
                <w:sz w:val="20"/>
                <w:szCs w:val="20"/>
                <w:lang w:val="ru-RU" w:eastAsia="ru-RU"/>
              </w:rPr>
              <w:t>6.5</w:t>
            </w:r>
            <w:r w:rsidRPr="006864A5">
              <w:rPr>
                <w:rFonts w:ascii="Times New Roman" w:hAnsi="Times New Roman"/>
                <w:b/>
                <w:color w:val="000000"/>
                <w:sz w:val="20"/>
                <w:szCs w:val="20"/>
                <w:lang w:val="ru-RU" w:eastAsia="ru-RU"/>
              </w:rPr>
              <w:t>.</w:t>
            </w:r>
            <w:r w:rsidRPr="006864A5">
              <w:rPr>
                <w:rFonts w:ascii="Times New Roman" w:hAnsi="Times New Roman"/>
                <w:color w:val="000000"/>
                <w:sz w:val="20"/>
                <w:szCs w:val="20"/>
                <w:lang w:val="ru-RU" w:eastAsia="ru-RU"/>
              </w:rPr>
              <w:t xml:space="preserve"> Исполнитель не несет ответственности за простои предоставления техническому сопровождению, в случае если Заказчик не предоставит необходимых доступов и информации, а также не обеспечит необходимыми ресурсами, относящимися к исполнению обязательств по оказанию </w:t>
            </w:r>
            <w:r w:rsidRPr="006864A5">
              <w:rPr>
                <w:rFonts w:ascii="Times New Roman" w:hAnsi="Times New Roman"/>
                <w:color w:val="000000"/>
                <w:sz w:val="20"/>
                <w:szCs w:val="20"/>
                <w:lang w:eastAsia="ru-RU"/>
              </w:rPr>
              <w:t xml:space="preserve">Услуг Исполнителем. </w:t>
            </w:r>
          </w:p>
        </w:tc>
      </w:tr>
      <w:tr w:rsidR="00CB0AC5" w:rsidRPr="006864A5" w14:paraId="11D5894A" w14:textId="77777777" w:rsidTr="00EF5941">
        <w:tc>
          <w:tcPr>
            <w:tcW w:w="4962" w:type="dxa"/>
          </w:tcPr>
          <w:p w14:paraId="726E4D42" w14:textId="77777777" w:rsidR="00CB0AC5" w:rsidRPr="006864A5" w:rsidRDefault="00CB0AC5" w:rsidP="00CB0AC5">
            <w:pPr>
              <w:numPr>
                <w:ilvl w:val="0"/>
                <w:numId w:val="34"/>
              </w:numPr>
              <w:spacing w:after="17" w:line="248" w:lineRule="auto"/>
              <w:ind w:left="328" w:right="-675" w:hanging="10"/>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lastRenderedPageBreak/>
              <w:t>CONFIDENTIALITY</w:t>
            </w:r>
          </w:p>
        </w:tc>
        <w:tc>
          <w:tcPr>
            <w:tcW w:w="5387" w:type="dxa"/>
          </w:tcPr>
          <w:p w14:paraId="0C96D77D" w14:textId="77777777" w:rsidR="00CB0AC5" w:rsidRPr="006864A5" w:rsidRDefault="00CB0AC5" w:rsidP="00CB0AC5">
            <w:pPr>
              <w:numPr>
                <w:ilvl w:val="0"/>
                <w:numId w:val="38"/>
              </w:numPr>
              <w:spacing w:after="17" w:line="248" w:lineRule="auto"/>
              <w:ind w:right="-4948"/>
              <w:jc w:val="both"/>
              <w:rPr>
                <w:rFonts w:ascii="Times New Roman" w:hAnsi="Times New Roman"/>
                <w:color w:val="000000"/>
                <w:sz w:val="20"/>
                <w:szCs w:val="20"/>
                <w:u w:val="single"/>
                <w:lang w:eastAsia="ru-RU"/>
              </w:rPr>
            </w:pPr>
            <w:r w:rsidRPr="006864A5">
              <w:rPr>
                <w:rFonts w:ascii="Times New Roman" w:hAnsi="Times New Roman"/>
                <w:b/>
                <w:color w:val="000000"/>
                <w:sz w:val="20"/>
                <w:szCs w:val="20"/>
                <w:lang w:eastAsia="ru-RU"/>
              </w:rPr>
              <w:t>КОНФЕНДИЦИАЛЬНОСТЬ</w:t>
            </w:r>
          </w:p>
        </w:tc>
      </w:tr>
      <w:tr w:rsidR="00CB0AC5" w:rsidRPr="004B26D8" w14:paraId="496738E8" w14:textId="77777777" w:rsidTr="00EF5941">
        <w:tc>
          <w:tcPr>
            <w:tcW w:w="4962" w:type="dxa"/>
          </w:tcPr>
          <w:p w14:paraId="48009C2C" w14:textId="77777777" w:rsidR="00CB0AC5" w:rsidRPr="006864A5" w:rsidRDefault="00CB0AC5" w:rsidP="00CB0AC5">
            <w:pPr>
              <w:numPr>
                <w:ilvl w:val="1"/>
                <w:numId w:val="38"/>
              </w:numPr>
              <w:spacing w:after="17" w:line="248" w:lineRule="auto"/>
              <w:ind w:left="0"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All information related to the subject of the Contract, timelines and status of its performance is considered as confidential in accordance with the Contract. Each Party shall maintain confidentiality of such information in order to ensure protection of it from unauthorized access, use or distribution to third parties, These obligations shall remain in force within 3 years after the expiration of the Contract.</w:t>
            </w:r>
          </w:p>
          <w:p w14:paraId="5A7417FA" w14:textId="77777777" w:rsidR="00CB0AC5" w:rsidRPr="006864A5" w:rsidRDefault="00CB0AC5" w:rsidP="00EF5941">
            <w:pPr>
              <w:spacing w:after="17"/>
              <w:ind w:hanging="10"/>
              <w:jc w:val="both"/>
              <w:rPr>
                <w:rFonts w:ascii="Times New Roman" w:hAnsi="Times New Roman"/>
                <w:color w:val="000000"/>
                <w:sz w:val="20"/>
                <w:szCs w:val="20"/>
                <w:lang w:eastAsia="ru-RU"/>
              </w:rPr>
            </w:pPr>
          </w:p>
        </w:tc>
        <w:tc>
          <w:tcPr>
            <w:tcW w:w="5387" w:type="dxa"/>
          </w:tcPr>
          <w:p w14:paraId="32C8C36A" w14:textId="77777777" w:rsidR="00CB0AC5" w:rsidRPr="006864A5" w:rsidRDefault="00CB0AC5" w:rsidP="00EF5941">
            <w:pPr>
              <w:spacing w:after="17"/>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7.1. По настоящему договору конфиденциальной признается вся информация, касающаяся предмета настоящего договора, сроков и хода его выполнения. Каждая из сторон обязана сохранять режим коммерческой тайны по сведениям настоящего договора, обеспечить защиту от несанкционированного доступа, использования или распространения третьим лицам. Эти обязательства сохраняют силу в течение 3 лет после окончания срока действия Договора.</w:t>
            </w:r>
          </w:p>
          <w:p w14:paraId="5AFD7B12" w14:textId="77777777" w:rsidR="00CB0AC5" w:rsidRPr="006864A5" w:rsidRDefault="00CB0AC5" w:rsidP="00EF5941">
            <w:pPr>
              <w:spacing w:after="17"/>
              <w:jc w:val="both"/>
              <w:rPr>
                <w:rFonts w:ascii="Times New Roman" w:hAnsi="Times New Roman"/>
                <w:color w:val="000000"/>
                <w:sz w:val="20"/>
                <w:szCs w:val="20"/>
                <w:lang w:val="ru-RU" w:eastAsia="ru-RU"/>
              </w:rPr>
            </w:pPr>
          </w:p>
        </w:tc>
      </w:tr>
      <w:tr w:rsidR="00CB0AC5" w:rsidRPr="006864A5" w14:paraId="7BB1D5CD" w14:textId="77777777" w:rsidTr="00EF5941">
        <w:tc>
          <w:tcPr>
            <w:tcW w:w="4962" w:type="dxa"/>
          </w:tcPr>
          <w:p w14:paraId="17FEEE2E" w14:textId="77777777" w:rsidR="00CB0AC5" w:rsidRPr="006864A5" w:rsidRDefault="00CB0AC5" w:rsidP="00CB0AC5">
            <w:pPr>
              <w:numPr>
                <w:ilvl w:val="0"/>
                <w:numId w:val="34"/>
              </w:numPr>
              <w:spacing w:after="17" w:line="248" w:lineRule="auto"/>
              <w:ind w:left="0" w:hanging="10"/>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FORCE MAJEURE</w:t>
            </w:r>
          </w:p>
        </w:tc>
        <w:tc>
          <w:tcPr>
            <w:tcW w:w="5387" w:type="dxa"/>
          </w:tcPr>
          <w:p w14:paraId="2A0422A5" w14:textId="77777777" w:rsidR="00CB0AC5" w:rsidRPr="006864A5" w:rsidRDefault="00CB0AC5" w:rsidP="00CB0AC5">
            <w:pPr>
              <w:numPr>
                <w:ilvl w:val="0"/>
                <w:numId w:val="39"/>
              </w:numPr>
              <w:spacing w:after="17" w:line="248" w:lineRule="auto"/>
              <w:ind w:left="0" w:firstLine="33"/>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ФОРС МАЖОР</w:t>
            </w:r>
          </w:p>
        </w:tc>
      </w:tr>
      <w:tr w:rsidR="00CB0AC5" w:rsidRPr="004B26D8" w14:paraId="186D934A" w14:textId="77777777" w:rsidTr="00EF5941">
        <w:tc>
          <w:tcPr>
            <w:tcW w:w="4962" w:type="dxa"/>
          </w:tcPr>
          <w:p w14:paraId="70640CB6" w14:textId="77777777" w:rsidR="00CB0AC5" w:rsidRPr="006864A5" w:rsidRDefault="00CB0AC5" w:rsidP="00CB0AC5">
            <w:pPr>
              <w:numPr>
                <w:ilvl w:val="1"/>
                <w:numId w:val="39"/>
              </w:numPr>
              <w:spacing w:after="17" w:line="248" w:lineRule="auto"/>
              <w:ind w:left="0"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Neither party is responsible for partial or complete failure to fulfill its obligations if this failure was the result of force majeure, such as fire, earthquake, war, military operations, strike, pandemics, states of emergency, isolation and other factors that may affect the performance of this contract, provided that these circumstances directly affect the performance of obligations. In this case, the term for the fulfillment of contractual obligations is extended for the duration of such circumstances.</w:t>
            </w:r>
          </w:p>
          <w:p w14:paraId="49488A0B" w14:textId="77777777" w:rsidR="00CB0AC5" w:rsidRPr="006864A5" w:rsidRDefault="00CB0AC5" w:rsidP="00EF5941">
            <w:pPr>
              <w:spacing w:after="17"/>
              <w:ind w:hanging="10"/>
              <w:jc w:val="both"/>
              <w:rPr>
                <w:rFonts w:ascii="Times New Roman" w:hAnsi="Times New Roman"/>
                <w:color w:val="000000"/>
                <w:sz w:val="20"/>
                <w:szCs w:val="20"/>
                <w:lang w:eastAsia="ru-RU"/>
              </w:rPr>
            </w:pPr>
          </w:p>
          <w:p w14:paraId="7EE49F6F" w14:textId="77777777" w:rsidR="00CB0AC5" w:rsidRPr="006864A5" w:rsidRDefault="00CB0AC5" w:rsidP="00EF5941">
            <w:pPr>
              <w:spacing w:after="17"/>
              <w:ind w:hanging="10"/>
              <w:jc w:val="both"/>
              <w:rPr>
                <w:rFonts w:ascii="Times New Roman" w:hAnsi="Times New Roman"/>
                <w:color w:val="000000"/>
                <w:sz w:val="20"/>
                <w:szCs w:val="20"/>
                <w:lang w:eastAsia="ru-RU"/>
              </w:rPr>
            </w:pPr>
          </w:p>
          <w:p w14:paraId="23C5648E" w14:textId="77777777" w:rsidR="00CB0AC5" w:rsidRPr="006864A5" w:rsidRDefault="00CB0AC5" w:rsidP="00EF5941">
            <w:pPr>
              <w:spacing w:after="17"/>
              <w:jc w:val="both"/>
              <w:rPr>
                <w:rFonts w:ascii="Times New Roman" w:hAnsi="Times New Roman"/>
                <w:color w:val="000000"/>
                <w:sz w:val="20"/>
                <w:szCs w:val="20"/>
                <w:lang w:eastAsia="ru-RU"/>
              </w:rPr>
            </w:pPr>
          </w:p>
          <w:p w14:paraId="66AF5F8B" w14:textId="77777777" w:rsidR="00CB0AC5" w:rsidRPr="006864A5" w:rsidRDefault="00CB0AC5" w:rsidP="00CB0AC5">
            <w:pPr>
              <w:numPr>
                <w:ilvl w:val="1"/>
                <w:numId w:val="39"/>
              </w:numPr>
              <w:spacing w:after="17" w:line="248" w:lineRule="auto"/>
              <w:ind w:left="0"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 In the event of the occurrence of the circumstances specified in clause 8.1 of this Contract, each of the Parties must, within 5 (Five) calendar days, notify the other Party about them in writing. A Party referring to force majeure </w:t>
            </w:r>
            <w:r w:rsidRPr="006864A5">
              <w:rPr>
                <w:rFonts w:ascii="Times New Roman" w:hAnsi="Times New Roman"/>
                <w:color w:val="000000"/>
                <w:sz w:val="20"/>
                <w:szCs w:val="20"/>
                <w:lang w:eastAsia="ru-RU"/>
              </w:rPr>
              <w:lastRenderedPageBreak/>
              <w:t>circumstances at the request of the other Party must immediately provide this other Party with official documents confirming the existence of these circumstances and, if possible, assessing their impact on the Party's ability to fulfill its obligations under the Contract. The parties can mutually, without the document specified above, agree on the presence of this Force Majeure, which allows you to proceed with the procedure of this Article 8 of the Contract.</w:t>
            </w:r>
          </w:p>
          <w:p w14:paraId="70F14E08" w14:textId="77777777" w:rsidR="00CB0AC5" w:rsidRPr="006864A5" w:rsidRDefault="00CB0AC5" w:rsidP="00CB0AC5">
            <w:pPr>
              <w:numPr>
                <w:ilvl w:val="1"/>
                <w:numId w:val="39"/>
              </w:numPr>
              <w:spacing w:after="17" w:line="248" w:lineRule="auto"/>
              <w:ind w:left="0"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 Failure to notify or untimely notification about force majeure circumstances deprives the relevant Party of the right to refer to them in justification of non-fulfillment or improper fulfillment of obligations.</w:t>
            </w:r>
          </w:p>
          <w:p w14:paraId="744B7061" w14:textId="77777777" w:rsidR="00CB0AC5" w:rsidRPr="006864A5" w:rsidRDefault="00CB0AC5" w:rsidP="00CB0AC5">
            <w:pPr>
              <w:numPr>
                <w:ilvl w:val="1"/>
                <w:numId w:val="39"/>
              </w:numPr>
              <w:spacing w:after="17" w:line="248" w:lineRule="auto"/>
              <w:ind w:left="0"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If the specified circumstances continue for more than 6 months, each Party has the right to terminate the Contract. In this case, neither of the Parties shall have the right to demand compensation for their losses from the other.</w:t>
            </w:r>
          </w:p>
          <w:p w14:paraId="0D23339A" w14:textId="77777777" w:rsidR="00CB0AC5" w:rsidRPr="006864A5" w:rsidRDefault="00CB0AC5" w:rsidP="00EF5941">
            <w:pPr>
              <w:spacing w:after="17"/>
              <w:ind w:hanging="10"/>
              <w:jc w:val="both"/>
              <w:rPr>
                <w:rFonts w:ascii="Times New Roman" w:hAnsi="Times New Roman"/>
                <w:color w:val="000000"/>
                <w:sz w:val="20"/>
                <w:szCs w:val="20"/>
                <w:lang w:eastAsia="ru-RU"/>
              </w:rPr>
            </w:pPr>
          </w:p>
        </w:tc>
        <w:tc>
          <w:tcPr>
            <w:tcW w:w="5387" w:type="dxa"/>
          </w:tcPr>
          <w:p w14:paraId="1A7F3FE3" w14:textId="77777777" w:rsidR="00CB0AC5" w:rsidRPr="006864A5" w:rsidRDefault="00CB0AC5" w:rsidP="00CB0AC5">
            <w:pPr>
              <w:numPr>
                <w:ilvl w:val="1"/>
                <w:numId w:val="16"/>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lastRenderedPageBreak/>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Договорных обязательств продлевается на период действия таких обстоятельств. </w:t>
            </w:r>
          </w:p>
          <w:p w14:paraId="1EC2AFFF" w14:textId="77777777" w:rsidR="00CB0AC5" w:rsidRPr="006864A5" w:rsidRDefault="00CB0AC5" w:rsidP="00CB0AC5">
            <w:pPr>
              <w:numPr>
                <w:ilvl w:val="1"/>
                <w:numId w:val="16"/>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При наступлении обстоятельств, указанных в п. 8.1 настоящего Договора, каждая из Сторон должна в течение 5 (Пяти) календарных дней известить о них в письменном виде другую Сторону. Сторона, ссылающаяся на обстоятельства </w:t>
            </w:r>
            <w:r w:rsidRPr="006864A5">
              <w:rPr>
                <w:rFonts w:ascii="Times New Roman" w:hAnsi="Times New Roman"/>
                <w:color w:val="000000"/>
                <w:sz w:val="20"/>
                <w:szCs w:val="20"/>
                <w:lang w:val="ru-RU" w:eastAsia="ru-RU"/>
              </w:rPr>
              <w:lastRenderedPageBreak/>
              <w:t xml:space="preserve">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8 Договора. </w:t>
            </w:r>
          </w:p>
          <w:p w14:paraId="2DE69CE2" w14:textId="77777777" w:rsidR="00CB0AC5" w:rsidRPr="006864A5" w:rsidRDefault="00CB0AC5" w:rsidP="00CB0AC5">
            <w:pPr>
              <w:numPr>
                <w:ilvl w:val="1"/>
                <w:numId w:val="16"/>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Не извещение либо несвоевременное извещение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031D5C60" w14:textId="77777777" w:rsidR="00CB0AC5" w:rsidRPr="006864A5" w:rsidRDefault="00CB0AC5" w:rsidP="00CB0AC5">
            <w:pPr>
              <w:numPr>
                <w:ilvl w:val="1"/>
                <w:numId w:val="16"/>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   </w:t>
            </w:r>
          </w:p>
        </w:tc>
      </w:tr>
      <w:tr w:rsidR="00CB0AC5" w:rsidRPr="006864A5" w14:paraId="73265D7A" w14:textId="77777777" w:rsidTr="00EF5941">
        <w:tc>
          <w:tcPr>
            <w:tcW w:w="4962" w:type="dxa"/>
          </w:tcPr>
          <w:p w14:paraId="3EB82B24"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lastRenderedPageBreak/>
              <w:t>IX. PENALTIES</w:t>
            </w:r>
          </w:p>
        </w:tc>
        <w:tc>
          <w:tcPr>
            <w:tcW w:w="5387" w:type="dxa"/>
          </w:tcPr>
          <w:p w14:paraId="3A5BE9D5" w14:textId="77777777" w:rsidR="00CB0AC5" w:rsidRPr="006864A5" w:rsidRDefault="00CB0AC5" w:rsidP="00CB0AC5">
            <w:pPr>
              <w:numPr>
                <w:ilvl w:val="0"/>
                <w:numId w:val="39"/>
              </w:numPr>
              <w:spacing w:after="17" w:line="248" w:lineRule="auto"/>
              <w:ind w:left="33" w:firstLine="0"/>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ШТРАФНЫЕ САНКЦИИ</w:t>
            </w:r>
          </w:p>
        </w:tc>
      </w:tr>
      <w:tr w:rsidR="00CB0AC5" w:rsidRPr="004B26D8" w14:paraId="2ABE0B5F" w14:textId="77777777" w:rsidTr="00EF5941">
        <w:tc>
          <w:tcPr>
            <w:tcW w:w="4962" w:type="dxa"/>
          </w:tcPr>
          <w:p w14:paraId="21DD0E01" w14:textId="77777777" w:rsidR="00CB0AC5" w:rsidRPr="006864A5" w:rsidRDefault="00CB0AC5" w:rsidP="00CB0AC5">
            <w:pPr>
              <w:numPr>
                <w:ilvl w:val="1"/>
                <w:numId w:val="39"/>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In case of delay in the performance of provider's obligations against the time limits prescribed by this Contract, for each banking day of delay Сlient shall be entitled to recover from the Contractor penalty in the amount of 0,2% of the value of unfulfilled part of the obligation, but the total amount of fines should not exceed 20% of the value of unfulfilled part of the obligation.</w:t>
            </w:r>
          </w:p>
          <w:p w14:paraId="386EF96E"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        These fines should not be paid in the event of one or a combination of the following conditions:</w:t>
            </w:r>
          </w:p>
          <w:p w14:paraId="1463CC3A"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Refusal of the Client to take any special preventive actions previously agreed with the Contractor;</w:t>
            </w:r>
          </w:p>
          <w:p w14:paraId="539E89B0"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-Any actions directly contrary to the Documentation for the System of the Client or third parties who are not hired employees, agents or subcontractors of the Contractor;</w:t>
            </w:r>
          </w:p>
          <w:p w14:paraId="0414FCC2"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Failure of the Client's network;</w:t>
            </w:r>
          </w:p>
          <w:p w14:paraId="34314D75"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According to clause 6.5. of the Contract;</w:t>
            </w:r>
          </w:p>
          <w:p w14:paraId="62755712"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If it is impossible to provide services due to restrictions on movement and movement by the government of the Client's country;</w:t>
            </w:r>
          </w:p>
          <w:p w14:paraId="4A9A3803"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Force majeure.</w:t>
            </w:r>
          </w:p>
          <w:p w14:paraId="1963A934"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p>
          <w:p w14:paraId="1F5EE8C3" w14:textId="77777777" w:rsidR="00CB0AC5" w:rsidRPr="006864A5" w:rsidRDefault="00CB0AC5" w:rsidP="00EF5941">
            <w:pPr>
              <w:spacing w:after="17"/>
              <w:ind w:left="-113" w:right="37" w:hanging="10"/>
              <w:jc w:val="both"/>
              <w:rPr>
                <w:rFonts w:ascii="Times New Roman" w:hAnsi="Times New Roman"/>
                <w:color w:val="000000"/>
                <w:sz w:val="20"/>
                <w:szCs w:val="20"/>
                <w:lang w:val="ru-RU" w:eastAsia="ru-RU"/>
              </w:rPr>
            </w:pPr>
          </w:p>
          <w:p w14:paraId="17145583" w14:textId="77777777" w:rsidR="00CB0AC5" w:rsidRPr="006864A5" w:rsidRDefault="00CB0AC5" w:rsidP="00CB0AC5">
            <w:pPr>
              <w:numPr>
                <w:ilvl w:val="1"/>
                <w:numId w:val="39"/>
              </w:numPr>
              <w:tabs>
                <w:tab w:val="left" w:pos="171"/>
              </w:tabs>
              <w:spacing w:after="17" w:line="248" w:lineRule="auto"/>
              <w:ind w:left="-113" w:right="37" w:firstLine="5"/>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In case of delay in fulfillment by the Сlient of its obligations against the time limits prescribed by this Contract, for each banking day of delay the Contractor is entitled to charge the Сlient default interest in the amount of 0,2% of the value of unfulfilled part of the obligation, but the total amount of fines should not exceed 20% of the value of unfulfilled part of the obligation.</w:t>
            </w:r>
          </w:p>
          <w:p w14:paraId="02213FCF" w14:textId="77777777" w:rsidR="00CB0AC5" w:rsidRPr="006864A5" w:rsidRDefault="00CB0AC5" w:rsidP="00CB0AC5">
            <w:pPr>
              <w:numPr>
                <w:ilvl w:val="1"/>
                <w:numId w:val="39"/>
              </w:numPr>
              <w:tabs>
                <w:tab w:val="left" w:pos="171"/>
              </w:tabs>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Client does not have the right to unilaterally deduct any amounts, fines, penalties, taxes and other refunds from the amounts of subscription payments due to the Contractor. All such deductions unilaterally by the Client will be considered as unjust enrichment. All such withholdings specified in this clause may be made either on the basis of an additional Contract signed by the parties to this Contract, or on the basis of an executive document issued on the basis of a court decision that has entered into legal force not contested by the Contractor.</w:t>
            </w:r>
          </w:p>
          <w:p w14:paraId="5099AB09"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p>
          <w:p w14:paraId="32435303"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p>
          <w:p w14:paraId="5BD4634B"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p>
        </w:tc>
        <w:tc>
          <w:tcPr>
            <w:tcW w:w="5387" w:type="dxa"/>
          </w:tcPr>
          <w:p w14:paraId="7DF21FD7" w14:textId="77777777" w:rsidR="00CB0AC5" w:rsidRPr="006864A5" w:rsidRDefault="00CB0AC5" w:rsidP="00CB0AC5">
            <w:pPr>
              <w:numPr>
                <w:ilvl w:val="0"/>
                <w:numId w:val="40"/>
              </w:numPr>
              <w:spacing w:after="17" w:line="248" w:lineRule="auto"/>
              <w:ind w:left="33" w:firstLine="0"/>
              <w:jc w:val="both"/>
              <w:rPr>
                <w:rFonts w:ascii="Times New Roman" w:hAnsi="Times New Roman"/>
                <w:vanish/>
                <w:color w:val="000000"/>
                <w:sz w:val="20"/>
                <w:szCs w:val="20"/>
                <w:lang w:eastAsia="ru-RU"/>
              </w:rPr>
            </w:pPr>
          </w:p>
          <w:p w14:paraId="4CBC7503" w14:textId="77777777" w:rsidR="00CB0AC5" w:rsidRPr="006864A5" w:rsidRDefault="00CB0AC5" w:rsidP="00CB0AC5">
            <w:pPr>
              <w:numPr>
                <w:ilvl w:val="0"/>
                <w:numId w:val="40"/>
              </w:numPr>
              <w:spacing w:after="17" w:line="248" w:lineRule="auto"/>
              <w:ind w:left="33" w:firstLine="0"/>
              <w:jc w:val="both"/>
              <w:rPr>
                <w:rFonts w:ascii="Times New Roman" w:hAnsi="Times New Roman"/>
                <w:vanish/>
                <w:color w:val="000000"/>
                <w:sz w:val="20"/>
                <w:szCs w:val="20"/>
                <w:lang w:eastAsia="ru-RU"/>
              </w:rPr>
            </w:pPr>
          </w:p>
          <w:p w14:paraId="74E1E24E" w14:textId="77777777" w:rsidR="00CB0AC5" w:rsidRPr="006864A5" w:rsidRDefault="00CB0AC5" w:rsidP="00CB0AC5">
            <w:pPr>
              <w:numPr>
                <w:ilvl w:val="1"/>
                <w:numId w:val="40"/>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случае просрочки в выполнении Исполнителем своих обязательств против сроков, установленных настоящим Договором, за каждый банковский день просрочки Заказчик вправе взыскать с Исполнителя пеню в размере 0,2% стоимости невыполненной части обязательства, однако общая сумма пени не должна превышать 20% стоимости невыполненной части обязательства.</w:t>
            </w:r>
          </w:p>
          <w:p w14:paraId="18B3D1F5" w14:textId="77777777" w:rsidR="00CB0AC5" w:rsidRPr="006864A5" w:rsidRDefault="00CB0AC5" w:rsidP="00EF5941">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Данные штрафы не должны уплачиваться в случае одного или комбинации следующих условий:</w:t>
            </w:r>
          </w:p>
          <w:p w14:paraId="458A7527" w14:textId="77777777" w:rsidR="00CB0AC5" w:rsidRPr="006864A5" w:rsidRDefault="00CB0AC5" w:rsidP="00EF5941">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Отказ Заказчика предпринять какие-либо-специальные предотвращающие действия, согласованные ранее с Исполнителем;</w:t>
            </w:r>
          </w:p>
          <w:p w14:paraId="6BBD2824" w14:textId="77777777" w:rsidR="00CB0AC5" w:rsidRPr="006864A5" w:rsidRDefault="00CB0AC5" w:rsidP="00EF5941">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-Любые прямо противоречащие документации на Система действия Заказчика или третьих сторон, не являющихся нанятыми работниками, агентами или субподрядчиками Исполнителя;</w:t>
            </w:r>
          </w:p>
          <w:p w14:paraId="52B9D826" w14:textId="77777777" w:rsidR="00CB0AC5" w:rsidRPr="006864A5" w:rsidRDefault="00CB0AC5" w:rsidP="00EF5941">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Сбой сети Заказчика;</w:t>
            </w:r>
          </w:p>
          <w:p w14:paraId="3EA61960" w14:textId="77777777" w:rsidR="00CB0AC5" w:rsidRPr="006864A5" w:rsidRDefault="00CB0AC5" w:rsidP="00EF5941">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Согласно п.6.5. Договора</w:t>
            </w:r>
          </w:p>
          <w:p w14:paraId="05283D1D" w14:textId="77777777" w:rsidR="00CB0AC5" w:rsidRPr="006864A5" w:rsidRDefault="00CB0AC5" w:rsidP="00EF5941">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В случае невозможности предоставления услуг по причине ограничения передвижения и перемещения правительством страны Заказчика;</w:t>
            </w:r>
          </w:p>
          <w:p w14:paraId="73BD2EB7" w14:textId="77777777" w:rsidR="00CB0AC5" w:rsidRPr="006864A5" w:rsidRDefault="00CB0AC5" w:rsidP="00EF5941">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-Форс-мажора. </w:t>
            </w:r>
          </w:p>
          <w:p w14:paraId="3BB610A0" w14:textId="77777777" w:rsidR="00CB0AC5" w:rsidRPr="006864A5" w:rsidRDefault="00CB0AC5" w:rsidP="00CB0AC5">
            <w:pPr>
              <w:numPr>
                <w:ilvl w:val="1"/>
                <w:numId w:val="40"/>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случае просрочки в выполнении Заказчиком своих обязательств против сроков, установленных настоящим Договором, за каждый банковский день просрочки Исполнитель вправе взыскать с Заказчика пеню в размере 0,2% стоимости невыполненной части обязательства, однако общая сумма пени не должна превышать 20% стоимости невыполненной части обязательства.</w:t>
            </w:r>
          </w:p>
          <w:p w14:paraId="52A8A490" w14:textId="77777777" w:rsidR="00CB0AC5" w:rsidRPr="006864A5" w:rsidRDefault="00CB0AC5" w:rsidP="00CB0AC5">
            <w:pPr>
              <w:numPr>
                <w:ilvl w:val="1"/>
                <w:numId w:val="40"/>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Заказчик не имеет право на удержания в одностороннем порядке, каких-либо сумм, штрафов, пеней, налогов и иных возмещений из сумм абонентских выплат подлежащих Исполнителю. Все такие удержания в одностороннем порядке стороной Заказчика будут рассматриваться как 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Договора, либо на основании исполнительного документа, выпущенного согласно вступившего в законную силу судебного решения не оспариваемого стороной Исполнителя.</w:t>
            </w:r>
          </w:p>
        </w:tc>
      </w:tr>
      <w:tr w:rsidR="00CB0AC5" w:rsidRPr="006864A5" w14:paraId="27F93BED" w14:textId="77777777" w:rsidTr="00EF5941">
        <w:tc>
          <w:tcPr>
            <w:tcW w:w="4962" w:type="dxa"/>
          </w:tcPr>
          <w:p w14:paraId="57C6F3EE" w14:textId="77777777" w:rsidR="00CB0AC5" w:rsidRPr="006864A5" w:rsidRDefault="00CB0AC5" w:rsidP="00EF5941">
            <w:pPr>
              <w:spacing w:after="17"/>
              <w:ind w:left="-113" w:right="37" w:hanging="10"/>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lastRenderedPageBreak/>
              <w:t>X.  DISPUTE SETTLEMENT PROCEDURE</w:t>
            </w:r>
          </w:p>
        </w:tc>
        <w:tc>
          <w:tcPr>
            <w:tcW w:w="5387" w:type="dxa"/>
          </w:tcPr>
          <w:p w14:paraId="0688E90D" w14:textId="77777777" w:rsidR="00CB0AC5" w:rsidRPr="006864A5" w:rsidRDefault="00CB0AC5" w:rsidP="00CB0AC5">
            <w:pPr>
              <w:numPr>
                <w:ilvl w:val="0"/>
                <w:numId w:val="39"/>
              </w:numPr>
              <w:spacing w:after="17" w:line="248" w:lineRule="auto"/>
              <w:ind w:left="33" w:firstLine="0"/>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ПОРЯДОК РАЗРЕШЕНИЯ СПОРОВ</w:t>
            </w:r>
          </w:p>
          <w:p w14:paraId="4D61474D" w14:textId="77777777" w:rsidR="00CB0AC5" w:rsidRPr="006864A5" w:rsidRDefault="00CB0AC5" w:rsidP="00EF5941">
            <w:pPr>
              <w:spacing w:after="17"/>
              <w:ind w:left="33"/>
              <w:jc w:val="both"/>
              <w:rPr>
                <w:rFonts w:ascii="Times New Roman" w:hAnsi="Times New Roman"/>
                <w:color w:val="000000"/>
                <w:sz w:val="20"/>
                <w:szCs w:val="20"/>
                <w:lang w:eastAsia="ru-RU"/>
              </w:rPr>
            </w:pPr>
          </w:p>
        </w:tc>
      </w:tr>
      <w:tr w:rsidR="00CB0AC5" w:rsidRPr="006864A5" w14:paraId="10E0C64D" w14:textId="77777777" w:rsidTr="00EF5941">
        <w:tc>
          <w:tcPr>
            <w:tcW w:w="4962" w:type="dxa"/>
          </w:tcPr>
          <w:p w14:paraId="1F7CBC9B" w14:textId="77777777" w:rsidR="00CB0AC5" w:rsidRPr="006864A5" w:rsidRDefault="00CB0AC5" w:rsidP="00CB0AC5">
            <w:pPr>
              <w:numPr>
                <w:ilvl w:val="1"/>
                <w:numId w:val="39"/>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Contractor and the Сlient will take all measures to settle any disputes that may arise out of the Contract or in connection with it, amicably.</w:t>
            </w:r>
          </w:p>
          <w:p w14:paraId="0F5C410E" w14:textId="77777777" w:rsidR="00CB0AC5" w:rsidRPr="006864A5" w:rsidRDefault="00CB0AC5" w:rsidP="00EF5941">
            <w:pPr>
              <w:spacing w:after="17"/>
              <w:ind w:left="-113" w:right="37"/>
              <w:jc w:val="both"/>
              <w:rPr>
                <w:rFonts w:ascii="Times New Roman" w:hAnsi="Times New Roman"/>
                <w:color w:val="000000"/>
                <w:sz w:val="20"/>
                <w:szCs w:val="20"/>
                <w:lang w:eastAsia="ru-RU"/>
              </w:rPr>
            </w:pPr>
          </w:p>
          <w:p w14:paraId="61387925" w14:textId="77777777" w:rsidR="00CB0AC5" w:rsidRPr="006864A5" w:rsidRDefault="00CB0AC5" w:rsidP="00CB0AC5">
            <w:pPr>
              <w:numPr>
                <w:ilvl w:val="1"/>
                <w:numId w:val="39"/>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In the event that the parties cannot reach a Contract, all disputes and disagreements, except for the jurisdiction of the general courts, are subject to resolution in the Economic Court of Tashkent in accordance with the legislation of the Republic of Uzbekistan. The decision of the court will be binding on the parties. This contract is governed by the legislation of the Republic of Uzbekistan.</w:t>
            </w:r>
          </w:p>
          <w:p w14:paraId="4E8C7016"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p>
          <w:p w14:paraId="7CB4C831" w14:textId="77777777" w:rsidR="00CB0AC5" w:rsidRPr="006864A5" w:rsidRDefault="00CB0AC5" w:rsidP="00CB0AC5">
            <w:pPr>
              <w:numPr>
                <w:ilvl w:val="1"/>
                <w:numId w:val="39"/>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Before submitting the dispute to the court, a claim must be submitted. All claims are reviewed within one month from the date of receipt.</w:t>
            </w:r>
          </w:p>
        </w:tc>
        <w:tc>
          <w:tcPr>
            <w:tcW w:w="5387" w:type="dxa"/>
          </w:tcPr>
          <w:p w14:paraId="3E70F597" w14:textId="77777777" w:rsidR="00CB0AC5" w:rsidRPr="006864A5" w:rsidRDefault="00CB0AC5" w:rsidP="00CB0AC5">
            <w:pPr>
              <w:numPr>
                <w:ilvl w:val="1"/>
                <w:numId w:val="41"/>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Исполнитель и Заказчик предпримут все меры к разрешению всех споров и разногласий, которые могут возникнуть из настоящего Договора или в связи с ним, дружеским путем.</w:t>
            </w:r>
          </w:p>
          <w:p w14:paraId="0E8A6A04" w14:textId="77777777" w:rsidR="00CB0AC5" w:rsidRPr="006864A5" w:rsidRDefault="00CB0AC5" w:rsidP="00CB0AC5">
            <w:pPr>
              <w:numPr>
                <w:ilvl w:val="1"/>
                <w:numId w:val="41"/>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случае, если стороны не смогут прийти к соглашению, то все споры и разногласия, за исключением подсудности об</w:t>
            </w:r>
            <w:r w:rsidRPr="006864A5">
              <w:rPr>
                <w:rFonts w:ascii="Times New Roman" w:hAnsi="Times New Roman"/>
                <w:color w:val="000000"/>
                <w:sz w:val="20"/>
                <w:szCs w:val="20"/>
                <w:lang w:val="ru-RU" w:eastAsia="ru-RU"/>
              </w:rPr>
              <w:softHyphen/>
              <w:t>щим судам, подлежат разрешению в   Экономическом суде г. Ташкента в соответствии с законодательством Республики Узбекистан. Решение суда будет являться обязательным для сторон. Настоящий Договор регулируется законодательством Республики Узбекистан.</w:t>
            </w:r>
          </w:p>
          <w:p w14:paraId="6F11CBDB" w14:textId="77777777" w:rsidR="00CB0AC5" w:rsidRPr="006864A5" w:rsidRDefault="00CB0AC5" w:rsidP="00CB0AC5">
            <w:pPr>
              <w:numPr>
                <w:ilvl w:val="1"/>
                <w:numId w:val="41"/>
              </w:numPr>
              <w:spacing w:after="17" w:line="248" w:lineRule="auto"/>
              <w:ind w:left="33"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val="ru-RU" w:eastAsia="ru-RU"/>
              </w:rPr>
              <w:t xml:space="preserve">До передачи спора на рассмотрение в суд обязательно предъявление претензии. </w:t>
            </w:r>
            <w:r w:rsidRPr="006864A5">
              <w:rPr>
                <w:rFonts w:ascii="Times New Roman" w:hAnsi="Times New Roman"/>
                <w:color w:val="000000"/>
                <w:sz w:val="20"/>
                <w:szCs w:val="20"/>
                <w:lang w:eastAsia="ru-RU"/>
              </w:rPr>
              <w:t>Все претензии рассматриваются в месячный срок с момента получения.</w:t>
            </w:r>
          </w:p>
          <w:p w14:paraId="18C67770" w14:textId="77777777" w:rsidR="00CB0AC5" w:rsidRPr="006864A5" w:rsidRDefault="00CB0AC5" w:rsidP="00EF5941">
            <w:pPr>
              <w:spacing w:after="17"/>
              <w:ind w:left="33"/>
              <w:jc w:val="both"/>
              <w:rPr>
                <w:rFonts w:ascii="Times New Roman" w:hAnsi="Times New Roman"/>
                <w:color w:val="000000"/>
                <w:sz w:val="20"/>
                <w:szCs w:val="20"/>
                <w:lang w:eastAsia="ru-RU"/>
              </w:rPr>
            </w:pPr>
          </w:p>
        </w:tc>
      </w:tr>
      <w:tr w:rsidR="00CB0AC5" w:rsidRPr="004B26D8" w14:paraId="437EE861" w14:textId="77777777" w:rsidTr="00EF5941">
        <w:tc>
          <w:tcPr>
            <w:tcW w:w="4962" w:type="dxa"/>
          </w:tcPr>
          <w:p w14:paraId="1A243DCF" w14:textId="77777777" w:rsidR="00CB0AC5" w:rsidRPr="006864A5" w:rsidRDefault="00CB0AC5" w:rsidP="00CB0AC5">
            <w:pPr>
              <w:numPr>
                <w:ilvl w:val="0"/>
                <w:numId w:val="39"/>
              </w:numPr>
              <w:spacing w:after="17" w:line="248" w:lineRule="auto"/>
              <w:ind w:left="-113" w:right="37" w:hanging="10"/>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ENTRY INTO FORCE- TERMINATION</w:t>
            </w:r>
          </w:p>
        </w:tc>
        <w:tc>
          <w:tcPr>
            <w:tcW w:w="5387" w:type="dxa"/>
          </w:tcPr>
          <w:p w14:paraId="7B63ECC3" w14:textId="77777777" w:rsidR="00CB0AC5" w:rsidRPr="006864A5" w:rsidRDefault="00CB0AC5" w:rsidP="00EF5941">
            <w:pPr>
              <w:spacing w:after="17"/>
              <w:ind w:left="113"/>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eastAsia="ru-RU"/>
              </w:rPr>
              <w:t>XI</w:t>
            </w:r>
            <w:r w:rsidRPr="006864A5">
              <w:rPr>
                <w:rFonts w:ascii="Times New Roman" w:hAnsi="Times New Roman"/>
                <w:b/>
                <w:color w:val="000000"/>
                <w:sz w:val="20"/>
                <w:szCs w:val="20"/>
                <w:lang w:val="ru-RU" w:eastAsia="ru-RU"/>
              </w:rPr>
              <w:t>.</w:t>
            </w:r>
            <w:r w:rsidRPr="006864A5">
              <w:rPr>
                <w:rFonts w:ascii="Times New Roman" w:hAnsi="Times New Roman"/>
                <w:b/>
                <w:color w:val="000000"/>
                <w:sz w:val="20"/>
                <w:szCs w:val="20"/>
                <w:lang w:val="ru-RU" w:eastAsia="ru-RU"/>
              </w:rPr>
              <w:tab/>
              <w:t>ВСТУПЛЕНИЕ ДОГОВОРА В СИЛУ - ПРЕКРАЩЕНИЕ ДЕЙСТВИЯ</w:t>
            </w:r>
          </w:p>
        </w:tc>
      </w:tr>
      <w:tr w:rsidR="00CB0AC5" w:rsidRPr="004B26D8" w14:paraId="02557E7C" w14:textId="77777777" w:rsidTr="00EF5941">
        <w:tc>
          <w:tcPr>
            <w:tcW w:w="4962" w:type="dxa"/>
          </w:tcPr>
          <w:p w14:paraId="76A5AEAC" w14:textId="77777777" w:rsidR="00CB0AC5" w:rsidRPr="006864A5" w:rsidRDefault="00CB0AC5" w:rsidP="00EF5941">
            <w:pPr>
              <w:spacing w:after="17"/>
              <w:ind w:left="-113" w:right="37" w:hanging="10"/>
              <w:jc w:val="both"/>
              <w:rPr>
                <w:rFonts w:ascii="Times New Roman" w:hAnsi="Times New Roman"/>
                <w:b/>
                <w:color w:val="000000"/>
                <w:sz w:val="20"/>
                <w:szCs w:val="20"/>
                <w:lang w:val="ru-RU" w:eastAsia="ru-RU"/>
              </w:rPr>
            </w:pPr>
          </w:p>
        </w:tc>
        <w:tc>
          <w:tcPr>
            <w:tcW w:w="5387" w:type="dxa"/>
          </w:tcPr>
          <w:p w14:paraId="4D2AE9BB" w14:textId="77777777" w:rsidR="00CB0AC5" w:rsidRPr="006864A5" w:rsidRDefault="00CB0AC5" w:rsidP="00EF5941">
            <w:pPr>
              <w:spacing w:after="17"/>
              <w:ind w:left="113" w:right="-4948"/>
              <w:rPr>
                <w:rFonts w:ascii="Times New Roman" w:hAnsi="Times New Roman"/>
                <w:b/>
                <w:color w:val="000000"/>
                <w:sz w:val="20"/>
                <w:szCs w:val="20"/>
                <w:lang w:val="ru-RU" w:eastAsia="ru-RU"/>
              </w:rPr>
            </w:pPr>
          </w:p>
        </w:tc>
      </w:tr>
      <w:tr w:rsidR="00CB0AC5" w:rsidRPr="004B26D8" w14:paraId="4DEFE92A" w14:textId="77777777" w:rsidTr="00EF5941">
        <w:trPr>
          <w:trHeight w:val="60"/>
        </w:trPr>
        <w:tc>
          <w:tcPr>
            <w:tcW w:w="4962" w:type="dxa"/>
          </w:tcPr>
          <w:p w14:paraId="24E1FC78" w14:textId="77777777" w:rsidR="00CB0AC5" w:rsidRPr="006864A5" w:rsidRDefault="00CB0AC5" w:rsidP="00CB0AC5">
            <w:pPr>
              <w:numPr>
                <w:ilvl w:val="1"/>
                <w:numId w:val="43"/>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iCs/>
                <w:color w:val="000000"/>
                <w:sz w:val="20"/>
                <w:szCs w:val="20"/>
                <w:lang w:eastAsia="ru-RU"/>
              </w:rPr>
              <w:t>This Contract comes into force from the moment it is signed by the authorized representatives of the Parties / This Contract is considered concluded from the moment it is signed by the Parties, comes into force from the moment of its registration with the authorized bodies of the Republic of Uzbekistan in accordance with the current legislation.</w:t>
            </w:r>
          </w:p>
          <w:p w14:paraId="0C9F3B86" w14:textId="77777777" w:rsidR="00CB0AC5" w:rsidRPr="006864A5" w:rsidRDefault="00CB0AC5" w:rsidP="00EF5941">
            <w:pPr>
              <w:spacing w:after="17"/>
              <w:ind w:left="-113" w:right="37" w:hanging="10"/>
              <w:jc w:val="both"/>
              <w:rPr>
                <w:rFonts w:ascii="Times New Roman" w:hAnsi="Times New Roman"/>
                <w:color w:val="000000"/>
                <w:sz w:val="20"/>
                <w:szCs w:val="20"/>
                <w:lang w:val="en-GB" w:eastAsia="ru-RU"/>
              </w:rPr>
            </w:pPr>
            <w:r w:rsidRPr="006864A5">
              <w:rPr>
                <w:rFonts w:ascii="Times New Roman" w:hAnsi="Times New Roman"/>
                <w:color w:val="000000"/>
                <w:sz w:val="20"/>
                <w:szCs w:val="20"/>
                <w:lang w:val="en-GB" w:eastAsia="ru-RU"/>
              </w:rPr>
              <w:t>10.2. This Contract comes into force from the moment of its signing by authorized representatives of the Parties and is valid until the moment of its termination by the Parties, and in terms of unfulfilled obligations - until the moment of their full fulfillment.</w:t>
            </w:r>
          </w:p>
          <w:p w14:paraId="53BB4970" w14:textId="77777777" w:rsidR="00CB0AC5" w:rsidRPr="006864A5" w:rsidRDefault="00CB0AC5" w:rsidP="00EF5941">
            <w:pPr>
              <w:spacing w:after="17"/>
              <w:ind w:left="-113" w:right="37" w:hanging="10"/>
              <w:jc w:val="both"/>
              <w:rPr>
                <w:rFonts w:ascii="Times New Roman" w:hAnsi="Times New Roman"/>
                <w:color w:val="000000"/>
                <w:sz w:val="20"/>
                <w:szCs w:val="20"/>
                <w:lang w:val="en-GB" w:eastAsia="ru-RU"/>
              </w:rPr>
            </w:pPr>
            <w:r w:rsidRPr="006864A5">
              <w:rPr>
                <w:rFonts w:ascii="Times New Roman" w:hAnsi="Times New Roman"/>
                <w:color w:val="000000"/>
                <w:sz w:val="20"/>
                <w:szCs w:val="20"/>
                <w:lang w:val="en-GB" w:eastAsia="ru-RU"/>
              </w:rPr>
              <w:t>10.3. This Contract may be terminated (the respective obligations of the Parties are terminated):</w:t>
            </w:r>
          </w:p>
          <w:p w14:paraId="52FD2BA6" w14:textId="77777777" w:rsidR="00CB0AC5" w:rsidRPr="006864A5" w:rsidRDefault="00CB0AC5" w:rsidP="00EF5941">
            <w:pPr>
              <w:spacing w:after="17"/>
              <w:ind w:left="-113" w:right="37" w:hanging="10"/>
              <w:jc w:val="both"/>
              <w:rPr>
                <w:rFonts w:ascii="Times New Roman" w:hAnsi="Times New Roman"/>
                <w:color w:val="000000"/>
                <w:sz w:val="20"/>
                <w:szCs w:val="20"/>
                <w:lang w:val="en-GB" w:eastAsia="ru-RU"/>
              </w:rPr>
            </w:pPr>
            <w:r w:rsidRPr="006864A5">
              <w:rPr>
                <w:rFonts w:ascii="Times New Roman" w:hAnsi="Times New Roman"/>
                <w:color w:val="000000"/>
                <w:sz w:val="20"/>
                <w:szCs w:val="20"/>
                <w:lang w:val="en-GB" w:eastAsia="ru-RU"/>
              </w:rPr>
              <w:t>• at any time by agreement of the parties;</w:t>
            </w:r>
          </w:p>
          <w:p w14:paraId="5580509A" w14:textId="77777777" w:rsidR="00CB0AC5" w:rsidRPr="006864A5" w:rsidRDefault="00CB0AC5" w:rsidP="00EF5941">
            <w:pPr>
              <w:spacing w:after="17"/>
              <w:ind w:left="-113" w:right="37" w:hanging="10"/>
              <w:jc w:val="both"/>
              <w:rPr>
                <w:rFonts w:ascii="Times New Roman" w:hAnsi="Times New Roman"/>
                <w:color w:val="000000"/>
                <w:sz w:val="20"/>
                <w:szCs w:val="20"/>
                <w:lang w:val="en-GB" w:eastAsia="ru-RU"/>
              </w:rPr>
            </w:pPr>
            <w:r w:rsidRPr="006864A5">
              <w:rPr>
                <w:rFonts w:ascii="Times New Roman" w:hAnsi="Times New Roman"/>
                <w:color w:val="000000"/>
                <w:sz w:val="20"/>
                <w:szCs w:val="20"/>
                <w:lang w:val="en-GB" w:eastAsia="ru-RU"/>
              </w:rPr>
              <w:t>• at any time at the request of one of the parties, after a prior written warning of the other party, at least 40 (forty) calendar days in advance, while the parties agree that in this case, neither party will present claims to each other for lost profits and compensation claim;</w:t>
            </w:r>
          </w:p>
          <w:p w14:paraId="36A100DB" w14:textId="77777777" w:rsidR="00CB0AC5" w:rsidRPr="006864A5" w:rsidRDefault="00CB0AC5" w:rsidP="00EF5941">
            <w:pPr>
              <w:spacing w:after="17"/>
              <w:ind w:left="-113" w:right="37" w:hanging="10"/>
              <w:jc w:val="both"/>
              <w:rPr>
                <w:rFonts w:ascii="Times New Roman" w:hAnsi="Times New Roman"/>
                <w:color w:val="000000"/>
                <w:sz w:val="20"/>
                <w:szCs w:val="20"/>
                <w:lang w:val="en-GB" w:eastAsia="ru-RU"/>
              </w:rPr>
            </w:pPr>
            <w:r w:rsidRPr="006864A5">
              <w:rPr>
                <w:rFonts w:ascii="Times New Roman" w:hAnsi="Times New Roman"/>
                <w:color w:val="000000"/>
                <w:sz w:val="20"/>
                <w:szCs w:val="20"/>
                <w:lang w:val="en-GB" w:eastAsia="ru-RU"/>
              </w:rPr>
              <w:t>• on other grounds stipulated by the current legislation.</w:t>
            </w:r>
          </w:p>
          <w:p w14:paraId="59AAB463" w14:textId="77777777" w:rsidR="00CB0AC5" w:rsidRPr="006864A5" w:rsidRDefault="00CB0AC5" w:rsidP="00EF5941">
            <w:pPr>
              <w:spacing w:after="17"/>
              <w:ind w:left="-113" w:right="37" w:hanging="10"/>
              <w:jc w:val="both"/>
              <w:rPr>
                <w:rFonts w:ascii="Times New Roman" w:hAnsi="Times New Roman"/>
                <w:color w:val="000000"/>
                <w:sz w:val="20"/>
                <w:szCs w:val="20"/>
                <w:lang w:val="en-GB" w:eastAsia="ru-RU"/>
              </w:rPr>
            </w:pPr>
          </w:p>
          <w:p w14:paraId="04D72A36" w14:textId="77777777" w:rsidR="00CB0AC5" w:rsidRPr="006864A5" w:rsidRDefault="00CB0AC5" w:rsidP="00EF5941">
            <w:pPr>
              <w:spacing w:after="17"/>
              <w:ind w:left="-113" w:right="37" w:hanging="10"/>
              <w:jc w:val="both"/>
              <w:rPr>
                <w:rFonts w:ascii="Times New Roman" w:hAnsi="Times New Roman"/>
                <w:color w:val="000000"/>
                <w:sz w:val="20"/>
                <w:szCs w:val="20"/>
                <w:lang w:val="en-GB" w:eastAsia="ru-RU"/>
              </w:rPr>
            </w:pPr>
          </w:p>
          <w:p w14:paraId="4D7B10D7" w14:textId="77777777" w:rsidR="00CB0AC5" w:rsidRPr="006864A5" w:rsidRDefault="00CB0AC5" w:rsidP="00EF5941">
            <w:pPr>
              <w:spacing w:after="17"/>
              <w:ind w:left="-113" w:right="37" w:hanging="10"/>
              <w:jc w:val="both"/>
              <w:rPr>
                <w:rFonts w:ascii="Times New Roman" w:hAnsi="Times New Roman"/>
                <w:color w:val="000000"/>
                <w:sz w:val="20"/>
                <w:szCs w:val="20"/>
                <w:lang w:val="en-GB" w:eastAsia="ru-RU"/>
              </w:rPr>
            </w:pPr>
            <w:r w:rsidRPr="006864A5">
              <w:rPr>
                <w:rFonts w:ascii="Times New Roman" w:hAnsi="Times New Roman"/>
                <w:color w:val="000000"/>
                <w:sz w:val="20"/>
                <w:szCs w:val="20"/>
                <w:lang w:val="en-GB" w:eastAsia="ru-RU"/>
              </w:rPr>
              <w:t>Upon termination (termination) of this contract, the parties will take all necessary measures to effect mutual settlements under this contract.</w:t>
            </w:r>
          </w:p>
        </w:tc>
        <w:tc>
          <w:tcPr>
            <w:tcW w:w="5387" w:type="dxa"/>
          </w:tcPr>
          <w:p w14:paraId="0541DCEE" w14:textId="77777777" w:rsidR="00CB0AC5" w:rsidRPr="006864A5" w:rsidRDefault="00CB0AC5" w:rsidP="00CB0AC5">
            <w:pPr>
              <w:numPr>
                <w:ilvl w:val="1"/>
                <w:numId w:val="42"/>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iCs/>
                <w:color w:val="000000"/>
                <w:sz w:val="20"/>
                <w:szCs w:val="20"/>
                <w:lang w:val="ru-RU" w:eastAsia="ru-RU"/>
              </w:rPr>
              <w:t xml:space="preserve">Настоящий Договор вступает в силу с момента его подписания уполномоченными представителями Сторон / </w:t>
            </w:r>
            <w:r w:rsidRPr="006864A5">
              <w:rPr>
                <w:rFonts w:ascii="Times New Roman" w:hAnsi="Times New Roman"/>
                <w:color w:val="000000"/>
                <w:sz w:val="20"/>
                <w:szCs w:val="20"/>
                <w:lang w:val="ru-RU" w:eastAsia="ru-RU"/>
              </w:rPr>
              <w:t>Настоящий Договор считается заключенным с момента его подписания Сторонами, вступает в силу с момента регистрации его в уполномоченных органах Республики Узбекистан согласно действующему законодательству.</w:t>
            </w:r>
          </w:p>
          <w:p w14:paraId="4AC53B40" w14:textId="77777777" w:rsidR="00CB0AC5" w:rsidRPr="006864A5" w:rsidRDefault="00CB0AC5" w:rsidP="00CB0AC5">
            <w:pPr>
              <w:numPr>
                <w:ilvl w:val="1"/>
                <w:numId w:val="42"/>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Настоящий Договор вступает в силу с момента его подписания уполномоченными представителями Сторон и действует до момента его расторжения сторонами, а в части неисполненных обязательств - до момента их полного исполнения.</w:t>
            </w:r>
          </w:p>
          <w:p w14:paraId="0B7EE736" w14:textId="77777777" w:rsidR="00CB0AC5" w:rsidRPr="006864A5" w:rsidRDefault="00CB0AC5" w:rsidP="00CB0AC5">
            <w:pPr>
              <w:numPr>
                <w:ilvl w:val="1"/>
                <w:numId w:val="42"/>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Настоящий Договор, может быть, расторгнут (соответствующие обязательства Сторон прекращены):</w:t>
            </w:r>
          </w:p>
          <w:p w14:paraId="1E78B7BE" w14:textId="77777777" w:rsidR="00CB0AC5" w:rsidRPr="006864A5" w:rsidRDefault="00CB0AC5" w:rsidP="00CB0AC5">
            <w:pPr>
              <w:numPr>
                <w:ilvl w:val="0"/>
                <w:numId w:val="46"/>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любой момент по соглашению сторон;</w:t>
            </w:r>
          </w:p>
          <w:p w14:paraId="182DC58C" w14:textId="77777777" w:rsidR="00CB0AC5" w:rsidRPr="006864A5" w:rsidRDefault="00CB0AC5" w:rsidP="00CB0AC5">
            <w:pPr>
              <w:numPr>
                <w:ilvl w:val="0"/>
                <w:numId w:val="46"/>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любой момент по требованию одной из сторон, после предварительного письменного предупреждения другой стороны, не менее чем за 40 (сорок) календарных дней, при этом стороны соглашаются, что в этом случае ни одна из сторон не будут выставлять   друг другу требования об упущенной выгоде и отступного требования;</w:t>
            </w:r>
          </w:p>
          <w:p w14:paraId="2F005750" w14:textId="77777777" w:rsidR="00CB0AC5" w:rsidRPr="006864A5" w:rsidRDefault="00CB0AC5" w:rsidP="00CB0AC5">
            <w:pPr>
              <w:numPr>
                <w:ilvl w:val="0"/>
                <w:numId w:val="46"/>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по иным основаниям, предусмотренным действующим законодательством.</w:t>
            </w:r>
          </w:p>
          <w:p w14:paraId="3B226E88" w14:textId="77777777" w:rsidR="00CB0AC5" w:rsidRPr="006864A5" w:rsidRDefault="00CB0AC5" w:rsidP="00EF5941">
            <w:pPr>
              <w:spacing w:after="17"/>
              <w:ind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При расторжении (прекращении) настоящего Договора стороны примут все необходимые меры по осуществлению взаиморасчетов по настоящему Договору.</w:t>
            </w:r>
          </w:p>
          <w:p w14:paraId="32F72269" w14:textId="77777777" w:rsidR="00CB0AC5" w:rsidRPr="006864A5" w:rsidRDefault="00CB0AC5" w:rsidP="00EF5941">
            <w:pPr>
              <w:spacing w:after="17"/>
              <w:jc w:val="both"/>
              <w:rPr>
                <w:rFonts w:ascii="Times New Roman" w:hAnsi="Times New Roman"/>
                <w:color w:val="000000"/>
                <w:sz w:val="20"/>
                <w:szCs w:val="20"/>
                <w:lang w:val="ru-RU" w:eastAsia="ru-RU"/>
              </w:rPr>
            </w:pPr>
          </w:p>
        </w:tc>
      </w:tr>
      <w:tr w:rsidR="00CB0AC5" w:rsidRPr="006864A5" w14:paraId="3FED4912" w14:textId="77777777" w:rsidTr="00EF5941">
        <w:tc>
          <w:tcPr>
            <w:tcW w:w="4962" w:type="dxa"/>
          </w:tcPr>
          <w:p w14:paraId="07D0D3FE" w14:textId="77777777" w:rsidR="00CB0AC5" w:rsidRPr="006864A5" w:rsidRDefault="00CB0AC5" w:rsidP="00CB0AC5">
            <w:pPr>
              <w:numPr>
                <w:ilvl w:val="0"/>
                <w:numId w:val="39"/>
              </w:numPr>
              <w:spacing w:after="17" w:line="248" w:lineRule="auto"/>
              <w:ind w:left="328" w:right="-675" w:hanging="10"/>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MISCELLANEOUS</w:t>
            </w:r>
          </w:p>
        </w:tc>
        <w:tc>
          <w:tcPr>
            <w:tcW w:w="5387" w:type="dxa"/>
          </w:tcPr>
          <w:p w14:paraId="716161AE" w14:textId="77777777" w:rsidR="00CB0AC5" w:rsidRPr="006864A5" w:rsidRDefault="00CB0AC5" w:rsidP="00CB0AC5">
            <w:pPr>
              <w:numPr>
                <w:ilvl w:val="0"/>
                <w:numId w:val="39"/>
              </w:numPr>
              <w:spacing w:after="17" w:line="248" w:lineRule="auto"/>
              <w:ind w:right="-4948"/>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ПРОЧИЕ УСЛОВИЯ</w:t>
            </w:r>
          </w:p>
        </w:tc>
      </w:tr>
      <w:tr w:rsidR="00CB0AC5" w:rsidRPr="004B26D8" w14:paraId="28ACFA6B" w14:textId="77777777" w:rsidTr="00EF5941">
        <w:tc>
          <w:tcPr>
            <w:tcW w:w="4962" w:type="dxa"/>
          </w:tcPr>
          <w:p w14:paraId="0D1910EF" w14:textId="77777777" w:rsidR="00CB0AC5" w:rsidRDefault="00CB0AC5" w:rsidP="00CB0AC5">
            <w:pPr>
              <w:numPr>
                <w:ilvl w:val="1"/>
                <w:numId w:val="44"/>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 All Appendixes to this Contract are its integral parts. All changes and additions to this Contract are valid only if they are made in writing and signed by both parties.</w:t>
            </w:r>
          </w:p>
          <w:p w14:paraId="15AB48B0" w14:textId="77777777" w:rsidR="00CB0AC5" w:rsidRPr="006864A5" w:rsidRDefault="00CB0AC5" w:rsidP="00EF5941">
            <w:pPr>
              <w:spacing w:after="17" w:line="248" w:lineRule="auto"/>
              <w:ind w:left="-113" w:right="37"/>
              <w:jc w:val="both"/>
              <w:rPr>
                <w:rFonts w:ascii="Times New Roman" w:hAnsi="Times New Roman"/>
                <w:color w:val="000000"/>
                <w:sz w:val="20"/>
                <w:szCs w:val="20"/>
                <w:lang w:eastAsia="ru-RU"/>
              </w:rPr>
            </w:pPr>
          </w:p>
          <w:p w14:paraId="671053B0"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p>
          <w:p w14:paraId="78677946" w14:textId="77777777" w:rsidR="00CB0AC5" w:rsidRPr="006864A5" w:rsidRDefault="00CB0AC5" w:rsidP="00CB0AC5">
            <w:pPr>
              <w:numPr>
                <w:ilvl w:val="1"/>
                <w:numId w:val="44"/>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parties undertake to refrain from any actions, including offers or promises, which may be directly or indirectly construed as commercial bribery.</w:t>
            </w:r>
          </w:p>
          <w:p w14:paraId="34A479AD"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p>
          <w:p w14:paraId="24DCB672" w14:textId="77777777" w:rsidR="00CB0AC5" w:rsidRPr="006864A5" w:rsidRDefault="00CB0AC5" w:rsidP="00CB0AC5">
            <w:pPr>
              <w:numPr>
                <w:ilvl w:val="1"/>
                <w:numId w:val="44"/>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The conclusion between the parties of the Supplementary agreement to the contract is not required, in the event of a change in the legal addresses and bank details </w:t>
            </w:r>
            <w:r w:rsidRPr="006864A5">
              <w:rPr>
                <w:rFonts w:ascii="Times New Roman" w:hAnsi="Times New Roman"/>
                <w:color w:val="000000"/>
                <w:sz w:val="20"/>
                <w:szCs w:val="20"/>
                <w:lang w:eastAsia="ru-RU"/>
              </w:rPr>
              <w:lastRenderedPageBreak/>
              <w:t>of the parties, while the party to which these changes have occurred is obliged to notify the other party in a simple written form about such changes.</w:t>
            </w:r>
          </w:p>
          <w:p w14:paraId="424FE9AA" w14:textId="77777777" w:rsidR="00CB0AC5" w:rsidRPr="006864A5" w:rsidRDefault="00CB0AC5" w:rsidP="00CB0AC5">
            <w:pPr>
              <w:numPr>
                <w:ilvl w:val="1"/>
                <w:numId w:val="44"/>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With the signing of this Contract, the parties fully confirm that the representatives of the Parties named in the preamble of this Contract have all legal, legally justified powers to conclude such transactions (agreements), as well as to sign this Договор.</w:t>
            </w:r>
          </w:p>
          <w:p w14:paraId="0EC3E5B8"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p>
          <w:p w14:paraId="0C5077D9" w14:textId="77777777" w:rsidR="00CB0AC5" w:rsidRPr="006864A5" w:rsidRDefault="00CB0AC5" w:rsidP="00CB0AC5">
            <w:pPr>
              <w:numPr>
                <w:ilvl w:val="1"/>
                <w:numId w:val="44"/>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parties recognize the legal force behind the documents signed not only by the handwritten signature, but also by the analogue of the handwritten signature, including the facsimile, electronic digital signature and any other handwritten signature of the contract itself. This contract and additions to it can be concluded by drawing up one document signed by the parties, as well as by exchanging documents by post, telegraph, teletype, telephone, electronic or other communication, allowing you to reliably establish that the document comes from a party to the contract.</w:t>
            </w:r>
          </w:p>
          <w:p w14:paraId="0612758F" w14:textId="77777777" w:rsidR="00CB0AC5" w:rsidRDefault="00CB0AC5" w:rsidP="00EF5941">
            <w:pPr>
              <w:spacing w:after="17"/>
              <w:ind w:left="-113" w:right="37" w:hanging="10"/>
              <w:jc w:val="both"/>
              <w:rPr>
                <w:rFonts w:ascii="Times New Roman" w:hAnsi="Times New Roman"/>
                <w:color w:val="000000"/>
                <w:sz w:val="20"/>
                <w:szCs w:val="20"/>
                <w:lang w:eastAsia="ru-RU"/>
              </w:rPr>
            </w:pPr>
          </w:p>
          <w:p w14:paraId="0D34AB7F"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p>
          <w:p w14:paraId="38A3D19F"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p>
          <w:p w14:paraId="7FAD9A39" w14:textId="77777777" w:rsidR="00CB0AC5" w:rsidRPr="00FA1479" w:rsidRDefault="00CB0AC5" w:rsidP="00CB0AC5">
            <w:pPr>
              <w:numPr>
                <w:ilvl w:val="1"/>
                <w:numId w:val="44"/>
              </w:numPr>
              <w:spacing w:after="17" w:line="248" w:lineRule="auto"/>
              <w:ind w:left="-113" w:right="37" w:hanging="10"/>
              <w:jc w:val="both"/>
              <w:rPr>
                <w:rFonts w:ascii="Times New Roman" w:hAnsi="Times New Roman"/>
                <w:color w:val="000000"/>
                <w:sz w:val="20"/>
                <w:szCs w:val="20"/>
                <w:lang w:eastAsia="ru-RU"/>
              </w:rPr>
            </w:pPr>
            <w:r w:rsidRPr="00FA1479">
              <w:rPr>
                <w:rFonts w:ascii="Times New Roman" w:hAnsi="Times New Roman"/>
                <w:color w:val="000000"/>
                <w:sz w:val="20"/>
                <w:szCs w:val="20"/>
                <w:lang w:eastAsia="ru-RU"/>
              </w:rPr>
              <w:t>The present Contract is made in Russian and English languages in 2 copies, one copy for the Сontractor and the Сlient.</w:t>
            </w:r>
          </w:p>
          <w:p w14:paraId="42027844" w14:textId="77777777" w:rsidR="00CB0AC5" w:rsidRDefault="00CB0AC5" w:rsidP="00CB0AC5">
            <w:pPr>
              <w:numPr>
                <w:ilvl w:val="1"/>
                <w:numId w:val="44"/>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In case of disagreements and disputes between Parties about the text of the Contract, the Russian text of the Contract shall prevail.</w:t>
            </w:r>
          </w:p>
          <w:p w14:paraId="73CC9068" w14:textId="77777777" w:rsidR="00CB0AC5" w:rsidRPr="006864A5" w:rsidRDefault="00CB0AC5" w:rsidP="00EF5941">
            <w:pPr>
              <w:spacing w:after="17" w:line="248" w:lineRule="auto"/>
              <w:ind w:left="-113" w:right="37"/>
              <w:jc w:val="both"/>
              <w:rPr>
                <w:rFonts w:ascii="Times New Roman" w:hAnsi="Times New Roman"/>
                <w:color w:val="000000"/>
                <w:sz w:val="20"/>
                <w:szCs w:val="20"/>
                <w:lang w:eastAsia="ru-RU"/>
              </w:rPr>
            </w:pPr>
          </w:p>
          <w:p w14:paraId="09CCDF78"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12.8. Anti-corruption clause</w:t>
            </w:r>
          </w:p>
          <w:p w14:paraId="13A5B179" w14:textId="77777777" w:rsidR="00CB0AC5" w:rsidRDefault="00CB0AC5" w:rsidP="00EF5941">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When fulfilling their obligations under this Agreement, the Parties, their affiliates, employees or intermediaries undertake not to carry out, directly or indirectly, actions qualified as giving / receiving a bribe, commercial bribery, abuse of official position, as well as actions that violate the requirements of the legislation of the Republic of Uzbekistan, international norms of law and international treaties of the Republic of Uzbekistan on combating the legalization (laundering) of proceeds from crime, and other corruption violations - both in relations between the parties to the Agreement, and in relations with third parties and state bodies. The Parties also undertake to communicate this requirement to their affiliated (interrelated) persons, employees, authorized representatives and intermediaries.</w:t>
            </w:r>
          </w:p>
          <w:p w14:paraId="56962F3F"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p>
          <w:p w14:paraId="5A9F57E1"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p>
          <w:p w14:paraId="2DFB4455"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12.8.1 Each of the parties to the Agreement, their affiliated (related) persons, employees and intermediaries refuse to stimulate in any way the employees or authorized representatives of the other party, including by providing money, gifts, providing free services to them or performing works aimed at ensuring the performance by this employee or an authorized representative of any actions in favor of the stimulating party.</w:t>
            </w:r>
          </w:p>
          <w:p w14:paraId="1B793272" w14:textId="77777777" w:rsidR="00CB0AC5" w:rsidRDefault="00CB0AC5" w:rsidP="00EF5941">
            <w:pPr>
              <w:spacing w:after="17"/>
              <w:ind w:right="37"/>
              <w:jc w:val="both"/>
              <w:rPr>
                <w:rFonts w:ascii="Times New Roman" w:hAnsi="Times New Roman"/>
                <w:color w:val="000000"/>
                <w:sz w:val="20"/>
                <w:szCs w:val="20"/>
                <w:lang w:eastAsia="ru-RU"/>
              </w:rPr>
            </w:pPr>
          </w:p>
          <w:p w14:paraId="1390F06C" w14:textId="77777777" w:rsidR="00CB0AC5" w:rsidRPr="006864A5" w:rsidRDefault="00CB0AC5" w:rsidP="00EF5941">
            <w:pPr>
              <w:spacing w:after="17"/>
              <w:ind w:right="37"/>
              <w:jc w:val="both"/>
              <w:rPr>
                <w:rFonts w:ascii="Times New Roman" w:hAnsi="Times New Roman"/>
                <w:color w:val="000000"/>
                <w:sz w:val="20"/>
                <w:szCs w:val="20"/>
                <w:lang w:eastAsia="ru-RU"/>
              </w:rPr>
            </w:pPr>
          </w:p>
          <w:p w14:paraId="3A640AC5"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12.8.2 Under the action of the employee, carried out in favor of the stimulating party, it is understood, among other things:</w:t>
            </w:r>
          </w:p>
          <w:p w14:paraId="2AFDEF80"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a) providing undue advantages over other counterparties;</w:t>
            </w:r>
          </w:p>
          <w:p w14:paraId="6AD9C35C"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b) providing any guarantees;</w:t>
            </w:r>
          </w:p>
          <w:p w14:paraId="3F2893A9"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c) speeding up existing procedures;</w:t>
            </w:r>
          </w:p>
          <w:p w14:paraId="12B5A253"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lastRenderedPageBreak/>
              <w:t>d) other actions performed by the employee within the framework of their official duties, but which do not comply with the principles of transparency and openness of relations between the parties.</w:t>
            </w:r>
          </w:p>
          <w:p w14:paraId="5D20FB27"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p>
          <w:p w14:paraId="554FFF6D"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12.8.3 If a Party has reason to believe that a violation by the other Party, its affiliated (related) persons, employees, authorized representatives or intermediaries of any obligations under this article has occurred or may occur, the Party undertakes to immediately notify the other Party about this in writing and to the e-mail address specified in the Agreement. In the written notice, the Party must refer to the facts or provide materials that reliably confirm or give reason to believe that such a violation has occurred or may occur.</w:t>
            </w:r>
          </w:p>
          <w:p w14:paraId="7906E6E4"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p>
          <w:p w14:paraId="18D4A10E" w14:textId="77777777" w:rsidR="00CB0AC5" w:rsidRDefault="00CB0AC5" w:rsidP="00EF5941">
            <w:pPr>
              <w:spacing w:after="17"/>
              <w:ind w:right="37"/>
              <w:jc w:val="both"/>
              <w:rPr>
                <w:rFonts w:ascii="Times New Roman" w:hAnsi="Times New Roman"/>
                <w:color w:val="000000"/>
                <w:sz w:val="20"/>
                <w:szCs w:val="20"/>
                <w:lang w:eastAsia="ru-RU"/>
              </w:rPr>
            </w:pPr>
          </w:p>
          <w:p w14:paraId="3033630A" w14:textId="77777777" w:rsidR="00CB0AC5" w:rsidRPr="006864A5" w:rsidRDefault="00CB0AC5" w:rsidP="00EF5941">
            <w:pPr>
              <w:spacing w:after="17"/>
              <w:ind w:right="37"/>
              <w:jc w:val="both"/>
              <w:rPr>
                <w:rFonts w:ascii="Times New Roman" w:hAnsi="Times New Roman"/>
                <w:color w:val="000000"/>
                <w:sz w:val="20"/>
                <w:szCs w:val="20"/>
                <w:lang w:eastAsia="ru-RU"/>
              </w:rPr>
            </w:pPr>
          </w:p>
          <w:p w14:paraId="3E6B3F04" w14:textId="77777777" w:rsidR="00CB0AC5" w:rsidRDefault="00CB0AC5" w:rsidP="00EF5941">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12.8.4. The party that has received a notification of a violation of any provisions of this article is obliged to consider the notification and inform the other party about the results of its consideration within 10 (ten) business days from the date of receipt of the written notification.</w:t>
            </w:r>
          </w:p>
          <w:p w14:paraId="335D41C3"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p>
          <w:p w14:paraId="1BB0B05B" w14:textId="77777777" w:rsidR="00CB0AC5" w:rsidRDefault="00CB0AC5" w:rsidP="00EF5941">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12.8.5. The Parties guarantee the implementation of due process on the facts of violation of the provisions of this clause of the reservation in compliance with the principles of confidentiality and the application of effective measures to prevent possible conflict situations. The parties guarantee the absence of negative consequences both for the notifying party as a whole and for specific employees of the notifying party who reported the fact of violations.</w:t>
            </w:r>
          </w:p>
          <w:p w14:paraId="646A56B8"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p>
          <w:p w14:paraId="5E8DAB81" w14:textId="77777777" w:rsidR="00CB0AC5" w:rsidRPr="006864A5" w:rsidRDefault="00CB0AC5" w:rsidP="00EF5941">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12.8.6. If it is confirmed that one party has violated the provisions of this article and / or the other party has not received information about the results of consideration of the notification of violation, the other party has the right to terminate this Agreement unilaterally out of court by sending a written notice no later than 30 (thirty) calendar days before date of termination of this Agreement.</w:t>
            </w:r>
          </w:p>
        </w:tc>
        <w:tc>
          <w:tcPr>
            <w:tcW w:w="5387" w:type="dxa"/>
          </w:tcPr>
          <w:p w14:paraId="7BF96BD2" w14:textId="77777777" w:rsidR="00CB0AC5" w:rsidRPr="006864A5" w:rsidRDefault="00CB0AC5" w:rsidP="00CB0AC5">
            <w:pPr>
              <w:numPr>
                <w:ilvl w:val="1"/>
                <w:numId w:val="45"/>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lastRenderedPageBreak/>
              <w:t>Все приложения к настоящему Договору являются неотъемлемыми его частя</w:t>
            </w:r>
            <w:r w:rsidRPr="006864A5">
              <w:rPr>
                <w:rFonts w:ascii="Times New Roman" w:hAnsi="Times New Roman"/>
                <w:color w:val="000000"/>
                <w:sz w:val="20"/>
                <w:szCs w:val="20"/>
                <w:lang w:val="ru-RU" w:eastAsia="ru-RU"/>
              </w:rPr>
              <w:softHyphen/>
              <w:t>ми. Все изменения и дополнения к данному Договору действительны лишь в случае, если они совершены в письменной форме и подписаны обеими сторонами.</w:t>
            </w:r>
          </w:p>
          <w:p w14:paraId="2AAA5013" w14:textId="77777777" w:rsidR="00CB0AC5" w:rsidRPr="006864A5" w:rsidRDefault="00CB0AC5" w:rsidP="00CB0AC5">
            <w:pPr>
              <w:numPr>
                <w:ilvl w:val="1"/>
                <w:numId w:val="45"/>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Стороны обязуются воздерживаться от каких-либо действий, в том числе предложений или обещаний, которые могут быть прямо или косвенно истолкованы как коммерческий подкуп.</w:t>
            </w:r>
          </w:p>
          <w:p w14:paraId="62CEBB3F" w14:textId="77777777" w:rsidR="00CB0AC5" w:rsidRPr="006864A5" w:rsidRDefault="00CB0AC5" w:rsidP="00CB0AC5">
            <w:pPr>
              <w:numPr>
                <w:ilvl w:val="1"/>
                <w:numId w:val="45"/>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Заключение между сторонами Дополнительного соглашения к Договору не требуется в случае изменения юридических адресов и банковских реквизитов сторон, при </w:t>
            </w:r>
            <w:r w:rsidRPr="006864A5">
              <w:rPr>
                <w:rFonts w:ascii="Times New Roman" w:hAnsi="Times New Roman"/>
                <w:color w:val="000000"/>
                <w:sz w:val="20"/>
                <w:szCs w:val="20"/>
                <w:lang w:val="ru-RU" w:eastAsia="ru-RU"/>
              </w:rPr>
              <w:lastRenderedPageBreak/>
              <w:t>этом сторона у которой произошли данные изменения, обязана в простой письменной форме оповестить другую сторону о таких изменениях.</w:t>
            </w:r>
          </w:p>
          <w:p w14:paraId="2FF251A1" w14:textId="77777777" w:rsidR="00CB0AC5" w:rsidRPr="006864A5" w:rsidRDefault="00CB0AC5" w:rsidP="00CB0AC5">
            <w:pPr>
              <w:numPr>
                <w:ilvl w:val="1"/>
                <w:numId w:val="45"/>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w:t>
            </w:r>
          </w:p>
          <w:p w14:paraId="7E325CFC" w14:textId="77777777" w:rsidR="00CB0AC5" w:rsidRPr="006864A5" w:rsidRDefault="00CB0AC5" w:rsidP="00CB0AC5">
            <w:pPr>
              <w:numPr>
                <w:ilvl w:val="1"/>
                <w:numId w:val="45"/>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Стороны признают юридическую силу за д</w:t>
            </w:r>
            <w:r w:rsidRPr="006864A5">
              <w:rPr>
                <w:rFonts w:ascii="Times New Roman" w:hAnsi="Times New Roman"/>
                <w:color w:val="000000"/>
                <w:sz w:val="20"/>
                <w:szCs w:val="20"/>
                <w:lang w:eastAsia="ru-RU"/>
              </w:rPr>
              <w:t>o</w:t>
            </w:r>
            <w:r w:rsidRPr="006864A5">
              <w:rPr>
                <w:rFonts w:ascii="Times New Roman" w:hAnsi="Times New Roman"/>
                <w:color w:val="000000"/>
                <w:sz w:val="20"/>
                <w:szCs w:val="20"/>
                <w:lang w:val="ru-RU" w:eastAsia="ru-RU"/>
              </w:rPr>
              <w:t>к</w:t>
            </w:r>
            <w:r w:rsidRPr="006864A5">
              <w:rPr>
                <w:rFonts w:ascii="Times New Roman" w:hAnsi="Times New Roman"/>
                <w:color w:val="000000"/>
                <w:sz w:val="20"/>
                <w:szCs w:val="20"/>
                <w:lang w:eastAsia="ru-RU"/>
              </w:rPr>
              <w:t>y</w:t>
            </w:r>
            <w:r w:rsidRPr="006864A5">
              <w:rPr>
                <w:rFonts w:ascii="Times New Roman" w:hAnsi="Times New Roman"/>
                <w:color w:val="000000"/>
                <w:sz w:val="20"/>
                <w:szCs w:val="20"/>
                <w:lang w:val="ru-RU" w:eastAsia="ru-RU"/>
              </w:rPr>
              <w:t>м</w:t>
            </w:r>
            <w:r w:rsidRPr="006864A5">
              <w:rPr>
                <w:rFonts w:ascii="Times New Roman" w:hAnsi="Times New Roman"/>
                <w:color w:val="000000"/>
                <w:sz w:val="20"/>
                <w:szCs w:val="20"/>
                <w:lang w:eastAsia="ru-RU"/>
              </w:rPr>
              <w:t>e</w:t>
            </w:r>
            <w:r w:rsidRPr="006864A5">
              <w:rPr>
                <w:rFonts w:ascii="Times New Roman" w:hAnsi="Times New Roman"/>
                <w:color w:val="000000"/>
                <w:sz w:val="20"/>
                <w:szCs w:val="20"/>
                <w:lang w:val="ru-RU" w:eastAsia="ru-RU"/>
              </w:rPr>
              <w:t xml:space="preserve">нтами, подписываемыми не только собственноручной подписью, но и </w:t>
            </w:r>
            <w:r w:rsidRPr="006864A5">
              <w:rPr>
                <w:rFonts w:ascii="Times New Roman" w:hAnsi="Times New Roman"/>
                <w:color w:val="000000"/>
                <w:sz w:val="20"/>
                <w:szCs w:val="20"/>
                <w:lang w:eastAsia="ru-RU"/>
              </w:rPr>
              <w:t>a</w:t>
            </w:r>
            <w:r w:rsidRPr="006864A5">
              <w:rPr>
                <w:rFonts w:ascii="Times New Roman" w:hAnsi="Times New Roman"/>
                <w:color w:val="000000"/>
                <w:sz w:val="20"/>
                <w:szCs w:val="20"/>
                <w:lang w:val="ru-RU" w:eastAsia="ru-RU"/>
              </w:rPr>
              <w:t>н</w:t>
            </w:r>
            <w:r w:rsidRPr="006864A5">
              <w:rPr>
                <w:rFonts w:ascii="Times New Roman" w:hAnsi="Times New Roman"/>
                <w:color w:val="000000"/>
                <w:sz w:val="20"/>
                <w:szCs w:val="20"/>
                <w:lang w:eastAsia="ru-RU"/>
              </w:rPr>
              <w:t>a</w:t>
            </w:r>
            <w:r w:rsidRPr="006864A5">
              <w:rPr>
                <w:rFonts w:ascii="Times New Roman" w:hAnsi="Times New Roman"/>
                <w:color w:val="000000"/>
                <w:sz w:val="20"/>
                <w:szCs w:val="20"/>
                <w:lang w:val="ru-RU" w:eastAsia="ru-RU"/>
              </w:rPr>
              <w:t>л</w:t>
            </w:r>
            <w:r w:rsidRPr="006864A5">
              <w:rPr>
                <w:rFonts w:ascii="Times New Roman" w:hAnsi="Times New Roman"/>
                <w:color w:val="000000"/>
                <w:sz w:val="20"/>
                <w:szCs w:val="20"/>
                <w:lang w:eastAsia="ru-RU"/>
              </w:rPr>
              <w:t>o</w:t>
            </w:r>
            <w:r w:rsidRPr="006864A5">
              <w:rPr>
                <w:rFonts w:ascii="Times New Roman" w:hAnsi="Times New Roman"/>
                <w:color w:val="000000"/>
                <w:sz w:val="20"/>
                <w:szCs w:val="20"/>
                <w:lang w:val="ru-RU" w:eastAsia="ru-RU"/>
              </w:rPr>
              <w:t xml:space="preserve">гом собственноручной подписи, включая факсимиле, электронную цифровую подпись и любой иной </w:t>
            </w:r>
            <w:r w:rsidRPr="006864A5">
              <w:rPr>
                <w:rFonts w:ascii="Times New Roman" w:hAnsi="Times New Roman"/>
                <w:color w:val="000000"/>
                <w:sz w:val="20"/>
                <w:szCs w:val="20"/>
                <w:lang w:eastAsia="ru-RU"/>
              </w:rPr>
              <w:t>a</w:t>
            </w:r>
            <w:r w:rsidRPr="006864A5">
              <w:rPr>
                <w:rFonts w:ascii="Times New Roman" w:hAnsi="Times New Roman"/>
                <w:color w:val="000000"/>
                <w:sz w:val="20"/>
                <w:szCs w:val="20"/>
                <w:lang w:val="ru-RU" w:eastAsia="ru-RU"/>
              </w:rPr>
              <w:t>н</w:t>
            </w:r>
            <w:r w:rsidRPr="006864A5">
              <w:rPr>
                <w:rFonts w:ascii="Times New Roman" w:hAnsi="Times New Roman"/>
                <w:color w:val="000000"/>
                <w:sz w:val="20"/>
                <w:szCs w:val="20"/>
                <w:lang w:eastAsia="ru-RU"/>
              </w:rPr>
              <w:t>a</w:t>
            </w:r>
            <w:r w:rsidRPr="006864A5">
              <w:rPr>
                <w:rFonts w:ascii="Times New Roman" w:hAnsi="Times New Roman"/>
                <w:color w:val="000000"/>
                <w:sz w:val="20"/>
                <w:szCs w:val="20"/>
                <w:lang w:val="ru-RU" w:eastAsia="ru-RU"/>
              </w:rPr>
              <w:t>л</w:t>
            </w:r>
            <w:r w:rsidRPr="006864A5">
              <w:rPr>
                <w:rFonts w:ascii="Times New Roman" w:hAnsi="Times New Roman"/>
                <w:color w:val="000000"/>
                <w:sz w:val="20"/>
                <w:szCs w:val="20"/>
                <w:lang w:eastAsia="ru-RU"/>
              </w:rPr>
              <w:t>o</w:t>
            </w:r>
            <w:r w:rsidRPr="006864A5">
              <w:rPr>
                <w:rFonts w:ascii="Times New Roman" w:hAnsi="Times New Roman"/>
                <w:color w:val="000000"/>
                <w:sz w:val="20"/>
                <w:szCs w:val="20"/>
                <w:lang w:val="ru-RU" w:eastAsia="ru-RU"/>
              </w:rPr>
              <w:t>г собственноручной подписи, о котором договорятся. Настоящий Договор  и дополнения к нему  могут быть заключены путем составления одного д</w:t>
            </w:r>
            <w:r w:rsidRPr="006864A5">
              <w:rPr>
                <w:rFonts w:ascii="Times New Roman" w:hAnsi="Times New Roman"/>
                <w:color w:val="000000"/>
                <w:sz w:val="20"/>
                <w:szCs w:val="20"/>
                <w:lang w:eastAsia="ru-RU"/>
              </w:rPr>
              <w:t>o</w:t>
            </w:r>
            <w:r w:rsidRPr="006864A5">
              <w:rPr>
                <w:rFonts w:ascii="Times New Roman" w:hAnsi="Times New Roman"/>
                <w:color w:val="000000"/>
                <w:sz w:val="20"/>
                <w:szCs w:val="20"/>
                <w:lang w:val="ru-RU" w:eastAsia="ru-RU"/>
              </w:rPr>
              <w:t>к</w:t>
            </w:r>
            <w:r w:rsidRPr="006864A5">
              <w:rPr>
                <w:rFonts w:ascii="Times New Roman" w:hAnsi="Times New Roman"/>
                <w:color w:val="000000"/>
                <w:sz w:val="20"/>
                <w:szCs w:val="20"/>
                <w:lang w:eastAsia="ru-RU"/>
              </w:rPr>
              <w:t>y</w:t>
            </w:r>
            <w:r w:rsidRPr="006864A5">
              <w:rPr>
                <w:rFonts w:ascii="Times New Roman" w:hAnsi="Times New Roman"/>
                <w:color w:val="000000"/>
                <w:sz w:val="20"/>
                <w:szCs w:val="20"/>
                <w:lang w:val="ru-RU" w:eastAsia="ru-RU"/>
              </w:rPr>
              <w:t>м</w:t>
            </w:r>
            <w:r w:rsidRPr="006864A5">
              <w:rPr>
                <w:rFonts w:ascii="Times New Roman" w:hAnsi="Times New Roman"/>
                <w:color w:val="000000"/>
                <w:sz w:val="20"/>
                <w:szCs w:val="20"/>
                <w:lang w:eastAsia="ru-RU"/>
              </w:rPr>
              <w:t>e</w:t>
            </w:r>
            <w:r w:rsidRPr="006864A5">
              <w:rPr>
                <w:rFonts w:ascii="Times New Roman" w:hAnsi="Times New Roman"/>
                <w:color w:val="000000"/>
                <w:sz w:val="20"/>
                <w:szCs w:val="20"/>
                <w:lang w:val="ru-RU" w:eastAsia="ru-RU"/>
              </w:rPr>
              <w:t>нта, подписанного сторонами, а также путем обмена д</w:t>
            </w:r>
            <w:r w:rsidRPr="006864A5">
              <w:rPr>
                <w:rFonts w:ascii="Times New Roman" w:hAnsi="Times New Roman"/>
                <w:color w:val="000000"/>
                <w:sz w:val="20"/>
                <w:szCs w:val="20"/>
                <w:lang w:eastAsia="ru-RU"/>
              </w:rPr>
              <w:t>o</w:t>
            </w:r>
            <w:r w:rsidRPr="006864A5">
              <w:rPr>
                <w:rFonts w:ascii="Times New Roman" w:hAnsi="Times New Roman"/>
                <w:color w:val="000000"/>
                <w:sz w:val="20"/>
                <w:szCs w:val="20"/>
                <w:lang w:val="ru-RU" w:eastAsia="ru-RU"/>
              </w:rPr>
              <w:t>к</w:t>
            </w:r>
            <w:r w:rsidRPr="006864A5">
              <w:rPr>
                <w:rFonts w:ascii="Times New Roman" w:hAnsi="Times New Roman"/>
                <w:color w:val="000000"/>
                <w:sz w:val="20"/>
                <w:szCs w:val="20"/>
                <w:lang w:eastAsia="ru-RU"/>
              </w:rPr>
              <w:t>y</w:t>
            </w:r>
            <w:r w:rsidRPr="006864A5">
              <w:rPr>
                <w:rFonts w:ascii="Times New Roman" w:hAnsi="Times New Roman"/>
                <w:color w:val="000000"/>
                <w:sz w:val="20"/>
                <w:szCs w:val="20"/>
                <w:lang w:val="ru-RU" w:eastAsia="ru-RU"/>
              </w:rPr>
              <w:t>м</w:t>
            </w:r>
            <w:r w:rsidRPr="006864A5">
              <w:rPr>
                <w:rFonts w:ascii="Times New Roman" w:hAnsi="Times New Roman"/>
                <w:color w:val="000000"/>
                <w:sz w:val="20"/>
                <w:szCs w:val="20"/>
                <w:lang w:eastAsia="ru-RU"/>
              </w:rPr>
              <w:t>e</w:t>
            </w:r>
            <w:r w:rsidRPr="006864A5">
              <w:rPr>
                <w:rFonts w:ascii="Times New Roman" w:hAnsi="Times New Roman"/>
                <w:color w:val="000000"/>
                <w:sz w:val="20"/>
                <w:szCs w:val="20"/>
                <w:lang w:val="ru-RU" w:eastAsia="ru-RU"/>
              </w:rPr>
              <w:t>нтами посредством почтовой, телеграфной, телетайпной, телефонной, электронной или иной связи, позволяющей достоверно установить, что д</w:t>
            </w:r>
            <w:r w:rsidRPr="006864A5">
              <w:rPr>
                <w:rFonts w:ascii="Times New Roman" w:hAnsi="Times New Roman"/>
                <w:color w:val="000000"/>
                <w:sz w:val="20"/>
                <w:szCs w:val="20"/>
                <w:lang w:eastAsia="ru-RU"/>
              </w:rPr>
              <w:t>o</w:t>
            </w:r>
            <w:r w:rsidRPr="006864A5">
              <w:rPr>
                <w:rFonts w:ascii="Times New Roman" w:hAnsi="Times New Roman"/>
                <w:color w:val="000000"/>
                <w:sz w:val="20"/>
                <w:szCs w:val="20"/>
                <w:lang w:val="ru-RU" w:eastAsia="ru-RU"/>
              </w:rPr>
              <w:t>к</w:t>
            </w:r>
            <w:r w:rsidRPr="006864A5">
              <w:rPr>
                <w:rFonts w:ascii="Times New Roman" w:hAnsi="Times New Roman"/>
                <w:color w:val="000000"/>
                <w:sz w:val="20"/>
                <w:szCs w:val="20"/>
                <w:lang w:eastAsia="ru-RU"/>
              </w:rPr>
              <w:t>y</w:t>
            </w:r>
            <w:r w:rsidRPr="006864A5">
              <w:rPr>
                <w:rFonts w:ascii="Times New Roman" w:hAnsi="Times New Roman"/>
                <w:color w:val="000000"/>
                <w:sz w:val="20"/>
                <w:szCs w:val="20"/>
                <w:lang w:val="ru-RU" w:eastAsia="ru-RU"/>
              </w:rPr>
              <w:t>м</w:t>
            </w:r>
            <w:r w:rsidRPr="006864A5">
              <w:rPr>
                <w:rFonts w:ascii="Times New Roman" w:hAnsi="Times New Roman"/>
                <w:color w:val="000000"/>
                <w:sz w:val="20"/>
                <w:szCs w:val="20"/>
                <w:lang w:eastAsia="ru-RU"/>
              </w:rPr>
              <w:t>e</w:t>
            </w:r>
            <w:r w:rsidRPr="006864A5">
              <w:rPr>
                <w:rFonts w:ascii="Times New Roman" w:hAnsi="Times New Roman"/>
                <w:color w:val="000000"/>
                <w:sz w:val="20"/>
                <w:szCs w:val="20"/>
                <w:lang w:val="ru-RU" w:eastAsia="ru-RU"/>
              </w:rPr>
              <w:t>нт исходит от стороны по Договору.</w:t>
            </w:r>
          </w:p>
          <w:p w14:paraId="6D262508" w14:textId="77777777" w:rsidR="00CB0AC5" w:rsidRPr="006864A5" w:rsidRDefault="00CB0AC5" w:rsidP="00CB0AC5">
            <w:pPr>
              <w:numPr>
                <w:ilvl w:val="1"/>
                <w:numId w:val="45"/>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Настоящий Договор составлен на русском и английском языках в 2-х экземплярах, по одному экземпляру для Исполнителя и Заказчика.</w:t>
            </w:r>
          </w:p>
          <w:p w14:paraId="6B679CEA" w14:textId="77777777" w:rsidR="00CB0AC5" w:rsidRPr="006864A5" w:rsidRDefault="00CB0AC5" w:rsidP="00CB0AC5">
            <w:pPr>
              <w:numPr>
                <w:ilvl w:val="1"/>
                <w:numId w:val="45"/>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случае возникновения разногласий и споров между сторонами по тексту Договора, русский текст Договора имеет преимущества над английским текстом Договора.</w:t>
            </w:r>
          </w:p>
          <w:p w14:paraId="00FBA457" w14:textId="77777777" w:rsidR="00CB0AC5" w:rsidRPr="006864A5" w:rsidRDefault="00CB0AC5" w:rsidP="00EF5941">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12.8. Антикоррупционная оговорка</w:t>
            </w:r>
          </w:p>
          <w:p w14:paraId="50DC3D4D" w14:textId="77777777" w:rsidR="00CB0AC5" w:rsidRPr="006864A5" w:rsidRDefault="00CB0AC5" w:rsidP="00EF5941">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C288672" w14:textId="77777777" w:rsidR="00CB0AC5" w:rsidRPr="006864A5" w:rsidRDefault="00CB0AC5" w:rsidP="00EF5941">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12.8.1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9BA8FB1" w14:textId="77777777" w:rsidR="00CB0AC5" w:rsidRPr="006864A5" w:rsidRDefault="00CB0AC5" w:rsidP="00EF5941">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12.8.2.  Под действием работника, осуществляемыми в пользу стимулирующей его стороны понимаются, в том числе:</w:t>
            </w:r>
          </w:p>
          <w:p w14:paraId="75274FB1" w14:textId="77777777" w:rsidR="00CB0AC5" w:rsidRPr="006864A5" w:rsidRDefault="00CB0AC5" w:rsidP="00EF5941">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a)</w:t>
            </w:r>
            <w:r w:rsidRPr="006864A5">
              <w:rPr>
                <w:rFonts w:ascii="Times New Roman" w:hAnsi="Times New Roman"/>
                <w:color w:val="000000"/>
                <w:sz w:val="20"/>
                <w:szCs w:val="20"/>
                <w:lang w:val="ru-RU" w:eastAsia="ru-RU"/>
              </w:rPr>
              <w:tab/>
              <w:t>предоставление неоправданных преимуществ по сравнению с другими контрагентами;</w:t>
            </w:r>
          </w:p>
          <w:p w14:paraId="002923B4" w14:textId="77777777" w:rsidR="00CB0AC5" w:rsidRPr="006864A5" w:rsidRDefault="00CB0AC5" w:rsidP="00EF5941">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b)</w:t>
            </w:r>
            <w:r w:rsidRPr="006864A5">
              <w:rPr>
                <w:rFonts w:ascii="Times New Roman" w:hAnsi="Times New Roman"/>
                <w:color w:val="000000"/>
                <w:sz w:val="20"/>
                <w:szCs w:val="20"/>
                <w:lang w:val="ru-RU" w:eastAsia="ru-RU"/>
              </w:rPr>
              <w:tab/>
              <w:t>предоставление каких-либо гарантий;</w:t>
            </w:r>
          </w:p>
          <w:p w14:paraId="454B612B" w14:textId="77777777" w:rsidR="00CB0AC5" w:rsidRPr="006864A5" w:rsidRDefault="00CB0AC5" w:rsidP="00EF5941">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lastRenderedPageBreak/>
              <w:t>c)</w:t>
            </w:r>
            <w:r w:rsidRPr="006864A5">
              <w:rPr>
                <w:rFonts w:ascii="Times New Roman" w:hAnsi="Times New Roman"/>
                <w:color w:val="000000"/>
                <w:sz w:val="20"/>
                <w:szCs w:val="20"/>
                <w:lang w:val="ru-RU" w:eastAsia="ru-RU"/>
              </w:rPr>
              <w:tab/>
              <w:t>ускорение существующих процедур;</w:t>
            </w:r>
          </w:p>
          <w:p w14:paraId="77DB91F9" w14:textId="77777777" w:rsidR="00CB0AC5" w:rsidRPr="006864A5" w:rsidRDefault="00CB0AC5" w:rsidP="00EF5941">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d)</w:t>
            </w:r>
            <w:r w:rsidRPr="006864A5">
              <w:rPr>
                <w:rFonts w:ascii="Times New Roman" w:hAnsi="Times New Roman"/>
                <w:color w:val="000000"/>
                <w:sz w:val="20"/>
                <w:szCs w:val="20"/>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3D7C0680" w14:textId="77777777" w:rsidR="00CB0AC5" w:rsidRPr="006864A5" w:rsidRDefault="00CB0AC5" w:rsidP="00EF5941">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12.8.3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5A123EE1" w14:textId="77777777" w:rsidR="00CB0AC5" w:rsidRPr="006864A5" w:rsidRDefault="00CB0AC5" w:rsidP="00EF5941">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12.8.4.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09032A8A" w14:textId="77777777" w:rsidR="00CB0AC5" w:rsidRPr="006864A5" w:rsidRDefault="00CB0AC5" w:rsidP="00EF5941">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12.8.5.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98399B7" w14:textId="77777777" w:rsidR="00CB0AC5" w:rsidRPr="006864A5" w:rsidRDefault="00CB0AC5" w:rsidP="00EF5941">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12.8.6.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tc>
      </w:tr>
    </w:tbl>
    <w:p w14:paraId="0F0F94CB" w14:textId="77777777" w:rsidR="00CB0AC5" w:rsidRPr="006864A5" w:rsidRDefault="00CB0AC5" w:rsidP="00CB0AC5">
      <w:pPr>
        <w:spacing w:after="17" w:line="259" w:lineRule="auto"/>
        <w:ind w:right="-4948"/>
        <w:rPr>
          <w:rFonts w:ascii="Times New Roman" w:hAnsi="Times New Roman"/>
          <w:color w:val="212121"/>
          <w:sz w:val="20"/>
          <w:szCs w:val="20"/>
          <w:lang w:val="ru-RU" w:eastAsia="ru-RU"/>
        </w:rPr>
      </w:pPr>
    </w:p>
    <w:p w14:paraId="63CBF2E1" w14:textId="77777777" w:rsidR="00CB0AC5" w:rsidRPr="006864A5" w:rsidRDefault="00CB0AC5" w:rsidP="00CB0AC5">
      <w:pPr>
        <w:spacing w:after="17" w:line="259" w:lineRule="auto"/>
        <w:ind w:left="4057" w:right="-4948" w:hanging="10"/>
        <w:rPr>
          <w:rFonts w:ascii="Times New Roman" w:hAnsi="Times New Roman"/>
          <w:color w:val="212121"/>
          <w:sz w:val="20"/>
          <w:szCs w:val="20"/>
          <w:lang w:val="ru-RU" w:eastAsia="ru-RU"/>
        </w:rPr>
      </w:pPr>
    </w:p>
    <w:p w14:paraId="2231985A" w14:textId="77777777" w:rsidR="00CB0AC5" w:rsidRPr="004B26D8" w:rsidRDefault="00CB0AC5" w:rsidP="00CB0AC5">
      <w:pPr>
        <w:rPr>
          <w:lang w:val="ru-RU"/>
        </w:rPr>
      </w:pPr>
      <w:r w:rsidRPr="004B26D8">
        <w:rPr>
          <w:lang w:val="ru-RU"/>
        </w:rPr>
        <w:br w:type="page"/>
      </w:r>
    </w:p>
    <w:tbl>
      <w:tblPr>
        <w:tblW w:w="9374" w:type="dxa"/>
        <w:tblInd w:w="328" w:type="dxa"/>
        <w:tblLayout w:type="fixed"/>
        <w:tblLook w:val="04A0" w:firstRow="1" w:lastRow="0" w:firstColumn="1" w:lastColumn="0" w:noHBand="0" w:noVBand="1"/>
      </w:tblPr>
      <w:tblGrid>
        <w:gridCol w:w="488"/>
        <w:gridCol w:w="5059"/>
        <w:gridCol w:w="3586"/>
        <w:gridCol w:w="241"/>
      </w:tblGrid>
      <w:tr w:rsidR="00CB0AC5" w:rsidRPr="006864A5" w14:paraId="02A56A86" w14:textId="77777777" w:rsidTr="00EF5941">
        <w:trPr>
          <w:trHeight w:val="295"/>
        </w:trPr>
        <w:tc>
          <w:tcPr>
            <w:tcW w:w="488" w:type="dxa"/>
            <w:noWrap/>
            <w:vAlign w:val="bottom"/>
            <w:hideMark/>
          </w:tcPr>
          <w:p w14:paraId="63AE7CC6"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p>
        </w:tc>
        <w:tc>
          <w:tcPr>
            <w:tcW w:w="5059" w:type="dxa"/>
            <w:noWrap/>
            <w:vAlign w:val="bottom"/>
            <w:hideMark/>
          </w:tcPr>
          <w:p w14:paraId="37F5AE18"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p>
        </w:tc>
        <w:tc>
          <w:tcPr>
            <w:tcW w:w="3586" w:type="dxa"/>
            <w:noWrap/>
            <w:vAlign w:val="bottom"/>
            <w:hideMark/>
          </w:tcPr>
          <w:p w14:paraId="6724935A" w14:textId="77777777" w:rsidR="00CB0AC5" w:rsidRPr="006864A5" w:rsidRDefault="00CB0AC5" w:rsidP="00EF5941">
            <w:pPr>
              <w:spacing w:after="17" w:line="259" w:lineRule="auto"/>
              <w:ind w:left="393" w:right="-286"/>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t>Приложение № 1 / Appendix № 1</w:t>
            </w:r>
          </w:p>
          <w:p w14:paraId="0135CC39" w14:textId="77777777" w:rsidR="00CB0AC5" w:rsidRPr="006864A5" w:rsidRDefault="00CB0AC5" w:rsidP="00EF5941">
            <w:pPr>
              <w:spacing w:after="17" w:line="259" w:lineRule="auto"/>
              <w:ind w:left="393" w:right="-286"/>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t xml:space="preserve">к </w:t>
            </w:r>
            <w:r w:rsidRPr="006864A5">
              <w:rPr>
                <w:rFonts w:ascii="Times New Roman" w:hAnsi="Times New Roman"/>
                <w:b/>
                <w:bCs/>
                <w:color w:val="212121"/>
                <w:sz w:val="20"/>
                <w:szCs w:val="20"/>
                <w:lang w:val="ru-RU" w:eastAsia="ru-RU"/>
              </w:rPr>
              <w:t>Договору</w:t>
            </w:r>
            <w:r w:rsidRPr="006864A5">
              <w:rPr>
                <w:rFonts w:ascii="Times New Roman" w:hAnsi="Times New Roman"/>
                <w:b/>
                <w:bCs/>
                <w:color w:val="212121"/>
                <w:sz w:val="20"/>
                <w:szCs w:val="20"/>
                <w:lang w:eastAsia="ru-RU"/>
              </w:rPr>
              <w:t xml:space="preserve"> / to the Contract № ________________</w:t>
            </w:r>
          </w:p>
          <w:p w14:paraId="07E86919" w14:textId="77777777" w:rsidR="00CB0AC5" w:rsidRPr="006864A5" w:rsidRDefault="00CB0AC5" w:rsidP="00EF5941">
            <w:pPr>
              <w:spacing w:after="17" w:line="259" w:lineRule="auto"/>
              <w:ind w:left="393" w:right="-286"/>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eastAsia="ru-RU"/>
              </w:rPr>
              <w:t>от /dd.«___» ________ /________</w:t>
            </w:r>
          </w:p>
        </w:tc>
        <w:tc>
          <w:tcPr>
            <w:tcW w:w="241" w:type="dxa"/>
            <w:noWrap/>
            <w:vAlign w:val="bottom"/>
            <w:hideMark/>
          </w:tcPr>
          <w:p w14:paraId="7A149502" w14:textId="77777777" w:rsidR="00CB0AC5" w:rsidRPr="006864A5" w:rsidRDefault="00CB0AC5" w:rsidP="00EF5941">
            <w:pPr>
              <w:spacing w:after="17" w:line="259" w:lineRule="auto"/>
              <w:ind w:left="113" w:right="200"/>
              <w:rPr>
                <w:rFonts w:ascii="Times New Roman" w:hAnsi="Times New Roman"/>
                <w:b/>
                <w:bCs/>
                <w:color w:val="212121"/>
                <w:sz w:val="20"/>
                <w:szCs w:val="20"/>
                <w:lang w:eastAsia="ru-RU"/>
              </w:rPr>
            </w:pPr>
          </w:p>
        </w:tc>
      </w:tr>
    </w:tbl>
    <w:p w14:paraId="1EF44B0F" w14:textId="77777777" w:rsidR="00CB0AC5" w:rsidRPr="006864A5" w:rsidRDefault="00CB0AC5" w:rsidP="00CB0AC5">
      <w:pPr>
        <w:spacing w:after="30" w:line="248" w:lineRule="auto"/>
        <w:ind w:left="-142" w:hanging="10"/>
        <w:jc w:val="center"/>
        <w:rPr>
          <w:rFonts w:ascii="Times New Roman" w:eastAsiaTheme="minorEastAsia" w:hAnsi="Times New Roman"/>
          <w:b/>
          <w:color w:val="000000"/>
          <w:sz w:val="20"/>
          <w:szCs w:val="20"/>
          <w:lang w:val="ru-RU" w:eastAsia="ru-RU"/>
        </w:rPr>
      </w:pPr>
    </w:p>
    <w:p w14:paraId="1CF030A8" w14:textId="77777777" w:rsidR="00CB0AC5" w:rsidRPr="006864A5" w:rsidRDefault="00CB0AC5" w:rsidP="00CB0AC5">
      <w:pPr>
        <w:spacing w:after="30" w:line="248" w:lineRule="auto"/>
        <w:ind w:left="-142" w:hanging="10"/>
        <w:jc w:val="center"/>
        <w:rPr>
          <w:rFonts w:ascii="Times New Roman" w:eastAsiaTheme="minorEastAsia" w:hAnsi="Times New Roman"/>
          <w:b/>
          <w:color w:val="000000"/>
          <w:sz w:val="20"/>
          <w:szCs w:val="20"/>
          <w:lang w:val="ru-RU" w:eastAsia="ru-RU"/>
        </w:rPr>
      </w:pPr>
    </w:p>
    <w:p w14:paraId="45875BF9" w14:textId="77777777" w:rsidR="00CB0AC5" w:rsidRPr="006864A5" w:rsidRDefault="00CB0AC5" w:rsidP="00CB0AC5">
      <w:pPr>
        <w:spacing w:after="30" w:line="248" w:lineRule="auto"/>
        <w:ind w:left="-142" w:hanging="10"/>
        <w:jc w:val="center"/>
        <w:rPr>
          <w:rFonts w:ascii="Times New Roman" w:hAnsi="Times New Roman"/>
          <w:color w:val="000000"/>
          <w:sz w:val="22"/>
          <w:szCs w:val="22"/>
          <w:lang w:val="ru-RU" w:eastAsia="ru-RU"/>
        </w:rPr>
      </w:pPr>
      <w:r w:rsidRPr="006864A5">
        <w:rPr>
          <w:rFonts w:ascii="Times New Roman" w:eastAsiaTheme="minorEastAsia" w:hAnsi="Times New Roman"/>
          <w:b/>
          <w:color w:val="000000"/>
          <w:sz w:val="20"/>
          <w:szCs w:val="20"/>
          <w:lang w:val="ru-RU" w:eastAsia="ru-RU"/>
        </w:rPr>
        <w:t>Описание системы для осуществления услуг по техническому сопровождению/</w:t>
      </w:r>
      <w:r w:rsidRPr="006864A5">
        <w:rPr>
          <w:rFonts w:ascii="Times New Roman" w:hAnsi="Times New Roman"/>
          <w:color w:val="000000"/>
          <w:sz w:val="22"/>
          <w:szCs w:val="22"/>
          <w:lang w:val="ru-RU" w:eastAsia="ru-RU"/>
        </w:rPr>
        <w:t xml:space="preserve"> </w:t>
      </w:r>
    </w:p>
    <w:p w14:paraId="74E0291C" w14:textId="77777777" w:rsidR="00CB0AC5" w:rsidRPr="006864A5" w:rsidRDefault="00CB0AC5" w:rsidP="00CB0AC5">
      <w:pPr>
        <w:spacing w:after="30" w:line="248" w:lineRule="auto"/>
        <w:ind w:left="-142" w:hanging="10"/>
        <w:jc w:val="center"/>
        <w:rPr>
          <w:rFonts w:ascii="Times New Roman" w:eastAsiaTheme="minorEastAsia" w:hAnsi="Times New Roman"/>
          <w:b/>
          <w:color w:val="000000"/>
          <w:sz w:val="20"/>
          <w:szCs w:val="20"/>
          <w:lang w:eastAsia="ru-RU"/>
        </w:rPr>
      </w:pPr>
      <w:r w:rsidRPr="006864A5">
        <w:rPr>
          <w:rFonts w:ascii="Times New Roman" w:eastAsiaTheme="minorEastAsia" w:hAnsi="Times New Roman"/>
          <w:b/>
          <w:color w:val="000000"/>
          <w:sz w:val="20"/>
          <w:szCs w:val="20"/>
          <w:lang w:eastAsia="ru-RU"/>
        </w:rPr>
        <w:t>Description of the system for the implementation of technical support services</w:t>
      </w:r>
    </w:p>
    <w:p w14:paraId="56960637" w14:textId="77777777" w:rsidR="00CB0AC5" w:rsidRPr="006864A5" w:rsidRDefault="00CB0AC5" w:rsidP="00CB0AC5">
      <w:pPr>
        <w:spacing w:after="30" w:line="248" w:lineRule="auto"/>
        <w:ind w:left="4057" w:hanging="10"/>
        <w:jc w:val="center"/>
        <w:rPr>
          <w:rFonts w:ascii="Times New Roman" w:eastAsiaTheme="minorEastAsia" w:hAnsi="Times New Roman"/>
          <w:b/>
          <w:color w:val="000000"/>
          <w:sz w:val="20"/>
          <w:szCs w:val="20"/>
          <w:lang w:eastAsia="ru-RU"/>
        </w:rPr>
      </w:pPr>
    </w:p>
    <w:tbl>
      <w:tblPr>
        <w:tblStyle w:val="56"/>
        <w:tblW w:w="5000" w:type="pct"/>
        <w:tblInd w:w="-147" w:type="dxa"/>
        <w:tblLook w:val="04A0" w:firstRow="1" w:lastRow="0" w:firstColumn="1" w:lastColumn="0" w:noHBand="0" w:noVBand="1"/>
      </w:tblPr>
      <w:tblGrid>
        <w:gridCol w:w="2987"/>
        <w:gridCol w:w="3455"/>
        <w:gridCol w:w="2902"/>
      </w:tblGrid>
      <w:tr w:rsidR="00CB0AC5" w:rsidRPr="006864A5" w14:paraId="68FCFCFA" w14:textId="77777777" w:rsidTr="00EF5941">
        <w:trPr>
          <w:trHeight w:val="20"/>
        </w:trPr>
        <w:tc>
          <w:tcPr>
            <w:tcW w:w="1598" w:type="pct"/>
            <w:tcBorders>
              <w:top w:val="single" w:sz="4" w:space="0" w:color="auto"/>
              <w:left w:val="single" w:sz="4" w:space="0" w:color="auto"/>
              <w:bottom w:val="single" w:sz="4" w:space="0" w:color="auto"/>
              <w:right w:val="single" w:sz="4" w:space="0" w:color="auto"/>
            </w:tcBorders>
            <w:vAlign w:val="center"/>
          </w:tcPr>
          <w:p w14:paraId="54794D50" w14:textId="77777777" w:rsidR="00CB0AC5" w:rsidRPr="006864A5" w:rsidRDefault="00CB0AC5" w:rsidP="00EF5941">
            <w:pPr>
              <w:spacing w:after="30" w:line="248" w:lineRule="auto"/>
              <w:ind w:left="4057" w:hanging="10"/>
              <w:rPr>
                <w:rFonts w:ascii="Times New Roman" w:eastAsiaTheme="minorEastAsia" w:hAnsi="Times New Roman"/>
                <w:b/>
                <w:color w:val="000000"/>
                <w:sz w:val="20"/>
                <w:szCs w:val="20"/>
              </w:rPr>
            </w:pPr>
          </w:p>
        </w:tc>
        <w:tc>
          <w:tcPr>
            <w:tcW w:w="1849" w:type="pct"/>
            <w:tcBorders>
              <w:top w:val="single" w:sz="4" w:space="0" w:color="auto"/>
              <w:left w:val="single" w:sz="4" w:space="0" w:color="auto"/>
              <w:bottom w:val="single" w:sz="4" w:space="0" w:color="auto"/>
              <w:right w:val="single" w:sz="4" w:space="0" w:color="auto"/>
            </w:tcBorders>
            <w:vAlign w:val="center"/>
          </w:tcPr>
          <w:p w14:paraId="4C97CE07" w14:textId="77777777" w:rsidR="00CB0AC5" w:rsidRPr="006864A5" w:rsidRDefault="00CB0AC5" w:rsidP="00EF5941">
            <w:pPr>
              <w:spacing w:after="30" w:line="248" w:lineRule="auto"/>
              <w:ind w:left="4057" w:hanging="10"/>
              <w:rPr>
                <w:rFonts w:ascii="Times New Roman" w:eastAsiaTheme="minorEastAsia" w:hAnsi="Times New Roman"/>
                <w:b/>
                <w:color w:val="000000"/>
                <w:sz w:val="20"/>
                <w:szCs w:val="20"/>
              </w:rPr>
            </w:pPr>
          </w:p>
        </w:tc>
        <w:tc>
          <w:tcPr>
            <w:tcW w:w="1553" w:type="pct"/>
            <w:tcBorders>
              <w:top w:val="single" w:sz="4" w:space="0" w:color="auto"/>
              <w:left w:val="single" w:sz="4" w:space="0" w:color="auto"/>
              <w:bottom w:val="single" w:sz="4" w:space="0" w:color="auto"/>
              <w:right w:val="single" w:sz="4" w:space="0" w:color="auto"/>
            </w:tcBorders>
          </w:tcPr>
          <w:p w14:paraId="76C7C5D2" w14:textId="77777777" w:rsidR="00CB0AC5" w:rsidRPr="006864A5" w:rsidRDefault="00CB0AC5" w:rsidP="00EF5941">
            <w:pPr>
              <w:spacing w:after="30" w:line="248" w:lineRule="auto"/>
              <w:ind w:left="4057" w:hanging="10"/>
              <w:rPr>
                <w:rFonts w:ascii="Times New Roman" w:eastAsiaTheme="minorEastAsia" w:hAnsi="Times New Roman"/>
                <w:b/>
                <w:color w:val="000000"/>
                <w:sz w:val="20"/>
                <w:szCs w:val="20"/>
              </w:rPr>
            </w:pPr>
          </w:p>
        </w:tc>
      </w:tr>
      <w:tr w:rsidR="00CB0AC5" w:rsidRPr="006864A5" w14:paraId="118E41F2" w14:textId="77777777" w:rsidTr="00EF5941">
        <w:trPr>
          <w:trHeight w:val="20"/>
        </w:trPr>
        <w:tc>
          <w:tcPr>
            <w:tcW w:w="1598" w:type="pct"/>
            <w:tcBorders>
              <w:top w:val="single" w:sz="4" w:space="0" w:color="auto"/>
              <w:left w:val="single" w:sz="4" w:space="0" w:color="auto"/>
              <w:bottom w:val="single" w:sz="4" w:space="0" w:color="auto"/>
              <w:right w:val="single" w:sz="4" w:space="0" w:color="auto"/>
            </w:tcBorders>
            <w:vAlign w:val="center"/>
          </w:tcPr>
          <w:p w14:paraId="4C81EE0B" w14:textId="77777777" w:rsidR="00CB0AC5" w:rsidRPr="006864A5" w:rsidRDefault="00CB0AC5" w:rsidP="00EF5941">
            <w:pPr>
              <w:spacing w:after="30" w:line="248" w:lineRule="auto"/>
              <w:ind w:left="4057" w:hanging="10"/>
              <w:jc w:val="both"/>
              <w:rPr>
                <w:rFonts w:ascii="Times New Roman" w:hAnsi="Times New Roman"/>
                <w:color w:val="000000"/>
                <w:sz w:val="20"/>
                <w:szCs w:val="20"/>
              </w:rPr>
            </w:pPr>
          </w:p>
        </w:tc>
        <w:tc>
          <w:tcPr>
            <w:tcW w:w="1849" w:type="pct"/>
            <w:tcBorders>
              <w:top w:val="single" w:sz="4" w:space="0" w:color="auto"/>
              <w:left w:val="single" w:sz="4" w:space="0" w:color="auto"/>
              <w:bottom w:val="single" w:sz="4" w:space="0" w:color="auto"/>
              <w:right w:val="single" w:sz="4" w:space="0" w:color="auto"/>
            </w:tcBorders>
            <w:vAlign w:val="center"/>
          </w:tcPr>
          <w:p w14:paraId="2F95F310" w14:textId="77777777" w:rsidR="00CB0AC5" w:rsidRPr="006864A5" w:rsidRDefault="00CB0AC5" w:rsidP="00EF5941">
            <w:pPr>
              <w:spacing w:after="30" w:line="248" w:lineRule="auto"/>
              <w:ind w:left="4057" w:hanging="10"/>
              <w:jc w:val="both"/>
              <w:rPr>
                <w:rFonts w:ascii="Times New Roman" w:hAnsi="Times New Roman"/>
                <w:color w:val="000000"/>
                <w:sz w:val="20"/>
                <w:szCs w:val="20"/>
              </w:rPr>
            </w:pPr>
          </w:p>
        </w:tc>
        <w:tc>
          <w:tcPr>
            <w:tcW w:w="1553" w:type="pct"/>
            <w:tcBorders>
              <w:top w:val="single" w:sz="4" w:space="0" w:color="auto"/>
              <w:left w:val="single" w:sz="4" w:space="0" w:color="auto"/>
              <w:bottom w:val="single" w:sz="4" w:space="0" w:color="auto"/>
              <w:right w:val="single" w:sz="4" w:space="0" w:color="auto"/>
            </w:tcBorders>
          </w:tcPr>
          <w:p w14:paraId="269A8933" w14:textId="77777777" w:rsidR="00CB0AC5" w:rsidRPr="006864A5" w:rsidRDefault="00CB0AC5" w:rsidP="00EF5941">
            <w:pPr>
              <w:spacing w:after="30" w:line="248" w:lineRule="auto"/>
              <w:ind w:left="4057" w:hanging="10"/>
              <w:jc w:val="both"/>
              <w:rPr>
                <w:rFonts w:ascii="Times New Roman" w:hAnsi="Times New Roman"/>
                <w:color w:val="000000"/>
                <w:sz w:val="20"/>
                <w:szCs w:val="20"/>
              </w:rPr>
            </w:pPr>
          </w:p>
        </w:tc>
      </w:tr>
      <w:tr w:rsidR="00CB0AC5" w:rsidRPr="006864A5" w14:paraId="1F64246E" w14:textId="77777777" w:rsidTr="00EF5941">
        <w:trPr>
          <w:trHeight w:val="20"/>
        </w:trPr>
        <w:tc>
          <w:tcPr>
            <w:tcW w:w="1598" w:type="pct"/>
            <w:tcBorders>
              <w:top w:val="single" w:sz="4" w:space="0" w:color="auto"/>
              <w:left w:val="single" w:sz="4" w:space="0" w:color="auto"/>
              <w:bottom w:val="single" w:sz="4" w:space="0" w:color="auto"/>
              <w:right w:val="single" w:sz="4" w:space="0" w:color="auto"/>
            </w:tcBorders>
            <w:vAlign w:val="center"/>
          </w:tcPr>
          <w:p w14:paraId="1984A148" w14:textId="77777777" w:rsidR="00CB0AC5" w:rsidRPr="006864A5" w:rsidRDefault="00CB0AC5" w:rsidP="00EF5941">
            <w:pPr>
              <w:spacing w:after="30" w:line="248" w:lineRule="auto"/>
              <w:ind w:left="4057" w:hanging="10"/>
              <w:jc w:val="both"/>
              <w:rPr>
                <w:rFonts w:ascii="Times New Roman" w:hAnsi="Times New Roman"/>
                <w:color w:val="000000"/>
                <w:sz w:val="20"/>
                <w:szCs w:val="20"/>
              </w:rPr>
            </w:pPr>
          </w:p>
        </w:tc>
        <w:tc>
          <w:tcPr>
            <w:tcW w:w="1849" w:type="pct"/>
            <w:tcBorders>
              <w:top w:val="single" w:sz="4" w:space="0" w:color="auto"/>
              <w:left w:val="single" w:sz="4" w:space="0" w:color="auto"/>
              <w:bottom w:val="single" w:sz="4" w:space="0" w:color="auto"/>
              <w:right w:val="single" w:sz="4" w:space="0" w:color="auto"/>
            </w:tcBorders>
            <w:vAlign w:val="center"/>
          </w:tcPr>
          <w:p w14:paraId="102BFBC2" w14:textId="77777777" w:rsidR="00CB0AC5" w:rsidRPr="006864A5" w:rsidRDefault="00CB0AC5" w:rsidP="00EF5941">
            <w:pPr>
              <w:spacing w:after="30" w:line="248" w:lineRule="auto"/>
              <w:ind w:left="4057" w:hanging="10"/>
              <w:jc w:val="both"/>
              <w:rPr>
                <w:rFonts w:ascii="Times New Roman" w:hAnsi="Times New Roman"/>
                <w:color w:val="000000"/>
                <w:sz w:val="20"/>
                <w:szCs w:val="20"/>
              </w:rPr>
            </w:pPr>
          </w:p>
        </w:tc>
        <w:tc>
          <w:tcPr>
            <w:tcW w:w="1553" w:type="pct"/>
            <w:tcBorders>
              <w:top w:val="single" w:sz="4" w:space="0" w:color="auto"/>
              <w:left w:val="single" w:sz="4" w:space="0" w:color="auto"/>
              <w:bottom w:val="single" w:sz="4" w:space="0" w:color="auto"/>
              <w:right w:val="single" w:sz="4" w:space="0" w:color="auto"/>
            </w:tcBorders>
          </w:tcPr>
          <w:p w14:paraId="02660896" w14:textId="77777777" w:rsidR="00CB0AC5" w:rsidRPr="006864A5" w:rsidRDefault="00CB0AC5" w:rsidP="00EF5941">
            <w:pPr>
              <w:spacing w:after="30" w:line="248" w:lineRule="auto"/>
              <w:ind w:left="4057" w:hanging="10"/>
              <w:jc w:val="both"/>
              <w:rPr>
                <w:rFonts w:ascii="Times New Roman" w:hAnsi="Times New Roman"/>
                <w:color w:val="000000"/>
                <w:sz w:val="20"/>
                <w:szCs w:val="20"/>
              </w:rPr>
            </w:pPr>
          </w:p>
        </w:tc>
      </w:tr>
      <w:tr w:rsidR="00CB0AC5" w:rsidRPr="006864A5" w14:paraId="3E9460D1" w14:textId="77777777" w:rsidTr="00EF5941">
        <w:trPr>
          <w:trHeight w:val="20"/>
        </w:trPr>
        <w:tc>
          <w:tcPr>
            <w:tcW w:w="1598" w:type="pct"/>
            <w:tcBorders>
              <w:top w:val="single" w:sz="4" w:space="0" w:color="auto"/>
              <w:left w:val="single" w:sz="4" w:space="0" w:color="auto"/>
              <w:bottom w:val="single" w:sz="4" w:space="0" w:color="auto"/>
              <w:right w:val="single" w:sz="4" w:space="0" w:color="auto"/>
            </w:tcBorders>
            <w:vAlign w:val="center"/>
          </w:tcPr>
          <w:p w14:paraId="5FD663CE" w14:textId="77777777" w:rsidR="00CB0AC5" w:rsidRPr="006864A5" w:rsidRDefault="00CB0AC5" w:rsidP="00EF5941">
            <w:pPr>
              <w:spacing w:after="30" w:line="248" w:lineRule="auto"/>
              <w:ind w:left="4057" w:hanging="10"/>
              <w:jc w:val="both"/>
              <w:rPr>
                <w:rFonts w:ascii="Times New Roman" w:hAnsi="Times New Roman"/>
                <w:color w:val="000000"/>
                <w:sz w:val="20"/>
                <w:szCs w:val="20"/>
              </w:rPr>
            </w:pPr>
          </w:p>
        </w:tc>
        <w:tc>
          <w:tcPr>
            <w:tcW w:w="1849" w:type="pct"/>
            <w:tcBorders>
              <w:top w:val="single" w:sz="4" w:space="0" w:color="auto"/>
              <w:left w:val="single" w:sz="4" w:space="0" w:color="auto"/>
              <w:bottom w:val="single" w:sz="4" w:space="0" w:color="auto"/>
              <w:right w:val="single" w:sz="4" w:space="0" w:color="auto"/>
            </w:tcBorders>
            <w:vAlign w:val="center"/>
          </w:tcPr>
          <w:p w14:paraId="3EBFD07E" w14:textId="77777777" w:rsidR="00CB0AC5" w:rsidRPr="006864A5" w:rsidRDefault="00CB0AC5" w:rsidP="00EF5941">
            <w:pPr>
              <w:spacing w:after="30" w:line="248" w:lineRule="auto"/>
              <w:ind w:left="4057" w:hanging="10"/>
              <w:jc w:val="both"/>
              <w:rPr>
                <w:rFonts w:ascii="Times New Roman" w:hAnsi="Times New Roman"/>
                <w:color w:val="000000"/>
                <w:sz w:val="20"/>
                <w:szCs w:val="20"/>
              </w:rPr>
            </w:pPr>
          </w:p>
        </w:tc>
        <w:tc>
          <w:tcPr>
            <w:tcW w:w="1553" w:type="pct"/>
            <w:tcBorders>
              <w:top w:val="single" w:sz="4" w:space="0" w:color="auto"/>
              <w:left w:val="single" w:sz="4" w:space="0" w:color="auto"/>
              <w:bottom w:val="single" w:sz="4" w:space="0" w:color="auto"/>
              <w:right w:val="single" w:sz="4" w:space="0" w:color="auto"/>
            </w:tcBorders>
          </w:tcPr>
          <w:p w14:paraId="5FAE58E0" w14:textId="77777777" w:rsidR="00CB0AC5" w:rsidRPr="006864A5" w:rsidRDefault="00CB0AC5" w:rsidP="00EF5941">
            <w:pPr>
              <w:spacing w:after="30" w:line="248" w:lineRule="auto"/>
              <w:ind w:left="4057" w:hanging="10"/>
              <w:jc w:val="both"/>
              <w:rPr>
                <w:rFonts w:ascii="Times New Roman" w:hAnsi="Times New Roman"/>
                <w:color w:val="000000"/>
                <w:sz w:val="20"/>
                <w:szCs w:val="20"/>
              </w:rPr>
            </w:pPr>
          </w:p>
        </w:tc>
      </w:tr>
      <w:tr w:rsidR="00CB0AC5" w:rsidRPr="006864A5" w14:paraId="41A983CB" w14:textId="77777777" w:rsidTr="00EF5941">
        <w:trPr>
          <w:trHeight w:val="20"/>
        </w:trPr>
        <w:tc>
          <w:tcPr>
            <w:tcW w:w="1598" w:type="pct"/>
            <w:tcBorders>
              <w:top w:val="single" w:sz="4" w:space="0" w:color="auto"/>
              <w:left w:val="single" w:sz="4" w:space="0" w:color="auto"/>
              <w:bottom w:val="single" w:sz="4" w:space="0" w:color="auto"/>
              <w:right w:val="single" w:sz="4" w:space="0" w:color="auto"/>
            </w:tcBorders>
            <w:vAlign w:val="center"/>
          </w:tcPr>
          <w:p w14:paraId="5D530ACA" w14:textId="77777777" w:rsidR="00CB0AC5" w:rsidRPr="006864A5" w:rsidRDefault="00CB0AC5" w:rsidP="00EF5941">
            <w:pPr>
              <w:spacing w:after="30" w:line="248" w:lineRule="auto"/>
              <w:ind w:left="4057" w:hanging="10"/>
              <w:jc w:val="both"/>
              <w:rPr>
                <w:rFonts w:ascii="Times New Roman" w:hAnsi="Times New Roman"/>
                <w:color w:val="000000"/>
                <w:sz w:val="20"/>
                <w:szCs w:val="20"/>
              </w:rPr>
            </w:pPr>
          </w:p>
        </w:tc>
        <w:tc>
          <w:tcPr>
            <w:tcW w:w="1849" w:type="pct"/>
            <w:tcBorders>
              <w:top w:val="single" w:sz="4" w:space="0" w:color="auto"/>
              <w:left w:val="single" w:sz="4" w:space="0" w:color="auto"/>
              <w:bottom w:val="single" w:sz="4" w:space="0" w:color="auto"/>
              <w:right w:val="single" w:sz="4" w:space="0" w:color="auto"/>
            </w:tcBorders>
            <w:vAlign w:val="center"/>
          </w:tcPr>
          <w:p w14:paraId="55D1D18E" w14:textId="77777777" w:rsidR="00CB0AC5" w:rsidRPr="006864A5" w:rsidRDefault="00CB0AC5" w:rsidP="00EF5941">
            <w:pPr>
              <w:spacing w:after="30" w:line="248" w:lineRule="auto"/>
              <w:ind w:left="4057" w:hanging="10"/>
              <w:jc w:val="both"/>
              <w:rPr>
                <w:rFonts w:ascii="Times New Roman" w:hAnsi="Times New Roman"/>
                <w:color w:val="000000"/>
                <w:sz w:val="20"/>
                <w:szCs w:val="20"/>
              </w:rPr>
            </w:pPr>
          </w:p>
        </w:tc>
        <w:tc>
          <w:tcPr>
            <w:tcW w:w="1553" w:type="pct"/>
            <w:tcBorders>
              <w:top w:val="single" w:sz="4" w:space="0" w:color="auto"/>
              <w:left w:val="single" w:sz="4" w:space="0" w:color="auto"/>
              <w:bottom w:val="single" w:sz="4" w:space="0" w:color="auto"/>
              <w:right w:val="single" w:sz="4" w:space="0" w:color="auto"/>
            </w:tcBorders>
          </w:tcPr>
          <w:p w14:paraId="6D611D2F" w14:textId="77777777" w:rsidR="00CB0AC5" w:rsidRPr="006864A5" w:rsidRDefault="00CB0AC5" w:rsidP="00EF5941">
            <w:pPr>
              <w:spacing w:after="30" w:line="248" w:lineRule="auto"/>
              <w:ind w:left="4057" w:hanging="10"/>
              <w:jc w:val="both"/>
              <w:rPr>
                <w:rFonts w:ascii="Times New Roman" w:hAnsi="Times New Roman"/>
                <w:color w:val="000000"/>
                <w:sz w:val="20"/>
                <w:szCs w:val="20"/>
              </w:rPr>
            </w:pPr>
          </w:p>
        </w:tc>
      </w:tr>
      <w:tr w:rsidR="00CB0AC5" w:rsidRPr="006864A5" w14:paraId="1BE228B0" w14:textId="77777777" w:rsidTr="00EF5941">
        <w:trPr>
          <w:trHeight w:val="20"/>
        </w:trPr>
        <w:tc>
          <w:tcPr>
            <w:tcW w:w="1598" w:type="pct"/>
            <w:tcBorders>
              <w:top w:val="single" w:sz="4" w:space="0" w:color="auto"/>
              <w:left w:val="single" w:sz="4" w:space="0" w:color="auto"/>
              <w:bottom w:val="single" w:sz="4" w:space="0" w:color="auto"/>
              <w:right w:val="single" w:sz="4" w:space="0" w:color="auto"/>
            </w:tcBorders>
            <w:vAlign w:val="center"/>
          </w:tcPr>
          <w:p w14:paraId="1F31D5FE" w14:textId="77777777" w:rsidR="00CB0AC5" w:rsidRPr="006864A5" w:rsidRDefault="00CB0AC5" w:rsidP="00EF5941">
            <w:pPr>
              <w:spacing w:after="30" w:line="248" w:lineRule="auto"/>
              <w:ind w:left="4057" w:hanging="10"/>
              <w:jc w:val="both"/>
              <w:rPr>
                <w:rFonts w:ascii="Times New Roman" w:hAnsi="Times New Roman"/>
                <w:color w:val="000000"/>
                <w:sz w:val="20"/>
                <w:szCs w:val="20"/>
              </w:rPr>
            </w:pPr>
          </w:p>
        </w:tc>
        <w:tc>
          <w:tcPr>
            <w:tcW w:w="1849" w:type="pct"/>
            <w:tcBorders>
              <w:top w:val="single" w:sz="4" w:space="0" w:color="auto"/>
              <w:left w:val="single" w:sz="4" w:space="0" w:color="auto"/>
              <w:bottom w:val="single" w:sz="4" w:space="0" w:color="auto"/>
              <w:right w:val="single" w:sz="4" w:space="0" w:color="auto"/>
            </w:tcBorders>
            <w:vAlign w:val="center"/>
          </w:tcPr>
          <w:p w14:paraId="55EB438B" w14:textId="77777777" w:rsidR="00CB0AC5" w:rsidRPr="006864A5" w:rsidRDefault="00CB0AC5" w:rsidP="00EF5941">
            <w:pPr>
              <w:spacing w:after="30" w:line="248" w:lineRule="auto"/>
              <w:ind w:left="4057" w:hanging="10"/>
              <w:jc w:val="both"/>
              <w:rPr>
                <w:rFonts w:ascii="Times New Roman" w:hAnsi="Times New Roman"/>
                <w:color w:val="000000"/>
                <w:sz w:val="20"/>
                <w:szCs w:val="20"/>
              </w:rPr>
            </w:pPr>
          </w:p>
        </w:tc>
        <w:tc>
          <w:tcPr>
            <w:tcW w:w="1553" w:type="pct"/>
            <w:tcBorders>
              <w:top w:val="single" w:sz="4" w:space="0" w:color="auto"/>
              <w:left w:val="single" w:sz="4" w:space="0" w:color="auto"/>
              <w:bottom w:val="single" w:sz="4" w:space="0" w:color="auto"/>
              <w:right w:val="single" w:sz="4" w:space="0" w:color="auto"/>
            </w:tcBorders>
          </w:tcPr>
          <w:p w14:paraId="3D8B1645" w14:textId="77777777" w:rsidR="00CB0AC5" w:rsidRPr="006864A5" w:rsidRDefault="00CB0AC5" w:rsidP="00EF5941">
            <w:pPr>
              <w:spacing w:after="30" w:line="248" w:lineRule="auto"/>
              <w:ind w:left="4057" w:hanging="10"/>
              <w:jc w:val="both"/>
              <w:rPr>
                <w:rFonts w:ascii="Times New Roman" w:hAnsi="Times New Roman"/>
                <w:color w:val="000000"/>
                <w:sz w:val="20"/>
                <w:szCs w:val="20"/>
              </w:rPr>
            </w:pPr>
          </w:p>
        </w:tc>
      </w:tr>
      <w:tr w:rsidR="00CB0AC5" w:rsidRPr="006864A5" w14:paraId="4FB61E8D" w14:textId="77777777" w:rsidTr="00EF5941">
        <w:trPr>
          <w:trHeight w:val="20"/>
        </w:trPr>
        <w:tc>
          <w:tcPr>
            <w:tcW w:w="1598" w:type="pct"/>
            <w:tcBorders>
              <w:top w:val="single" w:sz="4" w:space="0" w:color="auto"/>
              <w:left w:val="single" w:sz="4" w:space="0" w:color="auto"/>
              <w:bottom w:val="single" w:sz="4" w:space="0" w:color="auto"/>
              <w:right w:val="single" w:sz="4" w:space="0" w:color="auto"/>
            </w:tcBorders>
            <w:vAlign w:val="center"/>
          </w:tcPr>
          <w:p w14:paraId="4E3FB6B0" w14:textId="77777777" w:rsidR="00CB0AC5" w:rsidRPr="006864A5" w:rsidRDefault="00CB0AC5" w:rsidP="00EF5941">
            <w:pPr>
              <w:spacing w:after="30" w:line="248" w:lineRule="auto"/>
              <w:ind w:left="4057" w:hanging="10"/>
              <w:jc w:val="both"/>
              <w:rPr>
                <w:rFonts w:ascii="Times New Roman" w:hAnsi="Times New Roman"/>
                <w:color w:val="000000"/>
                <w:sz w:val="20"/>
                <w:szCs w:val="20"/>
              </w:rPr>
            </w:pPr>
          </w:p>
        </w:tc>
        <w:tc>
          <w:tcPr>
            <w:tcW w:w="1849" w:type="pct"/>
            <w:tcBorders>
              <w:top w:val="single" w:sz="4" w:space="0" w:color="auto"/>
              <w:left w:val="single" w:sz="4" w:space="0" w:color="auto"/>
              <w:bottom w:val="single" w:sz="4" w:space="0" w:color="auto"/>
              <w:right w:val="single" w:sz="4" w:space="0" w:color="auto"/>
            </w:tcBorders>
            <w:vAlign w:val="center"/>
          </w:tcPr>
          <w:p w14:paraId="7D50541A" w14:textId="77777777" w:rsidR="00CB0AC5" w:rsidRPr="006864A5" w:rsidRDefault="00CB0AC5" w:rsidP="00EF5941">
            <w:pPr>
              <w:spacing w:after="30" w:line="248" w:lineRule="auto"/>
              <w:ind w:left="4057" w:hanging="10"/>
              <w:jc w:val="both"/>
              <w:rPr>
                <w:rFonts w:ascii="Times New Roman" w:hAnsi="Times New Roman"/>
                <w:color w:val="000000"/>
                <w:sz w:val="20"/>
                <w:szCs w:val="20"/>
              </w:rPr>
            </w:pPr>
          </w:p>
        </w:tc>
        <w:tc>
          <w:tcPr>
            <w:tcW w:w="1553" w:type="pct"/>
            <w:tcBorders>
              <w:top w:val="single" w:sz="4" w:space="0" w:color="auto"/>
              <w:left w:val="single" w:sz="4" w:space="0" w:color="auto"/>
              <w:bottom w:val="single" w:sz="4" w:space="0" w:color="auto"/>
              <w:right w:val="single" w:sz="4" w:space="0" w:color="auto"/>
            </w:tcBorders>
          </w:tcPr>
          <w:p w14:paraId="0DB7654E" w14:textId="77777777" w:rsidR="00CB0AC5" w:rsidRPr="006864A5" w:rsidRDefault="00CB0AC5" w:rsidP="00EF5941">
            <w:pPr>
              <w:spacing w:after="30" w:line="248" w:lineRule="auto"/>
              <w:ind w:left="4057" w:hanging="10"/>
              <w:jc w:val="both"/>
              <w:rPr>
                <w:rFonts w:ascii="Times New Roman" w:hAnsi="Times New Roman"/>
                <w:color w:val="000000"/>
                <w:sz w:val="20"/>
                <w:szCs w:val="20"/>
              </w:rPr>
            </w:pPr>
          </w:p>
        </w:tc>
      </w:tr>
      <w:tr w:rsidR="00CB0AC5" w:rsidRPr="006864A5" w14:paraId="56085AA1" w14:textId="77777777" w:rsidTr="00EF5941">
        <w:trPr>
          <w:trHeight w:val="20"/>
        </w:trPr>
        <w:tc>
          <w:tcPr>
            <w:tcW w:w="1598" w:type="pct"/>
            <w:tcBorders>
              <w:top w:val="single" w:sz="4" w:space="0" w:color="auto"/>
              <w:left w:val="single" w:sz="4" w:space="0" w:color="auto"/>
              <w:bottom w:val="single" w:sz="4" w:space="0" w:color="auto"/>
              <w:right w:val="single" w:sz="4" w:space="0" w:color="auto"/>
            </w:tcBorders>
            <w:vAlign w:val="center"/>
          </w:tcPr>
          <w:p w14:paraId="18BEF06D" w14:textId="77777777" w:rsidR="00CB0AC5" w:rsidRPr="006864A5" w:rsidRDefault="00CB0AC5" w:rsidP="00EF5941">
            <w:pPr>
              <w:spacing w:after="30" w:line="248" w:lineRule="auto"/>
              <w:ind w:left="4057" w:hanging="10"/>
              <w:jc w:val="both"/>
              <w:rPr>
                <w:rFonts w:ascii="Times New Roman" w:hAnsi="Times New Roman"/>
                <w:color w:val="000000"/>
                <w:sz w:val="20"/>
                <w:szCs w:val="20"/>
              </w:rPr>
            </w:pPr>
          </w:p>
        </w:tc>
        <w:tc>
          <w:tcPr>
            <w:tcW w:w="1849" w:type="pct"/>
            <w:tcBorders>
              <w:top w:val="single" w:sz="4" w:space="0" w:color="auto"/>
              <w:left w:val="single" w:sz="4" w:space="0" w:color="auto"/>
              <w:bottom w:val="single" w:sz="4" w:space="0" w:color="auto"/>
              <w:right w:val="single" w:sz="4" w:space="0" w:color="auto"/>
            </w:tcBorders>
            <w:vAlign w:val="center"/>
          </w:tcPr>
          <w:p w14:paraId="701A39F8" w14:textId="77777777" w:rsidR="00CB0AC5" w:rsidRPr="006864A5" w:rsidRDefault="00CB0AC5" w:rsidP="00EF5941">
            <w:pPr>
              <w:spacing w:after="30" w:line="248" w:lineRule="auto"/>
              <w:ind w:left="4057" w:hanging="10"/>
              <w:jc w:val="both"/>
              <w:rPr>
                <w:rFonts w:ascii="Times New Roman" w:hAnsi="Times New Roman"/>
                <w:color w:val="000000"/>
                <w:sz w:val="20"/>
                <w:szCs w:val="20"/>
              </w:rPr>
            </w:pPr>
          </w:p>
        </w:tc>
        <w:tc>
          <w:tcPr>
            <w:tcW w:w="1553" w:type="pct"/>
            <w:tcBorders>
              <w:top w:val="single" w:sz="4" w:space="0" w:color="auto"/>
              <w:left w:val="single" w:sz="4" w:space="0" w:color="auto"/>
              <w:bottom w:val="single" w:sz="4" w:space="0" w:color="auto"/>
              <w:right w:val="single" w:sz="4" w:space="0" w:color="auto"/>
            </w:tcBorders>
          </w:tcPr>
          <w:p w14:paraId="392EDE06" w14:textId="77777777" w:rsidR="00CB0AC5" w:rsidRPr="006864A5" w:rsidRDefault="00CB0AC5" w:rsidP="00EF5941">
            <w:pPr>
              <w:spacing w:after="30" w:line="248" w:lineRule="auto"/>
              <w:ind w:left="4057" w:hanging="10"/>
              <w:jc w:val="both"/>
              <w:rPr>
                <w:rFonts w:ascii="Times New Roman" w:hAnsi="Times New Roman"/>
                <w:color w:val="000000"/>
                <w:sz w:val="20"/>
                <w:szCs w:val="20"/>
              </w:rPr>
            </w:pPr>
          </w:p>
        </w:tc>
      </w:tr>
    </w:tbl>
    <w:p w14:paraId="1989B326" w14:textId="77777777" w:rsidR="00CB0AC5" w:rsidRPr="006864A5" w:rsidRDefault="00CB0AC5" w:rsidP="00CB0AC5">
      <w:pPr>
        <w:spacing w:after="17" w:line="259" w:lineRule="auto"/>
        <w:ind w:left="113" w:right="200"/>
        <w:rPr>
          <w:rFonts w:ascii="Times New Roman" w:hAnsi="Times New Roman"/>
          <w:b/>
          <w:bCs/>
          <w:color w:val="212121"/>
          <w:sz w:val="20"/>
          <w:szCs w:val="20"/>
          <w:lang w:eastAsia="ru-RU"/>
        </w:rPr>
      </w:pPr>
    </w:p>
    <w:p w14:paraId="52AA786B" w14:textId="77777777" w:rsidR="00CB0AC5" w:rsidRPr="006864A5" w:rsidRDefault="00CB0AC5" w:rsidP="00CB0AC5">
      <w:pPr>
        <w:spacing w:after="17" w:line="259" w:lineRule="auto"/>
        <w:ind w:left="113" w:right="200"/>
        <w:rPr>
          <w:rFonts w:ascii="Times New Roman" w:hAnsi="Times New Roman"/>
          <w:b/>
          <w:bCs/>
          <w:color w:val="212121"/>
          <w:sz w:val="20"/>
          <w:szCs w:val="20"/>
          <w:lang w:eastAsia="ru-RU"/>
        </w:rPr>
      </w:pPr>
    </w:p>
    <w:p w14:paraId="70DA82E0" w14:textId="77777777" w:rsidR="00CB0AC5" w:rsidRPr="006864A5" w:rsidRDefault="00CB0AC5" w:rsidP="00CB0AC5">
      <w:pPr>
        <w:spacing w:after="17" w:line="259" w:lineRule="auto"/>
        <w:ind w:left="113" w:right="200"/>
        <w:rPr>
          <w:rFonts w:ascii="Times New Roman" w:hAnsi="Times New Roman"/>
          <w:b/>
          <w:bCs/>
          <w:color w:val="212121"/>
          <w:sz w:val="20"/>
          <w:szCs w:val="20"/>
          <w:lang w:eastAsia="ru-RU"/>
        </w:rPr>
      </w:pPr>
    </w:p>
    <w:p w14:paraId="09DBBBB2" w14:textId="77777777" w:rsidR="00CB0AC5" w:rsidRPr="006864A5" w:rsidRDefault="00CB0AC5" w:rsidP="00CB0AC5">
      <w:pPr>
        <w:spacing w:after="17" w:line="259" w:lineRule="auto"/>
        <w:ind w:left="113" w:right="200"/>
        <w:jc w:val="center"/>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eastAsia="ru-RU"/>
        </w:rPr>
        <w:t>SIGNATURES/ ПОДПИСИ СТОРОН</w:t>
      </w:r>
    </w:p>
    <w:p w14:paraId="4DBC59EE" w14:textId="77777777" w:rsidR="00CB0AC5" w:rsidRPr="006864A5" w:rsidRDefault="00CB0AC5" w:rsidP="00CB0AC5">
      <w:pPr>
        <w:spacing w:after="17" w:line="259" w:lineRule="auto"/>
        <w:ind w:left="113" w:right="200"/>
        <w:rPr>
          <w:rFonts w:ascii="Times New Roman" w:hAnsi="Times New Roman"/>
          <w:b/>
          <w:bCs/>
          <w:color w:val="212121"/>
          <w:sz w:val="20"/>
          <w:szCs w:val="20"/>
          <w:lang w:eastAsia="ru-RU"/>
        </w:rPr>
      </w:pPr>
    </w:p>
    <w:tbl>
      <w:tblPr>
        <w:tblW w:w="7947" w:type="dxa"/>
        <w:tblInd w:w="709" w:type="dxa"/>
        <w:tblLayout w:type="fixed"/>
        <w:tblLook w:val="01E0" w:firstRow="1" w:lastRow="1" w:firstColumn="1" w:lastColumn="1" w:noHBand="0" w:noVBand="0"/>
      </w:tblPr>
      <w:tblGrid>
        <w:gridCol w:w="4535"/>
        <w:gridCol w:w="3412"/>
      </w:tblGrid>
      <w:tr w:rsidR="00CB0AC5" w:rsidRPr="006864A5" w14:paraId="65A5CC06" w14:textId="77777777" w:rsidTr="00EF5941">
        <w:trPr>
          <w:trHeight w:val="942"/>
        </w:trPr>
        <w:tc>
          <w:tcPr>
            <w:tcW w:w="4535" w:type="dxa"/>
          </w:tcPr>
          <w:p w14:paraId="4DD2D720" w14:textId="77777777" w:rsidR="00CB0AC5" w:rsidRPr="006864A5" w:rsidRDefault="00CB0AC5" w:rsidP="00EF5941">
            <w:pPr>
              <w:spacing w:after="17" w:line="259" w:lineRule="auto"/>
              <w:ind w:left="113" w:right="200"/>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t>Сlient/Заказчик</w:t>
            </w:r>
          </w:p>
          <w:p w14:paraId="2C93D465" w14:textId="77777777" w:rsidR="00CB0AC5" w:rsidRPr="006864A5" w:rsidRDefault="00CB0AC5" w:rsidP="00EF5941">
            <w:pPr>
              <w:spacing w:after="17" w:line="259" w:lineRule="auto"/>
              <w:ind w:left="113" w:right="200"/>
              <w:rPr>
                <w:rFonts w:ascii="Times New Roman" w:hAnsi="Times New Roman"/>
                <w:b/>
                <w:color w:val="212121"/>
                <w:sz w:val="20"/>
                <w:szCs w:val="20"/>
                <w:lang w:eastAsia="ru-RU"/>
              </w:rPr>
            </w:pPr>
          </w:p>
          <w:p w14:paraId="3E480481" w14:textId="77777777" w:rsidR="00CB0AC5" w:rsidRPr="006864A5" w:rsidRDefault="00CB0AC5" w:rsidP="00EF5941">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eastAsia="ru-RU"/>
              </w:rPr>
              <w:t>___________________________</w:t>
            </w:r>
          </w:p>
        </w:tc>
        <w:tc>
          <w:tcPr>
            <w:tcW w:w="3412" w:type="dxa"/>
          </w:tcPr>
          <w:p w14:paraId="6BE18C39" w14:textId="77777777" w:rsidR="00CB0AC5" w:rsidRPr="006864A5" w:rsidRDefault="00CB0AC5" w:rsidP="00EF5941">
            <w:pPr>
              <w:spacing w:after="17" w:line="259" w:lineRule="auto"/>
              <w:ind w:left="113" w:right="200"/>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t>Contractor/Исполнитель</w:t>
            </w:r>
          </w:p>
          <w:p w14:paraId="46CD4BDC" w14:textId="77777777" w:rsidR="00CB0AC5" w:rsidRPr="006864A5" w:rsidRDefault="00CB0AC5" w:rsidP="00EF5941">
            <w:pPr>
              <w:spacing w:after="17" w:line="259" w:lineRule="auto"/>
              <w:ind w:left="113" w:right="200"/>
              <w:rPr>
                <w:rFonts w:ascii="Times New Roman" w:hAnsi="Times New Roman"/>
                <w:b/>
                <w:color w:val="212121"/>
                <w:sz w:val="20"/>
                <w:szCs w:val="20"/>
                <w:lang w:eastAsia="ru-RU"/>
              </w:rPr>
            </w:pPr>
          </w:p>
          <w:p w14:paraId="4CE41927" w14:textId="77777777" w:rsidR="00CB0AC5" w:rsidRPr="006864A5" w:rsidRDefault="00CB0AC5" w:rsidP="00EF5941">
            <w:pPr>
              <w:spacing w:after="17" w:line="259" w:lineRule="auto"/>
              <w:ind w:left="113" w:right="200"/>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t>__________________________</w:t>
            </w:r>
          </w:p>
        </w:tc>
      </w:tr>
    </w:tbl>
    <w:p w14:paraId="249100BC" w14:textId="77777777" w:rsidR="00CB0AC5" w:rsidRPr="006864A5" w:rsidRDefault="00CB0AC5" w:rsidP="00CB0AC5">
      <w:pPr>
        <w:spacing w:after="17" w:line="259" w:lineRule="auto"/>
        <w:ind w:left="113" w:right="200"/>
        <w:rPr>
          <w:rFonts w:ascii="Times New Roman" w:hAnsi="Times New Roman"/>
          <w:color w:val="212121"/>
          <w:sz w:val="20"/>
          <w:szCs w:val="20"/>
          <w:lang w:eastAsia="ru-RU"/>
        </w:rPr>
      </w:pPr>
    </w:p>
    <w:p w14:paraId="69D5FE1E" w14:textId="77777777" w:rsidR="00CB0AC5" w:rsidRPr="006864A5" w:rsidRDefault="00CB0AC5" w:rsidP="00CB0AC5">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br w:type="page"/>
      </w:r>
    </w:p>
    <w:p w14:paraId="5182AC39" w14:textId="77777777" w:rsidR="00CB0AC5" w:rsidRPr="006864A5" w:rsidRDefault="00CB0AC5" w:rsidP="00CB0AC5">
      <w:pPr>
        <w:spacing w:after="17" w:line="259" w:lineRule="auto"/>
        <w:ind w:left="113" w:right="200"/>
        <w:jc w:val="right"/>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lastRenderedPageBreak/>
        <w:t>Приложение № 2 / Appendix № 2</w:t>
      </w:r>
    </w:p>
    <w:p w14:paraId="1D15F30E" w14:textId="77777777" w:rsidR="00CB0AC5" w:rsidRPr="006864A5" w:rsidRDefault="00CB0AC5" w:rsidP="00CB0AC5">
      <w:pPr>
        <w:spacing w:after="17" w:line="259" w:lineRule="auto"/>
        <w:ind w:left="113" w:right="200"/>
        <w:jc w:val="right"/>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 xml:space="preserve">к </w:t>
      </w:r>
      <w:r w:rsidRPr="006864A5">
        <w:rPr>
          <w:rFonts w:ascii="Times New Roman" w:hAnsi="Times New Roman"/>
          <w:b/>
          <w:color w:val="212121"/>
          <w:sz w:val="20"/>
          <w:szCs w:val="20"/>
          <w:lang w:val="ru-RU" w:eastAsia="ru-RU"/>
        </w:rPr>
        <w:t>Договору</w:t>
      </w:r>
      <w:r w:rsidRPr="006864A5">
        <w:rPr>
          <w:rFonts w:ascii="Times New Roman" w:hAnsi="Times New Roman"/>
          <w:b/>
          <w:color w:val="212121"/>
          <w:sz w:val="20"/>
          <w:szCs w:val="20"/>
          <w:lang w:eastAsia="ru-RU"/>
        </w:rPr>
        <w:t>/ to the Contract № ________________</w:t>
      </w:r>
    </w:p>
    <w:p w14:paraId="6E1A2C96" w14:textId="77777777" w:rsidR="00CB0AC5" w:rsidRPr="006864A5" w:rsidRDefault="00CB0AC5" w:rsidP="00CB0AC5">
      <w:pPr>
        <w:spacing w:after="17" w:line="259" w:lineRule="auto"/>
        <w:ind w:left="113" w:right="200"/>
        <w:jc w:val="right"/>
        <w:rPr>
          <w:rFonts w:ascii="Times New Roman" w:hAnsi="Times New Roman"/>
          <w:b/>
          <w:color w:val="212121"/>
          <w:sz w:val="20"/>
          <w:szCs w:val="20"/>
          <w:lang w:val="ru-RU" w:eastAsia="ru-RU"/>
        </w:rPr>
      </w:pPr>
      <w:r w:rsidRPr="006864A5">
        <w:rPr>
          <w:rFonts w:ascii="Times New Roman" w:hAnsi="Times New Roman"/>
          <w:b/>
          <w:color w:val="212121"/>
          <w:sz w:val="20"/>
          <w:szCs w:val="20"/>
          <w:lang w:val="ru-RU" w:eastAsia="ru-RU"/>
        </w:rPr>
        <w:t>от /</w:t>
      </w:r>
      <w:r w:rsidRPr="006864A5">
        <w:rPr>
          <w:rFonts w:ascii="Times New Roman" w:hAnsi="Times New Roman"/>
          <w:b/>
          <w:color w:val="212121"/>
          <w:sz w:val="20"/>
          <w:szCs w:val="20"/>
          <w:lang w:eastAsia="ru-RU"/>
        </w:rPr>
        <w:t>dd</w:t>
      </w:r>
      <w:r w:rsidRPr="006864A5">
        <w:rPr>
          <w:rFonts w:ascii="Times New Roman" w:hAnsi="Times New Roman"/>
          <w:b/>
          <w:color w:val="212121"/>
          <w:sz w:val="20"/>
          <w:szCs w:val="20"/>
          <w:lang w:val="ru-RU" w:eastAsia="ru-RU"/>
        </w:rPr>
        <w:t>. «___» ________ /________</w:t>
      </w:r>
    </w:p>
    <w:p w14:paraId="7D2D61C9" w14:textId="77777777" w:rsidR="00CB0AC5" w:rsidRPr="006864A5" w:rsidRDefault="00CB0AC5" w:rsidP="00CB0AC5">
      <w:pPr>
        <w:spacing w:after="17" w:line="259" w:lineRule="auto"/>
        <w:ind w:left="113" w:right="200"/>
        <w:rPr>
          <w:rFonts w:ascii="Times New Roman" w:hAnsi="Times New Roman"/>
          <w:color w:val="212121"/>
          <w:sz w:val="20"/>
          <w:szCs w:val="20"/>
          <w:lang w:val="ru-RU" w:eastAsia="ru-RU"/>
        </w:rPr>
      </w:pPr>
    </w:p>
    <w:p w14:paraId="510D606B" w14:textId="77777777" w:rsidR="00CB0AC5" w:rsidRPr="006864A5" w:rsidRDefault="00CB0AC5" w:rsidP="00CB0AC5">
      <w:pPr>
        <w:spacing w:after="17" w:line="259" w:lineRule="auto"/>
        <w:ind w:left="113" w:right="200"/>
        <w:jc w:val="center"/>
        <w:rPr>
          <w:rFonts w:ascii="Times New Roman" w:hAnsi="Times New Roman"/>
          <w:color w:val="212121"/>
          <w:sz w:val="20"/>
          <w:szCs w:val="20"/>
          <w:lang w:val="ru-RU" w:eastAsia="ru-RU"/>
        </w:rPr>
      </w:pPr>
      <w:r w:rsidRPr="006864A5">
        <w:rPr>
          <w:rFonts w:ascii="Times New Roman" w:hAnsi="Times New Roman"/>
          <w:b/>
          <w:color w:val="212121"/>
          <w:sz w:val="20"/>
          <w:szCs w:val="20"/>
          <w:lang w:val="ru-RU" w:eastAsia="ru-RU"/>
        </w:rPr>
        <w:t>Состав предоставляемых Услуг и размер абонентской платы/</w:t>
      </w:r>
    </w:p>
    <w:p w14:paraId="0938C137" w14:textId="77777777" w:rsidR="00CB0AC5" w:rsidRPr="006864A5" w:rsidRDefault="00CB0AC5" w:rsidP="00CB0AC5">
      <w:pPr>
        <w:spacing w:after="17" w:line="259" w:lineRule="auto"/>
        <w:ind w:left="113" w:right="200"/>
        <w:jc w:val="center"/>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The composition of the services provided and the subscription fee</w:t>
      </w:r>
    </w:p>
    <w:tbl>
      <w:tblPr>
        <w:tblStyle w:val="56"/>
        <w:tblW w:w="10632" w:type="dxa"/>
        <w:tblInd w:w="-714" w:type="dxa"/>
        <w:tblLayout w:type="fixed"/>
        <w:tblLook w:val="04A0" w:firstRow="1" w:lastRow="0" w:firstColumn="1" w:lastColumn="0" w:noHBand="0" w:noVBand="1"/>
      </w:tblPr>
      <w:tblGrid>
        <w:gridCol w:w="6238"/>
        <w:gridCol w:w="1842"/>
        <w:gridCol w:w="2552"/>
      </w:tblGrid>
      <w:tr w:rsidR="00CB0AC5" w:rsidRPr="004B26D8" w14:paraId="3B31ABE8" w14:textId="77777777" w:rsidTr="00EF5941">
        <w:tc>
          <w:tcPr>
            <w:tcW w:w="6238" w:type="dxa"/>
            <w:vAlign w:val="center"/>
          </w:tcPr>
          <w:p w14:paraId="61591460" w14:textId="77777777" w:rsidR="00CB0AC5" w:rsidRPr="006864A5" w:rsidRDefault="00CB0AC5" w:rsidP="00EF5941">
            <w:pPr>
              <w:spacing w:after="17" w:line="259" w:lineRule="auto"/>
              <w:ind w:left="113" w:right="200"/>
              <w:rPr>
                <w:rFonts w:ascii="Times New Roman" w:hAnsi="Times New Roman"/>
                <w:color w:val="212121"/>
                <w:sz w:val="20"/>
                <w:szCs w:val="20"/>
              </w:rPr>
            </w:pPr>
            <w:r w:rsidRPr="006864A5">
              <w:rPr>
                <w:rFonts w:ascii="Times New Roman" w:hAnsi="Times New Roman"/>
                <w:b/>
                <w:bCs/>
                <w:color w:val="212121"/>
                <w:sz w:val="20"/>
                <w:szCs w:val="20"/>
              </w:rPr>
              <w:t>Наименование услуги/Name of service</w:t>
            </w:r>
          </w:p>
        </w:tc>
        <w:tc>
          <w:tcPr>
            <w:tcW w:w="1842" w:type="dxa"/>
            <w:vAlign w:val="center"/>
          </w:tcPr>
          <w:p w14:paraId="316F85F6" w14:textId="77777777" w:rsidR="00CB0AC5" w:rsidRPr="006864A5" w:rsidRDefault="00CB0AC5" w:rsidP="00EF5941">
            <w:pPr>
              <w:spacing w:after="17" w:line="259" w:lineRule="auto"/>
              <w:ind w:left="113" w:right="200"/>
              <w:rPr>
                <w:rFonts w:ascii="Times New Roman" w:hAnsi="Times New Roman"/>
                <w:color w:val="212121"/>
                <w:sz w:val="20"/>
                <w:szCs w:val="20"/>
              </w:rPr>
            </w:pPr>
            <w:r w:rsidRPr="006864A5">
              <w:rPr>
                <w:rFonts w:ascii="Times New Roman" w:hAnsi="Times New Roman"/>
                <w:b/>
                <w:bCs/>
                <w:color w:val="212121"/>
                <w:sz w:val="20"/>
                <w:szCs w:val="20"/>
              </w:rPr>
              <w:t>Абонентский период/Period of Сlient services</w:t>
            </w:r>
          </w:p>
        </w:tc>
        <w:tc>
          <w:tcPr>
            <w:tcW w:w="2552" w:type="dxa"/>
            <w:vAlign w:val="center"/>
          </w:tcPr>
          <w:p w14:paraId="1E72F51A" w14:textId="77777777" w:rsidR="00CB0AC5" w:rsidRPr="006864A5" w:rsidRDefault="00CB0AC5" w:rsidP="00EF5941">
            <w:pPr>
              <w:spacing w:after="17" w:line="259" w:lineRule="auto"/>
              <w:ind w:left="113" w:right="200"/>
              <w:rPr>
                <w:rFonts w:ascii="Times New Roman" w:hAnsi="Times New Roman"/>
                <w:color w:val="212121"/>
                <w:sz w:val="20"/>
                <w:szCs w:val="20"/>
                <w:lang w:val="ru-RU"/>
              </w:rPr>
            </w:pPr>
            <w:r w:rsidRPr="006864A5">
              <w:rPr>
                <w:rFonts w:ascii="Times New Roman" w:hAnsi="Times New Roman"/>
                <w:b/>
                <w:bCs/>
                <w:color w:val="212121"/>
                <w:sz w:val="20"/>
                <w:szCs w:val="20"/>
                <w:lang w:val="ru-RU"/>
              </w:rPr>
              <w:t xml:space="preserve">Размер абонентской платы за 1 абонентский период (США) / </w:t>
            </w:r>
            <w:r w:rsidRPr="006864A5">
              <w:rPr>
                <w:rFonts w:ascii="Times New Roman" w:hAnsi="Times New Roman"/>
                <w:b/>
                <w:bCs/>
                <w:color w:val="212121"/>
                <w:sz w:val="20"/>
                <w:szCs w:val="20"/>
              </w:rPr>
              <w:t>Subscriber</w:t>
            </w:r>
            <w:r w:rsidRPr="006864A5">
              <w:rPr>
                <w:rFonts w:ascii="Times New Roman" w:hAnsi="Times New Roman"/>
                <w:b/>
                <w:bCs/>
                <w:color w:val="212121"/>
                <w:sz w:val="20"/>
                <w:szCs w:val="20"/>
                <w:lang w:val="ru-RU"/>
              </w:rPr>
              <w:t xml:space="preserve"> </w:t>
            </w:r>
            <w:r w:rsidRPr="006864A5">
              <w:rPr>
                <w:rFonts w:ascii="Times New Roman" w:hAnsi="Times New Roman"/>
                <w:b/>
                <w:bCs/>
                <w:color w:val="212121"/>
                <w:sz w:val="20"/>
                <w:szCs w:val="20"/>
              </w:rPr>
              <w:t>fee</w:t>
            </w:r>
            <w:r w:rsidRPr="006864A5">
              <w:rPr>
                <w:rFonts w:ascii="Times New Roman" w:hAnsi="Times New Roman"/>
                <w:b/>
                <w:bCs/>
                <w:color w:val="212121"/>
                <w:sz w:val="20"/>
                <w:szCs w:val="20"/>
                <w:lang w:val="ru-RU"/>
              </w:rPr>
              <w:t xml:space="preserve"> </w:t>
            </w:r>
            <w:r w:rsidRPr="006864A5">
              <w:rPr>
                <w:rFonts w:ascii="Times New Roman" w:hAnsi="Times New Roman"/>
                <w:b/>
                <w:bCs/>
                <w:color w:val="212121"/>
                <w:sz w:val="20"/>
                <w:szCs w:val="20"/>
              </w:rPr>
              <w:t>for</w:t>
            </w:r>
            <w:r w:rsidRPr="006864A5">
              <w:rPr>
                <w:rFonts w:ascii="Times New Roman" w:hAnsi="Times New Roman"/>
                <w:b/>
                <w:bCs/>
                <w:color w:val="212121"/>
                <w:sz w:val="20"/>
                <w:szCs w:val="20"/>
                <w:lang w:val="ru-RU"/>
              </w:rPr>
              <w:t xml:space="preserve"> 1 </w:t>
            </w:r>
            <w:r w:rsidRPr="006864A5">
              <w:rPr>
                <w:rFonts w:ascii="Times New Roman" w:hAnsi="Times New Roman"/>
                <w:b/>
                <w:bCs/>
                <w:color w:val="212121"/>
                <w:sz w:val="20"/>
                <w:szCs w:val="20"/>
              </w:rPr>
              <w:t>subscriber</w:t>
            </w:r>
            <w:r w:rsidRPr="006864A5">
              <w:rPr>
                <w:rFonts w:ascii="Times New Roman" w:hAnsi="Times New Roman"/>
                <w:b/>
                <w:bCs/>
                <w:color w:val="212121"/>
                <w:sz w:val="20"/>
                <w:szCs w:val="20"/>
                <w:lang w:val="ru-RU"/>
              </w:rPr>
              <w:t xml:space="preserve"> </w:t>
            </w:r>
            <w:r w:rsidRPr="006864A5">
              <w:rPr>
                <w:rFonts w:ascii="Times New Roman" w:hAnsi="Times New Roman"/>
                <w:b/>
                <w:bCs/>
                <w:color w:val="212121"/>
                <w:sz w:val="20"/>
                <w:szCs w:val="20"/>
              </w:rPr>
              <w:t>period</w:t>
            </w:r>
            <w:r w:rsidRPr="006864A5">
              <w:rPr>
                <w:rFonts w:ascii="Times New Roman" w:hAnsi="Times New Roman"/>
                <w:b/>
                <w:bCs/>
                <w:color w:val="212121"/>
                <w:sz w:val="20"/>
                <w:szCs w:val="20"/>
                <w:lang w:val="ru-RU"/>
              </w:rPr>
              <w:t xml:space="preserve"> (</w:t>
            </w:r>
            <w:r w:rsidRPr="006864A5">
              <w:rPr>
                <w:rFonts w:ascii="Times New Roman" w:hAnsi="Times New Roman"/>
                <w:b/>
                <w:bCs/>
                <w:color w:val="212121"/>
                <w:sz w:val="20"/>
                <w:szCs w:val="20"/>
              </w:rPr>
              <w:t>USD</w:t>
            </w:r>
            <w:r w:rsidRPr="006864A5">
              <w:rPr>
                <w:rFonts w:ascii="Times New Roman" w:hAnsi="Times New Roman"/>
                <w:b/>
                <w:bCs/>
                <w:color w:val="212121"/>
                <w:sz w:val="20"/>
                <w:szCs w:val="20"/>
                <w:lang w:val="ru-RU"/>
              </w:rPr>
              <w:t>)</w:t>
            </w:r>
          </w:p>
        </w:tc>
      </w:tr>
      <w:tr w:rsidR="00CB0AC5" w:rsidRPr="006864A5" w14:paraId="262D7D7F" w14:textId="77777777" w:rsidTr="00EF5941">
        <w:tc>
          <w:tcPr>
            <w:tcW w:w="6238" w:type="dxa"/>
          </w:tcPr>
          <w:p w14:paraId="7B9CA55D" w14:textId="77777777" w:rsidR="00CB0AC5" w:rsidRPr="006864A5" w:rsidRDefault="00CB0AC5" w:rsidP="00EF5941">
            <w:pPr>
              <w:spacing w:after="30" w:line="248" w:lineRule="auto"/>
              <w:ind w:left="-75" w:hanging="10"/>
              <w:jc w:val="both"/>
              <w:rPr>
                <w:rFonts w:ascii="Times New Roman" w:hAnsi="Times New Roman"/>
                <w:b/>
                <w:color w:val="000000"/>
                <w:sz w:val="20"/>
                <w:szCs w:val="20"/>
                <w:lang w:val="ru-RU"/>
              </w:rPr>
            </w:pPr>
            <w:r w:rsidRPr="006864A5">
              <w:rPr>
                <w:rFonts w:ascii="Times New Roman" w:hAnsi="Times New Roman"/>
                <w:b/>
                <w:color w:val="000000"/>
                <w:sz w:val="20"/>
                <w:szCs w:val="20"/>
                <w:lang w:val="ru-RU"/>
              </w:rPr>
              <w:t>1. Услуги по техническому сопровождению корпоративному хранилищу данных:</w:t>
            </w:r>
          </w:p>
          <w:p w14:paraId="4380E8EE" w14:textId="77777777" w:rsidR="00CB0AC5" w:rsidRPr="006864A5" w:rsidRDefault="00CB0AC5" w:rsidP="00EF5941">
            <w:pPr>
              <w:spacing w:after="30" w:line="248" w:lineRule="auto"/>
              <w:ind w:left="-75" w:hanging="10"/>
              <w:jc w:val="both"/>
              <w:rPr>
                <w:rFonts w:ascii="Times New Roman" w:hAnsi="Times New Roman"/>
                <w:color w:val="000000"/>
                <w:sz w:val="20"/>
                <w:szCs w:val="20"/>
                <w:lang w:val="ru-RU"/>
              </w:rPr>
            </w:pPr>
            <w:r w:rsidRPr="006864A5">
              <w:rPr>
                <w:rFonts w:ascii="Times New Roman" w:hAnsi="Times New Roman"/>
                <w:color w:val="000000"/>
                <w:sz w:val="20"/>
                <w:szCs w:val="20"/>
                <w:lang w:val="ru-RU"/>
              </w:rPr>
              <w:t>Оптимизация работоспособности, исправление ошибок (дефектов) или неявной некорректной логики работы решения, не выявленных в ходе приемки решения. Услуга распространяется на: а) настройки и конфигурацию, выполненных к моменту приемки решения; б) программные разработки (исходные коды), выполненных к моменту приемки решения;</w:t>
            </w:r>
          </w:p>
          <w:p w14:paraId="4374CDF3" w14:textId="77777777" w:rsidR="00CB0AC5" w:rsidRPr="006864A5" w:rsidRDefault="00CB0AC5" w:rsidP="00EF5941">
            <w:pPr>
              <w:spacing w:after="30" w:line="248" w:lineRule="auto"/>
              <w:ind w:left="-75" w:hanging="10"/>
              <w:jc w:val="both"/>
              <w:rPr>
                <w:rFonts w:ascii="Times New Roman" w:hAnsi="Times New Roman"/>
                <w:color w:val="000000"/>
                <w:sz w:val="20"/>
                <w:szCs w:val="20"/>
                <w:lang w:val="ru-RU"/>
              </w:rPr>
            </w:pPr>
            <w:r w:rsidRPr="006864A5">
              <w:rPr>
                <w:rFonts w:ascii="Times New Roman" w:hAnsi="Times New Roman"/>
                <w:color w:val="000000"/>
                <w:sz w:val="20"/>
                <w:szCs w:val="20"/>
                <w:lang w:val="ru-RU"/>
              </w:rPr>
              <w:t>Проведение плановых профилактических проверок работоспособности решения.</w:t>
            </w:r>
          </w:p>
          <w:p w14:paraId="730DB4CC" w14:textId="77777777" w:rsidR="00CB0AC5" w:rsidRPr="006864A5" w:rsidRDefault="00CB0AC5" w:rsidP="00EF5941">
            <w:pPr>
              <w:spacing w:after="30" w:line="248" w:lineRule="auto"/>
              <w:ind w:left="-75" w:hanging="10"/>
              <w:jc w:val="both"/>
              <w:rPr>
                <w:rFonts w:ascii="Times New Roman" w:hAnsi="Times New Roman"/>
                <w:color w:val="000000"/>
                <w:sz w:val="20"/>
                <w:szCs w:val="20"/>
                <w:lang w:val="ru-RU"/>
              </w:rPr>
            </w:pPr>
            <w:r w:rsidRPr="006864A5">
              <w:rPr>
                <w:rFonts w:ascii="Times New Roman" w:hAnsi="Times New Roman"/>
                <w:color w:val="000000"/>
                <w:sz w:val="20"/>
                <w:szCs w:val="20"/>
                <w:lang w:val="ru-RU"/>
              </w:rPr>
              <w:t xml:space="preserve">Консультации бизнес-пользователей и сотрудников ИТ Заказчика по вопросам эксплуатации и настройки решения; </w:t>
            </w:r>
          </w:p>
          <w:p w14:paraId="6FDDE7EC" w14:textId="77777777" w:rsidR="00CB0AC5" w:rsidRPr="006864A5" w:rsidRDefault="00CB0AC5" w:rsidP="00EF5941">
            <w:pPr>
              <w:spacing w:after="30" w:line="248" w:lineRule="auto"/>
              <w:ind w:left="-75" w:hanging="10"/>
              <w:jc w:val="both"/>
              <w:rPr>
                <w:rFonts w:ascii="Times New Roman" w:hAnsi="Times New Roman"/>
                <w:color w:val="000000"/>
                <w:sz w:val="20"/>
                <w:szCs w:val="20"/>
                <w:lang w:val="ru-RU"/>
              </w:rPr>
            </w:pPr>
            <w:r w:rsidRPr="006864A5">
              <w:rPr>
                <w:rFonts w:ascii="Times New Roman" w:hAnsi="Times New Roman"/>
                <w:color w:val="000000"/>
                <w:sz w:val="20"/>
                <w:szCs w:val="20"/>
                <w:lang w:val="ru-RU"/>
              </w:rPr>
              <w:tab/>
              <w:t>Внесение изменений в конфигурацию решения в пользовательском режиме, не требующих доработок – по запросу Заказчика.</w:t>
            </w:r>
          </w:p>
          <w:p w14:paraId="2F1745A4" w14:textId="77777777" w:rsidR="00CB0AC5" w:rsidRPr="006864A5" w:rsidRDefault="00CB0AC5" w:rsidP="00EF5941">
            <w:pPr>
              <w:spacing w:after="30" w:line="248" w:lineRule="auto"/>
              <w:ind w:left="-75" w:hanging="10"/>
              <w:jc w:val="both"/>
              <w:rPr>
                <w:rFonts w:ascii="Times New Roman" w:hAnsi="Times New Roman"/>
                <w:color w:val="000000"/>
                <w:sz w:val="20"/>
                <w:szCs w:val="20"/>
                <w:lang w:val="ru-RU"/>
              </w:rPr>
            </w:pPr>
            <w:r w:rsidRPr="006864A5">
              <w:rPr>
                <w:rFonts w:ascii="Times New Roman" w:hAnsi="Times New Roman"/>
                <w:color w:val="000000"/>
                <w:sz w:val="20"/>
                <w:szCs w:val="20"/>
                <w:lang w:val="ru-RU"/>
              </w:rPr>
              <w:tab/>
              <w:t xml:space="preserve">Исправление ошибок (дефектов) или неявной некорректной логики работы комплекса BASIS; </w:t>
            </w:r>
          </w:p>
          <w:p w14:paraId="2AD776A0" w14:textId="77777777" w:rsidR="00CB0AC5" w:rsidRPr="006864A5" w:rsidRDefault="00CB0AC5" w:rsidP="00EF5941">
            <w:pPr>
              <w:spacing w:after="30" w:line="248" w:lineRule="auto"/>
              <w:ind w:left="-75" w:hanging="10"/>
              <w:jc w:val="both"/>
              <w:rPr>
                <w:rFonts w:ascii="Times New Roman" w:hAnsi="Times New Roman"/>
                <w:color w:val="000000"/>
                <w:sz w:val="20"/>
                <w:szCs w:val="20"/>
                <w:lang w:val="ru-RU"/>
              </w:rPr>
            </w:pPr>
            <w:r w:rsidRPr="006864A5">
              <w:rPr>
                <w:rFonts w:ascii="Times New Roman" w:hAnsi="Times New Roman"/>
                <w:color w:val="000000"/>
                <w:sz w:val="20"/>
                <w:szCs w:val="20"/>
                <w:lang w:val="ru-RU"/>
              </w:rPr>
              <w:t>Консультации по функционированию и конфигурации прикладного программного обеспечения.</w:t>
            </w:r>
          </w:p>
          <w:p w14:paraId="26EEADFF" w14:textId="77777777" w:rsidR="00CB0AC5" w:rsidRPr="006864A5" w:rsidRDefault="00CB0AC5" w:rsidP="00EF5941">
            <w:pPr>
              <w:tabs>
                <w:tab w:val="left" w:pos="178"/>
              </w:tabs>
              <w:spacing w:after="30" w:line="248" w:lineRule="auto"/>
              <w:ind w:hanging="10"/>
              <w:jc w:val="both"/>
              <w:rPr>
                <w:rFonts w:ascii="Times New Roman" w:hAnsi="Times New Roman"/>
                <w:color w:val="000000"/>
                <w:sz w:val="20"/>
                <w:szCs w:val="20"/>
                <w:lang w:val="ru-RU"/>
              </w:rPr>
            </w:pPr>
            <w:r w:rsidRPr="006864A5">
              <w:rPr>
                <w:rFonts w:ascii="Times New Roman" w:hAnsi="Times New Roman"/>
                <w:color w:val="000000"/>
                <w:sz w:val="20"/>
                <w:szCs w:val="20"/>
                <w:lang w:val="ru-RU"/>
              </w:rPr>
              <w:t>Работы по восстановлению работоспособности решения при сбоях и других критических ситуациях, вызванных внештатными ситуациями.</w:t>
            </w:r>
          </w:p>
          <w:p w14:paraId="2D95C942" w14:textId="77777777" w:rsidR="00CB0AC5" w:rsidRPr="006864A5" w:rsidRDefault="00CB0AC5" w:rsidP="00EF5941">
            <w:pPr>
              <w:tabs>
                <w:tab w:val="left" w:pos="178"/>
              </w:tabs>
              <w:spacing w:after="30" w:line="248" w:lineRule="auto"/>
              <w:ind w:hanging="10"/>
              <w:jc w:val="both"/>
              <w:rPr>
                <w:rFonts w:ascii="Times New Roman" w:hAnsi="Times New Roman"/>
                <w:color w:val="000000"/>
                <w:sz w:val="20"/>
                <w:szCs w:val="20"/>
              </w:rPr>
            </w:pPr>
            <w:r w:rsidRPr="006864A5">
              <w:rPr>
                <w:rFonts w:ascii="Times New Roman" w:hAnsi="Times New Roman"/>
                <w:color w:val="000000"/>
                <w:sz w:val="20"/>
                <w:szCs w:val="20"/>
              </w:rPr>
              <w:t>/</w:t>
            </w:r>
          </w:p>
          <w:p w14:paraId="6656B69A" w14:textId="77777777" w:rsidR="00CB0AC5" w:rsidRPr="006864A5" w:rsidRDefault="00CB0AC5" w:rsidP="00EF5941">
            <w:pPr>
              <w:tabs>
                <w:tab w:val="left" w:pos="178"/>
              </w:tabs>
              <w:spacing w:after="30" w:line="248" w:lineRule="auto"/>
              <w:ind w:hanging="10"/>
              <w:jc w:val="both"/>
              <w:rPr>
                <w:rFonts w:ascii="Times New Roman" w:hAnsi="Times New Roman"/>
                <w:b/>
                <w:color w:val="212121"/>
                <w:sz w:val="20"/>
                <w:szCs w:val="20"/>
              </w:rPr>
            </w:pPr>
            <w:r w:rsidRPr="006864A5">
              <w:rPr>
                <w:rFonts w:ascii="Times New Roman" w:hAnsi="Times New Roman"/>
                <w:b/>
                <w:color w:val="212121"/>
                <w:sz w:val="20"/>
                <w:szCs w:val="20"/>
              </w:rPr>
              <w:t>1. Technical support services for a corporate data warehouse:</w:t>
            </w:r>
          </w:p>
          <w:p w14:paraId="27A812AE" w14:textId="77777777" w:rsidR="00CB0AC5" w:rsidRPr="006864A5" w:rsidRDefault="00CB0AC5" w:rsidP="00EF5941">
            <w:pPr>
              <w:tabs>
                <w:tab w:val="left" w:pos="178"/>
              </w:tabs>
              <w:spacing w:after="30" w:line="248" w:lineRule="auto"/>
              <w:ind w:hanging="10"/>
              <w:jc w:val="both"/>
              <w:rPr>
                <w:rFonts w:ascii="Times New Roman" w:hAnsi="Times New Roman"/>
                <w:color w:val="212121"/>
                <w:sz w:val="20"/>
                <w:szCs w:val="20"/>
              </w:rPr>
            </w:pPr>
            <w:r w:rsidRPr="006864A5">
              <w:rPr>
                <w:rFonts w:ascii="Times New Roman" w:hAnsi="Times New Roman"/>
                <w:color w:val="212121"/>
                <w:sz w:val="20"/>
                <w:szCs w:val="20"/>
              </w:rPr>
              <w:t>Optimization of performance, correction of errors (defects) or implicit incorrect logic of the solution, not identified during the acceptance of the solution. The service covers: a) settings and configuration completed by the time the decision is made; b) software developments (source codes) completed by the time the decision was made;</w:t>
            </w:r>
          </w:p>
          <w:p w14:paraId="75E163CA" w14:textId="77777777" w:rsidR="00CB0AC5" w:rsidRPr="006864A5" w:rsidRDefault="00CB0AC5" w:rsidP="00EF5941">
            <w:pPr>
              <w:tabs>
                <w:tab w:val="left" w:pos="178"/>
              </w:tabs>
              <w:spacing w:after="30" w:line="248" w:lineRule="auto"/>
              <w:ind w:hanging="10"/>
              <w:jc w:val="both"/>
              <w:rPr>
                <w:rFonts w:ascii="Times New Roman" w:hAnsi="Times New Roman"/>
                <w:color w:val="212121"/>
                <w:sz w:val="20"/>
                <w:szCs w:val="20"/>
              </w:rPr>
            </w:pPr>
            <w:r w:rsidRPr="006864A5">
              <w:rPr>
                <w:rFonts w:ascii="Times New Roman" w:hAnsi="Times New Roman"/>
                <w:color w:val="212121"/>
                <w:sz w:val="20"/>
                <w:szCs w:val="20"/>
              </w:rPr>
              <w:t>Carrying out scheduled preventive checks of solution performance.</w:t>
            </w:r>
          </w:p>
          <w:p w14:paraId="62BE40A1" w14:textId="77777777" w:rsidR="00CB0AC5" w:rsidRPr="006864A5" w:rsidRDefault="00CB0AC5" w:rsidP="00EF5941">
            <w:pPr>
              <w:tabs>
                <w:tab w:val="left" w:pos="178"/>
              </w:tabs>
              <w:spacing w:after="30" w:line="248" w:lineRule="auto"/>
              <w:ind w:hanging="10"/>
              <w:jc w:val="both"/>
              <w:rPr>
                <w:rFonts w:ascii="Times New Roman" w:hAnsi="Times New Roman"/>
                <w:color w:val="212121"/>
                <w:sz w:val="20"/>
                <w:szCs w:val="20"/>
              </w:rPr>
            </w:pPr>
            <w:r w:rsidRPr="006864A5">
              <w:rPr>
                <w:rFonts w:ascii="Times New Roman" w:hAnsi="Times New Roman"/>
                <w:color w:val="212121"/>
                <w:sz w:val="20"/>
                <w:szCs w:val="20"/>
              </w:rPr>
              <w:t>Consulting business users and IT employees of the Customer on the operation and configuration of the solution;</w:t>
            </w:r>
          </w:p>
          <w:p w14:paraId="37C25142" w14:textId="77777777" w:rsidR="00CB0AC5" w:rsidRPr="006864A5" w:rsidRDefault="00CB0AC5" w:rsidP="00EF5941">
            <w:pPr>
              <w:tabs>
                <w:tab w:val="left" w:pos="178"/>
              </w:tabs>
              <w:spacing w:after="30" w:line="248" w:lineRule="auto"/>
              <w:ind w:hanging="10"/>
              <w:jc w:val="both"/>
              <w:rPr>
                <w:rFonts w:ascii="Times New Roman" w:hAnsi="Times New Roman"/>
                <w:color w:val="212121"/>
                <w:sz w:val="20"/>
                <w:szCs w:val="20"/>
              </w:rPr>
            </w:pPr>
            <w:r w:rsidRPr="006864A5">
              <w:rPr>
                <w:rFonts w:ascii="Times New Roman" w:hAnsi="Times New Roman"/>
                <w:color w:val="212121"/>
                <w:sz w:val="20"/>
                <w:szCs w:val="20"/>
              </w:rPr>
              <w:t>Making changes to the configuration of the solution in the user mode that do not require modifications - at the request of the Customer.</w:t>
            </w:r>
          </w:p>
          <w:p w14:paraId="34B4129D" w14:textId="77777777" w:rsidR="00CB0AC5" w:rsidRPr="006864A5" w:rsidRDefault="00CB0AC5" w:rsidP="00EF5941">
            <w:pPr>
              <w:tabs>
                <w:tab w:val="left" w:pos="178"/>
              </w:tabs>
              <w:spacing w:after="30" w:line="248" w:lineRule="auto"/>
              <w:ind w:hanging="10"/>
              <w:jc w:val="both"/>
              <w:rPr>
                <w:rFonts w:ascii="Times New Roman" w:hAnsi="Times New Roman"/>
                <w:color w:val="212121"/>
                <w:sz w:val="20"/>
                <w:szCs w:val="20"/>
              </w:rPr>
            </w:pPr>
            <w:r w:rsidRPr="006864A5">
              <w:rPr>
                <w:rFonts w:ascii="Times New Roman" w:hAnsi="Times New Roman"/>
                <w:color w:val="212121"/>
                <w:sz w:val="20"/>
                <w:szCs w:val="20"/>
              </w:rPr>
              <w:t>Correction of errors (defects) or implicit incorrect logic of the BASIS complex;</w:t>
            </w:r>
          </w:p>
          <w:p w14:paraId="7B3AEF5E" w14:textId="77777777" w:rsidR="00CB0AC5" w:rsidRPr="006864A5" w:rsidRDefault="00CB0AC5" w:rsidP="00EF5941">
            <w:pPr>
              <w:tabs>
                <w:tab w:val="left" w:pos="178"/>
              </w:tabs>
              <w:spacing w:after="30" w:line="248" w:lineRule="auto"/>
              <w:ind w:hanging="10"/>
              <w:jc w:val="both"/>
              <w:rPr>
                <w:rFonts w:ascii="Times New Roman" w:hAnsi="Times New Roman"/>
                <w:color w:val="212121"/>
                <w:sz w:val="20"/>
                <w:szCs w:val="20"/>
              </w:rPr>
            </w:pPr>
            <w:r w:rsidRPr="006864A5">
              <w:rPr>
                <w:rFonts w:ascii="Times New Roman" w:hAnsi="Times New Roman"/>
                <w:color w:val="212121"/>
                <w:sz w:val="20"/>
                <w:szCs w:val="20"/>
              </w:rPr>
              <w:t>Consultations on the functioning and configuration of application software.</w:t>
            </w:r>
          </w:p>
          <w:p w14:paraId="1EFDDD4A" w14:textId="77777777" w:rsidR="00CB0AC5" w:rsidRPr="006864A5" w:rsidRDefault="00CB0AC5" w:rsidP="00EF5941">
            <w:pPr>
              <w:tabs>
                <w:tab w:val="left" w:pos="178"/>
              </w:tabs>
              <w:spacing w:after="30" w:line="248" w:lineRule="auto"/>
              <w:ind w:hanging="10"/>
              <w:jc w:val="both"/>
              <w:rPr>
                <w:rFonts w:ascii="Times New Roman" w:hAnsi="Times New Roman"/>
                <w:color w:val="212121"/>
                <w:sz w:val="20"/>
                <w:szCs w:val="20"/>
              </w:rPr>
            </w:pPr>
            <w:r w:rsidRPr="006864A5">
              <w:rPr>
                <w:rFonts w:ascii="Times New Roman" w:hAnsi="Times New Roman"/>
                <w:color w:val="212121"/>
                <w:sz w:val="20"/>
                <w:szCs w:val="20"/>
              </w:rPr>
              <w:t>Works on restoring the operability of the solution in case of failures and other critical situations caused by emergency situations</w:t>
            </w:r>
          </w:p>
        </w:tc>
        <w:tc>
          <w:tcPr>
            <w:tcW w:w="1842" w:type="dxa"/>
          </w:tcPr>
          <w:p w14:paraId="0C1F2858" w14:textId="77777777" w:rsidR="00CB0AC5" w:rsidRPr="006864A5" w:rsidRDefault="00CB0AC5" w:rsidP="00EF5941">
            <w:pPr>
              <w:spacing w:after="17" w:line="259" w:lineRule="auto"/>
              <w:ind w:left="113" w:right="200"/>
              <w:rPr>
                <w:rFonts w:ascii="Times New Roman" w:hAnsi="Times New Roman"/>
                <w:b/>
                <w:color w:val="212121"/>
                <w:sz w:val="20"/>
                <w:szCs w:val="20"/>
              </w:rPr>
            </w:pPr>
            <w:r w:rsidRPr="006864A5">
              <w:rPr>
                <w:rFonts w:ascii="Times New Roman" w:hAnsi="Times New Roman"/>
                <w:b/>
                <w:color w:val="212121"/>
                <w:sz w:val="20"/>
                <w:szCs w:val="20"/>
              </w:rPr>
              <w:t>3 месяца/ 3 months</w:t>
            </w:r>
          </w:p>
        </w:tc>
        <w:tc>
          <w:tcPr>
            <w:tcW w:w="2552" w:type="dxa"/>
          </w:tcPr>
          <w:p w14:paraId="225B5DE2" w14:textId="77777777" w:rsidR="00CB0AC5" w:rsidRPr="006864A5" w:rsidRDefault="00CB0AC5" w:rsidP="00EF5941">
            <w:pPr>
              <w:spacing w:after="17" w:line="259" w:lineRule="auto"/>
              <w:ind w:left="113" w:right="200"/>
              <w:rPr>
                <w:rFonts w:ascii="Times New Roman" w:hAnsi="Times New Roman"/>
                <w:b/>
                <w:color w:val="212121"/>
                <w:sz w:val="20"/>
                <w:szCs w:val="20"/>
              </w:rPr>
            </w:pPr>
          </w:p>
        </w:tc>
      </w:tr>
    </w:tbl>
    <w:p w14:paraId="3A34352C" w14:textId="77777777" w:rsidR="00CB0AC5" w:rsidRPr="006864A5" w:rsidRDefault="00CB0AC5" w:rsidP="00CB0AC5">
      <w:pPr>
        <w:spacing w:after="17" w:line="259" w:lineRule="auto"/>
        <w:ind w:left="113" w:right="200"/>
        <w:rPr>
          <w:rFonts w:ascii="Times New Roman" w:hAnsi="Times New Roman"/>
          <w:color w:val="212121"/>
          <w:sz w:val="20"/>
          <w:szCs w:val="20"/>
          <w:lang w:val="ru-RU" w:eastAsia="ru-RU"/>
        </w:rPr>
      </w:pPr>
    </w:p>
    <w:tbl>
      <w:tblPr>
        <w:tblW w:w="7947" w:type="dxa"/>
        <w:tblInd w:w="709" w:type="dxa"/>
        <w:tblLayout w:type="fixed"/>
        <w:tblLook w:val="01E0" w:firstRow="1" w:lastRow="1" w:firstColumn="1" w:lastColumn="1" w:noHBand="0" w:noVBand="0"/>
      </w:tblPr>
      <w:tblGrid>
        <w:gridCol w:w="4535"/>
        <w:gridCol w:w="3412"/>
      </w:tblGrid>
      <w:tr w:rsidR="00CB0AC5" w:rsidRPr="006864A5" w14:paraId="04D077E7" w14:textId="77777777" w:rsidTr="00EF5941">
        <w:trPr>
          <w:trHeight w:val="942"/>
        </w:trPr>
        <w:tc>
          <w:tcPr>
            <w:tcW w:w="4535" w:type="dxa"/>
          </w:tcPr>
          <w:p w14:paraId="7FE8B01F" w14:textId="77777777" w:rsidR="00CB0AC5" w:rsidRPr="006864A5" w:rsidRDefault="00CB0AC5" w:rsidP="00EF5941">
            <w:pPr>
              <w:spacing w:after="17" w:line="259" w:lineRule="auto"/>
              <w:ind w:left="113" w:right="200"/>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t>Сlient/Заказчик</w:t>
            </w:r>
          </w:p>
          <w:p w14:paraId="1CB99EFB" w14:textId="77777777" w:rsidR="00CB0AC5" w:rsidRPr="006864A5" w:rsidRDefault="00CB0AC5" w:rsidP="00EF5941">
            <w:pPr>
              <w:spacing w:after="17" w:line="259" w:lineRule="auto"/>
              <w:ind w:left="113" w:right="200"/>
              <w:rPr>
                <w:rFonts w:ascii="Times New Roman" w:hAnsi="Times New Roman"/>
                <w:b/>
                <w:color w:val="212121"/>
                <w:sz w:val="20"/>
                <w:szCs w:val="20"/>
                <w:lang w:eastAsia="ru-RU"/>
              </w:rPr>
            </w:pPr>
          </w:p>
          <w:p w14:paraId="1814D7A1" w14:textId="77777777" w:rsidR="00CB0AC5" w:rsidRPr="006864A5" w:rsidRDefault="00CB0AC5" w:rsidP="00EF5941">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eastAsia="ru-RU"/>
              </w:rPr>
              <w:t>___________________________</w:t>
            </w:r>
          </w:p>
        </w:tc>
        <w:tc>
          <w:tcPr>
            <w:tcW w:w="3412" w:type="dxa"/>
          </w:tcPr>
          <w:p w14:paraId="72A10A29" w14:textId="77777777" w:rsidR="00CB0AC5" w:rsidRPr="006864A5" w:rsidRDefault="00CB0AC5" w:rsidP="00EF5941">
            <w:pPr>
              <w:spacing w:after="17" w:line="259" w:lineRule="auto"/>
              <w:ind w:left="113" w:right="200"/>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t>Contractor/Исполнитель</w:t>
            </w:r>
          </w:p>
          <w:p w14:paraId="270FBC75" w14:textId="77777777" w:rsidR="00CB0AC5" w:rsidRPr="006864A5" w:rsidRDefault="00CB0AC5" w:rsidP="00EF5941">
            <w:pPr>
              <w:spacing w:after="17" w:line="259" w:lineRule="auto"/>
              <w:ind w:left="113" w:right="200"/>
              <w:rPr>
                <w:rFonts w:ascii="Times New Roman" w:hAnsi="Times New Roman"/>
                <w:b/>
                <w:color w:val="212121"/>
                <w:sz w:val="20"/>
                <w:szCs w:val="20"/>
                <w:lang w:eastAsia="ru-RU"/>
              </w:rPr>
            </w:pPr>
          </w:p>
          <w:p w14:paraId="21BDAE32" w14:textId="77777777" w:rsidR="00CB0AC5" w:rsidRPr="006864A5" w:rsidRDefault="00CB0AC5" w:rsidP="00EF5941">
            <w:pPr>
              <w:spacing w:after="17" w:line="259" w:lineRule="auto"/>
              <w:ind w:left="113" w:right="200"/>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t>__________________________</w:t>
            </w:r>
          </w:p>
        </w:tc>
      </w:tr>
    </w:tbl>
    <w:p w14:paraId="4C949430" w14:textId="77777777" w:rsidR="00CB0AC5" w:rsidRPr="006864A5" w:rsidRDefault="00CB0AC5" w:rsidP="00CB0AC5">
      <w:pPr>
        <w:spacing w:after="17" w:line="259" w:lineRule="auto"/>
        <w:ind w:left="113" w:right="200"/>
        <w:rPr>
          <w:rFonts w:ascii="Times New Roman" w:hAnsi="Times New Roman"/>
          <w:b/>
          <w:color w:val="212121"/>
          <w:sz w:val="20"/>
          <w:szCs w:val="20"/>
          <w:lang w:eastAsia="ru-RU"/>
        </w:rPr>
      </w:pPr>
    </w:p>
    <w:p w14:paraId="7B05C2E9" w14:textId="77777777" w:rsidR="00CB0AC5" w:rsidRPr="006864A5" w:rsidRDefault="00CB0AC5" w:rsidP="00CB0AC5">
      <w:pPr>
        <w:spacing w:after="17" w:line="259" w:lineRule="auto"/>
        <w:ind w:left="113" w:right="200"/>
        <w:rPr>
          <w:rFonts w:ascii="Times New Roman" w:hAnsi="Times New Roman"/>
          <w:b/>
          <w:color w:val="212121"/>
          <w:sz w:val="20"/>
          <w:szCs w:val="20"/>
          <w:lang w:eastAsia="ru-RU"/>
        </w:rPr>
      </w:pPr>
    </w:p>
    <w:p w14:paraId="27135DCE" w14:textId="77777777" w:rsidR="00CB0AC5" w:rsidRPr="006864A5" w:rsidRDefault="00CB0AC5" w:rsidP="00CB0AC5">
      <w:pPr>
        <w:spacing w:after="17" w:line="259" w:lineRule="auto"/>
        <w:ind w:left="113" w:right="200"/>
        <w:rPr>
          <w:rFonts w:ascii="Times New Roman" w:hAnsi="Times New Roman"/>
          <w:b/>
          <w:color w:val="212121"/>
          <w:sz w:val="20"/>
          <w:szCs w:val="20"/>
          <w:lang w:eastAsia="ru-RU"/>
        </w:rPr>
      </w:pPr>
    </w:p>
    <w:p w14:paraId="2D0276BD" w14:textId="77777777" w:rsidR="00CB0AC5" w:rsidRPr="006864A5" w:rsidRDefault="00CB0AC5" w:rsidP="00CB0AC5">
      <w:pPr>
        <w:spacing w:after="17" w:line="259" w:lineRule="auto"/>
        <w:ind w:left="113" w:right="200"/>
        <w:rPr>
          <w:rFonts w:ascii="Times New Roman" w:hAnsi="Times New Roman"/>
          <w:b/>
          <w:color w:val="212121"/>
          <w:sz w:val="20"/>
          <w:szCs w:val="20"/>
          <w:lang w:eastAsia="ru-RU"/>
        </w:rPr>
      </w:pPr>
    </w:p>
    <w:tbl>
      <w:tblPr>
        <w:tblW w:w="9815" w:type="dxa"/>
        <w:tblInd w:w="-459" w:type="dxa"/>
        <w:tblLayout w:type="fixed"/>
        <w:tblLook w:val="04A0" w:firstRow="1" w:lastRow="0" w:firstColumn="1" w:lastColumn="0" w:noHBand="0" w:noVBand="1"/>
      </w:tblPr>
      <w:tblGrid>
        <w:gridCol w:w="9815"/>
      </w:tblGrid>
      <w:tr w:rsidR="00CB0AC5" w:rsidRPr="006864A5" w14:paraId="5DF1F410" w14:textId="77777777" w:rsidTr="00EF5941">
        <w:tc>
          <w:tcPr>
            <w:tcW w:w="9815" w:type="dxa"/>
            <w:vAlign w:val="center"/>
          </w:tcPr>
          <w:p w14:paraId="5291EE66" w14:textId="77777777" w:rsidR="00CB0AC5" w:rsidRPr="006864A5" w:rsidRDefault="00CB0AC5" w:rsidP="00EF5941">
            <w:pPr>
              <w:spacing w:after="17" w:line="259" w:lineRule="auto"/>
              <w:ind w:left="113" w:right="200"/>
              <w:jc w:val="right"/>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lastRenderedPageBreak/>
              <w:t>Приложение № 3 / Appendix № 3</w:t>
            </w:r>
          </w:p>
          <w:p w14:paraId="4373B2AB" w14:textId="77777777" w:rsidR="00CB0AC5" w:rsidRPr="006864A5" w:rsidRDefault="00CB0AC5" w:rsidP="00EF5941">
            <w:pPr>
              <w:spacing w:after="17" w:line="259" w:lineRule="auto"/>
              <w:ind w:left="113" w:right="200"/>
              <w:jc w:val="right"/>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 xml:space="preserve">к </w:t>
            </w:r>
            <w:r w:rsidRPr="006864A5">
              <w:rPr>
                <w:rFonts w:ascii="Times New Roman" w:hAnsi="Times New Roman"/>
                <w:b/>
                <w:color w:val="212121"/>
                <w:sz w:val="20"/>
                <w:szCs w:val="20"/>
                <w:lang w:val="ru-RU" w:eastAsia="ru-RU"/>
              </w:rPr>
              <w:t>Договору</w:t>
            </w:r>
            <w:r w:rsidRPr="006864A5">
              <w:rPr>
                <w:rFonts w:ascii="Times New Roman" w:hAnsi="Times New Roman"/>
                <w:b/>
                <w:color w:val="212121"/>
                <w:sz w:val="20"/>
                <w:szCs w:val="20"/>
                <w:lang w:eastAsia="ru-RU"/>
              </w:rPr>
              <w:t xml:space="preserve"> / to the Contract № ________________</w:t>
            </w:r>
          </w:p>
          <w:p w14:paraId="489A2E60" w14:textId="77777777" w:rsidR="00CB0AC5" w:rsidRPr="006864A5" w:rsidRDefault="00CB0AC5" w:rsidP="00EF5941">
            <w:pPr>
              <w:spacing w:after="17" w:line="259" w:lineRule="auto"/>
              <w:ind w:left="113" w:right="200"/>
              <w:jc w:val="right"/>
              <w:rPr>
                <w:rFonts w:ascii="Times New Roman" w:hAnsi="Times New Roman"/>
                <w:color w:val="212121"/>
                <w:sz w:val="20"/>
                <w:szCs w:val="20"/>
                <w:lang w:val="ru-RU" w:eastAsia="ru-RU"/>
              </w:rPr>
            </w:pPr>
            <w:r w:rsidRPr="006864A5">
              <w:rPr>
                <w:rFonts w:ascii="Times New Roman" w:hAnsi="Times New Roman"/>
                <w:b/>
                <w:color w:val="212121"/>
                <w:sz w:val="20"/>
                <w:szCs w:val="20"/>
                <w:lang w:eastAsia="ru-RU"/>
              </w:rPr>
              <w:t>от /dd.«___» ________ /________</w:t>
            </w:r>
          </w:p>
        </w:tc>
      </w:tr>
    </w:tbl>
    <w:tbl>
      <w:tblPr>
        <w:tblStyle w:val="56"/>
        <w:tblW w:w="9228" w:type="dxa"/>
        <w:tblLook w:val="04A0" w:firstRow="1" w:lastRow="0" w:firstColumn="1" w:lastColumn="0" w:noHBand="0" w:noVBand="1"/>
      </w:tblPr>
      <w:tblGrid>
        <w:gridCol w:w="4557"/>
        <w:gridCol w:w="4671"/>
      </w:tblGrid>
      <w:tr w:rsidR="00CB0AC5" w:rsidRPr="006864A5" w14:paraId="0230EEE7" w14:textId="77777777" w:rsidTr="00EF5941">
        <w:trPr>
          <w:trHeight w:val="1089"/>
        </w:trPr>
        <w:tc>
          <w:tcPr>
            <w:tcW w:w="4557" w:type="dxa"/>
            <w:tcBorders>
              <w:top w:val="nil"/>
              <w:left w:val="nil"/>
              <w:bottom w:val="nil"/>
              <w:right w:val="nil"/>
            </w:tcBorders>
          </w:tcPr>
          <w:p w14:paraId="262CE5D4" w14:textId="77777777" w:rsidR="00CB0AC5" w:rsidRPr="006864A5" w:rsidRDefault="00CB0AC5" w:rsidP="00EF5941">
            <w:pPr>
              <w:spacing w:after="17" w:line="259" w:lineRule="auto"/>
              <w:ind w:left="113" w:right="200"/>
              <w:rPr>
                <w:rFonts w:ascii="Times New Roman" w:hAnsi="Times New Roman"/>
                <w:b/>
                <w:color w:val="212121"/>
                <w:sz w:val="20"/>
                <w:szCs w:val="20"/>
              </w:rPr>
            </w:pPr>
          </w:p>
          <w:p w14:paraId="2379AB97" w14:textId="77777777" w:rsidR="00CB0AC5" w:rsidRPr="006864A5" w:rsidRDefault="00CB0AC5" w:rsidP="00EF5941">
            <w:pPr>
              <w:spacing w:after="17" w:line="259" w:lineRule="auto"/>
              <w:ind w:left="113" w:right="200"/>
              <w:rPr>
                <w:rFonts w:ascii="Times New Roman" w:hAnsi="Times New Roman"/>
                <w:b/>
                <w:color w:val="212121"/>
                <w:sz w:val="20"/>
                <w:szCs w:val="20"/>
                <w:lang w:val="ru-RU"/>
              </w:rPr>
            </w:pPr>
            <w:r w:rsidRPr="006864A5">
              <w:rPr>
                <w:rFonts w:ascii="Times New Roman" w:hAnsi="Times New Roman"/>
                <w:b/>
                <w:color w:val="212121"/>
                <w:sz w:val="20"/>
                <w:szCs w:val="20"/>
              </w:rPr>
              <w:t>ПОРЯДОК ПРЕДОСТАВЛЕНИЯ ТЕХНИЧЕСКО</w:t>
            </w:r>
            <w:r w:rsidRPr="006864A5">
              <w:rPr>
                <w:rFonts w:ascii="Times New Roman" w:hAnsi="Times New Roman"/>
                <w:b/>
                <w:color w:val="212121"/>
                <w:sz w:val="20"/>
                <w:szCs w:val="20"/>
                <w:lang w:val="ru-RU"/>
              </w:rPr>
              <w:t>ГО СОПРОВОЖДЕНИЯ</w:t>
            </w:r>
          </w:p>
          <w:p w14:paraId="0DB894D4" w14:textId="77777777" w:rsidR="00CB0AC5" w:rsidRPr="006864A5" w:rsidRDefault="00CB0AC5" w:rsidP="00EF5941">
            <w:pPr>
              <w:spacing w:after="17" w:line="259" w:lineRule="auto"/>
              <w:ind w:left="113" w:right="200"/>
              <w:rPr>
                <w:rFonts w:ascii="Times New Roman" w:hAnsi="Times New Roman"/>
                <w:b/>
                <w:color w:val="212121"/>
                <w:sz w:val="20"/>
                <w:szCs w:val="20"/>
              </w:rPr>
            </w:pPr>
          </w:p>
        </w:tc>
        <w:tc>
          <w:tcPr>
            <w:tcW w:w="4671" w:type="dxa"/>
            <w:tcBorders>
              <w:top w:val="nil"/>
              <w:left w:val="nil"/>
              <w:bottom w:val="nil"/>
              <w:right w:val="nil"/>
            </w:tcBorders>
          </w:tcPr>
          <w:p w14:paraId="7D323BBD" w14:textId="77777777" w:rsidR="00CB0AC5" w:rsidRPr="006864A5" w:rsidRDefault="00CB0AC5" w:rsidP="00EF5941">
            <w:pPr>
              <w:spacing w:after="17" w:line="259" w:lineRule="auto"/>
              <w:ind w:left="113" w:right="200"/>
              <w:rPr>
                <w:rFonts w:ascii="Times New Roman" w:hAnsi="Times New Roman"/>
                <w:b/>
                <w:color w:val="212121"/>
                <w:sz w:val="20"/>
                <w:szCs w:val="20"/>
              </w:rPr>
            </w:pPr>
          </w:p>
          <w:p w14:paraId="0B2AC0BE" w14:textId="77777777" w:rsidR="00CB0AC5" w:rsidRPr="006864A5" w:rsidRDefault="00CB0AC5" w:rsidP="00EF5941">
            <w:pPr>
              <w:spacing w:after="17" w:line="259" w:lineRule="auto"/>
              <w:ind w:left="113" w:right="200"/>
              <w:rPr>
                <w:rFonts w:ascii="Times New Roman" w:hAnsi="Times New Roman"/>
                <w:b/>
                <w:color w:val="212121"/>
                <w:sz w:val="20"/>
                <w:szCs w:val="20"/>
              </w:rPr>
            </w:pPr>
            <w:r w:rsidRPr="006864A5">
              <w:rPr>
                <w:rFonts w:ascii="Times New Roman" w:hAnsi="Times New Roman"/>
                <w:b/>
                <w:color w:val="212121"/>
                <w:sz w:val="20"/>
                <w:szCs w:val="20"/>
              </w:rPr>
              <w:t>THE TECHNICAL SUPPORT PROCEDURE</w:t>
            </w:r>
          </w:p>
        </w:tc>
      </w:tr>
      <w:tr w:rsidR="00CB0AC5" w:rsidRPr="006864A5" w14:paraId="70EFF797" w14:textId="77777777" w:rsidTr="00EF5941">
        <w:trPr>
          <w:trHeight w:val="651"/>
        </w:trPr>
        <w:tc>
          <w:tcPr>
            <w:tcW w:w="4557" w:type="dxa"/>
            <w:tcBorders>
              <w:top w:val="nil"/>
              <w:left w:val="nil"/>
              <w:bottom w:val="nil"/>
              <w:right w:val="nil"/>
            </w:tcBorders>
          </w:tcPr>
          <w:p w14:paraId="2A49B809" w14:textId="77777777" w:rsidR="00CB0AC5" w:rsidRPr="006864A5" w:rsidRDefault="00CB0AC5" w:rsidP="00EF5941">
            <w:pPr>
              <w:spacing w:after="17" w:line="259" w:lineRule="auto"/>
              <w:ind w:left="113" w:right="200"/>
              <w:rPr>
                <w:rFonts w:ascii="Times New Roman" w:hAnsi="Times New Roman"/>
                <w:b/>
                <w:color w:val="212121"/>
                <w:sz w:val="20"/>
                <w:szCs w:val="20"/>
                <w:lang w:val="ru-RU"/>
              </w:rPr>
            </w:pPr>
            <w:r w:rsidRPr="006864A5">
              <w:rPr>
                <w:rFonts w:ascii="Times New Roman" w:hAnsi="Times New Roman"/>
                <w:b/>
                <w:bCs/>
                <w:color w:val="212121"/>
                <w:sz w:val="20"/>
                <w:szCs w:val="20"/>
                <w:lang w:val="ru-RU"/>
              </w:rPr>
              <w:t>Возможность доступа к «Горячей линии» - в общеустановленные рабочие часы (8х5)</w:t>
            </w:r>
            <w:r w:rsidRPr="006864A5">
              <w:rPr>
                <w:rFonts w:ascii="Times New Roman" w:hAnsi="Times New Roman"/>
                <w:color w:val="212121"/>
                <w:sz w:val="20"/>
                <w:szCs w:val="20"/>
                <w:lang w:val="ru-RU"/>
              </w:rPr>
              <w:t>: консультации по телефону или электронной почте по вопросам:</w:t>
            </w:r>
          </w:p>
        </w:tc>
        <w:tc>
          <w:tcPr>
            <w:tcW w:w="4671" w:type="dxa"/>
            <w:tcBorders>
              <w:top w:val="nil"/>
              <w:left w:val="nil"/>
              <w:bottom w:val="nil"/>
              <w:right w:val="nil"/>
            </w:tcBorders>
          </w:tcPr>
          <w:p w14:paraId="6925F9E0" w14:textId="77777777" w:rsidR="00CB0AC5" w:rsidRPr="006864A5" w:rsidRDefault="00CB0AC5" w:rsidP="00EF5941">
            <w:pPr>
              <w:spacing w:after="17" w:line="259" w:lineRule="auto"/>
              <w:ind w:left="113" w:right="200"/>
              <w:rPr>
                <w:rFonts w:ascii="Times New Roman" w:hAnsi="Times New Roman"/>
                <w:b/>
                <w:color w:val="212121"/>
                <w:sz w:val="20"/>
                <w:szCs w:val="20"/>
              </w:rPr>
            </w:pPr>
            <w:r w:rsidRPr="006864A5">
              <w:rPr>
                <w:rFonts w:ascii="Times New Roman" w:hAnsi="Times New Roman"/>
                <w:b/>
                <w:bCs/>
                <w:color w:val="212121"/>
                <w:sz w:val="20"/>
                <w:szCs w:val="20"/>
              </w:rPr>
              <w:t>«Hot line» accessibility – within working hours (8х5):</w:t>
            </w:r>
            <w:r w:rsidRPr="006864A5">
              <w:rPr>
                <w:rFonts w:ascii="Times New Roman" w:hAnsi="Times New Roman"/>
                <w:color w:val="212121"/>
                <w:sz w:val="20"/>
                <w:szCs w:val="20"/>
              </w:rPr>
              <w:t xml:space="preserve"> consultations by phone or e-mail on:</w:t>
            </w:r>
          </w:p>
        </w:tc>
      </w:tr>
      <w:tr w:rsidR="00CB0AC5" w:rsidRPr="006864A5" w14:paraId="586413AD" w14:textId="77777777" w:rsidTr="00EF5941">
        <w:trPr>
          <w:trHeight w:val="437"/>
        </w:trPr>
        <w:tc>
          <w:tcPr>
            <w:tcW w:w="4557" w:type="dxa"/>
            <w:tcBorders>
              <w:top w:val="nil"/>
              <w:left w:val="nil"/>
              <w:bottom w:val="nil"/>
              <w:right w:val="nil"/>
            </w:tcBorders>
          </w:tcPr>
          <w:p w14:paraId="40FA474E" w14:textId="77777777" w:rsidR="00CB0AC5" w:rsidRPr="006864A5" w:rsidRDefault="00CB0AC5" w:rsidP="00EF5941">
            <w:pPr>
              <w:spacing w:after="17" w:line="259" w:lineRule="auto"/>
              <w:ind w:left="113" w:right="200"/>
              <w:jc w:val="both"/>
              <w:rPr>
                <w:rFonts w:ascii="Times New Roman" w:hAnsi="Times New Roman"/>
                <w:color w:val="212121"/>
                <w:sz w:val="20"/>
                <w:szCs w:val="20"/>
                <w:lang w:val="ru-RU"/>
              </w:rPr>
            </w:pPr>
            <w:r w:rsidRPr="006864A5">
              <w:rPr>
                <w:rFonts w:ascii="Times New Roman" w:hAnsi="Times New Roman"/>
                <w:color w:val="212121"/>
                <w:sz w:val="20"/>
                <w:szCs w:val="20"/>
                <w:lang w:val="ru-RU"/>
              </w:rPr>
              <w:t>∙ настройки, базового администрирования оборудования и ПО;</w:t>
            </w:r>
          </w:p>
        </w:tc>
        <w:tc>
          <w:tcPr>
            <w:tcW w:w="4671" w:type="dxa"/>
            <w:tcBorders>
              <w:top w:val="nil"/>
              <w:left w:val="nil"/>
              <w:bottom w:val="nil"/>
              <w:right w:val="nil"/>
            </w:tcBorders>
          </w:tcPr>
          <w:p w14:paraId="5C8E4118" w14:textId="77777777" w:rsidR="00CB0AC5" w:rsidRPr="006864A5" w:rsidRDefault="00CB0AC5" w:rsidP="00CB0AC5">
            <w:pPr>
              <w:numPr>
                <w:ilvl w:val="0"/>
                <w:numId w:val="47"/>
              </w:numPr>
              <w:spacing w:after="17" w:line="259" w:lineRule="auto"/>
              <w:ind w:left="149" w:right="200" w:firstLine="0"/>
              <w:jc w:val="both"/>
              <w:rPr>
                <w:rFonts w:ascii="Times New Roman" w:hAnsi="Times New Roman"/>
                <w:color w:val="212121"/>
                <w:sz w:val="20"/>
                <w:szCs w:val="20"/>
              </w:rPr>
            </w:pPr>
            <w:r w:rsidRPr="006864A5">
              <w:rPr>
                <w:rFonts w:ascii="Times New Roman" w:hAnsi="Times New Roman"/>
                <w:color w:val="212121"/>
                <w:sz w:val="20"/>
                <w:szCs w:val="20"/>
              </w:rPr>
              <w:t>configuration, basic administration of hardware and software;</w:t>
            </w:r>
          </w:p>
        </w:tc>
      </w:tr>
      <w:tr w:rsidR="00CB0AC5" w:rsidRPr="006864A5" w14:paraId="788B7C8B" w14:textId="77777777" w:rsidTr="00EF5941">
        <w:trPr>
          <w:trHeight w:val="437"/>
        </w:trPr>
        <w:tc>
          <w:tcPr>
            <w:tcW w:w="4557" w:type="dxa"/>
            <w:tcBorders>
              <w:top w:val="nil"/>
              <w:left w:val="nil"/>
              <w:bottom w:val="nil"/>
              <w:right w:val="nil"/>
            </w:tcBorders>
          </w:tcPr>
          <w:p w14:paraId="1253CB83" w14:textId="77777777" w:rsidR="00CB0AC5" w:rsidRPr="006864A5" w:rsidRDefault="00CB0AC5" w:rsidP="00EF5941">
            <w:pPr>
              <w:spacing w:after="17" w:line="259" w:lineRule="auto"/>
              <w:ind w:left="113" w:right="200"/>
              <w:jc w:val="both"/>
              <w:rPr>
                <w:rFonts w:ascii="Times New Roman" w:hAnsi="Times New Roman"/>
                <w:color w:val="212121"/>
                <w:sz w:val="20"/>
                <w:szCs w:val="20"/>
                <w:lang w:val="ru-RU"/>
              </w:rPr>
            </w:pPr>
            <w:r w:rsidRPr="006864A5">
              <w:rPr>
                <w:rFonts w:ascii="Times New Roman" w:hAnsi="Times New Roman"/>
                <w:color w:val="212121"/>
                <w:sz w:val="20"/>
                <w:szCs w:val="20"/>
                <w:lang w:val="ru-RU"/>
              </w:rPr>
              <w:t>∙ диагностики неисправностей и проведения восстановительных работ.</w:t>
            </w:r>
          </w:p>
        </w:tc>
        <w:tc>
          <w:tcPr>
            <w:tcW w:w="4671" w:type="dxa"/>
            <w:tcBorders>
              <w:top w:val="nil"/>
              <w:left w:val="nil"/>
              <w:bottom w:val="nil"/>
              <w:right w:val="nil"/>
            </w:tcBorders>
          </w:tcPr>
          <w:p w14:paraId="33B31724" w14:textId="77777777" w:rsidR="00CB0AC5" w:rsidRPr="006864A5" w:rsidRDefault="00CB0AC5" w:rsidP="00CB0AC5">
            <w:pPr>
              <w:numPr>
                <w:ilvl w:val="0"/>
                <w:numId w:val="47"/>
              </w:numPr>
              <w:spacing w:after="17" w:line="259" w:lineRule="auto"/>
              <w:ind w:left="149" w:right="200" w:firstLine="0"/>
              <w:jc w:val="both"/>
              <w:rPr>
                <w:rFonts w:ascii="Times New Roman" w:hAnsi="Times New Roman"/>
                <w:color w:val="212121"/>
                <w:sz w:val="20"/>
                <w:szCs w:val="20"/>
              </w:rPr>
            </w:pPr>
            <w:r w:rsidRPr="006864A5">
              <w:rPr>
                <w:rFonts w:ascii="Times New Roman" w:hAnsi="Times New Roman"/>
                <w:color w:val="212121"/>
                <w:sz w:val="20"/>
                <w:szCs w:val="20"/>
              </w:rPr>
              <w:t>diagnostics of malfunctions and carrying out of restoration works.</w:t>
            </w:r>
          </w:p>
        </w:tc>
      </w:tr>
      <w:tr w:rsidR="00CB0AC5" w:rsidRPr="006864A5" w14:paraId="0B2F0EB8" w14:textId="77777777" w:rsidTr="00EF5941">
        <w:trPr>
          <w:trHeight w:val="1303"/>
        </w:trPr>
        <w:tc>
          <w:tcPr>
            <w:tcW w:w="4557" w:type="dxa"/>
            <w:tcBorders>
              <w:top w:val="nil"/>
              <w:left w:val="nil"/>
              <w:bottom w:val="nil"/>
              <w:right w:val="nil"/>
            </w:tcBorders>
          </w:tcPr>
          <w:p w14:paraId="1A35D0BE" w14:textId="77777777" w:rsidR="00CB0AC5" w:rsidRPr="006864A5" w:rsidRDefault="00CB0AC5" w:rsidP="00EF5941">
            <w:pPr>
              <w:spacing w:after="17" w:line="259" w:lineRule="auto"/>
              <w:ind w:left="113" w:right="200"/>
              <w:jc w:val="both"/>
              <w:rPr>
                <w:rFonts w:ascii="Times New Roman" w:hAnsi="Times New Roman"/>
                <w:color w:val="212121"/>
                <w:sz w:val="20"/>
                <w:szCs w:val="20"/>
                <w:lang w:val="ru-RU"/>
              </w:rPr>
            </w:pPr>
            <w:r w:rsidRPr="006864A5">
              <w:rPr>
                <w:rFonts w:ascii="Times New Roman" w:hAnsi="Times New Roman"/>
                <w:color w:val="212121"/>
                <w:sz w:val="20"/>
                <w:szCs w:val="20"/>
                <w:lang w:val="ru-RU"/>
              </w:rPr>
              <w:t>∙    прием запросов на оказание консультации, оказание услуги путем удаленного доступа или вызов специалиста осуществляется координатором Сервисного центра.</w:t>
            </w:r>
          </w:p>
          <w:p w14:paraId="1D95C066" w14:textId="77777777" w:rsidR="00CB0AC5" w:rsidRPr="006864A5" w:rsidRDefault="00CB0AC5" w:rsidP="00EF5941">
            <w:pPr>
              <w:spacing w:after="17" w:line="259" w:lineRule="auto"/>
              <w:ind w:left="113" w:right="200"/>
              <w:jc w:val="both"/>
              <w:rPr>
                <w:rFonts w:ascii="Times New Roman" w:hAnsi="Times New Roman"/>
                <w:color w:val="212121"/>
                <w:sz w:val="20"/>
                <w:szCs w:val="20"/>
                <w:lang w:val="ru-RU"/>
              </w:rPr>
            </w:pPr>
            <w:r w:rsidRPr="006864A5">
              <w:rPr>
                <w:rFonts w:ascii="Times New Roman" w:hAnsi="Times New Roman"/>
                <w:color w:val="212121"/>
                <w:sz w:val="20"/>
                <w:szCs w:val="20"/>
                <w:lang w:val="ru-RU"/>
              </w:rPr>
              <w:t xml:space="preserve">Адрес: Авторизированного сервисного центра   на территории Узбекистана: </w:t>
            </w:r>
          </w:p>
          <w:p w14:paraId="1502C573" w14:textId="77777777" w:rsidR="00CB0AC5" w:rsidRPr="006864A5" w:rsidRDefault="00CB0AC5" w:rsidP="00EF5941">
            <w:pPr>
              <w:spacing w:after="17" w:line="259" w:lineRule="auto"/>
              <w:ind w:left="113" w:right="200"/>
              <w:jc w:val="both"/>
              <w:rPr>
                <w:rFonts w:ascii="Times New Roman" w:hAnsi="Times New Roman"/>
                <w:color w:val="212121"/>
                <w:sz w:val="20"/>
                <w:szCs w:val="20"/>
              </w:rPr>
            </w:pPr>
            <w:r w:rsidRPr="006864A5">
              <w:rPr>
                <w:rFonts w:ascii="Times New Roman" w:hAnsi="Times New Roman"/>
                <w:color w:val="212121"/>
                <w:sz w:val="20"/>
                <w:szCs w:val="20"/>
              </w:rPr>
              <w:t xml:space="preserve">e- mail: </w:t>
            </w:r>
          </w:p>
        </w:tc>
        <w:tc>
          <w:tcPr>
            <w:tcW w:w="4671" w:type="dxa"/>
            <w:tcBorders>
              <w:top w:val="nil"/>
              <w:left w:val="nil"/>
              <w:bottom w:val="nil"/>
              <w:right w:val="nil"/>
            </w:tcBorders>
          </w:tcPr>
          <w:p w14:paraId="265D8FB1" w14:textId="77777777" w:rsidR="00CB0AC5" w:rsidRPr="006864A5" w:rsidRDefault="00CB0AC5" w:rsidP="00CB0AC5">
            <w:pPr>
              <w:numPr>
                <w:ilvl w:val="0"/>
                <w:numId w:val="47"/>
              </w:numPr>
              <w:spacing w:after="17" w:line="259" w:lineRule="auto"/>
              <w:ind w:left="149" w:right="200" w:firstLine="0"/>
              <w:jc w:val="both"/>
              <w:rPr>
                <w:rFonts w:ascii="Times New Roman" w:hAnsi="Times New Roman"/>
                <w:color w:val="212121"/>
                <w:sz w:val="20"/>
                <w:szCs w:val="20"/>
              </w:rPr>
            </w:pPr>
            <w:r w:rsidRPr="006864A5">
              <w:rPr>
                <w:rFonts w:ascii="Times New Roman" w:hAnsi="Times New Roman"/>
                <w:color w:val="212121"/>
                <w:sz w:val="20"/>
                <w:szCs w:val="20"/>
              </w:rPr>
              <w:t>acceptance of requests for consulting or calling a specialist is carried out by the coordinator of the Service Center.</w:t>
            </w:r>
          </w:p>
          <w:p w14:paraId="6E5E34A4" w14:textId="77777777" w:rsidR="00CB0AC5" w:rsidRPr="006864A5" w:rsidRDefault="00CB0AC5" w:rsidP="00EF5941">
            <w:pPr>
              <w:spacing w:after="17" w:line="259" w:lineRule="auto"/>
              <w:ind w:left="149" w:right="200"/>
              <w:jc w:val="both"/>
              <w:rPr>
                <w:rFonts w:ascii="Times New Roman" w:hAnsi="Times New Roman"/>
                <w:b/>
                <w:color w:val="212121"/>
                <w:sz w:val="20"/>
                <w:szCs w:val="20"/>
              </w:rPr>
            </w:pPr>
            <w:r w:rsidRPr="006864A5">
              <w:rPr>
                <w:rFonts w:ascii="Times New Roman" w:hAnsi="Times New Roman"/>
                <w:color w:val="212121"/>
                <w:sz w:val="20"/>
                <w:szCs w:val="20"/>
              </w:rPr>
              <w:t xml:space="preserve">The address of the Authorized Service Center   on the territory of Uzbekistan: </w:t>
            </w:r>
          </w:p>
          <w:p w14:paraId="2F167263" w14:textId="77777777" w:rsidR="00CB0AC5" w:rsidRPr="006864A5" w:rsidRDefault="00CB0AC5" w:rsidP="00EF5941">
            <w:pPr>
              <w:spacing w:after="17" w:line="259" w:lineRule="auto"/>
              <w:ind w:left="149" w:right="200"/>
              <w:jc w:val="both"/>
              <w:rPr>
                <w:rFonts w:ascii="Times New Roman" w:hAnsi="Times New Roman"/>
                <w:color w:val="212121"/>
                <w:sz w:val="20"/>
                <w:szCs w:val="20"/>
              </w:rPr>
            </w:pPr>
            <w:r w:rsidRPr="006864A5">
              <w:rPr>
                <w:rFonts w:ascii="Times New Roman" w:hAnsi="Times New Roman"/>
                <w:color w:val="212121"/>
                <w:sz w:val="20"/>
                <w:szCs w:val="20"/>
              </w:rPr>
              <w:t xml:space="preserve">e- mail: </w:t>
            </w:r>
          </w:p>
        </w:tc>
      </w:tr>
      <w:tr w:rsidR="00CB0AC5" w:rsidRPr="006864A5" w14:paraId="5EED4E9D" w14:textId="77777777" w:rsidTr="00EF5941">
        <w:trPr>
          <w:trHeight w:val="875"/>
        </w:trPr>
        <w:tc>
          <w:tcPr>
            <w:tcW w:w="4557" w:type="dxa"/>
            <w:tcBorders>
              <w:top w:val="nil"/>
              <w:left w:val="nil"/>
              <w:bottom w:val="nil"/>
              <w:right w:val="nil"/>
            </w:tcBorders>
          </w:tcPr>
          <w:p w14:paraId="275458A6" w14:textId="77777777" w:rsidR="00CB0AC5" w:rsidRPr="006864A5" w:rsidRDefault="00CB0AC5" w:rsidP="00EF5941">
            <w:pPr>
              <w:spacing w:after="17" w:line="259" w:lineRule="auto"/>
              <w:ind w:left="113" w:right="200"/>
              <w:rPr>
                <w:rFonts w:ascii="Times New Roman" w:hAnsi="Times New Roman"/>
                <w:color w:val="212121"/>
                <w:sz w:val="20"/>
                <w:szCs w:val="20"/>
                <w:lang w:val="ru-RU"/>
              </w:rPr>
            </w:pPr>
            <w:r w:rsidRPr="006864A5">
              <w:rPr>
                <w:rFonts w:ascii="Times New Roman" w:hAnsi="Times New Roman"/>
                <w:b/>
                <w:color w:val="212121"/>
                <w:sz w:val="20"/>
                <w:szCs w:val="20"/>
                <w:lang w:val="ru-RU"/>
              </w:rPr>
              <w:t>Обновление программного обеспечения</w:t>
            </w:r>
            <w:r w:rsidRPr="006864A5">
              <w:rPr>
                <w:rFonts w:ascii="Times New Roman" w:hAnsi="Times New Roman"/>
                <w:color w:val="212121"/>
                <w:sz w:val="20"/>
                <w:szCs w:val="20"/>
                <w:lang w:val="ru-RU"/>
              </w:rPr>
              <w:t xml:space="preserve"> обслуживаемого оборудования и ПО, а также кодов программных коррекций (</w:t>
            </w:r>
            <w:r w:rsidRPr="006864A5">
              <w:rPr>
                <w:rFonts w:ascii="Times New Roman" w:hAnsi="Times New Roman"/>
                <w:color w:val="212121"/>
                <w:sz w:val="20"/>
                <w:szCs w:val="20"/>
              </w:rPr>
              <w:t>patches</w:t>
            </w:r>
            <w:r w:rsidRPr="006864A5">
              <w:rPr>
                <w:rFonts w:ascii="Times New Roman" w:hAnsi="Times New Roman"/>
                <w:color w:val="212121"/>
                <w:sz w:val="20"/>
                <w:szCs w:val="20"/>
                <w:lang w:val="ru-RU"/>
              </w:rPr>
              <w:t>) по необходимости для разрешения проблем / по запросу Заказчика.</w:t>
            </w:r>
          </w:p>
        </w:tc>
        <w:tc>
          <w:tcPr>
            <w:tcW w:w="4671" w:type="dxa"/>
            <w:tcBorders>
              <w:top w:val="nil"/>
              <w:left w:val="nil"/>
              <w:bottom w:val="nil"/>
              <w:right w:val="nil"/>
            </w:tcBorders>
          </w:tcPr>
          <w:p w14:paraId="69D9ADCC" w14:textId="77777777" w:rsidR="00CB0AC5" w:rsidRPr="006864A5" w:rsidRDefault="00CB0AC5" w:rsidP="00EF5941">
            <w:pPr>
              <w:spacing w:after="17" w:line="259" w:lineRule="auto"/>
              <w:ind w:left="113" w:right="200"/>
              <w:rPr>
                <w:rFonts w:ascii="Times New Roman" w:hAnsi="Times New Roman"/>
                <w:color w:val="212121"/>
                <w:sz w:val="20"/>
                <w:szCs w:val="20"/>
              </w:rPr>
            </w:pPr>
            <w:r w:rsidRPr="006864A5">
              <w:rPr>
                <w:rFonts w:ascii="Times New Roman" w:hAnsi="Times New Roman"/>
                <w:b/>
                <w:color w:val="212121"/>
                <w:sz w:val="20"/>
                <w:szCs w:val="20"/>
              </w:rPr>
              <w:t>Updating the software</w:t>
            </w:r>
            <w:r w:rsidRPr="006864A5">
              <w:rPr>
                <w:rFonts w:ascii="Times New Roman" w:hAnsi="Times New Roman"/>
                <w:color w:val="212121"/>
                <w:sz w:val="20"/>
                <w:szCs w:val="20"/>
              </w:rPr>
              <w:t xml:space="preserve"> of the serviced equipment and software, as well as codes of software corrections (patches) as needed to resolve problems / at the request of the Client.</w:t>
            </w:r>
          </w:p>
        </w:tc>
      </w:tr>
      <w:tr w:rsidR="00CB0AC5" w:rsidRPr="006864A5" w14:paraId="4DB3E4AF" w14:textId="77777777" w:rsidTr="00EF5941">
        <w:trPr>
          <w:trHeight w:val="448"/>
        </w:trPr>
        <w:tc>
          <w:tcPr>
            <w:tcW w:w="4557" w:type="dxa"/>
            <w:tcBorders>
              <w:top w:val="nil"/>
              <w:left w:val="nil"/>
              <w:bottom w:val="nil"/>
              <w:right w:val="nil"/>
            </w:tcBorders>
          </w:tcPr>
          <w:p w14:paraId="50EDBF44" w14:textId="77777777" w:rsidR="00CB0AC5" w:rsidRPr="006864A5" w:rsidRDefault="00CB0AC5" w:rsidP="00EF5941">
            <w:pPr>
              <w:spacing w:after="17" w:line="259" w:lineRule="auto"/>
              <w:ind w:left="113" w:right="200"/>
              <w:rPr>
                <w:rFonts w:ascii="Times New Roman" w:hAnsi="Times New Roman"/>
                <w:color w:val="212121"/>
                <w:sz w:val="20"/>
                <w:szCs w:val="20"/>
              </w:rPr>
            </w:pPr>
          </w:p>
          <w:p w14:paraId="4BCF7290" w14:textId="77777777" w:rsidR="00CB0AC5" w:rsidRPr="006864A5" w:rsidRDefault="00CB0AC5" w:rsidP="00EF5941">
            <w:pPr>
              <w:spacing w:after="17" w:line="259" w:lineRule="auto"/>
              <w:ind w:left="113" w:right="200"/>
              <w:rPr>
                <w:rFonts w:ascii="Times New Roman" w:hAnsi="Times New Roman"/>
                <w:color w:val="212121"/>
                <w:sz w:val="20"/>
                <w:szCs w:val="20"/>
              </w:rPr>
            </w:pPr>
            <w:r w:rsidRPr="006864A5">
              <w:rPr>
                <w:rFonts w:ascii="Times New Roman" w:hAnsi="Times New Roman"/>
                <w:color w:val="212121"/>
                <w:sz w:val="20"/>
                <w:szCs w:val="20"/>
              </w:rPr>
              <w:t xml:space="preserve">1. </w:t>
            </w:r>
            <w:r w:rsidRPr="006864A5">
              <w:rPr>
                <w:rFonts w:ascii="Times New Roman" w:hAnsi="Times New Roman"/>
                <w:b/>
                <w:color w:val="212121"/>
                <w:sz w:val="20"/>
                <w:szCs w:val="20"/>
              </w:rPr>
              <w:t>Порядок предоставления услуг:</w:t>
            </w:r>
          </w:p>
        </w:tc>
        <w:tc>
          <w:tcPr>
            <w:tcW w:w="4671" w:type="dxa"/>
            <w:tcBorders>
              <w:top w:val="nil"/>
              <w:left w:val="nil"/>
              <w:bottom w:val="nil"/>
              <w:right w:val="nil"/>
            </w:tcBorders>
          </w:tcPr>
          <w:p w14:paraId="706AD680" w14:textId="77777777" w:rsidR="00CB0AC5" w:rsidRPr="006864A5" w:rsidRDefault="00CB0AC5" w:rsidP="00EF5941">
            <w:pPr>
              <w:spacing w:after="17" w:line="259" w:lineRule="auto"/>
              <w:ind w:left="113" w:right="200"/>
              <w:rPr>
                <w:rFonts w:ascii="Times New Roman" w:hAnsi="Times New Roman"/>
                <w:b/>
                <w:color w:val="212121"/>
                <w:sz w:val="20"/>
                <w:szCs w:val="20"/>
              </w:rPr>
            </w:pPr>
            <w:r w:rsidRPr="006864A5">
              <w:rPr>
                <w:rFonts w:ascii="Times New Roman" w:hAnsi="Times New Roman"/>
                <w:b/>
                <w:color w:val="212121"/>
                <w:sz w:val="20"/>
                <w:szCs w:val="20"/>
              </w:rPr>
              <w:t>1. The order of services:</w:t>
            </w:r>
          </w:p>
        </w:tc>
      </w:tr>
      <w:tr w:rsidR="00CB0AC5" w:rsidRPr="006864A5" w14:paraId="1313F56C" w14:textId="77777777" w:rsidTr="00EF5941">
        <w:trPr>
          <w:trHeight w:val="964"/>
        </w:trPr>
        <w:tc>
          <w:tcPr>
            <w:tcW w:w="4557" w:type="dxa"/>
            <w:tcBorders>
              <w:top w:val="nil"/>
              <w:left w:val="nil"/>
              <w:bottom w:val="single" w:sz="4" w:space="0" w:color="auto"/>
              <w:right w:val="nil"/>
            </w:tcBorders>
            <w:vAlign w:val="center"/>
          </w:tcPr>
          <w:p w14:paraId="0958F4E7" w14:textId="77777777" w:rsidR="00CB0AC5" w:rsidRPr="006864A5" w:rsidRDefault="00CB0AC5" w:rsidP="00EF5941">
            <w:pPr>
              <w:spacing w:after="17" w:line="259" w:lineRule="auto"/>
              <w:ind w:left="113" w:right="200"/>
              <w:rPr>
                <w:rFonts w:ascii="Times New Roman" w:hAnsi="Times New Roman"/>
                <w:color w:val="212121"/>
                <w:sz w:val="20"/>
                <w:szCs w:val="20"/>
                <w:lang w:val="ru-RU"/>
              </w:rPr>
            </w:pPr>
            <w:r w:rsidRPr="006864A5">
              <w:rPr>
                <w:rFonts w:ascii="Times New Roman" w:hAnsi="Times New Roman"/>
                <w:color w:val="212121"/>
                <w:sz w:val="20"/>
                <w:szCs w:val="20"/>
                <w:lang w:val="ru-RU"/>
              </w:rPr>
              <w:t>Используется следующая классификация сложности проблем:</w:t>
            </w:r>
          </w:p>
        </w:tc>
        <w:tc>
          <w:tcPr>
            <w:tcW w:w="4671" w:type="dxa"/>
            <w:tcBorders>
              <w:top w:val="nil"/>
              <w:left w:val="nil"/>
              <w:bottom w:val="single" w:sz="4" w:space="0" w:color="auto"/>
              <w:right w:val="nil"/>
            </w:tcBorders>
            <w:vAlign w:val="center"/>
          </w:tcPr>
          <w:p w14:paraId="34B807E7" w14:textId="77777777" w:rsidR="00CB0AC5" w:rsidRPr="006864A5" w:rsidRDefault="00CB0AC5" w:rsidP="00EF5941">
            <w:pPr>
              <w:spacing w:after="17" w:line="259" w:lineRule="auto"/>
              <w:ind w:left="113" w:right="200"/>
              <w:rPr>
                <w:rFonts w:ascii="Times New Roman" w:hAnsi="Times New Roman"/>
                <w:color w:val="212121"/>
                <w:sz w:val="20"/>
                <w:szCs w:val="20"/>
              </w:rPr>
            </w:pPr>
            <w:r w:rsidRPr="006864A5">
              <w:rPr>
                <w:rFonts w:ascii="Times New Roman" w:hAnsi="Times New Roman"/>
                <w:color w:val="212121"/>
                <w:sz w:val="20"/>
                <w:szCs w:val="20"/>
              </w:rPr>
              <w:t>The following classification of the complexity of the problems is used:</w:t>
            </w:r>
          </w:p>
        </w:tc>
      </w:tr>
    </w:tbl>
    <w:tbl>
      <w:tblPr>
        <w:tblW w:w="950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000" w:firstRow="0" w:lastRow="0" w:firstColumn="0" w:lastColumn="0" w:noHBand="0" w:noVBand="0"/>
      </w:tblPr>
      <w:tblGrid>
        <w:gridCol w:w="2081"/>
        <w:gridCol w:w="3591"/>
        <w:gridCol w:w="3828"/>
      </w:tblGrid>
      <w:tr w:rsidR="00CB0AC5" w:rsidRPr="004B26D8" w14:paraId="0E33BD46" w14:textId="77777777" w:rsidTr="00EF5941">
        <w:tc>
          <w:tcPr>
            <w:tcW w:w="2081" w:type="dxa"/>
            <w:shd w:val="clear" w:color="auto" w:fill="auto"/>
            <w:tcMar>
              <w:left w:w="100" w:type="dxa"/>
            </w:tcMar>
            <w:vAlign w:val="center"/>
          </w:tcPr>
          <w:p w14:paraId="7FBAF52A" w14:textId="77777777" w:rsidR="00CB0AC5" w:rsidRPr="006864A5" w:rsidRDefault="00CB0AC5" w:rsidP="00EF5941">
            <w:pPr>
              <w:spacing w:after="17" w:line="259" w:lineRule="auto"/>
              <w:ind w:left="113" w:right="200"/>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t>Классификация/</w:t>
            </w:r>
            <w:r w:rsidRPr="006864A5">
              <w:rPr>
                <w:rFonts w:ascii="Times New Roman" w:hAnsi="Times New Roman"/>
                <w:color w:val="212121"/>
                <w:sz w:val="20"/>
                <w:szCs w:val="20"/>
                <w:lang w:eastAsia="ru-RU"/>
              </w:rPr>
              <w:t xml:space="preserve"> </w:t>
            </w:r>
            <w:r w:rsidRPr="006864A5">
              <w:rPr>
                <w:rFonts w:ascii="Times New Roman" w:hAnsi="Times New Roman"/>
                <w:b/>
                <w:bCs/>
                <w:color w:val="212121"/>
                <w:sz w:val="20"/>
                <w:szCs w:val="20"/>
                <w:lang w:eastAsia="ru-RU"/>
              </w:rPr>
              <w:t>Classification</w:t>
            </w:r>
          </w:p>
        </w:tc>
        <w:tc>
          <w:tcPr>
            <w:tcW w:w="3591" w:type="dxa"/>
            <w:shd w:val="clear" w:color="auto" w:fill="auto"/>
            <w:tcMar>
              <w:left w:w="100" w:type="dxa"/>
            </w:tcMar>
            <w:vAlign w:val="center"/>
          </w:tcPr>
          <w:p w14:paraId="425C50A8" w14:textId="77777777" w:rsidR="00CB0AC5" w:rsidRPr="006864A5" w:rsidRDefault="00CB0AC5" w:rsidP="00EF5941">
            <w:pPr>
              <w:spacing w:after="17" w:line="259" w:lineRule="auto"/>
              <w:ind w:left="113" w:right="200"/>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t>Возникшая проблема/</w:t>
            </w:r>
            <w:r w:rsidRPr="006864A5">
              <w:rPr>
                <w:rFonts w:ascii="Times New Roman" w:hAnsi="Times New Roman"/>
                <w:color w:val="212121"/>
                <w:sz w:val="20"/>
                <w:szCs w:val="20"/>
                <w:lang w:eastAsia="ru-RU"/>
              </w:rPr>
              <w:t xml:space="preserve"> </w:t>
            </w:r>
            <w:r w:rsidRPr="006864A5">
              <w:rPr>
                <w:rFonts w:ascii="Times New Roman" w:hAnsi="Times New Roman"/>
                <w:b/>
                <w:bCs/>
                <w:color w:val="212121"/>
                <w:sz w:val="20"/>
                <w:szCs w:val="20"/>
                <w:lang w:eastAsia="ru-RU"/>
              </w:rPr>
              <w:t>Problem encountered</w:t>
            </w:r>
          </w:p>
        </w:tc>
        <w:tc>
          <w:tcPr>
            <w:tcW w:w="3828" w:type="dxa"/>
            <w:shd w:val="clear" w:color="auto" w:fill="auto"/>
            <w:tcMar>
              <w:left w:w="100" w:type="dxa"/>
            </w:tcMar>
            <w:vAlign w:val="center"/>
          </w:tcPr>
          <w:p w14:paraId="6A8F155F" w14:textId="77777777" w:rsidR="00CB0AC5" w:rsidRPr="006864A5" w:rsidRDefault="00CB0AC5" w:rsidP="00EF5941">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val="ru-RU" w:eastAsia="ru-RU"/>
              </w:rPr>
              <w:t>План действий и распределение обязанностей/</w:t>
            </w:r>
            <w:r w:rsidRPr="006864A5">
              <w:rPr>
                <w:rFonts w:ascii="Times New Roman" w:hAnsi="Times New Roman"/>
                <w:color w:val="212121"/>
                <w:sz w:val="20"/>
                <w:szCs w:val="20"/>
                <w:lang w:val="ru-RU" w:eastAsia="ru-RU"/>
              </w:rPr>
              <w:t xml:space="preserve"> </w:t>
            </w:r>
            <w:r w:rsidRPr="006864A5">
              <w:rPr>
                <w:rFonts w:ascii="Times New Roman" w:hAnsi="Times New Roman"/>
                <w:b/>
                <w:bCs/>
                <w:color w:val="212121"/>
                <w:sz w:val="20"/>
                <w:szCs w:val="20"/>
                <w:lang w:val="ru-RU" w:eastAsia="ru-RU"/>
              </w:rPr>
              <w:t>План действий и распределение обязанностей</w:t>
            </w:r>
          </w:p>
        </w:tc>
      </w:tr>
      <w:tr w:rsidR="00CB0AC5" w:rsidRPr="006864A5" w14:paraId="39A62196" w14:textId="77777777" w:rsidTr="00EF5941">
        <w:tc>
          <w:tcPr>
            <w:tcW w:w="2081" w:type="dxa"/>
            <w:shd w:val="clear" w:color="auto" w:fill="auto"/>
            <w:tcMar>
              <w:left w:w="100" w:type="dxa"/>
            </w:tcMar>
          </w:tcPr>
          <w:p w14:paraId="71F0DF26" w14:textId="77777777" w:rsidR="00CB0AC5" w:rsidRPr="006864A5" w:rsidRDefault="00CB0AC5" w:rsidP="00EF5941">
            <w:pPr>
              <w:spacing w:after="17" w:line="259" w:lineRule="auto"/>
              <w:ind w:left="113" w:right="200"/>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t>Критический отказ (Critical) – Проблема 1-й степени приоритета/</w:t>
            </w:r>
            <w:r w:rsidRPr="006864A5">
              <w:rPr>
                <w:rFonts w:ascii="Times New Roman" w:hAnsi="Times New Roman"/>
                <w:color w:val="212121"/>
                <w:sz w:val="20"/>
                <w:szCs w:val="20"/>
                <w:lang w:eastAsia="ru-RU"/>
              </w:rPr>
              <w:t xml:space="preserve"> </w:t>
            </w:r>
            <w:r w:rsidRPr="006864A5">
              <w:rPr>
                <w:rFonts w:ascii="Times New Roman" w:hAnsi="Times New Roman"/>
                <w:b/>
                <w:bCs/>
                <w:color w:val="212121"/>
                <w:sz w:val="20"/>
                <w:szCs w:val="20"/>
                <w:lang w:eastAsia="ru-RU"/>
              </w:rPr>
              <w:t>Critical failure - The problem of the 1st degree of priority</w:t>
            </w:r>
          </w:p>
        </w:tc>
        <w:tc>
          <w:tcPr>
            <w:tcW w:w="3591" w:type="dxa"/>
            <w:shd w:val="clear" w:color="auto" w:fill="auto"/>
            <w:tcMar>
              <w:left w:w="100" w:type="dxa"/>
            </w:tcMar>
          </w:tcPr>
          <w:p w14:paraId="40ADA1E7"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Высоко критический отказ системы (Авария) или сервиса в реальных условиях эксплуатации, приведший к следующему</w:t>
            </w:r>
          </w:p>
          <w:p w14:paraId="6028E060" w14:textId="77777777" w:rsidR="00CB0AC5" w:rsidRPr="006864A5" w:rsidRDefault="00CB0AC5" w:rsidP="00CB0AC5">
            <w:pPr>
              <w:numPr>
                <w:ilvl w:val="0"/>
                <w:numId w:val="11"/>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Прекращение работы системы</w:t>
            </w:r>
          </w:p>
          <w:p w14:paraId="1B34AB54" w14:textId="77777777" w:rsidR="00CB0AC5" w:rsidRPr="006864A5" w:rsidRDefault="00CB0AC5" w:rsidP="00CB0AC5">
            <w:pPr>
              <w:numPr>
                <w:ilvl w:val="0"/>
                <w:numId w:val="11"/>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Недоступность критических сервисов для Заказчика</w:t>
            </w:r>
          </w:p>
          <w:p w14:paraId="4E9D70EF" w14:textId="77777777" w:rsidR="00CB0AC5" w:rsidRPr="006864A5" w:rsidRDefault="00CB0AC5" w:rsidP="00CB0AC5">
            <w:pPr>
              <w:numPr>
                <w:ilvl w:val="0"/>
                <w:numId w:val="11"/>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Недоступность критических сервисов для Клиентов</w:t>
            </w:r>
          </w:p>
          <w:p w14:paraId="09025C3E"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p>
          <w:p w14:paraId="3A995AB7"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p>
          <w:p w14:paraId="2839EE0E"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A highly critical failure of the system or service in real operating conditions, leading to the following:</w:t>
            </w:r>
          </w:p>
          <w:p w14:paraId="516E652E" w14:textId="77777777" w:rsidR="00CB0AC5" w:rsidRPr="006864A5" w:rsidRDefault="00CB0AC5" w:rsidP="00CB0AC5">
            <w:pPr>
              <w:numPr>
                <w:ilvl w:val="0"/>
                <w:numId w:val="11"/>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Termination of the system</w:t>
            </w:r>
          </w:p>
          <w:p w14:paraId="132C643D" w14:textId="77777777" w:rsidR="00CB0AC5" w:rsidRPr="006864A5" w:rsidRDefault="00CB0AC5" w:rsidP="00CB0AC5">
            <w:pPr>
              <w:numPr>
                <w:ilvl w:val="0"/>
                <w:numId w:val="11"/>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Unavailability of critical services for the Client</w:t>
            </w:r>
          </w:p>
          <w:p w14:paraId="290E396D" w14:textId="77777777" w:rsidR="00CB0AC5" w:rsidRPr="006864A5" w:rsidRDefault="00CB0AC5" w:rsidP="00CB0AC5">
            <w:pPr>
              <w:numPr>
                <w:ilvl w:val="0"/>
                <w:numId w:val="11"/>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Unavailability of critical services for the Client</w:t>
            </w:r>
          </w:p>
        </w:tc>
        <w:tc>
          <w:tcPr>
            <w:tcW w:w="3828" w:type="dxa"/>
            <w:shd w:val="clear" w:color="auto" w:fill="auto"/>
            <w:tcMar>
              <w:left w:w="100" w:type="dxa"/>
            </w:tcMar>
          </w:tcPr>
          <w:p w14:paraId="21BDC618" w14:textId="77777777" w:rsidR="00CB0AC5" w:rsidRPr="006864A5" w:rsidRDefault="00CB0AC5" w:rsidP="00EF5941">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val="ru-RU" w:eastAsia="ru-RU"/>
              </w:rPr>
              <w:t>Исполнитель:</w:t>
            </w:r>
          </w:p>
          <w:p w14:paraId="086542BD"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Исполнитель должен в течение 30 (тридцать) минут ответить на обращение Заказчика и подтвердить получение информации об отказе. Такой ответ и подтверждение могут быть даны по телефону или при помощи электронных средств, как это предусмотрено Договором. </w:t>
            </w:r>
          </w:p>
          <w:p w14:paraId="2FBE1318"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Проблема должны быть устранена в срок, не превышающий 24 часа, с момента получения обращения Заказчика об отказе и предоставления удаленного доступа. Исполнитель будет оказывать сопровождение непрерывно, вплоть до полного устранения возникшего Критического отказа или предложения Заказчику удовлетворяющего ее промежуточного решения. Восстановление приемлемого уровня </w:t>
            </w:r>
            <w:r w:rsidRPr="006864A5">
              <w:rPr>
                <w:rFonts w:ascii="Times New Roman" w:hAnsi="Times New Roman"/>
                <w:color w:val="212121"/>
                <w:sz w:val="20"/>
                <w:szCs w:val="20"/>
                <w:lang w:val="ru-RU" w:eastAsia="ru-RU"/>
              </w:rPr>
              <w:lastRenderedPageBreak/>
              <w:t>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w:t>
            </w:r>
          </w:p>
          <w:p w14:paraId="29EF4FAB"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В случае решения проблемы путем предложения обходного решения (далее по тексту «временного решения»), Исполнитель должен предоставить окончательное решение по устранению проблемы в течение 30 рабочих дней с момента получения обращения Заказчика об отказе системы, при условии полного содействия и предоставления запрашиваемой информации.</w:t>
            </w:r>
          </w:p>
          <w:p w14:paraId="5CD025B1" w14:textId="77777777" w:rsidR="00CB0AC5" w:rsidRPr="006864A5" w:rsidRDefault="00CB0AC5" w:rsidP="00EF5941">
            <w:pPr>
              <w:spacing w:after="17" w:line="259" w:lineRule="auto"/>
              <w:ind w:left="113" w:right="200"/>
              <w:rPr>
                <w:rFonts w:ascii="Times New Roman" w:hAnsi="Times New Roman"/>
                <w:b/>
                <w:bCs/>
                <w:color w:val="212121"/>
                <w:sz w:val="20"/>
                <w:szCs w:val="20"/>
                <w:lang w:val="ru-RU" w:eastAsia="ru-RU"/>
              </w:rPr>
            </w:pPr>
          </w:p>
          <w:p w14:paraId="3842D796" w14:textId="77777777" w:rsidR="00CB0AC5" w:rsidRPr="006864A5" w:rsidRDefault="00CB0AC5" w:rsidP="00EF5941">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val="ru-RU" w:eastAsia="ru-RU"/>
              </w:rPr>
              <w:t>Заказчик:</w:t>
            </w:r>
          </w:p>
          <w:p w14:paraId="775558A0"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Заказчик должен быть доступен сотрудникам Исполнителя для оказания помощи в диагностировании проблемы и обеспечении удаленного доступа к поврежденному оборудованию с целью содействия в ее изучении и устранении. / </w:t>
            </w:r>
          </w:p>
          <w:p w14:paraId="2035E8BD" w14:textId="77777777" w:rsidR="00CB0AC5" w:rsidRPr="006864A5" w:rsidRDefault="00CB0AC5" w:rsidP="00EF5941">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Contractor:</w:t>
            </w:r>
          </w:p>
          <w:p w14:paraId="4F2E62D1"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The Contractor shall respond to the Сlient's request within 30 (thirty) minutes and confirm receipt of the information on the refusal. Such a response and confirmation can be given by phone or by electronic means, as provided for in the Treaty.</w:t>
            </w:r>
          </w:p>
          <w:p w14:paraId="4191C2B1"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The problem should be eliminated within a period not exceeding 24 hours, from the moment of receipt of the Сlient's request for refusal and provision of remote access. The Contractor will support continuously, up to the complete elimination of the Critical Refusal that has arisen or the Сlient's offer of a satisfactory intermediate solution. Restoring an acceptable level of service can be achieved by providing the Сlient with appropriate advice, offering a workaround or changing software.</w:t>
            </w:r>
          </w:p>
          <w:p w14:paraId="0FE6E72E"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If the problem is solved by proposing a workaround (hereinafter referred to as the "temporary solution"), the Contractor must provide a final solution to the problem within 30 working days from the receipt of the Сlient's request for a system failure, subject to full assistance and provision of the requested information.</w:t>
            </w:r>
          </w:p>
          <w:p w14:paraId="283F9240" w14:textId="77777777" w:rsidR="00CB0AC5" w:rsidRPr="006864A5" w:rsidRDefault="00CB0AC5" w:rsidP="00EF5941">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Сlient:</w:t>
            </w:r>
          </w:p>
          <w:p w14:paraId="29DA601E"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The Сlient must be available to the Contractor's employees to help diagnose </w:t>
            </w:r>
            <w:r w:rsidRPr="006864A5">
              <w:rPr>
                <w:rFonts w:ascii="Times New Roman" w:hAnsi="Times New Roman"/>
                <w:color w:val="212121"/>
                <w:sz w:val="20"/>
                <w:szCs w:val="20"/>
                <w:lang w:eastAsia="ru-RU"/>
              </w:rPr>
              <w:lastRenderedPageBreak/>
              <w:t>the problem and provide remote access to damaged equipment in order to facilitate its study and elimination</w:t>
            </w:r>
          </w:p>
        </w:tc>
      </w:tr>
      <w:tr w:rsidR="00CB0AC5" w:rsidRPr="006864A5" w14:paraId="78429B91" w14:textId="77777777" w:rsidTr="00EF5941">
        <w:tc>
          <w:tcPr>
            <w:tcW w:w="2081" w:type="dxa"/>
            <w:shd w:val="clear" w:color="auto" w:fill="auto"/>
            <w:tcMar>
              <w:left w:w="100" w:type="dxa"/>
            </w:tcMar>
          </w:tcPr>
          <w:p w14:paraId="3563444B" w14:textId="77777777" w:rsidR="00CB0AC5" w:rsidRPr="006864A5" w:rsidRDefault="00CB0AC5" w:rsidP="00EF5941">
            <w:pPr>
              <w:spacing w:after="17" w:line="259" w:lineRule="auto"/>
              <w:ind w:left="113" w:right="200"/>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lastRenderedPageBreak/>
              <w:t>Серьезный отказ (High) – Проблема 2-й степени приоритета/</w:t>
            </w:r>
            <w:r w:rsidRPr="006864A5">
              <w:rPr>
                <w:rFonts w:ascii="Times New Roman" w:hAnsi="Times New Roman"/>
                <w:color w:val="212121"/>
                <w:sz w:val="20"/>
                <w:szCs w:val="20"/>
                <w:lang w:eastAsia="ru-RU"/>
              </w:rPr>
              <w:t xml:space="preserve"> </w:t>
            </w:r>
            <w:r w:rsidRPr="006864A5">
              <w:rPr>
                <w:rFonts w:ascii="Times New Roman" w:hAnsi="Times New Roman"/>
                <w:b/>
                <w:bCs/>
                <w:color w:val="212121"/>
                <w:sz w:val="20"/>
                <w:szCs w:val="20"/>
                <w:lang w:eastAsia="ru-RU"/>
              </w:rPr>
              <w:t>Serious Failure (High) - Problem of the 2nd Degree of Priority</w:t>
            </w:r>
          </w:p>
        </w:tc>
        <w:tc>
          <w:tcPr>
            <w:tcW w:w="3591" w:type="dxa"/>
            <w:shd w:val="clear" w:color="auto" w:fill="auto"/>
            <w:tcMar>
              <w:left w:w="100" w:type="dxa"/>
            </w:tcMar>
          </w:tcPr>
          <w:p w14:paraId="3C3FD20E"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Проблема, оказывающая серьезное влияние на функционирование Системы.</w:t>
            </w:r>
          </w:p>
          <w:p w14:paraId="776A30A2" w14:textId="77777777" w:rsidR="00CB0AC5" w:rsidRPr="006864A5" w:rsidRDefault="00CB0AC5" w:rsidP="00CB0AC5">
            <w:pPr>
              <w:numPr>
                <w:ilvl w:val="0"/>
                <w:numId w:val="12"/>
              </w:numPr>
              <w:spacing w:after="17" w:line="259" w:lineRule="auto"/>
              <w:ind w:right="200"/>
              <w:jc w:val="both"/>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Неработоспособность ряда критических функций системы, частичная потеря базы данных</w:t>
            </w:r>
          </w:p>
          <w:p w14:paraId="3FD8B6FB" w14:textId="77777777" w:rsidR="00CB0AC5" w:rsidRPr="006864A5" w:rsidRDefault="00CB0AC5" w:rsidP="00CB0AC5">
            <w:pPr>
              <w:numPr>
                <w:ilvl w:val="0"/>
                <w:numId w:val="12"/>
              </w:numPr>
              <w:spacing w:after="17" w:line="259" w:lineRule="auto"/>
              <w:ind w:right="200"/>
              <w:jc w:val="both"/>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Регулярное произвольное выключение оборудования (1 раз в сутки и более)</w:t>
            </w:r>
          </w:p>
          <w:p w14:paraId="77F08609" w14:textId="77777777" w:rsidR="00CB0AC5" w:rsidRPr="006864A5" w:rsidRDefault="00CB0AC5" w:rsidP="00CB0AC5">
            <w:pPr>
              <w:numPr>
                <w:ilvl w:val="0"/>
                <w:numId w:val="12"/>
              </w:numPr>
              <w:spacing w:after="17" w:line="259" w:lineRule="auto"/>
              <w:ind w:right="200"/>
              <w:jc w:val="both"/>
              <w:rPr>
                <w:rFonts w:ascii="Times New Roman" w:hAnsi="Times New Roman"/>
                <w:b/>
                <w:bCs/>
                <w:color w:val="212121"/>
                <w:sz w:val="20"/>
                <w:szCs w:val="20"/>
                <w:lang w:val="ru-RU" w:eastAsia="ru-RU"/>
              </w:rPr>
            </w:pPr>
            <w:r w:rsidRPr="006864A5">
              <w:rPr>
                <w:rFonts w:ascii="Times New Roman" w:hAnsi="Times New Roman"/>
                <w:color w:val="212121"/>
                <w:sz w:val="20"/>
                <w:szCs w:val="20"/>
                <w:lang w:val="ru-RU" w:eastAsia="ru-RU"/>
              </w:rPr>
              <w:t>Нестабильная работа критических сервисов для Заказчика</w:t>
            </w:r>
          </w:p>
          <w:p w14:paraId="6152F2B7" w14:textId="77777777" w:rsidR="00CB0AC5" w:rsidRPr="006864A5" w:rsidRDefault="00CB0AC5" w:rsidP="00CB0AC5">
            <w:pPr>
              <w:numPr>
                <w:ilvl w:val="0"/>
                <w:numId w:val="12"/>
              </w:numPr>
              <w:spacing w:after="17" w:line="259" w:lineRule="auto"/>
              <w:ind w:right="200"/>
              <w:jc w:val="both"/>
              <w:rPr>
                <w:rFonts w:ascii="Times New Roman" w:hAnsi="Times New Roman"/>
                <w:b/>
                <w:bCs/>
                <w:color w:val="212121"/>
                <w:sz w:val="20"/>
                <w:szCs w:val="20"/>
                <w:lang w:val="ru-RU" w:eastAsia="ru-RU"/>
              </w:rPr>
            </w:pPr>
            <w:r w:rsidRPr="006864A5">
              <w:rPr>
                <w:rFonts w:ascii="Times New Roman" w:hAnsi="Times New Roman"/>
                <w:color w:val="212121"/>
                <w:sz w:val="20"/>
                <w:szCs w:val="20"/>
                <w:lang w:val="ru-RU" w:eastAsia="ru-RU"/>
              </w:rPr>
              <w:t>Нестабильная работа критических сервисов для Клиентов</w:t>
            </w:r>
          </w:p>
          <w:p w14:paraId="4636429A" w14:textId="77777777" w:rsidR="00CB0AC5" w:rsidRPr="006864A5" w:rsidRDefault="00CB0AC5" w:rsidP="00EF5941">
            <w:pPr>
              <w:spacing w:after="17" w:line="259" w:lineRule="auto"/>
              <w:ind w:left="113" w:right="200"/>
              <w:rPr>
                <w:rFonts w:ascii="Times New Roman" w:hAnsi="Times New Roman"/>
                <w:b/>
                <w:bCs/>
                <w:color w:val="212121"/>
                <w:sz w:val="20"/>
                <w:szCs w:val="20"/>
                <w:lang w:val="ru-RU" w:eastAsia="ru-RU"/>
              </w:rPr>
            </w:pPr>
          </w:p>
          <w:p w14:paraId="2AA5EBE8" w14:textId="77777777" w:rsidR="00CB0AC5" w:rsidRPr="006864A5" w:rsidRDefault="00CB0AC5" w:rsidP="00EF5941">
            <w:pPr>
              <w:spacing w:after="17" w:line="259" w:lineRule="auto"/>
              <w:ind w:left="113" w:right="200"/>
              <w:rPr>
                <w:rFonts w:ascii="Times New Roman" w:hAnsi="Times New Roman"/>
                <w:b/>
                <w:bCs/>
                <w:color w:val="212121"/>
                <w:sz w:val="20"/>
                <w:szCs w:val="20"/>
                <w:lang w:val="ru-RU" w:eastAsia="ru-RU"/>
              </w:rPr>
            </w:pPr>
          </w:p>
          <w:p w14:paraId="3A57F494"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The problem that has a serious impact on the functioning of the System.</w:t>
            </w:r>
          </w:p>
          <w:p w14:paraId="5B4EAEAD" w14:textId="77777777" w:rsidR="00CB0AC5" w:rsidRPr="006864A5" w:rsidRDefault="00CB0AC5" w:rsidP="00CB0AC5">
            <w:pPr>
              <w:numPr>
                <w:ilvl w:val="0"/>
                <w:numId w:val="12"/>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Inoperability of a number of critical system functions, partial loss of the database</w:t>
            </w:r>
          </w:p>
          <w:p w14:paraId="749005AD" w14:textId="77777777" w:rsidR="00CB0AC5" w:rsidRPr="006864A5" w:rsidRDefault="00CB0AC5" w:rsidP="00CB0AC5">
            <w:pPr>
              <w:numPr>
                <w:ilvl w:val="0"/>
                <w:numId w:val="12"/>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Regular random shutdown of equipment (1 time per day or more)</w:t>
            </w:r>
          </w:p>
          <w:p w14:paraId="5436AE17" w14:textId="77777777" w:rsidR="00CB0AC5" w:rsidRPr="006864A5" w:rsidRDefault="00CB0AC5" w:rsidP="00CB0AC5">
            <w:pPr>
              <w:numPr>
                <w:ilvl w:val="0"/>
                <w:numId w:val="12"/>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Unstable operation of critical services for the Client</w:t>
            </w:r>
          </w:p>
          <w:p w14:paraId="50C18617" w14:textId="77777777" w:rsidR="00CB0AC5" w:rsidRPr="006864A5" w:rsidRDefault="00CB0AC5" w:rsidP="00CB0AC5">
            <w:pPr>
              <w:numPr>
                <w:ilvl w:val="0"/>
                <w:numId w:val="12"/>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Unstable operation of critical services for Clients</w:t>
            </w:r>
          </w:p>
          <w:p w14:paraId="2B42031D" w14:textId="77777777" w:rsidR="00CB0AC5" w:rsidRPr="006864A5" w:rsidRDefault="00CB0AC5" w:rsidP="00EF5941">
            <w:pPr>
              <w:spacing w:after="17" w:line="259" w:lineRule="auto"/>
              <w:ind w:left="113" w:right="200"/>
              <w:rPr>
                <w:rFonts w:ascii="Times New Roman" w:hAnsi="Times New Roman"/>
                <w:b/>
                <w:bCs/>
                <w:color w:val="212121"/>
                <w:sz w:val="20"/>
                <w:szCs w:val="20"/>
                <w:lang w:eastAsia="ru-RU"/>
              </w:rPr>
            </w:pPr>
          </w:p>
        </w:tc>
        <w:tc>
          <w:tcPr>
            <w:tcW w:w="3828" w:type="dxa"/>
            <w:shd w:val="clear" w:color="auto" w:fill="auto"/>
            <w:tcMar>
              <w:left w:w="100" w:type="dxa"/>
            </w:tcMar>
          </w:tcPr>
          <w:p w14:paraId="1E7E3273"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b/>
                <w:bCs/>
                <w:color w:val="212121"/>
                <w:sz w:val="20"/>
                <w:szCs w:val="20"/>
                <w:lang w:val="ru-RU" w:eastAsia="ru-RU"/>
              </w:rPr>
              <w:t>Исполнитель</w:t>
            </w:r>
            <w:r w:rsidRPr="006864A5">
              <w:rPr>
                <w:rFonts w:ascii="Times New Roman" w:hAnsi="Times New Roman"/>
                <w:color w:val="212121"/>
                <w:sz w:val="20"/>
                <w:szCs w:val="20"/>
                <w:lang w:val="ru-RU" w:eastAsia="ru-RU"/>
              </w:rPr>
              <w:t>:</w:t>
            </w:r>
          </w:p>
          <w:p w14:paraId="6A62211E"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Исполнитель должен ответить на обращение Заказчику и подтвердить получение информации об отказе в течение 30 (тридцать) минут</w:t>
            </w:r>
          </w:p>
          <w:p w14:paraId="519D76B5"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14:paraId="20DFCC6E"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Проблема должна быть устранена в срок, не превышающий 48 часов, с момента получения обращения Заказчика об отказе системы и предоставления удаленного доступа. </w:t>
            </w:r>
          </w:p>
          <w:p w14:paraId="44B26729"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14:paraId="0B2C6983"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30 рабочих дней с момента получения обращения Заказчика об отказе системы, при условии полного содействия и предоставления запрашиваемой информации.</w:t>
            </w:r>
          </w:p>
          <w:p w14:paraId="41D8835B" w14:textId="77777777" w:rsidR="00CB0AC5" w:rsidRPr="006864A5" w:rsidRDefault="00CB0AC5" w:rsidP="00EF5941">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val="ru-RU" w:eastAsia="ru-RU"/>
              </w:rPr>
              <w:t>Заказчик:</w:t>
            </w:r>
          </w:p>
          <w:p w14:paraId="2A341FD0"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То же, что и в случае Критического отказа. /</w:t>
            </w:r>
          </w:p>
          <w:p w14:paraId="2CB53BAA" w14:textId="77777777" w:rsidR="00CB0AC5" w:rsidRPr="006864A5" w:rsidRDefault="00CB0AC5" w:rsidP="00EF5941">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Contractor:</w:t>
            </w:r>
          </w:p>
          <w:p w14:paraId="3FBEBF13"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The Contractor shall respond to the request to the Сlient and confirm receipt of the information on the refusal within 30 (thirty) minutes</w:t>
            </w:r>
          </w:p>
          <w:p w14:paraId="13B51F56"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Such a response and confirmation can be given by phone or by electronic means, as provided for in the Treaty.</w:t>
            </w:r>
          </w:p>
          <w:p w14:paraId="267FDB25"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 The problem should be eliminated within a period not exceeding 48 hours, from the moment of receiving the Сlient's request for a system failure and providing remote access.</w:t>
            </w:r>
          </w:p>
          <w:p w14:paraId="1206D710"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Restoring an acceptable level of service can be achieved by providing the Сlient with appropriate advice, offering a workaround or changing the software.</w:t>
            </w:r>
          </w:p>
          <w:p w14:paraId="2B753244"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If the problem is solved by offering a temporary solution, the Contractor must provide a final decision on the elimination of the problem within 30 </w:t>
            </w:r>
            <w:r w:rsidRPr="006864A5">
              <w:rPr>
                <w:rFonts w:ascii="Times New Roman" w:hAnsi="Times New Roman"/>
                <w:color w:val="212121"/>
                <w:sz w:val="20"/>
                <w:szCs w:val="20"/>
                <w:lang w:eastAsia="ru-RU"/>
              </w:rPr>
              <w:lastRenderedPageBreak/>
              <w:t>working days from the receipt of the Сlient's request for a system failure, subject to full assistance and provision of the requested information.</w:t>
            </w:r>
          </w:p>
          <w:p w14:paraId="4A16300C" w14:textId="77777777" w:rsidR="00CB0AC5" w:rsidRPr="006864A5" w:rsidRDefault="00CB0AC5" w:rsidP="00EF5941">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Сlient:</w:t>
            </w:r>
          </w:p>
          <w:p w14:paraId="503E11ED"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Same as Critical Refusal</w:t>
            </w:r>
          </w:p>
        </w:tc>
      </w:tr>
      <w:tr w:rsidR="00CB0AC5" w:rsidRPr="006864A5" w14:paraId="3718E2C7" w14:textId="77777777" w:rsidTr="00EF5941">
        <w:tc>
          <w:tcPr>
            <w:tcW w:w="2081" w:type="dxa"/>
            <w:shd w:val="clear" w:color="auto" w:fill="auto"/>
            <w:tcMar>
              <w:left w:w="100" w:type="dxa"/>
            </w:tcMar>
          </w:tcPr>
          <w:p w14:paraId="2E570E27" w14:textId="77777777" w:rsidR="00CB0AC5" w:rsidRPr="006864A5" w:rsidRDefault="00CB0AC5" w:rsidP="00EF5941">
            <w:pPr>
              <w:spacing w:after="17" w:line="259" w:lineRule="auto"/>
              <w:ind w:left="113" w:right="200"/>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lastRenderedPageBreak/>
              <w:t>Средний отказ (Medium) – Проблема 3-й степени приоритета/</w:t>
            </w:r>
            <w:r w:rsidRPr="006864A5">
              <w:rPr>
                <w:rFonts w:ascii="Times New Roman" w:hAnsi="Times New Roman"/>
                <w:color w:val="212121"/>
                <w:sz w:val="20"/>
                <w:szCs w:val="20"/>
                <w:lang w:eastAsia="ru-RU"/>
              </w:rPr>
              <w:t xml:space="preserve"> </w:t>
            </w:r>
            <w:r w:rsidRPr="006864A5">
              <w:rPr>
                <w:rFonts w:ascii="Times New Roman" w:hAnsi="Times New Roman"/>
                <w:b/>
                <w:bCs/>
                <w:color w:val="212121"/>
                <w:sz w:val="20"/>
                <w:szCs w:val="20"/>
                <w:lang w:eastAsia="ru-RU"/>
              </w:rPr>
              <w:t>Medium failure - The problem of the 3rd priority degree</w:t>
            </w:r>
          </w:p>
        </w:tc>
        <w:tc>
          <w:tcPr>
            <w:tcW w:w="3591" w:type="dxa"/>
            <w:shd w:val="clear" w:color="auto" w:fill="auto"/>
            <w:tcMar>
              <w:left w:w="100" w:type="dxa"/>
            </w:tcMar>
          </w:tcPr>
          <w:p w14:paraId="5CC6A70A"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Проблема, оказывающая среднее влияние на функционирование, управляемость и возможность администрирования Системы.</w:t>
            </w:r>
          </w:p>
          <w:p w14:paraId="4C02FF4D" w14:textId="77777777" w:rsidR="00CB0AC5" w:rsidRPr="006864A5" w:rsidRDefault="00CB0AC5" w:rsidP="00CB0AC5">
            <w:pPr>
              <w:numPr>
                <w:ilvl w:val="0"/>
                <w:numId w:val="12"/>
              </w:numPr>
              <w:spacing w:after="17" w:line="259" w:lineRule="auto"/>
              <w:ind w:right="200"/>
              <w:jc w:val="both"/>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Ошибки программного обеспечения или неисправности оборудования, непосредственно и постоянно негативно влияющие на качество сервиса.</w:t>
            </w:r>
          </w:p>
          <w:p w14:paraId="2A09108E" w14:textId="77777777" w:rsidR="00CB0AC5" w:rsidRPr="006864A5" w:rsidRDefault="00CB0AC5" w:rsidP="00CB0AC5">
            <w:pPr>
              <w:numPr>
                <w:ilvl w:val="0"/>
                <w:numId w:val="12"/>
              </w:numPr>
              <w:spacing w:after="17" w:line="259" w:lineRule="auto"/>
              <w:ind w:right="200"/>
              <w:jc w:val="both"/>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Ошибки программного обеспечения или сбои в работе оборудования, носящие нерегулярный характер, но влияющие на качество сервиса. </w:t>
            </w:r>
          </w:p>
          <w:p w14:paraId="38CCDA6C" w14:textId="77777777" w:rsidR="00CB0AC5" w:rsidRPr="006864A5" w:rsidRDefault="00CB0AC5" w:rsidP="00CB0AC5">
            <w:pPr>
              <w:numPr>
                <w:ilvl w:val="0"/>
                <w:numId w:val="12"/>
              </w:numPr>
              <w:spacing w:after="17" w:line="259" w:lineRule="auto"/>
              <w:ind w:right="200"/>
              <w:jc w:val="both"/>
              <w:rPr>
                <w:rFonts w:ascii="Times New Roman" w:hAnsi="Times New Roman"/>
                <w:b/>
                <w:bCs/>
                <w:color w:val="212121"/>
                <w:sz w:val="20"/>
                <w:szCs w:val="20"/>
                <w:lang w:val="ru-RU" w:eastAsia="ru-RU"/>
              </w:rPr>
            </w:pPr>
            <w:r w:rsidRPr="006864A5">
              <w:rPr>
                <w:rFonts w:ascii="Times New Roman" w:hAnsi="Times New Roman"/>
                <w:color w:val="212121"/>
                <w:sz w:val="20"/>
                <w:szCs w:val="20"/>
                <w:lang w:val="ru-RU" w:eastAsia="ru-RU"/>
              </w:rPr>
              <w:t>Неисправность, которая может быть устранена в ходе планового технического обслуживания, но которая регулярно появляется вновь (1 раз в месяц и более)</w:t>
            </w:r>
          </w:p>
          <w:p w14:paraId="25E43BF9"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Уровень серьезности вышеперечисленных проблем меньше, чем при Серьезном отказе, ввиду меньшего влияния на производительность Системы и работу Заказчика. /</w:t>
            </w:r>
          </w:p>
          <w:p w14:paraId="3FDD9806"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p>
          <w:p w14:paraId="331DEC7B"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The problem that has an average impact on the functioning, manageability and administration of the System.</w:t>
            </w:r>
          </w:p>
          <w:p w14:paraId="1E05FD68" w14:textId="77777777" w:rsidR="00CB0AC5" w:rsidRPr="006864A5" w:rsidRDefault="00CB0AC5" w:rsidP="00CB0AC5">
            <w:pPr>
              <w:numPr>
                <w:ilvl w:val="0"/>
                <w:numId w:val="12"/>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Software errors or equipment malfunctions, directly and permanently adversely affecting the quality of the service</w:t>
            </w:r>
          </w:p>
          <w:p w14:paraId="66D746A3" w14:textId="77777777" w:rsidR="00CB0AC5" w:rsidRPr="006864A5" w:rsidRDefault="00CB0AC5" w:rsidP="00CB0AC5">
            <w:pPr>
              <w:numPr>
                <w:ilvl w:val="0"/>
                <w:numId w:val="12"/>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Distortion of data leading to peripheral equipment malfunction</w:t>
            </w:r>
          </w:p>
          <w:p w14:paraId="6BBDBC78" w14:textId="77777777" w:rsidR="00CB0AC5" w:rsidRPr="006864A5" w:rsidRDefault="00CB0AC5" w:rsidP="00CB0AC5">
            <w:pPr>
              <w:numPr>
                <w:ilvl w:val="0"/>
                <w:numId w:val="12"/>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Software errors or equipment malfunctions that are irregular, but which affect the quality of the service</w:t>
            </w:r>
          </w:p>
          <w:p w14:paraId="68F43EF4" w14:textId="77777777" w:rsidR="00CB0AC5" w:rsidRPr="006864A5" w:rsidRDefault="00CB0AC5" w:rsidP="00CB0AC5">
            <w:pPr>
              <w:numPr>
                <w:ilvl w:val="0"/>
                <w:numId w:val="12"/>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A malfunction that can be eliminated during scheduled maintenance, but which appears regularly (once a month or more), for example, a trunk lock</w:t>
            </w:r>
          </w:p>
          <w:p w14:paraId="7D1FFE1D"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The severity level of the above problems is less than in the case of Serious failure, due to less impact on the System performance and the Сlient's work</w:t>
            </w:r>
          </w:p>
        </w:tc>
        <w:tc>
          <w:tcPr>
            <w:tcW w:w="3828" w:type="dxa"/>
            <w:shd w:val="clear" w:color="auto" w:fill="auto"/>
            <w:tcMar>
              <w:left w:w="100" w:type="dxa"/>
            </w:tcMar>
          </w:tcPr>
          <w:p w14:paraId="4F6498D1"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b/>
                <w:bCs/>
                <w:color w:val="212121"/>
                <w:sz w:val="20"/>
                <w:szCs w:val="20"/>
                <w:lang w:val="ru-RU" w:eastAsia="ru-RU"/>
              </w:rPr>
              <w:t>Исполнитель</w:t>
            </w:r>
            <w:r w:rsidRPr="006864A5">
              <w:rPr>
                <w:rFonts w:ascii="Times New Roman" w:hAnsi="Times New Roman"/>
                <w:color w:val="212121"/>
                <w:sz w:val="20"/>
                <w:szCs w:val="20"/>
                <w:lang w:val="ru-RU" w:eastAsia="ru-RU"/>
              </w:rPr>
              <w:t>:</w:t>
            </w:r>
          </w:p>
          <w:p w14:paraId="6147748C"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Исполнитель должен ответить на обращение Заказчика и подтвердить получение информации об отказе системы в течение двух (2) часов</w:t>
            </w:r>
          </w:p>
          <w:p w14:paraId="0D4F0AE9"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14:paraId="2C623D46"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Проблема должна быть устранена в срок, не превышающий 10 рабочих дней, с момента получения обращения Заказчика об отказе и предоставления удаленного доступа. Исполнитель будет оказывать сопровождение непрерывно на протяжении рабочих часов с целью восстановления работоспособности сети. 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14:paraId="4FD57BD9"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90 календарных дней с момента получения обращения Заказчика об отказе, при условии полного содействия и предоставления запрашиваемой информации.</w:t>
            </w:r>
          </w:p>
          <w:p w14:paraId="4BFD105E" w14:textId="77777777" w:rsidR="00CB0AC5" w:rsidRPr="006864A5" w:rsidRDefault="00CB0AC5" w:rsidP="00EF5941">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val="ru-RU" w:eastAsia="ru-RU"/>
              </w:rPr>
              <w:t>Заказчик:</w:t>
            </w:r>
          </w:p>
          <w:p w14:paraId="4669CC80"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То же, что и в случае Критического отказа. /</w:t>
            </w:r>
          </w:p>
          <w:p w14:paraId="63D728FC" w14:textId="77777777" w:rsidR="00CB0AC5" w:rsidRPr="006864A5" w:rsidRDefault="00CB0AC5" w:rsidP="00EF5941">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Contractor:</w:t>
            </w:r>
          </w:p>
          <w:p w14:paraId="504C2742"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The Contractor shall respond to the Сlient's request and confirm receipt of information about the failure of the system within two (2) hours</w:t>
            </w:r>
          </w:p>
          <w:p w14:paraId="148AF568"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Such a response and confirmation can be given by phone or by electronic means, as provided for in the Treaty.</w:t>
            </w:r>
          </w:p>
          <w:p w14:paraId="31F555DF"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The problem should be eliminated within a period not exceeding 10 working days from the moment of receipt of the Сlient's request for refusal and provision of remote access. The contractor will support continuously throughout the </w:t>
            </w:r>
            <w:r w:rsidRPr="006864A5">
              <w:rPr>
                <w:rFonts w:ascii="Times New Roman" w:hAnsi="Times New Roman"/>
                <w:color w:val="212121"/>
                <w:sz w:val="20"/>
                <w:szCs w:val="20"/>
                <w:lang w:eastAsia="ru-RU"/>
              </w:rPr>
              <w:lastRenderedPageBreak/>
              <w:t>working hours in order to restore the working capacity of the network. Restoring an acceptable level of service can be achieved by providing the Сlient with appropriate advice, offering a workaround or changing the software.</w:t>
            </w:r>
          </w:p>
          <w:p w14:paraId="2BEC239B"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If the problem is solved by offering a temporary solution, the Contractor must provide the final decision on the elimination of the problem within 90 calendar days from the receipt of the Сlient's refusal request, subject to full assistance and provision of the requested information.</w:t>
            </w:r>
          </w:p>
          <w:p w14:paraId="1D1EB1C0" w14:textId="77777777" w:rsidR="00CB0AC5" w:rsidRPr="006864A5" w:rsidRDefault="00CB0AC5" w:rsidP="00EF5941">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Сlient:</w:t>
            </w:r>
          </w:p>
          <w:p w14:paraId="3D95CE52"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Same as Critical Refusal</w:t>
            </w:r>
          </w:p>
        </w:tc>
      </w:tr>
      <w:tr w:rsidR="00CB0AC5" w:rsidRPr="006864A5" w14:paraId="68A0CF3F" w14:textId="77777777" w:rsidTr="00EF5941">
        <w:trPr>
          <w:trHeight w:val="1400"/>
        </w:trPr>
        <w:tc>
          <w:tcPr>
            <w:tcW w:w="2081" w:type="dxa"/>
            <w:shd w:val="clear" w:color="auto" w:fill="auto"/>
            <w:tcMar>
              <w:left w:w="100" w:type="dxa"/>
            </w:tcMar>
          </w:tcPr>
          <w:p w14:paraId="50C0AE9B" w14:textId="77777777" w:rsidR="00CB0AC5" w:rsidRPr="006864A5" w:rsidRDefault="00CB0AC5" w:rsidP="00EF5941">
            <w:pPr>
              <w:spacing w:after="17" w:line="259" w:lineRule="auto"/>
              <w:ind w:left="113" w:right="200"/>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lastRenderedPageBreak/>
              <w:t>Незначительный отказ (Low) - Проблема 4-й степени приоритета/</w:t>
            </w:r>
            <w:r w:rsidRPr="006864A5">
              <w:rPr>
                <w:rFonts w:ascii="Times New Roman" w:hAnsi="Times New Roman"/>
                <w:color w:val="212121"/>
                <w:sz w:val="20"/>
                <w:szCs w:val="20"/>
                <w:lang w:eastAsia="ru-RU"/>
              </w:rPr>
              <w:t xml:space="preserve"> </w:t>
            </w:r>
            <w:r w:rsidRPr="006864A5">
              <w:rPr>
                <w:rFonts w:ascii="Times New Roman" w:hAnsi="Times New Roman"/>
                <w:b/>
                <w:bCs/>
                <w:color w:val="212121"/>
                <w:sz w:val="20"/>
                <w:szCs w:val="20"/>
                <w:lang w:eastAsia="ru-RU"/>
              </w:rPr>
              <w:t>Minor failure (Low) - Problem of the 4th priority degree</w:t>
            </w:r>
          </w:p>
        </w:tc>
        <w:tc>
          <w:tcPr>
            <w:tcW w:w="3591" w:type="dxa"/>
            <w:shd w:val="clear" w:color="auto" w:fill="auto"/>
            <w:tcMar>
              <w:left w:w="100" w:type="dxa"/>
            </w:tcMar>
          </w:tcPr>
          <w:p w14:paraId="0AF740A3"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val="ru-RU" w:eastAsia="ru-RU"/>
              </w:rPr>
              <w:t xml:space="preserve">Проблема, незначительно ухудшающая работоспособность Системы и работу Заказчика. </w:t>
            </w:r>
            <w:r w:rsidRPr="006864A5">
              <w:rPr>
                <w:rFonts w:ascii="Times New Roman" w:hAnsi="Times New Roman"/>
                <w:color w:val="212121"/>
                <w:sz w:val="20"/>
                <w:szCs w:val="20"/>
                <w:lang w:eastAsia="ru-RU"/>
              </w:rPr>
              <w:t xml:space="preserve">С этим типом проблемы допускается функционирование Системы. </w:t>
            </w:r>
          </w:p>
          <w:p w14:paraId="4A7755E7" w14:textId="77777777" w:rsidR="00CB0AC5" w:rsidRPr="006864A5" w:rsidRDefault="00CB0AC5" w:rsidP="00CB0AC5">
            <w:pPr>
              <w:numPr>
                <w:ilvl w:val="0"/>
                <w:numId w:val="13"/>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Ошибки документации</w:t>
            </w:r>
          </w:p>
          <w:p w14:paraId="5F274A98" w14:textId="77777777" w:rsidR="00CB0AC5" w:rsidRPr="006864A5" w:rsidRDefault="00CB0AC5" w:rsidP="00CB0AC5">
            <w:pPr>
              <w:numPr>
                <w:ilvl w:val="0"/>
                <w:numId w:val="13"/>
              </w:numPr>
              <w:spacing w:after="17" w:line="259" w:lineRule="auto"/>
              <w:ind w:right="200"/>
              <w:jc w:val="both"/>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Несоответствия программного обеспечения, не влияющие на качество обслуживания, предоставляющего Заказчиком своим клиентам</w:t>
            </w:r>
          </w:p>
          <w:p w14:paraId="01659498"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p>
          <w:p w14:paraId="310249DC"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The problem that slightly worsens the System's performance and the Сlient's work. With this type of problem, the functioning of the System is allowed.</w:t>
            </w:r>
          </w:p>
          <w:p w14:paraId="3FD85111" w14:textId="77777777" w:rsidR="00CB0AC5" w:rsidRPr="006864A5" w:rsidRDefault="00CB0AC5" w:rsidP="00CB0AC5">
            <w:pPr>
              <w:numPr>
                <w:ilvl w:val="0"/>
                <w:numId w:val="13"/>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Errors in the documentation</w:t>
            </w:r>
          </w:p>
          <w:p w14:paraId="68AADDD7" w14:textId="77777777" w:rsidR="00CB0AC5" w:rsidRPr="006864A5" w:rsidRDefault="00CB0AC5" w:rsidP="00CB0AC5">
            <w:pPr>
              <w:numPr>
                <w:ilvl w:val="0"/>
                <w:numId w:val="13"/>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Software inconsistencies that do not affect the quality of the service provided by the Сlient to its Сlients</w:t>
            </w:r>
          </w:p>
          <w:p w14:paraId="7E0D6F65" w14:textId="77777777" w:rsidR="00CB0AC5" w:rsidRPr="006864A5" w:rsidRDefault="00CB0AC5" w:rsidP="00CB0AC5">
            <w:pPr>
              <w:numPr>
                <w:ilvl w:val="0"/>
                <w:numId w:val="13"/>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Failures in hardware diagnostic functions not defined above, which do not affect the quality of service</w:t>
            </w:r>
          </w:p>
          <w:p w14:paraId="64778447"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p>
          <w:p w14:paraId="581A8B1B"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p>
        </w:tc>
        <w:tc>
          <w:tcPr>
            <w:tcW w:w="3828" w:type="dxa"/>
            <w:shd w:val="clear" w:color="auto" w:fill="auto"/>
            <w:tcMar>
              <w:left w:w="100" w:type="dxa"/>
            </w:tcMar>
          </w:tcPr>
          <w:p w14:paraId="0D57798E"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b/>
                <w:bCs/>
                <w:color w:val="212121"/>
                <w:sz w:val="20"/>
                <w:szCs w:val="20"/>
                <w:lang w:val="ru-RU" w:eastAsia="ru-RU"/>
              </w:rPr>
              <w:t>Исполнитель</w:t>
            </w:r>
            <w:r w:rsidRPr="006864A5">
              <w:rPr>
                <w:rFonts w:ascii="Times New Roman" w:hAnsi="Times New Roman"/>
                <w:color w:val="212121"/>
                <w:sz w:val="20"/>
                <w:szCs w:val="20"/>
                <w:lang w:val="ru-RU" w:eastAsia="ru-RU"/>
              </w:rPr>
              <w:t>:</w:t>
            </w:r>
          </w:p>
          <w:p w14:paraId="6FDF01E4"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Исполнитель должен в течение 1 (одного) Рабочего Дня ответить на обращение Заказчика и подтвердить получение информации об отказе системы. В случае, если обращение Заказчика поступило в предпраздничный или выходной день, Исполнитель должен подтвердить получение информации от отказа системы не позднее конца рабочего дня, следующего за выходным. </w:t>
            </w:r>
          </w:p>
          <w:p w14:paraId="595888B4"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Такой ответ и подтверждение могут быть даны по телефону или при помощи электронных средств, как это предусмотрено Договором. Исполнитель будет давать необходимые ответы и оказывать сопровождение в рабочие часы.</w:t>
            </w:r>
          </w:p>
          <w:p w14:paraId="34814B6A"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Проблема должна быть устранена в срок, не превышающий 30 рабочих дней, с момента получения обращения Заказчика об отказе и предоставлении удаленного доступа. 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120 календарных дней с момента получения обращения Заказчика об отказе, при условии полного содействия и предоставления запрашиваемой информации.</w:t>
            </w:r>
          </w:p>
          <w:p w14:paraId="5F36FC2B" w14:textId="77777777" w:rsidR="00CB0AC5" w:rsidRPr="006864A5" w:rsidRDefault="00CB0AC5" w:rsidP="00EF5941">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val="ru-RU" w:eastAsia="ru-RU"/>
              </w:rPr>
              <w:t>Заказчик:</w:t>
            </w:r>
          </w:p>
          <w:p w14:paraId="5B74F594" w14:textId="77777777" w:rsidR="00CB0AC5" w:rsidRPr="006864A5" w:rsidRDefault="00CB0AC5" w:rsidP="00EF5941">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То же, что и в случае Критического отказа. /</w:t>
            </w:r>
          </w:p>
          <w:p w14:paraId="30FE278D" w14:textId="77777777" w:rsidR="00CB0AC5" w:rsidRPr="006864A5" w:rsidRDefault="00CB0AC5" w:rsidP="00EF5941">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Contractor:</w:t>
            </w:r>
          </w:p>
          <w:p w14:paraId="21401E92"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The Contractor must respond to the Сlient's request within 1 (one) Business Day and confirm receipt of information about the system failure. In the event </w:t>
            </w:r>
            <w:r w:rsidRPr="006864A5">
              <w:rPr>
                <w:rFonts w:ascii="Times New Roman" w:hAnsi="Times New Roman"/>
                <w:color w:val="212121"/>
                <w:sz w:val="20"/>
                <w:szCs w:val="20"/>
                <w:lang w:eastAsia="ru-RU"/>
              </w:rPr>
              <w:lastRenderedPageBreak/>
              <w:t>that the Сlient's request has arrived on a holiday or a day off, the Contractor must acknowledge receipt of information from the system failure no later than the end of the business day following the weekend.</w:t>
            </w:r>
          </w:p>
          <w:p w14:paraId="33E1926B"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Such a response and confirmation can be given by phone or by electronic means, as provided for in the Treaty. The executor will give the necessary answers and provide support during business hours.</w:t>
            </w:r>
          </w:p>
          <w:p w14:paraId="6FBAE25E"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The problem should be eliminated within a period not exceeding 30 working days, from the moment of receipt of the Сlient's request for refusal and provision of remote access. In case of solving the problem by offering a temporary solution, the Contractor must provide the final decision on the elimination of the problem within 120 calendar days from the receipt of the Сlient's refusal request, subject to full assistance and provision of the requested information.</w:t>
            </w:r>
          </w:p>
          <w:p w14:paraId="6F8B25A2" w14:textId="77777777" w:rsidR="00CB0AC5" w:rsidRPr="006864A5" w:rsidRDefault="00CB0AC5" w:rsidP="00EF5941">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Сlient:</w:t>
            </w:r>
          </w:p>
          <w:p w14:paraId="482FB0DC" w14:textId="77777777" w:rsidR="00CB0AC5" w:rsidRPr="006864A5" w:rsidRDefault="00CB0AC5" w:rsidP="00EF5941">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Same as Critical Refusal</w:t>
            </w:r>
          </w:p>
        </w:tc>
      </w:tr>
    </w:tbl>
    <w:tbl>
      <w:tblPr>
        <w:tblStyle w:val="56"/>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52"/>
      </w:tblGrid>
      <w:tr w:rsidR="00CB0AC5" w:rsidRPr="006864A5" w14:paraId="7511ACED" w14:textId="77777777" w:rsidTr="00EF5941">
        <w:tc>
          <w:tcPr>
            <w:tcW w:w="4536" w:type="dxa"/>
          </w:tcPr>
          <w:p w14:paraId="7C3B903B" w14:textId="77777777" w:rsidR="00CB0AC5" w:rsidRPr="004B26D8" w:rsidRDefault="00CB0AC5" w:rsidP="00EF5941">
            <w:pPr>
              <w:spacing w:after="17" w:line="259" w:lineRule="auto"/>
              <w:ind w:left="113" w:right="200"/>
              <w:rPr>
                <w:rFonts w:ascii="Times New Roman" w:hAnsi="Times New Roman"/>
                <w:color w:val="212121"/>
                <w:sz w:val="20"/>
                <w:szCs w:val="20"/>
              </w:rPr>
            </w:pPr>
          </w:p>
          <w:p w14:paraId="14191A4D" w14:textId="77777777" w:rsidR="00CB0AC5" w:rsidRPr="004B26D8" w:rsidRDefault="00CB0AC5" w:rsidP="00EF5941">
            <w:pPr>
              <w:spacing w:after="17" w:line="259" w:lineRule="auto"/>
              <w:ind w:left="113" w:right="200"/>
              <w:rPr>
                <w:rFonts w:ascii="Times New Roman" w:hAnsi="Times New Roman"/>
                <w:color w:val="212121"/>
                <w:sz w:val="20"/>
                <w:szCs w:val="20"/>
              </w:rPr>
            </w:pPr>
          </w:p>
          <w:p w14:paraId="2212C0FC" w14:textId="77777777" w:rsidR="00CB0AC5" w:rsidRPr="006864A5" w:rsidRDefault="00CB0AC5" w:rsidP="00EF5941">
            <w:pPr>
              <w:spacing w:after="17" w:line="259" w:lineRule="auto"/>
              <w:ind w:left="113" w:right="200"/>
              <w:rPr>
                <w:rFonts w:ascii="Times New Roman" w:hAnsi="Times New Roman"/>
                <w:color w:val="212121"/>
                <w:sz w:val="20"/>
                <w:szCs w:val="20"/>
                <w:lang w:val="ru-RU"/>
              </w:rPr>
            </w:pPr>
            <w:r w:rsidRPr="006864A5">
              <w:rPr>
                <w:rFonts w:ascii="Times New Roman" w:hAnsi="Times New Roman"/>
                <w:color w:val="212121"/>
                <w:sz w:val="20"/>
                <w:szCs w:val="20"/>
                <w:lang w:val="ru-RU"/>
              </w:rPr>
              <w:t>Порядок обращения в ОТП при возникновении аварийной ситуации:</w:t>
            </w:r>
          </w:p>
        </w:tc>
        <w:tc>
          <w:tcPr>
            <w:tcW w:w="4252" w:type="dxa"/>
          </w:tcPr>
          <w:p w14:paraId="44824230" w14:textId="77777777" w:rsidR="00CB0AC5" w:rsidRPr="004B26D8" w:rsidRDefault="00CB0AC5" w:rsidP="00EF5941">
            <w:pPr>
              <w:spacing w:after="17" w:line="259" w:lineRule="auto"/>
              <w:ind w:left="113" w:right="200"/>
              <w:rPr>
                <w:rFonts w:ascii="Times New Roman" w:hAnsi="Times New Roman"/>
                <w:color w:val="212121"/>
                <w:sz w:val="20"/>
                <w:szCs w:val="20"/>
                <w:lang w:val="ru-RU"/>
              </w:rPr>
            </w:pPr>
          </w:p>
          <w:p w14:paraId="5431FF95" w14:textId="77777777" w:rsidR="00CB0AC5" w:rsidRPr="004B26D8" w:rsidRDefault="00CB0AC5" w:rsidP="00EF5941">
            <w:pPr>
              <w:spacing w:after="17" w:line="259" w:lineRule="auto"/>
              <w:ind w:left="113" w:right="200"/>
              <w:rPr>
                <w:rFonts w:ascii="Times New Roman" w:hAnsi="Times New Roman"/>
                <w:color w:val="212121"/>
                <w:sz w:val="20"/>
                <w:szCs w:val="20"/>
                <w:lang w:val="ru-RU"/>
              </w:rPr>
            </w:pPr>
          </w:p>
          <w:p w14:paraId="1D26D04C" w14:textId="77777777" w:rsidR="00CB0AC5" w:rsidRPr="006864A5" w:rsidRDefault="00CB0AC5" w:rsidP="00EF5941">
            <w:pPr>
              <w:spacing w:after="17" w:line="259" w:lineRule="auto"/>
              <w:ind w:left="113" w:right="200"/>
              <w:rPr>
                <w:rFonts w:ascii="Times New Roman" w:hAnsi="Times New Roman"/>
                <w:color w:val="212121"/>
                <w:sz w:val="20"/>
                <w:szCs w:val="20"/>
              </w:rPr>
            </w:pPr>
            <w:r w:rsidRPr="006864A5">
              <w:rPr>
                <w:rFonts w:ascii="Times New Roman" w:hAnsi="Times New Roman"/>
                <w:color w:val="212121"/>
                <w:sz w:val="20"/>
                <w:szCs w:val="20"/>
              </w:rPr>
              <w:t>Procedure for applying to TSDs in the event of an emergency:</w:t>
            </w:r>
          </w:p>
        </w:tc>
      </w:tr>
      <w:tr w:rsidR="00CB0AC5" w:rsidRPr="006864A5" w14:paraId="2A711ED9" w14:textId="77777777" w:rsidTr="00EF5941">
        <w:tc>
          <w:tcPr>
            <w:tcW w:w="4536" w:type="dxa"/>
          </w:tcPr>
          <w:p w14:paraId="4223FE94" w14:textId="77777777" w:rsidR="00CB0AC5" w:rsidRPr="006864A5" w:rsidRDefault="00CB0AC5" w:rsidP="00EF5941">
            <w:pPr>
              <w:spacing w:after="17" w:line="259" w:lineRule="auto"/>
              <w:ind w:left="113" w:right="200"/>
              <w:rPr>
                <w:rFonts w:ascii="Times New Roman" w:hAnsi="Times New Roman"/>
                <w:color w:val="212121"/>
                <w:sz w:val="20"/>
                <w:szCs w:val="20"/>
                <w:lang w:val="ru-RU"/>
              </w:rPr>
            </w:pPr>
            <w:r w:rsidRPr="006864A5">
              <w:rPr>
                <w:rFonts w:ascii="Times New Roman" w:hAnsi="Times New Roman"/>
                <w:color w:val="212121"/>
                <w:sz w:val="20"/>
                <w:szCs w:val="20"/>
                <w:lang w:val="ru-RU"/>
              </w:rPr>
              <w:t>В случае возникновения одного из видов аварийной ситуации, Заказчик:</w:t>
            </w:r>
          </w:p>
        </w:tc>
        <w:tc>
          <w:tcPr>
            <w:tcW w:w="4252" w:type="dxa"/>
          </w:tcPr>
          <w:p w14:paraId="79EA3E9E" w14:textId="77777777" w:rsidR="00CB0AC5" w:rsidRPr="006864A5" w:rsidRDefault="00CB0AC5" w:rsidP="00EF5941">
            <w:pPr>
              <w:spacing w:after="17" w:line="259" w:lineRule="auto"/>
              <w:ind w:left="113" w:right="200"/>
              <w:rPr>
                <w:rFonts w:ascii="Times New Roman" w:hAnsi="Times New Roman"/>
                <w:color w:val="212121"/>
                <w:sz w:val="20"/>
                <w:szCs w:val="20"/>
              </w:rPr>
            </w:pPr>
            <w:r w:rsidRPr="006864A5">
              <w:rPr>
                <w:rFonts w:ascii="Times New Roman" w:hAnsi="Times New Roman"/>
                <w:color w:val="212121"/>
                <w:sz w:val="20"/>
                <w:szCs w:val="20"/>
              </w:rPr>
              <w:t>In case of occurrence of one type of emergency, the Сlient:</w:t>
            </w:r>
          </w:p>
        </w:tc>
      </w:tr>
      <w:tr w:rsidR="00CB0AC5" w:rsidRPr="006864A5" w14:paraId="259B993A" w14:textId="77777777" w:rsidTr="00EF5941">
        <w:tc>
          <w:tcPr>
            <w:tcW w:w="4536" w:type="dxa"/>
          </w:tcPr>
          <w:p w14:paraId="50B93097" w14:textId="77777777" w:rsidR="00CB0AC5" w:rsidRPr="006864A5" w:rsidRDefault="00CB0AC5" w:rsidP="00CB0AC5">
            <w:pPr>
              <w:numPr>
                <w:ilvl w:val="0"/>
                <w:numId w:val="14"/>
              </w:numPr>
              <w:spacing w:after="17" w:line="259" w:lineRule="auto"/>
              <w:ind w:right="200"/>
              <w:rPr>
                <w:rFonts w:ascii="Times New Roman" w:hAnsi="Times New Roman"/>
                <w:color w:val="212121"/>
                <w:sz w:val="20"/>
                <w:szCs w:val="20"/>
                <w:lang w:val="ru-RU"/>
              </w:rPr>
            </w:pPr>
            <w:r w:rsidRPr="006864A5">
              <w:rPr>
                <w:rFonts w:ascii="Times New Roman" w:hAnsi="Times New Roman"/>
                <w:b/>
                <w:color w:val="212121"/>
                <w:sz w:val="20"/>
                <w:szCs w:val="20"/>
                <w:lang w:val="ru-RU"/>
              </w:rPr>
              <w:t>Формирует Запрос на Обслуживание (ЗО) с описанием проблемы.</w:t>
            </w:r>
          </w:p>
        </w:tc>
        <w:tc>
          <w:tcPr>
            <w:tcW w:w="4252" w:type="dxa"/>
          </w:tcPr>
          <w:p w14:paraId="6B89EED0" w14:textId="77777777" w:rsidR="00CB0AC5" w:rsidRPr="006864A5" w:rsidRDefault="00CB0AC5" w:rsidP="00CB0AC5">
            <w:pPr>
              <w:numPr>
                <w:ilvl w:val="0"/>
                <w:numId w:val="14"/>
              </w:numPr>
              <w:spacing w:after="17" w:line="259" w:lineRule="auto"/>
              <w:ind w:right="200"/>
              <w:rPr>
                <w:rFonts w:ascii="Times New Roman" w:hAnsi="Times New Roman"/>
                <w:b/>
                <w:color w:val="212121"/>
                <w:sz w:val="20"/>
                <w:szCs w:val="20"/>
              </w:rPr>
            </w:pPr>
            <w:r w:rsidRPr="006864A5">
              <w:rPr>
                <w:rFonts w:ascii="Times New Roman" w:hAnsi="Times New Roman"/>
                <w:b/>
                <w:color w:val="212121"/>
                <w:sz w:val="20"/>
                <w:szCs w:val="20"/>
              </w:rPr>
              <w:t>Forms a Service Request (SR) with a description of the problem.</w:t>
            </w:r>
          </w:p>
        </w:tc>
      </w:tr>
      <w:tr w:rsidR="00CB0AC5" w:rsidRPr="006864A5" w14:paraId="236F3735" w14:textId="77777777" w:rsidTr="00EF5941">
        <w:tc>
          <w:tcPr>
            <w:tcW w:w="4536" w:type="dxa"/>
          </w:tcPr>
          <w:p w14:paraId="5D51FCB1" w14:textId="77777777" w:rsidR="00CB0AC5" w:rsidRPr="006864A5" w:rsidRDefault="00CB0AC5" w:rsidP="00EF5941">
            <w:pPr>
              <w:spacing w:after="17" w:line="259" w:lineRule="auto"/>
              <w:ind w:left="113" w:right="200"/>
              <w:rPr>
                <w:rFonts w:ascii="Times New Roman" w:hAnsi="Times New Roman"/>
                <w:b/>
                <w:i/>
                <w:color w:val="212121"/>
                <w:sz w:val="20"/>
                <w:szCs w:val="20"/>
                <w:u w:val="single"/>
              </w:rPr>
            </w:pPr>
            <w:r w:rsidRPr="006864A5">
              <w:rPr>
                <w:rFonts w:ascii="Times New Roman" w:hAnsi="Times New Roman"/>
                <w:b/>
                <w:i/>
                <w:color w:val="212121"/>
                <w:sz w:val="20"/>
                <w:szCs w:val="20"/>
                <w:u w:val="single"/>
              </w:rPr>
              <w:t>ЗО должен содержать:</w:t>
            </w:r>
          </w:p>
        </w:tc>
        <w:tc>
          <w:tcPr>
            <w:tcW w:w="4252" w:type="dxa"/>
          </w:tcPr>
          <w:p w14:paraId="2D57FC1A" w14:textId="77777777" w:rsidR="00CB0AC5" w:rsidRPr="006864A5" w:rsidRDefault="00CB0AC5" w:rsidP="00EF5941">
            <w:pPr>
              <w:spacing w:after="17" w:line="259" w:lineRule="auto"/>
              <w:ind w:left="113" w:right="200"/>
              <w:rPr>
                <w:rFonts w:ascii="Times New Roman" w:hAnsi="Times New Roman"/>
                <w:color w:val="212121"/>
                <w:sz w:val="20"/>
                <w:szCs w:val="20"/>
              </w:rPr>
            </w:pPr>
            <w:r w:rsidRPr="006864A5">
              <w:rPr>
                <w:rFonts w:ascii="Times New Roman" w:hAnsi="Times New Roman"/>
                <w:b/>
                <w:i/>
                <w:color w:val="212121"/>
                <w:sz w:val="20"/>
                <w:szCs w:val="20"/>
                <w:u w:val="single"/>
              </w:rPr>
              <w:t>The SR should contain:</w:t>
            </w:r>
          </w:p>
        </w:tc>
      </w:tr>
      <w:tr w:rsidR="00CB0AC5" w:rsidRPr="006864A5" w14:paraId="7F71C5C2" w14:textId="77777777" w:rsidTr="00EF5941">
        <w:tc>
          <w:tcPr>
            <w:tcW w:w="4536" w:type="dxa"/>
          </w:tcPr>
          <w:p w14:paraId="7CA5A3D9" w14:textId="77777777" w:rsidR="00CB0AC5" w:rsidRPr="006864A5" w:rsidRDefault="00CB0AC5" w:rsidP="00CB0AC5">
            <w:pPr>
              <w:numPr>
                <w:ilvl w:val="2"/>
                <w:numId w:val="15"/>
              </w:numPr>
              <w:spacing w:after="17" w:line="259" w:lineRule="auto"/>
              <w:ind w:left="616" w:right="200" w:hanging="445"/>
              <w:rPr>
                <w:rFonts w:ascii="Times New Roman" w:hAnsi="Times New Roman"/>
                <w:color w:val="212121"/>
                <w:sz w:val="20"/>
                <w:szCs w:val="20"/>
                <w:lang w:val="ru-RU"/>
              </w:rPr>
            </w:pPr>
            <w:r w:rsidRPr="006864A5">
              <w:rPr>
                <w:rFonts w:ascii="Times New Roman" w:hAnsi="Times New Roman"/>
                <w:color w:val="212121"/>
                <w:sz w:val="20"/>
                <w:szCs w:val="20"/>
                <w:lang w:val="ru-RU"/>
              </w:rPr>
              <w:t xml:space="preserve">Наименование организации, контактные данные обратившегося пользователя. </w:t>
            </w:r>
          </w:p>
        </w:tc>
        <w:tc>
          <w:tcPr>
            <w:tcW w:w="4252" w:type="dxa"/>
          </w:tcPr>
          <w:p w14:paraId="798BB37D" w14:textId="77777777" w:rsidR="00CB0AC5" w:rsidRPr="006864A5" w:rsidRDefault="00CB0AC5" w:rsidP="00CB0AC5">
            <w:pPr>
              <w:numPr>
                <w:ilvl w:val="2"/>
                <w:numId w:val="15"/>
              </w:numPr>
              <w:spacing w:after="17" w:line="259" w:lineRule="auto"/>
              <w:ind w:left="616" w:right="200" w:hanging="445"/>
              <w:rPr>
                <w:rFonts w:ascii="Times New Roman" w:hAnsi="Times New Roman"/>
                <w:color w:val="212121"/>
                <w:sz w:val="20"/>
                <w:szCs w:val="20"/>
              </w:rPr>
            </w:pPr>
            <w:r w:rsidRPr="006864A5">
              <w:rPr>
                <w:rFonts w:ascii="Times New Roman" w:hAnsi="Times New Roman"/>
                <w:color w:val="212121"/>
                <w:sz w:val="20"/>
                <w:szCs w:val="20"/>
              </w:rPr>
              <w:t>Name of organization, contact details of the contacting person.</w:t>
            </w:r>
          </w:p>
        </w:tc>
      </w:tr>
      <w:tr w:rsidR="00CB0AC5" w:rsidRPr="006864A5" w14:paraId="6FA622F1" w14:textId="77777777" w:rsidTr="00EF5941">
        <w:tc>
          <w:tcPr>
            <w:tcW w:w="4536" w:type="dxa"/>
          </w:tcPr>
          <w:p w14:paraId="4ABC8D5A" w14:textId="77777777" w:rsidR="00CB0AC5" w:rsidRPr="006864A5" w:rsidRDefault="00CB0AC5" w:rsidP="00CB0AC5">
            <w:pPr>
              <w:numPr>
                <w:ilvl w:val="2"/>
                <w:numId w:val="15"/>
              </w:numPr>
              <w:spacing w:after="17" w:line="259" w:lineRule="auto"/>
              <w:ind w:left="616" w:right="200" w:hanging="445"/>
              <w:rPr>
                <w:rFonts w:ascii="Times New Roman" w:hAnsi="Times New Roman"/>
                <w:color w:val="212121"/>
                <w:sz w:val="20"/>
                <w:szCs w:val="20"/>
                <w:lang w:val="ru-RU"/>
              </w:rPr>
            </w:pPr>
            <w:r w:rsidRPr="006864A5">
              <w:rPr>
                <w:rFonts w:ascii="Times New Roman" w:hAnsi="Times New Roman"/>
                <w:color w:val="212121"/>
                <w:sz w:val="20"/>
                <w:szCs w:val="20"/>
                <w:lang w:val="ru-RU"/>
              </w:rPr>
              <w:t>Вид аварийной ситуации (критическая, высокого уровня, среднего уровня, низкого уровня);</w:t>
            </w:r>
          </w:p>
        </w:tc>
        <w:tc>
          <w:tcPr>
            <w:tcW w:w="4252" w:type="dxa"/>
          </w:tcPr>
          <w:p w14:paraId="3E87827F" w14:textId="77777777" w:rsidR="00CB0AC5" w:rsidRPr="006864A5" w:rsidRDefault="00CB0AC5" w:rsidP="00CB0AC5">
            <w:pPr>
              <w:numPr>
                <w:ilvl w:val="2"/>
                <w:numId w:val="15"/>
              </w:numPr>
              <w:spacing w:after="17" w:line="259" w:lineRule="auto"/>
              <w:ind w:left="616" w:right="200" w:hanging="445"/>
              <w:rPr>
                <w:rFonts w:ascii="Times New Roman" w:hAnsi="Times New Roman"/>
                <w:color w:val="212121"/>
                <w:sz w:val="20"/>
                <w:szCs w:val="20"/>
              </w:rPr>
            </w:pPr>
            <w:r w:rsidRPr="006864A5">
              <w:rPr>
                <w:rFonts w:ascii="Times New Roman" w:hAnsi="Times New Roman"/>
                <w:color w:val="212121"/>
                <w:sz w:val="20"/>
                <w:szCs w:val="20"/>
              </w:rPr>
              <w:t>Type of emergency (critical, high, medium, low);</w:t>
            </w:r>
          </w:p>
        </w:tc>
      </w:tr>
      <w:tr w:rsidR="00CB0AC5" w:rsidRPr="006864A5" w14:paraId="44111A36" w14:textId="77777777" w:rsidTr="00EF5941">
        <w:tc>
          <w:tcPr>
            <w:tcW w:w="4536" w:type="dxa"/>
          </w:tcPr>
          <w:p w14:paraId="53976B77" w14:textId="77777777" w:rsidR="00CB0AC5" w:rsidRPr="006864A5" w:rsidRDefault="00CB0AC5" w:rsidP="00CB0AC5">
            <w:pPr>
              <w:numPr>
                <w:ilvl w:val="2"/>
                <w:numId w:val="15"/>
              </w:numPr>
              <w:spacing w:after="17" w:line="259" w:lineRule="auto"/>
              <w:ind w:left="616" w:right="200" w:hanging="445"/>
              <w:rPr>
                <w:rFonts w:ascii="Times New Roman" w:hAnsi="Times New Roman"/>
                <w:color w:val="212121"/>
                <w:sz w:val="20"/>
                <w:szCs w:val="20"/>
              </w:rPr>
            </w:pPr>
            <w:r w:rsidRPr="006864A5">
              <w:rPr>
                <w:rFonts w:ascii="Times New Roman" w:hAnsi="Times New Roman"/>
                <w:color w:val="212121"/>
                <w:sz w:val="20"/>
                <w:szCs w:val="20"/>
              </w:rPr>
              <w:t>Описание проблемы;</w:t>
            </w:r>
          </w:p>
        </w:tc>
        <w:tc>
          <w:tcPr>
            <w:tcW w:w="4252" w:type="dxa"/>
          </w:tcPr>
          <w:p w14:paraId="73028E11" w14:textId="77777777" w:rsidR="00CB0AC5" w:rsidRPr="006864A5" w:rsidRDefault="00CB0AC5" w:rsidP="00CB0AC5">
            <w:pPr>
              <w:numPr>
                <w:ilvl w:val="2"/>
                <w:numId w:val="15"/>
              </w:numPr>
              <w:spacing w:after="17" w:line="259" w:lineRule="auto"/>
              <w:ind w:left="616" w:right="200" w:hanging="445"/>
              <w:rPr>
                <w:rFonts w:ascii="Times New Roman" w:hAnsi="Times New Roman"/>
                <w:color w:val="212121"/>
                <w:sz w:val="20"/>
                <w:szCs w:val="20"/>
              </w:rPr>
            </w:pPr>
            <w:r w:rsidRPr="006864A5">
              <w:rPr>
                <w:rFonts w:ascii="Times New Roman" w:hAnsi="Times New Roman"/>
                <w:color w:val="212121"/>
                <w:sz w:val="20"/>
                <w:szCs w:val="20"/>
              </w:rPr>
              <w:t>Description of the problem;</w:t>
            </w:r>
          </w:p>
        </w:tc>
      </w:tr>
      <w:tr w:rsidR="00CB0AC5" w:rsidRPr="006864A5" w14:paraId="64605D2C" w14:textId="77777777" w:rsidTr="00EF5941">
        <w:tc>
          <w:tcPr>
            <w:tcW w:w="4536" w:type="dxa"/>
          </w:tcPr>
          <w:p w14:paraId="5F276328" w14:textId="77777777" w:rsidR="00CB0AC5" w:rsidRPr="006864A5" w:rsidRDefault="00CB0AC5" w:rsidP="00CB0AC5">
            <w:pPr>
              <w:numPr>
                <w:ilvl w:val="2"/>
                <w:numId w:val="15"/>
              </w:numPr>
              <w:spacing w:after="17" w:line="259" w:lineRule="auto"/>
              <w:ind w:left="616" w:right="200" w:hanging="445"/>
              <w:rPr>
                <w:rFonts w:ascii="Times New Roman" w:hAnsi="Times New Roman"/>
                <w:color w:val="212121"/>
                <w:sz w:val="20"/>
                <w:szCs w:val="20"/>
                <w:lang w:val="ru-RU"/>
              </w:rPr>
            </w:pPr>
            <w:r w:rsidRPr="006864A5">
              <w:rPr>
                <w:rFonts w:ascii="Times New Roman" w:hAnsi="Times New Roman"/>
                <w:color w:val="212121"/>
                <w:sz w:val="20"/>
                <w:szCs w:val="20"/>
                <w:lang w:val="ru-RU"/>
              </w:rPr>
              <w:t>При необходимости скриншоты и графические пояснения, которые могут помочь в решении проблемы.</w:t>
            </w:r>
          </w:p>
        </w:tc>
        <w:tc>
          <w:tcPr>
            <w:tcW w:w="4252" w:type="dxa"/>
          </w:tcPr>
          <w:p w14:paraId="0513D1B2" w14:textId="77777777" w:rsidR="00CB0AC5" w:rsidRPr="006864A5" w:rsidRDefault="00CB0AC5" w:rsidP="00CB0AC5">
            <w:pPr>
              <w:numPr>
                <w:ilvl w:val="2"/>
                <w:numId w:val="15"/>
              </w:numPr>
              <w:spacing w:after="17" w:line="259" w:lineRule="auto"/>
              <w:ind w:left="616" w:right="200" w:hanging="445"/>
              <w:rPr>
                <w:rFonts w:ascii="Times New Roman" w:hAnsi="Times New Roman"/>
                <w:color w:val="212121"/>
                <w:sz w:val="20"/>
                <w:szCs w:val="20"/>
              </w:rPr>
            </w:pPr>
            <w:r w:rsidRPr="006864A5">
              <w:rPr>
                <w:rFonts w:ascii="Times New Roman" w:hAnsi="Times New Roman"/>
                <w:color w:val="212121"/>
                <w:sz w:val="20"/>
                <w:szCs w:val="20"/>
              </w:rPr>
              <w:t>If necessary, screenshots and graphical explanations that can help in solving the problem.</w:t>
            </w:r>
          </w:p>
        </w:tc>
      </w:tr>
      <w:tr w:rsidR="00CB0AC5" w:rsidRPr="006864A5" w14:paraId="0EC9E8B3" w14:textId="77777777" w:rsidTr="00EF5941">
        <w:tc>
          <w:tcPr>
            <w:tcW w:w="4536" w:type="dxa"/>
          </w:tcPr>
          <w:p w14:paraId="5FE35413" w14:textId="77777777" w:rsidR="00CB0AC5" w:rsidRPr="006864A5" w:rsidRDefault="00CB0AC5" w:rsidP="00CB0AC5">
            <w:pPr>
              <w:numPr>
                <w:ilvl w:val="2"/>
                <w:numId w:val="15"/>
              </w:numPr>
              <w:spacing w:after="17" w:line="259" w:lineRule="auto"/>
              <w:ind w:left="616" w:right="200" w:hanging="445"/>
              <w:rPr>
                <w:rFonts w:ascii="Times New Roman" w:hAnsi="Times New Roman"/>
                <w:color w:val="212121"/>
                <w:sz w:val="20"/>
                <w:szCs w:val="20"/>
                <w:lang w:val="ru-RU"/>
              </w:rPr>
            </w:pPr>
            <w:r w:rsidRPr="006864A5">
              <w:rPr>
                <w:rFonts w:ascii="Times New Roman" w:hAnsi="Times New Roman"/>
                <w:color w:val="212121"/>
                <w:sz w:val="20"/>
                <w:szCs w:val="20"/>
                <w:lang w:val="ru-RU"/>
              </w:rPr>
              <w:t xml:space="preserve">Скриншоты должны быть подготовлены в форматах </w:t>
            </w:r>
            <w:r w:rsidRPr="006864A5">
              <w:rPr>
                <w:rFonts w:ascii="Times New Roman" w:hAnsi="Times New Roman"/>
                <w:color w:val="212121"/>
                <w:sz w:val="20"/>
                <w:szCs w:val="20"/>
              </w:rPr>
              <w:t>JPG</w:t>
            </w:r>
            <w:r w:rsidRPr="006864A5">
              <w:rPr>
                <w:rFonts w:ascii="Times New Roman" w:hAnsi="Times New Roman"/>
                <w:color w:val="212121"/>
                <w:sz w:val="20"/>
                <w:szCs w:val="20"/>
                <w:lang w:val="ru-RU"/>
              </w:rPr>
              <w:t xml:space="preserve">, </w:t>
            </w:r>
            <w:r w:rsidRPr="006864A5">
              <w:rPr>
                <w:rFonts w:ascii="Times New Roman" w:hAnsi="Times New Roman"/>
                <w:color w:val="212121"/>
                <w:sz w:val="20"/>
                <w:szCs w:val="20"/>
              </w:rPr>
              <w:t>GIF</w:t>
            </w:r>
            <w:r w:rsidRPr="006864A5">
              <w:rPr>
                <w:rFonts w:ascii="Times New Roman" w:hAnsi="Times New Roman"/>
                <w:color w:val="212121"/>
                <w:sz w:val="20"/>
                <w:szCs w:val="20"/>
                <w:lang w:val="ru-RU"/>
              </w:rPr>
              <w:t xml:space="preserve">, </w:t>
            </w:r>
            <w:r w:rsidRPr="006864A5">
              <w:rPr>
                <w:rFonts w:ascii="Times New Roman" w:hAnsi="Times New Roman"/>
                <w:color w:val="212121"/>
                <w:sz w:val="20"/>
                <w:szCs w:val="20"/>
              </w:rPr>
              <w:t>PNG</w:t>
            </w:r>
            <w:r w:rsidRPr="006864A5">
              <w:rPr>
                <w:rFonts w:ascii="Times New Roman" w:hAnsi="Times New Roman"/>
                <w:color w:val="212121"/>
                <w:sz w:val="20"/>
                <w:szCs w:val="20"/>
                <w:lang w:val="ru-RU"/>
              </w:rPr>
              <w:t>.</w:t>
            </w:r>
          </w:p>
        </w:tc>
        <w:tc>
          <w:tcPr>
            <w:tcW w:w="4252" w:type="dxa"/>
          </w:tcPr>
          <w:p w14:paraId="2F1D36BE" w14:textId="77777777" w:rsidR="00CB0AC5" w:rsidRPr="006864A5" w:rsidRDefault="00CB0AC5" w:rsidP="00CB0AC5">
            <w:pPr>
              <w:numPr>
                <w:ilvl w:val="2"/>
                <w:numId w:val="15"/>
              </w:numPr>
              <w:spacing w:after="17" w:line="259" w:lineRule="auto"/>
              <w:ind w:left="616" w:right="200" w:hanging="445"/>
              <w:rPr>
                <w:rFonts w:ascii="Times New Roman" w:hAnsi="Times New Roman"/>
                <w:color w:val="212121"/>
                <w:sz w:val="20"/>
                <w:szCs w:val="20"/>
              </w:rPr>
            </w:pPr>
            <w:r w:rsidRPr="006864A5">
              <w:rPr>
                <w:rFonts w:ascii="Times New Roman" w:hAnsi="Times New Roman"/>
                <w:color w:val="212121"/>
                <w:sz w:val="20"/>
                <w:szCs w:val="20"/>
              </w:rPr>
              <w:t>Screenshots should be prepared in JPG, GIF, PNG formats.</w:t>
            </w:r>
          </w:p>
        </w:tc>
      </w:tr>
      <w:tr w:rsidR="00CB0AC5" w:rsidRPr="006864A5" w14:paraId="5EF471D0" w14:textId="77777777" w:rsidTr="00EF5941">
        <w:tc>
          <w:tcPr>
            <w:tcW w:w="4536" w:type="dxa"/>
          </w:tcPr>
          <w:p w14:paraId="72F0CE0D" w14:textId="77777777" w:rsidR="00CB0AC5" w:rsidRPr="006864A5" w:rsidRDefault="00CB0AC5" w:rsidP="00CB0AC5">
            <w:pPr>
              <w:numPr>
                <w:ilvl w:val="0"/>
                <w:numId w:val="14"/>
              </w:numPr>
              <w:spacing w:after="17" w:line="259" w:lineRule="auto"/>
              <w:ind w:right="200"/>
              <w:rPr>
                <w:rFonts w:ascii="Times New Roman" w:hAnsi="Times New Roman"/>
                <w:color w:val="212121"/>
                <w:sz w:val="20"/>
                <w:szCs w:val="20"/>
                <w:lang w:val="ru-RU"/>
              </w:rPr>
            </w:pPr>
            <w:r w:rsidRPr="006864A5">
              <w:rPr>
                <w:rFonts w:ascii="Times New Roman" w:hAnsi="Times New Roman"/>
                <w:b/>
                <w:color w:val="212121"/>
                <w:sz w:val="20"/>
                <w:szCs w:val="20"/>
                <w:lang w:val="ru-RU"/>
              </w:rPr>
              <w:t>Направляет ЗО в адрес Исполнителя</w:t>
            </w:r>
            <w:r w:rsidRPr="006864A5">
              <w:rPr>
                <w:rFonts w:ascii="Times New Roman" w:hAnsi="Times New Roman"/>
                <w:color w:val="212121"/>
                <w:sz w:val="20"/>
                <w:szCs w:val="20"/>
                <w:lang w:val="ru-RU"/>
              </w:rPr>
              <w:t>.</w:t>
            </w:r>
          </w:p>
        </w:tc>
        <w:tc>
          <w:tcPr>
            <w:tcW w:w="4252" w:type="dxa"/>
          </w:tcPr>
          <w:p w14:paraId="1B1DBD50" w14:textId="77777777" w:rsidR="00CB0AC5" w:rsidRPr="006864A5" w:rsidRDefault="00CB0AC5" w:rsidP="00CB0AC5">
            <w:pPr>
              <w:numPr>
                <w:ilvl w:val="0"/>
                <w:numId w:val="14"/>
              </w:numPr>
              <w:spacing w:after="17" w:line="259" w:lineRule="auto"/>
              <w:ind w:right="200"/>
              <w:rPr>
                <w:rFonts w:ascii="Times New Roman" w:hAnsi="Times New Roman"/>
                <w:color w:val="212121"/>
                <w:sz w:val="20"/>
                <w:szCs w:val="20"/>
              </w:rPr>
            </w:pPr>
            <w:r w:rsidRPr="006864A5">
              <w:rPr>
                <w:rFonts w:ascii="Times New Roman" w:hAnsi="Times New Roman"/>
                <w:b/>
                <w:color w:val="212121"/>
                <w:sz w:val="20"/>
                <w:szCs w:val="20"/>
              </w:rPr>
              <w:t>Sends an SR to the Contractor's address.</w:t>
            </w:r>
          </w:p>
        </w:tc>
      </w:tr>
      <w:tr w:rsidR="00CB0AC5" w:rsidRPr="006864A5" w14:paraId="083A4CFF" w14:textId="77777777" w:rsidTr="00EF5941">
        <w:tc>
          <w:tcPr>
            <w:tcW w:w="4536" w:type="dxa"/>
          </w:tcPr>
          <w:p w14:paraId="62BF2AE7" w14:textId="77777777" w:rsidR="00CB0AC5" w:rsidRPr="006864A5" w:rsidRDefault="00CB0AC5" w:rsidP="00EF5941">
            <w:pPr>
              <w:spacing w:after="17" w:line="259" w:lineRule="auto"/>
              <w:ind w:left="113" w:right="200"/>
              <w:rPr>
                <w:rFonts w:ascii="Times New Roman" w:hAnsi="Times New Roman"/>
                <w:color w:val="212121"/>
                <w:sz w:val="20"/>
                <w:szCs w:val="20"/>
                <w:lang w:val="ru-RU"/>
              </w:rPr>
            </w:pPr>
            <w:r w:rsidRPr="006864A5">
              <w:rPr>
                <w:rFonts w:ascii="Times New Roman" w:hAnsi="Times New Roman"/>
                <w:color w:val="212121"/>
                <w:sz w:val="20"/>
                <w:szCs w:val="20"/>
                <w:lang w:val="ru-RU"/>
              </w:rPr>
              <w:t>Отправка запроса является обязательной процедурой и осуществляется на адрес электронной почты Сервис Центра.</w:t>
            </w:r>
          </w:p>
        </w:tc>
        <w:tc>
          <w:tcPr>
            <w:tcW w:w="4252" w:type="dxa"/>
          </w:tcPr>
          <w:p w14:paraId="5ADDC0CD" w14:textId="77777777" w:rsidR="00CB0AC5" w:rsidRPr="006864A5" w:rsidRDefault="00CB0AC5" w:rsidP="00EF5941">
            <w:pPr>
              <w:spacing w:after="17" w:line="259" w:lineRule="auto"/>
              <w:ind w:left="113" w:right="200"/>
              <w:rPr>
                <w:rFonts w:ascii="Times New Roman" w:hAnsi="Times New Roman"/>
                <w:color w:val="212121"/>
                <w:sz w:val="20"/>
                <w:szCs w:val="20"/>
              </w:rPr>
            </w:pPr>
            <w:r w:rsidRPr="006864A5">
              <w:rPr>
                <w:rFonts w:ascii="Times New Roman" w:hAnsi="Times New Roman"/>
                <w:color w:val="212121"/>
                <w:sz w:val="20"/>
                <w:szCs w:val="20"/>
              </w:rPr>
              <w:t>Sending a request is a mandatory procedure and is carried out to the e-mail address of the Service Provider's Center.</w:t>
            </w:r>
          </w:p>
        </w:tc>
      </w:tr>
      <w:tr w:rsidR="00CB0AC5" w:rsidRPr="006864A5" w14:paraId="3D6518C4" w14:textId="77777777" w:rsidTr="00EF5941">
        <w:tc>
          <w:tcPr>
            <w:tcW w:w="4536" w:type="dxa"/>
          </w:tcPr>
          <w:p w14:paraId="3FA881EB" w14:textId="77777777" w:rsidR="00CB0AC5" w:rsidRPr="006864A5" w:rsidRDefault="00CB0AC5" w:rsidP="00CB0AC5">
            <w:pPr>
              <w:numPr>
                <w:ilvl w:val="0"/>
                <w:numId w:val="14"/>
              </w:numPr>
              <w:spacing w:after="17" w:line="259" w:lineRule="auto"/>
              <w:ind w:right="200"/>
              <w:rPr>
                <w:rFonts w:ascii="Times New Roman" w:hAnsi="Times New Roman"/>
                <w:b/>
                <w:color w:val="212121"/>
                <w:sz w:val="20"/>
                <w:szCs w:val="20"/>
              </w:rPr>
            </w:pPr>
            <w:r w:rsidRPr="006864A5">
              <w:rPr>
                <w:rFonts w:ascii="Times New Roman" w:hAnsi="Times New Roman"/>
                <w:b/>
                <w:color w:val="212121"/>
                <w:sz w:val="20"/>
                <w:szCs w:val="20"/>
              </w:rPr>
              <w:t>Подтверждение.</w:t>
            </w:r>
          </w:p>
        </w:tc>
        <w:tc>
          <w:tcPr>
            <w:tcW w:w="4252" w:type="dxa"/>
          </w:tcPr>
          <w:p w14:paraId="3E8CDF73" w14:textId="77777777" w:rsidR="00CB0AC5" w:rsidRPr="006864A5" w:rsidRDefault="00CB0AC5" w:rsidP="00CB0AC5">
            <w:pPr>
              <w:numPr>
                <w:ilvl w:val="0"/>
                <w:numId w:val="14"/>
              </w:numPr>
              <w:spacing w:after="17" w:line="259" w:lineRule="auto"/>
              <w:ind w:right="200"/>
              <w:rPr>
                <w:rFonts w:ascii="Times New Roman" w:hAnsi="Times New Roman"/>
                <w:color w:val="212121"/>
                <w:sz w:val="20"/>
                <w:szCs w:val="20"/>
              </w:rPr>
            </w:pPr>
            <w:r w:rsidRPr="006864A5">
              <w:rPr>
                <w:rFonts w:ascii="Times New Roman" w:hAnsi="Times New Roman"/>
                <w:b/>
                <w:color w:val="212121"/>
                <w:sz w:val="20"/>
                <w:szCs w:val="20"/>
              </w:rPr>
              <w:t>Acknowledgment.</w:t>
            </w:r>
          </w:p>
        </w:tc>
      </w:tr>
      <w:tr w:rsidR="00CB0AC5" w:rsidRPr="006864A5" w14:paraId="3D34C718" w14:textId="77777777" w:rsidTr="00EF5941">
        <w:tc>
          <w:tcPr>
            <w:tcW w:w="4536" w:type="dxa"/>
          </w:tcPr>
          <w:p w14:paraId="6A73F6CF" w14:textId="77777777" w:rsidR="00CB0AC5" w:rsidRPr="006864A5" w:rsidRDefault="00CB0AC5" w:rsidP="00EF5941">
            <w:pPr>
              <w:spacing w:after="17" w:line="259" w:lineRule="auto"/>
              <w:ind w:left="113" w:right="200"/>
              <w:rPr>
                <w:rFonts w:ascii="Times New Roman" w:hAnsi="Times New Roman"/>
                <w:color w:val="212121"/>
                <w:sz w:val="20"/>
                <w:szCs w:val="20"/>
                <w:lang w:val="ru-RU"/>
              </w:rPr>
            </w:pPr>
            <w:r w:rsidRPr="006864A5">
              <w:rPr>
                <w:rFonts w:ascii="Times New Roman" w:hAnsi="Times New Roman"/>
                <w:color w:val="212121"/>
                <w:sz w:val="20"/>
                <w:szCs w:val="20"/>
                <w:lang w:val="ru-RU"/>
              </w:rPr>
              <w:t xml:space="preserve">Исполнитель назначает ответственного технического специалиста, который уведомляет Заказчика о начале обработки ЗО и предпринимает действия для устранения </w:t>
            </w:r>
            <w:r w:rsidRPr="006864A5">
              <w:rPr>
                <w:rFonts w:ascii="Times New Roman" w:hAnsi="Times New Roman"/>
                <w:color w:val="212121"/>
                <w:sz w:val="20"/>
                <w:szCs w:val="20"/>
                <w:lang w:val="ru-RU"/>
              </w:rPr>
              <w:lastRenderedPageBreak/>
              <w:t>неисправности, определяет метод восстановления работоспособности системы. Для поиска решения проблемы технический специалист Исполнителя может инициировать запрос в адрес Заказчика для получения дополнительной информации в виде скриншота, логов, а при необходимости запросить доступ к системе.</w:t>
            </w:r>
          </w:p>
        </w:tc>
        <w:tc>
          <w:tcPr>
            <w:tcW w:w="4252" w:type="dxa"/>
          </w:tcPr>
          <w:p w14:paraId="7DD05AB5" w14:textId="77777777" w:rsidR="00CB0AC5" w:rsidRPr="006864A5" w:rsidRDefault="00CB0AC5" w:rsidP="00EF5941">
            <w:pPr>
              <w:spacing w:after="17" w:line="259" w:lineRule="auto"/>
              <w:ind w:left="113" w:right="200"/>
              <w:rPr>
                <w:rFonts w:ascii="Times New Roman" w:hAnsi="Times New Roman"/>
                <w:color w:val="212121"/>
                <w:sz w:val="20"/>
                <w:szCs w:val="20"/>
              </w:rPr>
            </w:pPr>
            <w:r w:rsidRPr="006864A5">
              <w:rPr>
                <w:rFonts w:ascii="Times New Roman" w:hAnsi="Times New Roman"/>
                <w:color w:val="212121"/>
                <w:sz w:val="20"/>
                <w:szCs w:val="20"/>
              </w:rPr>
              <w:lastRenderedPageBreak/>
              <w:t xml:space="preserve">The Contractor appoints a responsible technical specialist who notifies the Сlient about the start of processing of the SR and takes actions to eliminate the malfunction, </w:t>
            </w:r>
            <w:r w:rsidRPr="006864A5">
              <w:rPr>
                <w:rFonts w:ascii="Times New Roman" w:hAnsi="Times New Roman"/>
                <w:color w:val="212121"/>
                <w:sz w:val="20"/>
                <w:szCs w:val="20"/>
              </w:rPr>
              <w:lastRenderedPageBreak/>
              <w:t>determines the method of restoring the system's operability. To find a solution to the problem, the Contractor's technical specialist can initiate a request to the Сlient for additional information in the form of a screenshot, logs, and, if necessary, request access to the system.</w:t>
            </w:r>
          </w:p>
        </w:tc>
      </w:tr>
      <w:tr w:rsidR="00CB0AC5" w:rsidRPr="006864A5" w14:paraId="537F23C4" w14:textId="77777777" w:rsidTr="00EF5941">
        <w:tc>
          <w:tcPr>
            <w:tcW w:w="4536" w:type="dxa"/>
          </w:tcPr>
          <w:p w14:paraId="2CC6A894" w14:textId="77777777" w:rsidR="00CB0AC5" w:rsidRPr="006864A5" w:rsidRDefault="00CB0AC5" w:rsidP="00EF5941">
            <w:pPr>
              <w:spacing w:after="17" w:line="259" w:lineRule="auto"/>
              <w:ind w:left="113" w:right="200"/>
              <w:rPr>
                <w:rFonts w:ascii="Times New Roman" w:hAnsi="Times New Roman"/>
                <w:color w:val="212121"/>
                <w:sz w:val="20"/>
                <w:szCs w:val="20"/>
                <w:lang w:val="ru-RU"/>
              </w:rPr>
            </w:pPr>
            <w:r w:rsidRPr="006864A5">
              <w:rPr>
                <w:rFonts w:ascii="Times New Roman" w:hAnsi="Times New Roman"/>
                <w:color w:val="212121"/>
                <w:sz w:val="20"/>
                <w:szCs w:val="20"/>
                <w:lang w:val="ru-RU"/>
              </w:rPr>
              <w:lastRenderedPageBreak/>
              <w:t>Пользователь может контролировать ход обработки обращения, связавшись со специалистами ОТП, по каналам, определенным для формирования обращения</w:t>
            </w:r>
          </w:p>
        </w:tc>
        <w:tc>
          <w:tcPr>
            <w:tcW w:w="4252" w:type="dxa"/>
          </w:tcPr>
          <w:p w14:paraId="5C3E0CD5" w14:textId="77777777" w:rsidR="00CB0AC5" w:rsidRPr="006864A5" w:rsidRDefault="00CB0AC5" w:rsidP="00EF5941">
            <w:pPr>
              <w:spacing w:after="17" w:line="259" w:lineRule="auto"/>
              <w:ind w:left="113" w:right="200"/>
              <w:rPr>
                <w:rFonts w:ascii="Times New Roman" w:hAnsi="Times New Roman"/>
                <w:color w:val="212121"/>
                <w:sz w:val="20"/>
                <w:szCs w:val="20"/>
              </w:rPr>
            </w:pPr>
            <w:r w:rsidRPr="006864A5">
              <w:rPr>
                <w:rFonts w:ascii="Times New Roman" w:hAnsi="Times New Roman"/>
                <w:color w:val="212121"/>
                <w:sz w:val="20"/>
                <w:szCs w:val="20"/>
              </w:rPr>
              <w:t>The user can monitor the progress of the processing of the appeal by contacting TSD specialists through channels defined for the formation of the appeal</w:t>
            </w:r>
          </w:p>
        </w:tc>
      </w:tr>
      <w:tr w:rsidR="00CB0AC5" w:rsidRPr="006864A5" w14:paraId="3AE74897" w14:textId="77777777" w:rsidTr="00EF5941">
        <w:tc>
          <w:tcPr>
            <w:tcW w:w="4536" w:type="dxa"/>
          </w:tcPr>
          <w:p w14:paraId="4F8BEE9E" w14:textId="77777777" w:rsidR="00CB0AC5" w:rsidRPr="006864A5" w:rsidRDefault="00CB0AC5" w:rsidP="00CB0AC5">
            <w:pPr>
              <w:numPr>
                <w:ilvl w:val="0"/>
                <w:numId w:val="14"/>
              </w:numPr>
              <w:spacing w:after="17" w:line="259" w:lineRule="auto"/>
              <w:ind w:right="200"/>
              <w:rPr>
                <w:rFonts w:ascii="Times New Roman" w:hAnsi="Times New Roman"/>
                <w:b/>
                <w:color w:val="212121"/>
                <w:sz w:val="20"/>
                <w:szCs w:val="20"/>
              </w:rPr>
            </w:pPr>
            <w:r w:rsidRPr="006864A5">
              <w:rPr>
                <w:rFonts w:ascii="Times New Roman" w:hAnsi="Times New Roman"/>
                <w:b/>
                <w:color w:val="212121"/>
                <w:sz w:val="20"/>
                <w:szCs w:val="20"/>
              </w:rPr>
              <w:t>Восстановление.</w:t>
            </w:r>
          </w:p>
        </w:tc>
        <w:tc>
          <w:tcPr>
            <w:tcW w:w="4252" w:type="dxa"/>
          </w:tcPr>
          <w:p w14:paraId="464E0A20" w14:textId="77777777" w:rsidR="00CB0AC5" w:rsidRPr="006864A5" w:rsidRDefault="00CB0AC5" w:rsidP="00CB0AC5">
            <w:pPr>
              <w:numPr>
                <w:ilvl w:val="0"/>
                <w:numId w:val="14"/>
              </w:numPr>
              <w:spacing w:after="17" w:line="259" w:lineRule="auto"/>
              <w:ind w:right="200"/>
              <w:rPr>
                <w:rFonts w:ascii="Times New Roman" w:hAnsi="Times New Roman"/>
                <w:color w:val="212121"/>
                <w:sz w:val="20"/>
                <w:szCs w:val="20"/>
              </w:rPr>
            </w:pPr>
            <w:r w:rsidRPr="006864A5">
              <w:rPr>
                <w:rFonts w:ascii="Times New Roman" w:hAnsi="Times New Roman"/>
                <w:b/>
                <w:color w:val="212121"/>
                <w:sz w:val="20"/>
                <w:szCs w:val="20"/>
              </w:rPr>
              <w:t>Recovery.</w:t>
            </w:r>
          </w:p>
        </w:tc>
      </w:tr>
      <w:tr w:rsidR="00CB0AC5" w:rsidRPr="006864A5" w14:paraId="59144BF7" w14:textId="77777777" w:rsidTr="00EF5941">
        <w:tc>
          <w:tcPr>
            <w:tcW w:w="4536" w:type="dxa"/>
          </w:tcPr>
          <w:p w14:paraId="55D88FF6" w14:textId="77777777" w:rsidR="00CB0AC5" w:rsidRPr="006864A5" w:rsidRDefault="00CB0AC5" w:rsidP="00EF5941">
            <w:pPr>
              <w:spacing w:after="17" w:line="259" w:lineRule="auto"/>
              <w:ind w:left="113" w:right="200"/>
              <w:rPr>
                <w:rFonts w:ascii="Times New Roman" w:hAnsi="Times New Roman"/>
                <w:color w:val="212121"/>
                <w:sz w:val="20"/>
                <w:szCs w:val="20"/>
                <w:lang w:val="ru-RU"/>
              </w:rPr>
            </w:pPr>
            <w:r w:rsidRPr="006864A5">
              <w:rPr>
                <w:rFonts w:ascii="Times New Roman" w:hAnsi="Times New Roman"/>
                <w:color w:val="212121"/>
                <w:sz w:val="20"/>
                <w:szCs w:val="20"/>
                <w:lang w:val="ru-RU"/>
              </w:rPr>
              <w:t>По готовности решения проблемы, Исполнитель реализует его по средствам удаленного или локального доступа.</w:t>
            </w:r>
          </w:p>
        </w:tc>
        <w:tc>
          <w:tcPr>
            <w:tcW w:w="4252" w:type="dxa"/>
          </w:tcPr>
          <w:p w14:paraId="7017B8AA" w14:textId="77777777" w:rsidR="00CB0AC5" w:rsidRPr="006864A5" w:rsidRDefault="00CB0AC5" w:rsidP="00EF5941">
            <w:pPr>
              <w:spacing w:after="17" w:line="259" w:lineRule="auto"/>
              <w:ind w:left="113" w:right="200"/>
              <w:rPr>
                <w:rFonts w:ascii="Times New Roman" w:hAnsi="Times New Roman"/>
                <w:color w:val="212121"/>
                <w:sz w:val="20"/>
                <w:szCs w:val="20"/>
              </w:rPr>
            </w:pPr>
            <w:r w:rsidRPr="006864A5">
              <w:rPr>
                <w:rFonts w:ascii="Times New Roman" w:hAnsi="Times New Roman"/>
                <w:color w:val="212121"/>
                <w:sz w:val="20"/>
                <w:szCs w:val="20"/>
              </w:rPr>
              <w:t>On the readiness of the solution of the problem, the Contractor implements it by means of remote or local access.</w:t>
            </w:r>
          </w:p>
        </w:tc>
      </w:tr>
      <w:tr w:rsidR="00CB0AC5" w:rsidRPr="006864A5" w14:paraId="6FCA5F39" w14:textId="77777777" w:rsidTr="00EF5941">
        <w:tc>
          <w:tcPr>
            <w:tcW w:w="4536" w:type="dxa"/>
          </w:tcPr>
          <w:p w14:paraId="7AB32675" w14:textId="77777777" w:rsidR="00CB0AC5" w:rsidRPr="006864A5" w:rsidRDefault="00CB0AC5" w:rsidP="00CB0AC5">
            <w:pPr>
              <w:numPr>
                <w:ilvl w:val="0"/>
                <w:numId w:val="14"/>
              </w:numPr>
              <w:spacing w:after="17" w:line="259" w:lineRule="auto"/>
              <w:ind w:right="200"/>
              <w:rPr>
                <w:rFonts w:ascii="Times New Roman" w:hAnsi="Times New Roman"/>
                <w:b/>
                <w:color w:val="212121"/>
                <w:sz w:val="20"/>
                <w:szCs w:val="20"/>
              </w:rPr>
            </w:pPr>
            <w:r w:rsidRPr="006864A5">
              <w:rPr>
                <w:rFonts w:ascii="Times New Roman" w:hAnsi="Times New Roman"/>
                <w:b/>
                <w:color w:val="212121"/>
                <w:sz w:val="20"/>
                <w:szCs w:val="20"/>
              </w:rPr>
              <w:t xml:space="preserve">Разрешение. </w:t>
            </w:r>
          </w:p>
        </w:tc>
        <w:tc>
          <w:tcPr>
            <w:tcW w:w="4252" w:type="dxa"/>
          </w:tcPr>
          <w:p w14:paraId="45D74DA4" w14:textId="77777777" w:rsidR="00CB0AC5" w:rsidRPr="006864A5" w:rsidRDefault="00CB0AC5" w:rsidP="00CB0AC5">
            <w:pPr>
              <w:numPr>
                <w:ilvl w:val="0"/>
                <w:numId w:val="14"/>
              </w:numPr>
              <w:spacing w:after="17" w:line="259" w:lineRule="auto"/>
              <w:ind w:right="200"/>
              <w:rPr>
                <w:rFonts w:ascii="Times New Roman" w:hAnsi="Times New Roman"/>
                <w:color w:val="212121"/>
                <w:sz w:val="20"/>
                <w:szCs w:val="20"/>
              </w:rPr>
            </w:pPr>
            <w:r w:rsidRPr="006864A5">
              <w:rPr>
                <w:rFonts w:ascii="Times New Roman" w:hAnsi="Times New Roman"/>
                <w:b/>
                <w:color w:val="212121"/>
                <w:sz w:val="20"/>
                <w:szCs w:val="20"/>
              </w:rPr>
              <w:t>Resolution.</w:t>
            </w:r>
          </w:p>
        </w:tc>
      </w:tr>
      <w:tr w:rsidR="00CB0AC5" w:rsidRPr="006864A5" w14:paraId="56BD7FF7" w14:textId="77777777" w:rsidTr="00EF5941">
        <w:tc>
          <w:tcPr>
            <w:tcW w:w="4536" w:type="dxa"/>
          </w:tcPr>
          <w:p w14:paraId="41B3F4F5" w14:textId="77777777" w:rsidR="00CB0AC5" w:rsidRPr="006864A5" w:rsidRDefault="00CB0AC5" w:rsidP="00EF5941">
            <w:pPr>
              <w:spacing w:after="17" w:line="259" w:lineRule="auto"/>
              <w:ind w:left="113" w:right="200"/>
              <w:rPr>
                <w:rFonts w:ascii="Times New Roman" w:hAnsi="Times New Roman"/>
                <w:color w:val="212121"/>
                <w:sz w:val="20"/>
                <w:szCs w:val="20"/>
                <w:lang w:val="ru-RU"/>
              </w:rPr>
            </w:pPr>
            <w:r w:rsidRPr="006864A5">
              <w:rPr>
                <w:rFonts w:ascii="Times New Roman" w:hAnsi="Times New Roman"/>
                <w:color w:val="212121"/>
                <w:sz w:val="20"/>
                <w:szCs w:val="20"/>
                <w:lang w:val="ru-RU"/>
              </w:rPr>
              <w:t>При положительном разрешении проблемы или восстановлении системы, технический специалист, ответственный по поступившему ЗО, направляет ответ об успешной реализации решения, с указанием времени разрешения или восстановления системы.</w:t>
            </w:r>
          </w:p>
        </w:tc>
        <w:tc>
          <w:tcPr>
            <w:tcW w:w="4252" w:type="dxa"/>
          </w:tcPr>
          <w:p w14:paraId="2FC94088" w14:textId="77777777" w:rsidR="00CB0AC5" w:rsidRPr="006864A5" w:rsidRDefault="00CB0AC5" w:rsidP="00EF5941">
            <w:pPr>
              <w:spacing w:after="17" w:line="259" w:lineRule="auto"/>
              <w:ind w:left="113" w:right="200"/>
              <w:rPr>
                <w:rFonts w:ascii="Times New Roman" w:hAnsi="Times New Roman"/>
                <w:color w:val="212121"/>
                <w:sz w:val="20"/>
                <w:szCs w:val="20"/>
              </w:rPr>
            </w:pPr>
            <w:r w:rsidRPr="006864A5">
              <w:rPr>
                <w:rFonts w:ascii="Times New Roman" w:hAnsi="Times New Roman"/>
                <w:color w:val="212121"/>
                <w:sz w:val="20"/>
                <w:szCs w:val="20"/>
              </w:rPr>
              <w:t>If the problem is resolved or the system is restored, the technician responsible for the received SR sends a response about the successful implementation of the solution, indicating the time of resolution or restoration of the system.</w:t>
            </w:r>
          </w:p>
        </w:tc>
      </w:tr>
      <w:tr w:rsidR="00CB0AC5" w:rsidRPr="006864A5" w14:paraId="68DE989A" w14:textId="77777777" w:rsidTr="00EF5941">
        <w:tc>
          <w:tcPr>
            <w:tcW w:w="4536" w:type="dxa"/>
          </w:tcPr>
          <w:p w14:paraId="3EE30969" w14:textId="77777777" w:rsidR="00CB0AC5" w:rsidRPr="006864A5" w:rsidRDefault="00CB0AC5" w:rsidP="00EF5941">
            <w:pPr>
              <w:spacing w:after="17" w:line="259" w:lineRule="auto"/>
              <w:ind w:left="113" w:right="200"/>
              <w:rPr>
                <w:rFonts w:ascii="Times New Roman" w:hAnsi="Times New Roman"/>
                <w:b/>
                <w:color w:val="212121"/>
                <w:sz w:val="20"/>
                <w:szCs w:val="20"/>
                <w:lang w:val="ru-RU"/>
              </w:rPr>
            </w:pPr>
            <w:r w:rsidRPr="006864A5">
              <w:rPr>
                <w:rFonts w:ascii="Times New Roman" w:hAnsi="Times New Roman"/>
                <w:color w:val="212121"/>
                <w:sz w:val="20"/>
                <w:szCs w:val="20"/>
                <w:lang w:val="ru-RU"/>
              </w:rPr>
              <w:t>Определение периода реакции для разрешения проблемы.</w:t>
            </w:r>
          </w:p>
        </w:tc>
        <w:tc>
          <w:tcPr>
            <w:tcW w:w="4252" w:type="dxa"/>
          </w:tcPr>
          <w:p w14:paraId="26ECE374" w14:textId="77777777" w:rsidR="00CB0AC5" w:rsidRPr="006864A5" w:rsidRDefault="00CB0AC5" w:rsidP="00EF5941">
            <w:pPr>
              <w:spacing w:after="17" w:line="259" w:lineRule="auto"/>
              <w:ind w:left="113" w:right="200"/>
              <w:rPr>
                <w:rFonts w:ascii="Times New Roman" w:hAnsi="Times New Roman"/>
                <w:b/>
                <w:color w:val="212121"/>
                <w:sz w:val="20"/>
                <w:szCs w:val="20"/>
              </w:rPr>
            </w:pPr>
            <w:r w:rsidRPr="006864A5">
              <w:rPr>
                <w:rFonts w:ascii="Times New Roman" w:hAnsi="Times New Roman"/>
                <w:color w:val="212121"/>
                <w:sz w:val="20"/>
                <w:szCs w:val="20"/>
              </w:rPr>
              <w:t>Determination of the reaction period to solve the problem.</w:t>
            </w:r>
          </w:p>
        </w:tc>
      </w:tr>
      <w:tr w:rsidR="00CB0AC5" w:rsidRPr="006864A5" w14:paraId="1E4D8B22" w14:textId="77777777" w:rsidTr="00EF5941">
        <w:tc>
          <w:tcPr>
            <w:tcW w:w="4536" w:type="dxa"/>
          </w:tcPr>
          <w:p w14:paraId="3E914661" w14:textId="77777777" w:rsidR="00CB0AC5" w:rsidRPr="006864A5" w:rsidRDefault="00CB0AC5" w:rsidP="00EF5941">
            <w:pPr>
              <w:spacing w:after="17" w:line="259" w:lineRule="auto"/>
              <w:ind w:left="113" w:right="200"/>
              <w:rPr>
                <w:rFonts w:ascii="Times New Roman" w:hAnsi="Times New Roman"/>
                <w:b/>
                <w:color w:val="212121"/>
                <w:sz w:val="20"/>
                <w:szCs w:val="20"/>
                <w:lang w:val="ru-RU"/>
              </w:rPr>
            </w:pPr>
            <w:r w:rsidRPr="006864A5">
              <w:rPr>
                <w:rFonts w:ascii="Times New Roman" w:hAnsi="Times New Roman"/>
                <w:color w:val="212121"/>
                <w:sz w:val="20"/>
                <w:szCs w:val="20"/>
                <w:lang w:val="ru-RU"/>
              </w:rPr>
              <w:t xml:space="preserve">Период реакции определяется исходя из состава системы и вида аварийной ситуации. </w:t>
            </w:r>
          </w:p>
        </w:tc>
        <w:tc>
          <w:tcPr>
            <w:tcW w:w="4252" w:type="dxa"/>
          </w:tcPr>
          <w:p w14:paraId="6645C96F" w14:textId="77777777" w:rsidR="00CB0AC5" w:rsidRPr="006864A5" w:rsidRDefault="00CB0AC5" w:rsidP="00EF5941">
            <w:pPr>
              <w:spacing w:after="17" w:line="259" w:lineRule="auto"/>
              <w:ind w:left="113" w:right="200"/>
              <w:rPr>
                <w:rFonts w:ascii="Times New Roman" w:hAnsi="Times New Roman"/>
                <w:b/>
                <w:color w:val="212121"/>
                <w:sz w:val="20"/>
                <w:szCs w:val="20"/>
              </w:rPr>
            </w:pPr>
            <w:r w:rsidRPr="006864A5">
              <w:rPr>
                <w:rFonts w:ascii="Times New Roman" w:hAnsi="Times New Roman"/>
                <w:color w:val="212121"/>
                <w:sz w:val="20"/>
                <w:szCs w:val="20"/>
              </w:rPr>
              <w:t>The reaction period is determined on the basis of the composition of the system and the type of emergency situation.</w:t>
            </w:r>
          </w:p>
        </w:tc>
      </w:tr>
      <w:tr w:rsidR="00CB0AC5" w:rsidRPr="006864A5" w14:paraId="1EDD3C64" w14:textId="77777777" w:rsidTr="00EF5941">
        <w:tc>
          <w:tcPr>
            <w:tcW w:w="4536" w:type="dxa"/>
          </w:tcPr>
          <w:p w14:paraId="1FDF48BB" w14:textId="77777777" w:rsidR="00CB0AC5" w:rsidRPr="006864A5" w:rsidRDefault="00CB0AC5" w:rsidP="00EF5941">
            <w:pPr>
              <w:spacing w:after="17" w:line="259" w:lineRule="auto"/>
              <w:ind w:left="113" w:right="200"/>
              <w:rPr>
                <w:rFonts w:ascii="Times New Roman" w:hAnsi="Times New Roman"/>
                <w:b/>
                <w:color w:val="212121"/>
                <w:sz w:val="20"/>
                <w:szCs w:val="20"/>
              </w:rPr>
            </w:pPr>
            <w:r w:rsidRPr="006864A5">
              <w:rPr>
                <w:rFonts w:ascii="Times New Roman" w:hAnsi="Times New Roman"/>
                <w:b/>
                <w:color w:val="212121"/>
                <w:sz w:val="20"/>
                <w:szCs w:val="20"/>
              </w:rPr>
              <w:t>Проведение планово - предупредительных мероприятий.</w:t>
            </w:r>
          </w:p>
        </w:tc>
        <w:tc>
          <w:tcPr>
            <w:tcW w:w="4252" w:type="dxa"/>
          </w:tcPr>
          <w:p w14:paraId="53F5FC4F" w14:textId="77777777" w:rsidR="00CB0AC5" w:rsidRPr="006864A5" w:rsidRDefault="00CB0AC5" w:rsidP="00EF5941">
            <w:pPr>
              <w:spacing w:after="17" w:line="259" w:lineRule="auto"/>
              <w:ind w:left="113" w:right="200"/>
              <w:rPr>
                <w:rFonts w:ascii="Times New Roman" w:hAnsi="Times New Roman"/>
                <w:b/>
                <w:color w:val="212121"/>
                <w:sz w:val="20"/>
                <w:szCs w:val="20"/>
              </w:rPr>
            </w:pPr>
            <w:r w:rsidRPr="006864A5">
              <w:rPr>
                <w:rFonts w:ascii="Times New Roman" w:hAnsi="Times New Roman"/>
                <w:b/>
                <w:color w:val="212121"/>
                <w:sz w:val="20"/>
                <w:szCs w:val="20"/>
              </w:rPr>
              <w:t>Conducting preventive measures.</w:t>
            </w:r>
          </w:p>
        </w:tc>
      </w:tr>
      <w:tr w:rsidR="00CB0AC5" w:rsidRPr="006864A5" w14:paraId="0F4C92A1" w14:textId="77777777" w:rsidTr="00EF5941">
        <w:trPr>
          <w:trHeight w:val="1527"/>
        </w:trPr>
        <w:tc>
          <w:tcPr>
            <w:tcW w:w="4536" w:type="dxa"/>
          </w:tcPr>
          <w:p w14:paraId="28628C11" w14:textId="77777777" w:rsidR="00CB0AC5" w:rsidRPr="006864A5" w:rsidRDefault="00CB0AC5" w:rsidP="00EF5941">
            <w:pPr>
              <w:spacing w:after="17" w:line="259" w:lineRule="auto"/>
              <w:ind w:left="113" w:right="200"/>
              <w:rPr>
                <w:rFonts w:ascii="Times New Roman" w:hAnsi="Times New Roman"/>
                <w:color w:val="212121"/>
                <w:sz w:val="20"/>
                <w:szCs w:val="20"/>
                <w:lang w:val="ru-RU"/>
              </w:rPr>
            </w:pPr>
            <w:r w:rsidRPr="006864A5">
              <w:rPr>
                <w:rFonts w:ascii="Times New Roman" w:hAnsi="Times New Roman"/>
                <w:color w:val="212121"/>
                <w:sz w:val="20"/>
                <w:szCs w:val="20"/>
                <w:lang w:val="ru-RU"/>
              </w:rPr>
              <w:t>Профилактические визиты технических специалистов   включают в себя контроль технического состояния, анализ корректности работы системы, планирование и выполнение работ, включенных в состав профилактического визита.</w:t>
            </w:r>
          </w:p>
          <w:p w14:paraId="67A42371" w14:textId="77777777" w:rsidR="00CB0AC5" w:rsidRPr="006864A5" w:rsidRDefault="00CB0AC5" w:rsidP="00EF5941">
            <w:pPr>
              <w:spacing w:after="17" w:line="259" w:lineRule="auto"/>
              <w:ind w:left="113" w:right="200"/>
              <w:rPr>
                <w:rFonts w:ascii="Times New Roman" w:hAnsi="Times New Roman"/>
                <w:b/>
                <w:color w:val="212121"/>
                <w:sz w:val="20"/>
                <w:szCs w:val="20"/>
                <w:lang w:val="ru-RU"/>
              </w:rPr>
            </w:pPr>
          </w:p>
        </w:tc>
        <w:tc>
          <w:tcPr>
            <w:tcW w:w="4252" w:type="dxa"/>
          </w:tcPr>
          <w:p w14:paraId="1EF099E4" w14:textId="77777777" w:rsidR="00CB0AC5" w:rsidRPr="006864A5" w:rsidRDefault="00CB0AC5" w:rsidP="00EF5941">
            <w:pPr>
              <w:spacing w:after="17" w:line="259" w:lineRule="auto"/>
              <w:ind w:left="113" w:right="200"/>
              <w:rPr>
                <w:rFonts w:ascii="Times New Roman" w:hAnsi="Times New Roman"/>
                <w:color w:val="212121"/>
                <w:sz w:val="20"/>
                <w:szCs w:val="20"/>
              </w:rPr>
            </w:pPr>
            <w:r w:rsidRPr="006864A5">
              <w:rPr>
                <w:rFonts w:ascii="Times New Roman" w:hAnsi="Times New Roman"/>
                <w:color w:val="212121"/>
                <w:sz w:val="20"/>
                <w:szCs w:val="20"/>
              </w:rPr>
              <w:t>The preventive visits of the   technical specialists include monitoring the technical condition, analyzing the correct operation of the system, planning and performing the works included in the preventive visit.</w:t>
            </w:r>
          </w:p>
        </w:tc>
      </w:tr>
      <w:tr w:rsidR="00CB0AC5" w:rsidRPr="006864A5" w14:paraId="55A9788D" w14:textId="77777777" w:rsidTr="00EF5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536" w:type="dxa"/>
            <w:tcBorders>
              <w:top w:val="nil"/>
              <w:left w:val="nil"/>
              <w:bottom w:val="nil"/>
              <w:right w:val="nil"/>
            </w:tcBorders>
          </w:tcPr>
          <w:p w14:paraId="07A1D2F4" w14:textId="77777777" w:rsidR="00CB0AC5" w:rsidRPr="006864A5" w:rsidRDefault="00CB0AC5" w:rsidP="00EF5941">
            <w:pPr>
              <w:spacing w:after="17" w:line="259" w:lineRule="auto"/>
              <w:ind w:left="113" w:right="200"/>
              <w:rPr>
                <w:rFonts w:ascii="Times New Roman" w:hAnsi="Times New Roman"/>
                <w:b/>
                <w:bCs/>
                <w:color w:val="212121"/>
                <w:sz w:val="20"/>
                <w:szCs w:val="20"/>
              </w:rPr>
            </w:pPr>
            <w:r w:rsidRPr="006864A5">
              <w:rPr>
                <w:rFonts w:ascii="Times New Roman" w:hAnsi="Times New Roman"/>
                <w:b/>
                <w:bCs/>
                <w:color w:val="212121"/>
                <w:sz w:val="20"/>
                <w:szCs w:val="20"/>
              </w:rPr>
              <w:t>Сlient/Заказчик</w:t>
            </w:r>
          </w:p>
          <w:p w14:paraId="66269169" w14:textId="77777777" w:rsidR="00CB0AC5" w:rsidRPr="006864A5" w:rsidRDefault="00CB0AC5" w:rsidP="00EF5941">
            <w:pPr>
              <w:spacing w:after="17" w:line="259" w:lineRule="auto"/>
              <w:ind w:left="113" w:right="200"/>
              <w:rPr>
                <w:rFonts w:ascii="Times New Roman" w:hAnsi="Times New Roman"/>
                <w:b/>
                <w:color w:val="212121"/>
                <w:sz w:val="20"/>
                <w:szCs w:val="20"/>
              </w:rPr>
            </w:pPr>
          </w:p>
          <w:p w14:paraId="70A560E1" w14:textId="77777777" w:rsidR="00CB0AC5" w:rsidRPr="006864A5" w:rsidRDefault="00CB0AC5" w:rsidP="00EF5941">
            <w:pPr>
              <w:spacing w:after="17" w:line="259" w:lineRule="auto"/>
              <w:ind w:left="113" w:right="200"/>
              <w:rPr>
                <w:rFonts w:ascii="Times New Roman" w:hAnsi="Times New Roman"/>
                <w:b/>
                <w:bCs/>
                <w:color w:val="212121"/>
                <w:sz w:val="20"/>
                <w:szCs w:val="20"/>
                <w:lang w:val="ru-RU"/>
              </w:rPr>
            </w:pPr>
            <w:r w:rsidRPr="006864A5">
              <w:rPr>
                <w:rFonts w:ascii="Times New Roman" w:hAnsi="Times New Roman"/>
                <w:b/>
                <w:bCs/>
                <w:color w:val="212121"/>
                <w:sz w:val="20"/>
                <w:szCs w:val="20"/>
              </w:rPr>
              <w:t>___________________________</w:t>
            </w:r>
          </w:p>
        </w:tc>
        <w:tc>
          <w:tcPr>
            <w:tcW w:w="4252" w:type="dxa"/>
            <w:tcBorders>
              <w:top w:val="nil"/>
              <w:left w:val="nil"/>
              <w:bottom w:val="nil"/>
              <w:right w:val="nil"/>
            </w:tcBorders>
          </w:tcPr>
          <w:p w14:paraId="13827B9F" w14:textId="77777777" w:rsidR="00CB0AC5" w:rsidRPr="006864A5" w:rsidRDefault="00CB0AC5" w:rsidP="00EF5941">
            <w:pPr>
              <w:spacing w:after="17" w:line="259" w:lineRule="auto"/>
              <w:ind w:left="113" w:right="200"/>
              <w:rPr>
                <w:rFonts w:ascii="Times New Roman" w:hAnsi="Times New Roman"/>
                <w:b/>
                <w:bCs/>
                <w:color w:val="212121"/>
                <w:sz w:val="20"/>
                <w:szCs w:val="20"/>
              </w:rPr>
            </w:pPr>
            <w:r w:rsidRPr="006864A5">
              <w:rPr>
                <w:rFonts w:ascii="Times New Roman" w:hAnsi="Times New Roman"/>
                <w:b/>
                <w:bCs/>
                <w:color w:val="212121"/>
                <w:sz w:val="20"/>
                <w:szCs w:val="20"/>
              </w:rPr>
              <w:t>Contractor/Исполнитель</w:t>
            </w:r>
          </w:p>
          <w:p w14:paraId="0FCD3B30" w14:textId="77777777" w:rsidR="00CB0AC5" w:rsidRPr="006864A5" w:rsidRDefault="00CB0AC5" w:rsidP="00EF5941">
            <w:pPr>
              <w:spacing w:after="17" w:line="259" w:lineRule="auto"/>
              <w:ind w:left="113" w:right="200"/>
              <w:rPr>
                <w:rFonts w:ascii="Times New Roman" w:hAnsi="Times New Roman"/>
                <w:b/>
                <w:color w:val="212121"/>
                <w:sz w:val="20"/>
                <w:szCs w:val="20"/>
              </w:rPr>
            </w:pPr>
          </w:p>
          <w:p w14:paraId="4F644B4C" w14:textId="77777777" w:rsidR="00CB0AC5" w:rsidRPr="006864A5" w:rsidRDefault="00CB0AC5" w:rsidP="00EF5941">
            <w:pPr>
              <w:spacing w:after="17" w:line="259" w:lineRule="auto"/>
              <w:ind w:left="113" w:right="200"/>
              <w:rPr>
                <w:rFonts w:ascii="Times New Roman" w:hAnsi="Times New Roman"/>
                <w:b/>
                <w:bCs/>
                <w:color w:val="212121"/>
                <w:sz w:val="20"/>
                <w:szCs w:val="20"/>
              </w:rPr>
            </w:pPr>
            <w:r w:rsidRPr="006864A5">
              <w:rPr>
                <w:rFonts w:ascii="Times New Roman" w:hAnsi="Times New Roman"/>
                <w:b/>
                <w:bCs/>
                <w:color w:val="212121"/>
                <w:sz w:val="20"/>
                <w:szCs w:val="20"/>
              </w:rPr>
              <w:t>__________________________</w:t>
            </w:r>
          </w:p>
        </w:tc>
      </w:tr>
    </w:tbl>
    <w:p w14:paraId="6182A02C" w14:textId="77777777" w:rsidR="00CB0AC5" w:rsidRPr="00F92C27" w:rsidRDefault="00CB0AC5" w:rsidP="00CB0AC5">
      <w:pPr>
        <w:spacing w:after="30" w:line="248" w:lineRule="auto"/>
        <w:ind w:left="4047"/>
        <w:jc w:val="both"/>
        <w:rPr>
          <w:rFonts w:ascii="Times New Roman" w:hAnsi="Times New Roman"/>
          <w:color w:val="000000"/>
          <w:sz w:val="22"/>
          <w:szCs w:val="22"/>
          <w:lang w:val="ru-RU" w:eastAsia="ru-RU"/>
        </w:rPr>
      </w:pPr>
    </w:p>
    <w:p w14:paraId="374CDC77" w14:textId="77777777" w:rsidR="002461EC" w:rsidRDefault="002461EC"/>
    <w:sectPr w:rsidR="002461EC" w:rsidSect="00CB0AC5">
      <w:footerReference w:type="even" r:id="rId5"/>
      <w:footerReference w:type="default" r:id="rId6"/>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7A7DA" w14:textId="77777777" w:rsidR="006864A5" w:rsidRDefault="00CB0AC5"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36FF374E" w14:textId="77777777" w:rsidR="006864A5" w:rsidRDefault="00CB0AC5" w:rsidP="0038021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D0856" w14:textId="77777777" w:rsidR="006864A5" w:rsidRDefault="00CB0AC5">
    <w:pPr>
      <w:pStyle w:val="ab"/>
      <w:jc w:val="right"/>
    </w:pPr>
    <w:r>
      <w:fldChar w:fldCharType="begin"/>
    </w:r>
    <w:r>
      <w:instrText>PAGE   \* MERGEFORMAT</w:instrText>
    </w:r>
    <w:r>
      <w:fldChar w:fldCharType="separate"/>
    </w:r>
    <w:r>
      <w:rPr>
        <w:noProof/>
      </w:rPr>
      <w:t>2</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30B7AAC"/>
    <w:multiLevelType w:val="multilevel"/>
    <w:tmpl w:val="508099FA"/>
    <w:lvl w:ilvl="0">
      <w:start w:val="7"/>
      <w:numFmt w:val="upperRoman"/>
      <w:lvlText w:val="%1."/>
      <w:lvlJc w:val="left"/>
      <w:pPr>
        <w:ind w:left="1440" w:hanging="720"/>
      </w:pPr>
      <w:rPr>
        <w:rFonts w:hint="default"/>
        <w:b/>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8A12ADD"/>
    <w:multiLevelType w:val="multilevel"/>
    <w:tmpl w:val="777EBFC0"/>
    <w:lvl w:ilvl="0">
      <w:start w:val="4"/>
      <w:numFmt w:val="decimal"/>
      <w:lvlText w:val="%1."/>
      <w:lvlJc w:val="left"/>
      <w:pPr>
        <w:ind w:left="360" w:hanging="360"/>
      </w:pPr>
      <w:rPr>
        <w:rFonts w:hint="default"/>
      </w:rPr>
    </w:lvl>
    <w:lvl w:ilvl="1">
      <w:start w:val="1"/>
      <w:numFmt w:val="decimal"/>
      <w:lvlText w:val="%1.%2."/>
      <w:lvlJc w:val="left"/>
      <w:pPr>
        <w:ind w:left="612" w:hanging="360"/>
      </w:pPr>
      <w:rPr>
        <w:rFonts w:hint="default"/>
        <w:b/>
      </w:rPr>
    </w:lvl>
    <w:lvl w:ilvl="2">
      <w:start w:val="1"/>
      <w:numFmt w:val="decimal"/>
      <w:lvlText w:val="%1.%2.%3."/>
      <w:lvlJc w:val="left"/>
      <w:pPr>
        <w:ind w:left="1539"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5" w15:restartNumberingAfterBreak="0">
    <w:nsid w:val="10F41B90"/>
    <w:multiLevelType w:val="multilevel"/>
    <w:tmpl w:val="BBDEBA26"/>
    <w:lvl w:ilvl="0">
      <w:start w:val="4"/>
      <w:numFmt w:val="decimal"/>
      <w:lvlText w:val="%1."/>
      <w:lvlJc w:val="left"/>
      <w:pPr>
        <w:ind w:left="450" w:hanging="450"/>
      </w:pPr>
      <w:rPr>
        <w:rFonts w:hint="default"/>
        <w:b w:val="0"/>
      </w:rPr>
    </w:lvl>
    <w:lvl w:ilvl="1">
      <w:start w:val="8"/>
      <w:numFmt w:val="decimal"/>
      <w:lvlText w:val="%1.%2."/>
      <w:lvlJc w:val="left"/>
      <w:pPr>
        <w:ind w:left="465" w:hanging="450"/>
      </w:pPr>
      <w:rPr>
        <w:rFonts w:hint="default"/>
        <w:b w:val="0"/>
      </w:rPr>
    </w:lvl>
    <w:lvl w:ilvl="2">
      <w:start w:val="1"/>
      <w:numFmt w:val="decimal"/>
      <w:lvlText w:val="%1.7.%3."/>
      <w:lvlJc w:val="left"/>
      <w:pPr>
        <w:ind w:left="750" w:hanging="720"/>
      </w:pPr>
      <w:rPr>
        <w:rFonts w:hint="default"/>
        <w:b w:val="0"/>
      </w:rPr>
    </w:lvl>
    <w:lvl w:ilvl="3">
      <w:start w:val="1"/>
      <w:numFmt w:val="decimal"/>
      <w:lvlText w:val="%1.%2.%3.%4."/>
      <w:lvlJc w:val="left"/>
      <w:pPr>
        <w:ind w:left="765" w:hanging="720"/>
      </w:pPr>
      <w:rPr>
        <w:rFonts w:hint="default"/>
        <w:b w:val="0"/>
      </w:rPr>
    </w:lvl>
    <w:lvl w:ilvl="4">
      <w:start w:val="1"/>
      <w:numFmt w:val="decimal"/>
      <w:lvlText w:val="%1.%2.%3.%4.%5."/>
      <w:lvlJc w:val="left"/>
      <w:pPr>
        <w:ind w:left="1140" w:hanging="1080"/>
      </w:pPr>
      <w:rPr>
        <w:rFonts w:hint="default"/>
        <w:b w:val="0"/>
      </w:rPr>
    </w:lvl>
    <w:lvl w:ilvl="5">
      <w:start w:val="1"/>
      <w:numFmt w:val="decimal"/>
      <w:lvlText w:val="%1.%2.%3.%4.%5.%6."/>
      <w:lvlJc w:val="left"/>
      <w:pPr>
        <w:ind w:left="1155" w:hanging="1080"/>
      </w:pPr>
      <w:rPr>
        <w:rFonts w:hint="default"/>
        <w:b w:val="0"/>
      </w:rPr>
    </w:lvl>
    <w:lvl w:ilvl="6">
      <w:start w:val="1"/>
      <w:numFmt w:val="decimal"/>
      <w:lvlText w:val="%1.%2.%3.%4.%5.%6.%7."/>
      <w:lvlJc w:val="left"/>
      <w:pPr>
        <w:ind w:left="1170" w:hanging="1080"/>
      </w:pPr>
      <w:rPr>
        <w:rFonts w:hint="default"/>
        <w:b w:val="0"/>
      </w:rPr>
    </w:lvl>
    <w:lvl w:ilvl="7">
      <w:start w:val="1"/>
      <w:numFmt w:val="decimal"/>
      <w:lvlText w:val="%1.%2.%3.%4.%5.%6.%7.%8."/>
      <w:lvlJc w:val="left"/>
      <w:pPr>
        <w:ind w:left="1545" w:hanging="1440"/>
      </w:pPr>
      <w:rPr>
        <w:rFonts w:hint="default"/>
        <w:b w:val="0"/>
      </w:rPr>
    </w:lvl>
    <w:lvl w:ilvl="8">
      <w:start w:val="1"/>
      <w:numFmt w:val="decimal"/>
      <w:lvlText w:val="%1.%2.%3.%4.%5.%6.%7.%8.%9."/>
      <w:lvlJc w:val="left"/>
      <w:pPr>
        <w:ind w:left="1560" w:hanging="1440"/>
      </w:pPr>
      <w:rPr>
        <w:rFonts w:hint="default"/>
        <w:b w:val="0"/>
      </w:rPr>
    </w:lvl>
  </w:abstractNum>
  <w:abstractNum w:abstractNumId="6" w15:restartNumberingAfterBreak="0">
    <w:nsid w:val="13845BB8"/>
    <w:multiLevelType w:val="multilevel"/>
    <w:tmpl w:val="20D6FC68"/>
    <w:lvl w:ilvl="0">
      <w:start w:val="8"/>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A63B97"/>
    <w:multiLevelType w:val="multilevel"/>
    <w:tmpl w:val="22AC739C"/>
    <w:lvl w:ilvl="0">
      <w:start w:val="10"/>
      <w:numFmt w:val="decimal"/>
      <w:lvlText w:val="%1."/>
      <w:lvlJc w:val="left"/>
      <w:pPr>
        <w:ind w:left="450" w:hanging="450"/>
      </w:pPr>
      <w:rPr>
        <w:rFonts w:hint="default"/>
        <w:color w:val="000000"/>
        <w:sz w:val="22"/>
      </w:rPr>
    </w:lvl>
    <w:lvl w:ilvl="1">
      <w:start w:val="1"/>
      <w:numFmt w:val="decimal"/>
      <w:lvlText w:val="%1.%2."/>
      <w:lvlJc w:val="left"/>
      <w:pPr>
        <w:ind w:left="450" w:hanging="450"/>
      </w:pPr>
      <w:rPr>
        <w:rFonts w:hint="default"/>
        <w:color w:val="000000"/>
        <w:sz w:val="20"/>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080" w:hanging="108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440" w:hanging="1440"/>
      </w:pPr>
      <w:rPr>
        <w:rFonts w:hint="default"/>
        <w:color w:val="000000"/>
        <w:sz w:val="22"/>
      </w:r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C828CA"/>
    <w:multiLevelType w:val="hybridMultilevel"/>
    <w:tmpl w:val="FD6EEDC4"/>
    <w:lvl w:ilvl="0" w:tplc="553E81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DB609FC"/>
    <w:multiLevelType w:val="multilevel"/>
    <w:tmpl w:val="898E71C0"/>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12" w15:restartNumberingAfterBreak="0">
    <w:nsid w:val="1FA404DE"/>
    <w:multiLevelType w:val="hybridMultilevel"/>
    <w:tmpl w:val="F544E154"/>
    <w:lvl w:ilvl="0" w:tplc="5C6E4F1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212534AB"/>
    <w:multiLevelType w:val="multilevel"/>
    <w:tmpl w:val="0E5059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14A1F75"/>
    <w:multiLevelType w:val="multilevel"/>
    <w:tmpl w:val="16F89312"/>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18" w15:restartNumberingAfterBreak="0">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19" w15:restartNumberingAfterBreak="0">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8F971D8"/>
    <w:multiLevelType w:val="multilevel"/>
    <w:tmpl w:val="9332785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9327341"/>
    <w:multiLevelType w:val="multilevel"/>
    <w:tmpl w:val="B372C4A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BC5270E"/>
    <w:multiLevelType w:val="hybridMultilevel"/>
    <w:tmpl w:val="99DE4E3C"/>
    <w:lvl w:ilvl="0" w:tplc="BCCC972E">
      <w:start w:val="6"/>
      <w:numFmt w:val="upperRoman"/>
      <w:lvlText w:val="%1."/>
      <w:lvlJc w:val="left"/>
      <w:pPr>
        <w:ind w:left="144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6750E0"/>
    <w:multiLevelType w:val="hybridMultilevel"/>
    <w:tmpl w:val="6876D550"/>
    <w:lvl w:ilvl="0" w:tplc="50C4EE44">
      <w:start w:val="5"/>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6"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8" w15:restartNumberingAfterBreak="0">
    <w:nsid w:val="3E84125F"/>
    <w:multiLevelType w:val="multilevel"/>
    <w:tmpl w:val="996076D0"/>
    <w:lvl w:ilvl="0">
      <w:start w:val="10"/>
      <w:numFmt w:val="decimal"/>
      <w:lvlText w:val="%1."/>
      <w:lvlJc w:val="left"/>
      <w:pPr>
        <w:ind w:left="400" w:hanging="400"/>
      </w:pPr>
      <w:rPr>
        <w:rFonts w:hint="default"/>
        <w:color w:val="auto"/>
      </w:rPr>
    </w:lvl>
    <w:lvl w:ilvl="1">
      <w:start w:val="1"/>
      <w:numFmt w:val="decimal"/>
      <w:lvlText w:val="%1.%2."/>
      <w:lvlJc w:val="left"/>
      <w:pPr>
        <w:ind w:left="400" w:hanging="400"/>
      </w:pPr>
      <w:rPr>
        <w:rFonts w:hint="default"/>
        <w:color w:val="auto"/>
        <w:sz w:val="2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9" w15:restartNumberingAfterBreak="0">
    <w:nsid w:val="3F8A4914"/>
    <w:multiLevelType w:val="hybridMultilevel"/>
    <w:tmpl w:val="89CE4BD0"/>
    <w:lvl w:ilvl="0" w:tplc="E5A46A2E">
      <w:start w:val="1"/>
      <w:numFmt w:val="bullet"/>
      <w:lvlText w:val="•"/>
      <w:lvlJc w:val="left"/>
      <w:pPr>
        <w:tabs>
          <w:tab w:val="num" w:pos="720"/>
        </w:tabs>
        <w:ind w:left="720" w:hanging="360"/>
      </w:pPr>
      <w:rPr>
        <w:rFonts w:ascii="Arial" w:hAnsi="Arial" w:hint="default"/>
      </w:rPr>
    </w:lvl>
    <w:lvl w:ilvl="1" w:tplc="BCCC4CDC" w:tentative="1">
      <w:start w:val="1"/>
      <w:numFmt w:val="bullet"/>
      <w:lvlText w:val="•"/>
      <w:lvlJc w:val="left"/>
      <w:pPr>
        <w:tabs>
          <w:tab w:val="num" w:pos="1440"/>
        </w:tabs>
        <w:ind w:left="1440" w:hanging="360"/>
      </w:pPr>
      <w:rPr>
        <w:rFonts w:ascii="Arial" w:hAnsi="Arial" w:hint="default"/>
      </w:rPr>
    </w:lvl>
    <w:lvl w:ilvl="2" w:tplc="0C4873AC" w:tentative="1">
      <w:start w:val="1"/>
      <w:numFmt w:val="bullet"/>
      <w:lvlText w:val="•"/>
      <w:lvlJc w:val="left"/>
      <w:pPr>
        <w:tabs>
          <w:tab w:val="num" w:pos="2160"/>
        </w:tabs>
        <w:ind w:left="2160" w:hanging="360"/>
      </w:pPr>
      <w:rPr>
        <w:rFonts w:ascii="Arial" w:hAnsi="Arial" w:hint="default"/>
      </w:rPr>
    </w:lvl>
    <w:lvl w:ilvl="3" w:tplc="3082461E" w:tentative="1">
      <w:start w:val="1"/>
      <w:numFmt w:val="bullet"/>
      <w:lvlText w:val="•"/>
      <w:lvlJc w:val="left"/>
      <w:pPr>
        <w:tabs>
          <w:tab w:val="num" w:pos="2880"/>
        </w:tabs>
        <w:ind w:left="2880" w:hanging="360"/>
      </w:pPr>
      <w:rPr>
        <w:rFonts w:ascii="Arial" w:hAnsi="Arial" w:hint="default"/>
      </w:rPr>
    </w:lvl>
    <w:lvl w:ilvl="4" w:tplc="7FB6D42C" w:tentative="1">
      <w:start w:val="1"/>
      <w:numFmt w:val="bullet"/>
      <w:lvlText w:val="•"/>
      <w:lvlJc w:val="left"/>
      <w:pPr>
        <w:tabs>
          <w:tab w:val="num" w:pos="3600"/>
        </w:tabs>
        <w:ind w:left="3600" w:hanging="360"/>
      </w:pPr>
      <w:rPr>
        <w:rFonts w:ascii="Arial" w:hAnsi="Arial" w:hint="default"/>
      </w:rPr>
    </w:lvl>
    <w:lvl w:ilvl="5" w:tplc="218093DA" w:tentative="1">
      <w:start w:val="1"/>
      <w:numFmt w:val="bullet"/>
      <w:lvlText w:val="•"/>
      <w:lvlJc w:val="left"/>
      <w:pPr>
        <w:tabs>
          <w:tab w:val="num" w:pos="4320"/>
        </w:tabs>
        <w:ind w:left="4320" w:hanging="360"/>
      </w:pPr>
      <w:rPr>
        <w:rFonts w:ascii="Arial" w:hAnsi="Arial" w:hint="default"/>
      </w:rPr>
    </w:lvl>
    <w:lvl w:ilvl="6" w:tplc="BA9A1A8A" w:tentative="1">
      <w:start w:val="1"/>
      <w:numFmt w:val="bullet"/>
      <w:lvlText w:val="•"/>
      <w:lvlJc w:val="left"/>
      <w:pPr>
        <w:tabs>
          <w:tab w:val="num" w:pos="5040"/>
        </w:tabs>
        <w:ind w:left="5040" w:hanging="360"/>
      </w:pPr>
      <w:rPr>
        <w:rFonts w:ascii="Arial" w:hAnsi="Arial" w:hint="default"/>
      </w:rPr>
    </w:lvl>
    <w:lvl w:ilvl="7" w:tplc="89982992" w:tentative="1">
      <w:start w:val="1"/>
      <w:numFmt w:val="bullet"/>
      <w:lvlText w:val="•"/>
      <w:lvlJc w:val="left"/>
      <w:pPr>
        <w:tabs>
          <w:tab w:val="num" w:pos="5760"/>
        </w:tabs>
        <w:ind w:left="5760" w:hanging="360"/>
      </w:pPr>
      <w:rPr>
        <w:rFonts w:ascii="Arial" w:hAnsi="Arial" w:hint="default"/>
      </w:rPr>
    </w:lvl>
    <w:lvl w:ilvl="8" w:tplc="3D1EF2D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D60034"/>
    <w:multiLevelType w:val="multilevel"/>
    <w:tmpl w:val="4A40E8B0"/>
    <w:lvl w:ilvl="0">
      <w:start w:val="4"/>
      <w:numFmt w:val="decimal"/>
      <w:lvlText w:val="%1."/>
      <w:lvlJc w:val="left"/>
      <w:pPr>
        <w:ind w:left="450" w:hanging="450"/>
      </w:pPr>
      <w:rPr>
        <w:rFonts w:hint="default"/>
      </w:rPr>
    </w:lvl>
    <w:lvl w:ilvl="1">
      <w:start w:val="7"/>
      <w:numFmt w:val="decimal"/>
      <w:lvlText w:val="%1.%2."/>
      <w:lvlJc w:val="left"/>
      <w:pPr>
        <w:ind w:left="474" w:hanging="450"/>
      </w:pPr>
      <w:rPr>
        <w:rFonts w:hint="default"/>
      </w:rPr>
    </w:lvl>
    <w:lvl w:ilvl="2">
      <w:start w:val="1"/>
      <w:numFmt w:val="decimal"/>
      <w:lvlText w:val="%1.6.%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224" w:hanging="108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632" w:hanging="1440"/>
      </w:pPr>
      <w:rPr>
        <w:rFonts w:hint="default"/>
      </w:rPr>
    </w:lvl>
  </w:abstractNum>
  <w:abstractNum w:abstractNumId="31" w15:restartNumberingAfterBreak="0">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464A3C77"/>
    <w:multiLevelType w:val="multilevel"/>
    <w:tmpl w:val="86C487D0"/>
    <w:lvl w:ilvl="0">
      <w:start w:val="4"/>
      <w:numFmt w:val="decimal"/>
      <w:lvlText w:val="%1."/>
      <w:lvlJc w:val="left"/>
      <w:pPr>
        <w:ind w:left="450" w:hanging="450"/>
      </w:pPr>
      <w:rPr>
        <w:rFonts w:hint="default"/>
      </w:rPr>
    </w:lvl>
    <w:lvl w:ilvl="1">
      <w:start w:val="9"/>
      <w:numFmt w:val="decimal"/>
      <w:lvlText w:val="%1.%2."/>
      <w:lvlJc w:val="left"/>
      <w:pPr>
        <w:ind w:left="630" w:hanging="450"/>
      </w:pPr>
      <w:rPr>
        <w:rFonts w:hint="default"/>
      </w:rPr>
    </w:lvl>
    <w:lvl w:ilvl="2">
      <w:start w:val="1"/>
      <w:numFmt w:val="decimal"/>
      <w:lvlText w:val="%1.8.%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3" w15:restartNumberingAfterBreak="0">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 w15:restartNumberingAfterBreak="0">
    <w:nsid w:val="54883754"/>
    <w:multiLevelType w:val="multilevel"/>
    <w:tmpl w:val="780CD878"/>
    <w:lvl w:ilvl="0">
      <w:start w:val="3"/>
      <w:numFmt w:val="decimal"/>
      <w:lvlText w:val="%1."/>
      <w:lvlJc w:val="left"/>
      <w:pPr>
        <w:ind w:left="360" w:hanging="360"/>
      </w:pPr>
    </w:lvl>
    <w:lvl w:ilvl="1">
      <w:start w:val="1"/>
      <w:numFmt w:val="decimal"/>
      <w:isLgl/>
      <w:lvlText w:val="%1.%2."/>
      <w:lvlJc w:val="left"/>
      <w:pPr>
        <w:ind w:left="720" w:hanging="360"/>
      </w:pPr>
      <w:rPr>
        <w:rFonts w:ascii="Times New Roman" w:hAnsi="Times New Roman" w:cs="Times New Roman" w:hint="default"/>
        <w:b w:val="0"/>
        <w:sz w:val="20"/>
        <w:szCs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5A813E27"/>
    <w:multiLevelType w:val="multilevel"/>
    <w:tmpl w:val="9F169D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DCD472D"/>
    <w:multiLevelType w:val="hybridMultilevel"/>
    <w:tmpl w:val="A1304C9C"/>
    <w:lvl w:ilvl="0" w:tplc="4E72D1F8">
      <w:start w:val="1"/>
      <w:numFmt w:val="bullet"/>
      <w:lvlText w:val="•"/>
      <w:lvlJc w:val="left"/>
      <w:pPr>
        <w:tabs>
          <w:tab w:val="num" w:pos="720"/>
        </w:tabs>
        <w:ind w:left="720" w:hanging="360"/>
      </w:pPr>
      <w:rPr>
        <w:rFonts w:ascii="Arial" w:hAnsi="Arial" w:hint="default"/>
      </w:rPr>
    </w:lvl>
    <w:lvl w:ilvl="1" w:tplc="D714B144" w:tentative="1">
      <w:start w:val="1"/>
      <w:numFmt w:val="bullet"/>
      <w:lvlText w:val="•"/>
      <w:lvlJc w:val="left"/>
      <w:pPr>
        <w:tabs>
          <w:tab w:val="num" w:pos="1440"/>
        </w:tabs>
        <w:ind w:left="1440" w:hanging="360"/>
      </w:pPr>
      <w:rPr>
        <w:rFonts w:ascii="Arial" w:hAnsi="Arial" w:hint="default"/>
      </w:rPr>
    </w:lvl>
    <w:lvl w:ilvl="2" w:tplc="F45E77BC" w:tentative="1">
      <w:start w:val="1"/>
      <w:numFmt w:val="bullet"/>
      <w:lvlText w:val="•"/>
      <w:lvlJc w:val="left"/>
      <w:pPr>
        <w:tabs>
          <w:tab w:val="num" w:pos="2160"/>
        </w:tabs>
        <w:ind w:left="2160" w:hanging="360"/>
      </w:pPr>
      <w:rPr>
        <w:rFonts w:ascii="Arial" w:hAnsi="Arial" w:hint="default"/>
      </w:rPr>
    </w:lvl>
    <w:lvl w:ilvl="3" w:tplc="E57C6802" w:tentative="1">
      <w:start w:val="1"/>
      <w:numFmt w:val="bullet"/>
      <w:lvlText w:val="•"/>
      <w:lvlJc w:val="left"/>
      <w:pPr>
        <w:tabs>
          <w:tab w:val="num" w:pos="2880"/>
        </w:tabs>
        <w:ind w:left="2880" w:hanging="360"/>
      </w:pPr>
      <w:rPr>
        <w:rFonts w:ascii="Arial" w:hAnsi="Arial" w:hint="default"/>
      </w:rPr>
    </w:lvl>
    <w:lvl w:ilvl="4" w:tplc="91FE43A2" w:tentative="1">
      <w:start w:val="1"/>
      <w:numFmt w:val="bullet"/>
      <w:lvlText w:val="•"/>
      <w:lvlJc w:val="left"/>
      <w:pPr>
        <w:tabs>
          <w:tab w:val="num" w:pos="3600"/>
        </w:tabs>
        <w:ind w:left="3600" w:hanging="360"/>
      </w:pPr>
      <w:rPr>
        <w:rFonts w:ascii="Arial" w:hAnsi="Arial" w:hint="default"/>
      </w:rPr>
    </w:lvl>
    <w:lvl w:ilvl="5" w:tplc="0AE2F794" w:tentative="1">
      <w:start w:val="1"/>
      <w:numFmt w:val="bullet"/>
      <w:lvlText w:val="•"/>
      <w:lvlJc w:val="left"/>
      <w:pPr>
        <w:tabs>
          <w:tab w:val="num" w:pos="4320"/>
        </w:tabs>
        <w:ind w:left="4320" w:hanging="360"/>
      </w:pPr>
      <w:rPr>
        <w:rFonts w:ascii="Arial" w:hAnsi="Arial" w:hint="default"/>
      </w:rPr>
    </w:lvl>
    <w:lvl w:ilvl="6" w:tplc="8BBA00DA" w:tentative="1">
      <w:start w:val="1"/>
      <w:numFmt w:val="bullet"/>
      <w:lvlText w:val="•"/>
      <w:lvlJc w:val="left"/>
      <w:pPr>
        <w:tabs>
          <w:tab w:val="num" w:pos="5040"/>
        </w:tabs>
        <w:ind w:left="5040" w:hanging="360"/>
      </w:pPr>
      <w:rPr>
        <w:rFonts w:ascii="Arial" w:hAnsi="Arial" w:hint="default"/>
      </w:rPr>
    </w:lvl>
    <w:lvl w:ilvl="7" w:tplc="13FE5C92" w:tentative="1">
      <w:start w:val="1"/>
      <w:numFmt w:val="bullet"/>
      <w:lvlText w:val="•"/>
      <w:lvlJc w:val="left"/>
      <w:pPr>
        <w:tabs>
          <w:tab w:val="num" w:pos="5760"/>
        </w:tabs>
        <w:ind w:left="5760" w:hanging="360"/>
      </w:pPr>
      <w:rPr>
        <w:rFonts w:ascii="Arial" w:hAnsi="Arial" w:hint="default"/>
      </w:rPr>
    </w:lvl>
    <w:lvl w:ilvl="8" w:tplc="DE9E052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0AF5B42"/>
    <w:multiLevelType w:val="multilevel"/>
    <w:tmpl w:val="8354D28A"/>
    <w:lvl w:ilvl="0">
      <w:start w:val="2"/>
      <w:numFmt w:val="decimal"/>
      <w:lvlText w:val="%1."/>
      <w:lvlJc w:val="left"/>
      <w:pPr>
        <w:ind w:left="360" w:hanging="360"/>
      </w:pPr>
      <w:rPr>
        <w:rFonts w:hint="default"/>
      </w:rPr>
    </w:lvl>
    <w:lvl w:ilvl="1">
      <w:start w:val="2"/>
      <w:numFmt w:val="decimal"/>
      <w:lvlText w:val="%1.%2."/>
      <w:lvlJc w:val="left"/>
      <w:pPr>
        <w:ind w:left="415" w:hanging="360"/>
      </w:pPr>
      <w:rPr>
        <w:rFonts w:hint="default"/>
      </w:rPr>
    </w:lvl>
    <w:lvl w:ilvl="2">
      <w:start w:val="1"/>
      <w:numFmt w:val="decimal"/>
      <w:lvlText w:val="%1.%2.%3."/>
      <w:lvlJc w:val="left"/>
      <w:pPr>
        <w:ind w:left="830" w:hanging="720"/>
      </w:pPr>
      <w:rPr>
        <w:rFonts w:hint="default"/>
      </w:rPr>
    </w:lvl>
    <w:lvl w:ilvl="3">
      <w:start w:val="1"/>
      <w:numFmt w:val="decimal"/>
      <w:lvlText w:val="%1.%2.%3.%4."/>
      <w:lvlJc w:val="left"/>
      <w:pPr>
        <w:ind w:left="885" w:hanging="720"/>
      </w:pPr>
      <w:rPr>
        <w:rFonts w:hint="default"/>
      </w:rPr>
    </w:lvl>
    <w:lvl w:ilvl="4">
      <w:start w:val="1"/>
      <w:numFmt w:val="decimal"/>
      <w:lvlText w:val="%1.%2.%3.%4.%5."/>
      <w:lvlJc w:val="left"/>
      <w:pPr>
        <w:ind w:left="1300" w:hanging="1080"/>
      </w:pPr>
      <w:rPr>
        <w:rFonts w:hint="default"/>
      </w:rPr>
    </w:lvl>
    <w:lvl w:ilvl="5">
      <w:start w:val="1"/>
      <w:numFmt w:val="decimal"/>
      <w:lvlText w:val="%1.%2.%3.%4.%5.%6."/>
      <w:lvlJc w:val="left"/>
      <w:pPr>
        <w:ind w:left="1355" w:hanging="1080"/>
      </w:pPr>
      <w:rPr>
        <w:rFonts w:hint="default"/>
      </w:rPr>
    </w:lvl>
    <w:lvl w:ilvl="6">
      <w:start w:val="1"/>
      <w:numFmt w:val="decimal"/>
      <w:lvlText w:val="%1.%2.%3.%4.%5.%6.%7."/>
      <w:lvlJc w:val="left"/>
      <w:pPr>
        <w:ind w:left="1410" w:hanging="1080"/>
      </w:pPr>
      <w:rPr>
        <w:rFonts w:hint="default"/>
      </w:rPr>
    </w:lvl>
    <w:lvl w:ilvl="7">
      <w:start w:val="1"/>
      <w:numFmt w:val="decimal"/>
      <w:lvlText w:val="%1.%2.%3.%4.%5.%6.%7.%8."/>
      <w:lvlJc w:val="left"/>
      <w:pPr>
        <w:ind w:left="1825" w:hanging="1440"/>
      </w:pPr>
      <w:rPr>
        <w:rFonts w:hint="default"/>
      </w:rPr>
    </w:lvl>
    <w:lvl w:ilvl="8">
      <w:start w:val="1"/>
      <w:numFmt w:val="decimal"/>
      <w:lvlText w:val="%1.%2.%3.%4.%5.%6.%7.%8.%9."/>
      <w:lvlJc w:val="left"/>
      <w:pPr>
        <w:ind w:left="1880" w:hanging="1440"/>
      </w:pPr>
      <w:rPr>
        <w:rFonts w:hint="default"/>
      </w:rPr>
    </w:lvl>
  </w:abstractNum>
  <w:abstractNum w:abstractNumId="41" w15:restartNumberingAfterBreak="0">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42" w15:restartNumberingAfterBreak="0">
    <w:nsid w:val="63EC3045"/>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start w:val="1"/>
      <w:numFmt w:val="bullet"/>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 w15:restartNumberingAfterBreak="0">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4"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61F654F"/>
    <w:multiLevelType w:val="multilevel"/>
    <w:tmpl w:val="DE9E0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7D4F1576"/>
    <w:multiLevelType w:val="multilevel"/>
    <w:tmpl w:val="96A24F9C"/>
    <w:lvl w:ilvl="0">
      <w:start w:val="8"/>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num>
  <w:num w:numId="2">
    <w:abstractNumId w:val="35"/>
  </w:num>
  <w:num w:numId="3">
    <w:abstractNumId w:val="44"/>
  </w:num>
  <w:num w:numId="4">
    <w:abstractNumId w:val="24"/>
  </w:num>
  <w:num w:numId="5">
    <w:abstractNumId w:val="9"/>
  </w:num>
  <w:num w:numId="6">
    <w:abstractNumId w:val="46"/>
  </w:num>
  <w:num w:numId="7">
    <w:abstractNumId w:val="7"/>
  </w:num>
  <w:num w:numId="8">
    <w:abstractNumId w:val="1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48"/>
  </w:num>
  <w:num w:numId="13">
    <w:abstractNumId w:val="19"/>
  </w:num>
  <w:num w:numId="14">
    <w:abstractNumId w:val="41"/>
  </w:num>
  <w:num w:numId="15">
    <w:abstractNumId w:val="31"/>
  </w:num>
  <w:num w:numId="16">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40"/>
  </w:num>
  <w:num w:numId="19">
    <w:abstractNumId w:val="38"/>
  </w:num>
  <w:num w:numId="20">
    <w:abstractNumId w:val="21"/>
  </w:num>
  <w:num w:numId="2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2"/>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4"/>
  </w:num>
  <w:num w:numId="27">
    <w:abstractNumId w:val="32"/>
  </w:num>
  <w:num w:numId="28">
    <w:abstractNumId w:val="30"/>
  </w:num>
  <w:num w:numId="29">
    <w:abstractNumId w:val="5"/>
  </w:num>
  <w:num w:numId="30">
    <w:abstractNumId w:val="23"/>
  </w:num>
  <w:num w:numId="31">
    <w:abstractNumId w:val="10"/>
  </w:num>
  <w:num w:numId="32">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num>
  <w:num w:numId="34">
    <w:abstractNumId w:val="22"/>
  </w:num>
  <w:num w:numId="35">
    <w:abstractNumId w:val="43"/>
  </w:num>
  <w:num w:numId="36">
    <w:abstractNumId w:val="2"/>
  </w:num>
  <w:num w:numId="37">
    <w:abstractNumId w:val="1"/>
  </w:num>
  <w:num w:numId="38">
    <w:abstractNumId w:val="3"/>
  </w:num>
  <w:num w:numId="39">
    <w:abstractNumId w:val="6"/>
  </w:num>
  <w:num w:numId="40">
    <w:abstractNumId w:val="4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8"/>
  </w:num>
  <w:num w:numId="43">
    <w:abstractNumId w:val="28"/>
  </w:num>
  <w:num w:numId="44">
    <w:abstractNumId w:val="17"/>
  </w:num>
  <w:num w:numId="45">
    <w:abstractNumId w:val="11"/>
  </w:num>
  <w:num w:numId="46">
    <w:abstractNumId w:val="27"/>
  </w:num>
  <w:num w:numId="47">
    <w:abstractNumId w:val="18"/>
  </w:num>
  <w:num w:numId="48">
    <w:abstractNumId w:val="29"/>
  </w:num>
  <w:num w:numId="49">
    <w:abstractNumId w:val="39"/>
  </w:num>
  <w:num w:numId="50">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A2"/>
    <w:rsid w:val="002461EC"/>
    <w:rsid w:val="00B24FA2"/>
    <w:rsid w:val="00CB0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4EAEF-7E6C-48D3-BBDD-1D66754E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0AC5"/>
    <w:pPr>
      <w:spacing w:after="0" w:line="240" w:lineRule="auto"/>
    </w:pPr>
    <w:rPr>
      <w:rFonts w:ascii="Cambria" w:eastAsia="Times New Roman" w:hAnsi="Cambria" w:cs="Times New Roman"/>
      <w:sz w:val="24"/>
      <w:szCs w:val="24"/>
      <w:lang w:val="en-US"/>
    </w:rPr>
  </w:style>
  <w:style w:type="paragraph" w:styleId="10">
    <w:name w:val="heading 1"/>
    <w:aliases w:val="H1"/>
    <w:basedOn w:val="a"/>
    <w:next w:val="a"/>
    <w:link w:val="11"/>
    <w:uiPriority w:val="9"/>
    <w:qFormat/>
    <w:rsid w:val="00CB0AC5"/>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CB0AC5"/>
    <w:pPr>
      <w:keepNext/>
      <w:spacing w:before="240" w:after="60"/>
      <w:outlineLvl w:val="1"/>
    </w:pPr>
    <w:rPr>
      <w:rFonts w:eastAsia="Calibri"/>
      <w:b/>
      <w:bCs/>
      <w:i/>
      <w:iCs/>
    </w:rPr>
  </w:style>
  <w:style w:type="paragraph" w:styleId="30">
    <w:name w:val="heading 3"/>
    <w:aliases w:val="ТТЗХБ2,ТЗ 3,ТЗ_3"/>
    <w:basedOn w:val="a"/>
    <w:next w:val="a"/>
    <w:link w:val="31"/>
    <w:qFormat/>
    <w:rsid w:val="00CB0AC5"/>
    <w:pPr>
      <w:keepNext/>
      <w:spacing w:before="240" w:after="60"/>
      <w:outlineLvl w:val="2"/>
    </w:pPr>
    <w:rPr>
      <w:rFonts w:eastAsia="Calibri"/>
      <w:b/>
      <w:bCs/>
      <w:sz w:val="26"/>
      <w:szCs w:val="26"/>
    </w:rPr>
  </w:style>
  <w:style w:type="paragraph" w:styleId="40">
    <w:name w:val="heading 4"/>
    <w:basedOn w:val="a"/>
    <w:next w:val="a"/>
    <w:link w:val="41"/>
    <w:qFormat/>
    <w:rsid w:val="00CB0AC5"/>
    <w:pPr>
      <w:keepNext/>
      <w:spacing w:before="240" w:after="60"/>
      <w:outlineLvl w:val="3"/>
    </w:pPr>
    <w:rPr>
      <w:b/>
      <w:bCs/>
    </w:rPr>
  </w:style>
  <w:style w:type="paragraph" w:styleId="50">
    <w:name w:val="heading 5"/>
    <w:basedOn w:val="a"/>
    <w:next w:val="a"/>
    <w:link w:val="51"/>
    <w:qFormat/>
    <w:rsid w:val="00CB0AC5"/>
    <w:pPr>
      <w:spacing w:before="240" w:after="60"/>
      <w:outlineLvl w:val="4"/>
    </w:pPr>
    <w:rPr>
      <w:b/>
      <w:bCs/>
      <w:i/>
      <w:iCs/>
      <w:sz w:val="26"/>
      <w:szCs w:val="26"/>
    </w:rPr>
  </w:style>
  <w:style w:type="paragraph" w:styleId="60">
    <w:name w:val="heading 6"/>
    <w:basedOn w:val="a"/>
    <w:next w:val="a"/>
    <w:link w:val="61"/>
    <w:qFormat/>
    <w:rsid w:val="00CB0AC5"/>
    <w:pPr>
      <w:spacing w:before="240" w:after="60"/>
      <w:outlineLvl w:val="5"/>
    </w:pPr>
    <w:rPr>
      <w:b/>
      <w:bCs/>
      <w:sz w:val="22"/>
      <w:szCs w:val="22"/>
    </w:rPr>
  </w:style>
  <w:style w:type="paragraph" w:styleId="70">
    <w:name w:val="heading 7"/>
    <w:basedOn w:val="a"/>
    <w:next w:val="a"/>
    <w:link w:val="71"/>
    <w:qFormat/>
    <w:rsid w:val="00CB0AC5"/>
    <w:pPr>
      <w:spacing w:before="240" w:after="60"/>
      <w:outlineLvl w:val="6"/>
    </w:pPr>
  </w:style>
  <w:style w:type="paragraph" w:styleId="8">
    <w:name w:val="heading 8"/>
    <w:basedOn w:val="a"/>
    <w:next w:val="a"/>
    <w:link w:val="80"/>
    <w:qFormat/>
    <w:rsid w:val="00CB0AC5"/>
    <w:pPr>
      <w:spacing w:before="240" w:after="60"/>
      <w:outlineLvl w:val="7"/>
    </w:pPr>
    <w:rPr>
      <w:i/>
      <w:iCs/>
    </w:rPr>
  </w:style>
  <w:style w:type="paragraph" w:styleId="9">
    <w:name w:val="heading 9"/>
    <w:basedOn w:val="a"/>
    <w:next w:val="a"/>
    <w:link w:val="90"/>
    <w:qFormat/>
    <w:rsid w:val="00CB0AC5"/>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basedOn w:val="a0"/>
    <w:link w:val="10"/>
    <w:uiPriority w:val="9"/>
    <w:rsid w:val="00CB0AC5"/>
    <w:rPr>
      <w:rFonts w:ascii="Cambria" w:eastAsia="Calibri" w:hAnsi="Cambria" w:cs="Times New Roman"/>
      <w:b/>
      <w:bCs/>
      <w:kern w:val="32"/>
      <w:sz w:val="32"/>
      <w:szCs w:val="32"/>
      <w:lang w:val="en-US"/>
    </w:rPr>
  </w:style>
  <w:style w:type="character" w:customStyle="1" w:styleId="21">
    <w:name w:val="Заголовок 2 Знак"/>
    <w:basedOn w:val="a0"/>
    <w:link w:val="20"/>
    <w:uiPriority w:val="9"/>
    <w:rsid w:val="00CB0AC5"/>
    <w:rPr>
      <w:rFonts w:ascii="Cambria" w:eastAsia="Calibri" w:hAnsi="Cambria" w:cs="Times New Roman"/>
      <w:b/>
      <w:bCs/>
      <w:i/>
      <w:iCs/>
      <w:sz w:val="24"/>
      <w:szCs w:val="24"/>
      <w:lang w:val="en-US"/>
    </w:rPr>
  </w:style>
  <w:style w:type="character" w:customStyle="1" w:styleId="31">
    <w:name w:val="Заголовок 3 Знак"/>
    <w:aliases w:val="ТТЗХБ2 Знак,ТЗ 3 Знак,ТЗ_3 Знак"/>
    <w:basedOn w:val="a0"/>
    <w:link w:val="30"/>
    <w:rsid w:val="00CB0AC5"/>
    <w:rPr>
      <w:rFonts w:ascii="Cambria" w:eastAsia="Calibri" w:hAnsi="Cambria" w:cs="Times New Roman"/>
      <w:b/>
      <w:bCs/>
      <w:sz w:val="26"/>
      <w:szCs w:val="26"/>
      <w:lang w:val="en-US"/>
    </w:rPr>
  </w:style>
  <w:style w:type="character" w:customStyle="1" w:styleId="41">
    <w:name w:val="Заголовок 4 Знак"/>
    <w:basedOn w:val="a0"/>
    <w:link w:val="40"/>
    <w:rsid w:val="00CB0AC5"/>
    <w:rPr>
      <w:rFonts w:ascii="Cambria" w:eastAsia="Times New Roman" w:hAnsi="Cambria" w:cs="Times New Roman"/>
      <w:b/>
      <w:bCs/>
      <w:sz w:val="24"/>
      <w:szCs w:val="24"/>
      <w:lang w:val="en-US"/>
    </w:rPr>
  </w:style>
  <w:style w:type="character" w:customStyle="1" w:styleId="51">
    <w:name w:val="Заголовок 5 Знак"/>
    <w:basedOn w:val="a0"/>
    <w:link w:val="50"/>
    <w:rsid w:val="00CB0AC5"/>
    <w:rPr>
      <w:rFonts w:ascii="Cambria" w:eastAsia="Times New Roman" w:hAnsi="Cambria" w:cs="Times New Roman"/>
      <w:b/>
      <w:bCs/>
      <w:i/>
      <w:iCs/>
      <w:sz w:val="26"/>
      <w:szCs w:val="26"/>
      <w:lang w:val="en-US"/>
    </w:rPr>
  </w:style>
  <w:style w:type="character" w:customStyle="1" w:styleId="61">
    <w:name w:val="Заголовок 6 Знак"/>
    <w:basedOn w:val="a0"/>
    <w:link w:val="60"/>
    <w:rsid w:val="00CB0AC5"/>
    <w:rPr>
      <w:rFonts w:ascii="Cambria" w:eastAsia="Times New Roman" w:hAnsi="Cambria" w:cs="Times New Roman"/>
      <w:b/>
      <w:bCs/>
      <w:lang w:val="en-US"/>
    </w:rPr>
  </w:style>
  <w:style w:type="character" w:customStyle="1" w:styleId="71">
    <w:name w:val="Заголовок 7 Знак"/>
    <w:basedOn w:val="a0"/>
    <w:link w:val="70"/>
    <w:rsid w:val="00CB0AC5"/>
    <w:rPr>
      <w:rFonts w:ascii="Cambria" w:eastAsia="Times New Roman" w:hAnsi="Cambria" w:cs="Times New Roman"/>
      <w:sz w:val="24"/>
      <w:szCs w:val="24"/>
      <w:lang w:val="en-US"/>
    </w:rPr>
  </w:style>
  <w:style w:type="character" w:customStyle="1" w:styleId="80">
    <w:name w:val="Заголовок 8 Знак"/>
    <w:basedOn w:val="a0"/>
    <w:link w:val="8"/>
    <w:rsid w:val="00CB0AC5"/>
    <w:rPr>
      <w:rFonts w:ascii="Cambria" w:eastAsia="Times New Roman" w:hAnsi="Cambria" w:cs="Times New Roman"/>
      <w:i/>
      <w:iCs/>
      <w:sz w:val="24"/>
      <w:szCs w:val="24"/>
      <w:lang w:val="en-US"/>
    </w:rPr>
  </w:style>
  <w:style w:type="character" w:customStyle="1" w:styleId="90">
    <w:name w:val="Заголовок 9 Знак"/>
    <w:basedOn w:val="a0"/>
    <w:link w:val="9"/>
    <w:rsid w:val="00CB0AC5"/>
    <w:rPr>
      <w:rFonts w:ascii="Cambria" w:eastAsia="Calibri" w:hAnsi="Cambria" w:cs="Times New Roman"/>
      <w:lang w:val="en-US"/>
    </w:rPr>
  </w:style>
  <w:style w:type="paragraph" w:customStyle="1" w:styleId="12">
    <w:name w:val="Название1"/>
    <w:basedOn w:val="a"/>
    <w:next w:val="a"/>
    <w:link w:val="a3"/>
    <w:qFormat/>
    <w:rsid w:val="00CB0AC5"/>
    <w:pPr>
      <w:spacing w:before="240" w:after="60"/>
      <w:jc w:val="center"/>
      <w:outlineLvl w:val="0"/>
    </w:pPr>
    <w:rPr>
      <w:rFonts w:eastAsia="Calibri"/>
      <w:b/>
      <w:bCs/>
      <w:kern w:val="28"/>
      <w:sz w:val="32"/>
      <w:szCs w:val="32"/>
    </w:rPr>
  </w:style>
  <w:style w:type="character" w:customStyle="1" w:styleId="a3">
    <w:name w:val="Название Знак"/>
    <w:link w:val="12"/>
    <w:locked/>
    <w:rsid w:val="00CB0AC5"/>
    <w:rPr>
      <w:rFonts w:ascii="Cambria" w:eastAsia="Calibri" w:hAnsi="Cambria" w:cs="Times New Roman"/>
      <w:b/>
      <w:bCs/>
      <w:kern w:val="28"/>
      <w:sz w:val="32"/>
      <w:szCs w:val="32"/>
      <w:lang w:val="en-US"/>
    </w:rPr>
  </w:style>
  <w:style w:type="paragraph" w:styleId="a4">
    <w:name w:val="Subtitle"/>
    <w:aliases w:val="ТЗ 4"/>
    <w:basedOn w:val="a"/>
    <w:next w:val="a"/>
    <w:link w:val="a5"/>
    <w:qFormat/>
    <w:rsid w:val="00CB0AC5"/>
    <w:pPr>
      <w:spacing w:after="60"/>
      <w:jc w:val="center"/>
      <w:outlineLvl w:val="1"/>
    </w:pPr>
    <w:rPr>
      <w:rFonts w:eastAsia="Calibri"/>
    </w:rPr>
  </w:style>
  <w:style w:type="character" w:customStyle="1" w:styleId="a5">
    <w:name w:val="Подзаголовок Знак"/>
    <w:aliases w:val="ТЗ 4 Знак"/>
    <w:basedOn w:val="a0"/>
    <w:link w:val="a4"/>
    <w:rsid w:val="00CB0AC5"/>
    <w:rPr>
      <w:rFonts w:ascii="Cambria" w:eastAsia="Calibri" w:hAnsi="Cambria" w:cs="Times New Roman"/>
      <w:sz w:val="24"/>
      <w:szCs w:val="24"/>
      <w:lang w:val="en-US"/>
    </w:rPr>
  </w:style>
  <w:style w:type="character" w:styleId="a6">
    <w:name w:val="Strong"/>
    <w:qFormat/>
    <w:rsid w:val="00CB0AC5"/>
    <w:rPr>
      <w:rFonts w:cs="Times New Roman"/>
      <w:b/>
      <w:bCs/>
    </w:rPr>
  </w:style>
  <w:style w:type="character" w:styleId="a7">
    <w:name w:val="Emphasis"/>
    <w:qFormat/>
    <w:rsid w:val="00CB0AC5"/>
    <w:rPr>
      <w:rFonts w:ascii="Calibri" w:hAnsi="Calibri" w:cs="Times New Roman"/>
      <w:b/>
      <w:i/>
      <w:iCs/>
    </w:rPr>
  </w:style>
  <w:style w:type="paragraph" w:customStyle="1" w:styleId="13">
    <w:name w:val="Без интервала1"/>
    <w:basedOn w:val="a"/>
    <w:rsid w:val="00CB0AC5"/>
    <w:rPr>
      <w:szCs w:val="32"/>
    </w:rPr>
  </w:style>
  <w:style w:type="paragraph" w:customStyle="1" w:styleId="14">
    <w:name w:val="Абзац списка1"/>
    <w:aliases w:val="Абзац списка2,List_Paragraph,Multilevel para_II,List Paragraph1,List Paragraph (numbered (a)),Numbered list"/>
    <w:basedOn w:val="a"/>
    <w:link w:val="a8"/>
    <w:qFormat/>
    <w:rsid w:val="00CB0AC5"/>
    <w:pPr>
      <w:ind w:left="720"/>
      <w:contextualSpacing/>
    </w:pPr>
  </w:style>
  <w:style w:type="paragraph" w:customStyle="1" w:styleId="210">
    <w:name w:val="Цитата 21"/>
    <w:basedOn w:val="a"/>
    <w:next w:val="a"/>
    <w:link w:val="QuoteChar"/>
    <w:rsid w:val="00CB0AC5"/>
    <w:rPr>
      <w:i/>
    </w:rPr>
  </w:style>
  <w:style w:type="character" w:customStyle="1" w:styleId="QuoteChar">
    <w:name w:val="Quote Char"/>
    <w:link w:val="210"/>
    <w:locked/>
    <w:rsid w:val="00CB0AC5"/>
    <w:rPr>
      <w:rFonts w:ascii="Cambria" w:eastAsia="Times New Roman" w:hAnsi="Cambria" w:cs="Times New Roman"/>
      <w:i/>
      <w:sz w:val="24"/>
      <w:szCs w:val="24"/>
      <w:lang w:val="en-US"/>
    </w:rPr>
  </w:style>
  <w:style w:type="paragraph" w:customStyle="1" w:styleId="15">
    <w:name w:val="Выделенная цитата1"/>
    <w:basedOn w:val="a"/>
    <w:next w:val="a"/>
    <w:link w:val="IntenseQuoteChar"/>
    <w:rsid w:val="00CB0AC5"/>
    <w:pPr>
      <w:ind w:left="720" w:right="720"/>
    </w:pPr>
    <w:rPr>
      <w:b/>
      <w:i/>
      <w:szCs w:val="22"/>
    </w:rPr>
  </w:style>
  <w:style w:type="character" w:customStyle="1" w:styleId="IntenseQuoteChar">
    <w:name w:val="Intense Quote Char"/>
    <w:link w:val="15"/>
    <w:locked/>
    <w:rsid w:val="00CB0AC5"/>
    <w:rPr>
      <w:rFonts w:ascii="Cambria" w:eastAsia="Times New Roman" w:hAnsi="Cambria" w:cs="Times New Roman"/>
      <w:b/>
      <w:i/>
      <w:sz w:val="24"/>
      <w:lang w:val="en-US"/>
    </w:rPr>
  </w:style>
  <w:style w:type="character" w:customStyle="1" w:styleId="16">
    <w:name w:val="Слабое выделение1"/>
    <w:rsid w:val="00CB0AC5"/>
    <w:rPr>
      <w:i/>
      <w:color w:val="5A5A5A"/>
    </w:rPr>
  </w:style>
  <w:style w:type="character" w:customStyle="1" w:styleId="17">
    <w:name w:val="Сильное выделение1"/>
    <w:rsid w:val="00CB0AC5"/>
    <w:rPr>
      <w:rFonts w:cs="Times New Roman"/>
      <w:b/>
      <w:i/>
      <w:sz w:val="24"/>
      <w:szCs w:val="24"/>
      <w:u w:val="single"/>
    </w:rPr>
  </w:style>
  <w:style w:type="character" w:customStyle="1" w:styleId="18">
    <w:name w:val="Слабая ссылка1"/>
    <w:rsid w:val="00CB0AC5"/>
    <w:rPr>
      <w:rFonts w:cs="Times New Roman"/>
      <w:sz w:val="24"/>
      <w:szCs w:val="24"/>
      <w:u w:val="single"/>
    </w:rPr>
  </w:style>
  <w:style w:type="character" w:customStyle="1" w:styleId="19">
    <w:name w:val="Сильная ссылка1"/>
    <w:rsid w:val="00CB0AC5"/>
    <w:rPr>
      <w:rFonts w:cs="Times New Roman"/>
      <w:b/>
      <w:sz w:val="24"/>
      <w:u w:val="single"/>
    </w:rPr>
  </w:style>
  <w:style w:type="character" w:customStyle="1" w:styleId="1a">
    <w:name w:val="Название книги1"/>
    <w:rsid w:val="00CB0AC5"/>
    <w:rPr>
      <w:rFonts w:ascii="Cambria" w:hAnsi="Cambria" w:cs="Times New Roman"/>
      <w:b/>
      <w:i/>
      <w:sz w:val="24"/>
      <w:szCs w:val="24"/>
    </w:rPr>
  </w:style>
  <w:style w:type="paragraph" w:styleId="a9">
    <w:name w:val="header"/>
    <w:basedOn w:val="a"/>
    <w:link w:val="aa"/>
    <w:rsid w:val="00CB0AC5"/>
    <w:pPr>
      <w:tabs>
        <w:tab w:val="center" w:pos="4320"/>
        <w:tab w:val="right" w:pos="8640"/>
      </w:tabs>
    </w:pPr>
    <w:rPr>
      <w:lang w:val="ru-RU" w:eastAsia="ru-RU"/>
    </w:rPr>
  </w:style>
  <w:style w:type="character" w:customStyle="1" w:styleId="aa">
    <w:name w:val="Верхний колонтитул Знак"/>
    <w:basedOn w:val="a0"/>
    <w:link w:val="a9"/>
    <w:rsid w:val="00CB0AC5"/>
    <w:rPr>
      <w:rFonts w:ascii="Cambria" w:eastAsia="Times New Roman" w:hAnsi="Cambria" w:cs="Times New Roman"/>
      <w:sz w:val="24"/>
      <w:szCs w:val="24"/>
      <w:lang w:eastAsia="ru-RU"/>
    </w:rPr>
  </w:style>
  <w:style w:type="paragraph" w:styleId="ab">
    <w:name w:val="footer"/>
    <w:basedOn w:val="a"/>
    <w:link w:val="ac"/>
    <w:uiPriority w:val="99"/>
    <w:rsid w:val="00CB0AC5"/>
    <w:pPr>
      <w:tabs>
        <w:tab w:val="center" w:pos="4320"/>
        <w:tab w:val="right" w:pos="8640"/>
      </w:tabs>
    </w:pPr>
    <w:rPr>
      <w:lang w:val="ru-RU" w:eastAsia="ru-RU"/>
    </w:rPr>
  </w:style>
  <w:style w:type="character" w:customStyle="1" w:styleId="ac">
    <w:name w:val="Нижний колонтитул Знак"/>
    <w:basedOn w:val="a0"/>
    <w:link w:val="ab"/>
    <w:uiPriority w:val="99"/>
    <w:rsid w:val="00CB0AC5"/>
    <w:rPr>
      <w:rFonts w:ascii="Cambria" w:eastAsia="Times New Roman" w:hAnsi="Cambria" w:cs="Times New Roman"/>
      <w:sz w:val="24"/>
      <w:szCs w:val="24"/>
      <w:lang w:eastAsia="ru-RU"/>
    </w:rPr>
  </w:style>
  <w:style w:type="character" w:styleId="ad">
    <w:name w:val="page number"/>
    <w:rsid w:val="00CB0AC5"/>
    <w:rPr>
      <w:rFonts w:cs="Times New Roman"/>
    </w:rPr>
  </w:style>
  <w:style w:type="paragraph" w:styleId="ae">
    <w:name w:val="Balloon Text"/>
    <w:basedOn w:val="a"/>
    <w:link w:val="af"/>
    <w:uiPriority w:val="99"/>
    <w:rsid w:val="00CB0AC5"/>
    <w:rPr>
      <w:rFonts w:ascii="Tahoma" w:hAnsi="Tahoma" w:cs="Tahoma"/>
      <w:sz w:val="16"/>
      <w:szCs w:val="16"/>
    </w:rPr>
  </w:style>
  <w:style w:type="character" w:customStyle="1" w:styleId="af">
    <w:name w:val="Текст выноски Знак"/>
    <w:basedOn w:val="a0"/>
    <w:link w:val="ae"/>
    <w:uiPriority w:val="99"/>
    <w:rsid w:val="00CB0AC5"/>
    <w:rPr>
      <w:rFonts w:ascii="Tahoma" w:eastAsia="Times New Roman" w:hAnsi="Tahoma" w:cs="Tahoma"/>
      <w:sz w:val="16"/>
      <w:szCs w:val="16"/>
      <w:lang w:val="en-US"/>
    </w:rPr>
  </w:style>
  <w:style w:type="paragraph" w:styleId="af0">
    <w:name w:val="Block Text"/>
    <w:basedOn w:val="a"/>
    <w:rsid w:val="00CB0AC5"/>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CB0AC5"/>
    <w:pPr>
      <w:ind w:left="720"/>
    </w:pPr>
    <w:rPr>
      <w:rFonts w:ascii="Times New Roman" w:eastAsia="Calibri" w:hAnsi="Times New Roman"/>
      <w:szCs w:val="20"/>
      <w:lang w:val="en-GB"/>
    </w:rPr>
  </w:style>
  <w:style w:type="character" w:customStyle="1" w:styleId="af2">
    <w:name w:val="Основной текст с отступом Знак"/>
    <w:basedOn w:val="a0"/>
    <w:link w:val="af1"/>
    <w:rsid w:val="00CB0AC5"/>
    <w:rPr>
      <w:rFonts w:ascii="Times New Roman" w:eastAsia="Calibri" w:hAnsi="Times New Roman" w:cs="Times New Roman"/>
      <w:sz w:val="24"/>
      <w:szCs w:val="20"/>
      <w:lang w:val="en-GB"/>
    </w:rPr>
  </w:style>
  <w:style w:type="paragraph" w:styleId="22">
    <w:name w:val="Body Text Indent 2"/>
    <w:basedOn w:val="a"/>
    <w:link w:val="23"/>
    <w:rsid w:val="00CB0AC5"/>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CB0AC5"/>
    <w:rPr>
      <w:rFonts w:ascii="Times New Roman" w:eastAsia="Calibri" w:hAnsi="Times New Roman" w:cs="Times New Roman"/>
      <w:color w:val="FF0000"/>
      <w:sz w:val="24"/>
      <w:szCs w:val="20"/>
      <w:lang w:val="en-GB"/>
    </w:rPr>
  </w:style>
  <w:style w:type="paragraph" w:styleId="af3">
    <w:name w:val="Body Text"/>
    <w:basedOn w:val="a"/>
    <w:link w:val="af4"/>
    <w:rsid w:val="00CB0AC5"/>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rsid w:val="00CB0AC5"/>
    <w:rPr>
      <w:rFonts w:ascii="Times New Roman" w:eastAsia="Calibri" w:hAnsi="Times New Roman" w:cs="Times New Roman"/>
      <w:sz w:val="24"/>
      <w:szCs w:val="20"/>
      <w:lang w:val="en-US"/>
    </w:rPr>
  </w:style>
  <w:style w:type="paragraph" w:styleId="af5">
    <w:name w:val="footnote text"/>
    <w:basedOn w:val="a"/>
    <w:link w:val="af6"/>
    <w:rsid w:val="00CB0AC5"/>
    <w:rPr>
      <w:rFonts w:ascii="Times New Roman" w:eastAsia="Calibri" w:hAnsi="Times New Roman"/>
      <w:sz w:val="20"/>
      <w:szCs w:val="20"/>
      <w:lang w:val="en-GB"/>
    </w:rPr>
  </w:style>
  <w:style w:type="character" w:customStyle="1" w:styleId="af6">
    <w:name w:val="Текст сноски Знак"/>
    <w:basedOn w:val="a0"/>
    <w:link w:val="af5"/>
    <w:rsid w:val="00CB0AC5"/>
    <w:rPr>
      <w:rFonts w:ascii="Times New Roman" w:eastAsia="Calibri" w:hAnsi="Times New Roman" w:cs="Times New Roman"/>
      <w:sz w:val="20"/>
      <w:szCs w:val="20"/>
      <w:lang w:val="en-GB"/>
    </w:rPr>
  </w:style>
  <w:style w:type="character" w:styleId="af7">
    <w:name w:val="footnote reference"/>
    <w:rsid w:val="00CB0AC5"/>
    <w:rPr>
      <w:vertAlign w:val="superscript"/>
    </w:rPr>
  </w:style>
  <w:style w:type="paragraph" w:styleId="32">
    <w:name w:val="Body Text Indent 3"/>
    <w:basedOn w:val="a"/>
    <w:link w:val="33"/>
    <w:rsid w:val="00CB0AC5"/>
    <w:pPr>
      <w:tabs>
        <w:tab w:val="left" w:pos="5400"/>
      </w:tabs>
      <w:ind w:left="360"/>
    </w:pPr>
    <w:rPr>
      <w:rFonts w:ascii="Times New Roman" w:eastAsia="Calibri" w:hAnsi="Times New Roman"/>
      <w:szCs w:val="20"/>
    </w:rPr>
  </w:style>
  <w:style w:type="character" w:customStyle="1" w:styleId="33">
    <w:name w:val="Основной текст с отступом 3 Знак"/>
    <w:basedOn w:val="a0"/>
    <w:link w:val="32"/>
    <w:rsid w:val="00CB0AC5"/>
    <w:rPr>
      <w:rFonts w:ascii="Times New Roman" w:eastAsia="Calibri" w:hAnsi="Times New Roman" w:cs="Times New Roman"/>
      <w:sz w:val="24"/>
      <w:szCs w:val="20"/>
      <w:lang w:val="en-US"/>
    </w:rPr>
  </w:style>
  <w:style w:type="paragraph" w:styleId="24">
    <w:name w:val="Body Text 2"/>
    <w:basedOn w:val="a"/>
    <w:link w:val="25"/>
    <w:rsid w:val="00CB0AC5"/>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CB0AC5"/>
    <w:rPr>
      <w:rFonts w:ascii="Times New Roman" w:eastAsia="Calibri" w:hAnsi="Times New Roman" w:cs="Times New Roman"/>
      <w:b/>
      <w:bCs/>
      <w:sz w:val="36"/>
      <w:szCs w:val="20"/>
      <w:lang w:val="en-GB"/>
    </w:rPr>
  </w:style>
  <w:style w:type="character" w:styleId="af8">
    <w:name w:val="Hyperlink"/>
    <w:uiPriority w:val="99"/>
    <w:rsid w:val="00CB0AC5"/>
    <w:rPr>
      <w:color w:val="0000FF"/>
      <w:u w:val="single"/>
    </w:rPr>
  </w:style>
  <w:style w:type="character" w:styleId="af9">
    <w:name w:val="FollowedHyperlink"/>
    <w:rsid w:val="00CB0AC5"/>
    <w:rPr>
      <w:color w:val="800080"/>
      <w:u w:val="single"/>
    </w:rPr>
  </w:style>
  <w:style w:type="paragraph" w:styleId="afa">
    <w:name w:val="annotation text"/>
    <w:basedOn w:val="a"/>
    <w:link w:val="afb"/>
    <w:uiPriority w:val="99"/>
    <w:rsid w:val="00CB0AC5"/>
    <w:rPr>
      <w:rFonts w:ascii="Times New Roman" w:eastAsia="Calibri" w:hAnsi="Times New Roman"/>
      <w:sz w:val="20"/>
      <w:szCs w:val="20"/>
      <w:lang w:val="en-GB"/>
    </w:rPr>
  </w:style>
  <w:style w:type="character" w:customStyle="1" w:styleId="afb">
    <w:name w:val="Текст примечания Знак"/>
    <w:basedOn w:val="a0"/>
    <w:link w:val="afa"/>
    <w:uiPriority w:val="99"/>
    <w:rsid w:val="00CB0AC5"/>
    <w:rPr>
      <w:rFonts w:ascii="Times New Roman" w:eastAsia="Calibri" w:hAnsi="Times New Roman" w:cs="Times New Roman"/>
      <w:sz w:val="20"/>
      <w:szCs w:val="20"/>
      <w:lang w:val="en-GB"/>
    </w:rPr>
  </w:style>
  <w:style w:type="paragraph" w:styleId="afc">
    <w:name w:val="annotation subject"/>
    <w:basedOn w:val="afa"/>
    <w:next w:val="afa"/>
    <w:link w:val="afd"/>
    <w:uiPriority w:val="99"/>
    <w:rsid w:val="00CB0AC5"/>
    <w:rPr>
      <w:b/>
      <w:bCs/>
    </w:rPr>
  </w:style>
  <w:style w:type="character" w:customStyle="1" w:styleId="afd">
    <w:name w:val="Тема примечания Знак"/>
    <w:basedOn w:val="afb"/>
    <w:link w:val="afc"/>
    <w:uiPriority w:val="99"/>
    <w:rsid w:val="00CB0AC5"/>
    <w:rPr>
      <w:rFonts w:ascii="Times New Roman" w:eastAsia="Calibri" w:hAnsi="Times New Roman" w:cs="Times New Roman"/>
      <w:b/>
      <w:bCs/>
      <w:sz w:val="20"/>
      <w:szCs w:val="20"/>
      <w:lang w:val="en-GB"/>
    </w:rPr>
  </w:style>
  <w:style w:type="paragraph" w:styleId="afe">
    <w:name w:val="Normal (Web)"/>
    <w:aliases w:val="Обычный (Web)"/>
    <w:basedOn w:val="a"/>
    <w:link w:val="aff"/>
    <w:qFormat/>
    <w:rsid w:val="00CB0AC5"/>
    <w:rPr>
      <w:rFonts w:ascii="Times New Roman" w:eastAsia="Calibri" w:hAnsi="Times New Roman"/>
      <w:lang w:val="en-GB"/>
    </w:rPr>
  </w:style>
  <w:style w:type="character" w:customStyle="1" w:styleId="apple-style-span">
    <w:name w:val="apple-style-span"/>
    <w:rsid w:val="00CB0AC5"/>
  </w:style>
  <w:style w:type="paragraph" w:styleId="aff0">
    <w:name w:val="endnote text"/>
    <w:basedOn w:val="a"/>
    <w:link w:val="aff1"/>
    <w:semiHidden/>
    <w:rsid w:val="00CB0AC5"/>
    <w:rPr>
      <w:sz w:val="20"/>
      <w:szCs w:val="20"/>
    </w:rPr>
  </w:style>
  <w:style w:type="character" w:customStyle="1" w:styleId="aff1">
    <w:name w:val="Текст концевой сноски Знак"/>
    <w:basedOn w:val="a0"/>
    <w:link w:val="aff0"/>
    <w:semiHidden/>
    <w:rsid w:val="00CB0AC5"/>
    <w:rPr>
      <w:rFonts w:ascii="Cambria" w:eastAsia="Times New Roman" w:hAnsi="Cambria" w:cs="Times New Roman"/>
      <w:sz w:val="20"/>
      <w:szCs w:val="20"/>
      <w:lang w:val="en-US"/>
    </w:rPr>
  </w:style>
  <w:style w:type="character" w:styleId="aff2">
    <w:name w:val="endnote reference"/>
    <w:rsid w:val="00CB0AC5"/>
    <w:rPr>
      <w:vertAlign w:val="superscript"/>
    </w:rPr>
  </w:style>
  <w:style w:type="character" w:customStyle="1" w:styleId="FontStyle25">
    <w:name w:val="Font Style25"/>
    <w:rsid w:val="00CB0AC5"/>
    <w:rPr>
      <w:rFonts w:ascii="Arial" w:hAnsi="Arial"/>
      <w:sz w:val="16"/>
    </w:rPr>
  </w:style>
  <w:style w:type="paragraph" w:customStyle="1" w:styleId="font5">
    <w:name w:val="font5"/>
    <w:basedOn w:val="a"/>
    <w:rsid w:val="00CB0AC5"/>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B0AC5"/>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B0AC5"/>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B0AC5"/>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B0AC5"/>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B0AC5"/>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B0AC5"/>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B0AC5"/>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B0AC5"/>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B0AC5"/>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B0AC5"/>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B0AC5"/>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B0AC5"/>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B0AC5"/>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B0AC5"/>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B0AC5"/>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B0AC5"/>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B0AC5"/>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B0AC5"/>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B0AC5"/>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B0AC5"/>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B0AC5"/>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B0AC5"/>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B0AC5"/>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B0AC5"/>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B0AC5"/>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B0AC5"/>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B0AC5"/>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B0AC5"/>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B0AC5"/>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B0AC5"/>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B0AC5"/>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B0AC5"/>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B0AC5"/>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B0AC5"/>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B0AC5"/>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B0AC5"/>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B0AC5"/>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B0AC5"/>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B0AC5"/>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B0AC5"/>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B0AC5"/>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B0AC5"/>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B0AC5"/>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B0AC5"/>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B0AC5"/>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B0AC5"/>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B0AC5"/>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B0AC5"/>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B0AC5"/>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B0AC5"/>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B0AC5"/>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B0AC5"/>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B0AC5"/>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B0AC5"/>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B0AC5"/>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B0AC5"/>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B0AC5"/>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B0AC5"/>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B0AC5"/>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B0AC5"/>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B0AC5"/>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B0AC5"/>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B0AC5"/>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B0AC5"/>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B0AC5"/>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B0AC5"/>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B0AC5"/>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B0AC5"/>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B0AC5"/>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B0AC5"/>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B0AC5"/>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B0AC5"/>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B0AC5"/>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B0AC5"/>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B0AC5"/>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B0AC5"/>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B0AC5"/>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B0AC5"/>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B0AC5"/>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B0AC5"/>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B0AC5"/>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B0AC5"/>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B0AC5"/>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CB0AC5"/>
    <w:pPr>
      <w:ind w:left="240"/>
    </w:pPr>
  </w:style>
  <w:style w:type="paragraph" w:styleId="34">
    <w:name w:val="toc 3"/>
    <w:basedOn w:val="a"/>
    <w:next w:val="a"/>
    <w:autoRedefine/>
    <w:rsid w:val="00CB0AC5"/>
    <w:pPr>
      <w:ind w:left="480"/>
    </w:pPr>
  </w:style>
  <w:style w:type="paragraph" w:styleId="1b">
    <w:name w:val="toc 1"/>
    <w:basedOn w:val="a"/>
    <w:next w:val="a"/>
    <w:autoRedefine/>
    <w:rsid w:val="00CB0AC5"/>
    <w:pPr>
      <w:spacing w:after="100" w:line="276" w:lineRule="auto"/>
    </w:pPr>
    <w:rPr>
      <w:rFonts w:ascii="Calibri" w:eastAsia="Calibri" w:hAnsi="Calibri"/>
      <w:sz w:val="22"/>
      <w:szCs w:val="22"/>
      <w:lang w:val="ru-RU" w:eastAsia="ru-RU"/>
    </w:rPr>
  </w:style>
  <w:style w:type="character" w:customStyle="1" w:styleId="comment">
    <w:name w:val="comment"/>
    <w:rsid w:val="00CB0AC5"/>
    <w:rPr>
      <w:shd w:val="clear" w:color="auto" w:fill="FFFF00"/>
    </w:rPr>
  </w:style>
  <w:style w:type="character" w:customStyle="1" w:styleId="toc-link">
    <w:name w:val="toc-link"/>
    <w:rsid w:val="00CB0AC5"/>
  </w:style>
  <w:style w:type="character" w:customStyle="1" w:styleId="numbering">
    <w:name w:val="numbering"/>
    <w:rsid w:val="00CB0AC5"/>
  </w:style>
  <w:style w:type="character" w:customStyle="1" w:styleId="bullet-symbols">
    <w:name w:val="bullet-symbols"/>
    <w:rsid w:val="00CB0AC5"/>
  </w:style>
  <w:style w:type="character" w:customStyle="1" w:styleId="numbering-symbols">
    <w:name w:val="numbering-symbols"/>
    <w:rsid w:val="00CB0AC5"/>
  </w:style>
  <w:style w:type="character" w:customStyle="1" w:styleId="aff3">
    <w:name w:val="Символ сноски"/>
    <w:rsid w:val="00CB0AC5"/>
  </w:style>
  <w:style w:type="character" w:customStyle="1" w:styleId="aff4">
    <w:name w:val="Символы концевой сноски"/>
    <w:rsid w:val="00CB0AC5"/>
  </w:style>
  <w:style w:type="paragraph" w:styleId="aff5">
    <w:name w:val="Title"/>
    <w:basedOn w:val="a"/>
    <w:next w:val="af3"/>
    <w:link w:val="aff6"/>
    <w:qFormat/>
    <w:rsid w:val="00CB0AC5"/>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ff6">
    <w:name w:val="Заголовок Знак"/>
    <w:basedOn w:val="a0"/>
    <w:link w:val="aff5"/>
    <w:rsid w:val="00CB0AC5"/>
    <w:rPr>
      <w:rFonts w:ascii="Liberation Sans" w:eastAsia="Times New Roman" w:hAnsi="Liberation Sans" w:cs="DejaVu Sans"/>
      <w:color w:val="000000"/>
      <w:kern w:val="1"/>
      <w:sz w:val="28"/>
      <w:szCs w:val="28"/>
      <w:lang w:eastAsia="zh-CN" w:bidi="hi-IN"/>
    </w:rPr>
  </w:style>
  <w:style w:type="paragraph" w:styleId="aff7">
    <w:name w:val="List"/>
    <w:basedOn w:val="af3"/>
    <w:rsid w:val="00CB0AC5"/>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uiPriority w:val="35"/>
    <w:qFormat/>
    <w:rsid w:val="00CB0AC5"/>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CB0AC5"/>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B0AC5"/>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B0AC5"/>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B0AC5"/>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B0AC5"/>
    <w:pPr>
      <w:pBdr>
        <w:bottom w:val="single" w:sz="8" w:space="0" w:color="C0C0C0"/>
      </w:pBdr>
      <w:spacing w:before="113" w:after="130"/>
    </w:pPr>
    <w:rPr>
      <w:sz w:val="48"/>
    </w:rPr>
  </w:style>
  <w:style w:type="paragraph" w:customStyle="1" w:styleId="sect1">
    <w:name w:val="sect1"/>
    <w:basedOn w:val="sect-default"/>
    <w:rsid w:val="00CB0AC5"/>
    <w:pPr>
      <w:numPr>
        <w:numId w:val="1"/>
      </w:numPr>
      <w:pBdr>
        <w:bottom w:val="single" w:sz="8" w:space="0" w:color="C0C0C0"/>
      </w:pBdr>
      <w:outlineLvl w:val="0"/>
    </w:pPr>
    <w:rPr>
      <w:sz w:val="36"/>
    </w:rPr>
  </w:style>
  <w:style w:type="paragraph" w:customStyle="1" w:styleId="sect-appendix">
    <w:name w:val="sect-appendix"/>
    <w:basedOn w:val="sect1"/>
    <w:rsid w:val="00CB0AC5"/>
    <w:pPr>
      <w:numPr>
        <w:numId w:val="0"/>
      </w:numPr>
    </w:pPr>
  </w:style>
  <w:style w:type="paragraph" w:customStyle="1" w:styleId="sect2">
    <w:name w:val="sect2"/>
    <w:basedOn w:val="sect-default"/>
    <w:rsid w:val="00CB0AC5"/>
    <w:pPr>
      <w:numPr>
        <w:ilvl w:val="1"/>
        <w:numId w:val="1"/>
      </w:numPr>
      <w:outlineLvl w:val="1"/>
    </w:pPr>
    <w:rPr>
      <w:sz w:val="28"/>
      <w:u w:val="single" w:color="C0C0C0"/>
    </w:rPr>
  </w:style>
  <w:style w:type="paragraph" w:customStyle="1" w:styleId="sect3">
    <w:name w:val="sect3"/>
    <w:basedOn w:val="sect-default"/>
    <w:rsid w:val="00CB0AC5"/>
    <w:pPr>
      <w:numPr>
        <w:ilvl w:val="2"/>
        <w:numId w:val="1"/>
      </w:numPr>
      <w:outlineLvl w:val="2"/>
    </w:pPr>
  </w:style>
  <w:style w:type="paragraph" w:customStyle="1" w:styleId="sect4">
    <w:name w:val="sect4"/>
    <w:basedOn w:val="sect-default"/>
    <w:rsid w:val="00CB0AC5"/>
    <w:pPr>
      <w:numPr>
        <w:ilvl w:val="3"/>
        <w:numId w:val="1"/>
      </w:numPr>
      <w:outlineLvl w:val="3"/>
    </w:pPr>
  </w:style>
  <w:style w:type="paragraph" w:customStyle="1" w:styleId="1d">
    <w:name w:val="Название объекта1"/>
    <w:rsid w:val="00CB0AC5"/>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B0AC5"/>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B0AC5"/>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B0AC5"/>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B0AC5"/>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B0AC5"/>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B0AC5"/>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B0AC5"/>
    <w:pPr>
      <w:numPr>
        <w:numId w:val="0"/>
      </w:numPr>
    </w:pPr>
  </w:style>
  <w:style w:type="paragraph" w:customStyle="1" w:styleId="toc-level-1">
    <w:name w:val="toc-level-1"/>
    <w:basedOn w:val="index"/>
    <w:rsid w:val="00CB0AC5"/>
    <w:pPr>
      <w:tabs>
        <w:tab w:val="right" w:leader="dot" w:pos="9638"/>
      </w:tabs>
      <w:spacing w:before="120" w:after="0"/>
    </w:pPr>
    <w:rPr>
      <w:color w:val="0065FF"/>
      <w:sz w:val="22"/>
    </w:rPr>
  </w:style>
  <w:style w:type="paragraph" w:customStyle="1" w:styleId="toc-level-2">
    <w:name w:val="toc-level-2"/>
    <w:basedOn w:val="index"/>
    <w:rsid w:val="00CB0AC5"/>
    <w:pPr>
      <w:tabs>
        <w:tab w:val="right" w:leader="dot" w:pos="9638"/>
      </w:tabs>
      <w:spacing w:before="10" w:after="0"/>
      <w:ind w:left="283"/>
    </w:pPr>
  </w:style>
  <w:style w:type="paragraph" w:customStyle="1" w:styleId="admonitionicon">
    <w:name w:val="admonitionicon"/>
    <w:rsid w:val="00CB0AC5"/>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B0AC5"/>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B0AC5"/>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B0AC5"/>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B0AC5"/>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B0AC5"/>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B0AC5"/>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B0AC5"/>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B0AC5"/>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B0AC5"/>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B0AC5"/>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B0AC5"/>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B0AC5"/>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CB0AC5"/>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B0AC5"/>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B0AC5"/>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B0A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B0AC5"/>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B0AC5"/>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0"/>
    <w:link w:val="1f0"/>
    <w:autoRedefine/>
    <w:rsid w:val="00CB0AC5"/>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CB0AC5"/>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basedOn w:val="a0"/>
    <w:link w:val="35"/>
    <w:rsid w:val="00CB0AC5"/>
    <w:rPr>
      <w:rFonts w:ascii="Times New Roman" w:eastAsia="Calibri" w:hAnsi="Times New Roman" w:cs="Times New Roman"/>
      <w:sz w:val="16"/>
      <w:szCs w:val="16"/>
      <w:lang w:eastAsia="ru-RU"/>
    </w:rPr>
  </w:style>
  <w:style w:type="character" w:customStyle="1" w:styleId="1f0">
    <w:name w:val="ТЗ1 Знак"/>
    <w:link w:val="1f"/>
    <w:locked/>
    <w:rsid w:val="00CB0AC5"/>
    <w:rPr>
      <w:rFonts w:ascii="Times New Roman" w:eastAsia="Calibri" w:hAnsi="Times New Roman" w:cs="Times New Roman"/>
      <w:b/>
      <w:bCs/>
      <w:caps/>
      <w:sz w:val="24"/>
      <w:szCs w:val="20"/>
      <w:lang w:eastAsia="ru-RU"/>
    </w:rPr>
  </w:style>
  <w:style w:type="paragraph" w:customStyle="1" w:styleId="affb">
    <w:name w:val="абзац"/>
    <w:basedOn w:val="a"/>
    <w:rsid w:val="00CB0AC5"/>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B0AC5"/>
    <w:pPr>
      <w:spacing w:after="120"/>
      <w:jc w:val="both"/>
    </w:pPr>
    <w:rPr>
      <w:rFonts w:ascii="Times New Roman" w:eastAsia="MS Mincho" w:hAnsi="Times New Roman"/>
      <w:lang w:val="ru-RU" w:eastAsia="ru-RU"/>
    </w:rPr>
  </w:style>
  <w:style w:type="character" w:customStyle="1" w:styleId="hps">
    <w:name w:val="hps"/>
    <w:rsid w:val="00CB0AC5"/>
  </w:style>
  <w:style w:type="paragraph" w:customStyle="1" w:styleId="fr2">
    <w:name w:val="fr2"/>
    <w:basedOn w:val="a"/>
    <w:rsid w:val="00CB0AC5"/>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B0AC5"/>
    <w:rPr>
      <w:rFonts w:ascii="Times New Roman" w:hAnsi="Times New Roman" w:cs="Times New Roman"/>
      <w:b/>
      <w:bCs/>
      <w:smallCaps/>
      <w:sz w:val="24"/>
      <w:szCs w:val="24"/>
      <w:lang w:val="x-none" w:eastAsia="ru-RU"/>
    </w:rPr>
  </w:style>
  <w:style w:type="character" w:customStyle="1" w:styleId="BodyText3Char">
    <w:name w:val="Body Text 3 Char"/>
    <w:semiHidden/>
    <w:locked/>
    <w:rsid w:val="00CB0AC5"/>
    <w:rPr>
      <w:rFonts w:ascii="Times New Roman" w:hAnsi="Times New Roman" w:cs="Times New Roman"/>
      <w:sz w:val="16"/>
      <w:szCs w:val="16"/>
      <w:lang w:val="x-none" w:eastAsia="ru-RU"/>
    </w:rPr>
  </w:style>
  <w:style w:type="paragraph" w:customStyle="1" w:styleId="normal10">
    <w:name w:val="normal1"/>
    <w:basedOn w:val="a"/>
    <w:rsid w:val="00CB0AC5"/>
    <w:pPr>
      <w:spacing w:before="100" w:beforeAutospacing="1" w:after="100" w:afterAutospacing="1"/>
    </w:pPr>
    <w:rPr>
      <w:rFonts w:ascii="Times New Roman" w:hAnsi="Times New Roman"/>
      <w:lang w:val="ru-RU" w:eastAsia="ru-RU"/>
    </w:rPr>
  </w:style>
  <w:style w:type="character" w:customStyle="1" w:styleId="a8">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4"/>
    <w:rsid w:val="00CB0AC5"/>
    <w:rPr>
      <w:rFonts w:ascii="Cambria" w:eastAsia="Times New Roman" w:hAnsi="Cambria" w:cs="Times New Roman"/>
      <w:sz w:val="24"/>
      <w:szCs w:val="24"/>
      <w:lang w:val="en-US"/>
    </w:rPr>
  </w:style>
  <w:style w:type="table" w:styleId="affd">
    <w:name w:val="Table Grid"/>
    <w:basedOn w:val="a1"/>
    <w:uiPriority w:val="59"/>
    <w:rsid w:val="00CB0A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uiPriority w:val="99"/>
    <w:rsid w:val="00CB0AC5"/>
    <w:rPr>
      <w:sz w:val="16"/>
      <w:szCs w:val="16"/>
    </w:rPr>
  </w:style>
  <w:style w:type="paragraph" w:customStyle="1" w:styleId="62">
    <w:name w:val="Знак Знак6"/>
    <w:basedOn w:val="a"/>
    <w:rsid w:val="00CB0AC5"/>
    <w:pPr>
      <w:keepLines/>
      <w:spacing w:after="160" w:line="240" w:lineRule="exact"/>
    </w:pPr>
    <w:rPr>
      <w:rFonts w:ascii="Verdana" w:eastAsia="MS Mincho" w:hAnsi="Verdana" w:cs="Verdana"/>
      <w:sz w:val="20"/>
      <w:szCs w:val="20"/>
    </w:rPr>
  </w:style>
  <w:style w:type="character" w:customStyle="1" w:styleId="1f1">
    <w:name w:val="Текст примечания Знак1"/>
    <w:uiPriority w:val="99"/>
    <w:semiHidden/>
    <w:rsid w:val="00CB0AC5"/>
  </w:style>
  <w:style w:type="paragraph" w:customStyle="1" w:styleId="1f2">
    <w:name w:val="Обычный1"/>
    <w:link w:val="Normal"/>
    <w:rsid w:val="00CB0AC5"/>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B0AC5"/>
    <w:rPr>
      <w:rFonts w:ascii="Times New Roman" w:eastAsia="Times New Roman" w:hAnsi="Times New Roman" w:cs="Times New Roman"/>
      <w:snapToGrid w:val="0"/>
      <w:sz w:val="24"/>
      <w:szCs w:val="20"/>
      <w:lang w:eastAsia="ru-RU"/>
    </w:rPr>
  </w:style>
  <w:style w:type="paragraph" w:styleId="afff">
    <w:name w:val="Plain Text"/>
    <w:basedOn w:val="a"/>
    <w:link w:val="afff0"/>
    <w:rsid w:val="00CB0AC5"/>
    <w:rPr>
      <w:rFonts w:ascii="Courier New" w:hAnsi="Courier New" w:cs="Courier New"/>
      <w:sz w:val="20"/>
      <w:szCs w:val="20"/>
      <w:lang w:val="ru-RU" w:eastAsia="ru-RU"/>
    </w:rPr>
  </w:style>
  <w:style w:type="character" w:customStyle="1" w:styleId="afff0">
    <w:name w:val="Текст Знак"/>
    <w:basedOn w:val="a0"/>
    <w:link w:val="afff"/>
    <w:rsid w:val="00CB0AC5"/>
    <w:rPr>
      <w:rFonts w:ascii="Courier New" w:eastAsia="Times New Roman" w:hAnsi="Courier New" w:cs="Courier New"/>
      <w:sz w:val="20"/>
      <w:szCs w:val="20"/>
      <w:lang w:eastAsia="ru-RU"/>
    </w:rPr>
  </w:style>
  <w:style w:type="paragraph" w:styleId="afff1">
    <w:name w:val="No Spacing"/>
    <w:link w:val="afff2"/>
    <w:uiPriority w:val="99"/>
    <w:qFormat/>
    <w:rsid w:val="00CB0AC5"/>
    <w:pPr>
      <w:spacing w:after="0" w:line="240" w:lineRule="auto"/>
    </w:pPr>
    <w:rPr>
      <w:rFonts w:ascii="Calibri" w:eastAsia="Calibri" w:hAnsi="Calibri" w:cs="Times New Roman"/>
    </w:rPr>
  </w:style>
  <w:style w:type="character" w:customStyle="1" w:styleId="afff2">
    <w:name w:val="Без интервала Знак"/>
    <w:link w:val="afff1"/>
    <w:uiPriority w:val="99"/>
    <w:rsid w:val="00CB0AC5"/>
    <w:rPr>
      <w:rFonts w:ascii="Calibri" w:eastAsia="Calibri" w:hAnsi="Calibri" w:cs="Times New Roman"/>
    </w:rPr>
  </w:style>
  <w:style w:type="paragraph" w:customStyle="1" w:styleId="110">
    <w:name w:val="Знак Знак1 Знак Знак Знак Знак Знак Знак1 Знак"/>
    <w:basedOn w:val="a"/>
    <w:rsid w:val="00CB0AC5"/>
    <w:rPr>
      <w:rFonts w:ascii="Verdana" w:hAnsi="Verdana" w:cs="Verdana"/>
      <w:sz w:val="20"/>
      <w:szCs w:val="20"/>
    </w:rPr>
  </w:style>
  <w:style w:type="paragraph" w:customStyle="1" w:styleId="Style6">
    <w:name w:val="Style6"/>
    <w:basedOn w:val="a"/>
    <w:rsid w:val="00CB0AC5"/>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B0AC5"/>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B0AC5"/>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B0AC5"/>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B0AC5"/>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B0AC5"/>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B0AC5"/>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B0AC5"/>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B0AC5"/>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B0AC5"/>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B0AC5"/>
    <w:rPr>
      <w:rFonts w:ascii="Times New Roman" w:hAnsi="Times New Roman" w:cs="Times New Roman"/>
      <w:b/>
      <w:bCs/>
      <w:spacing w:val="10"/>
      <w:sz w:val="16"/>
      <w:szCs w:val="16"/>
    </w:rPr>
  </w:style>
  <w:style w:type="character" w:customStyle="1" w:styleId="FontStyle34">
    <w:name w:val="Font Style34"/>
    <w:rsid w:val="00CB0AC5"/>
    <w:rPr>
      <w:rFonts w:ascii="Times New Roman" w:hAnsi="Times New Roman" w:cs="Times New Roman"/>
      <w:i/>
      <w:iCs/>
      <w:sz w:val="16"/>
      <w:szCs w:val="16"/>
    </w:rPr>
  </w:style>
  <w:style w:type="character" w:customStyle="1" w:styleId="FontStyle35">
    <w:name w:val="Font Style35"/>
    <w:rsid w:val="00CB0AC5"/>
    <w:rPr>
      <w:rFonts w:ascii="Times New Roman" w:hAnsi="Times New Roman" w:cs="Times New Roman"/>
      <w:i/>
      <w:iCs/>
      <w:sz w:val="16"/>
      <w:szCs w:val="16"/>
    </w:rPr>
  </w:style>
  <w:style w:type="character" w:customStyle="1" w:styleId="FontStyle36">
    <w:name w:val="Font Style36"/>
    <w:rsid w:val="00CB0AC5"/>
    <w:rPr>
      <w:rFonts w:ascii="Arial Narrow" w:hAnsi="Arial Narrow" w:cs="Arial Narrow"/>
      <w:sz w:val="14"/>
      <w:szCs w:val="14"/>
    </w:rPr>
  </w:style>
  <w:style w:type="character" w:customStyle="1" w:styleId="FontStyle39">
    <w:name w:val="Font Style39"/>
    <w:rsid w:val="00CB0AC5"/>
    <w:rPr>
      <w:rFonts w:ascii="Times New Roman" w:hAnsi="Times New Roman" w:cs="Times New Roman"/>
      <w:sz w:val="16"/>
      <w:szCs w:val="16"/>
    </w:rPr>
  </w:style>
  <w:style w:type="character" w:customStyle="1" w:styleId="FontStyle37">
    <w:name w:val="Font Style37"/>
    <w:rsid w:val="00CB0AC5"/>
    <w:rPr>
      <w:rFonts w:ascii="Times New Roman" w:hAnsi="Times New Roman" w:cs="Times New Roman"/>
      <w:spacing w:val="10"/>
      <w:sz w:val="14"/>
      <w:szCs w:val="14"/>
    </w:rPr>
  </w:style>
  <w:style w:type="paragraph" w:customStyle="1" w:styleId="Style4">
    <w:name w:val="Style4"/>
    <w:basedOn w:val="a"/>
    <w:rsid w:val="00CB0AC5"/>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B0AC5"/>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B0AC5"/>
    <w:rPr>
      <w:rFonts w:ascii="Times New Roman" w:hAnsi="Times New Roman" w:cs="Times New Roman"/>
      <w:sz w:val="20"/>
      <w:szCs w:val="20"/>
    </w:rPr>
  </w:style>
  <w:style w:type="character" w:customStyle="1" w:styleId="FontStyle13">
    <w:name w:val="Font Style13"/>
    <w:rsid w:val="00CB0AC5"/>
    <w:rPr>
      <w:rFonts w:ascii="Times New Roman" w:hAnsi="Times New Roman" w:cs="Times New Roman"/>
      <w:sz w:val="20"/>
      <w:szCs w:val="20"/>
    </w:rPr>
  </w:style>
  <w:style w:type="character" w:customStyle="1" w:styleId="FontStyle12">
    <w:name w:val="Font Style12"/>
    <w:rsid w:val="00CB0AC5"/>
    <w:rPr>
      <w:rFonts w:ascii="Times New Roman" w:hAnsi="Times New Roman" w:cs="Times New Roman"/>
      <w:b/>
      <w:bCs/>
      <w:sz w:val="22"/>
      <w:szCs w:val="22"/>
    </w:rPr>
  </w:style>
  <w:style w:type="paragraph" w:customStyle="1" w:styleId="Style3">
    <w:name w:val="Style3"/>
    <w:basedOn w:val="a"/>
    <w:rsid w:val="00CB0AC5"/>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B0AC5"/>
    <w:rPr>
      <w:rFonts w:ascii="Times New Roman" w:hAnsi="Times New Roman" w:cs="Times New Roman" w:hint="default"/>
      <w:sz w:val="20"/>
      <w:szCs w:val="20"/>
    </w:rPr>
  </w:style>
  <w:style w:type="character" w:customStyle="1" w:styleId="FontStyle21">
    <w:name w:val="Font Style21"/>
    <w:rsid w:val="00CB0AC5"/>
    <w:rPr>
      <w:rFonts w:ascii="Times New Roman" w:hAnsi="Times New Roman" w:cs="Times New Roman" w:hint="default"/>
      <w:b/>
      <w:bCs/>
      <w:sz w:val="20"/>
      <w:szCs w:val="20"/>
    </w:rPr>
  </w:style>
  <w:style w:type="paragraph" w:customStyle="1" w:styleId="Style17">
    <w:name w:val="Style17"/>
    <w:basedOn w:val="a"/>
    <w:rsid w:val="00CB0AC5"/>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B0AC5"/>
    <w:rPr>
      <w:rFonts w:ascii="Times New Roman" w:hAnsi="Times New Roman" w:cs="Times New Roman"/>
      <w:i/>
      <w:iCs/>
      <w:sz w:val="18"/>
      <w:szCs w:val="18"/>
    </w:rPr>
  </w:style>
  <w:style w:type="character" w:customStyle="1" w:styleId="FontStyle14">
    <w:name w:val="Font Style14"/>
    <w:rsid w:val="00CB0AC5"/>
    <w:rPr>
      <w:rFonts w:ascii="Times New Roman" w:hAnsi="Times New Roman" w:cs="Times New Roman"/>
      <w:sz w:val="22"/>
      <w:szCs w:val="22"/>
    </w:rPr>
  </w:style>
  <w:style w:type="paragraph" w:customStyle="1" w:styleId="afff3">
    <w:name w:val="Знак"/>
    <w:basedOn w:val="a"/>
    <w:rsid w:val="00CB0AC5"/>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B0AC5"/>
    <w:pPr>
      <w:spacing w:after="160" w:line="240" w:lineRule="exact"/>
    </w:pPr>
    <w:rPr>
      <w:rFonts w:ascii="Tahoma" w:hAnsi="Tahoma"/>
      <w:sz w:val="20"/>
      <w:szCs w:val="20"/>
    </w:rPr>
  </w:style>
  <w:style w:type="character" w:customStyle="1" w:styleId="refresult">
    <w:name w:val="ref_result"/>
    <w:rsid w:val="00CB0AC5"/>
  </w:style>
  <w:style w:type="character" w:customStyle="1" w:styleId="apple-converted-space">
    <w:name w:val="apple-converted-space"/>
    <w:rsid w:val="00CB0AC5"/>
  </w:style>
  <w:style w:type="character" w:customStyle="1" w:styleId="150">
    <w:name w:val="Знак Знак15"/>
    <w:rsid w:val="00CB0AC5"/>
    <w:rPr>
      <w:rFonts w:ascii="Futuris" w:hAnsi="Futuris"/>
      <w:sz w:val="24"/>
      <w:szCs w:val="24"/>
      <w:lang w:val="ru-RU" w:eastAsia="ru-RU" w:bidi="ar-SA"/>
    </w:rPr>
  </w:style>
  <w:style w:type="character" w:customStyle="1" w:styleId="91">
    <w:name w:val="Знак Знак9"/>
    <w:rsid w:val="00CB0AC5"/>
    <w:rPr>
      <w:sz w:val="16"/>
      <w:szCs w:val="16"/>
      <w:lang w:val="ru-RU" w:eastAsia="ru-RU" w:bidi="ar-SA"/>
    </w:rPr>
  </w:style>
  <w:style w:type="paragraph" w:customStyle="1" w:styleId="52">
    <w:name w:val="Основной текст5"/>
    <w:basedOn w:val="a"/>
    <w:rsid w:val="00CB0AC5"/>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B0AC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B0AC5"/>
    <w:rPr>
      <w:snapToGrid w:val="0"/>
      <w:sz w:val="24"/>
      <w:lang w:val="ru-RU" w:eastAsia="ru-RU" w:bidi="ar-SA"/>
    </w:rPr>
  </w:style>
  <w:style w:type="paragraph" w:customStyle="1" w:styleId="CharCharCharCharCharCharCharChar">
    <w:name w:val="Char Char Знак Знак Char Char Char Char Char Char Знак Знак"/>
    <w:basedOn w:val="a"/>
    <w:rsid w:val="00CB0AC5"/>
    <w:pPr>
      <w:spacing w:after="160" w:line="240" w:lineRule="exact"/>
    </w:pPr>
    <w:rPr>
      <w:rFonts w:ascii="Verdana" w:hAnsi="Verdana" w:cs="Verdana"/>
      <w:sz w:val="20"/>
      <w:szCs w:val="20"/>
    </w:rPr>
  </w:style>
  <w:style w:type="character" w:styleId="afff4">
    <w:name w:val="line number"/>
    <w:rsid w:val="00CB0AC5"/>
  </w:style>
  <w:style w:type="paragraph" w:customStyle="1" w:styleId="CharChar1">
    <w:name w:val="Char Char1"/>
    <w:basedOn w:val="a"/>
    <w:rsid w:val="00CB0AC5"/>
    <w:rPr>
      <w:rFonts w:ascii="Verdana" w:hAnsi="Verdana"/>
      <w:sz w:val="20"/>
      <w:szCs w:val="20"/>
    </w:rPr>
  </w:style>
  <w:style w:type="character" w:customStyle="1" w:styleId="72">
    <w:name w:val="Знак Знак7"/>
    <w:rsid w:val="00CB0AC5"/>
    <w:rPr>
      <w:sz w:val="24"/>
      <w:szCs w:val="24"/>
      <w:lang w:val="x-none" w:eastAsia="x-none" w:bidi="ar-SA"/>
    </w:rPr>
  </w:style>
  <w:style w:type="character" w:customStyle="1" w:styleId="53">
    <w:name w:val="Знак Знак5"/>
    <w:rsid w:val="00CB0AC5"/>
    <w:rPr>
      <w:b/>
      <w:sz w:val="24"/>
      <w:lang w:val="ru-RU" w:eastAsia="ru-RU" w:bidi="ar-SA"/>
    </w:rPr>
  </w:style>
  <w:style w:type="paragraph" w:customStyle="1" w:styleId="ListParagraph2">
    <w:name w:val="List Paragraph2"/>
    <w:basedOn w:val="a"/>
    <w:qFormat/>
    <w:rsid w:val="00CB0AC5"/>
    <w:pPr>
      <w:ind w:left="720"/>
      <w:contextualSpacing/>
    </w:pPr>
    <w:rPr>
      <w:rFonts w:ascii="Times New Roman" w:hAnsi="Times New Roman"/>
    </w:rPr>
  </w:style>
  <w:style w:type="character" w:customStyle="1" w:styleId="s20">
    <w:name w:val="s20"/>
    <w:rsid w:val="00CB0AC5"/>
    <w:rPr>
      <w:shd w:val="clear" w:color="auto" w:fill="FFFFFF"/>
    </w:rPr>
  </w:style>
  <w:style w:type="character" w:customStyle="1" w:styleId="atn">
    <w:name w:val="atn"/>
    <w:rsid w:val="00CB0AC5"/>
  </w:style>
  <w:style w:type="character" w:customStyle="1" w:styleId="s1">
    <w:name w:val="s1"/>
    <w:rsid w:val="00CB0AC5"/>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B0AC5"/>
  </w:style>
  <w:style w:type="character" w:customStyle="1" w:styleId="afff5">
    <w:name w:val="Основной текст_"/>
    <w:rsid w:val="00CB0AC5"/>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qFormat/>
    <w:rsid w:val="00CB0AC5"/>
    <w:pPr>
      <w:ind w:left="708"/>
    </w:pPr>
  </w:style>
  <w:style w:type="character" w:customStyle="1" w:styleId="37">
    <w:name w:val="Основной текст (3)_"/>
    <w:link w:val="38"/>
    <w:rsid w:val="00CB0AC5"/>
    <w:rPr>
      <w:sz w:val="24"/>
      <w:szCs w:val="24"/>
      <w:shd w:val="clear" w:color="auto" w:fill="FFFFFF"/>
    </w:rPr>
  </w:style>
  <w:style w:type="character" w:customStyle="1" w:styleId="42">
    <w:name w:val="Основной текст (4)_"/>
    <w:link w:val="43"/>
    <w:rsid w:val="00CB0AC5"/>
    <w:rPr>
      <w:b/>
      <w:bCs/>
      <w:shd w:val="clear" w:color="auto" w:fill="FFFFFF"/>
    </w:rPr>
  </w:style>
  <w:style w:type="character" w:customStyle="1" w:styleId="54">
    <w:name w:val="Основной текст (5)_"/>
    <w:link w:val="55"/>
    <w:rsid w:val="00CB0AC5"/>
    <w:rPr>
      <w:shd w:val="clear" w:color="auto" w:fill="FFFFFF"/>
    </w:rPr>
  </w:style>
  <w:style w:type="paragraph" w:customStyle="1" w:styleId="38">
    <w:name w:val="Основной текст (3)"/>
    <w:basedOn w:val="a"/>
    <w:link w:val="37"/>
    <w:rsid w:val="00CB0AC5"/>
    <w:pPr>
      <w:widowControl w:val="0"/>
      <w:shd w:val="clear" w:color="auto" w:fill="FFFFFF"/>
      <w:spacing w:line="274" w:lineRule="exact"/>
      <w:jc w:val="center"/>
    </w:pPr>
    <w:rPr>
      <w:rFonts w:asciiTheme="minorHAnsi" w:eastAsiaTheme="minorHAnsi" w:hAnsiTheme="minorHAnsi" w:cstheme="minorBidi"/>
      <w:lang w:val="ru-RU"/>
    </w:rPr>
  </w:style>
  <w:style w:type="paragraph" w:customStyle="1" w:styleId="43">
    <w:name w:val="Основной текст (4)"/>
    <w:basedOn w:val="a"/>
    <w:link w:val="42"/>
    <w:rsid w:val="00CB0AC5"/>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paragraph" w:customStyle="1" w:styleId="55">
    <w:name w:val="Основной текст (5)"/>
    <w:basedOn w:val="a"/>
    <w:link w:val="54"/>
    <w:rsid w:val="00CB0AC5"/>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CB0AC5"/>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CB0AC5"/>
  </w:style>
  <w:style w:type="character" w:customStyle="1" w:styleId="1f3">
    <w:name w:val="Неразрешенное упоминание1"/>
    <w:basedOn w:val="a0"/>
    <w:uiPriority w:val="99"/>
    <w:semiHidden/>
    <w:unhideWhenUsed/>
    <w:rsid w:val="00CB0AC5"/>
    <w:rPr>
      <w:color w:val="605E5C"/>
      <w:shd w:val="clear" w:color="auto" w:fill="E1DFDD"/>
    </w:rPr>
  </w:style>
  <w:style w:type="table" w:customStyle="1" w:styleId="1f4">
    <w:name w:val="Сетка таблицы1"/>
    <w:basedOn w:val="a1"/>
    <w:next w:val="affd"/>
    <w:uiPriority w:val="39"/>
    <w:rsid w:val="00CB0AC5"/>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CB0AC5"/>
    <w:rPr>
      <w:i/>
      <w:iCs/>
      <w:shd w:val="clear" w:color="auto" w:fill="FFFFFF"/>
    </w:rPr>
  </w:style>
  <w:style w:type="paragraph" w:customStyle="1" w:styleId="64">
    <w:name w:val="Основной текст (6)"/>
    <w:basedOn w:val="a"/>
    <w:link w:val="63"/>
    <w:rsid w:val="00CB0AC5"/>
    <w:pPr>
      <w:widowControl w:val="0"/>
      <w:shd w:val="clear" w:color="auto" w:fill="FFFFFF"/>
      <w:spacing w:line="281" w:lineRule="exact"/>
      <w:jc w:val="both"/>
    </w:pPr>
    <w:rPr>
      <w:rFonts w:asciiTheme="minorHAnsi" w:eastAsiaTheme="minorHAnsi" w:hAnsiTheme="minorHAnsi" w:cstheme="minorBidi"/>
      <w:i/>
      <w:iCs/>
      <w:sz w:val="22"/>
      <w:szCs w:val="22"/>
      <w:lang w:val="ru-RU"/>
    </w:rPr>
  </w:style>
  <w:style w:type="character" w:customStyle="1" w:styleId="27">
    <w:name w:val="Основной текст (2) + Курсив"/>
    <w:basedOn w:val="a0"/>
    <w:rsid w:val="00CB0AC5"/>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CB0AC5"/>
    <w:pPr>
      <w:spacing w:after="0" w:line="240" w:lineRule="auto"/>
      <w:ind w:firstLine="567"/>
      <w:jc w:val="both"/>
    </w:pPr>
    <w:rPr>
      <w:rFonts w:ascii="Times New Roman" w:eastAsia="Times New Roman" w:hAnsi="Times New Roman" w:cs="Times New Roman"/>
      <w:sz w:val="28"/>
      <w:szCs w:val="28"/>
      <w:lang w:eastAsia="ru-RU"/>
    </w:rPr>
  </w:style>
  <w:style w:type="numbering" w:customStyle="1" w:styleId="1">
    <w:name w:val="Стиль1"/>
    <w:uiPriority w:val="99"/>
    <w:rsid w:val="00CB0AC5"/>
    <w:pPr>
      <w:numPr>
        <w:numId w:val="3"/>
      </w:numPr>
    </w:pPr>
  </w:style>
  <w:style w:type="numbering" w:customStyle="1" w:styleId="2">
    <w:name w:val="Стиль2"/>
    <w:uiPriority w:val="99"/>
    <w:rsid w:val="00CB0AC5"/>
    <w:pPr>
      <w:numPr>
        <w:numId w:val="4"/>
      </w:numPr>
    </w:pPr>
  </w:style>
  <w:style w:type="numbering" w:customStyle="1" w:styleId="3">
    <w:name w:val="Стиль3"/>
    <w:uiPriority w:val="99"/>
    <w:rsid w:val="00CB0AC5"/>
    <w:pPr>
      <w:numPr>
        <w:numId w:val="5"/>
      </w:numPr>
    </w:pPr>
  </w:style>
  <w:style w:type="numbering" w:customStyle="1" w:styleId="4">
    <w:name w:val="Стиль4"/>
    <w:uiPriority w:val="99"/>
    <w:rsid w:val="00CB0AC5"/>
    <w:pPr>
      <w:numPr>
        <w:numId w:val="6"/>
      </w:numPr>
    </w:pPr>
  </w:style>
  <w:style w:type="numbering" w:customStyle="1" w:styleId="5">
    <w:name w:val="Стиль5"/>
    <w:uiPriority w:val="99"/>
    <w:rsid w:val="00CB0AC5"/>
    <w:pPr>
      <w:numPr>
        <w:numId w:val="7"/>
      </w:numPr>
    </w:pPr>
  </w:style>
  <w:style w:type="numbering" w:customStyle="1" w:styleId="6">
    <w:name w:val="Стиль6"/>
    <w:uiPriority w:val="99"/>
    <w:rsid w:val="00CB0AC5"/>
    <w:pPr>
      <w:numPr>
        <w:numId w:val="8"/>
      </w:numPr>
    </w:pPr>
  </w:style>
  <w:style w:type="numbering" w:customStyle="1" w:styleId="7">
    <w:name w:val="Стиль7"/>
    <w:uiPriority w:val="99"/>
    <w:rsid w:val="00CB0AC5"/>
    <w:pPr>
      <w:numPr>
        <w:numId w:val="9"/>
      </w:numPr>
    </w:pPr>
  </w:style>
  <w:style w:type="numbering" w:customStyle="1" w:styleId="1f5">
    <w:name w:val="Нет списка1"/>
    <w:next w:val="a2"/>
    <w:uiPriority w:val="99"/>
    <w:semiHidden/>
    <w:unhideWhenUsed/>
    <w:rsid w:val="00CB0AC5"/>
  </w:style>
  <w:style w:type="table" w:customStyle="1" w:styleId="TableGrid">
    <w:name w:val="TableGrid"/>
    <w:rsid w:val="00CB0AC5"/>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29">
    <w:name w:val="Сетка таблицы2"/>
    <w:basedOn w:val="a1"/>
    <w:next w:val="affd"/>
    <w:uiPriority w:val="59"/>
    <w:rsid w:val="00CB0A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Обычный (веб) Знак"/>
    <w:aliases w:val="Обычный (Web) Знак"/>
    <w:link w:val="afe"/>
    <w:locked/>
    <w:rsid w:val="00CB0AC5"/>
    <w:rPr>
      <w:rFonts w:ascii="Times New Roman" w:eastAsia="Calibri" w:hAnsi="Times New Roman" w:cs="Times New Roman"/>
      <w:sz w:val="24"/>
      <w:szCs w:val="24"/>
      <w:lang w:val="en-GB"/>
    </w:rPr>
  </w:style>
  <w:style w:type="table" w:customStyle="1" w:styleId="39">
    <w:name w:val="Сетка таблицы3"/>
    <w:basedOn w:val="a1"/>
    <w:next w:val="affd"/>
    <w:uiPriority w:val="59"/>
    <w:rsid w:val="00CB0AC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59"/>
    <w:rsid w:val="00CB0AC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CB0AC5"/>
  </w:style>
  <w:style w:type="table" w:customStyle="1" w:styleId="TableGrid1">
    <w:name w:val="TableGrid1"/>
    <w:rsid w:val="00CB0AC5"/>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56">
    <w:name w:val="Сетка таблицы5"/>
    <w:basedOn w:val="a1"/>
    <w:next w:val="affd"/>
    <w:uiPriority w:val="59"/>
    <w:rsid w:val="00CB0A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fd"/>
    <w:uiPriority w:val="59"/>
    <w:rsid w:val="00CB0AC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CB0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14076</Words>
  <Characters>80239</Characters>
  <Application>Microsoft Office Word</Application>
  <DocSecurity>0</DocSecurity>
  <Lines>668</Lines>
  <Paragraphs>188</Paragraphs>
  <ScaleCrop>false</ScaleCrop>
  <Company/>
  <LinksUpToDate>false</LinksUpToDate>
  <CharactersWithSpaces>94127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Laziz Nazirov</dc:creator>
  <cp:keywords/>
  <dc:description/>
  <cp:lastModifiedBy>Laziz Nazirov</cp:lastModifiedBy>
  <cp:revision>2</cp:revision>
  <dcterms:created xsi:type="dcterms:W3CDTF">2022-04-12T11:25:00Z</dcterms:created>
  <dcterms:modified xsi:type="dcterms:W3CDTF">2022-04-12T11:25:00Z</dcterms:modified>
</cp:coreProperties>
</file>