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59" w:rsidRPr="002C11DD" w:rsidRDefault="00CA1759" w:rsidP="00CA1759">
      <w:pPr>
        <w:shd w:val="clear" w:color="auto" w:fill="FFFFFF"/>
        <w:autoSpaceDE w:val="0"/>
        <w:autoSpaceDN w:val="0"/>
        <w:adjustRightInd w:val="0"/>
        <w:jc w:val="center"/>
        <w:rPr>
          <w:b/>
          <w:bCs/>
          <w:color w:val="000000"/>
          <w:sz w:val="28"/>
          <w:szCs w:val="28"/>
        </w:rPr>
      </w:pPr>
      <w:r w:rsidRPr="00583E27">
        <w:rPr>
          <w:b/>
          <w:bCs/>
          <w:iCs/>
          <w:color w:val="000000"/>
          <w:sz w:val="28"/>
          <w:szCs w:val="28"/>
          <w:lang w:val="uz-Cyrl-UZ"/>
        </w:rPr>
        <w:t xml:space="preserve">ШАРТНОМА  </w:t>
      </w:r>
      <w:r w:rsidRPr="00583E27">
        <w:rPr>
          <w:b/>
          <w:bCs/>
          <w:color w:val="000000"/>
          <w:sz w:val="28"/>
          <w:szCs w:val="28"/>
          <w:lang w:val="uz-Cyrl-UZ"/>
        </w:rPr>
        <w:t>№</w:t>
      </w:r>
    </w:p>
    <w:p w:rsidR="00CA1759" w:rsidRPr="00B47C76" w:rsidRDefault="002135F0" w:rsidP="00CA1759">
      <w:pPr>
        <w:shd w:val="clear" w:color="auto" w:fill="FFFFFF"/>
        <w:autoSpaceDE w:val="0"/>
        <w:autoSpaceDN w:val="0"/>
        <w:adjustRightInd w:val="0"/>
        <w:jc w:val="both"/>
        <w:rPr>
          <w:b/>
          <w:bCs/>
          <w:iCs/>
          <w:color w:val="000000"/>
          <w:sz w:val="22"/>
          <w:szCs w:val="22"/>
          <w:lang w:val="uz-Cyrl-UZ"/>
        </w:rPr>
      </w:pPr>
      <w:r>
        <w:rPr>
          <w:b/>
          <w:bCs/>
          <w:iCs/>
          <w:color w:val="000000"/>
          <w:sz w:val="22"/>
          <w:szCs w:val="22"/>
          <w:lang w:val="uz-Cyrl-UZ"/>
        </w:rPr>
        <w:t xml:space="preserve">Узбекистон туман  </w:t>
      </w:r>
      <w:r>
        <w:rPr>
          <w:b/>
          <w:bCs/>
          <w:iCs/>
          <w:color w:val="000000"/>
          <w:sz w:val="22"/>
          <w:szCs w:val="22"/>
          <w:lang w:val="uz-Cyrl-UZ"/>
        </w:rPr>
        <w:tab/>
      </w:r>
      <w:r>
        <w:rPr>
          <w:b/>
          <w:bCs/>
          <w:iCs/>
          <w:color w:val="000000"/>
          <w:sz w:val="22"/>
          <w:szCs w:val="22"/>
          <w:lang w:val="uz-Cyrl-UZ"/>
        </w:rPr>
        <w:tab/>
      </w:r>
      <w:r>
        <w:rPr>
          <w:b/>
          <w:bCs/>
          <w:iCs/>
          <w:color w:val="000000"/>
          <w:sz w:val="22"/>
          <w:szCs w:val="22"/>
          <w:lang w:val="uz-Cyrl-UZ"/>
        </w:rPr>
        <w:tab/>
      </w:r>
      <w:r>
        <w:rPr>
          <w:b/>
          <w:bCs/>
          <w:iCs/>
          <w:color w:val="000000"/>
          <w:sz w:val="22"/>
          <w:szCs w:val="22"/>
          <w:lang w:val="uz-Cyrl-UZ"/>
        </w:rPr>
        <w:tab/>
      </w:r>
      <w:r w:rsidR="00CA1759" w:rsidRPr="00B47C76">
        <w:rPr>
          <w:b/>
          <w:bCs/>
          <w:iCs/>
          <w:color w:val="000000"/>
          <w:sz w:val="22"/>
          <w:szCs w:val="22"/>
          <w:lang w:val="uz-Cyrl-UZ"/>
        </w:rPr>
        <w:tab/>
      </w:r>
      <w:r w:rsidR="00CA1759" w:rsidRPr="00B47C76">
        <w:rPr>
          <w:b/>
          <w:bCs/>
          <w:iCs/>
          <w:color w:val="000000"/>
          <w:sz w:val="22"/>
          <w:szCs w:val="22"/>
          <w:lang w:val="uz-Cyrl-UZ"/>
        </w:rPr>
        <w:tab/>
      </w:r>
      <w:r w:rsidR="00CA1759" w:rsidRPr="00B47C76">
        <w:rPr>
          <w:b/>
          <w:bCs/>
          <w:iCs/>
          <w:color w:val="000000"/>
          <w:sz w:val="22"/>
          <w:szCs w:val="22"/>
          <w:lang w:val="uz-Cyrl-UZ"/>
        </w:rPr>
        <w:tab/>
        <w:t>“</w:t>
      </w:r>
      <w:r w:rsidR="00CA1759">
        <w:rPr>
          <w:b/>
          <w:bCs/>
          <w:iCs/>
          <w:color w:val="000000"/>
          <w:sz w:val="22"/>
          <w:szCs w:val="22"/>
          <w:lang w:val="uz-Latn-UZ"/>
        </w:rPr>
        <w:t>____</w:t>
      </w:r>
      <w:r w:rsidR="00CA1759">
        <w:rPr>
          <w:b/>
          <w:bCs/>
          <w:iCs/>
          <w:color w:val="000000"/>
          <w:sz w:val="22"/>
          <w:szCs w:val="22"/>
          <w:lang w:val="uz-Cyrl-UZ"/>
        </w:rPr>
        <w:t xml:space="preserve">” </w:t>
      </w:r>
      <w:r w:rsidR="00CA1759">
        <w:rPr>
          <w:b/>
          <w:bCs/>
          <w:iCs/>
          <w:color w:val="000000"/>
          <w:sz w:val="22"/>
          <w:szCs w:val="22"/>
          <w:lang w:val="uz-Latn-UZ"/>
        </w:rPr>
        <w:t>_________</w:t>
      </w:r>
      <w:r w:rsidR="00CA1759" w:rsidRPr="00B47C76">
        <w:rPr>
          <w:b/>
          <w:bCs/>
          <w:iCs/>
          <w:color w:val="000000"/>
          <w:sz w:val="22"/>
          <w:szCs w:val="22"/>
          <w:lang w:val="uz-Cyrl-UZ"/>
        </w:rPr>
        <w:t>20</w:t>
      </w:r>
      <w:r w:rsidR="00CA1759">
        <w:rPr>
          <w:b/>
          <w:bCs/>
          <w:iCs/>
          <w:color w:val="000000"/>
          <w:sz w:val="22"/>
          <w:szCs w:val="22"/>
          <w:lang w:val="uz-Cyrl-UZ"/>
        </w:rPr>
        <w:t>22</w:t>
      </w:r>
      <w:r w:rsidR="00CA1759" w:rsidRPr="00B47C76">
        <w:rPr>
          <w:b/>
          <w:bCs/>
          <w:iCs/>
          <w:color w:val="000000"/>
          <w:sz w:val="22"/>
          <w:szCs w:val="22"/>
          <w:lang w:val="uz-Cyrl-UZ"/>
        </w:rPr>
        <w:t xml:space="preserve">  йил</w:t>
      </w:r>
    </w:p>
    <w:p w:rsidR="00CA1759" w:rsidRPr="00B47C76" w:rsidRDefault="00CA1759" w:rsidP="00CA1759">
      <w:pPr>
        <w:shd w:val="clear" w:color="auto" w:fill="FFFFFF"/>
        <w:autoSpaceDE w:val="0"/>
        <w:autoSpaceDN w:val="0"/>
        <w:adjustRightInd w:val="0"/>
        <w:ind w:firstLine="708"/>
        <w:jc w:val="both"/>
        <w:rPr>
          <w:bCs/>
          <w:color w:val="000000"/>
          <w:sz w:val="22"/>
          <w:szCs w:val="22"/>
          <w:lang w:val="uz-Cyrl-UZ"/>
        </w:rPr>
      </w:pPr>
    </w:p>
    <w:p w:rsidR="00CA1759" w:rsidRDefault="00CA1759" w:rsidP="00CA1759">
      <w:pPr>
        <w:shd w:val="clear" w:color="auto" w:fill="FFFFFF"/>
        <w:autoSpaceDE w:val="0"/>
        <w:autoSpaceDN w:val="0"/>
        <w:adjustRightInd w:val="0"/>
        <w:ind w:firstLine="708"/>
        <w:jc w:val="both"/>
        <w:rPr>
          <w:color w:val="000000"/>
          <w:lang w:val="uz-Cyrl-UZ"/>
        </w:rPr>
      </w:pPr>
      <w:r w:rsidRPr="00A2444D">
        <w:rPr>
          <w:bCs/>
          <w:color w:val="000000"/>
          <w:lang w:val="uz-Cyrl-UZ"/>
        </w:rPr>
        <w:t>Ўз Низомига асосан фаолият юритувчи</w:t>
      </w:r>
      <w:r>
        <w:rPr>
          <w:sz w:val="22"/>
          <w:szCs w:val="22"/>
          <w:lang w:val="uz-Cyrl-UZ"/>
        </w:rPr>
        <w:t>__________________</w:t>
      </w:r>
      <w:r w:rsidRPr="00A2444D">
        <w:rPr>
          <w:b/>
          <w:bCs/>
          <w:color w:val="000000"/>
          <w:lang w:val="uz-Cyrl-UZ"/>
        </w:rPr>
        <w:t xml:space="preserve"> «Сотувчи» </w:t>
      </w:r>
      <w:r w:rsidRPr="00A2444D">
        <w:rPr>
          <w:color w:val="000000"/>
          <w:lang w:val="uz-Cyrl-UZ"/>
        </w:rPr>
        <w:t xml:space="preserve">деб юритилади  унинг номидан рахбар </w:t>
      </w:r>
      <w:r w:rsidR="002135F0">
        <w:rPr>
          <w:color w:val="000000"/>
          <w:lang w:val="uz-Cyrl-UZ"/>
        </w:rPr>
        <w:t xml:space="preserve"> Ф Муротов</w:t>
      </w:r>
      <w:r w:rsidRPr="00A2444D">
        <w:rPr>
          <w:color w:val="000000"/>
          <w:lang w:val="uz-Cyrl-UZ"/>
        </w:rPr>
        <w:t xml:space="preserve">  бир  томондан,  </w:t>
      </w:r>
      <w:r w:rsidR="002135F0">
        <w:rPr>
          <w:color w:val="000000"/>
          <w:lang w:val="uz-Cyrl-UZ"/>
        </w:rPr>
        <w:t>Узбекистон туман</w:t>
      </w:r>
      <w:r>
        <w:rPr>
          <w:color w:val="000000"/>
          <w:lang w:val="uz-Cyrl-UZ"/>
        </w:rPr>
        <w:t xml:space="preserve"> Ободонлаштириш бошқармаси</w:t>
      </w:r>
      <w:r w:rsidRPr="00A2444D">
        <w:rPr>
          <w:color w:val="000000"/>
          <w:lang w:val="uz-Cyrl-UZ"/>
        </w:rPr>
        <w:t xml:space="preserve"> бундан буён «Харидор» деб номланувчи номидан рахбари</w:t>
      </w:r>
      <w:r w:rsidR="002135F0">
        <w:rPr>
          <w:color w:val="000000"/>
          <w:lang w:val="uz-Cyrl-UZ"/>
        </w:rPr>
        <w:t xml:space="preserve"> Ф Муротов</w:t>
      </w:r>
      <w:r w:rsidRPr="00A2444D">
        <w:rPr>
          <w:color w:val="000000"/>
          <w:lang w:val="uz-Cyrl-UZ"/>
        </w:rPr>
        <w:t xml:space="preserve"> иккинчи томондан қуйидагилар тўғрисида шартнома туздилар:</w:t>
      </w:r>
    </w:p>
    <w:p w:rsidR="00CA1759" w:rsidRDefault="00CA1759" w:rsidP="00CA1759">
      <w:pPr>
        <w:shd w:val="clear" w:color="auto" w:fill="FFFFFF"/>
        <w:autoSpaceDE w:val="0"/>
        <w:autoSpaceDN w:val="0"/>
        <w:adjustRightInd w:val="0"/>
        <w:ind w:left="2124" w:hanging="2124"/>
        <w:jc w:val="center"/>
        <w:rPr>
          <w:b/>
          <w:bCs/>
          <w:color w:val="000000"/>
          <w:lang w:val="uz-Cyrl-UZ"/>
        </w:rPr>
      </w:pPr>
    </w:p>
    <w:p w:rsidR="00CA1759" w:rsidRDefault="00CA1759" w:rsidP="00CA1759">
      <w:pPr>
        <w:shd w:val="clear" w:color="auto" w:fill="FFFFFF"/>
        <w:autoSpaceDE w:val="0"/>
        <w:autoSpaceDN w:val="0"/>
        <w:adjustRightInd w:val="0"/>
        <w:ind w:left="2124" w:hanging="2124"/>
        <w:jc w:val="center"/>
        <w:rPr>
          <w:b/>
          <w:bCs/>
          <w:color w:val="000000"/>
          <w:lang w:val="uz-Cyrl-UZ"/>
        </w:rPr>
      </w:pPr>
      <w:r w:rsidRPr="00A2444D">
        <w:rPr>
          <w:b/>
          <w:bCs/>
          <w:color w:val="000000"/>
          <w:lang w:val="uz-Cyrl-UZ"/>
        </w:rPr>
        <w:t>1.Шартнома асоси.</w:t>
      </w:r>
    </w:p>
    <w:p w:rsidR="00CA1759" w:rsidRPr="00D50EA4" w:rsidRDefault="00CA1759" w:rsidP="00D50EA4">
      <w:pPr>
        <w:numPr>
          <w:ilvl w:val="1"/>
          <w:numId w:val="1"/>
        </w:numPr>
        <w:shd w:val="clear" w:color="auto" w:fill="FFFFFF"/>
        <w:autoSpaceDE w:val="0"/>
        <w:autoSpaceDN w:val="0"/>
        <w:adjustRightInd w:val="0"/>
        <w:jc w:val="both"/>
        <w:rPr>
          <w:color w:val="000000"/>
          <w:lang w:val="uz-Cyrl-UZ"/>
        </w:rPr>
      </w:pPr>
      <w:r w:rsidRPr="00A2444D">
        <w:rPr>
          <w:color w:val="000000"/>
          <w:lang w:val="uz-Cyrl-UZ"/>
        </w:rPr>
        <w:t xml:space="preserve">Ушбу шартнома бўйича </w:t>
      </w:r>
      <w:r w:rsidRPr="00A2444D">
        <w:rPr>
          <w:bCs/>
          <w:color w:val="000000"/>
          <w:lang w:val="uz-Cyrl-UZ"/>
        </w:rPr>
        <w:t xml:space="preserve">«Сотувчи» ўзига тегишли бўлган ва келишилган молларни </w:t>
      </w:r>
      <w:r w:rsidRPr="00A2444D">
        <w:rPr>
          <w:color w:val="000000"/>
          <w:lang w:val="uz-Cyrl-UZ"/>
        </w:rPr>
        <w:t xml:space="preserve"> етказиб беради. </w:t>
      </w:r>
      <w:r w:rsidRPr="00A2444D">
        <w:rPr>
          <w:bCs/>
          <w:color w:val="000000"/>
          <w:lang w:val="uz-Cyrl-UZ"/>
        </w:rPr>
        <w:t xml:space="preserve">«Ҳаридор» </w:t>
      </w:r>
      <w:r w:rsidRPr="00A2444D">
        <w:rPr>
          <w:color w:val="000000"/>
          <w:lang w:val="uz-Cyrl-UZ"/>
        </w:rPr>
        <w:t>эса ушбу молларни қабул қилиб олиб хисоб китоб қилади.</w:t>
      </w:r>
    </w:p>
    <w:p w:rsidR="00CA1759" w:rsidRPr="002135F0" w:rsidRDefault="00CA1759" w:rsidP="00D50EA4">
      <w:pPr>
        <w:shd w:val="clear" w:color="auto" w:fill="FFFFFF"/>
        <w:tabs>
          <w:tab w:val="left" w:pos="7545"/>
        </w:tabs>
        <w:autoSpaceDE w:val="0"/>
        <w:autoSpaceDN w:val="0"/>
        <w:adjustRightInd w:val="0"/>
        <w:rPr>
          <w:b/>
          <w:bCs/>
          <w:color w:val="000000"/>
          <w:lang w:val="uz-Cyrl-UZ"/>
        </w:rPr>
      </w:pPr>
      <w:bookmarkStart w:id="0" w:name="_GoBack"/>
      <w:bookmarkEnd w:id="0"/>
    </w:p>
    <w:p w:rsidR="00CA1759" w:rsidRPr="00A2444D" w:rsidRDefault="00CA1759" w:rsidP="00CA1759">
      <w:pPr>
        <w:shd w:val="clear" w:color="auto" w:fill="FFFFFF"/>
        <w:tabs>
          <w:tab w:val="left" w:pos="7545"/>
        </w:tabs>
        <w:autoSpaceDE w:val="0"/>
        <w:autoSpaceDN w:val="0"/>
        <w:adjustRightInd w:val="0"/>
        <w:jc w:val="center"/>
        <w:rPr>
          <w:b/>
          <w:bCs/>
          <w:color w:val="000000"/>
          <w:lang w:val="uz-Cyrl-UZ"/>
        </w:rPr>
      </w:pPr>
      <w:r w:rsidRPr="00A2444D">
        <w:rPr>
          <w:b/>
          <w:bCs/>
          <w:color w:val="000000"/>
          <w:lang w:val="uz-Cyrl-UZ"/>
        </w:rPr>
        <w:t>2.Шартнома қиймати ва хисоб китоб тартиби</w:t>
      </w:r>
    </w:p>
    <w:p w:rsidR="00CA1759" w:rsidRDefault="00CA1759" w:rsidP="00CA1759">
      <w:pPr>
        <w:shd w:val="clear" w:color="auto" w:fill="FFFFFF"/>
        <w:autoSpaceDE w:val="0"/>
        <w:autoSpaceDN w:val="0"/>
        <w:adjustRightInd w:val="0"/>
        <w:ind w:firstLine="708"/>
        <w:jc w:val="both"/>
        <w:rPr>
          <w:color w:val="000000"/>
          <w:lang w:val="uz-Cyrl-UZ"/>
        </w:rPr>
      </w:pPr>
    </w:p>
    <w:p w:rsidR="00CA1759" w:rsidRDefault="00CA1759" w:rsidP="00CA1759">
      <w:pPr>
        <w:shd w:val="clear" w:color="auto" w:fill="FFFFFF"/>
        <w:autoSpaceDE w:val="0"/>
        <w:autoSpaceDN w:val="0"/>
        <w:adjustRightInd w:val="0"/>
        <w:ind w:firstLine="708"/>
        <w:jc w:val="both"/>
        <w:rPr>
          <w:color w:val="000000"/>
        </w:rPr>
      </w:pPr>
      <w:r w:rsidRPr="00A2444D">
        <w:rPr>
          <w:color w:val="000000"/>
          <w:lang w:val="uz-Cyrl-UZ"/>
        </w:rPr>
        <w:t>2.1. Хисоб китоб “Харидор” томонидан пул ўтказиш  йўли  билан амалга ошир</w:t>
      </w:r>
      <w:r w:rsidRPr="00A2444D">
        <w:rPr>
          <w:color w:val="000000"/>
        </w:rPr>
        <w:t>ил</w:t>
      </w:r>
      <w:r w:rsidRPr="00A2444D">
        <w:rPr>
          <w:color w:val="000000"/>
          <w:lang w:val="uz-Cyrl-UZ"/>
        </w:rPr>
        <w:t>ади.</w:t>
      </w:r>
    </w:p>
    <w:p w:rsidR="00CA1759" w:rsidRPr="00A2444D" w:rsidRDefault="00CA1759" w:rsidP="00CA1759">
      <w:pPr>
        <w:shd w:val="clear" w:color="auto" w:fill="FFFFFF"/>
        <w:autoSpaceDE w:val="0"/>
        <w:autoSpaceDN w:val="0"/>
        <w:adjustRightInd w:val="0"/>
        <w:ind w:firstLine="708"/>
        <w:jc w:val="both"/>
        <w:rPr>
          <w:color w:val="000000"/>
          <w:lang w:val="uz-Cyrl-UZ"/>
        </w:rPr>
      </w:pPr>
      <w:r w:rsidRPr="00A2444D">
        <w:rPr>
          <w:color w:val="000000"/>
          <w:lang w:val="uz-Cyrl-UZ"/>
        </w:rPr>
        <w:t xml:space="preserve">2.2. Шартнома кучга кириб, тегишли Ғазначилик тизимидан рўйхатдан ўтгандан сўнг </w:t>
      </w:r>
      <w:r>
        <w:rPr>
          <w:color w:val="000000"/>
          <w:lang w:val="uz-Cyrl-UZ"/>
        </w:rPr>
        <w:t>____</w:t>
      </w:r>
      <w:r w:rsidRPr="00A2444D">
        <w:rPr>
          <w:color w:val="000000"/>
          <w:lang w:val="uz-Cyrl-UZ"/>
        </w:rPr>
        <w:t xml:space="preserve"> банк иш кунида «Харидор» етказиб бериладиган махсулотларнинг умумий суммасининг </w:t>
      </w:r>
      <w:r>
        <w:rPr>
          <w:color w:val="000000"/>
          <w:lang w:val="uz-Cyrl-UZ"/>
        </w:rPr>
        <w:t>_____</w:t>
      </w:r>
      <w:r w:rsidRPr="00A2444D">
        <w:rPr>
          <w:color w:val="000000"/>
          <w:lang w:val="uz-Cyrl-UZ"/>
        </w:rPr>
        <w:t xml:space="preserve"> ини олдиндан аванс тарикасида  «Сотувчи» нинг хисоб ракамига утказиб беради.</w:t>
      </w:r>
    </w:p>
    <w:p w:rsidR="00CA1759" w:rsidRPr="00A2444D" w:rsidRDefault="00CA1759" w:rsidP="00CA1759">
      <w:pPr>
        <w:shd w:val="clear" w:color="auto" w:fill="FFFFFF"/>
        <w:autoSpaceDE w:val="0"/>
        <w:autoSpaceDN w:val="0"/>
        <w:adjustRightInd w:val="0"/>
        <w:ind w:firstLine="708"/>
        <w:jc w:val="both"/>
        <w:rPr>
          <w:color w:val="000000"/>
          <w:lang w:val="uz-Cyrl-UZ"/>
        </w:rPr>
      </w:pPr>
      <w:r w:rsidRPr="00A2444D">
        <w:rPr>
          <w:color w:val="000000"/>
          <w:lang w:val="uz-Cyrl-UZ"/>
        </w:rPr>
        <w:t xml:space="preserve">2.3. Колган охирги </w:t>
      </w:r>
      <w:r>
        <w:rPr>
          <w:color w:val="000000"/>
          <w:lang w:val="uz-Cyrl-UZ"/>
        </w:rPr>
        <w:t>___</w:t>
      </w:r>
      <w:r w:rsidRPr="00A2444D">
        <w:rPr>
          <w:color w:val="000000"/>
          <w:lang w:val="uz-Cyrl-UZ"/>
        </w:rPr>
        <w:t xml:space="preserve"> ини «Сотувчи» томонидан етказиб берилган махсулотлар хисоб варак фактуралари асосида   </w:t>
      </w:r>
      <w:r>
        <w:rPr>
          <w:color w:val="000000"/>
          <w:lang w:val="uz-Cyrl-UZ"/>
        </w:rPr>
        <w:t>____</w:t>
      </w:r>
      <w:r w:rsidRPr="00A2444D">
        <w:rPr>
          <w:color w:val="000000"/>
          <w:lang w:val="uz-Cyrl-UZ"/>
        </w:rPr>
        <w:t xml:space="preserve"> кунда </w:t>
      </w:r>
      <w:r>
        <w:rPr>
          <w:color w:val="000000"/>
          <w:lang w:val="uz-Cyrl-UZ"/>
        </w:rPr>
        <w:t>ў</w:t>
      </w:r>
      <w:r w:rsidRPr="00A2444D">
        <w:rPr>
          <w:color w:val="000000"/>
          <w:lang w:val="uz-Cyrl-UZ"/>
        </w:rPr>
        <w:t>тказиб беради.</w:t>
      </w:r>
    </w:p>
    <w:p w:rsidR="00CA1759" w:rsidRPr="00A2444D" w:rsidRDefault="00CA1759" w:rsidP="00CA1759">
      <w:pPr>
        <w:shd w:val="clear" w:color="auto" w:fill="FFFFFF"/>
        <w:autoSpaceDE w:val="0"/>
        <w:autoSpaceDN w:val="0"/>
        <w:adjustRightInd w:val="0"/>
        <w:ind w:firstLine="708"/>
        <w:jc w:val="both"/>
        <w:rPr>
          <w:lang w:val="uz-Cyrl-UZ"/>
        </w:rPr>
      </w:pPr>
      <w:r w:rsidRPr="00A2444D">
        <w:rPr>
          <w:color w:val="000000"/>
          <w:lang w:val="uz-Cyrl-UZ"/>
        </w:rPr>
        <w:t xml:space="preserve">2.4. «Харидор» томонидан </w:t>
      </w:r>
      <w:r>
        <w:rPr>
          <w:color w:val="000000"/>
          <w:lang w:val="uz-Cyrl-UZ"/>
        </w:rPr>
        <w:t>_____</w:t>
      </w:r>
      <w:r w:rsidRPr="00A2444D">
        <w:rPr>
          <w:color w:val="000000"/>
          <w:lang w:val="uz-Cyrl-UZ"/>
        </w:rPr>
        <w:t xml:space="preserve"> и олдиндан т</w:t>
      </w:r>
      <w:r>
        <w:rPr>
          <w:color w:val="000000"/>
          <w:lang w:val="uz-Cyrl-UZ"/>
        </w:rPr>
        <w:t>ў</w:t>
      </w:r>
      <w:r w:rsidRPr="00A2444D">
        <w:rPr>
          <w:color w:val="000000"/>
          <w:lang w:val="uz-Cyrl-UZ"/>
        </w:rPr>
        <w:t>лов амалга оширилгандан  с</w:t>
      </w:r>
      <w:r>
        <w:rPr>
          <w:color w:val="000000"/>
          <w:lang w:val="uz-Cyrl-UZ"/>
        </w:rPr>
        <w:t>ў</w:t>
      </w:r>
      <w:r w:rsidRPr="00A2444D">
        <w:rPr>
          <w:color w:val="000000"/>
          <w:lang w:val="uz-Cyrl-UZ"/>
        </w:rPr>
        <w:t xml:space="preserve">нг «Сотувчи» </w:t>
      </w:r>
      <w:r>
        <w:rPr>
          <w:color w:val="000000"/>
          <w:lang w:val="uz-Cyrl-UZ"/>
        </w:rPr>
        <w:t>___</w:t>
      </w:r>
      <w:r w:rsidRPr="00A2444D">
        <w:rPr>
          <w:color w:val="000000"/>
          <w:lang w:val="uz-Cyrl-UZ"/>
        </w:rPr>
        <w:t xml:space="preserve">  банк иш куни давомида мазкур шартномада курсатилган микдорда ва нархларда Давлат стандарти, гигиена талабларига жавоб берадиган, махсулотларни «Харидорга» етказиб беради.   </w:t>
      </w:r>
    </w:p>
    <w:p w:rsidR="00CA1759" w:rsidRPr="002135F0" w:rsidRDefault="00CA1759" w:rsidP="00CA1759">
      <w:pPr>
        <w:shd w:val="clear" w:color="auto" w:fill="FFFFFF"/>
        <w:autoSpaceDE w:val="0"/>
        <w:autoSpaceDN w:val="0"/>
        <w:adjustRightInd w:val="0"/>
        <w:ind w:firstLine="708"/>
        <w:jc w:val="both"/>
        <w:rPr>
          <w:bCs/>
          <w:color w:val="000000"/>
          <w:lang w:val="uz-Cyrl-UZ"/>
        </w:rPr>
      </w:pPr>
      <w:r w:rsidRPr="002135F0">
        <w:rPr>
          <w:bCs/>
          <w:color w:val="000000"/>
          <w:lang w:val="uz-Cyrl-UZ"/>
        </w:rPr>
        <w:t>2.</w:t>
      </w:r>
      <w:r w:rsidRPr="00A2444D">
        <w:rPr>
          <w:bCs/>
          <w:color w:val="000000"/>
          <w:lang w:val="uz-Cyrl-UZ"/>
        </w:rPr>
        <w:t>5</w:t>
      </w:r>
      <w:r w:rsidRPr="002135F0">
        <w:rPr>
          <w:bCs/>
          <w:color w:val="000000"/>
          <w:lang w:val="uz-Cyrl-UZ"/>
        </w:rPr>
        <w:t>. Махсулотларниетказиб</w:t>
      </w:r>
      <w:r w:rsidR="002135F0">
        <w:rPr>
          <w:bCs/>
          <w:color w:val="000000"/>
          <w:lang w:val="uz-Cyrl-UZ"/>
        </w:rPr>
        <w:t xml:space="preserve"> </w:t>
      </w:r>
      <w:r w:rsidRPr="002135F0">
        <w:rPr>
          <w:bCs/>
          <w:color w:val="000000"/>
          <w:lang w:val="uz-Cyrl-UZ"/>
        </w:rPr>
        <w:t>бериш</w:t>
      </w:r>
      <w:r w:rsidR="002135F0">
        <w:rPr>
          <w:bCs/>
          <w:color w:val="000000"/>
          <w:lang w:val="uz-Cyrl-UZ"/>
        </w:rPr>
        <w:t xml:space="preserve"> </w:t>
      </w:r>
      <w:r w:rsidRPr="002135F0">
        <w:rPr>
          <w:bCs/>
          <w:color w:val="000000"/>
          <w:lang w:val="uz-Cyrl-UZ"/>
        </w:rPr>
        <w:t>харажати «</w:t>
      </w:r>
      <w:r w:rsidRPr="00A2444D">
        <w:rPr>
          <w:bCs/>
          <w:color w:val="000000"/>
          <w:lang w:val="uz-Cyrl-UZ"/>
        </w:rPr>
        <w:t>Харидор</w:t>
      </w:r>
      <w:r w:rsidRPr="002135F0">
        <w:rPr>
          <w:bCs/>
          <w:color w:val="000000"/>
          <w:lang w:val="uz-Cyrl-UZ"/>
        </w:rPr>
        <w:t>» хисобидан</w:t>
      </w:r>
      <w:r w:rsidR="002135F0">
        <w:rPr>
          <w:bCs/>
          <w:color w:val="000000"/>
          <w:lang w:val="uz-Cyrl-UZ"/>
        </w:rPr>
        <w:t xml:space="preserve"> </w:t>
      </w:r>
      <w:r w:rsidRPr="002135F0">
        <w:rPr>
          <w:bCs/>
          <w:color w:val="000000"/>
          <w:lang w:val="uz-Cyrl-UZ"/>
        </w:rPr>
        <w:t>копланади</w:t>
      </w:r>
    </w:p>
    <w:p w:rsidR="00CA1759" w:rsidRPr="002135F0" w:rsidRDefault="00CA1759" w:rsidP="00CA1759">
      <w:pPr>
        <w:shd w:val="clear" w:color="auto" w:fill="FFFFFF"/>
        <w:autoSpaceDE w:val="0"/>
        <w:autoSpaceDN w:val="0"/>
        <w:adjustRightInd w:val="0"/>
        <w:ind w:firstLine="708"/>
        <w:jc w:val="both"/>
        <w:rPr>
          <w:bCs/>
          <w:color w:val="000000"/>
          <w:lang w:val="uz-Cyrl-UZ"/>
        </w:rPr>
      </w:pPr>
    </w:p>
    <w:p w:rsidR="00CA1759" w:rsidRDefault="00CA1759" w:rsidP="00CA1759">
      <w:pPr>
        <w:shd w:val="clear" w:color="auto" w:fill="FFFFFF"/>
        <w:autoSpaceDE w:val="0"/>
        <w:autoSpaceDN w:val="0"/>
        <w:adjustRightInd w:val="0"/>
        <w:rPr>
          <w:b/>
          <w:bCs/>
          <w:color w:val="000000"/>
          <w:lang w:val="uz-Cyrl-UZ"/>
        </w:rPr>
      </w:pPr>
      <w:r w:rsidRPr="00A2444D">
        <w:rPr>
          <w:b/>
          <w:bCs/>
          <w:color w:val="000000"/>
          <w:lang w:val="uz-Cyrl-UZ"/>
        </w:rPr>
        <w:t>3. Томонларнинг хуқуқ ва мажбуриятлари</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3.1. Томонлар бошқа томоннинг хужжатини расмийлаштирмаслиги ёки нотўғри расмийлаштириш учун жавобгар эмасдирлар.</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3.2. “Сотувчи” хуқуқлари ва мажбуриятлари:</w:t>
      </w:r>
      <w:r w:rsidRPr="00A2444D">
        <w:rPr>
          <w:bCs/>
          <w:color w:val="000000"/>
          <w:lang w:val="uz-Cyrl-UZ"/>
        </w:rPr>
        <w:tab/>
        <w:t>- Берилган буюртманомага мувофиқ етказиб берилган “товар (махсулот) ” ни қабул қилиш асоссиз рад этилиши натижасида етказилган зарар қопланишини талаб қилиш хуқуқига эга.</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 Агар “</w:t>
      </w:r>
      <w:r w:rsidRPr="00A2444D">
        <w:rPr>
          <w:bCs/>
          <w:caps/>
          <w:color w:val="000000"/>
          <w:lang w:val="uz-Cyrl-UZ"/>
        </w:rPr>
        <w:t>т</w:t>
      </w:r>
      <w:r w:rsidRPr="00A2444D">
        <w:rPr>
          <w:bCs/>
          <w:color w:val="000000"/>
          <w:lang w:val="uz-Cyrl-UZ"/>
        </w:rPr>
        <w:t>овар (махсулот)” ни етказиб бериш жараёнида “Сотувчи” шартнома шартлари ва нормативлардан чекинишга йўл қўйган бўлса “Харидор” нинг талаби билан аниқланган барча камчиликларни 3 кун муддатда бепул тузатиб беришга мажбурдир.</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3.3. “Харидор” хуқуқлари ва мажбуриятлари:</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 Камчиликларни бепул бартараф этилишини ёки камчиликлар “Харидор” ёки учинчи шахслар томонидан тўғриланишини харажатларини қопланиши талаб қилишга;</w:t>
      </w:r>
    </w:p>
    <w:p w:rsidR="00CA1759" w:rsidRPr="00A2444D" w:rsidRDefault="00CA1759" w:rsidP="00CA1759">
      <w:pPr>
        <w:shd w:val="clear" w:color="auto" w:fill="FFFFFF"/>
        <w:autoSpaceDE w:val="0"/>
        <w:autoSpaceDN w:val="0"/>
        <w:adjustRightInd w:val="0"/>
        <w:jc w:val="both"/>
        <w:rPr>
          <w:b/>
          <w:bCs/>
          <w:color w:val="000000"/>
          <w:lang w:val="uz-Cyrl-UZ"/>
        </w:rPr>
      </w:pPr>
      <w:r w:rsidRPr="00A2444D">
        <w:rPr>
          <w:bCs/>
          <w:color w:val="000000"/>
          <w:lang w:val="uz-Cyrl-UZ"/>
        </w:rPr>
        <w:tab/>
        <w:t>- Мазкур шартнома шартлари бажарилмаганлиги натижасида етказилган зарарни қопланишини “Сотувчи” дан талаб қилиш хуқуқига эга.</w:t>
      </w:r>
    </w:p>
    <w:p w:rsidR="00CA1759" w:rsidRPr="00BB3564" w:rsidRDefault="00CA1759" w:rsidP="00CA1759">
      <w:pPr>
        <w:shd w:val="clear" w:color="auto" w:fill="FFFFFF"/>
        <w:autoSpaceDE w:val="0"/>
        <w:autoSpaceDN w:val="0"/>
        <w:adjustRightInd w:val="0"/>
        <w:jc w:val="center"/>
        <w:rPr>
          <w:b/>
          <w:bCs/>
          <w:color w:val="000000"/>
          <w:lang w:val="uz-Cyrl-UZ"/>
        </w:rPr>
      </w:pP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4. Томонларнинг жавобгарлиги</w:t>
      </w:r>
    </w:p>
    <w:p w:rsidR="00CA1759"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r>
    </w:p>
    <w:p w:rsidR="00CA1759" w:rsidRPr="006F6778" w:rsidRDefault="00CA1759" w:rsidP="00CA1759">
      <w:pPr>
        <w:shd w:val="clear" w:color="auto" w:fill="FFFFFF"/>
        <w:autoSpaceDE w:val="0"/>
        <w:autoSpaceDN w:val="0"/>
        <w:adjustRightInd w:val="0"/>
        <w:jc w:val="both"/>
        <w:rPr>
          <w:lang w:val="uz-Cyrl-UZ"/>
        </w:rPr>
      </w:pPr>
      <w:r w:rsidRPr="00A2444D">
        <w:rPr>
          <w:bCs/>
          <w:color w:val="000000"/>
          <w:lang w:val="uz-Cyrl-UZ"/>
        </w:rPr>
        <w:t xml:space="preserve">4.1 Томонлар жавобгарлиги - </w:t>
      </w:r>
      <w:r w:rsidRPr="00A2444D">
        <w:rPr>
          <w:rFonts w:ascii="Virtec Times New Roman Uz" w:hAnsi="Virtec Times New Roman Uz"/>
          <w:lang w:val="uz-Cyrl-UZ"/>
        </w:rPr>
        <w:t xml:space="preserve">шартномаларни тузиш, бажариш, ўзгартириш ва бекор </w:t>
      </w:r>
      <w:r w:rsidRPr="00A2444D">
        <w:rPr>
          <w:lang w:val="uz-Cyrl-UZ"/>
        </w:rPr>
        <w:t>қ</w:t>
      </w:r>
      <w:r w:rsidRPr="00A2444D">
        <w:rPr>
          <w:rFonts w:ascii="Virtec Times New Roman Uz" w:hAnsi="Virtec Times New Roman Uz"/>
          <w:lang w:val="uz-Cyrl-UZ"/>
        </w:rPr>
        <w:t>илиш ва</w:t>
      </w:r>
      <w:r w:rsidRPr="00A2444D">
        <w:rPr>
          <w:lang w:val="uz-Cyrl-UZ"/>
        </w:rPr>
        <w:t>қ</w:t>
      </w:r>
      <w:r w:rsidRPr="00A2444D">
        <w:rPr>
          <w:rFonts w:ascii="Virtec Times New Roman Uz" w:hAnsi="Virtec Times New Roman Uz"/>
          <w:lang w:val="uz-Cyrl-UZ"/>
        </w:rPr>
        <w:t>тида юзага келадиган муносабатларЎзбекистон Республикасининг Фу</w:t>
      </w:r>
      <w:r w:rsidRPr="00A2444D">
        <w:rPr>
          <w:lang w:val="uz-Cyrl-UZ"/>
        </w:rPr>
        <w:t>қ</w:t>
      </w:r>
      <w:r w:rsidRPr="00A2444D">
        <w:rPr>
          <w:rFonts w:ascii="Virtec Times New Roman Uz" w:hAnsi="Virtec Times New Roman Uz"/>
          <w:lang w:val="uz-Cyrl-UZ"/>
        </w:rPr>
        <w:t>аролик кодекси, хўжалик юритувчи субъектлар</w:t>
      </w:r>
      <w:r w:rsidRPr="00A2444D">
        <w:rPr>
          <w:lang w:val="uz-Cyrl-UZ"/>
        </w:rPr>
        <w:t xml:space="preserve"> фаолиятининг шартномавий-ҳуқуқий базаси тўғрисидаги 670-I сонли  </w:t>
      </w:r>
      <w:r w:rsidRPr="00A2444D">
        <w:rPr>
          <w:rFonts w:ascii="Virtec Times New Roman Uz" w:hAnsi="Virtec Times New Roman Uz"/>
          <w:lang w:val="uz-Cyrl-UZ"/>
        </w:rPr>
        <w:t>Ўзбекистон Республикаси</w:t>
      </w:r>
      <w:r w:rsidRPr="00A2444D">
        <w:rPr>
          <w:lang w:val="uz-Cyrl-UZ"/>
        </w:rPr>
        <w:t xml:space="preserve"> қонуни (29.08.1998.й ) </w:t>
      </w:r>
      <w:r w:rsidRPr="00A2444D">
        <w:rPr>
          <w:rFonts w:ascii="Virtec Times New Roman Uz" w:hAnsi="Virtec Times New Roman Uz"/>
          <w:lang w:val="uz-Cyrl-UZ"/>
        </w:rPr>
        <w:t>ва бош</w:t>
      </w:r>
      <w:r w:rsidRPr="00A2444D">
        <w:rPr>
          <w:lang w:val="uz-Cyrl-UZ"/>
        </w:rPr>
        <w:t>қ</w:t>
      </w:r>
      <w:r w:rsidRPr="00A2444D">
        <w:rPr>
          <w:rFonts w:ascii="Virtec Times New Roman Uz" w:hAnsi="Virtec Times New Roman Uz"/>
          <w:lang w:val="uz-Cyrl-UZ"/>
        </w:rPr>
        <w:t xml:space="preserve">а </w:t>
      </w:r>
      <w:r w:rsidRPr="00A2444D">
        <w:rPr>
          <w:lang w:val="uz-Cyrl-UZ"/>
        </w:rPr>
        <w:t>қ</w:t>
      </w:r>
      <w:r w:rsidRPr="00A2444D">
        <w:rPr>
          <w:rFonts w:ascii="Virtec Times New Roman Uz" w:hAnsi="Virtec Times New Roman Uz"/>
          <w:lang w:val="uz-Cyrl-UZ"/>
        </w:rPr>
        <w:t xml:space="preserve">онун </w:t>
      </w:r>
      <w:r>
        <w:rPr>
          <w:lang w:val="uz-Cyrl-UZ"/>
        </w:rPr>
        <w:t>х</w:t>
      </w:r>
      <w:r w:rsidRPr="00A2444D">
        <w:rPr>
          <w:rFonts w:ascii="Virtec Times New Roman Uz" w:hAnsi="Virtec Times New Roman Uz"/>
          <w:lang w:val="uz-Cyrl-UZ"/>
        </w:rPr>
        <w:t xml:space="preserve">ужжатлари </w:t>
      </w:r>
      <w:r w:rsidRPr="00A2444D">
        <w:rPr>
          <w:lang w:val="uz-Cyrl-UZ"/>
        </w:rPr>
        <w:t>асосида</w:t>
      </w:r>
      <w:r w:rsidRPr="00A2444D">
        <w:rPr>
          <w:rFonts w:ascii="Virtec Times New Roman Uz" w:hAnsi="Virtec Times New Roman Uz"/>
          <w:lang w:val="uz-Cyrl-UZ"/>
        </w:rPr>
        <w:t xml:space="preserve"> тартибга солинади.</w:t>
      </w: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5. Низоларни хал этиш тартиблари</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lastRenderedPageBreak/>
        <w:t>5.1. Келишмовчиликлар ва низоли масалалар келиб чиққан тақдирда, томонлар, қоидага кўра, мустақил равишда улар судгача хал этиш чораларини кўрадилар.</w:t>
      </w:r>
    </w:p>
    <w:p w:rsidR="00CA1759" w:rsidRPr="006F6778"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5.2. Келишув билан хал қилинмайдиган низолар Ўзбекистон Республикаси қонунчилигига асосан белгиланган тартибда хал қилинади.</w:t>
      </w:r>
    </w:p>
    <w:p w:rsidR="00CA1759" w:rsidRDefault="00CA1759" w:rsidP="00CA1759">
      <w:pPr>
        <w:shd w:val="clear" w:color="auto" w:fill="FFFFFF"/>
        <w:autoSpaceDE w:val="0"/>
        <w:autoSpaceDN w:val="0"/>
        <w:adjustRightInd w:val="0"/>
        <w:jc w:val="center"/>
        <w:rPr>
          <w:b/>
          <w:bCs/>
          <w:color w:val="000000"/>
          <w:lang w:val="uz-Cyrl-UZ"/>
        </w:rPr>
      </w:pPr>
    </w:p>
    <w:p w:rsidR="00CA1759" w:rsidRPr="00BF5ED7"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6. Форс-мажор</w:t>
      </w:r>
    </w:p>
    <w:p w:rsidR="00CA1759"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6.1. Томонларга боғлиқ бўлмаган холатлар “Ёнғин, сув тошқини, шу каби бошқа холатларда хам Ўзбекистон Республика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w:t>
      </w:r>
    </w:p>
    <w:p w:rsidR="00CA1759"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6.2. Юқоридаги холатлар юзасидан дархол хабарнома юборилиши мажбурийдир.</w:t>
      </w:r>
    </w:p>
    <w:p w:rsidR="00CA1759" w:rsidRPr="006F6778" w:rsidRDefault="00CA1759" w:rsidP="00CA1759">
      <w:pPr>
        <w:shd w:val="clear" w:color="auto" w:fill="FFFFFF"/>
        <w:autoSpaceDE w:val="0"/>
        <w:autoSpaceDN w:val="0"/>
        <w:adjustRightInd w:val="0"/>
        <w:jc w:val="both"/>
        <w:rPr>
          <w:b/>
          <w:bCs/>
          <w:color w:val="000000"/>
          <w:lang w:val="uz-Cyrl-UZ"/>
        </w:rPr>
      </w:pP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7. Бошқа шартлар</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7.1. Шартнома тузиш ва уни бажаришда юзага келадиган низо</w:t>
      </w:r>
      <w:r w:rsidR="00A03710">
        <w:rPr>
          <w:bCs/>
          <w:color w:val="000000"/>
          <w:lang w:val="uz-Cyrl-UZ"/>
        </w:rPr>
        <w:t>лар белгиланган тартибда иктисодий</w:t>
      </w:r>
      <w:r w:rsidRPr="00A2444D">
        <w:rPr>
          <w:bCs/>
          <w:color w:val="000000"/>
          <w:lang w:val="uz-Cyrl-UZ"/>
        </w:rPr>
        <w:t xml:space="preserve"> суди томонидан хал қилинади.</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7.2. Шартнома хар иккала томоннинг бевосита келишувига биноан бекор қилиниши мумкин.</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 олинади.</w:t>
      </w:r>
    </w:p>
    <w:p w:rsidR="00CA1759" w:rsidRPr="004C2FA1"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7.4. Мазкур шартнома икки нусхада тузилган бўлиб, унинг бир нусхаси “Сотувчи” да иккинчи нусхаси “Харидор” да сақланади.</w:t>
      </w:r>
    </w:p>
    <w:p w:rsidR="00CA1759" w:rsidRDefault="00CA1759" w:rsidP="00CA1759">
      <w:pPr>
        <w:shd w:val="clear" w:color="auto" w:fill="FFFFFF"/>
        <w:autoSpaceDE w:val="0"/>
        <w:autoSpaceDN w:val="0"/>
        <w:adjustRightInd w:val="0"/>
        <w:jc w:val="center"/>
        <w:rPr>
          <w:b/>
          <w:bCs/>
          <w:color w:val="000000"/>
          <w:lang w:val="uz-Cyrl-UZ"/>
        </w:rPr>
      </w:pP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8. Шартнома муддати</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 xml:space="preserve">8.1. Шартнома томонлар имзолаб, худудий Ғазначилик </w:t>
      </w:r>
      <w:r w:rsidRPr="00A2444D">
        <w:rPr>
          <w:color w:val="000000"/>
          <w:lang w:val="uz-Cyrl-UZ"/>
        </w:rPr>
        <w:t>тизимида</w:t>
      </w:r>
      <w:r w:rsidRPr="00A2444D">
        <w:rPr>
          <w:bCs/>
          <w:color w:val="000000"/>
          <w:lang w:val="uz-Cyrl-UZ"/>
        </w:rPr>
        <w:t xml:space="preserve"> рўйхатга олинган кундан кучга кириб, «31»  декабр  20</w:t>
      </w:r>
      <w:r>
        <w:rPr>
          <w:bCs/>
          <w:color w:val="000000"/>
          <w:lang w:val="uz-Latn-UZ"/>
        </w:rPr>
        <w:t>2</w:t>
      </w:r>
      <w:r w:rsidR="002135F0">
        <w:rPr>
          <w:bCs/>
          <w:color w:val="000000"/>
          <w:lang w:val="uz-Cyrl-UZ"/>
        </w:rPr>
        <w:t>2</w:t>
      </w:r>
      <w:r w:rsidRPr="00A2444D">
        <w:rPr>
          <w:bCs/>
          <w:color w:val="000000"/>
          <w:lang w:val="uz-Cyrl-UZ"/>
        </w:rPr>
        <w:t xml:space="preserve">  йилгача амал қилади.</w:t>
      </w:r>
    </w:p>
    <w:p w:rsidR="00CA1759" w:rsidRPr="00BB3564" w:rsidRDefault="00CA1759" w:rsidP="00CA1759">
      <w:pPr>
        <w:shd w:val="clear" w:color="auto" w:fill="FFFFFF"/>
        <w:autoSpaceDE w:val="0"/>
        <w:autoSpaceDN w:val="0"/>
        <w:adjustRightInd w:val="0"/>
        <w:jc w:val="both"/>
        <w:rPr>
          <w:b/>
          <w:bCs/>
          <w:color w:val="000000"/>
          <w:lang w:val="uz-Cyrl-UZ"/>
        </w:rPr>
      </w:pPr>
      <w:r w:rsidRPr="00A2444D">
        <w:rPr>
          <w:bCs/>
          <w:color w:val="000000"/>
          <w:lang w:val="uz-Cyrl-UZ"/>
        </w:rPr>
        <w:tab/>
        <w:t>8.2. Шартнома 2 нусхада тузилиб, иккала нусхаси хам хуқуқий жихатдан тенг кучли хисобланади.</w:t>
      </w:r>
    </w:p>
    <w:p w:rsidR="00CA1759" w:rsidRPr="00BF5ED7" w:rsidRDefault="00CA1759" w:rsidP="00CA1759">
      <w:pPr>
        <w:shd w:val="clear" w:color="auto" w:fill="FFFFFF"/>
        <w:autoSpaceDE w:val="0"/>
        <w:autoSpaceDN w:val="0"/>
        <w:adjustRightInd w:val="0"/>
        <w:rPr>
          <w:b/>
          <w:bCs/>
          <w:color w:val="000000"/>
          <w:lang w:val="uz-Cyrl-UZ"/>
        </w:rPr>
      </w:pPr>
      <w:r w:rsidRPr="00A2444D">
        <w:rPr>
          <w:b/>
          <w:bCs/>
          <w:color w:val="000000"/>
          <w:lang w:val="uz-Cyrl-UZ"/>
        </w:rPr>
        <w:t>9. Томонларнинг хуқуқий манзили ва банк реквизитлари</w:t>
      </w:r>
    </w:p>
    <w:tbl>
      <w:tblPr>
        <w:tblW w:w="9900" w:type="dxa"/>
        <w:tblInd w:w="108" w:type="dxa"/>
        <w:tblLook w:val="04A0"/>
      </w:tblPr>
      <w:tblGrid>
        <w:gridCol w:w="4860"/>
        <w:gridCol w:w="5040"/>
      </w:tblGrid>
      <w:tr w:rsidR="00CA1759" w:rsidRPr="00E86912" w:rsidTr="005D7BA4">
        <w:tc>
          <w:tcPr>
            <w:tcW w:w="4860" w:type="dxa"/>
          </w:tcPr>
          <w:p w:rsidR="00CA1759" w:rsidRDefault="00CA1759" w:rsidP="005D7BA4">
            <w:pPr>
              <w:pStyle w:val="a6"/>
              <w:rPr>
                <w:rFonts w:ascii="Times New Roman" w:hAnsi="Times New Roman"/>
                <w:b/>
              </w:rPr>
            </w:pPr>
          </w:p>
          <w:p w:rsidR="00CA1759" w:rsidRPr="00E86912" w:rsidRDefault="00CA1759" w:rsidP="005D7BA4">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Сотувчи</w:t>
            </w:r>
            <w:proofErr w:type="spellEnd"/>
            <w:r w:rsidRPr="00E86912">
              <w:rPr>
                <w:rFonts w:ascii="Times New Roman" w:hAnsi="Times New Roman"/>
                <w:b/>
              </w:rPr>
              <w:t>»</w:t>
            </w:r>
          </w:p>
        </w:tc>
        <w:tc>
          <w:tcPr>
            <w:tcW w:w="5040" w:type="dxa"/>
          </w:tcPr>
          <w:p w:rsidR="00CA1759" w:rsidRDefault="00CA1759" w:rsidP="005D7BA4">
            <w:pPr>
              <w:pStyle w:val="a6"/>
              <w:rPr>
                <w:rFonts w:ascii="Times New Roman" w:hAnsi="Times New Roman"/>
                <w:b/>
              </w:rPr>
            </w:pPr>
          </w:p>
          <w:p w:rsidR="00CA1759" w:rsidRPr="00E86912" w:rsidRDefault="00CA1759" w:rsidP="005D7BA4">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Харидор</w:t>
            </w:r>
            <w:proofErr w:type="spellEnd"/>
            <w:r w:rsidRPr="00E86912">
              <w:rPr>
                <w:rFonts w:ascii="Times New Roman" w:hAnsi="Times New Roman"/>
                <w:b/>
              </w:rPr>
              <w:t>»</w:t>
            </w:r>
          </w:p>
        </w:tc>
      </w:tr>
      <w:tr w:rsidR="00CA1759" w:rsidRPr="00FD499F" w:rsidTr="005D7BA4">
        <w:tc>
          <w:tcPr>
            <w:tcW w:w="4860" w:type="dxa"/>
          </w:tcPr>
          <w:p w:rsidR="00CA1759" w:rsidRDefault="00CA1759" w:rsidP="005D7BA4">
            <w:pPr>
              <w:jc w:val="center"/>
              <w:rPr>
                <w:lang w:val="uz-Latn-UZ"/>
              </w:rPr>
            </w:pPr>
            <w:r>
              <w:rPr>
                <w:sz w:val="22"/>
                <w:szCs w:val="22"/>
                <w:lang w:val="uz-Cyrl-UZ"/>
              </w:rPr>
              <w:t>____________________________</w:t>
            </w:r>
          </w:p>
          <w:p w:rsidR="00CA1759" w:rsidRDefault="00CA1759" w:rsidP="005D7BA4">
            <w:pPr>
              <w:jc w:val="center"/>
              <w:rPr>
                <w:lang w:val="uz-Latn-UZ"/>
              </w:rPr>
            </w:pPr>
            <w:r>
              <w:rPr>
                <w:sz w:val="22"/>
                <w:szCs w:val="22"/>
                <w:lang w:val="uz-Cyrl-UZ"/>
              </w:rPr>
              <w:t>____________________________</w:t>
            </w:r>
          </w:p>
          <w:p w:rsidR="00CA1759" w:rsidRPr="00396145" w:rsidRDefault="00CA1759" w:rsidP="005D7BA4">
            <w:pPr>
              <w:jc w:val="center"/>
              <w:rPr>
                <w:lang w:val="uz-Latn-UZ"/>
              </w:rPr>
            </w:pPr>
          </w:p>
          <w:p w:rsidR="00CA1759" w:rsidRDefault="00CA1759" w:rsidP="005D7BA4">
            <w:pPr>
              <w:jc w:val="center"/>
              <w:rPr>
                <w:lang w:val="uz-Latn-UZ"/>
              </w:rPr>
            </w:pPr>
            <w:r>
              <w:rPr>
                <w:sz w:val="22"/>
                <w:szCs w:val="22"/>
                <w:lang w:val="uz-Cyrl-UZ"/>
              </w:rPr>
              <w:t>____________________________</w:t>
            </w:r>
          </w:p>
          <w:p w:rsidR="00CA1759" w:rsidRDefault="00CA1759" w:rsidP="005D7BA4">
            <w:pPr>
              <w:jc w:val="center"/>
              <w:rPr>
                <w:lang w:val="uz-Latn-UZ"/>
              </w:rPr>
            </w:pPr>
            <w:r>
              <w:rPr>
                <w:sz w:val="22"/>
                <w:szCs w:val="22"/>
                <w:lang w:val="uz-Cyrl-UZ"/>
              </w:rPr>
              <w:t>____________________________</w:t>
            </w:r>
          </w:p>
          <w:p w:rsidR="00CA1759" w:rsidRDefault="00CA1759" w:rsidP="005D7BA4">
            <w:pPr>
              <w:jc w:val="center"/>
              <w:rPr>
                <w:lang w:val="uz-Latn-UZ"/>
              </w:rPr>
            </w:pPr>
            <w:r>
              <w:rPr>
                <w:sz w:val="22"/>
                <w:szCs w:val="22"/>
                <w:lang w:val="uz-Cyrl-UZ"/>
              </w:rPr>
              <w:t>____________________________</w:t>
            </w:r>
          </w:p>
          <w:p w:rsidR="00CA1759" w:rsidRPr="0036201E" w:rsidRDefault="00CA1759" w:rsidP="005D7BA4">
            <w:pPr>
              <w:pStyle w:val="a3"/>
              <w:spacing w:after="0" w:line="240" w:lineRule="auto"/>
              <w:ind w:left="0"/>
              <w:jc w:val="center"/>
              <w:rPr>
                <w:rFonts w:ascii="Times New Roman" w:hAnsi="Times New Roman"/>
                <w:sz w:val="24"/>
                <w:szCs w:val="24"/>
                <w:lang w:val="uz-Cyrl-UZ"/>
              </w:rPr>
            </w:pPr>
          </w:p>
          <w:p w:rsidR="00CA1759" w:rsidRDefault="00CA1759" w:rsidP="005D7BA4">
            <w:pPr>
              <w:pStyle w:val="a3"/>
              <w:spacing w:after="0" w:line="240" w:lineRule="auto"/>
              <w:ind w:left="0"/>
              <w:rPr>
                <w:rFonts w:ascii="Times New Roman" w:hAnsi="Times New Roman"/>
                <w:sz w:val="24"/>
                <w:szCs w:val="24"/>
                <w:lang w:val="uz-Cyrl-UZ"/>
              </w:rPr>
            </w:pPr>
          </w:p>
          <w:p w:rsidR="00CA1759" w:rsidRDefault="00CA1759" w:rsidP="005D7BA4">
            <w:pPr>
              <w:pStyle w:val="a3"/>
              <w:spacing w:after="0" w:line="240" w:lineRule="auto"/>
              <w:ind w:left="0"/>
              <w:rPr>
                <w:rFonts w:ascii="Times New Roman" w:hAnsi="Times New Roman"/>
                <w:sz w:val="24"/>
                <w:szCs w:val="24"/>
                <w:lang w:val="uz-Cyrl-UZ"/>
              </w:rPr>
            </w:pPr>
          </w:p>
          <w:p w:rsidR="00CA1759" w:rsidRDefault="00CA1759" w:rsidP="005D7BA4">
            <w:pPr>
              <w:rPr>
                <w:rFonts w:eastAsia="Calibri"/>
                <w:lang w:val="uz-Cyrl-UZ" w:eastAsia="en-US"/>
              </w:rPr>
            </w:pPr>
          </w:p>
          <w:p w:rsidR="00CA1759" w:rsidRPr="002B1698" w:rsidRDefault="00CA1759" w:rsidP="005D7BA4">
            <w:pPr>
              <w:rPr>
                <w:lang w:val="uz-Latn-UZ"/>
              </w:rPr>
            </w:pPr>
            <w:r w:rsidRPr="003F502F">
              <w:rPr>
                <w:lang w:val="uz-Cyrl-UZ"/>
              </w:rPr>
              <w:t xml:space="preserve">Рахбар: _____________ </w:t>
            </w:r>
          </w:p>
        </w:tc>
        <w:tc>
          <w:tcPr>
            <w:tcW w:w="5040" w:type="dxa"/>
          </w:tcPr>
          <w:p w:rsidR="00CA1759" w:rsidRPr="00594C61" w:rsidRDefault="002135F0" w:rsidP="005D7BA4">
            <w:pPr>
              <w:pStyle w:val="a4"/>
              <w:tabs>
                <w:tab w:val="left" w:pos="7459"/>
              </w:tabs>
              <w:rPr>
                <w:rFonts w:ascii="Times New Roman" w:hAnsi="Times New Roman"/>
                <w:lang w:val="uz-Latn-UZ"/>
              </w:rPr>
            </w:pPr>
            <w:proofErr w:type="spellStart"/>
            <w:r>
              <w:rPr>
                <w:rFonts w:ascii="Times New Roman" w:hAnsi="Times New Roman"/>
              </w:rPr>
              <w:t>Узбекистон</w:t>
            </w:r>
            <w:proofErr w:type="spellEnd"/>
            <w:r>
              <w:rPr>
                <w:rFonts w:ascii="Times New Roman" w:hAnsi="Times New Roman"/>
              </w:rPr>
              <w:t xml:space="preserve"> туман</w:t>
            </w:r>
            <w:r w:rsidR="00CA1759" w:rsidRPr="00594C61">
              <w:rPr>
                <w:rFonts w:ascii="Times New Roman" w:hAnsi="Times New Roman"/>
                <w:lang w:val="uz-Latn-UZ"/>
              </w:rPr>
              <w:t xml:space="preserve"> Ободонлаштириш </w:t>
            </w:r>
          </w:p>
          <w:p w:rsidR="00CA1759" w:rsidRPr="002135F0" w:rsidRDefault="00CA1759" w:rsidP="005D7BA4">
            <w:pPr>
              <w:pStyle w:val="a4"/>
              <w:tabs>
                <w:tab w:val="left" w:pos="7459"/>
              </w:tabs>
              <w:rPr>
                <w:rFonts w:ascii="Times New Roman" w:hAnsi="Times New Roman"/>
              </w:rPr>
            </w:pPr>
            <w:r w:rsidRPr="00594C61">
              <w:rPr>
                <w:rFonts w:ascii="Times New Roman" w:hAnsi="Times New Roman"/>
                <w:lang w:val="uz-Latn-UZ"/>
              </w:rPr>
              <w:t xml:space="preserve">бошқармаси </w:t>
            </w:r>
            <w:proofErr w:type="spellStart"/>
            <w:r w:rsidR="002135F0">
              <w:rPr>
                <w:rFonts w:ascii="Times New Roman" w:hAnsi="Times New Roman"/>
              </w:rPr>
              <w:t>Фаргона</w:t>
            </w:r>
            <w:proofErr w:type="spellEnd"/>
            <w:r w:rsidR="002135F0">
              <w:rPr>
                <w:rFonts w:ascii="Times New Roman" w:hAnsi="Times New Roman"/>
              </w:rPr>
              <w:t xml:space="preserve"> </w:t>
            </w:r>
            <w:proofErr w:type="spellStart"/>
            <w:r w:rsidR="002135F0">
              <w:rPr>
                <w:rFonts w:ascii="Times New Roman" w:hAnsi="Times New Roman"/>
              </w:rPr>
              <w:t>вилояти</w:t>
            </w:r>
            <w:proofErr w:type="spellEnd"/>
            <w:r w:rsidR="002135F0">
              <w:rPr>
                <w:rFonts w:ascii="Times New Roman" w:hAnsi="Times New Roman"/>
              </w:rPr>
              <w:t xml:space="preserve"> </w:t>
            </w:r>
            <w:proofErr w:type="spellStart"/>
            <w:r w:rsidR="002135F0">
              <w:rPr>
                <w:rFonts w:ascii="Times New Roman" w:hAnsi="Times New Roman"/>
              </w:rPr>
              <w:t>узб</w:t>
            </w:r>
            <w:proofErr w:type="spellEnd"/>
            <w:r w:rsidR="002135F0">
              <w:rPr>
                <w:rFonts w:ascii="Times New Roman" w:hAnsi="Times New Roman"/>
              </w:rPr>
              <w:t xml:space="preserve"> </w:t>
            </w:r>
            <w:proofErr w:type="spellStart"/>
            <w:r w:rsidR="002135F0">
              <w:rPr>
                <w:rFonts w:ascii="Times New Roman" w:hAnsi="Times New Roman"/>
              </w:rPr>
              <w:t>тум</w:t>
            </w:r>
            <w:proofErr w:type="spellEnd"/>
            <w:r w:rsidR="002135F0">
              <w:rPr>
                <w:rFonts w:ascii="Times New Roman" w:hAnsi="Times New Roman"/>
              </w:rPr>
              <w:t xml:space="preserve"> А </w:t>
            </w:r>
            <w:proofErr w:type="spellStart"/>
            <w:r w:rsidR="002135F0">
              <w:rPr>
                <w:rFonts w:ascii="Times New Roman" w:hAnsi="Times New Roman"/>
              </w:rPr>
              <w:t>Наоий</w:t>
            </w:r>
            <w:proofErr w:type="spellEnd"/>
            <w:r w:rsidR="002135F0">
              <w:rPr>
                <w:rFonts w:ascii="Times New Roman" w:hAnsi="Times New Roman"/>
              </w:rPr>
              <w:t xml:space="preserve"> </w:t>
            </w:r>
            <w:proofErr w:type="spellStart"/>
            <w:r w:rsidR="002135F0">
              <w:rPr>
                <w:rFonts w:ascii="Times New Roman" w:hAnsi="Times New Roman"/>
              </w:rPr>
              <w:t>кучаси</w:t>
            </w:r>
            <w:proofErr w:type="spellEnd"/>
            <w:r w:rsidR="002135F0">
              <w:rPr>
                <w:rFonts w:ascii="Times New Roman" w:hAnsi="Times New Roman"/>
              </w:rPr>
              <w:t xml:space="preserve"> № 29</w:t>
            </w:r>
          </w:p>
          <w:p w:rsidR="00CA1759" w:rsidRPr="00906EBD" w:rsidRDefault="00CA1759" w:rsidP="005D7BA4">
            <w:pPr>
              <w:jc w:val="center"/>
              <w:rPr>
                <w:lang w:val="uz-Latn-UZ"/>
              </w:rPr>
            </w:pPr>
            <w:r>
              <w:rPr>
                <w:lang w:val="uz-Latn-UZ"/>
              </w:rPr>
              <w:t>ШХВ:</w:t>
            </w:r>
            <w:r>
              <w:rPr>
                <w:sz w:val="22"/>
                <w:szCs w:val="22"/>
                <w:lang w:val="uz-Cyrl-UZ"/>
              </w:rPr>
              <w:t>____________________________</w:t>
            </w:r>
          </w:p>
          <w:p w:rsidR="00CA1759" w:rsidRPr="002135F0" w:rsidRDefault="00CA1759" w:rsidP="005D7BA4">
            <w:pPr>
              <w:shd w:val="clear" w:color="auto" w:fill="FFFFFF"/>
              <w:autoSpaceDE w:val="0"/>
              <w:autoSpaceDN w:val="0"/>
              <w:adjustRightInd w:val="0"/>
              <w:jc w:val="both"/>
            </w:pPr>
            <w:r w:rsidRPr="00594C61">
              <w:rPr>
                <w:lang w:val="uz-Latn-UZ"/>
              </w:rPr>
              <w:t xml:space="preserve">ИНН </w:t>
            </w:r>
            <w:r w:rsidR="002135F0">
              <w:t>200189280</w:t>
            </w:r>
            <w:r w:rsidR="002135F0">
              <w:rPr>
                <w:lang w:val="uz-Latn-UZ"/>
              </w:rPr>
              <w:t xml:space="preserve">  ОКОНХ 9</w:t>
            </w:r>
            <w:r w:rsidR="002135F0">
              <w:t>2920</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Ўзбекистон Республикаси Молия</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Вазирлиги Ғазначилиги</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хр 23402000300100001010</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Марказий банк Тошкент шахар</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бош бошқармаси ХККМ</w:t>
            </w:r>
          </w:p>
          <w:p w:rsidR="00CA1759" w:rsidRPr="009538DA"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МФО 00014 ИНН 201122919</w:t>
            </w:r>
          </w:p>
          <w:p w:rsidR="00CA1759" w:rsidRPr="00EA15B2" w:rsidRDefault="00CA1759" w:rsidP="005D7BA4">
            <w:pPr>
              <w:pStyle w:val="a4"/>
              <w:tabs>
                <w:tab w:val="left" w:pos="7459"/>
              </w:tabs>
              <w:jc w:val="left"/>
              <w:rPr>
                <w:rFonts w:ascii="Times New Roman" w:hAnsi="Times New Roman"/>
                <w:lang w:val="uz-Latn-UZ"/>
              </w:rPr>
            </w:pPr>
          </w:p>
          <w:p w:rsidR="00CA1759" w:rsidRPr="00906EBD" w:rsidRDefault="00CA1759" w:rsidP="002135F0">
            <w:pPr>
              <w:jc w:val="center"/>
              <w:rPr>
                <w:lang w:val="uz-Latn-UZ"/>
              </w:rPr>
            </w:pPr>
            <w:r w:rsidRPr="00594C61">
              <w:rPr>
                <w:lang w:val="uz-Latn-UZ"/>
              </w:rPr>
              <w:t xml:space="preserve">Рахбар : </w:t>
            </w:r>
            <w:r>
              <w:rPr>
                <w:sz w:val="22"/>
                <w:szCs w:val="22"/>
                <w:lang w:val="uz-Cyrl-UZ"/>
              </w:rPr>
              <w:t>_______________</w:t>
            </w:r>
            <w:r w:rsidR="002135F0">
              <w:t>Ф Муротов</w:t>
            </w:r>
          </w:p>
        </w:tc>
      </w:tr>
    </w:tbl>
    <w:p w:rsidR="00CA1759" w:rsidRDefault="00CA1759" w:rsidP="00CA1759">
      <w:pPr>
        <w:shd w:val="clear" w:color="auto" w:fill="FFFFFF"/>
        <w:autoSpaceDE w:val="0"/>
        <w:autoSpaceDN w:val="0"/>
        <w:adjustRightInd w:val="0"/>
        <w:rPr>
          <w:b/>
          <w:bCs/>
          <w:iCs/>
          <w:color w:val="000000"/>
          <w:sz w:val="28"/>
          <w:szCs w:val="28"/>
          <w:lang w:val="uz-Cyrl-UZ"/>
        </w:rPr>
      </w:pPr>
    </w:p>
    <w:p w:rsidR="006273C3" w:rsidRDefault="00A03710"/>
    <w:sectPr w:rsidR="006273C3" w:rsidSect="00CA175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Virtec Times New Roman Uz">
    <w:altName w:val="Times New Roman"/>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27E1B"/>
    <w:multiLevelType w:val="multilevel"/>
    <w:tmpl w:val="426E09D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E51"/>
    <w:rsid w:val="00077E51"/>
    <w:rsid w:val="002135F0"/>
    <w:rsid w:val="00877FF1"/>
    <w:rsid w:val="00946CDB"/>
    <w:rsid w:val="00A03710"/>
    <w:rsid w:val="00C9562F"/>
    <w:rsid w:val="00CA1759"/>
    <w:rsid w:val="00D50EA4"/>
    <w:rsid w:val="00F0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1759"/>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CA1759"/>
    <w:pPr>
      <w:jc w:val="center"/>
    </w:pPr>
    <w:rPr>
      <w:rFonts w:ascii="BalticaUzbek" w:hAnsi="BalticaUzbek"/>
    </w:rPr>
  </w:style>
  <w:style w:type="character" w:customStyle="1" w:styleId="a5">
    <w:name w:val="Основной текст Знак"/>
    <w:basedOn w:val="a0"/>
    <w:link w:val="a4"/>
    <w:rsid w:val="00CA1759"/>
    <w:rPr>
      <w:rFonts w:ascii="BalticaUzbek" w:eastAsia="Times New Roman" w:hAnsi="BalticaUzbek" w:cs="Times New Roman"/>
      <w:sz w:val="24"/>
      <w:szCs w:val="24"/>
      <w:lang w:eastAsia="ru-RU"/>
    </w:rPr>
  </w:style>
  <w:style w:type="paragraph" w:styleId="a6">
    <w:name w:val="Subtitle"/>
    <w:basedOn w:val="a"/>
    <w:next w:val="a"/>
    <w:link w:val="a7"/>
    <w:qFormat/>
    <w:rsid w:val="00CA1759"/>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CA1759"/>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1759"/>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CA1759"/>
    <w:pPr>
      <w:jc w:val="center"/>
    </w:pPr>
    <w:rPr>
      <w:rFonts w:ascii="BalticaUzbek" w:hAnsi="BalticaUzbek"/>
    </w:rPr>
  </w:style>
  <w:style w:type="character" w:customStyle="1" w:styleId="a5">
    <w:name w:val="Основной текст Знак"/>
    <w:basedOn w:val="a0"/>
    <w:link w:val="a4"/>
    <w:rsid w:val="00CA1759"/>
    <w:rPr>
      <w:rFonts w:ascii="BalticaUzbek" w:eastAsia="Times New Roman" w:hAnsi="BalticaUzbek" w:cs="Times New Roman"/>
      <w:sz w:val="24"/>
      <w:szCs w:val="24"/>
      <w:lang w:eastAsia="ru-RU"/>
    </w:rPr>
  </w:style>
  <w:style w:type="paragraph" w:styleId="a6">
    <w:name w:val="Subtitle"/>
    <w:basedOn w:val="a"/>
    <w:next w:val="a"/>
    <w:link w:val="a7"/>
    <w:qFormat/>
    <w:rsid w:val="00CA1759"/>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CA1759"/>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4038</Characters>
  <Application>Microsoft Office Word</Application>
  <DocSecurity>0</DocSecurity>
  <Lines>33</Lines>
  <Paragraphs>9</Paragraphs>
  <ScaleCrop>false</ScaleCrop>
  <Company>Home</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007</cp:lastModifiedBy>
  <cp:revision>3</cp:revision>
  <dcterms:created xsi:type="dcterms:W3CDTF">2022-02-26T01:49:00Z</dcterms:created>
  <dcterms:modified xsi:type="dcterms:W3CDTF">2022-04-15T03:37:00Z</dcterms:modified>
</cp:coreProperties>
</file>