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4" w:rsidRPr="00901E15" w:rsidRDefault="00EE32C2" w:rsidP="00C72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</w:t>
      </w:r>
      <w:r w:rsidR="00C728F5" w:rsidRPr="00901E1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-сонли </w:t>
      </w:r>
      <w:r w:rsidR="009D2F36" w:rsidRPr="00901E15">
        <w:rPr>
          <w:rFonts w:ascii="Times New Roman" w:hAnsi="Times New Roman" w:cs="Times New Roman"/>
          <w:b/>
          <w:sz w:val="24"/>
          <w:szCs w:val="24"/>
          <w:lang w:val="uz-Cyrl-UZ"/>
        </w:rPr>
        <w:t>ШАРТНОМА</w:t>
      </w:r>
      <w:bookmarkEnd w:id="0"/>
    </w:p>
    <w:p w:rsidR="00F60D84" w:rsidRDefault="00EE32C2" w:rsidP="007F7CD4">
      <w:pPr>
        <w:pStyle w:val="11"/>
        <w:shd w:val="clear" w:color="auto" w:fill="auto"/>
        <w:tabs>
          <w:tab w:val="left" w:pos="8025"/>
        </w:tabs>
        <w:spacing w:before="0" w:after="0" w:line="276" w:lineRule="auto"/>
        <w:rPr>
          <w:b/>
          <w:color w:val="000000"/>
          <w:sz w:val="24"/>
          <w:szCs w:val="24"/>
          <w:lang w:val="uz-Cyrl-UZ"/>
        </w:rPr>
      </w:pPr>
      <w:r>
        <w:rPr>
          <w:b/>
          <w:sz w:val="24"/>
          <w:szCs w:val="24"/>
        </w:rPr>
        <w:t>«____</w:t>
      </w:r>
      <w:r w:rsidR="00F60D84" w:rsidRPr="00E104A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uz-Cyrl-UZ"/>
        </w:rPr>
        <w:t>___________</w:t>
      </w:r>
      <w:r w:rsidR="00E104A5">
        <w:rPr>
          <w:b/>
          <w:sz w:val="24"/>
          <w:szCs w:val="24"/>
          <w:lang w:val="uz-Cyrl-UZ"/>
        </w:rPr>
        <w:t xml:space="preserve"> </w:t>
      </w:r>
      <w:r w:rsidR="002E3793" w:rsidRPr="00E104A5">
        <w:rPr>
          <w:b/>
          <w:sz w:val="24"/>
          <w:szCs w:val="24"/>
        </w:rPr>
        <w:t>202</w:t>
      </w:r>
      <w:r w:rsidR="00781E94">
        <w:rPr>
          <w:b/>
          <w:sz w:val="24"/>
          <w:szCs w:val="24"/>
          <w:lang w:val="uz-Cyrl-UZ"/>
        </w:rPr>
        <w:t>2</w:t>
      </w:r>
      <w:r w:rsidR="005A5260" w:rsidRPr="00E104A5">
        <w:rPr>
          <w:b/>
          <w:sz w:val="24"/>
          <w:szCs w:val="24"/>
          <w:lang w:val="uz-Cyrl-UZ"/>
        </w:rPr>
        <w:t xml:space="preserve"> й.</w:t>
      </w:r>
      <w:r w:rsidR="005A5260" w:rsidRPr="002701D8">
        <w:rPr>
          <w:b/>
          <w:color w:val="000000"/>
          <w:sz w:val="24"/>
          <w:szCs w:val="24"/>
          <w:lang w:val="uz-Cyrl-UZ"/>
        </w:rPr>
        <w:tab/>
      </w:r>
      <w:r w:rsidR="004756B1" w:rsidRPr="00677FEA">
        <w:rPr>
          <w:b/>
          <w:lang w:val="uz-Cyrl-UZ"/>
        </w:rPr>
        <w:t>Қўқон</w:t>
      </w:r>
      <w:r w:rsidR="005A5260" w:rsidRPr="00E104A5">
        <w:rPr>
          <w:b/>
          <w:color w:val="000000"/>
          <w:sz w:val="24"/>
          <w:szCs w:val="24"/>
          <w:lang w:val="uz-Cyrl-UZ"/>
        </w:rPr>
        <w:t xml:space="preserve"> ш.</w:t>
      </w:r>
    </w:p>
    <w:p w:rsidR="0030746E" w:rsidRPr="0030746E" w:rsidRDefault="0030746E" w:rsidP="007F7CD4">
      <w:pPr>
        <w:pStyle w:val="11"/>
        <w:shd w:val="clear" w:color="auto" w:fill="auto"/>
        <w:tabs>
          <w:tab w:val="left" w:pos="8025"/>
        </w:tabs>
        <w:spacing w:before="0" w:after="0" w:line="276" w:lineRule="auto"/>
        <w:rPr>
          <w:b/>
          <w:sz w:val="8"/>
          <w:szCs w:val="8"/>
          <w:lang w:val="uz-Cyrl-UZ"/>
        </w:rPr>
      </w:pPr>
    </w:p>
    <w:p w:rsidR="007F7CD4" w:rsidRPr="00F11CA0" w:rsidRDefault="00CE7B24" w:rsidP="00D52FEB">
      <w:pPr>
        <w:pStyle w:val="1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Биринчи томондан </w:t>
      </w:r>
      <w:r w:rsidR="001A7586" w:rsidRPr="00F11CA0">
        <w:rPr>
          <w:color w:val="000000"/>
          <w:sz w:val="24"/>
          <w:szCs w:val="24"/>
          <w:lang w:val="uz-Cyrl-UZ"/>
        </w:rPr>
        <w:t xml:space="preserve">низом </w:t>
      </w:r>
      <w:r w:rsidR="002E3793" w:rsidRPr="00F11CA0">
        <w:rPr>
          <w:color w:val="000000"/>
          <w:sz w:val="24"/>
          <w:szCs w:val="24"/>
          <w:lang w:val="uz-Cyrl-UZ"/>
        </w:rPr>
        <w:t>асосида фаолият юритувчи,</w:t>
      </w:r>
      <w:r w:rsidRPr="00CE7B24">
        <w:rPr>
          <w:b/>
          <w:color w:val="000000"/>
          <w:sz w:val="24"/>
          <w:szCs w:val="24"/>
          <w:lang w:val="uz-Cyrl-UZ"/>
        </w:rPr>
        <w:t xml:space="preserve"> </w:t>
      </w:r>
      <w:r w:rsidR="000628DB">
        <w:rPr>
          <w:rStyle w:val="fontstyle01"/>
        </w:rPr>
        <w:t>«</w:t>
      </w:r>
      <w:r w:rsidR="00073315">
        <w:rPr>
          <w:rStyle w:val="fontstyle01"/>
          <w:lang w:val="uz-Cyrl-UZ"/>
        </w:rPr>
        <w:t xml:space="preserve">                           </w:t>
      </w:r>
      <w:r w:rsidR="000628DB">
        <w:rPr>
          <w:rStyle w:val="fontstyle01"/>
        </w:rPr>
        <w:t xml:space="preserve">» </w:t>
      </w:r>
      <w:r w:rsidR="00073315">
        <w:rPr>
          <w:rStyle w:val="fontstyle01"/>
          <w:lang w:val="uz-Cyrl-UZ"/>
        </w:rPr>
        <w:t xml:space="preserve">                          </w:t>
      </w:r>
      <w:r w:rsidR="000628DB" w:rsidRPr="000628DB">
        <w:rPr>
          <w:rFonts w:asciiTheme="minorHAnsi" w:eastAsiaTheme="minorEastAsia" w:hAnsiTheme="minorHAnsi" w:cstheme="minorBidi"/>
          <w:b/>
          <w:spacing w:val="0"/>
        </w:rPr>
        <w:t xml:space="preserve"> </w:t>
      </w:r>
      <w:r w:rsidR="002E3793" w:rsidRPr="00F11CA0">
        <w:rPr>
          <w:color w:val="000000"/>
          <w:sz w:val="24"/>
          <w:szCs w:val="24"/>
          <w:lang w:val="uz-Cyrl-UZ"/>
        </w:rPr>
        <w:t xml:space="preserve">кейинги ўринларда </w:t>
      </w:r>
      <w:r w:rsidR="00B91375" w:rsidRPr="00901E15">
        <w:rPr>
          <w:b/>
          <w:color w:val="000000"/>
          <w:sz w:val="24"/>
          <w:szCs w:val="24"/>
          <w:lang w:val="uz-Cyrl-UZ"/>
        </w:rPr>
        <w:t>«Бажарувчи»</w:t>
      </w:r>
      <w:r w:rsidR="002E3793" w:rsidRPr="00F11CA0">
        <w:rPr>
          <w:color w:val="000000"/>
          <w:sz w:val="24"/>
          <w:szCs w:val="24"/>
          <w:lang w:val="uz-Cyrl-UZ"/>
        </w:rPr>
        <w:t xml:space="preserve"> деб </w:t>
      </w:r>
      <w:r>
        <w:rPr>
          <w:color w:val="000000"/>
          <w:sz w:val="24"/>
          <w:szCs w:val="24"/>
          <w:lang w:val="uz-Cyrl-UZ"/>
        </w:rPr>
        <w:t>юритилади</w:t>
      </w:r>
      <w:r w:rsidR="00CE3F2A">
        <w:rPr>
          <w:color w:val="000000"/>
          <w:sz w:val="24"/>
          <w:szCs w:val="24"/>
          <w:lang w:val="uz-Cyrl-UZ"/>
        </w:rPr>
        <w:t>,</w:t>
      </w:r>
      <w:r>
        <w:rPr>
          <w:color w:val="000000"/>
          <w:sz w:val="24"/>
          <w:szCs w:val="24"/>
          <w:lang w:val="uz-Cyrl-UZ"/>
        </w:rPr>
        <w:t xml:space="preserve"> иккинчи</w:t>
      </w:r>
      <w:r w:rsidR="006B7A20">
        <w:rPr>
          <w:color w:val="000000"/>
          <w:sz w:val="24"/>
          <w:szCs w:val="24"/>
          <w:lang w:val="uz-Cyrl-UZ"/>
        </w:rPr>
        <w:t xml:space="preserve"> </w:t>
      </w:r>
      <w:r w:rsidR="009D2F36" w:rsidRPr="00F11CA0">
        <w:rPr>
          <w:color w:val="000000"/>
          <w:sz w:val="24"/>
          <w:szCs w:val="24"/>
          <w:lang w:val="uz-Cyrl-UZ"/>
        </w:rPr>
        <w:t xml:space="preserve">томондан </w:t>
      </w:r>
      <w:r w:rsidR="00D52FEB" w:rsidRPr="00F11CA0">
        <w:rPr>
          <w:color w:val="000000"/>
          <w:sz w:val="24"/>
          <w:szCs w:val="24"/>
          <w:lang w:val="uz-Cyrl-UZ"/>
        </w:rPr>
        <w:t xml:space="preserve">низом </w:t>
      </w:r>
      <w:r w:rsidR="002E3793" w:rsidRPr="00F11CA0">
        <w:rPr>
          <w:color w:val="000000"/>
          <w:sz w:val="24"/>
          <w:szCs w:val="24"/>
          <w:lang w:val="uz-Cyrl-UZ"/>
        </w:rPr>
        <w:t xml:space="preserve">асосида фаолият юритувчи </w:t>
      </w:r>
      <w:r w:rsidR="004756B1" w:rsidRPr="00677FEA">
        <w:rPr>
          <w:b/>
          <w:lang w:val="uz-Cyrl-UZ"/>
        </w:rPr>
        <w:t>“Қўқон йўл қуриш-таъмирлаш”</w:t>
      </w:r>
      <w:r w:rsidR="009B5EB1" w:rsidRPr="00F11CA0">
        <w:rPr>
          <w:b/>
          <w:color w:val="000000"/>
          <w:sz w:val="24"/>
          <w:szCs w:val="24"/>
          <w:lang w:val="uz-Cyrl-UZ"/>
        </w:rPr>
        <w:t>масъулияти чекланган жамияти</w:t>
      </w:r>
      <w:r w:rsidR="009B5EB1" w:rsidRPr="00F11CA0">
        <w:rPr>
          <w:color w:val="000000"/>
          <w:sz w:val="24"/>
          <w:szCs w:val="24"/>
          <w:lang w:val="uz-Cyrl-UZ"/>
        </w:rPr>
        <w:t xml:space="preserve"> </w:t>
      </w:r>
      <w:r w:rsidR="00CE3F2A" w:rsidRPr="00681453">
        <w:rPr>
          <w:color w:val="000000"/>
          <w:sz w:val="24"/>
          <w:szCs w:val="24"/>
          <w:lang w:val="uz-Cyrl-UZ"/>
        </w:rPr>
        <w:t>директори</w:t>
      </w:r>
      <w:r w:rsidR="001A7586" w:rsidRPr="00681453">
        <w:rPr>
          <w:color w:val="000000"/>
          <w:sz w:val="24"/>
          <w:szCs w:val="24"/>
          <w:lang w:val="uz-Cyrl-UZ"/>
        </w:rPr>
        <w:t xml:space="preserve"> </w:t>
      </w:r>
      <w:r w:rsidR="004756B1" w:rsidRPr="00255153">
        <w:rPr>
          <w:b/>
          <w:sz w:val="26"/>
          <w:szCs w:val="26"/>
          <w:lang w:val="uz-Cyrl-UZ"/>
        </w:rPr>
        <w:t>О.Қўлдашев</w:t>
      </w:r>
      <w:r w:rsidR="00CE3F2A" w:rsidRPr="00681453">
        <w:rPr>
          <w:color w:val="000000"/>
          <w:sz w:val="24"/>
          <w:szCs w:val="24"/>
          <w:lang w:val="uz-Cyrl-UZ"/>
        </w:rPr>
        <w:t>,</w:t>
      </w:r>
      <w:r w:rsidR="00CE3F2A">
        <w:rPr>
          <w:color w:val="000000"/>
          <w:sz w:val="24"/>
          <w:szCs w:val="24"/>
          <w:lang w:val="uz-Cyrl-UZ"/>
        </w:rPr>
        <w:t xml:space="preserve"> </w:t>
      </w:r>
      <w:r w:rsidR="009D2F36" w:rsidRPr="00F11CA0">
        <w:rPr>
          <w:color w:val="000000"/>
          <w:sz w:val="24"/>
          <w:szCs w:val="24"/>
          <w:lang w:val="uz-Cyrl-UZ"/>
        </w:rPr>
        <w:t xml:space="preserve">кейинги ўринларда </w:t>
      </w:r>
      <w:r w:rsidR="00C8187E" w:rsidRPr="00901E15">
        <w:rPr>
          <w:b/>
          <w:color w:val="000000"/>
          <w:sz w:val="24"/>
          <w:szCs w:val="24"/>
          <w:lang w:val="uz-Cyrl-UZ"/>
        </w:rPr>
        <w:t>«Буюртмачи»</w:t>
      </w:r>
      <w:r w:rsidR="008F0F6D" w:rsidRPr="00CE7B24">
        <w:rPr>
          <w:color w:val="000000"/>
          <w:sz w:val="24"/>
          <w:szCs w:val="24"/>
          <w:lang w:val="uz-Cyrl-UZ"/>
        </w:rPr>
        <w:t xml:space="preserve"> </w:t>
      </w:r>
      <w:r w:rsidR="008F0F6D">
        <w:rPr>
          <w:color w:val="000000"/>
          <w:sz w:val="24"/>
          <w:szCs w:val="24"/>
          <w:lang w:val="uz-Cyrl-UZ"/>
        </w:rPr>
        <w:t>деб</w:t>
      </w:r>
      <w:r w:rsidR="00C8187E">
        <w:rPr>
          <w:color w:val="000000"/>
          <w:sz w:val="24"/>
          <w:szCs w:val="24"/>
          <w:lang w:val="uz-Cyrl-UZ"/>
        </w:rPr>
        <w:t xml:space="preserve"> </w:t>
      </w:r>
      <w:r w:rsidR="00275C68">
        <w:rPr>
          <w:color w:val="000000"/>
          <w:sz w:val="24"/>
          <w:szCs w:val="24"/>
          <w:lang w:val="uz-Cyrl-UZ"/>
        </w:rPr>
        <w:t>юритил</w:t>
      </w:r>
      <w:r w:rsidR="00347129">
        <w:rPr>
          <w:color w:val="000000"/>
          <w:sz w:val="24"/>
          <w:szCs w:val="24"/>
          <w:lang w:val="uz-Cyrl-UZ"/>
        </w:rPr>
        <w:t xml:space="preserve">иб, икки </w:t>
      </w:r>
      <w:r w:rsidR="008F4A4B">
        <w:rPr>
          <w:color w:val="000000"/>
          <w:sz w:val="24"/>
          <w:szCs w:val="24"/>
          <w:lang w:val="uz-Cyrl-UZ"/>
        </w:rPr>
        <w:t xml:space="preserve"> </w:t>
      </w:r>
      <w:r w:rsidR="00D52FEB">
        <w:rPr>
          <w:color w:val="000000"/>
          <w:sz w:val="24"/>
          <w:szCs w:val="24"/>
          <w:lang w:val="uz-Cyrl-UZ"/>
        </w:rPr>
        <w:t xml:space="preserve">томонлар </w:t>
      </w:r>
      <w:r w:rsidR="008F4A4B">
        <w:rPr>
          <w:color w:val="000000"/>
          <w:sz w:val="24"/>
          <w:szCs w:val="24"/>
          <w:lang w:val="uz-Cyrl-UZ"/>
        </w:rPr>
        <w:t>ўртасида ўзаро</w:t>
      </w:r>
      <w:r w:rsidR="009D2F36" w:rsidRPr="00F11CA0">
        <w:rPr>
          <w:color w:val="000000"/>
          <w:sz w:val="24"/>
          <w:szCs w:val="24"/>
          <w:lang w:val="uz-Cyrl-UZ"/>
        </w:rPr>
        <w:t xml:space="preserve"> қуйидаги шартномани туздилар</w:t>
      </w:r>
      <w:r w:rsidR="007F7CD4" w:rsidRPr="00F11CA0">
        <w:rPr>
          <w:color w:val="000000"/>
          <w:sz w:val="24"/>
          <w:szCs w:val="24"/>
          <w:lang w:val="uz-Cyrl-UZ"/>
        </w:rPr>
        <w:t>:</w:t>
      </w:r>
    </w:p>
    <w:p w:rsidR="007F7CD4" w:rsidRPr="009B26AA" w:rsidRDefault="007F7CD4" w:rsidP="007F7CD4">
      <w:pPr>
        <w:pStyle w:val="20"/>
        <w:shd w:val="clear" w:color="auto" w:fill="auto"/>
        <w:spacing w:before="0" w:after="0" w:line="276" w:lineRule="auto"/>
        <w:jc w:val="center"/>
        <w:rPr>
          <w:color w:val="000000"/>
          <w:sz w:val="18"/>
          <w:szCs w:val="24"/>
          <w:lang w:val="uz-Cyrl-UZ"/>
        </w:rPr>
      </w:pPr>
    </w:p>
    <w:p w:rsidR="007F7CD4" w:rsidRPr="00776A91" w:rsidRDefault="009D66EE" w:rsidP="009D66E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  <w:lang w:val="uz-Cyrl-UZ"/>
        </w:rPr>
      </w:pPr>
      <w:r w:rsidRPr="006D2C14">
        <w:rPr>
          <w:color w:val="000000"/>
          <w:sz w:val="24"/>
          <w:szCs w:val="24"/>
          <w:lang w:val="uz-Cyrl-UZ"/>
        </w:rPr>
        <w:t>1</w:t>
      </w:r>
      <w:r w:rsidR="007F7CD4" w:rsidRPr="006D2C14">
        <w:rPr>
          <w:color w:val="000000"/>
          <w:sz w:val="24"/>
          <w:szCs w:val="24"/>
          <w:lang w:val="uz-Cyrl-UZ"/>
        </w:rPr>
        <w:t xml:space="preserve">. </w:t>
      </w:r>
      <w:r w:rsidR="00901E15" w:rsidRPr="006D2C14">
        <w:rPr>
          <w:color w:val="000000"/>
          <w:sz w:val="24"/>
          <w:szCs w:val="24"/>
          <w:lang w:val="uz-Cyrl-UZ"/>
        </w:rPr>
        <w:t>ШАРТНОМА МА</w:t>
      </w:r>
      <w:r w:rsidR="00901E15" w:rsidRPr="00F11CA0">
        <w:rPr>
          <w:color w:val="000000"/>
          <w:sz w:val="24"/>
          <w:szCs w:val="24"/>
          <w:lang w:val="uz-Cyrl-UZ"/>
        </w:rPr>
        <w:t>ҚСАДИ</w:t>
      </w:r>
      <w:r w:rsidR="007F7CD4" w:rsidRPr="006D2C14">
        <w:rPr>
          <w:color w:val="000000"/>
          <w:sz w:val="24"/>
          <w:szCs w:val="24"/>
          <w:lang w:val="uz-Cyrl-UZ"/>
        </w:rPr>
        <w:t>.</w:t>
      </w:r>
    </w:p>
    <w:p w:rsidR="009838D1" w:rsidRPr="00901E15" w:rsidRDefault="009838D1" w:rsidP="009D66EE">
      <w:pPr>
        <w:pStyle w:val="20"/>
        <w:shd w:val="clear" w:color="auto" w:fill="auto"/>
        <w:spacing w:before="0" w:after="0" w:line="240" w:lineRule="auto"/>
        <w:jc w:val="center"/>
        <w:rPr>
          <w:sz w:val="8"/>
          <w:szCs w:val="8"/>
          <w:lang w:val="uz-Cyrl-UZ"/>
        </w:rPr>
      </w:pPr>
    </w:p>
    <w:p w:rsidR="007F7CD4" w:rsidRPr="00F11CA0" w:rsidRDefault="006B7A20" w:rsidP="00D52474">
      <w:pPr>
        <w:pStyle w:val="11"/>
        <w:numPr>
          <w:ilvl w:val="1"/>
          <w:numId w:val="2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>Ушбу шартнома</w:t>
      </w:r>
      <w:r w:rsidR="00EF1C54">
        <w:rPr>
          <w:color w:val="000000"/>
          <w:sz w:val="24"/>
          <w:szCs w:val="24"/>
          <w:lang w:val="uz-Cyrl-UZ"/>
        </w:rPr>
        <w:t xml:space="preserve"> </w:t>
      </w:r>
      <w:r w:rsidR="00901E15" w:rsidRPr="00901E15">
        <w:rPr>
          <w:b/>
          <w:color w:val="000000"/>
          <w:sz w:val="24"/>
          <w:szCs w:val="24"/>
          <w:lang w:val="uz-Cyrl-UZ"/>
        </w:rPr>
        <w:t>«Буюртмачи»</w:t>
      </w:r>
      <w:r w:rsidR="00EF1C54">
        <w:rPr>
          <w:color w:val="000000"/>
          <w:sz w:val="24"/>
          <w:szCs w:val="24"/>
          <w:lang w:val="uz-Cyrl-UZ"/>
        </w:rPr>
        <w:t xml:space="preserve"> томонидан объектларда бажарилаётган қурилиш</w:t>
      </w:r>
      <w:r w:rsidR="00901E15">
        <w:rPr>
          <w:color w:val="000000"/>
          <w:sz w:val="24"/>
          <w:szCs w:val="24"/>
          <w:lang w:val="uz-Cyrl-UZ"/>
        </w:rPr>
        <w:t>-</w:t>
      </w:r>
      <w:r w:rsidR="00EF1C54">
        <w:rPr>
          <w:color w:val="000000"/>
          <w:sz w:val="24"/>
          <w:szCs w:val="24"/>
          <w:lang w:val="uz-Cyrl-UZ"/>
        </w:rPr>
        <w:t xml:space="preserve">монтаж ишларининг </w:t>
      </w:r>
      <w:r w:rsidR="0053788B" w:rsidRPr="00F11CA0">
        <w:rPr>
          <w:color w:val="000000"/>
          <w:sz w:val="24"/>
          <w:szCs w:val="24"/>
          <w:lang w:val="uz-Cyrl-UZ"/>
        </w:rPr>
        <w:t xml:space="preserve">сифатини техник кузатуви ва </w:t>
      </w:r>
      <w:r w:rsidR="00C728F5" w:rsidRPr="00F11CA0">
        <w:rPr>
          <w:color w:val="000000"/>
          <w:sz w:val="24"/>
          <w:szCs w:val="24"/>
          <w:lang w:val="uz-Cyrl-UZ"/>
        </w:rPr>
        <w:t>лаборатория синов</w:t>
      </w:r>
      <w:r>
        <w:rPr>
          <w:color w:val="000000"/>
          <w:sz w:val="24"/>
          <w:szCs w:val="24"/>
          <w:lang w:val="uz-Cyrl-UZ"/>
        </w:rPr>
        <w:t xml:space="preserve">лари </w:t>
      </w:r>
      <w:r w:rsidR="005939DD">
        <w:rPr>
          <w:color w:val="000000"/>
          <w:sz w:val="24"/>
          <w:szCs w:val="24"/>
          <w:lang w:val="uz-Cyrl-UZ"/>
        </w:rPr>
        <w:t>ў</w:t>
      </w:r>
      <w:r>
        <w:rPr>
          <w:color w:val="000000"/>
          <w:sz w:val="24"/>
          <w:szCs w:val="24"/>
          <w:lang w:val="uz-Cyrl-UZ"/>
        </w:rPr>
        <w:t>тказиш учун тузилди.</w:t>
      </w:r>
    </w:p>
    <w:p w:rsidR="00BD1915" w:rsidRPr="009B26AA" w:rsidRDefault="00BD1915" w:rsidP="009D66EE">
      <w:pPr>
        <w:pStyle w:val="11"/>
        <w:shd w:val="clear" w:color="auto" w:fill="auto"/>
        <w:spacing w:before="0" w:after="0" w:line="240" w:lineRule="auto"/>
        <w:ind w:firstLine="708"/>
        <w:rPr>
          <w:color w:val="000000"/>
          <w:sz w:val="16"/>
          <w:szCs w:val="12"/>
          <w:lang w:val="uz-Cyrl-UZ"/>
        </w:rPr>
      </w:pPr>
    </w:p>
    <w:p w:rsidR="007F7CD4" w:rsidRPr="00F11CA0" w:rsidRDefault="009D66EE" w:rsidP="009D66E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F11CA0">
        <w:rPr>
          <w:color w:val="000000"/>
          <w:sz w:val="24"/>
          <w:szCs w:val="24"/>
        </w:rPr>
        <w:t>2</w:t>
      </w:r>
      <w:r w:rsidR="007F7CD4" w:rsidRPr="00F11CA0">
        <w:rPr>
          <w:color w:val="000000"/>
          <w:sz w:val="24"/>
          <w:szCs w:val="24"/>
        </w:rPr>
        <w:t xml:space="preserve">. </w:t>
      </w:r>
      <w:r w:rsidR="00901E15">
        <w:rPr>
          <w:color w:val="000000"/>
          <w:sz w:val="24"/>
          <w:szCs w:val="24"/>
          <w:lang w:val="uz-Cyrl-UZ"/>
        </w:rPr>
        <w:t>БАЖАРИЛАДИГАН ИШЛАРНИНГ МАЗМУНИ</w:t>
      </w:r>
      <w:r w:rsidR="00901E15" w:rsidRPr="00F11CA0">
        <w:rPr>
          <w:color w:val="000000"/>
          <w:sz w:val="24"/>
          <w:szCs w:val="24"/>
        </w:rPr>
        <w:t>.</w:t>
      </w:r>
    </w:p>
    <w:p w:rsidR="009838D1" w:rsidRPr="00901E15" w:rsidRDefault="009838D1" w:rsidP="009D66EE">
      <w:pPr>
        <w:pStyle w:val="20"/>
        <w:shd w:val="clear" w:color="auto" w:fill="auto"/>
        <w:spacing w:before="0" w:after="0" w:line="240" w:lineRule="auto"/>
        <w:jc w:val="center"/>
        <w:rPr>
          <w:sz w:val="8"/>
          <w:szCs w:val="8"/>
        </w:rPr>
      </w:pPr>
    </w:p>
    <w:p w:rsidR="0093109E" w:rsidRPr="00F11CA0" w:rsidRDefault="00DD3707" w:rsidP="00D5247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  <w:lang w:val="uz-Cyrl-UZ"/>
        </w:rPr>
        <w:t xml:space="preserve">Бажариладиган </w:t>
      </w:r>
      <w:r w:rsidR="006D2C14">
        <w:rPr>
          <w:color w:val="000000"/>
          <w:sz w:val="24"/>
          <w:szCs w:val="24"/>
          <w:lang w:val="uz-Cyrl-UZ"/>
        </w:rPr>
        <w:t>иш</w:t>
      </w:r>
      <w:r w:rsidR="0053788B" w:rsidRPr="00F11CA0">
        <w:rPr>
          <w:color w:val="000000"/>
          <w:sz w:val="24"/>
          <w:szCs w:val="24"/>
          <w:lang w:val="uz-Cyrl-UZ"/>
        </w:rPr>
        <w:t xml:space="preserve"> </w:t>
      </w:r>
      <w:r w:rsidR="00F12400">
        <w:rPr>
          <w:color w:val="000000"/>
          <w:sz w:val="24"/>
          <w:szCs w:val="24"/>
          <w:lang w:val="uz-Cyrl-UZ"/>
        </w:rPr>
        <w:t>хажм</w:t>
      </w:r>
      <w:r>
        <w:rPr>
          <w:color w:val="000000"/>
          <w:sz w:val="24"/>
          <w:szCs w:val="24"/>
          <w:lang w:val="uz-Cyrl-UZ"/>
        </w:rPr>
        <w:t>лари</w:t>
      </w:r>
      <w:r w:rsidR="0053788B" w:rsidRPr="006D2C14">
        <w:rPr>
          <w:color w:val="000000"/>
          <w:sz w:val="24"/>
          <w:szCs w:val="24"/>
          <w:lang w:val="uz-Cyrl-UZ"/>
        </w:rPr>
        <w:t xml:space="preserve"> ва ми</w:t>
      </w:r>
      <w:r w:rsidR="00F12400">
        <w:rPr>
          <w:color w:val="000000"/>
          <w:sz w:val="24"/>
          <w:szCs w:val="24"/>
          <w:lang w:val="uz-Cyrl-UZ"/>
        </w:rPr>
        <w:t>қ</w:t>
      </w:r>
      <w:r w:rsidR="0053788B" w:rsidRPr="006D2C14">
        <w:rPr>
          <w:color w:val="000000"/>
          <w:sz w:val="24"/>
          <w:szCs w:val="24"/>
          <w:lang w:val="uz-Cyrl-UZ"/>
        </w:rPr>
        <w:t>дори</w:t>
      </w:r>
      <w:r w:rsidR="0053788B" w:rsidRPr="00F11CA0">
        <w:rPr>
          <w:color w:val="000000"/>
          <w:sz w:val="24"/>
          <w:szCs w:val="24"/>
          <w:lang w:val="uz-Cyrl-UZ"/>
        </w:rPr>
        <w:t xml:space="preserve"> </w:t>
      </w:r>
      <w:r w:rsidR="00312EC0" w:rsidRPr="00901E15">
        <w:rPr>
          <w:b/>
          <w:color w:val="000000"/>
          <w:sz w:val="24"/>
          <w:szCs w:val="24"/>
          <w:lang w:val="uz-Cyrl-UZ"/>
        </w:rPr>
        <w:t>«Б</w:t>
      </w:r>
      <w:r w:rsidRPr="00901E15">
        <w:rPr>
          <w:b/>
          <w:color w:val="000000"/>
          <w:sz w:val="24"/>
          <w:szCs w:val="24"/>
          <w:lang w:val="uz-Cyrl-UZ"/>
        </w:rPr>
        <w:t>ажарувчи</w:t>
      </w:r>
      <w:r w:rsidR="00312EC0" w:rsidRPr="00901E15">
        <w:rPr>
          <w:b/>
          <w:color w:val="000000"/>
          <w:sz w:val="24"/>
          <w:szCs w:val="24"/>
          <w:lang w:val="uz-Cyrl-UZ"/>
        </w:rPr>
        <w:t>»</w:t>
      </w:r>
      <w:r w:rsidR="00312EC0">
        <w:rPr>
          <w:color w:val="000000"/>
          <w:sz w:val="24"/>
          <w:szCs w:val="24"/>
          <w:lang w:val="uz-Cyrl-UZ"/>
        </w:rPr>
        <w:t xml:space="preserve"> </w:t>
      </w:r>
      <w:r w:rsidR="00A12065" w:rsidRPr="00F11CA0">
        <w:rPr>
          <w:color w:val="000000"/>
          <w:sz w:val="24"/>
          <w:szCs w:val="24"/>
          <w:lang w:val="uz-Cyrl-UZ"/>
        </w:rPr>
        <w:t xml:space="preserve">томонидан </w:t>
      </w:r>
      <w:r w:rsidR="00312EC0" w:rsidRPr="00901E15">
        <w:rPr>
          <w:b/>
          <w:color w:val="000000"/>
          <w:sz w:val="24"/>
          <w:szCs w:val="24"/>
          <w:lang w:val="uz-Cyrl-UZ"/>
        </w:rPr>
        <w:t>«Б</w:t>
      </w:r>
      <w:r w:rsidRPr="00901E15">
        <w:rPr>
          <w:b/>
          <w:color w:val="000000"/>
          <w:sz w:val="24"/>
          <w:szCs w:val="24"/>
          <w:lang w:val="uz-Cyrl-UZ"/>
        </w:rPr>
        <w:t>уюртма</w:t>
      </w:r>
      <w:r w:rsidR="00312EC0" w:rsidRPr="00901E15">
        <w:rPr>
          <w:b/>
          <w:color w:val="000000"/>
          <w:sz w:val="24"/>
          <w:szCs w:val="24"/>
          <w:lang w:val="uz-Cyrl-UZ"/>
        </w:rPr>
        <w:t>чи»</w:t>
      </w:r>
      <w:r w:rsidR="00312EC0">
        <w:rPr>
          <w:color w:val="000000"/>
          <w:sz w:val="24"/>
          <w:szCs w:val="24"/>
          <w:lang w:val="uz-Cyrl-UZ"/>
        </w:rPr>
        <w:t xml:space="preserve"> </w:t>
      </w:r>
      <w:r w:rsidR="00A12065" w:rsidRPr="00F11CA0">
        <w:rPr>
          <w:color w:val="000000"/>
          <w:sz w:val="24"/>
          <w:szCs w:val="24"/>
          <w:lang w:val="uz-Cyrl-UZ"/>
        </w:rPr>
        <w:t>билан келишилган ҳолда белгилан</w:t>
      </w:r>
      <w:r w:rsidR="0093109E" w:rsidRPr="00F11CA0">
        <w:rPr>
          <w:color w:val="000000"/>
          <w:sz w:val="24"/>
          <w:szCs w:val="24"/>
          <w:lang w:val="uz-Cyrl-UZ"/>
        </w:rPr>
        <w:t>ади.</w:t>
      </w:r>
    </w:p>
    <w:p w:rsidR="00B619C5" w:rsidRPr="00B619C5" w:rsidRDefault="00B619C5" w:rsidP="00D5247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  <w:lang w:val="uz-Cyrl-UZ"/>
        </w:rPr>
      </w:pPr>
      <w:r w:rsidRPr="00901E15">
        <w:rPr>
          <w:b/>
          <w:color w:val="000000"/>
          <w:sz w:val="24"/>
          <w:szCs w:val="24"/>
          <w:lang w:val="uz-Cyrl-UZ"/>
        </w:rPr>
        <w:t>«Бажарувчи»</w:t>
      </w:r>
      <w:r>
        <w:rPr>
          <w:color w:val="000000"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қонун хужжатлари</w:t>
      </w:r>
      <w:r w:rsidR="00445A42">
        <w:rPr>
          <w:sz w:val="24"/>
          <w:szCs w:val="24"/>
          <w:lang w:val="uz-Cyrl-UZ"/>
        </w:rPr>
        <w:t xml:space="preserve"> ва </w:t>
      </w:r>
      <w:r>
        <w:rPr>
          <w:sz w:val="24"/>
          <w:szCs w:val="24"/>
          <w:lang w:val="uz-Cyrl-UZ"/>
        </w:rPr>
        <w:t>шартнома шартлари асосида хизмат к</w:t>
      </w:r>
      <w:r w:rsidR="00445A42">
        <w:rPr>
          <w:sz w:val="24"/>
          <w:szCs w:val="24"/>
          <w:lang w:val="uz-Cyrl-UZ"/>
        </w:rPr>
        <w:t>ў</w:t>
      </w:r>
      <w:r>
        <w:rPr>
          <w:sz w:val="24"/>
          <w:szCs w:val="24"/>
          <w:lang w:val="uz-Cyrl-UZ"/>
        </w:rPr>
        <w:t xml:space="preserve">рсатиш шакллари ва </w:t>
      </w:r>
      <w:r w:rsidR="00445A42">
        <w:rPr>
          <w:sz w:val="24"/>
          <w:szCs w:val="24"/>
          <w:lang w:val="uz-Cyrl-UZ"/>
        </w:rPr>
        <w:t xml:space="preserve">синов </w:t>
      </w:r>
      <w:r>
        <w:rPr>
          <w:sz w:val="24"/>
          <w:szCs w:val="24"/>
          <w:lang w:val="uz-Cyrl-UZ"/>
        </w:rPr>
        <w:t>усулларини муста</w:t>
      </w:r>
      <w:r w:rsidR="00445A42">
        <w:rPr>
          <w:sz w:val="24"/>
          <w:szCs w:val="24"/>
          <w:lang w:val="uz-Cyrl-UZ"/>
        </w:rPr>
        <w:t>қ</w:t>
      </w:r>
      <w:r>
        <w:rPr>
          <w:sz w:val="24"/>
          <w:szCs w:val="24"/>
          <w:lang w:val="uz-Cyrl-UZ"/>
        </w:rPr>
        <w:t>ил равишда белгилайди.</w:t>
      </w:r>
    </w:p>
    <w:p w:rsidR="00841DE1" w:rsidRPr="00B619C5" w:rsidRDefault="005618C3" w:rsidP="00D5247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Объектларда бажарилаётган қурилиш монтаж ишларининг </w:t>
      </w:r>
      <w:r w:rsidRPr="00F11CA0">
        <w:rPr>
          <w:color w:val="000000"/>
          <w:sz w:val="24"/>
          <w:szCs w:val="24"/>
          <w:lang w:val="uz-Cyrl-UZ"/>
        </w:rPr>
        <w:t xml:space="preserve">сифатини </w:t>
      </w:r>
      <w:r w:rsidR="0053788B" w:rsidRPr="00F11CA0">
        <w:rPr>
          <w:color w:val="000000"/>
          <w:sz w:val="24"/>
          <w:szCs w:val="24"/>
          <w:lang w:val="uz-Cyrl-UZ"/>
        </w:rPr>
        <w:t xml:space="preserve">техник кузатуви ва лаборатория синовлари </w:t>
      </w:r>
      <w:r w:rsidR="0093109E" w:rsidRPr="00F11CA0">
        <w:rPr>
          <w:color w:val="000000"/>
          <w:sz w:val="24"/>
          <w:szCs w:val="24"/>
          <w:lang w:val="uz-Cyrl-UZ"/>
        </w:rPr>
        <w:t xml:space="preserve">бевосита объектдаги </w:t>
      </w:r>
      <w:r w:rsidR="00C67578">
        <w:rPr>
          <w:color w:val="000000"/>
          <w:sz w:val="24"/>
          <w:szCs w:val="24"/>
          <w:lang w:val="uz-Cyrl-UZ"/>
        </w:rPr>
        <w:t xml:space="preserve">кўчма </w:t>
      </w:r>
      <w:r w:rsidR="0093109E" w:rsidRPr="00F11CA0">
        <w:rPr>
          <w:color w:val="000000"/>
          <w:sz w:val="24"/>
          <w:szCs w:val="24"/>
          <w:lang w:val="uz-Cyrl-UZ"/>
        </w:rPr>
        <w:t>синов лабораториясида</w:t>
      </w:r>
      <w:r w:rsidR="00841DE1" w:rsidRPr="00F11CA0">
        <w:rPr>
          <w:color w:val="000000"/>
          <w:sz w:val="24"/>
          <w:szCs w:val="24"/>
          <w:lang w:val="uz-Cyrl-UZ"/>
        </w:rPr>
        <w:t>, а</w:t>
      </w:r>
      <w:r w:rsidR="0093109E" w:rsidRPr="00F11CA0">
        <w:rPr>
          <w:color w:val="000000"/>
          <w:sz w:val="24"/>
          <w:szCs w:val="24"/>
          <w:lang w:val="uz-Cyrl-UZ"/>
        </w:rPr>
        <w:t>лоҳида турдаги лаборатория синовлари</w:t>
      </w:r>
      <w:r w:rsidR="00C67578">
        <w:rPr>
          <w:color w:val="000000"/>
          <w:sz w:val="24"/>
          <w:szCs w:val="24"/>
          <w:lang w:val="uz-Cyrl-UZ"/>
        </w:rPr>
        <w:t xml:space="preserve"> эса</w:t>
      </w:r>
      <w:r w:rsidR="0093109E" w:rsidRPr="00F11CA0">
        <w:rPr>
          <w:color w:val="000000"/>
          <w:sz w:val="24"/>
          <w:szCs w:val="24"/>
          <w:lang w:val="uz-Cyrl-UZ"/>
        </w:rPr>
        <w:t xml:space="preserve"> (совуқбардошлик</w:t>
      </w:r>
      <w:r w:rsidR="006D2C14">
        <w:rPr>
          <w:color w:val="000000"/>
          <w:sz w:val="24"/>
          <w:szCs w:val="24"/>
          <w:lang w:val="uz-Cyrl-UZ"/>
        </w:rPr>
        <w:t>, сув ўтказувчанликка бардошлилик</w:t>
      </w:r>
      <w:r w:rsidR="0093109E" w:rsidRPr="00F11CA0">
        <w:rPr>
          <w:color w:val="000000"/>
          <w:sz w:val="24"/>
          <w:szCs w:val="24"/>
          <w:lang w:val="uz-Cyrl-UZ"/>
        </w:rPr>
        <w:t xml:space="preserve"> ва шу каби</w:t>
      </w:r>
      <w:r w:rsidR="00C67578">
        <w:rPr>
          <w:color w:val="000000"/>
          <w:sz w:val="24"/>
          <w:szCs w:val="24"/>
          <w:lang w:val="uz-Cyrl-UZ"/>
        </w:rPr>
        <w:t>лар</w:t>
      </w:r>
      <w:r w:rsidR="0093109E" w:rsidRPr="00F11CA0">
        <w:rPr>
          <w:color w:val="000000"/>
          <w:sz w:val="24"/>
          <w:szCs w:val="24"/>
          <w:lang w:val="uz-Cyrl-UZ"/>
        </w:rPr>
        <w:t xml:space="preserve">) </w:t>
      </w:r>
      <w:r w:rsidR="00045AE1" w:rsidRPr="00901E15">
        <w:rPr>
          <w:b/>
          <w:color w:val="000000"/>
          <w:sz w:val="24"/>
          <w:szCs w:val="24"/>
          <w:lang w:val="uz-Cyrl-UZ"/>
        </w:rPr>
        <w:t>«Бажарувчи»</w:t>
      </w:r>
      <w:r w:rsidR="0093109E" w:rsidRPr="00F11CA0">
        <w:rPr>
          <w:color w:val="000000"/>
          <w:sz w:val="24"/>
          <w:szCs w:val="24"/>
          <w:lang w:val="uz-Cyrl-UZ"/>
        </w:rPr>
        <w:t>нинг стационар лабораториясида ёхуд, ёрдамчи пудратчи асос</w:t>
      </w:r>
      <w:r w:rsidR="00841DE1" w:rsidRPr="00F11CA0">
        <w:rPr>
          <w:color w:val="000000"/>
          <w:sz w:val="24"/>
          <w:szCs w:val="24"/>
          <w:lang w:val="uz-Cyrl-UZ"/>
        </w:rPr>
        <w:t>ида бошқа лабораториялар</w:t>
      </w:r>
      <w:r w:rsidR="00045AE1">
        <w:rPr>
          <w:color w:val="000000"/>
          <w:sz w:val="24"/>
          <w:szCs w:val="24"/>
          <w:lang w:val="uz-Cyrl-UZ"/>
        </w:rPr>
        <w:t>и</w:t>
      </w:r>
      <w:r w:rsidR="00841DE1" w:rsidRPr="00F11CA0">
        <w:rPr>
          <w:color w:val="000000"/>
          <w:sz w:val="24"/>
          <w:szCs w:val="24"/>
          <w:lang w:val="uz-Cyrl-UZ"/>
        </w:rPr>
        <w:t>да олиб борилади.</w:t>
      </w:r>
    </w:p>
    <w:p w:rsidR="000D52F2" w:rsidRPr="000D52F2" w:rsidRDefault="002F2F9B" w:rsidP="00D5247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  <w:lang w:val="uz-Cyrl-UZ"/>
        </w:rPr>
      </w:pPr>
      <w:r w:rsidRPr="00F11CA0">
        <w:rPr>
          <w:color w:val="000000"/>
          <w:sz w:val="24"/>
          <w:szCs w:val="24"/>
          <w:lang w:val="uz-Cyrl-UZ"/>
        </w:rPr>
        <w:t>Объектга жалб этиладиган л</w:t>
      </w:r>
      <w:r w:rsidR="00841DE1" w:rsidRPr="00F11CA0">
        <w:rPr>
          <w:color w:val="000000"/>
          <w:sz w:val="24"/>
          <w:szCs w:val="24"/>
          <w:lang w:val="uz-Cyrl-UZ"/>
        </w:rPr>
        <w:t xml:space="preserve">аборатория мутахассисларининг </w:t>
      </w:r>
      <w:r w:rsidR="003510DF">
        <w:rPr>
          <w:color w:val="000000"/>
          <w:sz w:val="24"/>
          <w:szCs w:val="24"/>
          <w:lang w:val="uz-Cyrl-UZ"/>
        </w:rPr>
        <w:t>сони</w:t>
      </w:r>
      <w:r w:rsidR="00841DE1" w:rsidRPr="00F11CA0">
        <w:rPr>
          <w:color w:val="000000"/>
          <w:sz w:val="24"/>
          <w:szCs w:val="24"/>
          <w:lang w:val="uz-Cyrl-UZ"/>
        </w:rPr>
        <w:t xml:space="preserve"> томонларнинг келишувига, ишлаб чиқариш зарурияти ва шарт-шароитларига (қурилиш ишларининг жадаллиги ва бошқалар) қараб белгиланади. </w:t>
      </w:r>
    </w:p>
    <w:p w:rsidR="00841DE1" w:rsidRPr="003A4D08" w:rsidRDefault="003A4D08" w:rsidP="00D5247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  <w:lang w:val="uz-Cyrl-UZ"/>
        </w:rPr>
      </w:pPr>
      <w:r w:rsidRPr="009E0DAB">
        <w:rPr>
          <w:b/>
          <w:color w:val="000000"/>
          <w:sz w:val="24"/>
          <w:szCs w:val="24"/>
          <w:lang w:val="uz-Cyrl-UZ"/>
        </w:rPr>
        <w:t>«Бажарувчи»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 w:rsidRPr="003A4D08">
        <w:rPr>
          <w:color w:val="000000"/>
          <w:sz w:val="24"/>
          <w:szCs w:val="24"/>
          <w:lang w:val="uz-Cyrl-UZ"/>
        </w:rPr>
        <w:t xml:space="preserve">томонидан  </w:t>
      </w:r>
      <w:r>
        <w:rPr>
          <w:color w:val="000000"/>
          <w:sz w:val="24"/>
          <w:szCs w:val="24"/>
          <w:lang w:val="uz-Cyrl-UZ"/>
        </w:rPr>
        <w:t>о</w:t>
      </w:r>
      <w:r w:rsidR="000D52F2">
        <w:rPr>
          <w:color w:val="000000"/>
          <w:sz w:val="24"/>
          <w:szCs w:val="24"/>
          <w:lang w:val="uz-Cyrl-UZ"/>
        </w:rPr>
        <w:t xml:space="preserve">бъектларда бажарилаётган хар бир иш тури бўйича </w:t>
      </w:r>
      <w:r w:rsidR="000D52F2" w:rsidRPr="009E0DAB">
        <w:rPr>
          <w:b/>
          <w:color w:val="000000"/>
          <w:sz w:val="24"/>
          <w:szCs w:val="24"/>
          <w:lang w:val="uz-Cyrl-UZ"/>
        </w:rPr>
        <w:t>«Буюртмачи»</w:t>
      </w:r>
      <w:r w:rsidR="000D52F2" w:rsidRPr="003A4D08">
        <w:rPr>
          <w:color w:val="000000"/>
          <w:sz w:val="24"/>
          <w:szCs w:val="24"/>
          <w:lang w:val="uz-Cyrl-UZ"/>
        </w:rPr>
        <w:t>нинг ёзма</w:t>
      </w:r>
      <w:r>
        <w:rPr>
          <w:color w:val="000000"/>
          <w:sz w:val="24"/>
          <w:szCs w:val="24"/>
          <w:lang w:val="uz-Cyrl-UZ"/>
        </w:rPr>
        <w:t xml:space="preserve"> равишда бер</w:t>
      </w:r>
      <w:r w:rsidR="000D52F2" w:rsidRPr="003A4D08">
        <w:rPr>
          <w:color w:val="000000"/>
          <w:sz w:val="24"/>
          <w:szCs w:val="24"/>
          <w:lang w:val="uz-Cyrl-UZ"/>
        </w:rPr>
        <w:t xml:space="preserve">ган </w:t>
      </w:r>
      <w:r>
        <w:rPr>
          <w:color w:val="000000"/>
          <w:sz w:val="24"/>
          <w:szCs w:val="24"/>
          <w:lang w:val="uz-Cyrl-UZ"/>
        </w:rPr>
        <w:t>синов дастури</w:t>
      </w:r>
      <w:r w:rsidR="000D52F2" w:rsidRPr="003A4D08">
        <w:rPr>
          <w:color w:val="000000"/>
          <w:sz w:val="24"/>
          <w:szCs w:val="24"/>
          <w:lang w:val="uz-Cyrl-UZ"/>
        </w:rPr>
        <w:t xml:space="preserve"> (заявка)</w:t>
      </w:r>
      <w:r>
        <w:rPr>
          <w:color w:val="000000"/>
          <w:sz w:val="24"/>
          <w:szCs w:val="24"/>
          <w:lang w:val="uz-Cyrl-UZ"/>
        </w:rPr>
        <w:t>га</w:t>
      </w:r>
      <w:r w:rsidR="000D52F2" w:rsidRPr="003A4D08">
        <w:rPr>
          <w:color w:val="000000"/>
          <w:sz w:val="24"/>
          <w:szCs w:val="24"/>
          <w:lang w:val="uz-Cyrl-UZ"/>
        </w:rPr>
        <w:t xml:space="preserve"> асосан ишларни бажаради</w:t>
      </w:r>
      <w:r>
        <w:rPr>
          <w:color w:val="000000"/>
          <w:sz w:val="24"/>
          <w:szCs w:val="24"/>
          <w:lang w:val="uz-Cyrl-UZ"/>
        </w:rPr>
        <w:t>.</w:t>
      </w:r>
      <w:r w:rsidR="000D52F2" w:rsidRPr="003A4D08">
        <w:rPr>
          <w:color w:val="000000"/>
          <w:sz w:val="24"/>
          <w:szCs w:val="24"/>
          <w:lang w:val="uz-Cyrl-UZ"/>
        </w:rPr>
        <w:t xml:space="preserve"> </w:t>
      </w:r>
    </w:p>
    <w:p w:rsidR="00690F0C" w:rsidRPr="00590CC6" w:rsidRDefault="00C35418" w:rsidP="00D5247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4"/>
          <w:szCs w:val="24"/>
          <w:lang w:val="uz-Cyrl-UZ"/>
        </w:rPr>
      </w:pPr>
      <w:r w:rsidRPr="009E0DAB">
        <w:rPr>
          <w:b/>
          <w:color w:val="000000"/>
          <w:sz w:val="24"/>
          <w:szCs w:val="24"/>
          <w:lang w:val="uz-Cyrl-UZ"/>
        </w:rPr>
        <w:t>«Бажарувчи» «Буюртмачи»</w:t>
      </w:r>
      <w:r w:rsidRPr="00690F0C">
        <w:rPr>
          <w:color w:val="000000"/>
          <w:sz w:val="24"/>
          <w:szCs w:val="24"/>
          <w:lang w:val="uz-Cyrl-UZ"/>
        </w:rPr>
        <w:t xml:space="preserve"> билан келишилган ҳолда </w:t>
      </w:r>
      <w:r w:rsidR="003A700F" w:rsidRPr="00690F0C">
        <w:rPr>
          <w:color w:val="000000"/>
          <w:sz w:val="24"/>
          <w:szCs w:val="24"/>
          <w:lang w:val="uz-Cyrl-UZ"/>
        </w:rPr>
        <w:t xml:space="preserve">ёрдамчи пудратчи сифатида бошқа лабораторияни ёки </w:t>
      </w:r>
      <w:r w:rsidR="00C932E4" w:rsidRPr="00690F0C">
        <w:rPr>
          <w:color w:val="000000"/>
          <w:sz w:val="24"/>
          <w:szCs w:val="24"/>
          <w:lang w:val="uz-Cyrl-UZ"/>
        </w:rPr>
        <w:t>технологик муаммолар</w:t>
      </w:r>
      <w:r w:rsidR="003A700F" w:rsidRPr="00690F0C">
        <w:rPr>
          <w:color w:val="000000"/>
          <w:sz w:val="24"/>
          <w:szCs w:val="24"/>
          <w:lang w:val="uz-Cyrl-UZ"/>
        </w:rPr>
        <w:t xml:space="preserve"> билан боғлиқ мураккаб масалаларни ечими бўйича четдан мутахассисларни жалб қилишга рухсат этилади.</w:t>
      </w:r>
    </w:p>
    <w:p w:rsidR="00690F0C" w:rsidRDefault="00690F0C" w:rsidP="00690F0C">
      <w:pPr>
        <w:pStyle w:val="11"/>
        <w:shd w:val="clear" w:color="auto" w:fill="auto"/>
        <w:spacing w:before="0" w:after="0" w:line="240" w:lineRule="auto"/>
        <w:ind w:left="709"/>
        <w:rPr>
          <w:color w:val="000000"/>
          <w:sz w:val="24"/>
          <w:szCs w:val="24"/>
          <w:lang w:val="uz-Cyrl-UZ"/>
        </w:rPr>
      </w:pPr>
    </w:p>
    <w:p w:rsidR="007F7CD4" w:rsidRPr="00690F0C" w:rsidRDefault="009D66EE" w:rsidP="00690F0C">
      <w:pPr>
        <w:pStyle w:val="11"/>
        <w:shd w:val="clear" w:color="auto" w:fill="auto"/>
        <w:spacing w:before="0" w:after="0" w:line="240" w:lineRule="auto"/>
        <w:ind w:left="709"/>
        <w:jc w:val="center"/>
        <w:rPr>
          <w:b/>
          <w:bCs/>
          <w:color w:val="000000"/>
          <w:spacing w:val="1"/>
          <w:sz w:val="24"/>
          <w:szCs w:val="24"/>
        </w:rPr>
      </w:pPr>
      <w:r w:rsidRPr="00690F0C">
        <w:rPr>
          <w:b/>
          <w:bCs/>
          <w:color w:val="000000"/>
          <w:spacing w:val="1"/>
          <w:sz w:val="24"/>
          <w:szCs w:val="24"/>
        </w:rPr>
        <w:t>3.</w:t>
      </w:r>
      <w:r w:rsidR="006D2C14" w:rsidRPr="00690F0C">
        <w:rPr>
          <w:b/>
          <w:bCs/>
          <w:color w:val="000000"/>
          <w:spacing w:val="1"/>
          <w:sz w:val="24"/>
          <w:szCs w:val="24"/>
        </w:rPr>
        <w:t xml:space="preserve"> </w:t>
      </w:r>
      <w:r w:rsidR="009E0DAB" w:rsidRPr="00690F0C">
        <w:rPr>
          <w:b/>
          <w:bCs/>
          <w:color w:val="000000"/>
          <w:spacing w:val="1"/>
          <w:sz w:val="24"/>
          <w:szCs w:val="24"/>
        </w:rPr>
        <w:t>БАЖАРИЛАДИГАН ИШЛАРНИНГ СИФАТИ.</w:t>
      </w:r>
    </w:p>
    <w:p w:rsidR="009838D1" w:rsidRPr="009E0DAB" w:rsidRDefault="009838D1" w:rsidP="009D66EE">
      <w:pPr>
        <w:pStyle w:val="20"/>
        <w:shd w:val="clear" w:color="auto" w:fill="auto"/>
        <w:spacing w:before="0" w:after="0" w:line="240" w:lineRule="auto"/>
        <w:jc w:val="center"/>
        <w:rPr>
          <w:sz w:val="8"/>
          <w:szCs w:val="8"/>
        </w:rPr>
      </w:pPr>
    </w:p>
    <w:p w:rsidR="007E391E" w:rsidRDefault="00B652D1" w:rsidP="00D52474">
      <w:pPr>
        <w:pStyle w:val="11"/>
        <w:numPr>
          <w:ilvl w:val="1"/>
          <w:numId w:val="3"/>
        </w:numPr>
        <w:shd w:val="clear" w:color="auto" w:fill="auto"/>
        <w:spacing w:before="0" w:after="0" w:line="240" w:lineRule="auto"/>
        <w:ind w:left="0" w:firstLine="710"/>
        <w:rPr>
          <w:color w:val="000000"/>
          <w:sz w:val="24"/>
          <w:szCs w:val="24"/>
          <w:lang w:val="uz-Cyrl-UZ"/>
        </w:rPr>
      </w:pPr>
      <w:r w:rsidRPr="007E391E">
        <w:rPr>
          <w:color w:val="000000"/>
          <w:sz w:val="24"/>
          <w:szCs w:val="24"/>
          <w:lang w:val="uz-Cyrl-UZ"/>
        </w:rPr>
        <w:t>Лаборатория синовлари қурилиш соҳасида</w:t>
      </w:r>
      <w:r w:rsidR="00562430" w:rsidRPr="007E391E">
        <w:rPr>
          <w:color w:val="000000"/>
          <w:sz w:val="24"/>
          <w:szCs w:val="24"/>
          <w:lang w:val="uz-Cyrl-UZ"/>
        </w:rPr>
        <w:t xml:space="preserve">ги </w:t>
      </w:r>
      <w:r w:rsidR="00D5468B" w:rsidRPr="007E391E">
        <w:rPr>
          <w:color w:val="000000"/>
          <w:sz w:val="24"/>
          <w:szCs w:val="24"/>
          <w:lang w:val="uz-Cyrl-UZ"/>
        </w:rPr>
        <w:t xml:space="preserve">меъёрий ҳужжатлар, </w:t>
      </w:r>
      <w:r w:rsidR="00562430" w:rsidRPr="007E391E">
        <w:rPr>
          <w:color w:val="000000"/>
          <w:sz w:val="24"/>
          <w:szCs w:val="24"/>
          <w:lang w:val="uz-Cyrl-UZ"/>
        </w:rPr>
        <w:t>қурилиш меъёрлари ва қоидалари</w:t>
      </w:r>
      <w:r w:rsidR="00D5468B" w:rsidRPr="007E391E">
        <w:rPr>
          <w:color w:val="000000"/>
          <w:sz w:val="24"/>
          <w:szCs w:val="24"/>
          <w:lang w:val="uz-Cyrl-UZ"/>
        </w:rPr>
        <w:t xml:space="preserve"> ҳамда Ўзбекистон Республикасида</w:t>
      </w:r>
      <w:r w:rsidR="006D2C14" w:rsidRPr="007E391E">
        <w:rPr>
          <w:color w:val="000000"/>
          <w:sz w:val="24"/>
          <w:szCs w:val="24"/>
          <w:lang w:val="uz-Cyrl-UZ"/>
        </w:rPr>
        <w:t xml:space="preserve"> </w:t>
      </w:r>
      <w:r w:rsidR="00C67F9A" w:rsidRPr="007E391E">
        <w:rPr>
          <w:sz w:val="24"/>
          <w:szCs w:val="24"/>
          <w:lang w:val="uz-Cyrl-UZ"/>
        </w:rPr>
        <w:t>амал</w:t>
      </w:r>
      <w:r w:rsidR="00005E09" w:rsidRPr="007E391E">
        <w:rPr>
          <w:sz w:val="24"/>
          <w:szCs w:val="24"/>
          <w:lang w:val="uz-Cyrl-UZ"/>
        </w:rPr>
        <w:t>да</w:t>
      </w:r>
      <w:r w:rsidR="006D2C14" w:rsidRPr="007E391E">
        <w:rPr>
          <w:sz w:val="24"/>
          <w:szCs w:val="24"/>
          <w:lang w:val="uz-Cyrl-UZ"/>
        </w:rPr>
        <w:t xml:space="preserve"> </w:t>
      </w:r>
      <w:r w:rsidR="00005E09" w:rsidRPr="007E391E">
        <w:rPr>
          <w:color w:val="000000"/>
          <w:sz w:val="24"/>
          <w:szCs w:val="24"/>
          <w:lang w:val="uz-Cyrl-UZ"/>
        </w:rPr>
        <w:t>бўлган стандартлар</w:t>
      </w:r>
      <w:r w:rsidR="00C67F9A" w:rsidRPr="007E391E">
        <w:rPr>
          <w:color w:val="000000"/>
          <w:sz w:val="24"/>
          <w:szCs w:val="24"/>
          <w:lang w:val="uz-Cyrl-UZ"/>
        </w:rPr>
        <w:t>га</w:t>
      </w:r>
      <w:r w:rsidR="006D2C14" w:rsidRPr="007E391E">
        <w:rPr>
          <w:color w:val="000000"/>
          <w:sz w:val="24"/>
          <w:szCs w:val="24"/>
          <w:lang w:val="uz-Cyrl-UZ"/>
        </w:rPr>
        <w:t xml:space="preserve"> </w:t>
      </w:r>
      <w:r w:rsidR="00562430" w:rsidRPr="007E391E">
        <w:rPr>
          <w:color w:val="000000"/>
          <w:sz w:val="24"/>
          <w:szCs w:val="24"/>
          <w:lang w:val="uz-Cyrl-UZ"/>
        </w:rPr>
        <w:t xml:space="preserve">мувофиқ </w:t>
      </w:r>
      <w:r w:rsidR="00005E09" w:rsidRPr="007E391E">
        <w:rPr>
          <w:color w:val="000000"/>
          <w:sz w:val="24"/>
          <w:szCs w:val="24"/>
          <w:lang w:val="uz-Cyrl-UZ"/>
        </w:rPr>
        <w:t>амалга оширилади.</w:t>
      </w:r>
    </w:p>
    <w:p w:rsidR="007E391E" w:rsidRPr="009B26AA" w:rsidRDefault="007E391E" w:rsidP="007E391E">
      <w:pPr>
        <w:pStyle w:val="11"/>
        <w:shd w:val="clear" w:color="auto" w:fill="auto"/>
        <w:spacing w:before="0" w:after="0" w:line="240" w:lineRule="auto"/>
        <w:ind w:left="710"/>
        <w:rPr>
          <w:color w:val="000000"/>
          <w:sz w:val="20"/>
          <w:szCs w:val="12"/>
          <w:lang w:val="uz-Cyrl-UZ"/>
        </w:rPr>
      </w:pPr>
    </w:p>
    <w:p w:rsidR="007F7CD4" w:rsidRPr="007E391E" w:rsidRDefault="009D66EE" w:rsidP="007E391E">
      <w:pPr>
        <w:pStyle w:val="11"/>
        <w:shd w:val="clear" w:color="auto" w:fill="auto"/>
        <w:spacing w:before="0" w:after="0" w:line="240" w:lineRule="auto"/>
        <w:ind w:left="710"/>
        <w:jc w:val="center"/>
        <w:rPr>
          <w:b/>
          <w:color w:val="000000"/>
          <w:sz w:val="24"/>
          <w:szCs w:val="24"/>
          <w:lang w:val="uz-Cyrl-UZ"/>
        </w:rPr>
      </w:pPr>
      <w:r w:rsidRPr="007E391E">
        <w:rPr>
          <w:b/>
          <w:color w:val="000000"/>
          <w:sz w:val="24"/>
          <w:szCs w:val="24"/>
          <w:lang w:val="uz-Cyrl-UZ"/>
        </w:rPr>
        <w:t>4</w:t>
      </w:r>
      <w:r w:rsidR="007F7CD4" w:rsidRPr="007E391E">
        <w:rPr>
          <w:b/>
          <w:color w:val="000000"/>
          <w:sz w:val="24"/>
          <w:szCs w:val="24"/>
          <w:lang w:val="uz-Cyrl-UZ"/>
        </w:rPr>
        <w:t xml:space="preserve">. </w:t>
      </w:r>
      <w:r w:rsidR="009E0DAB" w:rsidRPr="007E391E">
        <w:rPr>
          <w:b/>
          <w:color w:val="000000"/>
          <w:sz w:val="24"/>
          <w:szCs w:val="24"/>
          <w:lang w:val="uz-Cyrl-UZ"/>
        </w:rPr>
        <w:t>ХИЗМАТГА ТЎЛОВЛАР ВА ҲИСОБ-КИТОБЛАР ТАРТИБИ.</w:t>
      </w:r>
    </w:p>
    <w:p w:rsidR="007E391E" w:rsidRPr="0030746E" w:rsidRDefault="007E391E" w:rsidP="007E391E">
      <w:pPr>
        <w:pStyle w:val="11"/>
        <w:shd w:val="clear" w:color="auto" w:fill="auto"/>
        <w:spacing w:before="0" w:after="0" w:line="240" w:lineRule="auto"/>
        <w:ind w:left="710"/>
        <w:rPr>
          <w:color w:val="000000"/>
          <w:sz w:val="10"/>
          <w:szCs w:val="8"/>
          <w:lang w:val="uz-Cyrl-UZ"/>
        </w:rPr>
      </w:pPr>
    </w:p>
    <w:p w:rsidR="00450331" w:rsidRDefault="004967D6" w:rsidP="00D52474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  <w:lang w:val="uz-Cyrl-UZ"/>
        </w:rPr>
      </w:pPr>
      <w:r w:rsidRPr="00F11CA0">
        <w:rPr>
          <w:color w:val="000000"/>
          <w:sz w:val="24"/>
          <w:szCs w:val="24"/>
          <w:lang w:val="uz-Cyrl-UZ"/>
        </w:rPr>
        <w:t xml:space="preserve">Ушбу шартномада кўзда тутилган </w:t>
      </w:r>
      <w:r w:rsidR="009248EF" w:rsidRPr="00F11CA0">
        <w:rPr>
          <w:color w:val="000000"/>
          <w:sz w:val="24"/>
          <w:szCs w:val="24"/>
          <w:lang w:val="uz-Cyrl-UZ"/>
        </w:rPr>
        <w:t xml:space="preserve">хизматларнинг </w:t>
      </w:r>
      <w:r w:rsidRPr="00F11CA0">
        <w:rPr>
          <w:color w:val="000000"/>
          <w:sz w:val="24"/>
          <w:szCs w:val="24"/>
          <w:lang w:val="uz-Cyrl-UZ"/>
        </w:rPr>
        <w:t>нарх</w:t>
      </w:r>
      <w:r w:rsidR="009248EF" w:rsidRPr="00F11CA0">
        <w:rPr>
          <w:color w:val="000000"/>
          <w:sz w:val="24"/>
          <w:szCs w:val="24"/>
          <w:lang w:val="uz-Cyrl-UZ"/>
        </w:rPr>
        <w:t>и</w:t>
      </w:r>
      <w:r w:rsidRPr="00F11CA0">
        <w:rPr>
          <w:color w:val="000000"/>
          <w:sz w:val="24"/>
          <w:szCs w:val="24"/>
          <w:lang w:val="uz-Cyrl-UZ"/>
        </w:rPr>
        <w:t>,</w:t>
      </w:r>
      <w:r w:rsidR="009248EF" w:rsidRPr="00F11CA0">
        <w:rPr>
          <w:color w:val="000000"/>
          <w:sz w:val="24"/>
          <w:szCs w:val="24"/>
          <w:lang w:val="uz-Cyrl-UZ"/>
        </w:rPr>
        <w:t xml:space="preserve"> қийматлари (тарифлар, баҳолаш</w:t>
      </w:r>
      <w:r w:rsidR="006D2C14">
        <w:rPr>
          <w:color w:val="000000"/>
          <w:sz w:val="24"/>
          <w:szCs w:val="24"/>
          <w:lang w:val="uz-Cyrl-UZ"/>
        </w:rPr>
        <w:t xml:space="preserve"> </w:t>
      </w:r>
      <w:r w:rsidR="009248EF" w:rsidRPr="00F11CA0">
        <w:rPr>
          <w:color w:val="000000"/>
          <w:sz w:val="24"/>
          <w:szCs w:val="24"/>
          <w:lang w:val="uz-Cyrl-UZ"/>
        </w:rPr>
        <w:t>ва бошқалар)</w:t>
      </w:r>
      <w:r w:rsidR="006D2C14">
        <w:rPr>
          <w:color w:val="000000"/>
          <w:sz w:val="24"/>
          <w:szCs w:val="24"/>
          <w:lang w:val="uz-Cyrl-UZ"/>
        </w:rPr>
        <w:t xml:space="preserve"> </w:t>
      </w:r>
      <w:r w:rsidR="00005E09" w:rsidRPr="00F11CA0">
        <w:rPr>
          <w:color w:val="000000"/>
          <w:sz w:val="24"/>
          <w:szCs w:val="24"/>
          <w:lang w:val="uz-Cyrl-UZ"/>
        </w:rPr>
        <w:t>Ўзбекистон Республикаси Фуқаролик Кодексининг 356-моддасига</w:t>
      </w:r>
      <w:r w:rsidR="006D2C14">
        <w:rPr>
          <w:color w:val="000000"/>
          <w:sz w:val="24"/>
          <w:szCs w:val="24"/>
          <w:lang w:val="uz-Cyrl-UZ"/>
        </w:rPr>
        <w:t xml:space="preserve"> </w:t>
      </w:r>
      <w:r w:rsidR="00005E09" w:rsidRPr="00F11CA0">
        <w:rPr>
          <w:color w:val="000000"/>
          <w:sz w:val="24"/>
          <w:szCs w:val="24"/>
          <w:lang w:val="uz-Cyrl-UZ"/>
        </w:rPr>
        <w:t>мувофиқ</w:t>
      </w:r>
      <w:r w:rsidRPr="00F11CA0">
        <w:rPr>
          <w:color w:val="000000"/>
          <w:sz w:val="24"/>
          <w:szCs w:val="24"/>
          <w:lang w:val="uz-Cyrl-UZ"/>
        </w:rPr>
        <w:t xml:space="preserve"> ва вакиллик органларининг бошқарувларига</w:t>
      </w:r>
      <w:r w:rsidR="006D2C14">
        <w:rPr>
          <w:color w:val="000000"/>
          <w:sz w:val="24"/>
          <w:szCs w:val="24"/>
          <w:lang w:val="uz-Cyrl-UZ"/>
        </w:rPr>
        <w:t xml:space="preserve"> </w:t>
      </w:r>
      <w:r w:rsidRPr="00F11CA0">
        <w:rPr>
          <w:color w:val="000000"/>
          <w:sz w:val="24"/>
          <w:szCs w:val="24"/>
          <w:lang w:val="uz-Cyrl-UZ"/>
        </w:rPr>
        <w:t>тегишли хизматлар рўйхатига кирма</w:t>
      </w:r>
      <w:r w:rsidR="009248EF" w:rsidRPr="00F11CA0">
        <w:rPr>
          <w:color w:val="000000"/>
          <w:sz w:val="24"/>
          <w:szCs w:val="24"/>
          <w:lang w:val="uz-Cyrl-UZ"/>
        </w:rPr>
        <w:t>с</w:t>
      </w:r>
      <w:r w:rsidR="002F2F9B" w:rsidRPr="00F11CA0">
        <w:rPr>
          <w:color w:val="000000"/>
          <w:sz w:val="24"/>
          <w:szCs w:val="24"/>
          <w:lang w:val="uz-Cyrl-UZ"/>
        </w:rPr>
        <w:t>лиги сабабли</w:t>
      </w:r>
      <w:r w:rsidR="009248EF" w:rsidRPr="00F11CA0">
        <w:rPr>
          <w:color w:val="000000"/>
          <w:sz w:val="24"/>
          <w:szCs w:val="24"/>
          <w:lang w:val="uz-Cyrl-UZ"/>
        </w:rPr>
        <w:t>,</w:t>
      </w:r>
      <w:r w:rsidR="002F2F9B" w:rsidRPr="00F11CA0">
        <w:rPr>
          <w:color w:val="000000"/>
          <w:sz w:val="24"/>
          <w:szCs w:val="24"/>
          <w:lang w:val="uz-Cyrl-UZ"/>
        </w:rPr>
        <w:t xml:space="preserve"> бажариладиган ишларнинг ва</w:t>
      </w:r>
      <w:r w:rsidR="009248EF" w:rsidRPr="00F11CA0">
        <w:rPr>
          <w:color w:val="000000"/>
          <w:sz w:val="24"/>
          <w:szCs w:val="24"/>
          <w:lang w:val="uz-Cyrl-UZ"/>
        </w:rPr>
        <w:t xml:space="preserve"> шартнома</w:t>
      </w:r>
      <w:r w:rsidR="002F2F9B" w:rsidRPr="00F11CA0">
        <w:rPr>
          <w:color w:val="000000"/>
          <w:sz w:val="24"/>
          <w:szCs w:val="24"/>
          <w:lang w:val="uz-Cyrl-UZ"/>
        </w:rPr>
        <w:t xml:space="preserve"> кийматлари</w:t>
      </w:r>
      <w:r w:rsidR="009248EF" w:rsidRPr="00F11CA0">
        <w:rPr>
          <w:color w:val="000000"/>
          <w:sz w:val="24"/>
          <w:szCs w:val="24"/>
          <w:lang w:val="uz-Cyrl-UZ"/>
        </w:rPr>
        <w:t>, томонлар</w:t>
      </w:r>
      <w:r w:rsidR="002F2F9B" w:rsidRPr="00F11CA0">
        <w:rPr>
          <w:color w:val="000000"/>
          <w:sz w:val="24"/>
          <w:szCs w:val="24"/>
          <w:lang w:val="uz-Cyrl-UZ"/>
        </w:rPr>
        <w:t>нинг</w:t>
      </w:r>
      <w:r w:rsidR="006D2C14">
        <w:rPr>
          <w:color w:val="000000"/>
          <w:sz w:val="24"/>
          <w:szCs w:val="24"/>
          <w:lang w:val="uz-Cyrl-UZ"/>
        </w:rPr>
        <w:t xml:space="preserve"> </w:t>
      </w:r>
      <w:r w:rsidR="002F2F9B" w:rsidRPr="00F11CA0">
        <w:rPr>
          <w:color w:val="000000"/>
          <w:sz w:val="24"/>
          <w:szCs w:val="24"/>
          <w:lang w:val="uz-Cyrl-UZ"/>
        </w:rPr>
        <w:t>келишувига биноан белгиланади</w:t>
      </w:r>
      <w:r w:rsidR="00FE1C42" w:rsidRPr="00F11CA0">
        <w:rPr>
          <w:color w:val="000000"/>
          <w:sz w:val="24"/>
          <w:szCs w:val="24"/>
          <w:lang w:val="uz-Cyrl-UZ"/>
        </w:rPr>
        <w:t>.</w:t>
      </w:r>
    </w:p>
    <w:p w:rsidR="00450331" w:rsidRPr="001E09CC" w:rsidRDefault="002F2F9B" w:rsidP="00D52474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450331">
        <w:rPr>
          <w:color w:val="000000"/>
          <w:sz w:val="24"/>
          <w:szCs w:val="24"/>
          <w:lang w:val="uz-Cyrl-UZ"/>
        </w:rPr>
        <w:t>Ш</w:t>
      </w:r>
      <w:r w:rsidR="005A5260" w:rsidRPr="00450331">
        <w:rPr>
          <w:color w:val="000000"/>
          <w:sz w:val="24"/>
          <w:szCs w:val="24"/>
          <w:lang w:val="uz-Cyrl-UZ"/>
        </w:rPr>
        <w:t xml:space="preserve">артномадаги хизматларнинг келишув нархлари </w:t>
      </w:r>
      <w:r w:rsidR="00B91375" w:rsidRPr="009E0DAB">
        <w:rPr>
          <w:b/>
          <w:color w:val="000000"/>
          <w:sz w:val="24"/>
          <w:szCs w:val="24"/>
          <w:lang w:val="uz-Cyrl-UZ"/>
        </w:rPr>
        <w:t>«Бажарувчи»</w:t>
      </w:r>
      <w:r w:rsidR="00B91375" w:rsidRPr="00450331">
        <w:rPr>
          <w:color w:val="000000"/>
          <w:sz w:val="24"/>
          <w:szCs w:val="24"/>
          <w:lang w:val="uz-Cyrl-UZ"/>
        </w:rPr>
        <w:t xml:space="preserve"> </w:t>
      </w:r>
      <w:r w:rsidR="005A5260" w:rsidRPr="00450331">
        <w:rPr>
          <w:color w:val="000000"/>
          <w:sz w:val="24"/>
          <w:szCs w:val="24"/>
          <w:lang w:val="uz-Cyrl-UZ"/>
        </w:rPr>
        <w:t>томонид</w:t>
      </w:r>
      <w:r w:rsidR="00760C8C" w:rsidRPr="00450331">
        <w:rPr>
          <w:color w:val="000000"/>
          <w:sz w:val="24"/>
          <w:szCs w:val="24"/>
          <w:lang w:val="uz-Cyrl-UZ"/>
        </w:rPr>
        <w:t>ан Ўзбекистон Республикасининг «</w:t>
      </w:r>
      <w:r w:rsidR="005A5260" w:rsidRPr="00450331">
        <w:rPr>
          <w:color w:val="000000"/>
          <w:sz w:val="24"/>
          <w:szCs w:val="24"/>
          <w:lang w:val="uz-Cyrl-UZ"/>
        </w:rPr>
        <w:t>Тадбиркорлик фаолияти эркинликлари кафолати тўғрисида</w:t>
      </w:r>
      <w:r w:rsidR="003D0C50" w:rsidRPr="00450331">
        <w:rPr>
          <w:color w:val="000000"/>
          <w:sz w:val="24"/>
          <w:szCs w:val="24"/>
          <w:lang w:val="uz-Cyrl-UZ"/>
        </w:rPr>
        <w:t>»</w:t>
      </w:r>
      <w:r w:rsidR="005A5260" w:rsidRPr="00450331">
        <w:rPr>
          <w:color w:val="000000"/>
          <w:sz w:val="24"/>
          <w:szCs w:val="24"/>
          <w:lang w:val="uz-Cyrl-UZ"/>
        </w:rPr>
        <w:t xml:space="preserve">ги Қонунига мувофиқ, кўзда тутилмаган </w:t>
      </w:r>
      <w:r w:rsidR="006D2C14" w:rsidRPr="00450331">
        <w:rPr>
          <w:color w:val="000000"/>
          <w:sz w:val="24"/>
          <w:szCs w:val="24"/>
          <w:lang w:val="uz-Cyrl-UZ"/>
        </w:rPr>
        <w:t>тахминий</w:t>
      </w:r>
      <w:r w:rsidR="007F7AD6" w:rsidRPr="00450331">
        <w:rPr>
          <w:color w:val="000000"/>
          <w:sz w:val="24"/>
          <w:szCs w:val="24"/>
          <w:lang w:val="uz-Cyrl-UZ"/>
        </w:rPr>
        <w:t xml:space="preserve"> </w:t>
      </w:r>
      <w:r w:rsidR="005A5260" w:rsidRPr="00450331">
        <w:rPr>
          <w:color w:val="000000"/>
          <w:sz w:val="24"/>
          <w:szCs w:val="24"/>
          <w:lang w:val="uz-Cyrl-UZ"/>
        </w:rPr>
        <w:t>ҳаражатларни ҳисобга олган ҳолда</w:t>
      </w:r>
      <w:r w:rsidRPr="00450331">
        <w:rPr>
          <w:color w:val="000000"/>
          <w:sz w:val="24"/>
          <w:szCs w:val="24"/>
          <w:lang w:val="uz-Cyrl-UZ"/>
        </w:rPr>
        <w:t>,</w:t>
      </w:r>
      <w:r w:rsidR="005A5260" w:rsidRPr="00450331">
        <w:rPr>
          <w:color w:val="000000"/>
          <w:sz w:val="24"/>
          <w:szCs w:val="24"/>
          <w:lang w:val="uz-Cyrl-UZ"/>
        </w:rPr>
        <w:t xml:space="preserve"> ҳамда бошқа</w:t>
      </w:r>
      <w:r w:rsidR="007F7AD6" w:rsidRPr="00450331">
        <w:rPr>
          <w:color w:val="000000"/>
          <w:sz w:val="24"/>
          <w:szCs w:val="24"/>
          <w:lang w:val="uz-Cyrl-UZ"/>
        </w:rPr>
        <w:t xml:space="preserve"> фойда олишга таъсир этувчи шароитлар билан</w:t>
      </w:r>
      <w:r w:rsidRPr="00450331">
        <w:rPr>
          <w:color w:val="000000"/>
          <w:sz w:val="24"/>
          <w:szCs w:val="24"/>
          <w:lang w:val="uz-Cyrl-UZ"/>
        </w:rPr>
        <w:t xml:space="preserve"> муста</w:t>
      </w:r>
      <w:r w:rsidR="00D4376C" w:rsidRPr="00450331">
        <w:rPr>
          <w:color w:val="000000"/>
          <w:sz w:val="24"/>
          <w:szCs w:val="24"/>
          <w:lang w:val="uz-Cyrl-UZ"/>
        </w:rPr>
        <w:t>қ</w:t>
      </w:r>
      <w:r w:rsidRPr="00450331">
        <w:rPr>
          <w:color w:val="000000"/>
          <w:sz w:val="24"/>
          <w:szCs w:val="24"/>
          <w:lang w:val="uz-Cyrl-UZ"/>
        </w:rPr>
        <w:t>ил равишда белгиланади</w:t>
      </w:r>
      <w:r w:rsidR="007F7AD6" w:rsidRPr="00450331">
        <w:rPr>
          <w:color w:val="000000"/>
          <w:sz w:val="24"/>
          <w:szCs w:val="24"/>
          <w:lang w:val="uz-Cyrl-UZ"/>
        </w:rPr>
        <w:t>.</w:t>
      </w:r>
      <w:r w:rsidR="000977E2" w:rsidRPr="00450331">
        <w:rPr>
          <w:color w:val="000000"/>
          <w:sz w:val="24"/>
          <w:szCs w:val="24"/>
          <w:lang w:val="uz-Cyrl-UZ"/>
        </w:rPr>
        <w:t xml:space="preserve"> Бунда, </w:t>
      </w:r>
      <w:r w:rsidR="00B91375" w:rsidRPr="009E0DAB">
        <w:rPr>
          <w:b/>
          <w:color w:val="000000"/>
          <w:sz w:val="24"/>
          <w:szCs w:val="24"/>
          <w:lang w:val="uz-Cyrl-UZ"/>
        </w:rPr>
        <w:t>«Бажарувчи»</w:t>
      </w:r>
      <w:r w:rsidR="000977E2" w:rsidRPr="00450331">
        <w:rPr>
          <w:rStyle w:val="0pt0"/>
          <w:sz w:val="24"/>
          <w:szCs w:val="24"/>
          <w:lang w:val="uz-Cyrl-UZ"/>
        </w:rPr>
        <w:t xml:space="preserve"> ҳаражатлар калькуляциясини, белгиланган нархларни асослаши ва бошқа ҳужжатларни тақдим этишга мажбур эмас.</w:t>
      </w:r>
    </w:p>
    <w:p w:rsidR="00450331" w:rsidRPr="009B26AA" w:rsidRDefault="00C67F9A" w:rsidP="00D52474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  <w:lang w:val="uz-Cyrl-UZ"/>
        </w:rPr>
      </w:pPr>
      <w:r w:rsidRPr="009E0DAB">
        <w:rPr>
          <w:b/>
          <w:color w:val="000000"/>
          <w:sz w:val="24"/>
          <w:szCs w:val="24"/>
          <w:lang w:val="uz-Cyrl-UZ"/>
        </w:rPr>
        <w:t>«Бажарувчи»</w:t>
      </w:r>
      <w:r w:rsidRPr="00450331">
        <w:rPr>
          <w:color w:val="000000"/>
          <w:sz w:val="24"/>
          <w:szCs w:val="24"/>
          <w:lang w:val="uz-Cyrl-UZ"/>
        </w:rPr>
        <w:t>нинг белгилаган нарх</w:t>
      </w:r>
      <w:r w:rsidR="000977E2" w:rsidRPr="00450331">
        <w:rPr>
          <w:color w:val="000000"/>
          <w:sz w:val="24"/>
          <w:szCs w:val="24"/>
          <w:lang w:val="uz-Cyrl-UZ"/>
        </w:rPr>
        <w:t>лар</w:t>
      </w:r>
      <w:r w:rsidRPr="00450331">
        <w:rPr>
          <w:color w:val="000000"/>
          <w:sz w:val="24"/>
          <w:szCs w:val="24"/>
          <w:lang w:val="uz-Cyrl-UZ"/>
        </w:rPr>
        <w:t xml:space="preserve">и </w:t>
      </w:r>
      <w:r w:rsidR="003A2985" w:rsidRPr="00450331">
        <w:rPr>
          <w:color w:val="000000"/>
          <w:sz w:val="24"/>
          <w:szCs w:val="24"/>
          <w:lang w:val="uz-Cyrl-UZ"/>
        </w:rPr>
        <w:t>икки томонла</w:t>
      </w:r>
      <w:r w:rsidR="000977E2" w:rsidRPr="00450331">
        <w:rPr>
          <w:color w:val="000000"/>
          <w:sz w:val="24"/>
          <w:szCs w:val="24"/>
          <w:lang w:val="uz-Cyrl-UZ"/>
        </w:rPr>
        <w:t>рнинг</w:t>
      </w:r>
      <w:r w:rsidR="003A2985" w:rsidRPr="00450331">
        <w:rPr>
          <w:color w:val="000000"/>
          <w:sz w:val="24"/>
          <w:szCs w:val="24"/>
          <w:lang w:val="uz-Cyrl-UZ"/>
        </w:rPr>
        <w:t xml:space="preserve"> техник, иқтисодий ва молиявий ҳолатлари</w:t>
      </w:r>
      <w:r w:rsidR="00BD1915" w:rsidRPr="00450331">
        <w:rPr>
          <w:color w:val="000000"/>
          <w:sz w:val="24"/>
          <w:szCs w:val="24"/>
          <w:lang w:val="uz-Cyrl-UZ"/>
        </w:rPr>
        <w:t>дан</w:t>
      </w:r>
      <w:r w:rsidR="003A2985" w:rsidRPr="00450331">
        <w:rPr>
          <w:color w:val="000000"/>
          <w:sz w:val="24"/>
          <w:szCs w:val="24"/>
          <w:lang w:val="uz-Cyrl-UZ"/>
        </w:rPr>
        <w:t xml:space="preserve"> келиб чиққан ҳолда</w:t>
      </w:r>
      <w:r w:rsidR="006D2C14" w:rsidRPr="00450331">
        <w:rPr>
          <w:color w:val="000000"/>
          <w:sz w:val="24"/>
          <w:szCs w:val="24"/>
          <w:lang w:val="uz-Cyrl-UZ"/>
        </w:rPr>
        <w:t xml:space="preserve"> </w:t>
      </w:r>
      <w:r w:rsidRPr="00450331">
        <w:rPr>
          <w:color w:val="000000"/>
          <w:sz w:val="24"/>
          <w:szCs w:val="24"/>
          <w:lang w:val="uz-Cyrl-UZ"/>
        </w:rPr>
        <w:t xml:space="preserve">шартнома </w:t>
      </w:r>
      <w:r w:rsidR="000977E2" w:rsidRPr="00450331">
        <w:rPr>
          <w:color w:val="000000"/>
          <w:sz w:val="24"/>
          <w:szCs w:val="24"/>
          <w:lang w:val="uz-Cyrl-UZ"/>
        </w:rPr>
        <w:t xml:space="preserve">расмийлаштирилгунга </w:t>
      </w:r>
      <w:r w:rsidR="006D2C14" w:rsidRPr="00450331">
        <w:rPr>
          <w:color w:val="000000"/>
          <w:sz w:val="24"/>
          <w:szCs w:val="24"/>
          <w:lang w:val="uz-Cyrl-UZ"/>
        </w:rPr>
        <w:t>қ</w:t>
      </w:r>
      <w:r w:rsidR="000977E2" w:rsidRPr="00450331">
        <w:rPr>
          <w:color w:val="000000"/>
          <w:sz w:val="24"/>
          <w:szCs w:val="24"/>
          <w:lang w:val="uz-Cyrl-UZ"/>
        </w:rPr>
        <w:t>адар,</w:t>
      </w:r>
      <w:r w:rsidR="006D2C14" w:rsidRPr="00450331">
        <w:rPr>
          <w:color w:val="000000"/>
          <w:sz w:val="24"/>
          <w:szCs w:val="24"/>
          <w:lang w:val="uz-Cyrl-UZ"/>
        </w:rPr>
        <w:t xml:space="preserve"> </w:t>
      </w:r>
      <w:r w:rsidR="000977E2" w:rsidRPr="009E0DAB">
        <w:rPr>
          <w:b/>
          <w:color w:val="000000"/>
          <w:sz w:val="24"/>
          <w:szCs w:val="24"/>
          <w:lang w:val="uz-Cyrl-UZ"/>
        </w:rPr>
        <w:t>«Буюртмачи»</w:t>
      </w:r>
      <w:r w:rsidR="000977E2" w:rsidRPr="00450331">
        <w:rPr>
          <w:color w:val="000000"/>
          <w:sz w:val="24"/>
          <w:szCs w:val="24"/>
          <w:lang w:val="uz-Cyrl-UZ"/>
        </w:rPr>
        <w:t xml:space="preserve"> билан </w:t>
      </w:r>
      <w:r w:rsidRPr="00450331">
        <w:rPr>
          <w:color w:val="000000"/>
          <w:sz w:val="24"/>
          <w:szCs w:val="24"/>
          <w:lang w:val="uz-Cyrl-UZ"/>
        </w:rPr>
        <w:t>келиши</w:t>
      </w:r>
      <w:r w:rsidR="003A2985" w:rsidRPr="00450331">
        <w:rPr>
          <w:color w:val="000000"/>
          <w:sz w:val="24"/>
          <w:szCs w:val="24"/>
          <w:lang w:val="uz-Cyrl-UZ"/>
        </w:rPr>
        <w:t>б олинади</w:t>
      </w:r>
      <w:r w:rsidR="000977E2" w:rsidRPr="00450331">
        <w:rPr>
          <w:color w:val="000000"/>
          <w:sz w:val="24"/>
          <w:szCs w:val="24"/>
          <w:lang w:val="uz-Cyrl-UZ"/>
        </w:rPr>
        <w:t>.</w:t>
      </w:r>
    </w:p>
    <w:p w:rsidR="009B26AA" w:rsidRDefault="009B26AA" w:rsidP="009B26AA">
      <w:pPr>
        <w:pStyle w:val="11"/>
        <w:shd w:val="clear" w:color="auto" w:fill="auto"/>
        <w:spacing w:before="0" w:after="0" w:line="240" w:lineRule="auto"/>
        <w:ind w:left="709"/>
        <w:rPr>
          <w:sz w:val="24"/>
          <w:szCs w:val="24"/>
          <w:lang w:val="uz-Cyrl-UZ"/>
        </w:rPr>
      </w:pPr>
    </w:p>
    <w:p w:rsidR="00720051" w:rsidRPr="00720051" w:rsidRDefault="00A5320B" w:rsidP="00720051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right="140" w:firstLine="709"/>
        <w:rPr>
          <w:color w:val="000000"/>
          <w:spacing w:val="4"/>
          <w:sz w:val="24"/>
          <w:szCs w:val="24"/>
          <w:shd w:val="clear" w:color="auto" w:fill="FFFFFF"/>
          <w:lang w:val="uz-Cyrl-UZ"/>
        </w:rPr>
      </w:pPr>
      <w:r w:rsidRPr="00720051">
        <w:rPr>
          <w:color w:val="000000"/>
          <w:sz w:val="24"/>
          <w:szCs w:val="24"/>
          <w:lang w:val="uz-Cyrl-UZ"/>
        </w:rPr>
        <w:t xml:space="preserve">Объектларда бажарилаётган қурилиш монтаж ишларининг </w:t>
      </w:r>
      <w:r w:rsidR="000977E2" w:rsidRPr="00720051">
        <w:rPr>
          <w:color w:val="000000"/>
          <w:sz w:val="24"/>
          <w:szCs w:val="24"/>
          <w:lang w:val="uz-Cyrl-UZ"/>
        </w:rPr>
        <w:t>сифатини</w:t>
      </w:r>
      <w:r w:rsidRPr="00720051">
        <w:rPr>
          <w:color w:val="000000"/>
          <w:sz w:val="24"/>
          <w:szCs w:val="24"/>
          <w:lang w:val="uz-Cyrl-UZ"/>
        </w:rPr>
        <w:t xml:space="preserve"> </w:t>
      </w:r>
      <w:r w:rsidR="000977E2" w:rsidRPr="00720051">
        <w:rPr>
          <w:color w:val="000000"/>
          <w:sz w:val="24"/>
          <w:szCs w:val="24"/>
          <w:lang w:val="uz-Cyrl-UZ"/>
        </w:rPr>
        <w:t xml:space="preserve">техник </w:t>
      </w:r>
      <w:r w:rsidR="000977E2" w:rsidRPr="00720051">
        <w:rPr>
          <w:color w:val="000000"/>
          <w:sz w:val="24"/>
          <w:szCs w:val="24"/>
          <w:lang w:val="uz-Cyrl-UZ"/>
        </w:rPr>
        <w:lastRenderedPageBreak/>
        <w:t>кузатуви ва лаборатория синовлари</w:t>
      </w:r>
      <w:r w:rsidR="009A4073" w:rsidRPr="00720051">
        <w:rPr>
          <w:rStyle w:val="0pt0"/>
          <w:rFonts w:eastAsiaTheme="minorEastAsia"/>
          <w:sz w:val="24"/>
          <w:szCs w:val="24"/>
          <w:lang w:val="uz-Cyrl-UZ"/>
        </w:rPr>
        <w:t xml:space="preserve"> бўйича</w:t>
      </w:r>
      <w:r w:rsidR="00720051" w:rsidRPr="00720051">
        <w:rPr>
          <w:rStyle w:val="0pt0"/>
          <w:rFonts w:eastAsiaTheme="minorEastAsia"/>
          <w:sz w:val="24"/>
          <w:szCs w:val="24"/>
          <w:lang w:val="uz-Cyrl-UZ"/>
        </w:rPr>
        <w:t xml:space="preserve"> умумий</w:t>
      </w:r>
      <w:r w:rsidR="009A4073" w:rsidRPr="00720051">
        <w:rPr>
          <w:rStyle w:val="0pt0"/>
          <w:rFonts w:eastAsiaTheme="minorEastAsia"/>
          <w:sz w:val="24"/>
          <w:szCs w:val="24"/>
          <w:lang w:val="uz-Cyrl-UZ"/>
        </w:rPr>
        <w:t xml:space="preserve"> </w:t>
      </w:r>
      <w:r w:rsidR="006C70A9" w:rsidRPr="00720051">
        <w:rPr>
          <w:rStyle w:val="0pt0"/>
          <w:rFonts w:eastAsiaTheme="minorEastAsia"/>
          <w:sz w:val="24"/>
          <w:szCs w:val="24"/>
          <w:u w:val="single"/>
          <w:lang w:val="uz-Cyrl-UZ"/>
        </w:rPr>
        <w:t>иш хажми</w:t>
      </w:r>
      <w:r w:rsidR="00EC1DA6">
        <w:rPr>
          <w:rStyle w:val="0pt0"/>
          <w:rFonts w:eastAsiaTheme="minorEastAsia"/>
          <w:sz w:val="24"/>
          <w:szCs w:val="24"/>
          <w:u w:val="single"/>
          <w:lang w:val="uz-Cyrl-UZ"/>
        </w:rPr>
        <w:t>нинг 0,</w:t>
      </w:r>
      <w:r w:rsidR="006C70A9" w:rsidRPr="00720051">
        <w:rPr>
          <w:rStyle w:val="0pt0"/>
          <w:rFonts w:eastAsiaTheme="minorEastAsia"/>
          <w:sz w:val="24"/>
          <w:szCs w:val="24"/>
          <w:u w:val="single"/>
          <w:lang w:val="uz-Cyrl-UZ"/>
        </w:rPr>
        <w:t>4 фойизи</w:t>
      </w:r>
      <w:r w:rsidR="00720051">
        <w:rPr>
          <w:rStyle w:val="0pt0"/>
          <w:rFonts w:eastAsiaTheme="minorEastAsia"/>
          <w:sz w:val="24"/>
          <w:szCs w:val="24"/>
          <w:u w:val="single"/>
          <w:lang w:val="uz-Cyrl-UZ"/>
        </w:rPr>
        <w:t xml:space="preserve"> </w:t>
      </w:r>
      <w:r w:rsidR="00720051" w:rsidRPr="001452FA">
        <w:rPr>
          <w:color w:val="000000"/>
          <w:sz w:val="24"/>
          <w:szCs w:val="24"/>
          <w:lang w:val="uz-Cyrl-UZ"/>
        </w:rPr>
        <w:t>миқдорида тўловни амалга оширади.</w:t>
      </w:r>
    </w:p>
    <w:p w:rsidR="00720051" w:rsidRPr="00720051" w:rsidRDefault="00720051" w:rsidP="00720051">
      <w:pPr>
        <w:pStyle w:val="11"/>
        <w:shd w:val="clear" w:color="auto" w:fill="auto"/>
        <w:spacing w:before="0" w:after="0" w:line="240" w:lineRule="auto"/>
        <w:ind w:right="140"/>
        <w:rPr>
          <w:rStyle w:val="0pt0"/>
          <w:sz w:val="24"/>
          <w:szCs w:val="24"/>
          <w:lang w:val="uz-Cyrl-UZ"/>
        </w:rPr>
      </w:pPr>
    </w:p>
    <w:p w:rsidR="00F0184A" w:rsidRPr="00720051" w:rsidRDefault="00F0184A" w:rsidP="00720051">
      <w:pPr>
        <w:pStyle w:val="11"/>
        <w:shd w:val="clear" w:color="auto" w:fill="auto"/>
        <w:spacing w:before="0" w:after="0" w:line="240" w:lineRule="auto"/>
        <w:rPr>
          <w:rStyle w:val="0pt0"/>
          <w:rFonts w:eastAsiaTheme="minorEastAsia"/>
          <w:i/>
          <w:sz w:val="20"/>
          <w:u w:val="single"/>
          <w:lang w:val="uz-Cyrl-UZ"/>
        </w:rPr>
      </w:pPr>
      <w:r w:rsidRPr="00720051">
        <w:rPr>
          <w:rStyle w:val="0pt0"/>
          <w:rFonts w:eastAsiaTheme="minorEastAsia"/>
          <w:b/>
          <w:sz w:val="20"/>
          <w:u w:val="single"/>
          <w:lang w:val="uz-Cyrl-UZ"/>
        </w:rPr>
        <w:t>Изо</w:t>
      </w:r>
      <w:r w:rsidR="00BD0EC3" w:rsidRPr="00720051">
        <w:rPr>
          <w:rStyle w:val="0pt0"/>
          <w:rFonts w:eastAsiaTheme="minorEastAsia"/>
          <w:b/>
          <w:sz w:val="20"/>
          <w:u w:val="single"/>
          <w:lang w:val="uz-Cyrl-UZ"/>
        </w:rPr>
        <w:t>ҳ</w:t>
      </w:r>
      <w:r w:rsidRPr="00720051">
        <w:rPr>
          <w:rStyle w:val="0pt0"/>
          <w:rFonts w:eastAsiaTheme="minorEastAsia"/>
          <w:b/>
          <w:sz w:val="20"/>
          <w:u w:val="single"/>
          <w:lang w:val="uz-Cyrl-UZ"/>
        </w:rPr>
        <w:t>:</w:t>
      </w:r>
      <w:r w:rsidRPr="00720051">
        <w:rPr>
          <w:rStyle w:val="0pt0"/>
          <w:rFonts w:eastAsiaTheme="minorEastAsia"/>
          <w:sz w:val="20"/>
          <w:u w:val="single"/>
          <w:lang w:val="uz-Cyrl-UZ"/>
        </w:rPr>
        <w:t xml:space="preserve"> </w:t>
      </w:r>
      <w:r w:rsidRPr="00720051">
        <w:rPr>
          <w:rStyle w:val="0pt0"/>
          <w:rFonts w:eastAsiaTheme="minorEastAsia"/>
          <w:i/>
          <w:sz w:val="20"/>
          <w:u w:val="single"/>
          <w:lang w:val="uz-Cyrl-UZ"/>
        </w:rPr>
        <w:t>Шартноманинг умумий нархи шартли белгиланиб, томонларга мажбурият юкланмайди. Т</w:t>
      </w:r>
      <w:r w:rsidR="00BD0EC3" w:rsidRPr="00720051">
        <w:rPr>
          <w:rStyle w:val="0pt0"/>
          <w:rFonts w:eastAsiaTheme="minorEastAsia"/>
          <w:i/>
          <w:sz w:val="20"/>
          <w:u w:val="single"/>
          <w:lang w:val="uz-Cyrl-UZ"/>
        </w:rPr>
        <w:t>ў</w:t>
      </w:r>
      <w:r w:rsidRPr="00720051">
        <w:rPr>
          <w:rStyle w:val="0pt0"/>
          <w:rFonts w:eastAsiaTheme="minorEastAsia"/>
          <w:i/>
          <w:sz w:val="20"/>
          <w:u w:val="single"/>
          <w:lang w:val="uz-Cyrl-UZ"/>
        </w:rPr>
        <w:t>лов амалдаги ме</w:t>
      </w:r>
      <w:r w:rsidR="00BD0EC3" w:rsidRPr="00720051">
        <w:rPr>
          <w:rStyle w:val="0pt0"/>
          <w:rFonts w:eastAsiaTheme="minorEastAsia"/>
          <w:i/>
          <w:sz w:val="20"/>
          <w:u w:val="single"/>
          <w:lang w:val="uz-Cyrl-UZ"/>
        </w:rPr>
        <w:t>ҳ</w:t>
      </w:r>
      <w:r w:rsidRPr="00720051">
        <w:rPr>
          <w:rStyle w:val="0pt0"/>
          <w:rFonts w:eastAsiaTheme="minorEastAsia"/>
          <w:i/>
          <w:sz w:val="20"/>
          <w:u w:val="single"/>
          <w:lang w:val="uz-Cyrl-UZ"/>
        </w:rPr>
        <w:t>нат сарфига ва бажарилган ишл</w:t>
      </w:r>
      <w:r w:rsidR="00A07B16" w:rsidRPr="00720051">
        <w:rPr>
          <w:rStyle w:val="0pt0"/>
          <w:rFonts w:eastAsiaTheme="minorEastAsia"/>
          <w:i/>
          <w:sz w:val="20"/>
          <w:u w:val="single"/>
          <w:lang w:val="uz-Cyrl-UZ"/>
        </w:rPr>
        <w:t>ар</w:t>
      </w:r>
      <w:r w:rsidR="00192F81" w:rsidRPr="00720051">
        <w:rPr>
          <w:rStyle w:val="0pt0"/>
          <w:rFonts w:eastAsiaTheme="minorEastAsia"/>
          <w:i/>
          <w:sz w:val="20"/>
          <w:u w:val="single"/>
          <w:lang w:val="uz-Cyrl-UZ"/>
        </w:rPr>
        <w:t xml:space="preserve"> далолатномасига кўра белгиланади.</w:t>
      </w:r>
      <w:r w:rsidR="00A07B16" w:rsidRPr="00720051">
        <w:rPr>
          <w:rStyle w:val="0pt0"/>
          <w:rFonts w:eastAsiaTheme="minorEastAsia"/>
          <w:i/>
          <w:sz w:val="20"/>
          <w:u w:val="single"/>
          <w:lang w:val="uz-Cyrl-UZ"/>
        </w:rPr>
        <w:t xml:space="preserve"> </w:t>
      </w:r>
      <w:r w:rsidR="00192F81" w:rsidRPr="00720051">
        <w:rPr>
          <w:rStyle w:val="0pt0"/>
          <w:rFonts w:eastAsiaTheme="minorEastAsia"/>
          <w:i/>
          <w:sz w:val="20"/>
          <w:u w:val="single"/>
          <w:lang w:val="uz-Cyrl-UZ"/>
        </w:rPr>
        <w:t>Ш</w:t>
      </w:r>
      <w:r w:rsidR="00A07B16" w:rsidRPr="00720051">
        <w:rPr>
          <w:rStyle w:val="0pt0"/>
          <w:rFonts w:eastAsiaTheme="minorEastAsia"/>
          <w:i/>
          <w:sz w:val="20"/>
          <w:u w:val="single"/>
          <w:lang w:val="uz-Cyrl-UZ"/>
        </w:rPr>
        <w:t>артноманинг умум</w:t>
      </w:r>
      <w:r w:rsidRPr="00720051">
        <w:rPr>
          <w:rStyle w:val="0pt0"/>
          <w:rFonts w:eastAsiaTheme="minorEastAsia"/>
          <w:i/>
          <w:sz w:val="20"/>
          <w:u w:val="single"/>
          <w:lang w:val="uz-Cyrl-UZ"/>
        </w:rPr>
        <w:t xml:space="preserve">ий </w:t>
      </w:r>
      <w:r w:rsidR="00DB3524" w:rsidRPr="00720051">
        <w:rPr>
          <w:rStyle w:val="0pt0"/>
          <w:rFonts w:eastAsiaTheme="minorEastAsia"/>
          <w:i/>
          <w:sz w:val="20"/>
          <w:u w:val="single"/>
          <w:lang w:val="uz-Cyrl-UZ"/>
        </w:rPr>
        <w:t xml:space="preserve">қиймати иш хажмига қараб ортиши </w:t>
      </w:r>
      <w:r w:rsidRPr="00720051">
        <w:rPr>
          <w:rStyle w:val="0pt0"/>
          <w:rFonts w:eastAsiaTheme="minorEastAsia"/>
          <w:i/>
          <w:sz w:val="20"/>
          <w:u w:val="single"/>
          <w:lang w:val="uz-Cyrl-UZ"/>
        </w:rPr>
        <w:t>ёки к</w:t>
      </w:r>
      <w:r w:rsidR="00DB3524" w:rsidRPr="00720051">
        <w:rPr>
          <w:rStyle w:val="0pt0"/>
          <w:rFonts w:eastAsiaTheme="minorEastAsia"/>
          <w:i/>
          <w:sz w:val="20"/>
          <w:u w:val="single"/>
          <w:lang w:val="uz-Cyrl-UZ"/>
        </w:rPr>
        <w:t>амай</w:t>
      </w:r>
      <w:r w:rsidRPr="00720051">
        <w:rPr>
          <w:rStyle w:val="0pt0"/>
          <w:rFonts w:eastAsiaTheme="minorEastAsia"/>
          <w:i/>
          <w:sz w:val="20"/>
          <w:u w:val="single"/>
          <w:lang w:val="uz-Cyrl-UZ"/>
        </w:rPr>
        <w:t>иши мумкин.</w:t>
      </w:r>
    </w:p>
    <w:p w:rsidR="00192F81" w:rsidRPr="00B166DF" w:rsidRDefault="00192F81" w:rsidP="00192F81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  <w:u w:val="single"/>
          <w:lang w:val="uz-Cyrl-UZ"/>
        </w:rPr>
      </w:pPr>
    </w:p>
    <w:p w:rsidR="001452FA" w:rsidRDefault="005972B1" w:rsidP="00D52474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right="140" w:firstLine="709"/>
        <w:rPr>
          <w:rStyle w:val="0pt0"/>
          <w:sz w:val="24"/>
          <w:szCs w:val="24"/>
          <w:lang w:val="uz-Cyrl-UZ"/>
        </w:rPr>
      </w:pPr>
      <w:r>
        <w:rPr>
          <w:rStyle w:val="0pt0"/>
          <w:sz w:val="24"/>
          <w:szCs w:val="24"/>
          <w:lang w:val="uz-Cyrl-UZ"/>
        </w:rPr>
        <w:t>Ш</w:t>
      </w:r>
      <w:r w:rsidR="00DB3524">
        <w:rPr>
          <w:rStyle w:val="0pt0"/>
          <w:sz w:val="24"/>
          <w:szCs w:val="24"/>
          <w:lang w:val="uz-Cyrl-UZ"/>
        </w:rPr>
        <w:t xml:space="preserve">артнома </w:t>
      </w:r>
      <w:r w:rsidR="009A3633">
        <w:rPr>
          <w:rStyle w:val="0pt0"/>
          <w:sz w:val="24"/>
          <w:szCs w:val="24"/>
          <w:lang w:val="uz-Cyrl-UZ"/>
        </w:rPr>
        <w:t>бўйича хизматларнинг умумий қиймати</w:t>
      </w:r>
      <w:r w:rsidR="00073315">
        <w:rPr>
          <w:rStyle w:val="0pt0"/>
          <w:sz w:val="24"/>
          <w:szCs w:val="24"/>
          <w:lang w:val="uz-Cyrl-UZ"/>
        </w:rPr>
        <w:t xml:space="preserve"> (ҚҚС билан)</w:t>
      </w:r>
      <w:r w:rsidR="009A3633">
        <w:rPr>
          <w:rStyle w:val="0pt0"/>
          <w:sz w:val="24"/>
          <w:szCs w:val="24"/>
          <w:lang w:val="uz-Cyrl-UZ"/>
        </w:rPr>
        <w:t xml:space="preserve"> </w:t>
      </w:r>
      <w:r w:rsidR="00073315">
        <w:rPr>
          <w:rStyle w:val="0pt0"/>
          <w:sz w:val="24"/>
          <w:szCs w:val="24"/>
          <w:lang w:val="uz-Cyrl-UZ"/>
        </w:rPr>
        <w:t xml:space="preserve">                               </w:t>
      </w:r>
      <w:r w:rsidR="009A3633" w:rsidRPr="00B166DF">
        <w:rPr>
          <w:rStyle w:val="0pt0"/>
          <w:b/>
          <w:sz w:val="24"/>
          <w:szCs w:val="24"/>
          <w:lang w:val="uz-Cyrl-UZ"/>
        </w:rPr>
        <w:t>(</w:t>
      </w:r>
      <w:r w:rsidR="00073315">
        <w:rPr>
          <w:rStyle w:val="0pt0"/>
          <w:b/>
          <w:sz w:val="24"/>
          <w:szCs w:val="24"/>
          <w:lang w:val="uz-Cyrl-UZ"/>
        </w:rPr>
        <w:t xml:space="preserve">                               </w:t>
      </w:r>
      <w:bookmarkStart w:id="1" w:name="_GoBack"/>
      <w:bookmarkEnd w:id="1"/>
      <w:r w:rsidR="00073315">
        <w:rPr>
          <w:rStyle w:val="0pt0"/>
          <w:b/>
          <w:sz w:val="24"/>
          <w:szCs w:val="24"/>
          <w:lang w:val="uz-Cyrl-UZ"/>
        </w:rPr>
        <w:t xml:space="preserve">      </w:t>
      </w:r>
      <w:r w:rsidR="009A3633" w:rsidRPr="00B166DF">
        <w:rPr>
          <w:rStyle w:val="0pt0"/>
          <w:b/>
          <w:sz w:val="24"/>
          <w:szCs w:val="24"/>
          <w:lang w:val="uz-Cyrl-UZ"/>
        </w:rPr>
        <w:t>)</w:t>
      </w:r>
      <w:r w:rsidR="009A3633" w:rsidRPr="009A3633">
        <w:rPr>
          <w:rStyle w:val="0pt0"/>
          <w:sz w:val="24"/>
          <w:szCs w:val="24"/>
          <w:lang w:val="uz-Cyrl-UZ"/>
        </w:rPr>
        <w:t xml:space="preserve"> с</w:t>
      </w:r>
      <w:r w:rsidR="009A3633">
        <w:rPr>
          <w:rStyle w:val="0pt0"/>
          <w:sz w:val="24"/>
          <w:szCs w:val="24"/>
          <w:lang w:val="uz-Cyrl-UZ"/>
        </w:rPr>
        <w:t>ўмни ташкил қилади.</w:t>
      </w:r>
    </w:p>
    <w:p w:rsidR="00720051" w:rsidRPr="00720051" w:rsidRDefault="00720051" w:rsidP="00D52474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right="140" w:firstLine="709"/>
        <w:rPr>
          <w:b/>
          <w:color w:val="000000"/>
          <w:spacing w:val="4"/>
          <w:sz w:val="24"/>
          <w:szCs w:val="24"/>
          <w:shd w:val="clear" w:color="auto" w:fill="FFFFFF"/>
          <w:lang w:val="uz-Cyrl-UZ"/>
        </w:rPr>
      </w:pPr>
      <w:r w:rsidRPr="007B5A7D">
        <w:rPr>
          <w:lang w:val="uz-Cyrl-UZ"/>
        </w:rPr>
        <w:t>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 xml:space="preserve">» ушбу шартномага асосан </w:t>
      </w:r>
      <w:r w:rsidRPr="007B5A7D">
        <w:rPr>
          <w:b/>
          <w:lang w:val="uz-Cyrl-UZ"/>
        </w:rPr>
        <w:t>«Бажарувчи»</w:t>
      </w:r>
      <w:r w:rsidRPr="007B5A7D">
        <w:rPr>
          <w:lang w:val="uz-Cyrl-UZ"/>
        </w:rPr>
        <w:t xml:space="preserve"> хисоб ра</w:t>
      </w:r>
      <w:r>
        <w:rPr>
          <w:lang w:val="uz-Cyrl-UZ"/>
        </w:rPr>
        <w:t>қ</w:t>
      </w:r>
      <w:r w:rsidRPr="007B5A7D">
        <w:rPr>
          <w:lang w:val="uz-Cyrl-UZ"/>
        </w:rPr>
        <w:t>амига бажари</w:t>
      </w:r>
      <w:r>
        <w:rPr>
          <w:lang w:val="uz-Cyrl-UZ"/>
        </w:rPr>
        <w:t xml:space="preserve">ши режалаштирилаётган </w:t>
      </w:r>
      <w:r w:rsidRPr="007B5A7D">
        <w:rPr>
          <w:lang w:val="uz-Cyrl-UZ"/>
        </w:rPr>
        <w:t>ишлар</w:t>
      </w:r>
      <w:r>
        <w:rPr>
          <w:lang w:val="uz-Cyrl-UZ"/>
        </w:rPr>
        <w:t xml:space="preserve"> тахминий қ</w:t>
      </w:r>
      <w:r w:rsidRPr="007B5A7D">
        <w:rPr>
          <w:lang w:val="uz-Cyrl-UZ"/>
        </w:rPr>
        <w:t xml:space="preserve">ийматининг </w:t>
      </w:r>
      <w:r>
        <w:rPr>
          <w:lang w:val="uz-Cyrl-UZ"/>
        </w:rPr>
        <w:t xml:space="preserve">15 </w:t>
      </w:r>
      <w:r w:rsidRPr="007B5A7D">
        <w:rPr>
          <w:lang w:val="uz-Cyrl-UZ"/>
        </w:rPr>
        <w:t xml:space="preserve">% </w:t>
      </w:r>
      <w:r>
        <w:rPr>
          <w:lang w:val="uz-Cyrl-UZ"/>
        </w:rPr>
        <w:t>қ</w:t>
      </w:r>
      <w:r w:rsidRPr="007B5A7D">
        <w:rPr>
          <w:lang w:val="uz-Cyrl-UZ"/>
        </w:rPr>
        <w:t xml:space="preserve">исмини олдиндан </w:t>
      </w:r>
      <w:r>
        <w:rPr>
          <w:lang w:val="uz-Cyrl-UZ"/>
        </w:rPr>
        <w:t>ў</w:t>
      </w:r>
      <w:r w:rsidRPr="007B5A7D">
        <w:rPr>
          <w:lang w:val="uz-Cyrl-UZ"/>
        </w:rPr>
        <w:t>тказиб беради.</w:t>
      </w:r>
      <w:r>
        <w:rPr>
          <w:lang w:val="uz-Cyrl-UZ"/>
        </w:rPr>
        <w:t xml:space="preserve"> </w:t>
      </w:r>
    </w:p>
    <w:p w:rsidR="002D1A6D" w:rsidRDefault="00687504" w:rsidP="00D52474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right="140" w:firstLine="709"/>
        <w:rPr>
          <w:rStyle w:val="0pt0"/>
          <w:b/>
          <w:sz w:val="24"/>
          <w:szCs w:val="24"/>
          <w:lang w:val="uz-Cyrl-UZ"/>
        </w:rPr>
      </w:pPr>
      <w:r w:rsidRPr="00AC4D4F">
        <w:rPr>
          <w:color w:val="000000"/>
          <w:sz w:val="24"/>
          <w:szCs w:val="24"/>
          <w:lang w:val="uz-Cyrl-UZ"/>
        </w:rPr>
        <w:t>Т</w:t>
      </w:r>
      <w:r w:rsidR="00EE430A" w:rsidRPr="00AC4D4F">
        <w:rPr>
          <w:color w:val="000000"/>
          <w:sz w:val="24"/>
          <w:szCs w:val="24"/>
          <w:lang w:val="uz-Cyrl-UZ"/>
        </w:rPr>
        <w:t>ў</w:t>
      </w:r>
      <w:r w:rsidRPr="00AC4D4F">
        <w:rPr>
          <w:color w:val="000000"/>
          <w:sz w:val="24"/>
          <w:szCs w:val="24"/>
          <w:lang w:val="uz-Cyrl-UZ"/>
        </w:rPr>
        <w:t>ловлар</w:t>
      </w:r>
      <w:r w:rsidR="00F429A1" w:rsidRPr="00AC4D4F">
        <w:rPr>
          <w:color w:val="000000"/>
          <w:sz w:val="24"/>
          <w:szCs w:val="24"/>
          <w:lang w:val="uz-Cyrl-UZ"/>
        </w:rPr>
        <w:t xml:space="preserve"> </w:t>
      </w:r>
      <w:r w:rsidR="0069031E" w:rsidRPr="00AC4D4F">
        <w:rPr>
          <w:rStyle w:val="0pt0"/>
          <w:color w:val="auto"/>
          <w:sz w:val="24"/>
          <w:szCs w:val="24"/>
          <w:lang w:val="uz-Cyrl-UZ"/>
        </w:rPr>
        <w:t>синов баённомалари</w:t>
      </w:r>
      <w:r w:rsidR="00F429A1" w:rsidRPr="00AC4D4F">
        <w:rPr>
          <w:rStyle w:val="0pt0"/>
          <w:color w:val="auto"/>
          <w:sz w:val="24"/>
          <w:szCs w:val="24"/>
          <w:lang w:val="uz-Cyrl-UZ"/>
        </w:rPr>
        <w:t>, б</w:t>
      </w:r>
      <w:r w:rsidR="00391EF8" w:rsidRPr="00AC4D4F">
        <w:rPr>
          <w:rStyle w:val="0pt0"/>
          <w:color w:val="auto"/>
          <w:sz w:val="24"/>
          <w:szCs w:val="24"/>
          <w:lang w:val="uz-Cyrl-UZ"/>
        </w:rPr>
        <w:t>ажарилган ишлар</w:t>
      </w:r>
      <w:r w:rsidR="00F429A1" w:rsidRPr="00AC4D4F">
        <w:rPr>
          <w:rStyle w:val="0pt0"/>
          <w:color w:val="auto"/>
          <w:sz w:val="24"/>
          <w:szCs w:val="24"/>
          <w:lang w:val="uz-Cyrl-UZ"/>
        </w:rPr>
        <w:t xml:space="preserve"> далолатномаси ва хисоб-фактура</w:t>
      </w:r>
      <w:r w:rsidR="00EE430A" w:rsidRPr="00AC4D4F">
        <w:rPr>
          <w:rStyle w:val="0pt0"/>
          <w:color w:val="auto"/>
          <w:sz w:val="24"/>
          <w:szCs w:val="24"/>
          <w:lang w:val="uz-Cyrl-UZ"/>
        </w:rPr>
        <w:t>си</w:t>
      </w:r>
      <w:r w:rsidR="00F429A1" w:rsidRPr="00AC4D4F">
        <w:rPr>
          <w:rStyle w:val="0pt0"/>
          <w:color w:val="auto"/>
          <w:sz w:val="24"/>
          <w:szCs w:val="24"/>
          <w:lang w:val="uz-Cyrl-UZ"/>
        </w:rPr>
        <w:t xml:space="preserve"> расмийлаштири</w:t>
      </w:r>
      <w:r w:rsidRPr="00AC4D4F">
        <w:rPr>
          <w:rStyle w:val="0pt0"/>
          <w:color w:val="auto"/>
          <w:sz w:val="24"/>
          <w:szCs w:val="24"/>
          <w:lang w:val="uz-Cyrl-UZ"/>
        </w:rPr>
        <w:t>ли</w:t>
      </w:r>
      <w:r w:rsidR="00F429A1" w:rsidRPr="00AC4D4F">
        <w:rPr>
          <w:rStyle w:val="0pt0"/>
          <w:color w:val="auto"/>
          <w:sz w:val="24"/>
          <w:szCs w:val="24"/>
          <w:lang w:val="uz-Cyrl-UZ"/>
        </w:rPr>
        <w:t>б та</w:t>
      </w:r>
      <w:r w:rsidR="00815B5F" w:rsidRPr="00AC4D4F">
        <w:rPr>
          <w:rStyle w:val="0pt0"/>
          <w:color w:val="auto"/>
          <w:sz w:val="24"/>
          <w:szCs w:val="24"/>
          <w:lang w:val="uz-Cyrl-UZ"/>
        </w:rPr>
        <w:t>қ</w:t>
      </w:r>
      <w:r w:rsidR="00F429A1" w:rsidRPr="00AC4D4F">
        <w:rPr>
          <w:rStyle w:val="0pt0"/>
          <w:color w:val="auto"/>
          <w:sz w:val="24"/>
          <w:szCs w:val="24"/>
          <w:lang w:val="uz-Cyrl-UZ"/>
        </w:rPr>
        <w:t>дим эт</w:t>
      </w:r>
      <w:r w:rsidR="00B91375" w:rsidRPr="00AC4D4F">
        <w:rPr>
          <w:rStyle w:val="0pt0"/>
          <w:color w:val="auto"/>
          <w:sz w:val="24"/>
          <w:szCs w:val="24"/>
          <w:lang w:val="uz-Cyrl-UZ"/>
        </w:rPr>
        <w:t>ил</w:t>
      </w:r>
      <w:r w:rsidR="00F429A1" w:rsidRPr="00AC4D4F">
        <w:rPr>
          <w:rStyle w:val="0pt0"/>
          <w:color w:val="auto"/>
          <w:sz w:val="24"/>
          <w:szCs w:val="24"/>
          <w:lang w:val="uz-Cyrl-UZ"/>
        </w:rPr>
        <w:t>гандан кейин</w:t>
      </w:r>
      <w:r w:rsidR="00391EF8" w:rsidRPr="00AC4D4F">
        <w:rPr>
          <w:rStyle w:val="0pt0"/>
          <w:color w:val="auto"/>
          <w:sz w:val="24"/>
          <w:szCs w:val="24"/>
          <w:lang w:val="uz-Cyrl-UZ"/>
        </w:rPr>
        <w:t xml:space="preserve"> </w:t>
      </w:r>
      <w:r w:rsidR="00776A91">
        <w:rPr>
          <w:rStyle w:val="0pt0"/>
          <w:color w:val="auto"/>
          <w:sz w:val="24"/>
          <w:szCs w:val="24"/>
          <w:lang w:val="uz-Cyrl-UZ"/>
        </w:rPr>
        <w:t>___</w:t>
      </w:r>
      <w:r w:rsidR="000D471C" w:rsidRPr="00AC4D4F">
        <w:rPr>
          <w:rStyle w:val="0pt0"/>
          <w:color w:val="auto"/>
          <w:sz w:val="24"/>
          <w:szCs w:val="24"/>
          <w:lang w:val="uz-Cyrl-UZ"/>
        </w:rPr>
        <w:t xml:space="preserve"> </w:t>
      </w:r>
      <w:r w:rsidR="007A6B42" w:rsidRPr="00AC4D4F">
        <w:rPr>
          <w:rStyle w:val="0pt0"/>
          <w:color w:val="auto"/>
          <w:sz w:val="24"/>
          <w:szCs w:val="24"/>
          <w:lang w:val="uz-Cyrl-UZ"/>
        </w:rPr>
        <w:t>иш</w:t>
      </w:r>
      <w:r w:rsidR="000D471C" w:rsidRPr="00AC4D4F">
        <w:rPr>
          <w:rStyle w:val="0pt0"/>
          <w:color w:val="auto"/>
          <w:sz w:val="24"/>
          <w:szCs w:val="24"/>
          <w:lang w:val="uz-Cyrl-UZ"/>
        </w:rPr>
        <w:t xml:space="preserve"> куни</w:t>
      </w:r>
      <w:r w:rsidR="00EE430A" w:rsidRPr="00AC4D4F">
        <w:rPr>
          <w:rStyle w:val="0pt0"/>
          <w:color w:val="auto"/>
          <w:sz w:val="24"/>
          <w:szCs w:val="24"/>
          <w:lang w:val="uz-Cyrl-UZ"/>
        </w:rPr>
        <w:t>да</w:t>
      </w:r>
      <w:r w:rsidRPr="00AC4D4F">
        <w:rPr>
          <w:rStyle w:val="0pt0"/>
          <w:sz w:val="24"/>
          <w:szCs w:val="24"/>
          <w:lang w:val="uz-Cyrl-UZ"/>
        </w:rPr>
        <w:t xml:space="preserve"> </w:t>
      </w:r>
      <w:r w:rsidRPr="00B166DF">
        <w:rPr>
          <w:b/>
          <w:color w:val="000000"/>
          <w:sz w:val="24"/>
          <w:szCs w:val="24"/>
          <w:lang w:val="uz-Cyrl-UZ"/>
        </w:rPr>
        <w:t>«Бажарувчи»</w:t>
      </w:r>
      <w:r w:rsidRPr="00AC4D4F">
        <w:rPr>
          <w:rStyle w:val="0pt0"/>
          <w:sz w:val="24"/>
          <w:szCs w:val="24"/>
          <w:lang w:val="uz-Cyrl-UZ"/>
        </w:rPr>
        <w:t xml:space="preserve">нинг ҳисоб рақамига </w:t>
      </w:r>
      <w:r w:rsidR="00EE430A" w:rsidRPr="00AC4D4F">
        <w:rPr>
          <w:rStyle w:val="0pt0"/>
          <w:sz w:val="24"/>
          <w:szCs w:val="24"/>
          <w:lang w:val="uz-Cyrl-UZ"/>
        </w:rPr>
        <w:t xml:space="preserve">пул </w:t>
      </w:r>
      <w:r w:rsidRPr="00AC4D4F">
        <w:rPr>
          <w:rStyle w:val="0pt0"/>
          <w:sz w:val="24"/>
          <w:szCs w:val="24"/>
          <w:lang w:val="uz-Cyrl-UZ"/>
        </w:rPr>
        <w:t>ўтказиш йўли билан</w:t>
      </w:r>
      <w:r w:rsidR="000D471C" w:rsidRPr="00AC4D4F">
        <w:rPr>
          <w:rStyle w:val="0pt0"/>
          <w:color w:val="auto"/>
          <w:sz w:val="24"/>
          <w:szCs w:val="24"/>
          <w:lang w:val="uz-Cyrl-UZ"/>
        </w:rPr>
        <w:t xml:space="preserve"> амалга оширилади.</w:t>
      </w:r>
    </w:p>
    <w:p w:rsidR="002D1A6D" w:rsidRPr="00513B65" w:rsidRDefault="002D1A6D" w:rsidP="002D1A6D">
      <w:pPr>
        <w:pStyle w:val="11"/>
        <w:shd w:val="clear" w:color="auto" w:fill="auto"/>
        <w:spacing w:before="0" w:after="0" w:line="240" w:lineRule="auto"/>
        <w:ind w:left="709" w:right="140"/>
        <w:rPr>
          <w:rStyle w:val="0pt0"/>
          <w:b/>
          <w:sz w:val="16"/>
          <w:szCs w:val="24"/>
          <w:lang w:val="uz-Cyrl-UZ"/>
        </w:rPr>
      </w:pPr>
    </w:p>
    <w:p w:rsidR="002D1A6D" w:rsidRDefault="002D1A6D" w:rsidP="002D1A6D">
      <w:pPr>
        <w:pStyle w:val="11"/>
        <w:shd w:val="clear" w:color="auto" w:fill="auto"/>
        <w:spacing w:before="0" w:after="0" w:line="240" w:lineRule="auto"/>
        <w:ind w:right="140"/>
        <w:jc w:val="center"/>
        <w:rPr>
          <w:rStyle w:val="0pt0"/>
          <w:b/>
          <w:sz w:val="24"/>
          <w:szCs w:val="24"/>
          <w:lang w:val="uz-Cyrl-UZ"/>
        </w:rPr>
      </w:pPr>
      <w:r>
        <w:rPr>
          <w:rStyle w:val="0pt0"/>
          <w:b/>
          <w:sz w:val="24"/>
          <w:szCs w:val="24"/>
          <w:lang w:val="uz-Cyrl-UZ"/>
        </w:rPr>
        <w:t xml:space="preserve">5. </w:t>
      </w:r>
      <w:r w:rsidR="00B166DF" w:rsidRPr="002D1A6D">
        <w:rPr>
          <w:rStyle w:val="0pt0"/>
          <w:b/>
          <w:sz w:val="24"/>
          <w:szCs w:val="24"/>
          <w:lang w:val="uz-Cyrl-UZ"/>
        </w:rPr>
        <w:t>ХИЗМАТЛАРНИ ҚАБУЛ ҚИЛИШ ВА ТОПШИРИШ ТАРТИБИ.</w:t>
      </w:r>
    </w:p>
    <w:p w:rsidR="002D1A6D" w:rsidRPr="00B166DF" w:rsidRDefault="002D1A6D" w:rsidP="002D1A6D">
      <w:pPr>
        <w:pStyle w:val="11"/>
        <w:shd w:val="clear" w:color="auto" w:fill="auto"/>
        <w:spacing w:before="0" w:after="0" w:line="240" w:lineRule="auto"/>
        <w:ind w:left="709" w:right="140"/>
        <w:rPr>
          <w:rStyle w:val="0pt0"/>
          <w:b/>
          <w:sz w:val="8"/>
          <w:szCs w:val="8"/>
          <w:lang w:val="uz-Cyrl-UZ"/>
        </w:rPr>
      </w:pPr>
    </w:p>
    <w:p w:rsidR="002D1A6D" w:rsidRDefault="00B91375" w:rsidP="00D52474">
      <w:pPr>
        <w:pStyle w:val="11"/>
        <w:numPr>
          <w:ilvl w:val="1"/>
          <w:numId w:val="5"/>
        </w:numPr>
        <w:shd w:val="clear" w:color="auto" w:fill="auto"/>
        <w:spacing w:before="0" w:after="0" w:line="240" w:lineRule="auto"/>
        <w:ind w:left="0" w:right="140" w:firstLine="709"/>
        <w:rPr>
          <w:rStyle w:val="0pt0"/>
          <w:b/>
          <w:sz w:val="24"/>
          <w:szCs w:val="24"/>
          <w:lang w:val="uz-Cyrl-UZ"/>
        </w:rPr>
      </w:pPr>
      <w:r w:rsidRPr="00B166DF">
        <w:rPr>
          <w:b/>
          <w:color w:val="000000"/>
          <w:sz w:val="24"/>
          <w:szCs w:val="24"/>
          <w:lang w:val="uz-Cyrl-UZ"/>
        </w:rPr>
        <w:t>«Бажарувчи</w:t>
      </w:r>
      <w:r w:rsidR="00233B09" w:rsidRPr="00B166DF">
        <w:rPr>
          <w:b/>
          <w:color w:val="000000"/>
          <w:sz w:val="24"/>
          <w:szCs w:val="24"/>
          <w:lang w:val="uz-Cyrl-UZ"/>
        </w:rPr>
        <w:t>»</w:t>
      </w:r>
      <w:r w:rsidR="00A904BC" w:rsidRPr="002D1A6D">
        <w:rPr>
          <w:rStyle w:val="0pt0"/>
          <w:sz w:val="24"/>
          <w:szCs w:val="24"/>
          <w:lang w:val="uz-Cyrl-UZ"/>
        </w:rPr>
        <w:t xml:space="preserve"> тўловга тақдим эт</w:t>
      </w:r>
      <w:r w:rsidR="00233B09" w:rsidRPr="002D1A6D">
        <w:rPr>
          <w:rStyle w:val="0pt0"/>
          <w:sz w:val="24"/>
          <w:szCs w:val="24"/>
          <w:lang w:val="uz-Cyrl-UZ"/>
        </w:rPr>
        <w:t>а</w:t>
      </w:r>
      <w:r w:rsidR="00A904BC" w:rsidRPr="002D1A6D">
        <w:rPr>
          <w:rStyle w:val="0pt0"/>
          <w:sz w:val="24"/>
          <w:szCs w:val="24"/>
          <w:lang w:val="uz-Cyrl-UZ"/>
        </w:rPr>
        <w:t>диган ҳисоб кунлари</w:t>
      </w:r>
      <w:r w:rsidR="006B41B5" w:rsidRPr="002D1A6D">
        <w:rPr>
          <w:rStyle w:val="0pt0"/>
          <w:sz w:val="24"/>
          <w:szCs w:val="24"/>
          <w:lang w:val="uz-Cyrl-UZ"/>
        </w:rPr>
        <w:t>ни</w:t>
      </w:r>
      <w:r w:rsidR="00A904BC" w:rsidRPr="002D1A6D">
        <w:rPr>
          <w:rStyle w:val="0pt0"/>
          <w:sz w:val="24"/>
          <w:szCs w:val="24"/>
          <w:lang w:val="uz-Cyrl-UZ"/>
        </w:rPr>
        <w:t xml:space="preserve"> </w:t>
      </w:r>
      <w:r w:rsidR="00233B09" w:rsidRPr="002D1A6D">
        <w:rPr>
          <w:rStyle w:val="0pt0"/>
          <w:sz w:val="24"/>
          <w:szCs w:val="24"/>
          <w:lang w:val="uz-Cyrl-UZ"/>
        </w:rPr>
        <w:t xml:space="preserve">ходимларининг </w:t>
      </w:r>
      <w:r w:rsidR="00A904BC" w:rsidRPr="002D1A6D">
        <w:rPr>
          <w:rStyle w:val="0pt0"/>
          <w:sz w:val="24"/>
          <w:szCs w:val="24"/>
          <w:lang w:val="uz-Cyrl-UZ"/>
        </w:rPr>
        <w:t>объект</w:t>
      </w:r>
      <w:r w:rsidR="00D06758" w:rsidRPr="002D1A6D">
        <w:rPr>
          <w:rStyle w:val="0pt0"/>
          <w:sz w:val="24"/>
          <w:szCs w:val="24"/>
          <w:lang w:val="uz-Cyrl-UZ"/>
        </w:rPr>
        <w:t xml:space="preserve">да бўлган </w:t>
      </w:r>
      <w:r w:rsidR="00A904BC" w:rsidRPr="002D1A6D">
        <w:rPr>
          <w:rStyle w:val="0pt0"/>
          <w:sz w:val="24"/>
          <w:szCs w:val="24"/>
          <w:lang w:val="uz-Cyrl-UZ"/>
        </w:rPr>
        <w:t>кунлари</w:t>
      </w:r>
      <w:r w:rsidR="00233B09" w:rsidRPr="002D1A6D">
        <w:rPr>
          <w:rStyle w:val="0pt0"/>
          <w:sz w:val="24"/>
          <w:szCs w:val="24"/>
          <w:lang w:val="uz-Cyrl-UZ"/>
        </w:rPr>
        <w:t>ни</w:t>
      </w:r>
      <w:r w:rsidR="00A904BC" w:rsidRPr="002D1A6D">
        <w:rPr>
          <w:rStyle w:val="0pt0"/>
          <w:sz w:val="24"/>
          <w:szCs w:val="24"/>
          <w:lang w:val="uz-Cyrl-UZ"/>
        </w:rPr>
        <w:t xml:space="preserve"> ҳисоб</w:t>
      </w:r>
      <w:r w:rsidR="0024269C" w:rsidRPr="002D1A6D">
        <w:rPr>
          <w:rStyle w:val="0pt0"/>
          <w:sz w:val="24"/>
          <w:szCs w:val="24"/>
          <w:lang w:val="uz-Cyrl-UZ"/>
        </w:rPr>
        <w:t>га о</w:t>
      </w:r>
      <w:r w:rsidR="00A904BC" w:rsidRPr="002D1A6D">
        <w:rPr>
          <w:rStyle w:val="0pt0"/>
          <w:sz w:val="24"/>
          <w:szCs w:val="24"/>
          <w:lang w:val="uz-Cyrl-UZ"/>
        </w:rPr>
        <w:t>лади.</w:t>
      </w:r>
      <w:r w:rsidR="007A6B42" w:rsidRPr="002D1A6D">
        <w:rPr>
          <w:rStyle w:val="0pt0"/>
          <w:sz w:val="24"/>
          <w:szCs w:val="24"/>
          <w:lang w:val="uz-Cyrl-UZ"/>
        </w:rPr>
        <w:t xml:space="preserve"> </w:t>
      </w:r>
      <w:r w:rsidR="00136F70" w:rsidRPr="002D1A6D">
        <w:rPr>
          <w:rStyle w:val="0pt0"/>
          <w:sz w:val="24"/>
          <w:szCs w:val="24"/>
          <w:lang w:val="uz-Cyrl-UZ"/>
        </w:rPr>
        <w:t xml:space="preserve">Қурилиш объектида ишлар 5 кундан ортиқ тўхтаб қоладиган бўлса, </w:t>
      </w:r>
      <w:r w:rsidRPr="00B166DF">
        <w:rPr>
          <w:b/>
          <w:color w:val="000000"/>
          <w:sz w:val="24"/>
          <w:szCs w:val="24"/>
          <w:lang w:val="uz-Cyrl-UZ"/>
        </w:rPr>
        <w:t>«</w:t>
      </w:r>
      <w:r w:rsidRPr="00B166DF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B166DF">
        <w:rPr>
          <w:b/>
          <w:color w:val="000000"/>
          <w:sz w:val="24"/>
          <w:szCs w:val="24"/>
          <w:lang w:val="uz-Cyrl-UZ"/>
        </w:rPr>
        <w:t>»</w:t>
      </w:r>
      <w:r w:rsidRPr="002D1A6D">
        <w:rPr>
          <w:color w:val="000000"/>
          <w:sz w:val="24"/>
          <w:szCs w:val="24"/>
          <w:lang w:val="uz-Cyrl-UZ"/>
        </w:rPr>
        <w:t xml:space="preserve"> </w:t>
      </w:r>
      <w:r w:rsidR="00136F70" w:rsidRPr="002D1A6D">
        <w:rPr>
          <w:rStyle w:val="0pt0"/>
          <w:sz w:val="24"/>
          <w:szCs w:val="24"/>
          <w:lang w:val="uz-Cyrl-UZ"/>
        </w:rPr>
        <w:t xml:space="preserve">48 соат </w:t>
      </w:r>
      <w:r w:rsidR="00D06758" w:rsidRPr="002D1A6D">
        <w:rPr>
          <w:rStyle w:val="0pt0"/>
          <w:sz w:val="24"/>
          <w:szCs w:val="24"/>
          <w:lang w:val="uz-Cyrl-UZ"/>
        </w:rPr>
        <w:t xml:space="preserve">аввал </w:t>
      </w:r>
      <w:r w:rsidR="00D710E4"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="00136F70" w:rsidRPr="002D1A6D">
        <w:rPr>
          <w:rStyle w:val="0pt0"/>
          <w:sz w:val="24"/>
          <w:szCs w:val="24"/>
          <w:lang w:val="uz-Cyrl-UZ"/>
        </w:rPr>
        <w:t xml:space="preserve">ни огоҳлантириши </w:t>
      </w:r>
      <w:r w:rsidR="00D06758" w:rsidRPr="002D1A6D">
        <w:rPr>
          <w:rStyle w:val="0pt0"/>
          <w:sz w:val="24"/>
          <w:szCs w:val="24"/>
          <w:lang w:val="uz-Cyrl-UZ"/>
        </w:rPr>
        <w:t>лозим</w:t>
      </w:r>
      <w:r w:rsidR="00136F70" w:rsidRPr="002D1A6D">
        <w:rPr>
          <w:rStyle w:val="0pt0"/>
          <w:sz w:val="24"/>
          <w:szCs w:val="24"/>
          <w:lang w:val="uz-Cyrl-UZ"/>
        </w:rPr>
        <w:t xml:space="preserve">, акс ҳолда, </w:t>
      </w:r>
      <w:r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="00136F70" w:rsidRPr="002D1A6D">
        <w:rPr>
          <w:rStyle w:val="0pt0"/>
          <w:sz w:val="24"/>
          <w:szCs w:val="24"/>
          <w:lang w:val="uz-Cyrl-UZ"/>
        </w:rPr>
        <w:t xml:space="preserve"> </w:t>
      </w:r>
      <w:r w:rsidR="00D06758" w:rsidRPr="002D1A6D">
        <w:rPr>
          <w:rStyle w:val="0pt0"/>
          <w:sz w:val="24"/>
          <w:szCs w:val="24"/>
          <w:lang w:val="uz-Cyrl-UZ"/>
        </w:rPr>
        <w:t>ходимларнинг</w:t>
      </w:r>
      <w:r w:rsidR="00136F70" w:rsidRPr="002D1A6D">
        <w:rPr>
          <w:rStyle w:val="0pt0"/>
          <w:sz w:val="24"/>
          <w:szCs w:val="24"/>
          <w:lang w:val="uz-Cyrl-UZ"/>
        </w:rPr>
        <w:t xml:space="preserve"> мажбурий объектда туриб қолган кунлари учун 100% ҳисоб</w:t>
      </w:r>
      <w:r w:rsidR="003729D4" w:rsidRPr="002D1A6D">
        <w:rPr>
          <w:rStyle w:val="0pt0"/>
          <w:sz w:val="24"/>
          <w:szCs w:val="24"/>
          <w:lang w:val="uz-Cyrl-UZ"/>
        </w:rPr>
        <w:t>-</w:t>
      </w:r>
      <w:r w:rsidR="00136F70" w:rsidRPr="002D1A6D">
        <w:rPr>
          <w:rStyle w:val="0pt0"/>
          <w:sz w:val="24"/>
          <w:szCs w:val="24"/>
          <w:lang w:val="uz-Cyrl-UZ"/>
        </w:rPr>
        <w:t>китоб қилинади.</w:t>
      </w:r>
    </w:p>
    <w:p w:rsidR="003729D4" w:rsidRPr="002D1A6D" w:rsidRDefault="00B91375" w:rsidP="00D52474">
      <w:pPr>
        <w:pStyle w:val="11"/>
        <w:numPr>
          <w:ilvl w:val="1"/>
          <w:numId w:val="5"/>
        </w:numPr>
        <w:shd w:val="clear" w:color="auto" w:fill="auto"/>
        <w:spacing w:before="0" w:after="0" w:line="240" w:lineRule="auto"/>
        <w:ind w:left="0" w:right="140" w:firstLine="709"/>
        <w:rPr>
          <w:rStyle w:val="0pt0"/>
          <w:b/>
          <w:sz w:val="24"/>
          <w:szCs w:val="24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«Бажарувчи»</w:t>
      </w:r>
      <w:r>
        <w:rPr>
          <w:color w:val="000000"/>
          <w:sz w:val="24"/>
          <w:szCs w:val="24"/>
          <w:lang w:val="uz-Cyrl-UZ"/>
        </w:rPr>
        <w:t xml:space="preserve"> </w:t>
      </w:r>
      <w:r w:rsidR="003729D4" w:rsidRPr="00F11CA0">
        <w:rPr>
          <w:rStyle w:val="0pt0"/>
          <w:rFonts w:eastAsiaTheme="minorHAnsi"/>
          <w:sz w:val="24"/>
          <w:szCs w:val="24"/>
          <w:lang w:val="uz-Cyrl-UZ"/>
        </w:rPr>
        <w:t xml:space="preserve">шартнома мажбуриятларини бажаргандан сўнг, </w:t>
      </w:r>
      <w:r w:rsidRPr="00513B65">
        <w:rPr>
          <w:b/>
          <w:color w:val="000000"/>
          <w:sz w:val="24"/>
          <w:szCs w:val="24"/>
          <w:lang w:val="uz-Cyrl-UZ"/>
        </w:rPr>
        <w:t>«</w:t>
      </w:r>
      <w:r w:rsidR="003729D4"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</w:t>
      </w:r>
      <w:r w:rsidR="003729D4" w:rsidRPr="00F11CA0">
        <w:rPr>
          <w:rStyle w:val="0pt0"/>
          <w:rFonts w:eastAsiaTheme="minorHAnsi"/>
          <w:sz w:val="24"/>
          <w:szCs w:val="24"/>
          <w:lang w:val="uz-Cyrl-UZ"/>
        </w:rPr>
        <w:t>га қуйидаги ҳужжатларни топширади</w:t>
      </w:r>
      <w:r w:rsidR="00942AB7">
        <w:rPr>
          <w:rStyle w:val="0pt0"/>
          <w:rFonts w:eastAsiaTheme="minorHAnsi"/>
          <w:sz w:val="24"/>
          <w:szCs w:val="24"/>
          <w:lang w:val="uz-Cyrl-UZ"/>
        </w:rPr>
        <w:t>:</w:t>
      </w:r>
    </w:p>
    <w:p w:rsidR="00484510" w:rsidRPr="00F11CA0" w:rsidRDefault="003729D4" w:rsidP="00D52474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right="140"/>
        <w:jc w:val="left"/>
        <w:rPr>
          <w:sz w:val="24"/>
          <w:szCs w:val="24"/>
          <w:lang w:val="uz-Cyrl-UZ"/>
        </w:rPr>
      </w:pPr>
      <w:r w:rsidRPr="00F11CA0">
        <w:rPr>
          <w:rStyle w:val="0pt0"/>
          <w:sz w:val="24"/>
          <w:szCs w:val="24"/>
          <w:lang w:val="uz-Cyrl-UZ"/>
        </w:rPr>
        <w:t>Синовлар баённомаси</w:t>
      </w:r>
      <w:r w:rsidR="00484510" w:rsidRPr="00F11CA0">
        <w:rPr>
          <w:rStyle w:val="0pt0"/>
          <w:sz w:val="24"/>
          <w:szCs w:val="24"/>
          <w:lang w:val="uz-Cyrl-UZ"/>
        </w:rPr>
        <w:t>;</w:t>
      </w:r>
    </w:p>
    <w:p w:rsidR="003729D4" w:rsidRPr="00F11CA0" w:rsidRDefault="003729D4" w:rsidP="00D52474">
      <w:pPr>
        <w:pStyle w:val="11"/>
        <w:numPr>
          <w:ilvl w:val="0"/>
          <w:numId w:val="6"/>
        </w:numPr>
        <w:shd w:val="clear" w:color="auto" w:fill="auto"/>
        <w:tabs>
          <w:tab w:val="left" w:pos="950"/>
        </w:tabs>
        <w:spacing w:before="0" w:after="0" w:line="240" w:lineRule="auto"/>
        <w:jc w:val="left"/>
        <w:rPr>
          <w:rStyle w:val="0pt0"/>
          <w:sz w:val="24"/>
          <w:szCs w:val="24"/>
          <w:lang w:val="uz-Cyrl-UZ"/>
        </w:rPr>
      </w:pPr>
      <w:r w:rsidRPr="00F11CA0">
        <w:rPr>
          <w:rStyle w:val="0pt0"/>
          <w:sz w:val="24"/>
          <w:szCs w:val="24"/>
          <w:lang w:val="uz-Cyrl-UZ"/>
        </w:rPr>
        <w:t>Кўрсатилган хизматлар қабул қилиш-топшириш далолатномаси</w:t>
      </w:r>
      <w:r w:rsidR="00325F50" w:rsidRPr="00F11CA0">
        <w:rPr>
          <w:rStyle w:val="0pt0"/>
          <w:sz w:val="24"/>
          <w:szCs w:val="24"/>
          <w:lang w:val="uz-Cyrl-UZ"/>
        </w:rPr>
        <w:t>;</w:t>
      </w:r>
    </w:p>
    <w:p w:rsidR="00942AB7" w:rsidRDefault="003729D4" w:rsidP="00D52474">
      <w:pPr>
        <w:pStyle w:val="11"/>
        <w:numPr>
          <w:ilvl w:val="0"/>
          <w:numId w:val="6"/>
        </w:numPr>
        <w:shd w:val="clear" w:color="auto" w:fill="auto"/>
        <w:tabs>
          <w:tab w:val="left" w:pos="950"/>
        </w:tabs>
        <w:spacing w:before="0" w:after="0" w:line="240" w:lineRule="auto"/>
        <w:jc w:val="left"/>
        <w:rPr>
          <w:rStyle w:val="0pt0"/>
          <w:sz w:val="24"/>
          <w:szCs w:val="24"/>
          <w:lang w:val="uz-Cyrl-UZ"/>
        </w:rPr>
      </w:pPr>
      <w:r w:rsidRPr="00F11CA0">
        <w:rPr>
          <w:rStyle w:val="0pt0"/>
          <w:sz w:val="24"/>
          <w:szCs w:val="24"/>
          <w:lang w:val="uz-Cyrl-UZ"/>
        </w:rPr>
        <w:t>Ҳисоб-фактураси</w:t>
      </w:r>
      <w:r w:rsidR="00325F50" w:rsidRPr="00F11CA0">
        <w:rPr>
          <w:rStyle w:val="0pt0"/>
          <w:sz w:val="24"/>
          <w:szCs w:val="24"/>
          <w:lang w:val="uz-Cyrl-UZ"/>
        </w:rPr>
        <w:t>;</w:t>
      </w:r>
    </w:p>
    <w:p w:rsidR="00632115" w:rsidRDefault="00096064" w:rsidP="00D52474">
      <w:pPr>
        <w:pStyle w:val="11"/>
        <w:numPr>
          <w:ilvl w:val="0"/>
          <w:numId w:val="6"/>
        </w:numPr>
        <w:shd w:val="clear" w:color="auto" w:fill="auto"/>
        <w:tabs>
          <w:tab w:val="left" w:pos="950"/>
        </w:tabs>
        <w:spacing w:before="0" w:after="0" w:line="240" w:lineRule="auto"/>
        <w:jc w:val="left"/>
        <w:rPr>
          <w:color w:val="000000"/>
          <w:spacing w:val="4"/>
          <w:sz w:val="24"/>
          <w:szCs w:val="24"/>
          <w:shd w:val="clear" w:color="auto" w:fill="FFFFFF"/>
          <w:lang w:val="uz-Cyrl-UZ"/>
        </w:rPr>
      </w:pPr>
      <w:r w:rsidRPr="00942AB7">
        <w:rPr>
          <w:rStyle w:val="0pt0"/>
          <w:sz w:val="24"/>
          <w:szCs w:val="24"/>
          <w:lang w:val="uz-Cyrl-UZ"/>
        </w:rPr>
        <w:t>Ходимларнинг иш вақти т</w:t>
      </w:r>
      <w:r w:rsidR="00B91375" w:rsidRPr="00942AB7">
        <w:rPr>
          <w:rStyle w:val="0pt0"/>
          <w:sz w:val="24"/>
          <w:szCs w:val="24"/>
          <w:lang w:val="uz-Cyrl-UZ"/>
        </w:rPr>
        <w:t>абел</w:t>
      </w:r>
      <w:r w:rsidRPr="00942AB7">
        <w:rPr>
          <w:rStyle w:val="0pt0"/>
          <w:sz w:val="24"/>
          <w:szCs w:val="24"/>
          <w:lang w:val="uz-Cyrl-UZ"/>
        </w:rPr>
        <w:t>и</w:t>
      </w:r>
      <w:r w:rsidR="00325F50" w:rsidRPr="00942AB7">
        <w:rPr>
          <w:rStyle w:val="0pt0"/>
          <w:sz w:val="24"/>
          <w:szCs w:val="24"/>
          <w:lang w:val="uz-Cyrl-UZ"/>
        </w:rPr>
        <w:t>;</w:t>
      </w:r>
    </w:p>
    <w:p w:rsidR="00632115" w:rsidRDefault="00B91375" w:rsidP="00D52474">
      <w:pPr>
        <w:pStyle w:val="11"/>
        <w:numPr>
          <w:ilvl w:val="1"/>
          <w:numId w:val="5"/>
        </w:numPr>
        <w:shd w:val="clear" w:color="auto" w:fill="auto"/>
        <w:spacing w:before="0" w:after="0" w:line="240" w:lineRule="auto"/>
        <w:ind w:left="0" w:firstLine="709"/>
        <w:rPr>
          <w:rStyle w:val="0pt0"/>
          <w:sz w:val="24"/>
          <w:szCs w:val="24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</w:t>
      </w:r>
      <w:r w:rsidRPr="00632115">
        <w:rPr>
          <w:color w:val="000000"/>
          <w:sz w:val="24"/>
          <w:szCs w:val="24"/>
          <w:lang w:val="uz-Cyrl-UZ"/>
        </w:rPr>
        <w:t xml:space="preserve"> </w:t>
      </w:r>
      <w:r w:rsidR="00D3673A" w:rsidRPr="00632115">
        <w:rPr>
          <w:rStyle w:val="0pt0"/>
          <w:sz w:val="24"/>
          <w:szCs w:val="24"/>
          <w:lang w:val="uz-Cyrl-UZ"/>
        </w:rPr>
        <w:t xml:space="preserve">ушбу шартноманинг </w:t>
      </w:r>
      <w:r w:rsidRPr="00632115">
        <w:rPr>
          <w:rStyle w:val="0pt0"/>
          <w:sz w:val="24"/>
          <w:szCs w:val="24"/>
          <w:lang w:val="uz-Cyrl-UZ"/>
        </w:rPr>
        <w:t>5.2</w:t>
      </w:r>
      <w:r w:rsidR="00942AB7" w:rsidRPr="00632115">
        <w:rPr>
          <w:rStyle w:val="0pt0"/>
          <w:sz w:val="24"/>
          <w:szCs w:val="24"/>
          <w:lang w:val="uz-Cyrl-UZ"/>
        </w:rPr>
        <w:t xml:space="preserve"> </w:t>
      </w:r>
      <w:r w:rsidR="00D3673A" w:rsidRPr="00632115">
        <w:rPr>
          <w:rStyle w:val="0pt0"/>
          <w:sz w:val="24"/>
          <w:szCs w:val="24"/>
          <w:lang w:val="uz-Cyrl-UZ"/>
        </w:rPr>
        <w:t>банд</w:t>
      </w:r>
      <w:r w:rsidR="00D522B8" w:rsidRPr="00632115">
        <w:rPr>
          <w:rStyle w:val="0pt0"/>
          <w:sz w:val="24"/>
          <w:szCs w:val="24"/>
          <w:lang w:val="uz-Cyrl-UZ"/>
        </w:rPr>
        <w:t>и</w:t>
      </w:r>
      <w:r w:rsidR="00D3673A" w:rsidRPr="00632115">
        <w:rPr>
          <w:rStyle w:val="0pt0"/>
          <w:sz w:val="24"/>
          <w:szCs w:val="24"/>
          <w:lang w:val="uz-Cyrl-UZ"/>
        </w:rPr>
        <w:t>да кўрсатилган ҳужжатларни олгандан сўнг, 3</w:t>
      </w:r>
      <w:r w:rsidR="00096064" w:rsidRPr="00632115">
        <w:rPr>
          <w:rStyle w:val="0pt0"/>
          <w:sz w:val="24"/>
          <w:szCs w:val="24"/>
          <w:lang w:val="uz-Cyrl-UZ"/>
        </w:rPr>
        <w:t xml:space="preserve"> </w:t>
      </w:r>
      <w:r w:rsidR="00D3673A" w:rsidRPr="00632115">
        <w:rPr>
          <w:rStyle w:val="0pt0"/>
          <w:sz w:val="24"/>
          <w:szCs w:val="24"/>
          <w:lang w:val="uz-Cyrl-UZ"/>
        </w:rPr>
        <w:t>иш кунида далолатномадаг</w:t>
      </w:r>
      <w:r w:rsidRPr="00632115">
        <w:rPr>
          <w:rStyle w:val="0pt0"/>
          <w:sz w:val="24"/>
          <w:szCs w:val="24"/>
          <w:lang w:val="uz-Cyrl-UZ"/>
        </w:rPr>
        <w:t>и хизматларни қабул қилиши</w:t>
      </w:r>
      <w:r w:rsidR="00D3673A" w:rsidRPr="00632115">
        <w:rPr>
          <w:rStyle w:val="0pt0"/>
          <w:sz w:val="24"/>
          <w:szCs w:val="24"/>
          <w:lang w:val="uz-Cyrl-UZ"/>
        </w:rPr>
        <w:t>, ё</w:t>
      </w:r>
      <w:r w:rsidR="00096064" w:rsidRPr="00632115">
        <w:rPr>
          <w:rStyle w:val="0pt0"/>
          <w:sz w:val="24"/>
          <w:szCs w:val="24"/>
          <w:lang w:val="uz-Cyrl-UZ"/>
        </w:rPr>
        <w:t>ки</w:t>
      </w:r>
      <w:r w:rsidR="00D3673A" w:rsidRPr="00632115">
        <w:rPr>
          <w:rStyle w:val="0pt0"/>
          <w:sz w:val="24"/>
          <w:szCs w:val="24"/>
          <w:lang w:val="uz-Cyrl-UZ"/>
        </w:rPr>
        <w:t xml:space="preserve"> ёзма </w:t>
      </w:r>
      <w:r w:rsidR="00096064" w:rsidRPr="00632115">
        <w:rPr>
          <w:rStyle w:val="0pt0"/>
          <w:sz w:val="24"/>
          <w:szCs w:val="24"/>
          <w:lang w:val="uz-Cyrl-UZ"/>
        </w:rPr>
        <w:t xml:space="preserve">равишда </w:t>
      </w:r>
      <w:r w:rsidR="00D3673A" w:rsidRPr="00632115">
        <w:rPr>
          <w:rStyle w:val="0pt0"/>
          <w:sz w:val="24"/>
          <w:szCs w:val="24"/>
          <w:lang w:val="uz-Cyrl-UZ"/>
        </w:rPr>
        <w:t>асосланган ҳолда</w:t>
      </w:r>
      <w:r w:rsidR="00096064" w:rsidRPr="00632115">
        <w:rPr>
          <w:rStyle w:val="0pt0"/>
          <w:sz w:val="24"/>
          <w:szCs w:val="24"/>
          <w:lang w:val="uz-Cyrl-UZ"/>
        </w:rPr>
        <w:t xml:space="preserve"> д</w:t>
      </w:r>
      <w:r w:rsidR="00D3673A" w:rsidRPr="00632115">
        <w:rPr>
          <w:rStyle w:val="0pt0"/>
          <w:sz w:val="24"/>
          <w:szCs w:val="24"/>
          <w:lang w:val="uz-Cyrl-UZ"/>
        </w:rPr>
        <w:t>алолатнома</w:t>
      </w:r>
      <w:r w:rsidR="00096064" w:rsidRPr="00632115">
        <w:rPr>
          <w:rStyle w:val="0pt0"/>
          <w:sz w:val="24"/>
          <w:szCs w:val="24"/>
          <w:lang w:val="uz-Cyrl-UZ"/>
        </w:rPr>
        <w:t xml:space="preserve">га </w:t>
      </w:r>
      <w:r w:rsidR="00D3673A" w:rsidRPr="00632115">
        <w:rPr>
          <w:rStyle w:val="0pt0"/>
          <w:sz w:val="24"/>
          <w:szCs w:val="24"/>
          <w:lang w:val="uz-Cyrl-UZ"/>
        </w:rPr>
        <w:t>норозилигини билдириши ва бу норозиликни томонлар 2 кун ичида кўриб чиқишлар</w:t>
      </w:r>
      <w:r w:rsidRPr="00632115">
        <w:rPr>
          <w:rStyle w:val="0pt0"/>
          <w:sz w:val="24"/>
          <w:szCs w:val="24"/>
          <w:lang w:val="uz-Cyrl-UZ"/>
        </w:rPr>
        <w:t>и</w:t>
      </w:r>
      <w:r w:rsidR="00D3673A" w:rsidRPr="00632115">
        <w:rPr>
          <w:rStyle w:val="0pt0"/>
          <w:sz w:val="24"/>
          <w:szCs w:val="24"/>
          <w:lang w:val="uz-Cyrl-UZ"/>
        </w:rPr>
        <w:t xml:space="preserve"> </w:t>
      </w:r>
      <w:r w:rsidR="00096064" w:rsidRPr="00632115">
        <w:rPr>
          <w:rStyle w:val="0pt0"/>
          <w:sz w:val="24"/>
          <w:szCs w:val="24"/>
          <w:lang w:val="uz-Cyrl-UZ"/>
        </w:rPr>
        <w:t>лозим</w:t>
      </w:r>
      <w:r w:rsidR="00D3673A" w:rsidRPr="00632115">
        <w:rPr>
          <w:rStyle w:val="0pt0"/>
          <w:sz w:val="24"/>
          <w:szCs w:val="24"/>
          <w:lang w:val="uz-Cyrl-UZ"/>
        </w:rPr>
        <w:t>. Асос</w:t>
      </w:r>
      <w:r w:rsidR="00207683" w:rsidRPr="00632115">
        <w:rPr>
          <w:rStyle w:val="0pt0"/>
          <w:sz w:val="24"/>
          <w:szCs w:val="24"/>
          <w:lang w:val="uz-Cyrl-UZ"/>
        </w:rPr>
        <w:t>ланган н</w:t>
      </w:r>
      <w:r w:rsidR="00D3673A" w:rsidRPr="00632115">
        <w:rPr>
          <w:rStyle w:val="0pt0"/>
          <w:sz w:val="24"/>
          <w:szCs w:val="24"/>
          <w:lang w:val="uz-Cyrl-UZ"/>
        </w:rPr>
        <w:t>орозили</w:t>
      </w:r>
      <w:r w:rsidR="00207683" w:rsidRPr="00632115">
        <w:rPr>
          <w:rStyle w:val="0pt0"/>
          <w:sz w:val="24"/>
          <w:szCs w:val="24"/>
          <w:lang w:val="uz-Cyrl-UZ"/>
        </w:rPr>
        <w:t xml:space="preserve">клар бўлмаган ҳолда ишлар қабул қилинган </w:t>
      </w:r>
      <w:r w:rsidR="00690F0C" w:rsidRPr="00632115">
        <w:rPr>
          <w:rStyle w:val="0pt0"/>
          <w:sz w:val="24"/>
          <w:szCs w:val="24"/>
          <w:lang w:val="uz-Cyrl-UZ"/>
        </w:rPr>
        <w:t xml:space="preserve">деб </w:t>
      </w:r>
      <w:r w:rsidR="00207683" w:rsidRPr="00632115">
        <w:rPr>
          <w:rStyle w:val="0pt0"/>
          <w:sz w:val="24"/>
          <w:szCs w:val="24"/>
          <w:lang w:val="uz-Cyrl-UZ"/>
        </w:rPr>
        <w:t>ҳисобланади.</w:t>
      </w:r>
    </w:p>
    <w:p w:rsidR="00632115" w:rsidRPr="00513B65" w:rsidRDefault="00632115" w:rsidP="00632115">
      <w:pPr>
        <w:pStyle w:val="11"/>
        <w:shd w:val="clear" w:color="auto" w:fill="auto"/>
        <w:spacing w:before="0" w:after="0" w:line="240" w:lineRule="auto"/>
        <w:ind w:left="709"/>
        <w:rPr>
          <w:rStyle w:val="0pt0"/>
          <w:sz w:val="16"/>
          <w:szCs w:val="24"/>
          <w:lang w:val="uz-Cyrl-UZ"/>
        </w:rPr>
      </w:pPr>
    </w:p>
    <w:p w:rsidR="00EE5C81" w:rsidRPr="00632115" w:rsidRDefault="00B91375" w:rsidP="00632115">
      <w:pPr>
        <w:pStyle w:val="11"/>
        <w:shd w:val="clear" w:color="auto" w:fill="auto"/>
        <w:spacing w:before="0" w:after="0" w:line="240" w:lineRule="auto"/>
        <w:jc w:val="center"/>
        <w:rPr>
          <w:rStyle w:val="20pt"/>
          <w:b w:val="0"/>
          <w:bCs w:val="0"/>
          <w:sz w:val="24"/>
          <w:szCs w:val="24"/>
          <w:lang w:val="uz-Cyrl-UZ"/>
        </w:rPr>
      </w:pPr>
      <w:r w:rsidRPr="00632115">
        <w:rPr>
          <w:rStyle w:val="20pt"/>
          <w:sz w:val="24"/>
          <w:szCs w:val="24"/>
          <w:lang w:val="uz-Cyrl-UZ"/>
        </w:rPr>
        <w:t>6</w:t>
      </w:r>
      <w:r w:rsidR="00EE5C81" w:rsidRPr="00632115">
        <w:rPr>
          <w:rStyle w:val="20pt"/>
          <w:sz w:val="24"/>
          <w:szCs w:val="24"/>
          <w:lang w:val="uz-Cyrl-UZ"/>
        </w:rPr>
        <w:t xml:space="preserve">. </w:t>
      </w:r>
      <w:r w:rsidR="00513B65" w:rsidRPr="00632115">
        <w:rPr>
          <w:rStyle w:val="20pt"/>
          <w:sz w:val="24"/>
          <w:szCs w:val="24"/>
          <w:lang w:val="uz-Cyrl-UZ"/>
        </w:rPr>
        <w:t>БАЖАРИЛИШ МУДДАТЛАРИ.</w:t>
      </w:r>
    </w:p>
    <w:p w:rsidR="009838D1" w:rsidRPr="00513B65" w:rsidRDefault="009838D1" w:rsidP="00690F0C">
      <w:pPr>
        <w:pStyle w:val="20"/>
        <w:shd w:val="clear" w:color="auto" w:fill="auto"/>
        <w:spacing w:before="0" w:after="0" w:line="240" w:lineRule="auto"/>
        <w:jc w:val="center"/>
        <w:rPr>
          <w:b w:val="0"/>
          <w:sz w:val="8"/>
          <w:szCs w:val="8"/>
          <w:lang w:val="uz-Cyrl-UZ"/>
        </w:rPr>
      </w:pPr>
    </w:p>
    <w:p w:rsidR="00F612BF" w:rsidRDefault="00B91375" w:rsidP="00D52474">
      <w:pPr>
        <w:pStyle w:val="11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  <w:rPr>
          <w:rStyle w:val="0pt0"/>
          <w:sz w:val="24"/>
          <w:szCs w:val="24"/>
          <w:lang w:val="uz-Cyrl-UZ"/>
        </w:rPr>
      </w:pPr>
      <w:r>
        <w:rPr>
          <w:rStyle w:val="0pt0"/>
          <w:sz w:val="24"/>
          <w:szCs w:val="24"/>
          <w:lang w:val="uz-Cyrl-UZ"/>
        </w:rPr>
        <w:t>Ҳар бир буюртма бўйича</w:t>
      </w:r>
      <w:r w:rsidR="00EE5C81" w:rsidRPr="00F11CA0">
        <w:rPr>
          <w:rStyle w:val="0pt0"/>
          <w:sz w:val="24"/>
          <w:szCs w:val="24"/>
          <w:lang w:val="uz-Cyrl-UZ"/>
        </w:rPr>
        <w:t xml:space="preserve"> </w:t>
      </w:r>
      <w:r>
        <w:rPr>
          <w:rStyle w:val="0pt0"/>
          <w:sz w:val="24"/>
          <w:szCs w:val="24"/>
          <w:lang w:val="uz-Cyrl-UZ"/>
        </w:rPr>
        <w:t>бажариладиган ишларнинг муддати ва топшириш вақти синов ўтказиш меъёрий хужжатларининг кўрсатмаларига асосланган ҳолда белгиланади.</w:t>
      </w:r>
    </w:p>
    <w:p w:rsidR="00513B65" w:rsidRPr="00513B65" w:rsidRDefault="00513B65" w:rsidP="00F612BF">
      <w:pPr>
        <w:pStyle w:val="11"/>
        <w:shd w:val="clear" w:color="auto" w:fill="auto"/>
        <w:spacing w:before="0" w:after="0" w:line="240" w:lineRule="auto"/>
        <w:ind w:left="709"/>
        <w:rPr>
          <w:rStyle w:val="0pt0"/>
          <w:sz w:val="16"/>
          <w:szCs w:val="24"/>
          <w:lang w:val="uz-Cyrl-UZ"/>
        </w:rPr>
      </w:pPr>
    </w:p>
    <w:p w:rsidR="004D48EE" w:rsidRDefault="004D48EE" w:rsidP="00F612BF">
      <w:pPr>
        <w:pStyle w:val="11"/>
        <w:shd w:val="clear" w:color="auto" w:fill="auto"/>
        <w:spacing w:before="0" w:after="0" w:line="240" w:lineRule="auto"/>
        <w:jc w:val="center"/>
        <w:rPr>
          <w:rStyle w:val="20pt"/>
          <w:sz w:val="24"/>
          <w:szCs w:val="24"/>
          <w:lang w:val="uz-Cyrl-UZ"/>
        </w:rPr>
      </w:pPr>
    </w:p>
    <w:p w:rsidR="005A147D" w:rsidRDefault="005A147D" w:rsidP="00EC1DA6">
      <w:pPr>
        <w:pStyle w:val="11"/>
        <w:shd w:val="clear" w:color="auto" w:fill="auto"/>
        <w:spacing w:before="0" w:after="0" w:line="240" w:lineRule="auto"/>
        <w:rPr>
          <w:rStyle w:val="20pt"/>
          <w:sz w:val="24"/>
          <w:szCs w:val="24"/>
          <w:lang w:val="uz-Cyrl-UZ"/>
        </w:rPr>
      </w:pPr>
    </w:p>
    <w:p w:rsidR="00EE5C81" w:rsidRPr="00F612BF" w:rsidRDefault="00B91375" w:rsidP="00F612BF">
      <w:pPr>
        <w:pStyle w:val="11"/>
        <w:shd w:val="clear" w:color="auto" w:fill="auto"/>
        <w:spacing w:before="0" w:after="0" w:line="240" w:lineRule="auto"/>
        <w:jc w:val="center"/>
        <w:rPr>
          <w:rStyle w:val="20pt"/>
          <w:b w:val="0"/>
          <w:bCs w:val="0"/>
          <w:sz w:val="24"/>
          <w:szCs w:val="24"/>
          <w:lang w:val="uz-Cyrl-UZ"/>
        </w:rPr>
      </w:pPr>
      <w:r w:rsidRPr="00F612BF">
        <w:rPr>
          <w:rStyle w:val="20pt"/>
          <w:sz w:val="24"/>
          <w:szCs w:val="24"/>
          <w:lang w:val="uz-Cyrl-UZ"/>
        </w:rPr>
        <w:t>7</w:t>
      </w:r>
      <w:r w:rsidR="00EE5C81" w:rsidRPr="00F612BF">
        <w:rPr>
          <w:rStyle w:val="20pt"/>
          <w:sz w:val="24"/>
          <w:szCs w:val="24"/>
          <w:lang w:val="uz-Cyrl-UZ"/>
        </w:rPr>
        <w:t xml:space="preserve">. </w:t>
      </w:r>
      <w:r w:rsidR="00513B65" w:rsidRPr="00F612BF">
        <w:rPr>
          <w:rStyle w:val="20pt"/>
          <w:sz w:val="24"/>
          <w:szCs w:val="24"/>
          <w:lang w:val="uz-Cyrl-UZ"/>
        </w:rPr>
        <w:t>ТОМОНЛАРНИНГ МАЖБУРИЯТЛАРИ.</w:t>
      </w:r>
    </w:p>
    <w:p w:rsidR="00B91375" w:rsidRPr="00513B65" w:rsidRDefault="00B91375" w:rsidP="00B91375">
      <w:pPr>
        <w:pStyle w:val="20"/>
        <w:shd w:val="clear" w:color="auto" w:fill="auto"/>
        <w:spacing w:before="0" w:after="0" w:line="240" w:lineRule="auto"/>
        <w:ind w:left="709"/>
        <w:jc w:val="center"/>
        <w:rPr>
          <w:rStyle w:val="20pt"/>
          <w:b/>
          <w:sz w:val="8"/>
          <w:szCs w:val="8"/>
          <w:lang w:val="uz-Cyrl-UZ"/>
        </w:rPr>
      </w:pPr>
    </w:p>
    <w:p w:rsidR="00F612BF" w:rsidRDefault="00B91375" w:rsidP="00D52474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 «Бажарувчи»</w:t>
      </w:r>
      <w:r>
        <w:rPr>
          <w:color w:val="000000"/>
          <w:sz w:val="24"/>
          <w:szCs w:val="24"/>
          <w:lang w:val="uz-Cyrl-UZ"/>
        </w:rPr>
        <w:t xml:space="preserve"> билан ўзаро алоқада бўладиган маъсул вакилни тайинлайди, унга хулосалар ва бажарилган ишларни қабул қилиш ҳамда тегишли ҳужжатларни имзолаш ҳуқуқи берилади.</w:t>
      </w:r>
    </w:p>
    <w:p w:rsidR="00F612BF" w:rsidRDefault="004A4875" w:rsidP="00D52474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sz w:val="24"/>
          <w:szCs w:val="24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</w:t>
      </w:r>
      <w:r w:rsidRPr="00F612BF">
        <w:rPr>
          <w:color w:val="000000"/>
          <w:sz w:val="24"/>
          <w:szCs w:val="24"/>
          <w:lang w:val="uz-Cyrl-UZ"/>
        </w:rPr>
        <w:t xml:space="preserve"> </w:t>
      </w:r>
      <w:r w:rsidR="004E5770" w:rsidRPr="00F612BF">
        <w:rPr>
          <w:color w:val="000000"/>
          <w:sz w:val="24"/>
          <w:szCs w:val="24"/>
          <w:lang w:val="uz-Cyrl-UZ"/>
        </w:rPr>
        <w:t>кўриб чиқилаётган масалага тегишли ҳар қандай маълумотларни ва барча талаб қилинган ҳужжатларни</w:t>
      </w:r>
      <w:r w:rsidR="00557388" w:rsidRPr="00F612BF">
        <w:rPr>
          <w:color w:val="000000"/>
          <w:sz w:val="24"/>
          <w:szCs w:val="24"/>
          <w:lang w:val="uz-Cyrl-UZ"/>
        </w:rPr>
        <w:t xml:space="preserve"> биринчи сўровда </w:t>
      </w:r>
      <w:r w:rsidR="00557388"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="00557388" w:rsidRPr="00F612BF">
        <w:rPr>
          <w:color w:val="000000"/>
          <w:sz w:val="24"/>
          <w:szCs w:val="24"/>
          <w:lang w:val="uz-Cyrl-UZ"/>
        </w:rPr>
        <w:t>га</w:t>
      </w:r>
      <w:r w:rsidR="004E5770" w:rsidRPr="00F612BF">
        <w:rPr>
          <w:color w:val="000000"/>
          <w:sz w:val="24"/>
          <w:szCs w:val="24"/>
          <w:lang w:val="uz-Cyrl-UZ"/>
        </w:rPr>
        <w:t xml:space="preserve"> 1 кунда</w:t>
      </w:r>
      <w:r w:rsidR="00557388" w:rsidRPr="00F612BF">
        <w:rPr>
          <w:color w:val="000000"/>
          <w:sz w:val="24"/>
          <w:szCs w:val="24"/>
          <w:lang w:val="uz-Cyrl-UZ"/>
        </w:rPr>
        <w:t>н</w:t>
      </w:r>
      <w:r w:rsidR="004E5770" w:rsidRPr="00F612BF">
        <w:rPr>
          <w:color w:val="000000"/>
          <w:sz w:val="24"/>
          <w:szCs w:val="24"/>
          <w:lang w:val="uz-Cyrl-UZ"/>
        </w:rPr>
        <w:t xml:space="preserve"> ортиқ бўлмаган</w:t>
      </w:r>
      <w:r w:rsidR="00557388" w:rsidRPr="00F612BF">
        <w:rPr>
          <w:color w:val="000000"/>
          <w:sz w:val="24"/>
          <w:szCs w:val="24"/>
          <w:lang w:val="uz-Cyrl-UZ"/>
        </w:rPr>
        <w:t xml:space="preserve"> муддатда тақдим этади.</w:t>
      </w:r>
    </w:p>
    <w:p w:rsidR="00F612BF" w:rsidRDefault="003375F2" w:rsidP="00D52474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sz w:val="24"/>
          <w:szCs w:val="24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 xml:space="preserve">«Бажарувчи» </w:t>
      </w:r>
      <w:r w:rsidR="00536906" w:rsidRPr="00F612BF">
        <w:rPr>
          <w:color w:val="000000"/>
          <w:sz w:val="24"/>
          <w:szCs w:val="24"/>
          <w:lang w:val="uz-Cyrl-UZ"/>
        </w:rPr>
        <w:t>иш жараёнида олинган маълумотларни</w:t>
      </w:r>
      <w:r w:rsidRPr="00F612BF">
        <w:rPr>
          <w:color w:val="000000"/>
          <w:sz w:val="24"/>
          <w:szCs w:val="24"/>
          <w:lang w:val="uz-Cyrl-UZ"/>
        </w:rPr>
        <w:t xml:space="preserve"> </w:t>
      </w: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</w:t>
      </w:r>
      <w:r w:rsidRPr="00F612BF">
        <w:rPr>
          <w:color w:val="000000"/>
          <w:sz w:val="24"/>
          <w:szCs w:val="24"/>
          <w:lang w:val="uz-Cyrl-UZ"/>
        </w:rPr>
        <w:t>нинг розилигисиз</w:t>
      </w:r>
      <w:r w:rsidR="00536906" w:rsidRPr="00F612BF">
        <w:rPr>
          <w:color w:val="000000"/>
          <w:sz w:val="24"/>
          <w:szCs w:val="24"/>
          <w:lang w:val="uz-Cyrl-UZ"/>
        </w:rPr>
        <w:t xml:space="preserve"> тарқатмасликка мажбур. Агар қонунга биноан махфий маълумотларни учинчи томонган</w:t>
      </w:r>
      <w:r w:rsidR="00F12248" w:rsidRPr="00F612BF">
        <w:rPr>
          <w:color w:val="000000"/>
          <w:sz w:val="24"/>
          <w:szCs w:val="24"/>
          <w:lang w:val="uz-Cyrl-UZ"/>
        </w:rPr>
        <w:t xml:space="preserve"> бериш</w:t>
      </w:r>
      <w:r w:rsidR="00536906" w:rsidRPr="00F612BF">
        <w:rPr>
          <w:color w:val="000000"/>
          <w:sz w:val="24"/>
          <w:szCs w:val="24"/>
          <w:lang w:val="uz-Cyrl-UZ"/>
        </w:rPr>
        <w:t xml:space="preserve"> зарур бўлса, бу </w:t>
      </w:r>
      <w:r w:rsidR="00F12248" w:rsidRPr="00F612BF">
        <w:rPr>
          <w:color w:val="000000"/>
          <w:sz w:val="24"/>
          <w:szCs w:val="24"/>
          <w:lang w:val="uz-Cyrl-UZ"/>
        </w:rPr>
        <w:t>ҳ</w:t>
      </w:r>
      <w:r w:rsidRPr="00F612BF">
        <w:rPr>
          <w:color w:val="000000"/>
          <w:sz w:val="24"/>
          <w:szCs w:val="24"/>
          <w:lang w:val="uz-Cyrl-UZ"/>
        </w:rPr>
        <w:t xml:space="preserve">ақда </w:t>
      </w: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</w:t>
      </w:r>
      <w:r w:rsidRPr="00F612BF">
        <w:rPr>
          <w:color w:val="000000"/>
          <w:sz w:val="24"/>
          <w:szCs w:val="24"/>
          <w:lang w:val="uz-Cyrl-UZ"/>
        </w:rPr>
        <w:t xml:space="preserve">га хабар беради. </w:t>
      </w:r>
    </w:p>
    <w:p w:rsidR="00F612BF" w:rsidRPr="00914343" w:rsidRDefault="00280988" w:rsidP="00D52474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sz w:val="24"/>
          <w:szCs w:val="24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 xml:space="preserve">» </w:t>
      </w:r>
      <w:r w:rsidRPr="00914343">
        <w:rPr>
          <w:color w:val="000000"/>
          <w:sz w:val="24"/>
          <w:szCs w:val="24"/>
          <w:lang w:val="uz-Cyrl-UZ"/>
        </w:rPr>
        <w:t xml:space="preserve">тақдим қилинган хулосаларни </w:t>
      </w:r>
      <w:r w:rsidR="001B73D8"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Pr="00914343">
        <w:rPr>
          <w:color w:val="000000"/>
          <w:sz w:val="24"/>
          <w:szCs w:val="24"/>
          <w:lang w:val="uz-Cyrl-UZ"/>
        </w:rPr>
        <w:t xml:space="preserve">нинг </w:t>
      </w:r>
      <w:r w:rsidR="00322B28" w:rsidRPr="00914343">
        <w:rPr>
          <w:color w:val="000000"/>
          <w:sz w:val="24"/>
          <w:szCs w:val="24"/>
          <w:lang w:val="uz-Cyrl-UZ"/>
        </w:rPr>
        <w:t>обрўсига пут</w:t>
      </w:r>
      <w:r w:rsidR="006C0366" w:rsidRPr="00914343">
        <w:rPr>
          <w:color w:val="000000"/>
          <w:sz w:val="24"/>
          <w:szCs w:val="24"/>
          <w:lang w:val="uz-Cyrl-UZ"/>
        </w:rPr>
        <w:t>ур етказма</w:t>
      </w:r>
      <w:r w:rsidRPr="00914343">
        <w:rPr>
          <w:color w:val="000000"/>
          <w:sz w:val="24"/>
          <w:szCs w:val="24"/>
          <w:lang w:val="uz-Cyrl-UZ"/>
        </w:rPr>
        <w:t xml:space="preserve">ган ҳолда фойдаланади </w:t>
      </w:r>
      <w:r w:rsidR="006C0366" w:rsidRPr="00914343">
        <w:rPr>
          <w:color w:val="000000"/>
          <w:sz w:val="24"/>
          <w:szCs w:val="24"/>
          <w:lang w:val="uz-Cyrl-UZ"/>
        </w:rPr>
        <w:t xml:space="preserve">ва </w:t>
      </w:r>
      <w:r w:rsidR="006C0366" w:rsidRPr="00513B65">
        <w:rPr>
          <w:b/>
          <w:color w:val="000000"/>
          <w:sz w:val="24"/>
          <w:szCs w:val="24"/>
          <w:lang w:val="uz-Cyrl-UZ"/>
        </w:rPr>
        <w:t xml:space="preserve">«Бажарувчи» </w:t>
      </w:r>
      <w:r w:rsidR="006C0366" w:rsidRPr="00914343">
        <w:rPr>
          <w:color w:val="000000"/>
          <w:sz w:val="24"/>
          <w:szCs w:val="24"/>
          <w:lang w:val="uz-Cyrl-UZ"/>
        </w:rPr>
        <w:t>истеъмолчиларни чалғитиши му</w:t>
      </w:r>
      <w:r w:rsidR="00CB74E4" w:rsidRPr="00914343">
        <w:rPr>
          <w:color w:val="000000"/>
          <w:sz w:val="24"/>
          <w:szCs w:val="24"/>
          <w:lang w:val="uz-Cyrl-UZ"/>
        </w:rPr>
        <w:t>мкин деб ўйлаши мумкинлиги ва а</w:t>
      </w:r>
      <w:r w:rsidR="006C0366" w:rsidRPr="00914343">
        <w:rPr>
          <w:color w:val="000000"/>
          <w:sz w:val="24"/>
          <w:szCs w:val="24"/>
          <w:lang w:val="uz-Cyrl-UZ"/>
        </w:rPr>
        <w:t>соссизлиги тўғрисида бирон бир баёнот</w:t>
      </w:r>
      <w:r w:rsidR="00CB74E4" w:rsidRPr="00914343">
        <w:rPr>
          <w:color w:val="000000"/>
          <w:sz w:val="24"/>
          <w:szCs w:val="24"/>
          <w:lang w:val="uz-Cyrl-UZ"/>
        </w:rPr>
        <w:t xml:space="preserve"> бермаслик мажбуриятини олади.</w:t>
      </w:r>
    </w:p>
    <w:p w:rsidR="00F612BF" w:rsidRPr="006F0B9A" w:rsidRDefault="00B37640" w:rsidP="00D52474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Pr="00F612BF">
        <w:rPr>
          <w:color w:val="000000"/>
          <w:sz w:val="24"/>
          <w:szCs w:val="24"/>
          <w:lang w:val="uz-Cyrl-UZ"/>
        </w:rPr>
        <w:t xml:space="preserve"> </w:t>
      </w:r>
      <w:r w:rsidR="004C296C" w:rsidRPr="00F612BF">
        <w:rPr>
          <w:rStyle w:val="0pt0"/>
          <w:sz w:val="24"/>
          <w:szCs w:val="24"/>
          <w:lang w:val="uz-Cyrl-UZ"/>
        </w:rPr>
        <w:t>с</w:t>
      </w:r>
      <w:r w:rsidR="00102B6F" w:rsidRPr="00F612BF">
        <w:rPr>
          <w:rStyle w:val="0pt0"/>
          <w:sz w:val="24"/>
          <w:szCs w:val="24"/>
          <w:lang w:val="uz-Cyrl-UZ"/>
        </w:rPr>
        <w:t>иновларни ўтказиш қоидаларига,</w:t>
      </w:r>
      <w:r w:rsidR="004C296C" w:rsidRPr="00F612BF">
        <w:rPr>
          <w:rStyle w:val="0pt0"/>
          <w:sz w:val="24"/>
          <w:szCs w:val="24"/>
          <w:lang w:val="uz-Cyrl-UZ"/>
        </w:rPr>
        <w:t xml:space="preserve"> меъёрий талабларга амал қилиши, метрологик калибровка ва</w:t>
      </w:r>
      <w:r w:rsidR="00D67D5F" w:rsidRPr="00F612BF">
        <w:rPr>
          <w:rStyle w:val="0pt0"/>
          <w:sz w:val="24"/>
          <w:szCs w:val="24"/>
          <w:lang w:val="uz-Cyrl-UZ"/>
        </w:rPr>
        <w:t xml:space="preserve"> давлат</w:t>
      </w:r>
      <w:r w:rsidR="004C296C" w:rsidRPr="00F612BF">
        <w:rPr>
          <w:rStyle w:val="0pt0"/>
          <w:sz w:val="24"/>
          <w:szCs w:val="24"/>
          <w:lang w:val="uz-Cyrl-UZ"/>
        </w:rPr>
        <w:t xml:space="preserve"> </w:t>
      </w:r>
      <w:r w:rsidR="00D67D5F" w:rsidRPr="00F612BF">
        <w:rPr>
          <w:rStyle w:val="0pt0"/>
          <w:sz w:val="24"/>
          <w:szCs w:val="24"/>
          <w:lang w:val="uz-Cyrl-UZ"/>
        </w:rPr>
        <w:t>қиёсловидан</w:t>
      </w:r>
      <w:r w:rsidR="004C296C" w:rsidRPr="00F612BF">
        <w:rPr>
          <w:rStyle w:val="0pt0"/>
          <w:sz w:val="24"/>
          <w:szCs w:val="24"/>
          <w:lang w:val="uz-Cyrl-UZ"/>
        </w:rPr>
        <w:t xml:space="preserve"> ўтган яроқли</w:t>
      </w:r>
      <w:r w:rsidR="00480DC4" w:rsidRPr="00F612BF">
        <w:rPr>
          <w:rStyle w:val="0pt0"/>
          <w:sz w:val="24"/>
          <w:szCs w:val="24"/>
          <w:lang w:val="uz-Cyrl-UZ"/>
        </w:rPr>
        <w:t xml:space="preserve"> ўлч</w:t>
      </w:r>
      <w:r w:rsidR="00C2389F">
        <w:rPr>
          <w:rStyle w:val="0pt0"/>
          <w:sz w:val="24"/>
          <w:szCs w:val="24"/>
          <w:lang w:val="uz-Cyrl-UZ"/>
        </w:rPr>
        <w:t>ов</w:t>
      </w:r>
      <w:r w:rsidR="00480DC4" w:rsidRPr="00F612BF">
        <w:rPr>
          <w:rStyle w:val="0pt0"/>
          <w:sz w:val="24"/>
          <w:szCs w:val="24"/>
          <w:lang w:val="uz-Cyrl-UZ"/>
        </w:rPr>
        <w:t xml:space="preserve"> воситаларидан </w:t>
      </w:r>
      <w:r w:rsidR="00480DC4" w:rsidRPr="00F612BF">
        <w:rPr>
          <w:rStyle w:val="0pt0"/>
          <w:sz w:val="24"/>
          <w:szCs w:val="24"/>
          <w:lang w:val="uz-Cyrl-UZ"/>
        </w:rPr>
        <w:lastRenderedPageBreak/>
        <w:t>фойдаланиши</w:t>
      </w:r>
      <w:r w:rsidR="008A4A3D" w:rsidRPr="00F612BF">
        <w:rPr>
          <w:rStyle w:val="0pt0"/>
          <w:sz w:val="24"/>
          <w:szCs w:val="24"/>
          <w:lang w:val="uz-Cyrl-UZ"/>
        </w:rPr>
        <w:t>га мажбур</w:t>
      </w:r>
      <w:r w:rsidR="00994B32" w:rsidRPr="00F612BF">
        <w:rPr>
          <w:rStyle w:val="0pt0"/>
          <w:sz w:val="24"/>
          <w:szCs w:val="24"/>
          <w:lang w:val="uz-Cyrl-UZ"/>
        </w:rPr>
        <w:t>.</w:t>
      </w:r>
    </w:p>
    <w:p w:rsidR="006F0B9A" w:rsidRPr="006F0B9A" w:rsidRDefault="006F0B9A" w:rsidP="006F0B9A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590CC6">
        <w:rPr>
          <w:sz w:val="24"/>
          <w:szCs w:val="24"/>
          <w:lang w:val="uz-Cyrl-UZ"/>
        </w:rPr>
        <w:t>Намуналар олиш ва синов утказиладиган нукталарни тегиш</w:t>
      </w:r>
      <w:r w:rsidR="00F86793">
        <w:rPr>
          <w:sz w:val="24"/>
          <w:szCs w:val="24"/>
          <w:lang w:val="uz-Cyrl-UZ"/>
        </w:rPr>
        <w:t>ли меъёрий хужжатлар</w:t>
      </w:r>
      <w:r w:rsidR="00AB1AB0">
        <w:rPr>
          <w:sz w:val="24"/>
          <w:szCs w:val="24"/>
          <w:lang w:val="uz-Cyrl-UZ"/>
        </w:rPr>
        <w:t xml:space="preserve"> талабларига</w:t>
      </w:r>
      <w:r w:rsidR="00F86793">
        <w:rPr>
          <w:sz w:val="24"/>
          <w:szCs w:val="24"/>
          <w:lang w:val="uz-Cyrl-UZ"/>
        </w:rPr>
        <w:t xml:space="preserve"> асосланган</w:t>
      </w:r>
      <w:r w:rsidRPr="00590CC6">
        <w:rPr>
          <w:sz w:val="24"/>
          <w:szCs w:val="24"/>
          <w:lang w:val="uz-Cyrl-UZ"/>
        </w:rPr>
        <w:t xml:space="preserve"> холда танлаб олинади. </w:t>
      </w:r>
      <w:r w:rsidRPr="00F612BF">
        <w:rPr>
          <w:color w:val="000000"/>
          <w:sz w:val="24"/>
          <w:szCs w:val="24"/>
          <w:lang w:val="uz-Cyrl-UZ"/>
        </w:rPr>
        <w:t xml:space="preserve">«Бажарувчи» </w:t>
      </w:r>
      <w:r w:rsidR="00914343">
        <w:rPr>
          <w:sz w:val="24"/>
          <w:szCs w:val="24"/>
          <w:lang w:val="uz-Cyrl-UZ"/>
        </w:rPr>
        <w:t>фақ</w:t>
      </w:r>
      <w:r w:rsidR="00A51E2F">
        <w:rPr>
          <w:sz w:val="24"/>
          <w:szCs w:val="24"/>
          <w:lang w:val="uz-Cyrl-UZ"/>
        </w:rPr>
        <w:t>ат синов ўтказилган намуналар</w:t>
      </w:r>
      <w:r w:rsidRPr="00590CC6">
        <w:rPr>
          <w:sz w:val="24"/>
          <w:szCs w:val="24"/>
          <w:lang w:val="uz-Cyrl-UZ"/>
        </w:rPr>
        <w:t xml:space="preserve"> ва нукталарига </w:t>
      </w:r>
      <w:r w:rsidR="00914343">
        <w:rPr>
          <w:sz w:val="24"/>
          <w:szCs w:val="24"/>
          <w:lang w:val="uz-Cyrl-UZ"/>
        </w:rPr>
        <w:t>жавобгар</w:t>
      </w:r>
      <w:r w:rsidRPr="00590CC6">
        <w:rPr>
          <w:sz w:val="24"/>
          <w:szCs w:val="24"/>
          <w:lang w:val="uz-Cyrl-UZ"/>
        </w:rPr>
        <w:t xml:space="preserve"> хисобланади.</w:t>
      </w:r>
    </w:p>
    <w:p w:rsidR="00F612BF" w:rsidRDefault="00FE24A6" w:rsidP="00D52474">
      <w:pPr>
        <w:pStyle w:val="11"/>
        <w:numPr>
          <w:ilvl w:val="1"/>
          <w:numId w:val="8"/>
        </w:numPr>
        <w:shd w:val="clear" w:color="auto" w:fill="auto"/>
        <w:spacing w:before="0" w:after="0" w:line="240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F612BF">
        <w:rPr>
          <w:rStyle w:val="0pt0"/>
          <w:sz w:val="24"/>
          <w:szCs w:val="24"/>
          <w:lang w:val="uz-Cyrl-UZ"/>
        </w:rPr>
        <w:t xml:space="preserve">Агар синов натижалари ва иш сифатини назорат қилиш натижалари бўйича номувофиқликлар аниқланса, </w:t>
      </w:r>
      <w:r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Pr="00F612BF">
        <w:rPr>
          <w:color w:val="000000"/>
          <w:sz w:val="24"/>
          <w:szCs w:val="24"/>
          <w:lang w:val="uz-Cyrl-UZ"/>
        </w:rPr>
        <w:t xml:space="preserve"> </w:t>
      </w:r>
      <w:r w:rsidR="0042019E" w:rsidRPr="00F612BF">
        <w:rPr>
          <w:color w:val="000000"/>
          <w:sz w:val="24"/>
          <w:szCs w:val="24"/>
          <w:lang w:val="uz-Cyrl-UZ"/>
        </w:rPr>
        <w:t>ёзма равишда</w:t>
      </w:r>
      <w:r w:rsidR="00262AD4" w:rsidRPr="00F612BF">
        <w:rPr>
          <w:color w:val="000000"/>
          <w:sz w:val="24"/>
          <w:szCs w:val="24"/>
          <w:lang w:val="uz-Cyrl-UZ"/>
        </w:rPr>
        <w:t xml:space="preserve"> </w:t>
      </w:r>
      <w:r w:rsidR="00262AD4" w:rsidRPr="00513B65">
        <w:rPr>
          <w:b/>
          <w:color w:val="000000"/>
          <w:sz w:val="24"/>
          <w:szCs w:val="24"/>
          <w:lang w:val="uz-Cyrl-UZ"/>
        </w:rPr>
        <w:t>«</w:t>
      </w:r>
      <w:r w:rsidR="00262AD4"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="00262AD4" w:rsidRPr="00513B65">
        <w:rPr>
          <w:b/>
          <w:color w:val="000000"/>
          <w:sz w:val="24"/>
          <w:szCs w:val="24"/>
          <w:lang w:val="uz-Cyrl-UZ"/>
        </w:rPr>
        <w:t>»</w:t>
      </w:r>
      <w:r w:rsidR="00262AD4" w:rsidRPr="00F612BF">
        <w:rPr>
          <w:color w:val="000000"/>
          <w:sz w:val="24"/>
          <w:szCs w:val="24"/>
          <w:lang w:val="uz-Cyrl-UZ"/>
        </w:rPr>
        <w:t>га</w:t>
      </w:r>
      <w:r w:rsidR="0042019E" w:rsidRPr="00F612BF">
        <w:rPr>
          <w:color w:val="000000"/>
          <w:sz w:val="24"/>
          <w:szCs w:val="24"/>
          <w:lang w:val="uz-Cyrl-UZ"/>
        </w:rPr>
        <w:t xml:space="preserve"> хабар беради, шундан сўнг уни йўқ қилиш ва қарор қабул қилиш учун жавобгарлик тўлиқ </w:t>
      </w:r>
      <w:r w:rsidR="0042019E" w:rsidRPr="00513B65">
        <w:rPr>
          <w:b/>
          <w:color w:val="000000"/>
          <w:sz w:val="24"/>
          <w:szCs w:val="24"/>
          <w:lang w:val="uz-Cyrl-UZ"/>
        </w:rPr>
        <w:t>«</w:t>
      </w:r>
      <w:r w:rsidR="0042019E"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="0042019E" w:rsidRPr="00513B65">
        <w:rPr>
          <w:b/>
          <w:color w:val="000000"/>
          <w:sz w:val="24"/>
          <w:szCs w:val="24"/>
          <w:lang w:val="uz-Cyrl-UZ"/>
        </w:rPr>
        <w:t>»</w:t>
      </w:r>
      <w:r w:rsidR="0042019E" w:rsidRPr="00F612BF">
        <w:rPr>
          <w:color w:val="000000"/>
          <w:sz w:val="24"/>
          <w:szCs w:val="24"/>
          <w:lang w:val="uz-Cyrl-UZ"/>
        </w:rPr>
        <w:t xml:space="preserve">га </w:t>
      </w:r>
      <w:r w:rsidR="00C2389F">
        <w:rPr>
          <w:color w:val="000000"/>
          <w:sz w:val="24"/>
          <w:szCs w:val="24"/>
          <w:lang w:val="uz-Cyrl-UZ"/>
        </w:rPr>
        <w:t>ў</w:t>
      </w:r>
      <w:r w:rsidR="0042019E" w:rsidRPr="00F612BF">
        <w:rPr>
          <w:color w:val="000000"/>
          <w:sz w:val="24"/>
          <w:szCs w:val="24"/>
          <w:lang w:val="uz-Cyrl-UZ"/>
        </w:rPr>
        <w:t>тказилади.</w:t>
      </w:r>
    </w:p>
    <w:p w:rsidR="00D22D7F" w:rsidRPr="00D22D7F" w:rsidRDefault="004871D5" w:rsidP="00D52474">
      <w:pPr>
        <w:pStyle w:val="11"/>
        <w:numPr>
          <w:ilvl w:val="1"/>
          <w:numId w:val="8"/>
        </w:numPr>
        <w:shd w:val="clear" w:color="auto" w:fill="auto"/>
        <w:spacing w:before="0" w:after="0" w:line="276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513B65">
        <w:rPr>
          <w:b/>
          <w:color w:val="000000"/>
          <w:sz w:val="24"/>
          <w:szCs w:val="24"/>
          <w:lang w:val="uz-Cyrl-UZ"/>
        </w:rPr>
        <w:t>«</w:t>
      </w:r>
      <w:r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513B65">
        <w:rPr>
          <w:b/>
          <w:color w:val="000000"/>
          <w:sz w:val="24"/>
          <w:szCs w:val="24"/>
          <w:lang w:val="uz-Cyrl-UZ"/>
        </w:rPr>
        <w:t>»</w:t>
      </w:r>
      <w:r w:rsidR="006E28A1" w:rsidRPr="00F612BF">
        <w:rPr>
          <w:color w:val="000000"/>
          <w:sz w:val="24"/>
          <w:szCs w:val="24"/>
          <w:lang w:val="uz-Cyrl-UZ"/>
        </w:rPr>
        <w:t xml:space="preserve"> билан</w:t>
      </w:r>
      <w:r w:rsidRPr="00F612BF">
        <w:rPr>
          <w:color w:val="000000"/>
          <w:sz w:val="24"/>
          <w:szCs w:val="24"/>
          <w:lang w:val="uz-Cyrl-UZ"/>
        </w:rPr>
        <w:t xml:space="preserve"> </w:t>
      </w:r>
      <w:r w:rsidR="008A2EC6" w:rsidRPr="00F612BF">
        <w:rPr>
          <w:rStyle w:val="0pt0"/>
          <w:sz w:val="24"/>
          <w:szCs w:val="24"/>
          <w:lang w:val="uz-Cyrl-UZ"/>
        </w:rPr>
        <w:t xml:space="preserve">шартнома тузилгандан сўнг, </w:t>
      </w:r>
      <w:r w:rsidRPr="00513B65">
        <w:rPr>
          <w:b/>
          <w:color w:val="000000"/>
          <w:sz w:val="24"/>
          <w:szCs w:val="24"/>
          <w:lang w:val="uz-Cyrl-UZ"/>
        </w:rPr>
        <w:t>«Бажарувчи»</w:t>
      </w:r>
      <w:r w:rsidRPr="00F612BF">
        <w:rPr>
          <w:i/>
          <w:color w:val="000000"/>
          <w:sz w:val="24"/>
          <w:szCs w:val="24"/>
          <w:lang w:val="uz-Cyrl-UZ"/>
        </w:rPr>
        <w:t xml:space="preserve"> </w:t>
      </w:r>
      <w:r w:rsidR="008A2EC6" w:rsidRPr="00F612BF">
        <w:rPr>
          <w:rStyle w:val="0pt0"/>
          <w:sz w:val="24"/>
          <w:szCs w:val="24"/>
          <w:lang w:val="uz-Cyrl-UZ"/>
        </w:rPr>
        <w:t xml:space="preserve">билан келишилган ҳолда </w:t>
      </w:r>
      <w:r w:rsidR="00F11CA0" w:rsidRPr="00F612BF">
        <w:rPr>
          <w:rStyle w:val="0pt0"/>
          <w:sz w:val="24"/>
          <w:szCs w:val="24"/>
          <w:lang w:val="uz-Cyrl-UZ"/>
        </w:rPr>
        <w:t>1</w:t>
      </w:r>
      <w:r w:rsidR="008A2EC6" w:rsidRPr="00F612BF">
        <w:rPr>
          <w:rStyle w:val="0pt0"/>
          <w:sz w:val="24"/>
          <w:szCs w:val="24"/>
          <w:lang w:val="uz-Cyrl-UZ"/>
        </w:rPr>
        <w:t>0 кун</w:t>
      </w:r>
      <w:r w:rsidRPr="00F612BF">
        <w:rPr>
          <w:rStyle w:val="0pt0"/>
          <w:sz w:val="24"/>
          <w:szCs w:val="24"/>
          <w:lang w:val="uz-Cyrl-UZ"/>
        </w:rPr>
        <w:t xml:space="preserve"> </w:t>
      </w:r>
      <w:r w:rsidR="008A4A3D" w:rsidRPr="00F612BF">
        <w:rPr>
          <w:rStyle w:val="0pt0"/>
          <w:sz w:val="24"/>
          <w:szCs w:val="24"/>
          <w:lang w:val="uz-Cyrl-UZ"/>
        </w:rPr>
        <w:t>муддат</w:t>
      </w:r>
      <w:r w:rsidR="008A2EC6" w:rsidRPr="00F612BF">
        <w:rPr>
          <w:rStyle w:val="0pt0"/>
          <w:sz w:val="24"/>
          <w:szCs w:val="24"/>
          <w:lang w:val="uz-Cyrl-UZ"/>
        </w:rPr>
        <w:t>да объект</w:t>
      </w:r>
      <w:r w:rsidR="008A4A3D" w:rsidRPr="00F612BF">
        <w:rPr>
          <w:rStyle w:val="0pt0"/>
          <w:sz w:val="24"/>
          <w:szCs w:val="24"/>
          <w:lang w:val="uz-Cyrl-UZ"/>
        </w:rPr>
        <w:t>да</w:t>
      </w:r>
      <w:r w:rsidR="008A2EC6" w:rsidRPr="00F612BF">
        <w:rPr>
          <w:rStyle w:val="0pt0"/>
          <w:sz w:val="24"/>
          <w:szCs w:val="24"/>
          <w:lang w:val="uz-Cyrl-UZ"/>
        </w:rPr>
        <w:t xml:space="preserve"> кўчма лабораторияга жойни тайёрлаш, худуд режаси, кириш йўллари</w:t>
      </w:r>
      <w:r w:rsidR="00B75309" w:rsidRPr="00F612BF">
        <w:rPr>
          <w:rStyle w:val="0pt0"/>
          <w:sz w:val="24"/>
          <w:szCs w:val="24"/>
          <w:lang w:val="uz-Cyrl-UZ"/>
        </w:rPr>
        <w:t>ни қури</w:t>
      </w:r>
      <w:r w:rsidR="00994B32" w:rsidRPr="00F612BF">
        <w:rPr>
          <w:rStyle w:val="0pt0"/>
          <w:sz w:val="24"/>
          <w:szCs w:val="24"/>
          <w:lang w:val="uz-Cyrl-UZ"/>
        </w:rPr>
        <w:t>б бериш</w:t>
      </w:r>
      <w:r w:rsidR="00B75309" w:rsidRPr="00F612BF">
        <w:rPr>
          <w:rStyle w:val="0pt0"/>
          <w:sz w:val="24"/>
          <w:szCs w:val="24"/>
          <w:lang w:val="uz-Cyrl-UZ"/>
        </w:rPr>
        <w:t>, ободонлаштириш</w:t>
      </w:r>
      <w:r w:rsidR="00D542AE" w:rsidRPr="00F612BF">
        <w:rPr>
          <w:rStyle w:val="0pt0"/>
          <w:sz w:val="24"/>
          <w:szCs w:val="24"/>
          <w:lang w:val="uz-Cyrl-UZ"/>
        </w:rPr>
        <w:t xml:space="preserve">, кўчма </w:t>
      </w:r>
      <w:r w:rsidR="00B91375" w:rsidRPr="00F612BF">
        <w:rPr>
          <w:rStyle w:val="0pt0"/>
          <w:sz w:val="24"/>
          <w:szCs w:val="24"/>
          <w:lang w:val="uz-Cyrl-UZ"/>
        </w:rPr>
        <w:t>лаборатория</w:t>
      </w:r>
      <w:r w:rsidR="006E28A1" w:rsidRPr="00F612BF">
        <w:rPr>
          <w:rStyle w:val="0pt0"/>
          <w:sz w:val="24"/>
          <w:szCs w:val="24"/>
          <w:lang w:val="uz-Cyrl-UZ"/>
        </w:rPr>
        <w:t>ни объектгача олиб келиш</w:t>
      </w:r>
      <w:r w:rsidR="00B91375" w:rsidRPr="00F612BF">
        <w:rPr>
          <w:rStyle w:val="0pt0"/>
          <w:sz w:val="24"/>
          <w:szCs w:val="24"/>
          <w:lang w:val="uz-Cyrl-UZ"/>
        </w:rPr>
        <w:t xml:space="preserve"> ва бевосита объектга жойлаштириш, объект ичида ва ташқарисида ҳаракатланиши, объектда лаборатория синовларини ўтказиш, ходимларни дам олиш учун хоналар, уч махал озиқ-овқат, ичимлик суви,</w:t>
      </w:r>
      <w:r w:rsidR="009739E0" w:rsidRPr="00F612BF">
        <w:rPr>
          <w:rStyle w:val="0pt0"/>
          <w:sz w:val="24"/>
          <w:szCs w:val="24"/>
          <w:lang w:val="uz-Cyrl-UZ"/>
        </w:rPr>
        <w:t xml:space="preserve"> табиий ёки бошқа газ,</w:t>
      </w:r>
      <w:r w:rsidR="00B91375" w:rsidRPr="00F612BF">
        <w:rPr>
          <w:rStyle w:val="0pt0"/>
          <w:sz w:val="24"/>
          <w:szCs w:val="24"/>
          <w:lang w:val="uz-Cyrl-UZ"/>
        </w:rPr>
        <w:t xml:space="preserve"> электр </w:t>
      </w:r>
      <w:r w:rsidR="006E28A1" w:rsidRPr="00F612BF">
        <w:rPr>
          <w:rStyle w:val="0pt0"/>
          <w:sz w:val="24"/>
          <w:szCs w:val="24"/>
          <w:lang w:val="uz-Cyrl-UZ"/>
        </w:rPr>
        <w:t>тармоғига улаб бериш</w:t>
      </w:r>
      <w:r w:rsidR="00B91375" w:rsidRPr="00F612BF">
        <w:rPr>
          <w:rStyle w:val="0pt0"/>
          <w:sz w:val="24"/>
          <w:szCs w:val="24"/>
          <w:lang w:val="uz-Cyrl-UZ"/>
        </w:rPr>
        <w:t xml:space="preserve"> </w:t>
      </w:r>
      <w:r w:rsidR="009739E0" w:rsidRPr="00513B65">
        <w:rPr>
          <w:b/>
          <w:color w:val="000000"/>
          <w:sz w:val="24"/>
          <w:szCs w:val="24"/>
          <w:lang w:val="uz-Cyrl-UZ"/>
        </w:rPr>
        <w:t>«</w:t>
      </w:r>
      <w:r w:rsidR="009739E0" w:rsidRPr="00513B65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="009739E0" w:rsidRPr="00513B65">
        <w:rPr>
          <w:b/>
          <w:color w:val="000000"/>
          <w:sz w:val="24"/>
          <w:szCs w:val="24"/>
          <w:lang w:val="uz-Cyrl-UZ"/>
        </w:rPr>
        <w:t>»</w:t>
      </w:r>
      <w:r w:rsidR="006E28A1" w:rsidRPr="00F612BF">
        <w:rPr>
          <w:color w:val="000000"/>
          <w:sz w:val="24"/>
          <w:szCs w:val="24"/>
          <w:lang w:val="uz-Cyrl-UZ"/>
        </w:rPr>
        <w:t>нинг</w:t>
      </w:r>
      <w:r w:rsidR="009739E0" w:rsidRPr="00F612BF">
        <w:rPr>
          <w:color w:val="000000"/>
          <w:sz w:val="24"/>
          <w:szCs w:val="24"/>
          <w:lang w:val="uz-Cyrl-UZ"/>
        </w:rPr>
        <w:t xml:space="preserve"> </w:t>
      </w:r>
      <w:r w:rsidR="00B91375" w:rsidRPr="00F612BF">
        <w:rPr>
          <w:rStyle w:val="0pt0"/>
          <w:sz w:val="24"/>
          <w:szCs w:val="24"/>
          <w:lang w:val="uz-Cyrl-UZ"/>
        </w:rPr>
        <w:t>зиммасида бўл</w:t>
      </w:r>
      <w:r w:rsidR="006E28A1" w:rsidRPr="00F612BF">
        <w:rPr>
          <w:rStyle w:val="0pt0"/>
          <w:sz w:val="24"/>
          <w:szCs w:val="24"/>
          <w:lang w:val="uz-Cyrl-UZ"/>
        </w:rPr>
        <w:t>ади</w:t>
      </w:r>
      <w:r w:rsidR="00B91375" w:rsidRPr="00F612BF">
        <w:rPr>
          <w:rStyle w:val="0pt0"/>
          <w:sz w:val="24"/>
          <w:szCs w:val="24"/>
          <w:lang w:val="uz-Cyrl-UZ"/>
        </w:rPr>
        <w:t>.</w:t>
      </w:r>
    </w:p>
    <w:p w:rsidR="00D22D7F" w:rsidRPr="003A4D08" w:rsidRDefault="00D22D7F" w:rsidP="00D22D7F">
      <w:pPr>
        <w:pStyle w:val="11"/>
        <w:shd w:val="clear" w:color="auto" w:fill="auto"/>
        <w:spacing w:before="0" w:after="0" w:line="240" w:lineRule="auto"/>
        <w:ind w:left="709" w:right="260"/>
        <w:rPr>
          <w:rStyle w:val="0pt0"/>
          <w:color w:val="auto"/>
          <w:spacing w:val="-1"/>
          <w:sz w:val="12"/>
          <w:szCs w:val="24"/>
          <w:shd w:val="clear" w:color="auto" w:fill="auto"/>
          <w:lang w:val="uz-Cyrl-UZ"/>
        </w:rPr>
      </w:pPr>
    </w:p>
    <w:p w:rsidR="00D22D7F" w:rsidRDefault="003A4D08" w:rsidP="00D22D7F">
      <w:pPr>
        <w:pStyle w:val="11"/>
        <w:shd w:val="clear" w:color="auto" w:fill="auto"/>
        <w:spacing w:before="0" w:after="0" w:line="240" w:lineRule="auto"/>
        <w:ind w:right="260"/>
        <w:jc w:val="center"/>
        <w:rPr>
          <w:rStyle w:val="20pt"/>
          <w:sz w:val="24"/>
          <w:szCs w:val="24"/>
          <w:lang w:val="uz-Cyrl-UZ"/>
        </w:rPr>
      </w:pPr>
      <w:r w:rsidRPr="00D22D7F">
        <w:rPr>
          <w:rStyle w:val="20pt"/>
          <w:sz w:val="24"/>
          <w:szCs w:val="24"/>
          <w:lang w:val="uz-Cyrl-UZ"/>
        </w:rPr>
        <w:t>8. ТОМОНЛАРНИНГ ЖАВОБГАРЛИГИ.</w:t>
      </w:r>
    </w:p>
    <w:p w:rsidR="00D22D7F" w:rsidRPr="003A4D08" w:rsidRDefault="00D22D7F" w:rsidP="00D22D7F">
      <w:pPr>
        <w:pStyle w:val="11"/>
        <w:shd w:val="clear" w:color="auto" w:fill="auto"/>
        <w:spacing w:before="0" w:after="0" w:line="240" w:lineRule="auto"/>
        <w:ind w:right="260"/>
        <w:jc w:val="center"/>
        <w:rPr>
          <w:rStyle w:val="20pt"/>
          <w:sz w:val="4"/>
          <w:szCs w:val="24"/>
          <w:lang w:val="uz-Cyrl-UZ"/>
        </w:rPr>
      </w:pPr>
    </w:p>
    <w:p w:rsidR="00D22D7F" w:rsidRPr="00D22D7F" w:rsidRDefault="00097257" w:rsidP="00D52474">
      <w:pPr>
        <w:pStyle w:val="11"/>
        <w:numPr>
          <w:ilvl w:val="1"/>
          <w:numId w:val="9"/>
        </w:numPr>
        <w:shd w:val="clear" w:color="auto" w:fill="auto"/>
        <w:spacing w:before="0" w:after="0" w:line="276" w:lineRule="auto"/>
        <w:ind w:left="0" w:right="260" w:firstLine="709"/>
        <w:rPr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>Л</w:t>
      </w:r>
      <w:r w:rsidR="001F24CC" w:rsidRPr="00F11CA0">
        <w:rPr>
          <w:color w:val="000000"/>
          <w:sz w:val="24"/>
          <w:szCs w:val="24"/>
          <w:lang w:val="uz-Cyrl-UZ"/>
        </w:rPr>
        <w:t>аборатория ходимлари кўрсатмалари, тавсиялари ва талабларини бажармаслиги ёки лозим даражада бажармаслиги, лойи</w:t>
      </w:r>
      <w:r w:rsidR="000D52F2">
        <w:rPr>
          <w:color w:val="000000"/>
          <w:sz w:val="24"/>
          <w:szCs w:val="24"/>
          <w:lang w:val="uz-Cyrl-UZ"/>
        </w:rPr>
        <w:t>ҳ</w:t>
      </w:r>
      <w:r w:rsidR="001F24CC" w:rsidRPr="00F11CA0">
        <w:rPr>
          <w:color w:val="000000"/>
          <w:sz w:val="24"/>
          <w:szCs w:val="24"/>
          <w:lang w:val="uz-Cyrl-UZ"/>
        </w:rPr>
        <w:t>а ечимларини мукаммал бўлмаслиги, қурилиш технологиясини бузилиши, лаборатория синовидан ўтмаган ва маъқулланмаган материалларни қўлланиши</w:t>
      </w:r>
      <w:r w:rsidR="0058083F">
        <w:rPr>
          <w:color w:val="000000"/>
          <w:sz w:val="24"/>
          <w:szCs w:val="24"/>
          <w:lang w:val="uz-Cyrl-UZ"/>
        </w:rPr>
        <w:t xml:space="preserve"> ва</w:t>
      </w:r>
      <w:r w:rsidR="001F24CC" w:rsidRPr="00F11CA0">
        <w:rPr>
          <w:color w:val="000000"/>
          <w:sz w:val="24"/>
          <w:szCs w:val="24"/>
          <w:lang w:val="uz-Cyrl-UZ"/>
        </w:rPr>
        <w:t xml:space="preserve"> лаборатория хулосалари олинмасдан </w:t>
      </w:r>
      <w:r w:rsidR="00977926">
        <w:rPr>
          <w:color w:val="000000"/>
          <w:sz w:val="24"/>
          <w:szCs w:val="24"/>
          <w:lang w:val="uz-Cyrl-UZ"/>
        </w:rPr>
        <w:t>бажарилган ишлар сифат жавобгарлигини</w:t>
      </w:r>
      <w:r w:rsidR="004C0269">
        <w:rPr>
          <w:color w:val="000000"/>
          <w:sz w:val="24"/>
          <w:szCs w:val="24"/>
          <w:lang w:val="uz-Cyrl-UZ"/>
        </w:rPr>
        <w:t xml:space="preserve"> </w:t>
      </w:r>
      <w:r w:rsidR="004C0269" w:rsidRPr="000D52F2">
        <w:rPr>
          <w:b/>
          <w:color w:val="000000"/>
          <w:sz w:val="24"/>
          <w:szCs w:val="24"/>
          <w:lang w:val="uz-Cyrl-UZ"/>
        </w:rPr>
        <w:t>«Бажарувчи»</w:t>
      </w:r>
      <w:r w:rsidR="004C0269">
        <w:rPr>
          <w:color w:val="000000"/>
          <w:sz w:val="24"/>
          <w:szCs w:val="24"/>
          <w:lang w:val="uz-Cyrl-UZ"/>
        </w:rPr>
        <w:t xml:space="preserve"> </w:t>
      </w:r>
      <w:r w:rsidR="001F24CC" w:rsidRPr="00F11CA0">
        <w:rPr>
          <w:color w:val="000000"/>
          <w:sz w:val="24"/>
          <w:szCs w:val="24"/>
          <w:lang w:val="uz-Cyrl-UZ"/>
        </w:rPr>
        <w:t xml:space="preserve"> </w:t>
      </w:r>
      <w:r w:rsidR="00977926">
        <w:rPr>
          <w:color w:val="000000"/>
          <w:sz w:val="24"/>
          <w:szCs w:val="24"/>
          <w:lang w:val="uz-Cyrl-UZ"/>
        </w:rPr>
        <w:t>ўз зиммасига олмайди</w:t>
      </w:r>
      <w:r w:rsidR="001F24CC" w:rsidRPr="00F11CA0">
        <w:rPr>
          <w:color w:val="000000"/>
          <w:sz w:val="24"/>
          <w:szCs w:val="24"/>
          <w:lang w:val="uz-Cyrl-UZ"/>
        </w:rPr>
        <w:t>.</w:t>
      </w:r>
    </w:p>
    <w:p w:rsidR="00D22D7F" w:rsidRPr="00D22D7F" w:rsidRDefault="00D8032B" w:rsidP="00D52474">
      <w:pPr>
        <w:pStyle w:val="11"/>
        <w:numPr>
          <w:ilvl w:val="1"/>
          <w:numId w:val="9"/>
        </w:numPr>
        <w:shd w:val="clear" w:color="auto" w:fill="auto"/>
        <w:spacing w:before="0" w:after="0" w:line="276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0D52F2">
        <w:rPr>
          <w:b/>
          <w:color w:val="000000"/>
          <w:sz w:val="24"/>
          <w:szCs w:val="24"/>
          <w:lang w:val="uz-Cyrl-UZ"/>
        </w:rPr>
        <w:t>«Бажарувчи»</w:t>
      </w:r>
      <w:r w:rsidR="001F24CC" w:rsidRPr="00D22D7F">
        <w:rPr>
          <w:rStyle w:val="0pt0"/>
          <w:sz w:val="24"/>
          <w:szCs w:val="24"/>
          <w:lang w:val="uz-Cyrl-UZ"/>
        </w:rPr>
        <w:t xml:space="preserve"> синов натижаларининг холисона бўлишига жавоб беради. Синов натижаларига шубҳа туғилганда, ўз ташаббуси ёки </w:t>
      </w:r>
      <w:r w:rsidR="004C0269" w:rsidRPr="000D52F2">
        <w:rPr>
          <w:b/>
          <w:color w:val="000000"/>
          <w:sz w:val="24"/>
          <w:szCs w:val="24"/>
          <w:lang w:val="uz-Cyrl-UZ"/>
        </w:rPr>
        <w:t>«</w:t>
      </w:r>
      <w:r w:rsidR="004C0269" w:rsidRPr="000D52F2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="004C0269" w:rsidRPr="000D52F2">
        <w:rPr>
          <w:b/>
          <w:color w:val="000000"/>
          <w:sz w:val="24"/>
          <w:szCs w:val="24"/>
          <w:lang w:val="uz-Cyrl-UZ"/>
        </w:rPr>
        <w:t>»</w:t>
      </w:r>
      <w:r w:rsidR="001F24CC" w:rsidRPr="00D22D7F">
        <w:rPr>
          <w:rStyle w:val="0pt0"/>
          <w:sz w:val="24"/>
          <w:szCs w:val="24"/>
          <w:lang w:val="uz-Cyrl-UZ"/>
        </w:rPr>
        <w:t>нинг талабига мувофиқ ўз ҳисобидан қайтадан ўтказиб беради.</w:t>
      </w:r>
    </w:p>
    <w:p w:rsidR="00D22D7F" w:rsidRPr="00D22D7F" w:rsidRDefault="00580D27" w:rsidP="00D52474">
      <w:pPr>
        <w:pStyle w:val="11"/>
        <w:numPr>
          <w:ilvl w:val="1"/>
          <w:numId w:val="9"/>
        </w:numPr>
        <w:shd w:val="clear" w:color="auto" w:fill="auto"/>
        <w:spacing w:before="0" w:after="0" w:line="276" w:lineRule="auto"/>
        <w:ind w:left="0" w:right="260" w:firstLine="709"/>
        <w:rPr>
          <w:sz w:val="24"/>
          <w:szCs w:val="24"/>
          <w:lang w:val="uz-Cyrl-UZ"/>
        </w:rPr>
      </w:pPr>
      <w:r w:rsidRPr="000D52F2">
        <w:rPr>
          <w:b/>
          <w:color w:val="000000"/>
          <w:sz w:val="24"/>
          <w:szCs w:val="24"/>
          <w:lang w:val="uz-Cyrl-UZ"/>
        </w:rPr>
        <w:t>«</w:t>
      </w:r>
      <w:r w:rsidRPr="000D52F2">
        <w:rPr>
          <w:rStyle w:val="0pt0"/>
          <w:rFonts w:eastAsiaTheme="minorHAnsi"/>
          <w:b/>
          <w:sz w:val="24"/>
          <w:szCs w:val="24"/>
          <w:lang w:val="uz-Cyrl-UZ"/>
        </w:rPr>
        <w:t>Буюртмачи</w:t>
      </w:r>
      <w:r w:rsidRPr="000D52F2">
        <w:rPr>
          <w:b/>
          <w:color w:val="000000"/>
          <w:sz w:val="24"/>
          <w:szCs w:val="24"/>
          <w:lang w:val="uz-Cyrl-UZ"/>
        </w:rPr>
        <w:t>»</w:t>
      </w:r>
      <w:r w:rsidRPr="00D22D7F">
        <w:rPr>
          <w:color w:val="000000"/>
          <w:sz w:val="24"/>
          <w:szCs w:val="24"/>
          <w:lang w:val="uz-Cyrl-UZ"/>
        </w:rPr>
        <w:t xml:space="preserve"> б</w:t>
      </w:r>
      <w:r w:rsidR="00D27634" w:rsidRPr="00D22D7F">
        <w:rPr>
          <w:sz w:val="24"/>
          <w:szCs w:val="24"/>
          <w:lang w:val="uz-Cyrl-UZ"/>
        </w:rPr>
        <w:t xml:space="preserve">ажарилган </w:t>
      </w:r>
      <w:r w:rsidR="00121E35" w:rsidRPr="00D22D7F">
        <w:rPr>
          <w:sz w:val="24"/>
          <w:szCs w:val="24"/>
          <w:lang w:val="uz-Cyrl-UZ"/>
        </w:rPr>
        <w:t>иш учун тўловни кечиктирса</w:t>
      </w:r>
      <w:r w:rsidR="00C2031C" w:rsidRPr="00D22D7F">
        <w:rPr>
          <w:sz w:val="24"/>
          <w:szCs w:val="24"/>
          <w:lang w:val="uz-Cyrl-UZ"/>
        </w:rPr>
        <w:t xml:space="preserve"> </w:t>
      </w:r>
      <w:r w:rsidR="00B55F6B" w:rsidRPr="000D52F2">
        <w:rPr>
          <w:b/>
          <w:color w:val="000000"/>
          <w:sz w:val="24"/>
          <w:szCs w:val="24"/>
          <w:lang w:val="uz-Cyrl-UZ"/>
        </w:rPr>
        <w:t>«Бажарувчи»</w:t>
      </w:r>
      <w:r w:rsidR="00B55F6B" w:rsidRPr="00D22D7F">
        <w:rPr>
          <w:color w:val="000000"/>
          <w:sz w:val="24"/>
          <w:szCs w:val="24"/>
          <w:lang w:val="uz-Cyrl-UZ"/>
        </w:rPr>
        <w:t>га ҳар бир кечиктир</w:t>
      </w:r>
      <w:r w:rsidRPr="00D22D7F">
        <w:rPr>
          <w:color w:val="000000"/>
          <w:sz w:val="24"/>
          <w:szCs w:val="24"/>
          <w:lang w:val="uz-Cyrl-UZ"/>
        </w:rPr>
        <w:t>и</w:t>
      </w:r>
      <w:r w:rsidR="00B55F6B" w:rsidRPr="00D22D7F">
        <w:rPr>
          <w:color w:val="000000"/>
          <w:sz w:val="24"/>
          <w:szCs w:val="24"/>
          <w:lang w:val="uz-Cyrl-UZ"/>
        </w:rPr>
        <w:t>лган кун учун 0,4% миқдорида</w:t>
      </w:r>
      <w:r w:rsidR="00EF45CD" w:rsidRPr="00D22D7F">
        <w:rPr>
          <w:color w:val="000000"/>
          <w:sz w:val="24"/>
          <w:szCs w:val="24"/>
          <w:lang w:val="uz-Cyrl-UZ"/>
        </w:rPr>
        <w:t>, лекин 50%дан кўп бўлмаган миқдорида</w:t>
      </w:r>
      <w:r w:rsidRPr="00D22D7F">
        <w:rPr>
          <w:color w:val="000000"/>
          <w:sz w:val="24"/>
          <w:szCs w:val="24"/>
          <w:lang w:val="uz-Cyrl-UZ"/>
        </w:rPr>
        <w:t xml:space="preserve"> устама</w:t>
      </w:r>
      <w:r w:rsidR="00B55F6B" w:rsidRPr="00D22D7F">
        <w:rPr>
          <w:color w:val="000000"/>
          <w:sz w:val="24"/>
          <w:szCs w:val="24"/>
          <w:lang w:val="uz-Cyrl-UZ"/>
        </w:rPr>
        <w:t xml:space="preserve"> тўлайди</w:t>
      </w:r>
      <w:r w:rsidR="00EF45CD" w:rsidRPr="00D22D7F">
        <w:rPr>
          <w:color w:val="000000"/>
          <w:sz w:val="24"/>
          <w:szCs w:val="24"/>
          <w:lang w:val="uz-Cyrl-UZ"/>
        </w:rPr>
        <w:t>.</w:t>
      </w:r>
    </w:p>
    <w:p w:rsidR="00D22D7F" w:rsidRPr="00D22D7F" w:rsidRDefault="00165B16" w:rsidP="00D52474">
      <w:pPr>
        <w:pStyle w:val="11"/>
        <w:numPr>
          <w:ilvl w:val="1"/>
          <w:numId w:val="9"/>
        </w:numPr>
        <w:shd w:val="clear" w:color="auto" w:fill="auto"/>
        <w:spacing w:before="0" w:after="0" w:line="276" w:lineRule="auto"/>
        <w:ind w:left="0" w:right="260" w:firstLine="709"/>
        <w:rPr>
          <w:sz w:val="24"/>
          <w:szCs w:val="24"/>
          <w:lang w:val="uz-Cyrl-UZ"/>
        </w:rPr>
      </w:pPr>
      <w:r w:rsidRPr="000D52F2">
        <w:rPr>
          <w:b/>
          <w:color w:val="000000"/>
          <w:sz w:val="24"/>
          <w:szCs w:val="24"/>
          <w:lang w:val="uz-Cyrl-UZ"/>
        </w:rPr>
        <w:t xml:space="preserve">«Бажарувчи» </w:t>
      </w:r>
      <w:r w:rsidRPr="00D22D7F">
        <w:rPr>
          <w:color w:val="000000"/>
          <w:sz w:val="24"/>
          <w:szCs w:val="24"/>
          <w:lang w:val="uz-Cyrl-UZ"/>
        </w:rPr>
        <w:t>б</w:t>
      </w:r>
      <w:r w:rsidRPr="00D22D7F">
        <w:rPr>
          <w:sz w:val="24"/>
          <w:szCs w:val="24"/>
          <w:lang w:val="uz-Cyrl-UZ"/>
        </w:rPr>
        <w:t>ажарилган иш</w:t>
      </w:r>
      <w:r w:rsidR="00B30D40" w:rsidRPr="00D22D7F">
        <w:rPr>
          <w:sz w:val="24"/>
          <w:szCs w:val="24"/>
          <w:lang w:val="uz-Cyrl-UZ"/>
        </w:rPr>
        <w:t>ни</w:t>
      </w:r>
      <w:r w:rsidRPr="00D22D7F">
        <w:rPr>
          <w:sz w:val="24"/>
          <w:szCs w:val="24"/>
          <w:lang w:val="uz-Cyrl-UZ"/>
        </w:rPr>
        <w:t xml:space="preserve"> кечиктирса </w:t>
      </w:r>
      <w:r w:rsidRPr="000D52F2">
        <w:rPr>
          <w:b/>
          <w:color w:val="000000"/>
          <w:sz w:val="24"/>
          <w:szCs w:val="24"/>
          <w:lang w:val="uz-Cyrl-UZ"/>
        </w:rPr>
        <w:t>«Б</w:t>
      </w:r>
      <w:r w:rsidR="0058083F" w:rsidRPr="000D52F2">
        <w:rPr>
          <w:b/>
          <w:color w:val="000000"/>
          <w:sz w:val="24"/>
          <w:szCs w:val="24"/>
          <w:lang w:val="uz-Cyrl-UZ"/>
        </w:rPr>
        <w:t>уюртма</w:t>
      </w:r>
      <w:r w:rsidRPr="000D52F2">
        <w:rPr>
          <w:b/>
          <w:color w:val="000000"/>
          <w:sz w:val="24"/>
          <w:szCs w:val="24"/>
          <w:lang w:val="uz-Cyrl-UZ"/>
        </w:rPr>
        <w:t>чи»</w:t>
      </w:r>
      <w:r w:rsidRPr="00D22D7F">
        <w:rPr>
          <w:color w:val="000000"/>
          <w:sz w:val="24"/>
          <w:szCs w:val="24"/>
          <w:lang w:val="uz-Cyrl-UZ"/>
        </w:rPr>
        <w:t>га 0,4% миқдорида, лекин 50%дан кўп бўлмаган миқдорида устама тўлайди.</w:t>
      </w:r>
    </w:p>
    <w:p w:rsidR="00A47A04" w:rsidRPr="00A47A04" w:rsidRDefault="00846AA1" w:rsidP="00D52474">
      <w:pPr>
        <w:pStyle w:val="11"/>
        <w:numPr>
          <w:ilvl w:val="1"/>
          <w:numId w:val="9"/>
        </w:numPr>
        <w:shd w:val="clear" w:color="auto" w:fill="auto"/>
        <w:spacing w:before="0" w:after="0" w:line="276" w:lineRule="auto"/>
        <w:ind w:left="0" w:right="260" w:firstLine="709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  <w:r w:rsidRPr="00D22D7F">
        <w:rPr>
          <w:rStyle w:val="0pt0"/>
          <w:rFonts w:eastAsiaTheme="minorEastAsia"/>
          <w:sz w:val="24"/>
          <w:szCs w:val="24"/>
          <w:lang w:val="uz-Cyrl-UZ"/>
        </w:rPr>
        <w:t xml:space="preserve">Ушбу шартнома мажбуриятларини бажармаган томонлар </w:t>
      </w:r>
      <w:r w:rsidR="00F7760F" w:rsidRPr="00D22D7F">
        <w:rPr>
          <w:rStyle w:val="0pt0"/>
          <w:rFonts w:eastAsiaTheme="minorEastAsia"/>
          <w:sz w:val="24"/>
          <w:szCs w:val="24"/>
          <w:lang w:val="uz-Cyrl-UZ"/>
        </w:rPr>
        <w:t>Ў</w:t>
      </w:r>
      <w:r w:rsidRPr="00D22D7F">
        <w:rPr>
          <w:rStyle w:val="0pt0"/>
          <w:rFonts w:eastAsiaTheme="minorEastAsia"/>
          <w:sz w:val="24"/>
          <w:szCs w:val="24"/>
          <w:lang w:val="uz-Cyrl-UZ"/>
        </w:rPr>
        <w:t xml:space="preserve">збекистон Республикасининг амалдаги </w:t>
      </w:r>
      <w:r w:rsidR="00856E37" w:rsidRPr="00D22D7F">
        <w:rPr>
          <w:rStyle w:val="0pt0"/>
          <w:rFonts w:eastAsiaTheme="minorEastAsia"/>
          <w:sz w:val="24"/>
          <w:szCs w:val="24"/>
          <w:lang w:val="uz-Cyrl-UZ"/>
        </w:rPr>
        <w:t>қ</w:t>
      </w:r>
      <w:r w:rsidRPr="00D22D7F">
        <w:rPr>
          <w:rStyle w:val="0pt0"/>
          <w:rFonts w:eastAsiaTheme="minorEastAsia"/>
          <w:sz w:val="24"/>
          <w:szCs w:val="24"/>
          <w:lang w:val="uz-Cyrl-UZ"/>
        </w:rPr>
        <w:t>онунчилигига мувофи</w:t>
      </w:r>
      <w:r w:rsidR="00856E37" w:rsidRPr="00D22D7F">
        <w:rPr>
          <w:rStyle w:val="0pt0"/>
          <w:rFonts w:eastAsiaTheme="minorEastAsia"/>
          <w:sz w:val="24"/>
          <w:szCs w:val="24"/>
          <w:lang w:val="uz-Cyrl-UZ"/>
        </w:rPr>
        <w:t>қ</w:t>
      </w:r>
      <w:r w:rsidRPr="00D22D7F">
        <w:rPr>
          <w:rStyle w:val="0pt0"/>
          <w:rFonts w:eastAsiaTheme="minorEastAsia"/>
          <w:sz w:val="24"/>
          <w:szCs w:val="24"/>
          <w:lang w:val="uz-Cyrl-UZ"/>
        </w:rPr>
        <w:t xml:space="preserve"> жавобгар б</w:t>
      </w:r>
      <w:r w:rsidR="00A67FF9" w:rsidRPr="00D22D7F">
        <w:rPr>
          <w:rStyle w:val="0pt0"/>
          <w:rFonts w:eastAsiaTheme="minorEastAsia"/>
          <w:sz w:val="24"/>
          <w:szCs w:val="24"/>
          <w:lang w:val="uz-Cyrl-UZ"/>
        </w:rPr>
        <w:t>ў</w:t>
      </w:r>
      <w:r w:rsidRPr="00D22D7F">
        <w:rPr>
          <w:rStyle w:val="0pt0"/>
          <w:rFonts w:eastAsiaTheme="minorEastAsia"/>
          <w:sz w:val="24"/>
          <w:szCs w:val="24"/>
          <w:lang w:val="uz-Cyrl-UZ"/>
        </w:rPr>
        <w:t>ладилар.</w:t>
      </w:r>
    </w:p>
    <w:p w:rsidR="00A47A04" w:rsidRPr="004D48EE" w:rsidRDefault="00A47A04" w:rsidP="00A47A04">
      <w:pPr>
        <w:pStyle w:val="11"/>
        <w:shd w:val="clear" w:color="auto" w:fill="auto"/>
        <w:spacing w:before="0" w:after="0" w:line="276" w:lineRule="auto"/>
        <w:ind w:left="709" w:right="260"/>
        <w:rPr>
          <w:rStyle w:val="0pt0"/>
          <w:color w:val="auto"/>
          <w:spacing w:val="-1"/>
          <w:sz w:val="24"/>
          <w:szCs w:val="24"/>
          <w:shd w:val="clear" w:color="auto" w:fill="auto"/>
          <w:lang w:val="uz-Cyrl-UZ"/>
        </w:rPr>
      </w:pPr>
    </w:p>
    <w:p w:rsidR="004D48EE" w:rsidRDefault="004D48EE" w:rsidP="00A47A04">
      <w:pPr>
        <w:pStyle w:val="11"/>
        <w:shd w:val="clear" w:color="auto" w:fill="auto"/>
        <w:spacing w:before="0" w:after="0" w:line="276" w:lineRule="auto"/>
        <w:ind w:right="260"/>
        <w:jc w:val="center"/>
        <w:rPr>
          <w:b/>
          <w:bCs/>
          <w:sz w:val="24"/>
          <w:szCs w:val="24"/>
          <w:lang w:val="uz-Cyrl-UZ"/>
        </w:rPr>
      </w:pPr>
    </w:p>
    <w:p w:rsidR="005A147D" w:rsidRDefault="005A147D" w:rsidP="00A47A04">
      <w:pPr>
        <w:pStyle w:val="11"/>
        <w:shd w:val="clear" w:color="auto" w:fill="auto"/>
        <w:spacing w:before="0" w:after="0" w:line="276" w:lineRule="auto"/>
        <w:ind w:right="260"/>
        <w:jc w:val="center"/>
        <w:rPr>
          <w:b/>
          <w:bCs/>
          <w:sz w:val="24"/>
          <w:szCs w:val="24"/>
          <w:lang w:val="uz-Cyrl-UZ"/>
        </w:rPr>
      </w:pPr>
    </w:p>
    <w:p w:rsidR="00A47A04" w:rsidRDefault="003A4D08" w:rsidP="00A47A04">
      <w:pPr>
        <w:pStyle w:val="11"/>
        <w:shd w:val="clear" w:color="auto" w:fill="auto"/>
        <w:spacing w:before="0" w:after="0" w:line="276" w:lineRule="auto"/>
        <w:ind w:right="260"/>
        <w:jc w:val="center"/>
        <w:rPr>
          <w:b/>
          <w:bCs/>
          <w:sz w:val="24"/>
          <w:szCs w:val="24"/>
          <w:lang w:val="uz-Cyrl-UZ"/>
        </w:rPr>
      </w:pPr>
      <w:r w:rsidRPr="00A47A04">
        <w:rPr>
          <w:b/>
          <w:bCs/>
          <w:sz w:val="24"/>
          <w:szCs w:val="24"/>
          <w:lang w:val="uz-Cyrl-UZ"/>
        </w:rPr>
        <w:t>9. НИЗОЛАРНИ ҲАЛ ҚИЛИШ ТАРТИБИ.</w:t>
      </w:r>
    </w:p>
    <w:p w:rsidR="00A8416D" w:rsidRPr="003A4D08" w:rsidRDefault="00A8416D" w:rsidP="00A47A04">
      <w:pPr>
        <w:pStyle w:val="11"/>
        <w:shd w:val="clear" w:color="auto" w:fill="auto"/>
        <w:spacing w:before="0" w:after="0" w:line="276" w:lineRule="auto"/>
        <w:ind w:right="260"/>
        <w:jc w:val="center"/>
        <w:rPr>
          <w:b/>
          <w:bCs/>
          <w:sz w:val="4"/>
          <w:szCs w:val="8"/>
          <w:lang w:val="uz-Cyrl-UZ"/>
        </w:rPr>
      </w:pPr>
    </w:p>
    <w:p w:rsidR="00A8416D" w:rsidRPr="00A8416D" w:rsidRDefault="00CA690D" w:rsidP="00D52474">
      <w:pPr>
        <w:pStyle w:val="11"/>
        <w:numPr>
          <w:ilvl w:val="1"/>
          <w:numId w:val="10"/>
        </w:numPr>
        <w:shd w:val="clear" w:color="auto" w:fill="auto"/>
        <w:spacing w:before="0" w:after="0" w:line="276" w:lineRule="auto"/>
        <w:ind w:left="0" w:right="260" w:firstLine="709"/>
        <w:rPr>
          <w:b/>
          <w:bCs/>
          <w:sz w:val="24"/>
          <w:szCs w:val="24"/>
          <w:lang w:val="uz-Cyrl-UZ"/>
        </w:rPr>
      </w:pPr>
      <w:r w:rsidRPr="00A47A04">
        <w:rPr>
          <w:sz w:val="24"/>
          <w:szCs w:val="24"/>
          <w:lang w:val="uz-Cyrl-UZ"/>
        </w:rPr>
        <w:t>Мазкур шартномани бажаришда юзага келадиган низолар ва келишмовчиликлар таърафлар ўртасида имкон қадар музокаралар йўли билан ҳал этилади.</w:t>
      </w:r>
    </w:p>
    <w:p w:rsidR="00CA690D" w:rsidRPr="009B26AA" w:rsidRDefault="00CA690D" w:rsidP="00D52474">
      <w:pPr>
        <w:pStyle w:val="11"/>
        <w:numPr>
          <w:ilvl w:val="1"/>
          <w:numId w:val="10"/>
        </w:numPr>
        <w:shd w:val="clear" w:color="auto" w:fill="auto"/>
        <w:spacing w:before="0" w:after="0" w:line="276" w:lineRule="auto"/>
        <w:ind w:left="0" w:right="260" w:firstLine="709"/>
        <w:rPr>
          <w:b/>
          <w:bCs/>
          <w:sz w:val="24"/>
          <w:szCs w:val="24"/>
          <w:lang w:val="uz-Cyrl-UZ"/>
        </w:rPr>
      </w:pPr>
      <w:r w:rsidRPr="00A8416D">
        <w:rPr>
          <w:sz w:val="24"/>
          <w:szCs w:val="24"/>
          <w:lang w:val="uz-Cyrl-UZ"/>
        </w:rPr>
        <w:t>Низоларни таърафларнинг музокаралари йўли билан ҳал этиш имкони бўлмаган тақдирда, таърафлар келишмовчиликларини бартараф қилиш борасида қонунчиликда кўзда тутилган судгача бўлган жараёнларни амалга оширилганларидан сўнг уларни хўжалик судида кўриб чиқишга топширадилар.</w:t>
      </w:r>
    </w:p>
    <w:p w:rsidR="009B26AA" w:rsidRPr="004D48EE" w:rsidRDefault="009B26AA" w:rsidP="009B26AA">
      <w:pPr>
        <w:pStyle w:val="11"/>
        <w:shd w:val="clear" w:color="auto" w:fill="auto"/>
        <w:spacing w:before="0" w:after="0" w:line="276" w:lineRule="auto"/>
        <w:ind w:right="260"/>
        <w:rPr>
          <w:b/>
          <w:bCs/>
          <w:sz w:val="4"/>
          <w:szCs w:val="4"/>
          <w:lang w:val="uz-Cyrl-UZ"/>
        </w:rPr>
      </w:pPr>
    </w:p>
    <w:p w:rsidR="00A8416D" w:rsidRDefault="0030746E" w:rsidP="00A8416D">
      <w:pPr>
        <w:tabs>
          <w:tab w:val="left" w:pos="906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Style w:val="20pt"/>
          <w:rFonts w:eastAsiaTheme="minorEastAsia"/>
          <w:b w:val="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10</w:t>
      </w:r>
      <w:r w:rsidRPr="00A47A0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. </w:t>
      </w:r>
      <w:r w:rsidRPr="00A8416D">
        <w:rPr>
          <w:rStyle w:val="20pt"/>
          <w:rFonts w:eastAsiaTheme="minorEastAsia"/>
          <w:sz w:val="24"/>
          <w:szCs w:val="24"/>
          <w:lang w:val="uz-Cyrl-UZ"/>
        </w:rPr>
        <w:t xml:space="preserve">ШАРТНОМАНИНГ АМАЛ </w:t>
      </w:r>
      <w:r>
        <w:rPr>
          <w:rStyle w:val="20pt"/>
          <w:rFonts w:eastAsiaTheme="minorEastAsia"/>
          <w:sz w:val="24"/>
          <w:szCs w:val="24"/>
          <w:lang w:val="uz-Cyrl-UZ"/>
        </w:rPr>
        <w:t>Қ</w:t>
      </w:r>
      <w:r w:rsidRPr="00A8416D">
        <w:rPr>
          <w:rStyle w:val="20pt"/>
          <w:rFonts w:eastAsiaTheme="minorEastAsia"/>
          <w:sz w:val="24"/>
          <w:szCs w:val="24"/>
          <w:lang w:val="uz-Cyrl-UZ"/>
        </w:rPr>
        <w:t>ИЛИШ МУДДАТЛАРИ</w:t>
      </w:r>
      <w:r w:rsidRPr="00A8416D">
        <w:rPr>
          <w:rStyle w:val="20pt"/>
          <w:rFonts w:eastAsiaTheme="minorEastAsia"/>
          <w:b w:val="0"/>
          <w:sz w:val="24"/>
          <w:szCs w:val="24"/>
          <w:lang w:val="uz-Cyrl-UZ"/>
        </w:rPr>
        <w:t>.</w:t>
      </w:r>
    </w:p>
    <w:p w:rsidR="00F15B2C" w:rsidRPr="003A4D08" w:rsidRDefault="00F15B2C" w:rsidP="00A8416D">
      <w:pPr>
        <w:tabs>
          <w:tab w:val="left" w:pos="906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Style w:val="20pt"/>
          <w:rFonts w:eastAsiaTheme="minorEastAsia"/>
          <w:b w:val="0"/>
          <w:sz w:val="8"/>
          <w:szCs w:val="8"/>
          <w:lang w:val="uz-Cyrl-UZ"/>
        </w:rPr>
      </w:pPr>
    </w:p>
    <w:p w:rsidR="00A8416D" w:rsidRPr="00A8416D" w:rsidRDefault="00B23C4E" w:rsidP="00D52474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284" w:firstLine="709"/>
        <w:jc w:val="both"/>
        <w:rPr>
          <w:rStyle w:val="0pt0"/>
          <w:rFonts w:eastAsiaTheme="minorEastAsia"/>
          <w:bCs/>
          <w:sz w:val="24"/>
          <w:szCs w:val="24"/>
          <w:lang w:val="uz-Cyrl-UZ"/>
        </w:rPr>
      </w:pPr>
      <w:r w:rsidRPr="00A8416D">
        <w:rPr>
          <w:rStyle w:val="0pt0"/>
          <w:rFonts w:eastAsiaTheme="minorEastAsia"/>
          <w:sz w:val="24"/>
          <w:szCs w:val="24"/>
          <w:lang w:val="uz-Cyrl-UZ"/>
        </w:rPr>
        <w:t>Шартнома томонлар имзолагандан с</w:t>
      </w:r>
      <w:r w:rsidR="00856E37" w:rsidRPr="00A8416D">
        <w:rPr>
          <w:rStyle w:val="0pt0"/>
          <w:rFonts w:eastAsiaTheme="minorEastAsia"/>
          <w:sz w:val="24"/>
          <w:szCs w:val="24"/>
          <w:lang w:val="uz-Cyrl-UZ"/>
        </w:rPr>
        <w:t>ў</w:t>
      </w:r>
      <w:r w:rsidRPr="00A8416D">
        <w:rPr>
          <w:rStyle w:val="0pt0"/>
          <w:rFonts w:eastAsiaTheme="minorEastAsia"/>
          <w:sz w:val="24"/>
          <w:szCs w:val="24"/>
          <w:lang w:val="uz-Cyrl-UZ"/>
        </w:rPr>
        <w:t>нг к</w:t>
      </w:r>
      <w:r w:rsidR="007C0078" w:rsidRPr="00A8416D">
        <w:rPr>
          <w:rStyle w:val="0pt0"/>
          <w:rFonts w:eastAsiaTheme="minorEastAsia"/>
          <w:sz w:val="24"/>
          <w:szCs w:val="24"/>
          <w:lang w:val="uz-Cyrl-UZ"/>
        </w:rPr>
        <w:t>учга киради ва</w:t>
      </w:r>
      <w:r w:rsidR="00137F55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жорий</w:t>
      </w:r>
      <w:r w:rsidR="007C0078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</w:t>
      </w:r>
      <w:r w:rsidR="00137F55" w:rsidRPr="00A8416D">
        <w:rPr>
          <w:rStyle w:val="0pt0"/>
          <w:rFonts w:eastAsiaTheme="minorEastAsia"/>
          <w:sz w:val="24"/>
          <w:szCs w:val="24"/>
          <w:lang w:val="uz-Cyrl-UZ"/>
        </w:rPr>
        <w:t xml:space="preserve">йил якунига </w:t>
      </w:r>
      <w:r w:rsidR="00214551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қадар </w:t>
      </w:r>
      <w:r w:rsidR="00856E37" w:rsidRPr="00A8416D">
        <w:rPr>
          <w:rStyle w:val="0pt0"/>
          <w:rFonts w:eastAsiaTheme="minorEastAsia"/>
          <w:sz w:val="24"/>
          <w:szCs w:val="24"/>
          <w:lang w:val="uz-Cyrl-UZ"/>
        </w:rPr>
        <w:t>амал қ</w:t>
      </w:r>
      <w:r w:rsidR="007C0078" w:rsidRPr="00A8416D">
        <w:rPr>
          <w:rStyle w:val="0pt0"/>
          <w:rFonts w:eastAsiaTheme="minorEastAsia"/>
          <w:sz w:val="24"/>
          <w:szCs w:val="24"/>
          <w:lang w:val="uz-Cyrl-UZ"/>
        </w:rPr>
        <w:t>илади.</w:t>
      </w:r>
    </w:p>
    <w:p w:rsidR="00A8416D" w:rsidRPr="00A8416D" w:rsidRDefault="007C0078" w:rsidP="00D52474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284" w:firstLine="709"/>
        <w:jc w:val="both"/>
        <w:rPr>
          <w:rStyle w:val="0pt0"/>
          <w:rFonts w:eastAsiaTheme="minorEastAsia"/>
          <w:sz w:val="24"/>
          <w:szCs w:val="24"/>
          <w:lang w:val="uz-Cyrl-UZ"/>
        </w:rPr>
      </w:pPr>
      <w:r w:rsidRPr="00A8416D">
        <w:rPr>
          <w:rStyle w:val="0pt0"/>
          <w:rFonts w:eastAsiaTheme="minorEastAsia"/>
          <w:sz w:val="24"/>
          <w:szCs w:val="24"/>
          <w:lang w:val="uz-Cyrl-UZ"/>
        </w:rPr>
        <w:t>Мазкур</w:t>
      </w:r>
      <w:r w:rsidR="00137F55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</w:t>
      </w:r>
      <w:r w:rsidRPr="00A8416D">
        <w:rPr>
          <w:rStyle w:val="0pt0"/>
          <w:rFonts w:eastAsiaTheme="minorEastAsia"/>
          <w:sz w:val="24"/>
          <w:szCs w:val="24"/>
          <w:lang w:val="uz-Cyrl-UZ"/>
        </w:rPr>
        <w:t>шартнома</w:t>
      </w:r>
      <w:r w:rsidR="00F74519" w:rsidRPr="00A8416D">
        <w:rPr>
          <w:rStyle w:val="0pt0"/>
          <w:rFonts w:eastAsiaTheme="minorEastAsia"/>
          <w:sz w:val="24"/>
          <w:szCs w:val="24"/>
          <w:lang w:val="uz-Cyrl-UZ"/>
        </w:rPr>
        <w:t xml:space="preserve">ни ўзгартириш ва бекор қилиш томонларнинг келишувига </w:t>
      </w:r>
      <w:r w:rsidR="00CE0B60" w:rsidRPr="00A8416D">
        <w:rPr>
          <w:rStyle w:val="0pt0"/>
          <w:rFonts w:eastAsiaTheme="minorEastAsia"/>
          <w:sz w:val="24"/>
          <w:szCs w:val="24"/>
          <w:lang w:val="uz-Cyrl-UZ"/>
        </w:rPr>
        <w:t>асосан</w:t>
      </w:r>
      <w:r w:rsidR="00F74519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ёзма равишда амалга оширилади.</w:t>
      </w:r>
      <w:r w:rsidR="00137F55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</w:t>
      </w:r>
      <w:r w:rsidR="0030730B" w:rsidRPr="00A8416D">
        <w:rPr>
          <w:rStyle w:val="0pt0"/>
          <w:rFonts w:eastAsiaTheme="minorEastAsia"/>
          <w:sz w:val="24"/>
          <w:szCs w:val="24"/>
          <w:lang w:val="uz-Cyrl-UZ"/>
        </w:rPr>
        <w:t>Шартномани ўзгартириш ёки</w:t>
      </w:r>
      <w:r w:rsidR="00A3357D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бекор қилиш тўғрисидаги талаб</w:t>
      </w:r>
      <w:r w:rsidR="0030730B" w:rsidRPr="00A8416D">
        <w:rPr>
          <w:rStyle w:val="0pt0"/>
          <w:rFonts w:eastAsiaTheme="minorEastAsia"/>
          <w:sz w:val="24"/>
          <w:szCs w:val="24"/>
          <w:lang w:val="uz-Cyrl-UZ"/>
        </w:rPr>
        <w:t>нома суд томонидан</w:t>
      </w:r>
      <w:r w:rsidR="007F65A9" w:rsidRPr="00A8416D">
        <w:rPr>
          <w:rStyle w:val="0pt0"/>
          <w:rFonts w:eastAsiaTheme="minorEastAsia"/>
          <w:sz w:val="24"/>
          <w:szCs w:val="24"/>
          <w:lang w:val="uz-Cyrl-UZ"/>
        </w:rPr>
        <w:t>,</w:t>
      </w:r>
      <w:r w:rsidR="0030730B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</w:t>
      </w:r>
      <w:r w:rsidR="00A3357D" w:rsidRPr="00A8416D">
        <w:rPr>
          <w:rStyle w:val="0pt0"/>
          <w:rFonts w:eastAsiaTheme="minorEastAsia"/>
          <w:sz w:val="24"/>
          <w:szCs w:val="24"/>
          <w:lang w:val="uz-Cyrl-UZ"/>
        </w:rPr>
        <w:t>иккинчи</w:t>
      </w:r>
      <w:r w:rsidR="0030730B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томон таклиф</w:t>
      </w:r>
      <w:r w:rsidR="002C5DBF" w:rsidRPr="00A8416D">
        <w:rPr>
          <w:rStyle w:val="0pt0"/>
          <w:rFonts w:eastAsiaTheme="minorEastAsia"/>
          <w:sz w:val="24"/>
          <w:szCs w:val="24"/>
          <w:lang w:val="uz-Cyrl-UZ"/>
        </w:rPr>
        <w:t>ни рад этганидан кейин ёки</w:t>
      </w:r>
      <w:r w:rsidR="005B6DF0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таклифг</w:t>
      </w:r>
      <w:r w:rsidR="00416D9A" w:rsidRPr="00A8416D">
        <w:rPr>
          <w:rStyle w:val="0pt0"/>
          <w:rFonts w:eastAsiaTheme="minorEastAsia"/>
          <w:sz w:val="24"/>
          <w:szCs w:val="24"/>
          <w:lang w:val="uz-Cyrl-UZ"/>
        </w:rPr>
        <w:t xml:space="preserve">а </w:t>
      </w:r>
      <w:r w:rsidR="00A3357D" w:rsidRPr="00A8416D">
        <w:rPr>
          <w:rStyle w:val="0pt0"/>
          <w:rFonts w:eastAsiaTheme="minorEastAsia"/>
          <w:sz w:val="24"/>
          <w:szCs w:val="24"/>
          <w:lang w:val="uz-Cyrl-UZ"/>
        </w:rPr>
        <w:t xml:space="preserve">суд томонидан </w:t>
      </w:r>
      <w:r w:rsidR="00416D9A" w:rsidRPr="00A8416D">
        <w:rPr>
          <w:rStyle w:val="0pt0"/>
          <w:rFonts w:eastAsiaTheme="minorEastAsia"/>
          <w:sz w:val="24"/>
          <w:szCs w:val="24"/>
          <w:lang w:val="uz-Cyrl-UZ"/>
        </w:rPr>
        <w:t>белгиланган муддат ичида жавоб олинмаса бе</w:t>
      </w:r>
      <w:r w:rsidR="00A3357D" w:rsidRPr="00A8416D">
        <w:rPr>
          <w:rStyle w:val="0pt0"/>
          <w:rFonts w:eastAsiaTheme="minorEastAsia"/>
          <w:sz w:val="24"/>
          <w:szCs w:val="24"/>
          <w:lang w:val="uz-Cyrl-UZ"/>
        </w:rPr>
        <w:t>кор қилин</w:t>
      </w:r>
      <w:r w:rsidR="005B6DF0" w:rsidRPr="00A8416D">
        <w:rPr>
          <w:rStyle w:val="0pt0"/>
          <w:rFonts w:eastAsiaTheme="minorEastAsia"/>
          <w:sz w:val="24"/>
          <w:szCs w:val="24"/>
          <w:lang w:val="uz-Cyrl-UZ"/>
        </w:rPr>
        <w:t>ган деб хисобланади</w:t>
      </w:r>
      <w:r w:rsidR="00416D9A" w:rsidRPr="00A8416D">
        <w:rPr>
          <w:rStyle w:val="0pt0"/>
          <w:rFonts w:eastAsiaTheme="minorEastAsia"/>
          <w:sz w:val="24"/>
          <w:szCs w:val="24"/>
          <w:lang w:val="uz-Cyrl-UZ"/>
        </w:rPr>
        <w:t>.</w:t>
      </w:r>
    </w:p>
    <w:p w:rsidR="00EE5C81" w:rsidRDefault="00B23C4E" w:rsidP="00D52474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284" w:firstLine="709"/>
        <w:jc w:val="both"/>
        <w:rPr>
          <w:rStyle w:val="0pt0"/>
          <w:rFonts w:eastAsiaTheme="minorEastAsia"/>
          <w:sz w:val="24"/>
          <w:szCs w:val="24"/>
          <w:lang w:val="uz-Cyrl-UZ"/>
        </w:rPr>
      </w:pPr>
      <w:r w:rsidRPr="00A8416D">
        <w:rPr>
          <w:rStyle w:val="0pt0"/>
          <w:rFonts w:eastAsiaTheme="minorEastAsia"/>
          <w:sz w:val="24"/>
          <w:szCs w:val="24"/>
          <w:lang w:val="uz-Cyrl-UZ"/>
        </w:rPr>
        <w:lastRenderedPageBreak/>
        <w:t>Мазкур шартнома икки нусхада тузилади. Икк</w:t>
      </w:r>
      <w:r w:rsidR="00F15B2C">
        <w:rPr>
          <w:rStyle w:val="0pt0"/>
          <w:rFonts w:eastAsiaTheme="minorEastAsia"/>
          <w:sz w:val="24"/>
          <w:szCs w:val="24"/>
          <w:lang w:val="uz-Cyrl-UZ"/>
        </w:rPr>
        <w:t>и</w:t>
      </w:r>
      <w:r w:rsidRPr="00A8416D">
        <w:rPr>
          <w:rStyle w:val="0pt0"/>
          <w:rFonts w:eastAsiaTheme="minorEastAsia"/>
          <w:sz w:val="24"/>
          <w:szCs w:val="24"/>
          <w:lang w:val="uz-Cyrl-UZ"/>
        </w:rPr>
        <w:t xml:space="preserve"> нусха</w:t>
      </w:r>
      <w:r w:rsidR="00856E37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айнан бир хил ва тенг кучга эга. Шартнома</w:t>
      </w:r>
      <w:r w:rsidRPr="00A8416D">
        <w:rPr>
          <w:rStyle w:val="0pt0"/>
          <w:rFonts w:eastAsiaTheme="minorEastAsia"/>
          <w:sz w:val="24"/>
          <w:szCs w:val="24"/>
          <w:lang w:val="uz-Cyrl-UZ"/>
        </w:rPr>
        <w:t xml:space="preserve"> хар бир</w:t>
      </w:r>
      <w:r w:rsidR="00856E37" w:rsidRPr="00A8416D">
        <w:rPr>
          <w:rStyle w:val="0pt0"/>
          <w:rFonts w:eastAsiaTheme="minorEastAsia"/>
          <w:sz w:val="24"/>
          <w:szCs w:val="24"/>
          <w:lang w:val="uz-Cyrl-UZ"/>
        </w:rPr>
        <w:t xml:space="preserve"> томонда </w:t>
      </w:r>
      <w:r w:rsidRPr="00A8416D">
        <w:rPr>
          <w:rStyle w:val="0pt0"/>
          <w:rFonts w:eastAsiaTheme="minorEastAsia"/>
          <w:sz w:val="24"/>
          <w:szCs w:val="24"/>
          <w:lang w:val="uz-Cyrl-UZ"/>
        </w:rPr>
        <w:t>бир нусха</w:t>
      </w:r>
      <w:r w:rsidR="00856E37" w:rsidRPr="00A8416D">
        <w:rPr>
          <w:rStyle w:val="0pt0"/>
          <w:rFonts w:eastAsiaTheme="minorEastAsia"/>
          <w:sz w:val="24"/>
          <w:szCs w:val="24"/>
          <w:lang w:val="uz-Cyrl-UZ"/>
        </w:rPr>
        <w:t>дан бўлади.</w:t>
      </w:r>
    </w:p>
    <w:p w:rsidR="00F15B2C" w:rsidRPr="00A8416D" w:rsidRDefault="00F15B2C" w:rsidP="00F15B2C">
      <w:pPr>
        <w:pStyle w:val="a9"/>
        <w:autoSpaceDE w:val="0"/>
        <w:autoSpaceDN w:val="0"/>
        <w:adjustRightInd w:val="0"/>
        <w:spacing w:after="0" w:line="240" w:lineRule="auto"/>
        <w:ind w:left="709" w:right="284"/>
        <w:jc w:val="both"/>
        <w:rPr>
          <w:rStyle w:val="0pt0"/>
          <w:rFonts w:eastAsiaTheme="minorEastAsia"/>
          <w:sz w:val="24"/>
          <w:szCs w:val="24"/>
          <w:lang w:val="uz-Cyrl-UZ"/>
        </w:rPr>
      </w:pPr>
    </w:p>
    <w:p w:rsidR="0030746E" w:rsidRPr="00EC1DA6" w:rsidRDefault="009D66EE" w:rsidP="00EC1DA6">
      <w:pPr>
        <w:pStyle w:val="32"/>
        <w:shd w:val="clear" w:color="auto" w:fill="auto"/>
        <w:spacing w:before="0" w:line="220" w:lineRule="exact"/>
        <w:jc w:val="center"/>
        <w:rPr>
          <w:color w:val="000000"/>
          <w:sz w:val="24"/>
          <w:szCs w:val="24"/>
          <w:lang w:val="uz-Cyrl-UZ"/>
        </w:rPr>
      </w:pPr>
      <w:bookmarkStart w:id="2" w:name="bookmark3"/>
      <w:r w:rsidRPr="00F11CA0">
        <w:rPr>
          <w:color w:val="000000"/>
          <w:sz w:val="24"/>
          <w:szCs w:val="24"/>
        </w:rPr>
        <w:t>1</w:t>
      </w:r>
      <w:r w:rsidR="00F15B2C">
        <w:rPr>
          <w:color w:val="000000"/>
          <w:sz w:val="24"/>
          <w:szCs w:val="24"/>
          <w:lang w:val="uz-Cyrl-UZ"/>
        </w:rPr>
        <w:t>1</w:t>
      </w:r>
      <w:r w:rsidR="00EE5C81" w:rsidRPr="00F11CA0">
        <w:rPr>
          <w:color w:val="000000"/>
          <w:sz w:val="24"/>
          <w:szCs w:val="24"/>
        </w:rPr>
        <w:t xml:space="preserve">. </w:t>
      </w:r>
      <w:r w:rsidR="0030746E" w:rsidRPr="00F11CA0">
        <w:rPr>
          <w:color w:val="000000"/>
          <w:sz w:val="24"/>
          <w:szCs w:val="24"/>
        </w:rPr>
        <w:t>ТОМОНЛАРНИНГ</w:t>
      </w:r>
      <w:r w:rsidR="0030746E">
        <w:rPr>
          <w:color w:val="000000"/>
          <w:sz w:val="24"/>
          <w:szCs w:val="24"/>
          <w:lang w:val="uz-Cyrl-UZ"/>
        </w:rPr>
        <w:t xml:space="preserve"> </w:t>
      </w:r>
      <w:r w:rsidR="0030746E" w:rsidRPr="00F11CA0">
        <w:rPr>
          <w:color w:val="000000"/>
          <w:sz w:val="24"/>
          <w:szCs w:val="24"/>
        </w:rPr>
        <w:t>ЮРИДИК</w:t>
      </w:r>
      <w:r w:rsidR="0030746E">
        <w:rPr>
          <w:color w:val="000000"/>
          <w:sz w:val="24"/>
          <w:szCs w:val="24"/>
          <w:lang w:val="uz-Cyrl-UZ"/>
        </w:rPr>
        <w:t xml:space="preserve"> </w:t>
      </w:r>
      <w:r w:rsidR="0030746E" w:rsidRPr="00F11CA0">
        <w:rPr>
          <w:color w:val="000000"/>
          <w:sz w:val="24"/>
          <w:szCs w:val="24"/>
        </w:rPr>
        <w:t>МАНЗИЛЛАРИ.</w:t>
      </w:r>
      <w:bookmarkEnd w:id="2"/>
    </w:p>
    <w:tbl>
      <w:tblPr>
        <w:tblStyle w:val="a4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4819"/>
      </w:tblGrid>
      <w:tr w:rsidR="0030746E" w:rsidRPr="00382733" w:rsidTr="000C038C">
        <w:trPr>
          <w:trHeight w:val="397"/>
          <w:jc w:val="center"/>
        </w:trPr>
        <w:tc>
          <w:tcPr>
            <w:tcW w:w="4944" w:type="dxa"/>
            <w:vAlign w:val="center"/>
          </w:tcPr>
          <w:p w:rsidR="00EC1DA6" w:rsidRDefault="00EC1DA6" w:rsidP="000C0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bookmark5"/>
          </w:p>
          <w:p w:rsidR="0030746E" w:rsidRDefault="00EC1DA6" w:rsidP="00EC1D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 xml:space="preserve">             </w:t>
            </w:r>
            <w:r w:rsidR="0030746E" w:rsidRPr="0030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«БА</w:t>
            </w:r>
            <w:r w:rsidR="0030746E" w:rsidRPr="0030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ЖАРУВЧИ</w:t>
            </w:r>
            <w:r w:rsidR="0030746E" w:rsidRPr="0030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bookmarkEnd w:id="3"/>
          </w:p>
          <w:p w:rsidR="00EC1DA6" w:rsidRPr="0030746E" w:rsidRDefault="00EC1DA6" w:rsidP="000C0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746E" w:rsidRPr="0030746E" w:rsidRDefault="00EC1DA6" w:rsidP="00EC1DA6">
            <w:pPr>
              <w:pStyle w:val="32"/>
              <w:shd w:val="clear" w:color="auto" w:fill="auto"/>
              <w:spacing w:before="0" w:line="276" w:lineRule="auto"/>
              <w:ind w:right="100"/>
              <w:rPr>
                <w:sz w:val="24"/>
                <w:szCs w:val="24"/>
              </w:rPr>
            </w:pPr>
            <w:bookmarkStart w:id="4" w:name="bookmark4"/>
            <w:r>
              <w:rPr>
                <w:color w:val="000000"/>
                <w:sz w:val="24"/>
                <w:szCs w:val="24"/>
                <w:lang w:val="uz-Cyrl-UZ"/>
              </w:rPr>
              <w:t xml:space="preserve">            </w:t>
            </w:r>
            <w:r w:rsidR="0030746E" w:rsidRPr="0030746E">
              <w:rPr>
                <w:color w:val="000000"/>
                <w:sz w:val="24"/>
                <w:szCs w:val="24"/>
              </w:rPr>
              <w:t>«БУЮРТМАЧИ»</w:t>
            </w:r>
            <w:bookmarkEnd w:id="4"/>
          </w:p>
        </w:tc>
      </w:tr>
      <w:tr w:rsidR="00EC1DA6" w:rsidRPr="00382733" w:rsidTr="00D4690E">
        <w:trPr>
          <w:jc w:val="center"/>
        </w:trPr>
        <w:tc>
          <w:tcPr>
            <w:tcW w:w="4944" w:type="dxa"/>
            <w:vAlign w:val="center"/>
          </w:tcPr>
          <w:p w:rsidR="00EC1DA6" w:rsidRDefault="00EC1DA6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3315" w:rsidRPr="00EC1DA6" w:rsidRDefault="00073315" w:rsidP="00EC1DA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DA6" w:rsidRPr="00EC1DA6" w:rsidRDefault="00EC1DA6" w:rsidP="00EC1DA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EC1DA6">
              <w:rPr>
                <w:rFonts w:ascii="Times New Roman" w:hAnsi="Times New Roman" w:cs="Times New Roman"/>
                <w:b/>
                <w:sz w:val="24"/>
                <w:lang w:val="uz-Cyrl-UZ"/>
              </w:rPr>
              <w:t>Директор:</w:t>
            </w:r>
            <w:r w:rsidRPr="00EC1DA6">
              <w:rPr>
                <w:rFonts w:ascii="Times New Roman" w:hAnsi="Times New Roman" w:cs="Times New Roman"/>
                <w:b/>
                <w:sz w:val="24"/>
                <w:u w:val="single"/>
              </w:rPr>
              <w:t>_________</w:t>
            </w:r>
            <w:r w:rsidRPr="00EC1DA6">
              <w:rPr>
                <w:rFonts w:ascii="Times New Roman" w:hAnsi="Times New Roman" w:cs="Times New Roman"/>
                <w:b/>
                <w:sz w:val="24"/>
                <w:lang w:val="uz-Cyrl-UZ"/>
              </w:rPr>
              <w:t xml:space="preserve"> </w:t>
            </w:r>
          </w:p>
          <w:p w:rsidR="00EC1DA6" w:rsidRPr="00EC1DA6" w:rsidRDefault="00EC1DA6" w:rsidP="00EC1DA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DA6" w:rsidRPr="00EC1DA6" w:rsidRDefault="00EC1DA6" w:rsidP="00EC1DA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DA6" w:rsidRPr="001E2EF7" w:rsidRDefault="00EC1DA6" w:rsidP="00EC1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819" w:type="dxa"/>
          </w:tcPr>
          <w:p w:rsidR="00EC1DA6" w:rsidRPr="00EC1DA6" w:rsidRDefault="00EC1DA6" w:rsidP="00EC1DA6">
            <w:pPr>
              <w:rPr>
                <w:rFonts w:ascii="Times New Roman" w:hAnsi="Times New Roman" w:cs="Times New Roman"/>
                <w:b/>
                <w:bCs/>
                <w:sz w:val="24"/>
                <w:lang w:val="uz-Cyrl-UZ"/>
              </w:rPr>
            </w:pPr>
            <w:r w:rsidRPr="00EC1DA6">
              <w:rPr>
                <w:rFonts w:ascii="Times New Roman" w:hAnsi="Times New Roman" w:cs="Times New Roman"/>
                <w:b/>
                <w:sz w:val="24"/>
                <w:lang w:val="uz-Cyrl-UZ"/>
              </w:rPr>
              <w:t xml:space="preserve">ООО </w:t>
            </w:r>
            <w:r w:rsidRPr="00EC1DA6">
              <w:rPr>
                <w:rFonts w:ascii="Times New Roman" w:hAnsi="Times New Roman" w:cs="Times New Roman"/>
                <w:b/>
                <w:bCs/>
                <w:sz w:val="24"/>
                <w:lang w:val="uz-Cyrl-UZ"/>
              </w:rPr>
              <w:t>“Қўқон йўл қуриш-таъмирлаш”</w:t>
            </w:r>
          </w:p>
          <w:p w:rsidR="00EC1DA6" w:rsidRPr="00EC1DA6" w:rsidRDefault="00EC1DA6" w:rsidP="00EC1DA6">
            <w:pPr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 xml:space="preserve">Адрес Учкўприк т Олтин водий МФЙ, Қақир саноат зонаси </w:t>
            </w:r>
          </w:p>
          <w:p w:rsidR="00EC1DA6" w:rsidRPr="00EC1DA6" w:rsidRDefault="00EC1DA6" w:rsidP="00EC1DA6">
            <w:pPr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>р/с</w:t>
            </w:r>
            <w:r w:rsidRPr="00EC1DA6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>22626000600862522002</w:t>
            </w:r>
          </w:p>
          <w:p w:rsidR="00EC1DA6" w:rsidRPr="00EC1DA6" w:rsidRDefault="00EC1DA6" w:rsidP="00EC1DA6">
            <w:pPr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>Банк “ТИФ Миллий банк" АЖ Кукон филиали</w:t>
            </w:r>
          </w:p>
          <w:p w:rsidR="00EC1DA6" w:rsidRPr="00EC1DA6" w:rsidRDefault="00EC1DA6" w:rsidP="00EC1DA6">
            <w:pPr>
              <w:rPr>
                <w:rFonts w:ascii="Times New Roman" w:hAnsi="Times New Roman" w:cs="Times New Roman"/>
                <w:sz w:val="24"/>
                <w:lang w:val="uz-Cyrl-UZ"/>
              </w:rPr>
            </w:pPr>
            <w:proofErr w:type="gramStart"/>
            <w:r w:rsidRPr="00EC1DA6">
              <w:rPr>
                <w:rFonts w:ascii="Times New Roman" w:hAnsi="Times New Roman" w:cs="Times New Roman"/>
                <w:sz w:val="24"/>
              </w:rPr>
              <w:t xml:space="preserve">МФО  </w:t>
            </w: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>00545</w:t>
            </w:r>
            <w:proofErr w:type="gramEnd"/>
          </w:p>
          <w:p w:rsidR="00EC1DA6" w:rsidRPr="00EC1DA6" w:rsidRDefault="00EC1DA6" w:rsidP="00EC1DA6">
            <w:pPr>
              <w:rPr>
                <w:rFonts w:ascii="Times New Roman" w:hAnsi="Times New Roman" w:cs="Times New Roman"/>
                <w:sz w:val="24"/>
              </w:rPr>
            </w:pP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 xml:space="preserve">ИНН   305 438 684   </w:t>
            </w:r>
          </w:p>
          <w:p w:rsidR="00EC1DA6" w:rsidRPr="00EC1DA6" w:rsidRDefault="00EC1DA6" w:rsidP="00EC1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uz-Cyrl-UZ"/>
              </w:rPr>
            </w:pPr>
            <w:r w:rsidRPr="00EC1DA6">
              <w:rPr>
                <w:rFonts w:ascii="Times New Roman" w:hAnsi="Times New Roman" w:cs="Times New Roman"/>
                <w:sz w:val="24"/>
              </w:rPr>
              <w:t>Тел.:</w:t>
            </w:r>
            <w:r w:rsidRPr="00EC1DA6">
              <w:rPr>
                <w:rFonts w:ascii="Times New Roman" w:hAnsi="Times New Roman" w:cs="Times New Roman"/>
                <w:sz w:val="24"/>
                <w:lang w:val="uz-Cyrl-UZ"/>
              </w:rPr>
              <w:t xml:space="preserve"> 99 648 30 67</w:t>
            </w:r>
          </w:p>
          <w:p w:rsidR="00EC1DA6" w:rsidRPr="00EC1DA6" w:rsidRDefault="00EC1DA6" w:rsidP="00EC1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lang w:val="uz-Cyrl-UZ"/>
              </w:rPr>
            </w:pPr>
          </w:p>
          <w:p w:rsidR="00EC1DA6" w:rsidRPr="00EC1DA6" w:rsidRDefault="00EC1DA6" w:rsidP="00EC1DA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uz-Cyrl-UZ"/>
              </w:rPr>
            </w:pPr>
            <w:r w:rsidRPr="00EC1DA6">
              <w:rPr>
                <w:rFonts w:ascii="Times New Roman" w:hAnsi="Times New Roman" w:cs="Times New Roman"/>
                <w:b/>
                <w:sz w:val="24"/>
                <w:lang w:val="uz-Cyrl-UZ"/>
              </w:rPr>
              <w:t>Директор:</w:t>
            </w:r>
            <w:r w:rsidRPr="00EC1DA6">
              <w:rPr>
                <w:rFonts w:ascii="Times New Roman" w:hAnsi="Times New Roman" w:cs="Times New Roman"/>
                <w:b/>
                <w:sz w:val="24"/>
                <w:u w:val="single"/>
              </w:rPr>
              <w:t>_________</w:t>
            </w:r>
            <w:r w:rsidRPr="00EC1DA6">
              <w:rPr>
                <w:rFonts w:ascii="Times New Roman" w:hAnsi="Times New Roman" w:cs="Times New Roman"/>
                <w:b/>
                <w:sz w:val="24"/>
                <w:lang w:val="uz-Cyrl-UZ"/>
              </w:rPr>
              <w:t xml:space="preserve"> О.Кўлдашев</w:t>
            </w:r>
          </w:p>
          <w:p w:rsidR="00EC1DA6" w:rsidRPr="00720051" w:rsidRDefault="00EC1DA6" w:rsidP="00EC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766FB" w:rsidRPr="0030746E" w:rsidRDefault="003766FB" w:rsidP="00EC1DA6">
      <w:pPr>
        <w:spacing w:after="0"/>
        <w:jc w:val="both"/>
        <w:rPr>
          <w:rFonts w:ascii="Times New Roman" w:hAnsi="Times New Roman" w:cs="Times New Roman"/>
        </w:rPr>
      </w:pPr>
    </w:p>
    <w:sectPr w:rsidR="003766FB" w:rsidRPr="0030746E" w:rsidSect="009D66E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CF"/>
    <w:multiLevelType w:val="multilevel"/>
    <w:tmpl w:val="64E6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1F72FB"/>
    <w:multiLevelType w:val="multilevel"/>
    <w:tmpl w:val="3AC870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474146"/>
    <w:multiLevelType w:val="multilevel"/>
    <w:tmpl w:val="699E6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4301065"/>
    <w:multiLevelType w:val="multilevel"/>
    <w:tmpl w:val="FD38D2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347363FE"/>
    <w:multiLevelType w:val="multilevel"/>
    <w:tmpl w:val="F3B653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40E70FF9"/>
    <w:multiLevelType w:val="multilevel"/>
    <w:tmpl w:val="AE269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6" w15:restartNumberingAfterBreak="0">
    <w:nsid w:val="609161FE"/>
    <w:multiLevelType w:val="multilevel"/>
    <w:tmpl w:val="DCAC4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2620D67"/>
    <w:multiLevelType w:val="hybridMultilevel"/>
    <w:tmpl w:val="9D02076C"/>
    <w:lvl w:ilvl="0" w:tplc="B8A65198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F531EAA"/>
    <w:multiLevelType w:val="multilevel"/>
    <w:tmpl w:val="71D2F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7081616A"/>
    <w:multiLevelType w:val="multilevel"/>
    <w:tmpl w:val="2304B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0" w15:restartNumberingAfterBreak="0">
    <w:nsid w:val="7C71599B"/>
    <w:multiLevelType w:val="multilevel"/>
    <w:tmpl w:val="8998F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4"/>
    <w:rsid w:val="00005E09"/>
    <w:rsid w:val="0002616E"/>
    <w:rsid w:val="0003180B"/>
    <w:rsid w:val="000363C2"/>
    <w:rsid w:val="00045AE1"/>
    <w:rsid w:val="0005144B"/>
    <w:rsid w:val="0005736F"/>
    <w:rsid w:val="000628DB"/>
    <w:rsid w:val="000654D1"/>
    <w:rsid w:val="00066B6C"/>
    <w:rsid w:val="00073315"/>
    <w:rsid w:val="00080321"/>
    <w:rsid w:val="000930C0"/>
    <w:rsid w:val="00096064"/>
    <w:rsid w:val="00097257"/>
    <w:rsid w:val="000977E2"/>
    <w:rsid w:val="000A1A23"/>
    <w:rsid w:val="000A2C06"/>
    <w:rsid w:val="000B0678"/>
    <w:rsid w:val="000C7191"/>
    <w:rsid w:val="000D0BE3"/>
    <w:rsid w:val="000D471C"/>
    <w:rsid w:val="000D52F2"/>
    <w:rsid w:val="000E0456"/>
    <w:rsid w:val="000E33FD"/>
    <w:rsid w:val="000E7D6E"/>
    <w:rsid w:val="00102B6F"/>
    <w:rsid w:val="001142C1"/>
    <w:rsid w:val="001152C0"/>
    <w:rsid w:val="00121D54"/>
    <w:rsid w:val="00121E35"/>
    <w:rsid w:val="00136F70"/>
    <w:rsid w:val="00137F55"/>
    <w:rsid w:val="001452FA"/>
    <w:rsid w:val="0015740B"/>
    <w:rsid w:val="00165B16"/>
    <w:rsid w:val="00166CDC"/>
    <w:rsid w:val="00175838"/>
    <w:rsid w:val="001774CE"/>
    <w:rsid w:val="001878C1"/>
    <w:rsid w:val="00191E41"/>
    <w:rsid w:val="00192F81"/>
    <w:rsid w:val="00197140"/>
    <w:rsid w:val="001A7586"/>
    <w:rsid w:val="001B2946"/>
    <w:rsid w:val="001B73D8"/>
    <w:rsid w:val="001D2086"/>
    <w:rsid w:val="001D38C8"/>
    <w:rsid w:val="001E09CC"/>
    <w:rsid w:val="001E2397"/>
    <w:rsid w:val="001E3E92"/>
    <w:rsid w:val="001F20B5"/>
    <w:rsid w:val="001F24CC"/>
    <w:rsid w:val="001F719C"/>
    <w:rsid w:val="002032DF"/>
    <w:rsid w:val="00207683"/>
    <w:rsid w:val="00214551"/>
    <w:rsid w:val="00233B09"/>
    <w:rsid w:val="00242228"/>
    <w:rsid w:val="0024269C"/>
    <w:rsid w:val="00262AD4"/>
    <w:rsid w:val="002701D8"/>
    <w:rsid w:val="00275C68"/>
    <w:rsid w:val="00280988"/>
    <w:rsid w:val="00282C00"/>
    <w:rsid w:val="00291A7E"/>
    <w:rsid w:val="0029620D"/>
    <w:rsid w:val="002B033B"/>
    <w:rsid w:val="002C5DBF"/>
    <w:rsid w:val="002D1A6D"/>
    <w:rsid w:val="002D2252"/>
    <w:rsid w:val="002E0519"/>
    <w:rsid w:val="002E2AB7"/>
    <w:rsid w:val="002E2AE5"/>
    <w:rsid w:val="002E3793"/>
    <w:rsid w:val="002F2F9B"/>
    <w:rsid w:val="0030642D"/>
    <w:rsid w:val="0030730B"/>
    <w:rsid w:val="0030746E"/>
    <w:rsid w:val="003121B0"/>
    <w:rsid w:val="00312EC0"/>
    <w:rsid w:val="00314B0C"/>
    <w:rsid w:val="00322B28"/>
    <w:rsid w:val="00325F50"/>
    <w:rsid w:val="003306DD"/>
    <w:rsid w:val="003322FB"/>
    <w:rsid w:val="003375F2"/>
    <w:rsid w:val="00340D05"/>
    <w:rsid w:val="00347129"/>
    <w:rsid w:val="003510DF"/>
    <w:rsid w:val="00352AAB"/>
    <w:rsid w:val="00353D31"/>
    <w:rsid w:val="003729D4"/>
    <w:rsid w:val="003766FB"/>
    <w:rsid w:val="00391EF8"/>
    <w:rsid w:val="00395EE8"/>
    <w:rsid w:val="003A2985"/>
    <w:rsid w:val="003A3CD8"/>
    <w:rsid w:val="003A4D08"/>
    <w:rsid w:val="003A5BD4"/>
    <w:rsid w:val="003A700F"/>
    <w:rsid w:val="003C1F66"/>
    <w:rsid w:val="003C2500"/>
    <w:rsid w:val="003C54B0"/>
    <w:rsid w:val="003C59CD"/>
    <w:rsid w:val="003D0C50"/>
    <w:rsid w:val="003D4E9A"/>
    <w:rsid w:val="003E245A"/>
    <w:rsid w:val="003F0FC0"/>
    <w:rsid w:val="003F7D7E"/>
    <w:rsid w:val="0040026D"/>
    <w:rsid w:val="00401C63"/>
    <w:rsid w:val="00403527"/>
    <w:rsid w:val="00416D9A"/>
    <w:rsid w:val="0042019E"/>
    <w:rsid w:val="00426DC1"/>
    <w:rsid w:val="00426E7C"/>
    <w:rsid w:val="00432B8D"/>
    <w:rsid w:val="00435DAE"/>
    <w:rsid w:val="00436FF7"/>
    <w:rsid w:val="00441ADC"/>
    <w:rsid w:val="00443396"/>
    <w:rsid w:val="00445A42"/>
    <w:rsid w:val="00446A0D"/>
    <w:rsid w:val="00450331"/>
    <w:rsid w:val="004756B1"/>
    <w:rsid w:val="0048085F"/>
    <w:rsid w:val="00480DC4"/>
    <w:rsid w:val="00484510"/>
    <w:rsid w:val="00485AD2"/>
    <w:rsid w:val="004871D5"/>
    <w:rsid w:val="0049031B"/>
    <w:rsid w:val="00491D86"/>
    <w:rsid w:val="004941FF"/>
    <w:rsid w:val="004967D6"/>
    <w:rsid w:val="004A2725"/>
    <w:rsid w:val="004A4875"/>
    <w:rsid w:val="004B3907"/>
    <w:rsid w:val="004C0269"/>
    <w:rsid w:val="004C087F"/>
    <w:rsid w:val="004C296C"/>
    <w:rsid w:val="004C5D1F"/>
    <w:rsid w:val="004D48EE"/>
    <w:rsid w:val="004E0EFA"/>
    <w:rsid w:val="004E5770"/>
    <w:rsid w:val="004F7DFB"/>
    <w:rsid w:val="00500906"/>
    <w:rsid w:val="00513B65"/>
    <w:rsid w:val="005174A1"/>
    <w:rsid w:val="00527668"/>
    <w:rsid w:val="00536007"/>
    <w:rsid w:val="00536906"/>
    <w:rsid w:val="0053788B"/>
    <w:rsid w:val="0054390D"/>
    <w:rsid w:val="00551DFE"/>
    <w:rsid w:val="00552EB2"/>
    <w:rsid w:val="0055602C"/>
    <w:rsid w:val="00557388"/>
    <w:rsid w:val="005618C3"/>
    <w:rsid w:val="00562430"/>
    <w:rsid w:val="00564AAC"/>
    <w:rsid w:val="00576A54"/>
    <w:rsid w:val="0058083F"/>
    <w:rsid w:val="00580D27"/>
    <w:rsid w:val="0058146A"/>
    <w:rsid w:val="0058475C"/>
    <w:rsid w:val="00590CC6"/>
    <w:rsid w:val="005939DD"/>
    <w:rsid w:val="005943C8"/>
    <w:rsid w:val="005972B1"/>
    <w:rsid w:val="005A147D"/>
    <w:rsid w:val="005A5260"/>
    <w:rsid w:val="005A7625"/>
    <w:rsid w:val="005B15B4"/>
    <w:rsid w:val="005B3EE6"/>
    <w:rsid w:val="005B6DF0"/>
    <w:rsid w:val="005B7C0C"/>
    <w:rsid w:val="005C09BA"/>
    <w:rsid w:val="005C0F55"/>
    <w:rsid w:val="005F70C9"/>
    <w:rsid w:val="00612069"/>
    <w:rsid w:val="00632115"/>
    <w:rsid w:val="00633A74"/>
    <w:rsid w:val="00641EC6"/>
    <w:rsid w:val="006655CA"/>
    <w:rsid w:val="00671027"/>
    <w:rsid w:val="00671F23"/>
    <w:rsid w:val="00681453"/>
    <w:rsid w:val="0068287D"/>
    <w:rsid w:val="006860CC"/>
    <w:rsid w:val="00687504"/>
    <w:rsid w:val="0069031E"/>
    <w:rsid w:val="00690F0C"/>
    <w:rsid w:val="00692A4F"/>
    <w:rsid w:val="006A506E"/>
    <w:rsid w:val="006B41B5"/>
    <w:rsid w:val="006B553C"/>
    <w:rsid w:val="006B7A20"/>
    <w:rsid w:val="006C0366"/>
    <w:rsid w:val="006C70A9"/>
    <w:rsid w:val="006D2C14"/>
    <w:rsid w:val="006E28A1"/>
    <w:rsid w:val="006E3914"/>
    <w:rsid w:val="006E4ED4"/>
    <w:rsid w:val="006F0B9A"/>
    <w:rsid w:val="006F7E27"/>
    <w:rsid w:val="00700DF2"/>
    <w:rsid w:val="00704D05"/>
    <w:rsid w:val="00704F8D"/>
    <w:rsid w:val="00720051"/>
    <w:rsid w:val="00732DE7"/>
    <w:rsid w:val="00740533"/>
    <w:rsid w:val="00741DF6"/>
    <w:rsid w:val="007439A6"/>
    <w:rsid w:val="00760C8C"/>
    <w:rsid w:val="007646A1"/>
    <w:rsid w:val="00776A91"/>
    <w:rsid w:val="007779BC"/>
    <w:rsid w:val="007813E5"/>
    <w:rsid w:val="00781E94"/>
    <w:rsid w:val="007907DD"/>
    <w:rsid w:val="0079114D"/>
    <w:rsid w:val="007A3547"/>
    <w:rsid w:val="007A3AEE"/>
    <w:rsid w:val="007A5FEB"/>
    <w:rsid w:val="007A6B42"/>
    <w:rsid w:val="007B55FB"/>
    <w:rsid w:val="007C0078"/>
    <w:rsid w:val="007C53F5"/>
    <w:rsid w:val="007D1B49"/>
    <w:rsid w:val="007E1D43"/>
    <w:rsid w:val="007E391E"/>
    <w:rsid w:val="007E74A0"/>
    <w:rsid w:val="007F1A64"/>
    <w:rsid w:val="007F65A9"/>
    <w:rsid w:val="007F7AD6"/>
    <w:rsid w:val="007F7CD4"/>
    <w:rsid w:val="00800FB0"/>
    <w:rsid w:val="008074D3"/>
    <w:rsid w:val="0081003D"/>
    <w:rsid w:val="00815B5F"/>
    <w:rsid w:val="008265A4"/>
    <w:rsid w:val="00841DE1"/>
    <w:rsid w:val="00846AA1"/>
    <w:rsid w:val="00856E37"/>
    <w:rsid w:val="00861022"/>
    <w:rsid w:val="008662F8"/>
    <w:rsid w:val="00895020"/>
    <w:rsid w:val="008958CF"/>
    <w:rsid w:val="00897FB7"/>
    <w:rsid w:val="008A2EC6"/>
    <w:rsid w:val="008A4219"/>
    <w:rsid w:val="008A4A3D"/>
    <w:rsid w:val="008B7290"/>
    <w:rsid w:val="008D6101"/>
    <w:rsid w:val="008D763B"/>
    <w:rsid w:val="008F0F6D"/>
    <w:rsid w:val="008F4A4B"/>
    <w:rsid w:val="00901E15"/>
    <w:rsid w:val="009030B9"/>
    <w:rsid w:val="00914343"/>
    <w:rsid w:val="00915A75"/>
    <w:rsid w:val="00917503"/>
    <w:rsid w:val="00920D32"/>
    <w:rsid w:val="009248EF"/>
    <w:rsid w:val="0093109E"/>
    <w:rsid w:val="00942AB7"/>
    <w:rsid w:val="00953603"/>
    <w:rsid w:val="00966E1A"/>
    <w:rsid w:val="00972368"/>
    <w:rsid w:val="009739E0"/>
    <w:rsid w:val="009767D2"/>
    <w:rsid w:val="00977926"/>
    <w:rsid w:val="0098125F"/>
    <w:rsid w:val="00982497"/>
    <w:rsid w:val="009838D1"/>
    <w:rsid w:val="00986A45"/>
    <w:rsid w:val="00986BF8"/>
    <w:rsid w:val="009930E1"/>
    <w:rsid w:val="00994B32"/>
    <w:rsid w:val="009A3633"/>
    <w:rsid w:val="009A4073"/>
    <w:rsid w:val="009A6B40"/>
    <w:rsid w:val="009B26AA"/>
    <w:rsid w:val="009B517A"/>
    <w:rsid w:val="009B5569"/>
    <w:rsid w:val="009B5EB1"/>
    <w:rsid w:val="009C498D"/>
    <w:rsid w:val="009C62A7"/>
    <w:rsid w:val="009D2F36"/>
    <w:rsid w:val="009D651B"/>
    <w:rsid w:val="009D66EE"/>
    <w:rsid w:val="009E0DAB"/>
    <w:rsid w:val="009E2A56"/>
    <w:rsid w:val="009E6546"/>
    <w:rsid w:val="009F455D"/>
    <w:rsid w:val="009F63B3"/>
    <w:rsid w:val="00A013F3"/>
    <w:rsid w:val="00A05A04"/>
    <w:rsid w:val="00A07B16"/>
    <w:rsid w:val="00A12065"/>
    <w:rsid w:val="00A157E9"/>
    <w:rsid w:val="00A15B4D"/>
    <w:rsid w:val="00A3357D"/>
    <w:rsid w:val="00A4008E"/>
    <w:rsid w:val="00A41F53"/>
    <w:rsid w:val="00A45ADE"/>
    <w:rsid w:val="00A47A04"/>
    <w:rsid w:val="00A510A0"/>
    <w:rsid w:val="00A51E2F"/>
    <w:rsid w:val="00A5320B"/>
    <w:rsid w:val="00A56BC0"/>
    <w:rsid w:val="00A639C3"/>
    <w:rsid w:val="00A643C5"/>
    <w:rsid w:val="00A66C4D"/>
    <w:rsid w:val="00A67EE0"/>
    <w:rsid w:val="00A67FF9"/>
    <w:rsid w:val="00A76C59"/>
    <w:rsid w:val="00A8416D"/>
    <w:rsid w:val="00A904BC"/>
    <w:rsid w:val="00AB1AB0"/>
    <w:rsid w:val="00AC4D4F"/>
    <w:rsid w:val="00AD0204"/>
    <w:rsid w:val="00AD30E9"/>
    <w:rsid w:val="00AE3909"/>
    <w:rsid w:val="00AE39CE"/>
    <w:rsid w:val="00AF4C18"/>
    <w:rsid w:val="00B05BBF"/>
    <w:rsid w:val="00B166DF"/>
    <w:rsid w:val="00B23C4E"/>
    <w:rsid w:val="00B30D40"/>
    <w:rsid w:val="00B33BAD"/>
    <w:rsid w:val="00B37640"/>
    <w:rsid w:val="00B4615C"/>
    <w:rsid w:val="00B50BA3"/>
    <w:rsid w:val="00B55F6B"/>
    <w:rsid w:val="00B57381"/>
    <w:rsid w:val="00B57A62"/>
    <w:rsid w:val="00B6071E"/>
    <w:rsid w:val="00B619C5"/>
    <w:rsid w:val="00B652D1"/>
    <w:rsid w:val="00B730D9"/>
    <w:rsid w:val="00B75309"/>
    <w:rsid w:val="00B76196"/>
    <w:rsid w:val="00B870E3"/>
    <w:rsid w:val="00B91375"/>
    <w:rsid w:val="00B92510"/>
    <w:rsid w:val="00B935F9"/>
    <w:rsid w:val="00B937D1"/>
    <w:rsid w:val="00BA38EE"/>
    <w:rsid w:val="00BA6961"/>
    <w:rsid w:val="00BC244D"/>
    <w:rsid w:val="00BD0EC3"/>
    <w:rsid w:val="00BD1915"/>
    <w:rsid w:val="00BE04B4"/>
    <w:rsid w:val="00BE2BF9"/>
    <w:rsid w:val="00BF6127"/>
    <w:rsid w:val="00C01F0A"/>
    <w:rsid w:val="00C03F23"/>
    <w:rsid w:val="00C2031C"/>
    <w:rsid w:val="00C22B9F"/>
    <w:rsid w:val="00C2389F"/>
    <w:rsid w:val="00C35418"/>
    <w:rsid w:val="00C40B65"/>
    <w:rsid w:val="00C47F18"/>
    <w:rsid w:val="00C53597"/>
    <w:rsid w:val="00C67578"/>
    <w:rsid w:val="00C67F9A"/>
    <w:rsid w:val="00C728F5"/>
    <w:rsid w:val="00C756F5"/>
    <w:rsid w:val="00C8187E"/>
    <w:rsid w:val="00C82709"/>
    <w:rsid w:val="00C932E4"/>
    <w:rsid w:val="00CA690D"/>
    <w:rsid w:val="00CB6A8D"/>
    <w:rsid w:val="00CB74E4"/>
    <w:rsid w:val="00CE0B60"/>
    <w:rsid w:val="00CE3F2A"/>
    <w:rsid w:val="00CE7B24"/>
    <w:rsid w:val="00CF2A99"/>
    <w:rsid w:val="00D00664"/>
    <w:rsid w:val="00D024D2"/>
    <w:rsid w:val="00D03A73"/>
    <w:rsid w:val="00D06758"/>
    <w:rsid w:val="00D14AC4"/>
    <w:rsid w:val="00D2267C"/>
    <w:rsid w:val="00D22D7F"/>
    <w:rsid w:val="00D245E2"/>
    <w:rsid w:val="00D25950"/>
    <w:rsid w:val="00D27634"/>
    <w:rsid w:val="00D33B52"/>
    <w:rsid w:val="00D3673A"/>
    <w:rsid w:val="00D430CD"/>
    <w:rsid w:val="00D4376C"/>
    <w:rsid w:val="00D45452"/>
    <w:rsid w:val="00D47125"/>
    <w:rsid w:val="00D503D5"/>
    <w:rsid w:val="00D522B8"/>
    <w:rsid w:val="00D52474"/>
    <w:rsid w:val="00D52FEB"/>
    <w:rsid w:val="00D542AE"/>
    <w:rsid w:val="00D5468B"/>
    <w:rsid w:val="00D62B86"/>
    <w:rsid w:val="00D648CD"/>
    <w:rsid w:val="00D65E28"/>
    <w:rsid w:val="00D67D5F"/>
    <w:rsid w:val="00D710E4"/>
    <w:rsid w:val="00D8032B"/>
    <w:rsid w:val="00D94445"/>
    <w:rsid w:val="00DB1245"/>
    <w:rsid w:val="00DB3524"/>
    <w:rsid w:val="00DC379B"/>
    <w:rsid w:val="00DD3707"/>
    <w:rsid w:val="00DE2372"/>
    <w:rsid w:val="00DF3DE6"/>
    <w:rsid w:val="00E104A5"/>
    <w:rsid w:val="00E31A2E"/>
    <w:rsid w:val="00E40547"/>
    <w:rsid w:val="00E4231A"/>
    <w:rsid w:val="00E444FB"/>
    <w:rsid w:val="00E47DD7"/>
    <w:rsid w:val="00E67214"/>
    <w:rsid w:val="00E71102"/>
    <w:rsid w:val="00E75B6E"/>
    <w:rsid w:val="00EA303C"/>
    <w:rsid w:val="00EA71AB"/>
    <w:rsid w:val="00EC1DA6"/>
    <w:rsid w:val="00ED10B9"/>
    <w:rsid w:val="00ED4A0F"/>
    <w:rsid w:val="00EE32C2"/>
    <w:rsid w:val="00EE430A"/>
    <w:rsid w:val="00EE5C81"/>
    <w:rsid w:val="00EF1C54"/>
    <w:rsid w:val="00EF45CD"/>
    <w:rsid w:val="00EF47BB"/>
    <w:rsid w:val="00EF4F4A"/>
    <w:rsid w:val="00EF5A23"/>
    <w:rsid w:val="00F0184A"/>
    <w:rsid w:val="00F11CA0"/>
    <w:rsid w:val="00F12248"/>
    <w:rsid w:val="00F12400"/>
    <w:rsid w:val="00F15B2C"/>
    <w:rsid w:val="00F429A1"/>
    <w:rsid w:val="00F5086A"/>
    <w:rsid w:val="00F60D84"/>
    <w:rsid w:val="00F612BF"/>
    <w:rsid w:val="00F74519"/>
    <w:rsid w:val="00F75F1E"/>
    <w:rsid w:val="00F7760F"/>
    <w:rsid w:val="00F77943"/>
    <w:rsid w:val="00F86793"/>
    <w:rsid w:val="00F936EF"/>
    <w:rsid w:val="00F94FF2"/>
    <w:rsid w:val="00F9717C"/>
    <w:rsid w:val="00FA0B93"/>
    <w:rsid w:val="00FB177D"/>
    <w:rsid w:val="00FB5D37"/>
    <w:rsid w:val="00FB7E52"/>
    <w:rsid w:val="00FC0B91"/>
    <w:rsid w:val="00FC1BFB"/>
    <w:rsid w:val="00FD0B63"/>
    <w:rsid w:val="00FD2456"/>
    <w:rsid w:val="00FD2BFA"/>
    <w:rsid w:val="00FD5D02"/>
    <w:rsid w:val="00FD623A"/>
    <w:rsid w:val="00FE190A"/>
    <w:rsid w:val="00FE1C42"/>
    <w:rsid w:val="00FE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BB48"/>
  <w15:docId w15:val="{8294AD1B-1097-4C44-A076-75961164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F7CD4"/>
    <w:rPr>
      <w:rFonts w:ascii="Times New Roman" w:eastAsia="Times New Roman" w:hAnsi="Times New Roman" w:cs="Times New Roman"/>
      <w:b/>
      <w:bCs/>
      <w:spacing w:val="3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F7CD4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4"/>
      <w:sz w:val="28"/>
      <w:szCs w:val="28"/>
    </w:rPr>
  </w:style>
  <w:style w:type="character" w:customStyle="1" w:styleId="a3">
    <w:name w:val="Основной текст_"/>
    <w:basedOn w:val="a0"/>
    <w:link w:val="11"/>
    <w:rsid w:val="007F7CD4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7CD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3"/>
    <w:rsid w:val="007F7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F7CD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7CD4"/>
    <w:rPr>
      <w:rFonts w:ascii="Gungsuh" w:eastAsia="Gungsuh" w:hAnsi="Gungsuh" w:cs="Gungsuh"/>
      <w:i/>
      <w:iCs/>
      <w:spacing w:val="-33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7F7CD4"/>
    <w:rPr>
      <w:rFonts w:ascii="Century Schoolbook" w:eastAsia="Century Schoolbook" w:hAnsi="Century Schoolbook" w:cs="Century Schoolbook"/>
      <w:b/>
      <w:bCs/>
      <w:i/>
      <w:iCs/>
      <w:spacing w:val="-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CD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rsid w:val="007F7CD4"/>
    <w:pPr>
      <w:widowControl w:val="0"/>
      <w:shd w:val="clear" w:color="auto" w:fill="FFFFFF"/>
      <w:spacing w:after="0" w:line="314" w:lineRule="exact"/>
    </w:pPr>
    <w:rPr>
      <w:rFonts w:ascii="Gungsuh" w:eastAsia="Gungsuh" w:hAnsi="Gungsuh" w:cs="Gungsuh"/>
      <w:i/>
      <w:iCs/>
      <w:spacing w:val="-33"/>
      <w:sz w:val="17"/>
      <w:szCs w:val="17"/>
    </w:rPr>
  </w:style>
  <w:style w:type="paragraph" w:customStyle="1" w:styleId="22">
    <w:name w:val="Заголовок №2"/>
    <w:basedOn w:val="a"/>
    <w:link w:val="21"/>
    <w:rsid w:val="007F7CD4"/>
    <w:pPr>
      <w:widowControl w:val="0"/>
      <w:shd w:val="clear" w:color="auto" w:fill="FFFFFF"/>
      <w:spacing w:after="0" w:line="314" w:lineRule="exact"/>
      <w:ind w:firstLine="460"/>
      <w:jc w:val="both"/>
      <w:outlineLvl w:val="1"/>
    </w:pPr>
    <w:rPr>
      <w:rFonts w:ascii="Century Schoolbook" w:eastAsia="Century Schoolbook" w:hAnsi="Century Schoolbook" w:cs="Century Schoolbook"/>
      <w:b/>
      <w:bCs/>
      <w:i/>
      <w:iCs/>
      <w:spacing w:val="-7"/>
      <w:sz w:val="21"/>
      <w:szCs w:val="21"/>
    </w:rPr>
  </w:style>
  <w:style w:type="character" w:customStyle="1" w:styleId="0pt0">
    <w:name w:val="Основной текст + Интервал 0 pt"/>
    <w:basedOn w:val="a3"/>
    <w:rsid w:val="00895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3"/>
    <w:rsid w:val="00895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ahoma6pt0pt">
    <w:name w:val="Основной текст + Tahoma;6 pt;Полужирный;Интервал 0 pt"/>
    <w:basedOn w:val="a3"/>
    <w:rsid w:val="008958C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3"/>
    <w:rsid w:val="00895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958C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58CF"/>
    <w:pPr>
      <w:widowControl w:val="0"/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20pt">
    <w:name w:val="Основной текст (2) + Интервал 0 pt"/>
    <w:basedOn w:val="2"/>
    <w:rsid w:val="00EE5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E5C81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5C8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character" w:customStyle="1" w:styleId="31">
    <w:name w:val="Заголовок №3_"/>
    <w:basedOn w:val="a0"/>
    <w:link w:val="32"/>
    <w:rsid w:val="00EE5C8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">
    <w:name w:val="Заголовок №3"/>
    <w:basedOn w:val="a"/>
    <w:link w:val="31"/>
    <w:rsid w:val="00EE5C81"/>
    <w:pPr>
      <w:widowControl w:val="0"/>
      <w:shd w:val="clear" w:color="auto" w:fill="FFFFFF"/>
      <w:spacing w:before="240" w:after="0" w:line="0" w:lineRule="atLeast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table" w:styleId="a4">
    <w:name w:val="Table Grid"/>
    <w:basedOn w:val="a1"/>
    <w:rsid w:val="00E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A15B4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A15B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15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38EE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D648CD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uiPriority w:val="99"/>
    <w:rsid w:val="00551DFE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basedOn w:val="a0"/>
    <w:rsid w:val="000628D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E5DC-25BE-4362-87A3-4A3A6BB2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innovations</cp:lastModifiedBy>
  <cp:revision>2</cp:revision>
  <cp:lastPrinted>2021-01-29T04:05:00Z</cp:lastPrinted>
  <dcterms:created xsi:type="dcterms:W3CDTF">2022-04-11T22:07:00Z</dcterms:created>
  <dcterms:modified xsi:type="dcterms:W3CDTF">2022-04-11T22:07:00Z</dcterms:modified>
</cp:coreProperties>
</file>