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B0" w:rsidRDefault="00740B2E">
      <w:pPr>
        <w:pStyle w:val="20"/>
        <w:shd w:val="clear" w:color="auto" w:fill="auto"/>
        <w:spacing w:after="306" w:line="220" w:lineRule="exact"/>
        <w:ind w:left="20"/>
      </w:pPr>
      <w:r>
        <w:t xml:space="preserve">ДОГОВОР № </w:t>
      </w:r>
    </w:p>
    <w:p w:rsidR="00ED77B0" w:rsidRDefault="00C532AD">
      <w:pPr>
        <w:pStyle w:val="20"/>
        <w:shd w:val="clear" w:color="auto" w:fill="auto"/>
        <w:tabs>
          <w:tab w:val="left" w:pos="8116"/>
        </w:tabs>
        <w:spacing w:after="264" w:line="220" w:lineRule="exact"/>
        <w:ind w:left="20"/>
        <w:jc w:val="both"/>
      </w:pPr>
      <w:r>
        <w:t>об.</w:t>
      </w:r>
      <w:r w:rsidR="00114D9C">
        <w:t xml:space="preserve"> Ташкент</w:t>
      </w:r>
      <w:r w:rsidR="00114D9C">
        <w:tab/>
        <w:t>«</w:t>
      </w:r>
      <w:r w:rsidR="00E227FE">
        <w:t>____</w:t>
      </w:r>
      <w:r w:rsidR="00773B77">
        <w:t>»</w:t>
      </w:r>
      <w:r w:rsidR="00E227FE">
        <w:rPr>
          <w:lang w:val="uz-Cyrl-UZ"/>
        </w:rPr>
        <w:t>_______</w:t>
      </w:r>
      <w:r w:rsidR="00773B77">
        <w:t xml:space="preserve"> 20</w:t>
      </w:r>
      <w:r w:rsidR="001F5850">
        <w:rPr>
          <w:lang w:val="uz-Cyrl-UZ"/>
        </w:rPr>
        <w:t>2</w:t>
      </w:r>
      <w:r w:rsidR="00813C75">
        <w:rPr>
          <w:lang w:val="uz-Cyrl-UZ"/>
        </w:rPr>
        <w:t>2</w:t>
      </w:r>
      <w:r w:rsidR="00773B77">
        <w:t xml:space="preserve"> г.</w:t>
      </w:r>
    </w:p>
    <w:p w:rsidR="00ED77B0" w:rsidRPr="00001E95" w:rsidRDefault="00E227FE" w:rsidP="001B7334">
      <w:pPr>
        <w:pStyle w:val="11"/>
        <w:keepNext/>
        <w:keepLines/>
        <w:spacing w:before="0" w:after="0" w:line="240" w:lineRule="auto"/>
        <w:jc w:val="both"/>
        <w:rPr>
          <w:sz w:val="24"/>
          <w:szCs w:val="24"/>
        </w:rPr>
      </w:pPr>
      <w:r>
        <w:rPr>
          <w:rStyle w:val="a5"/>
          <w:sz w:val="24"/>
          <w:szCs w:val="24"/>
        </w:rPr>
        <w:t>________________________________</w:t>
      </w:r>
      <w:r w:rsidR="00773B77" w:rsidRPr="00001E95">
        <w:rPr>
          <w:sz w:val="24"/>
          <w:szCs w:val="24"/>
        </w:rPr>
        <w:t xml:space="preserve">именуемое в дальнейшем </w:t>
      </w:r>
      <w:r w:rsidR="001E1548">
        <w:rPr>
          <w:b/>
          <w:bCs/>
          <w:sz w:val="24"/>
          <w:szCs w:val="24"/>
        </w:rPr>
        <w:t>___________</w:t>
      </w:r>
      <w:r w:rsidR="009951F2">
        <w:rPr>
          <w:b/>
          <w:bCs/>
          <w:sz w:val="24"/>
          <w:szCs w:val="24"/>
        </w:rPr>
        <w:t>____</w:t>
      </w:r>
      <w:r w:rsidR="00773B77" w:rsidRPr="00001E95">
        <w:rPr>
          <w:sz w:val="24"/>
          <w:szCs w:val="24"/>
        </w:rPr>
        <w:t>в лице директора</w:t>
      </w:r>
      <w:r w:rsidR="00911418" w:rsidRPr="00001E95">
        <w:rPr>
          <w:sz w:val="24"/>
          <w:szCs w:val="24"/>
        </w:rPr>
        <w:t>Устава</w:t>
      </w:r>
      <w:r w:rsidR="001E1548">
        <w:rPr>
          <w:sz w:val="24"/>
          <w:szCs w:val="24"/>
          <w:lang w:val="uz-Cyrl-UZ"/>
        </w:rPr>
        <w:t>,</w:t>
      </w:r>
      <w:r w:rsidR="00D235F7" w:rsidRPr="00001E95">
        <w:rPr>
          <w:sz w:val="24"/>
          <w:szCs w:val="24"/>
        </w:rPr>
        <w:t>действующего на основании</w:t>
      </w:r>
      <w:r w:rsidR="00163C24">
        <w:rPr>
          <w:sz w:val="24"/>
          <w:szCs w:val="24"/>
          <w:lang w:val="uz-Cyrl-UZ"/>
        </w:rPr>
        <w:t>Устава</w:t>
      </w:r>
      <w:r w:rsidR="00773B77" w:rsidRPr="00001E95">
        <w:rPr>
          <w:sz w:val="24"/>
          <w:szCs w:val="24"/>
        </w:rPr>
        <w:t xml:space="preserve">, с одной стороны, и </w:t>
      </w:r>
      <w:r w:rsidR="00740B2E">
        <w:rPr>
          <w:rStyle w:val="a5"/>
          <w:sz w:val="24"/>
          <w:szCs w:val="24"/>
        </w:rPr>
        <w:t>________________</w:t>
      </w:r>
      <w:r w:rsidR="00773B77" w:rsidRPr="00001E95">
        <w:rPr>
          <w:rStyle w:val="a5"/>
          <w:sz w:val="24"/>
          <w:szCs w:val="24"/>
        </w:rPr>
        <w:t xml:space="preserve">, </w:t>
      </w:r>
      <w:r w:rsidR="00773B77" w:rsidRPr="00001E95">
        <w:rPr>
          <w:sz w:val="24"/>
          <w:szCs w:val="24"/>
        </w:rPr>
        <w:t xml:space="preserve">именуемое в дальнейшем </w:t>
      </w:r>
      <w:r w:rsidR="009A29D7" w:rsidRPr="00001E95">
        <w:rPr>
          <w:sz w:val="24"/>
          <w:szCs w:val="24"/>
        </w:rPr>
        <w:t>«</w:t>
      </w:r>
      <w:r w:rsidR="00EC700F" w:rsidRPr="00EC700F">
        <w:rPr>
          <w:b/>
          <w:sz w:val="24"/>
          <w:szCs w:val="24"/>
          <w:lang w:val="uz-Cyrl-UZ"/>
        </w:rPr>
        <w:t>П</w:t>
      </w:r>
      <w:r w:rsidR="00773B77" w:rsidRPr="00001E95">
        <w:rPr>
          <w:rStyle w:val="a5"/>
          <w:sz w:val="24"/>
          <w:szCs w:val="24"/>
        </w:rPr>
        <w:t>одрядчик</w:t>
      </w:r>
      <w:r w:rsidR="009A29D7" w:rsidRPr="00001E95">
        <w:rPr>
          <w:rStyle w:val="a5"/>
          <w:sz w:val="24"/>
          <w:szCs w:val="24"/>
        </w:rPr>
        <w:t>»</w:t>
      </w:r>
      <w:r w:rsidR="00773B77" w:rsidRPr="00001E95">
        <w:rPr>
          <w:sz w:val="24"/>
          <w:szCs w:val="24"/>
        </w:rPr>
        <w:t xml:space="preserve">, в лице директора </w:t>
      </w:r>
      <w:r w:rsidR="00740B2E">
        <w:rPr>
          <w:rStyle w:val="a5"/>
          <w:sz w:val="24"/>
          <w:szCs w:val="24"/>
        </w:rPr>
        <w:t>______________</w:t>
      </w:r>
      <w:r w:rsidR="00773B77" w:rsidRPr="00001E95">
        <w:rPr>
          <w:sz w:val="24"/>
          <w:szCs w:val="24"/>
        </w:rPr>
        <w:t>действующего на основании Устава, с другой стороны, при совместном упоминании именуемые «Стороны», руководствуясь действующим законодательством, заключили настоящий договор о нижеследующем:</w:t>
      </w:r>
    </w:p>
    <w:p w:rsidR="00ED77B0" w:rsidRPr="00001E95" w:rsidRDefault="00773B77" w:rsidP="001B7334">
      <w:pPr>
        <w:pStyle w:val="20"/>
        <w:numPr>
          <w:ilvl w:val="0"/>
          <w:numId w:val="1"/>
        </w:numPr>
        <w:shd w:val="clear" w:color="auto" w:fill="auto"/>
        <w:tabs>
          <w:tab w:val="left" w:pos="3834"/>
        </w:tabs>
        <w:spacing w:after="263" w:line="220" w:lineRule="exact"/>
        <w:ind w:left="3420"/>
        <w:jc w:val="both"/>
        <w:rPr>
          <w:sz w:val="24"/>
          <w:szCs w:val="24"/>
        </w:rPr>
      </w:pPr>
      <w:r w:rsidRPr="00001E95">
        <w:rPr>
          <w:sz w:val="24"/>
          <w:szCs w:val="24"/>
        </w:rPr>
        <w:t>ПРЕДМЕТ ДОГОВОРА</w:t>
      </w:r>
    </w:p>
    <w:p w:rsidR="00ED77B0" w:rsidRPr="00001E95" w:rsidRDefault="00EC700F" w:rsidP="00774E73">
      <w:pPr>
        <w:pStyle w:val="1"/>
        <w:numPr>
          <w:ilvl w:val="1"/>
          <w:numId w:val="1"/>
        </w:numPr>
        <w:shd w:val="clear" w:color="auto" w:fill="auto"/>
        <w:tabs>
          <w:tab w:val="left" w:pos="426"/>
        </w:tabs>
        <w:spacing w:before="0" w:after="0" w:line="277" w:lineRule="exact"/>
        <w:ind w:left="20" w:right="20"/>
        <w:rPr>
          <w:sz w:val="24"/>
          <w:szCs w:val="24"/>
        </w:rPr>
      </w:pPr>
      <w:r w:rsidRPr="00EC700F">
        <w:rPr>
          <w:b/>
          <w:bCs/>
          <w:sz w:val="24"/>
          <w:szCs w:val="24"/>
        </w:rPr>
        <w:t>«Заказчик»</w:t>
      </w:r>
      <w:r>
        <w:rPr>
          <w:sz w:val="24"/>
          <w:szCs w:val="24"/>
        </w:rPr>
        <w:t>поручает, а «</w:t>
      </w:r>
      <w:r>
        <w:rPr>
          <w:sz w:val="24"/>
          <w:szCs w:val="24"/>
          <w:lang w:val="uz-Cyrl-UZ"/>
        </w:rPr>
        <w:t>П</w:t>
      </w:r>
      <w:r w:rsidR="00773B77" w:rsidRPr="00001E95">
        <w:rPr>
          <w:sz w:val="24"/>
          <w:szCs w:val="24"/>
        </w:rPr>
        <w:t xml:space="preserve">одрядчик» обязуется осуществить </w:t>
      </w:r>
      <w:r w:rsidR="00D86749">
        <w:rPr>
          <w:sz w:val="24"/>
          <w:szCs w:val="24"/>
        </w:rPr>
        <w:t xml:space="preserve"> монтажные </w:t>
      </w:r>
      <w:r w:rsidR="00001E95">
        <w:rPr>
          <w:sz w:val="24"/>
          <w:szCs w:val="24"/>
        </w:rPr>
        <w:t xml:space="preserve">работы </w:t>
      </w:r>
      <w:r w:rsidR="00773B77" w:rsidRPr="00001E95">
        <w:rPr>
          <w:sz w:val="24"/>
          <w:szCs w:val="24"/>
        </w:rPr>
        <w:t>системы вентиляции по объекту:</w:t>
      </w:r>
      <w:r w:rsidR="00D86749">
        <w:rPr>
          <w:sz w:val="24"/>
          <w:szCs w:val="24"/>
        </w:rPr>
        <w:t>____________</w:t>
      </w:r>
      <w:r w:rsidR="00815A4F">
        <w:rPr>
          <w:sz w:val="24"/>
          <w:szCs w:val="24"/>
        </w:rPr>
        <w:t>_______________________________________________ __________________________________________________________________________________</w:t>
      </w:r>
    </w:p>
    <w:p w:rsidR="00ED77B0" w:rsidRPr="00001E95" w:rsidRDefault="00EC700F" w:rsidP="00774E73">
      <w:pPr>
        <w:pStyle w:val="1"/>
        <w:numPr>
          <w:ilvl w:val="1"/>
          <w:numId w:val="1"/>
        </w:numPr>
        <w:shd w:val="clear" w:color="auto" w:fill="auto"/>
        <w:tabs>
          <w:tab w:val="left" w:pos="426"/>
        </w:tabs>
        <w:spacing w:before="0" w:after="0" w:line="277" w:lineRule="exact"/>
        <w:ind w:left="20" w:right="20"/>
        <w:rPr>
          <w:sz w:val="24"/>
          <w:szCs w:val="24"/>
        </w:rPr>
      </w:pPr>
      <w:r>
        <w:rPr>
          <w:sz w:val="24"/>
          <w:szCs w:val="24"/>
        </w:rPr>
        <w:t>«</w:t>
      </w:r>
      <w:r>
        <w:rPr>
          <w:sz w:val="24"/>
          <w:szCs w:val="24"/>
          <w:lang w:val="uz-Cyrl-UZ"/>
        </w:rPr>
        <w:t>П</w:t>
      </w:r>
      <w:r w:rsidR="00293727" w:rsidRPr="00001E95">
        <w:rPr>
          <w:sz w:val="24"/>
          <w:szCs w:val="24"/>
        </w:rPr>
        <w:t>одрядчик»</w:t>
      </w:r>
      <w:r w:rsidR="00773B77" w:rsidRPr="00001E95">
        <w:rPr>
          <w:sz w:val="24"/>
          <w:szCs w:val="24"/>
        </w:rPr>
        <w:t>выполняет работы, определенные в настоящем договоре, в соответствии с согласованной документацией.</w:t>
      </w:r>
    </w:p>
    <w:p w:rsidR="00ED77B0" w:rsidRPr="00001E95" w:rsidRDefault="00773B77" w:rsidP="00774E73">
      <w:pPr>
        <w:pStyle w:val="20"/>
        <w:numPr>
          <w:ilvl w:val="0"/>
          <w:numId w:val="1"/>
        </w:numPr>
        <w:shd w:val="clear" w:color="auto" w:fill="auto"/>
        <w:tabs>
          <w:tab w:val="left" w:pos="426"/>
          <w:tab w:val="left" w:pos="3848"/>
        </w:tabs>
        <w:spacing w:after="237" w:line="277" w:lineRule="exact"/>
        <w:ind w:left="3420"/>
        <w:jc w:val="both"/>
        <w:rPr>
          <w:sz w:val="24"/>
          <w:szCs w:val="24"/>
        </w:rPr>
      </w:pPr>
      <w:r w:rsidRPr="00001E95">
        <w:rPr>
          <w:sz w:val="24"/>
          <w:szCs w:val="24"/>
        </w:rPr>
        <w:t>СТОИМОСТЬ ПРЕДМЕТА ДОГОВОРА</w:t>
      </w:r>
    </w:p>
    <w:p w:rsidR="00ED77B0" w:rsidRPr="00892205" w:rsidRDefault="00773B77" w:rsidP="00813C75">
      <w:pPr>
        <w:pStyle w:val="1"/>
        <w:numPr>
          <w:ilvl w:val="1"/>
          <w:numId w:val="1"/>
        </w:numPr>
        <w:shd w:val="clear" w:color="auto" w:fill="auto"/>
        <w:tabs>
          <w:tab w:val="left" w:pos="426"/>
        </w:tabs>
        <w:spacing w:before="0" w:after="0"/>
        <w:ind w:left="20" w:right="20"/>
        <w:rPr>
          <w:rStyle w:val="a5"/>
          <w:b w:val="0"/>
          <w:bCs w:val="0"/>
          <w:sz w:val="24"/>
          <w:szCs w:val="24"/>
        </w:rPr>
      </w:pPr>
      <w:r w:rsidRPr="00892205">
        <w:rPr>
          <w:sz w:val="24"/>
          <w:szCs w:val="24"/>
        </w:rPr>
        <w:t xml:space="preserve">Стоимость работ по настоящему Договору </w:t>
      </w:r>
      <w:r w:rsidR="00977666" w:rsidRPr="00892205">
        <w:rPr>
          <w:sz w:val="24"/>
          <w:szCs w:val="24"/>
        </w:rPr>
        <w:t xml:space="preserve">составляет: в текущих ценах </w:t>
      </w:r>
      <w:r w:rsidR="00740B2E">
        <w:rPr>
          <w:rStyle w:val="a5"/>
          <w:b w:val="0"/>
          <w:sz w:val="24"/>
          <w:szCs w:val="24"/>
        </w:rPr>
        <w:t>_______________________</w:t>
      </w:r>
      <w:r w:rsidR="00892205">
        <w:rPr>
          <w:rStyle w:val="a5"/>
          <w:b w:val="0"/>
          <w:sz w:val="24"/>
          <w:szCs w:val="24"/>
        </w:rPr>
        <w:t xml:space="preserve"> сум</w:t>
      </w:r>
      <w:r w:rsidRPr="00892205">
        <w:rPr>
          <w:sz w:val="24"/>
          <w:szCs w:val="24"/>
        </w:rPr>
        <w:t xml:space="preserve">. </w:t>
      </w:r>
      <w:r w:rsidRPr="00892205">
        <w:rPr>
          <w:rStyle w:val="a5"/>
          <w:b w:val="0"/>
          <w:sz w:val="24"/>
          <w:szCs w:val="24"/>
        </w:rPr>
        <w:t>без НДС, в том числе со стоимостью материалов.</w:t>
      </w:r>
    </w:p>
    <w:p w:rsidR="00ED77B0" w:rsidRPr="00620884"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 xml:space="preserve">Указанная в п.2.1 стоимость работ не включает стоимость оборудования и услуг предоставляемых </w:t>
      </w:r>
      <w:r w:rsidR="00EC700F" w:rsidRPr="00EC700F">
        <w:rPr>
          <w:bCs/>
          <w:sz w:val="24"/>
          <w:szCs w:val="24"/>
        </w:rPr>
        <w:t>«Заказчик»</w:t>
      </w:r>
      <w:r w:rsidR="00EC700F">
        <w:rPr>
          <w:bCs/>
          <w:sz w:val="24"/>
          <w:szCs w:val="24"/>
          <w:lang w:val="uz-Cyrl-UZ"/>
        </w:rPr>
        <w:t>.</w:t>
      </w:r>
    </w:p>
    <w:p w:rsidR="00ED77B0" w:rsidRPr="00001E95"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Предусмотренная Договором стоимость подрядных работ может быть изменена в следующих случаях:</w:t>
      </w:r>
    </w:p>
    <w:p w:rsidR="00ED77B0" w:rsidRPr="00001E95" w:rsidRDefault="00773B77" w:rsidP="00774E73">
      <w:pPr>
        <w:pStyle w:val="1"/>
        <w:shd w:val="clear" w:color="auto" w:fill="auto"/>
        <w:tabs>
          <w:tab w:val="left" w:pos="272"/>
          <w:tab w:val="left" w:pos="426"/>
        </w:tabs>
        <w:spacing w:before="0" w:after="0"/>
        <w:ind w:left="20"/>
        <w:rPr>
          <w:sz w:val="24"/>
          <w:szCs w:val="24"/>
        </w:rPr>
      </w:pPr>
      <w:r w:rsidRPr="00001E95">
        <w:rPr>
          <w:sz w:val="24"/>
          <w:szCs w:val="24"/>
        </w:rPr>
        <w:t>а)</w:t>
      </w:r>
      <w:r w:rsidRPr="00001E95">
        <w:rPr>
          <w:sz w:val="24"/>
          <w:szCs w:val="24"/>
        </w:rPr>
        <w:tab/>
        <w:t xml:space="preserve">при внесении по предложению </w:t>
      </w:r>
      <w:r w:rsidR="00EC700F" w:rsidRPr="00EC700F">
        <w:rPr>
          <w:bCs/>
          <w:sz w:val="24"/>
          <w:szCs w:val="24"/>
        </w:rPr>
        <w:t>«Заказчик»</w:t>
      </w:r>
      <w:r w:rsidRPr="00001E95">
        <w:rPr>
          <w:sz w:val="24"/>
          <w:szCs w:val="24"/>
        </w:rPr>
        <w:t>изменений в объемы и содержание работ;</w:t>
      </w:r>
    </w:p>
    <w:p w:rsidR="00ED77B0" w:rsidRPr="00001E95" w:rsidRDefault="00773B77" w:rsidP="00774E73">
      <w:pPr>
        <w:pStyle w:val="1"/>
        <w:shd w:val="clear" w:color="auto" w:fill="auto"/>
        <w:tabs>
          <w:tab w:val="left" w:pos="337"/>
          <w:tab w:val="left" w:pos="426"/>
        </w:tabs>
        <w:spacing w:before="0" w:after="0"/>
        <w:ind w:left="20" w:right="20"/>
        <w:rPr>
          <w:sz w:val="24"/>
          <w:szCs w:val="24"/>
        </w:rPr>
      </w:pPr>
      <w:r w:rsidRPr="00001E95">
        <w:rPr>
          <w:sz w:val="24"/>
          <w:szCs w:val="24"/>
        </w:rPr>
        <w:t>б)</w:t>
      </w:r>
      <w:r w:rsidRPr="00001E95">
        <w:rPr>
          <w:sz w:val="24"/>
          <w:szCs w:val="24"/>
        </w:rPr>
        <w:tab/>
        <w:t xml:space="preserve">при изменении номенклатуры материалов и </w:t>
      </w:r>
      <w:r w:rsidR="009B2C88" w:rsidRPr="00001E95">
        <w:rPr>
          <w:sz w:val="24"/>
          <w:szCs w:val="24"/>
        </w:rPr>
        <w:t xml:space="preserve">оборудования, предоставляемых </w:t>
      </w:r>
      <w:r w:rsidR="00EC700F" w:rsidRPr="00EC700F">
        <w:rPr>
          <w:bCs/>
          <w:sz w:val="24"/>
          <w:szCs w:val="24"/>
        </w:rPr>
        <w:t>«Заказчик»</w:t>
      </w:r>
      <w:r w:rsidRPr="00001E95">
        <w:rPr>
          <w:sz w:val="24"/>
          <w:szCs w:val="24"/>
        </w:rPr>
        <w:t>и «Подрядчиком»;</w:t>
      </w:r>
    </w:p>
    <w:p w:rsidR="00ED77B0" w:rsidRPr="00001E95" w:rsidRDefault="00773B77" w:rsidP="00774E73">
      <w:pPr>
        <w:pStyle w:val="1"/>
        <w:shd w:val="clear" w:color="auto" w:fill="auto"/>
        <w:tabs>
          <w:tab w:val="left" w:pos="426"/>
        </w:tabs>
        <w:spacing w:before="0" w:after="0"/>
        <w:ind w:left="20" w:right="20"/>
        <w:rPr>
          <w:sz w:val="24"/>
          <w:szCs w:val="24"/>
        </w:rPr>
      </w:pPr>
      <w:r w:rsidRPr="00001E95">
        <w:rPr>
          <w:sz w:val="24"/>
          <w:szCs w:val="24"/>
        </w:rPr>
        <w:t>в)</w:t>
      </w:r>
      <w:r w:rsidRPr="00001E95">
        <w:rPr>
          <w:sz w:val="24"/>
          <w:szCs w:val="24"/>
        </w:rPr>
        <w:tab/>
        <w:t>в связи с текущими изменениями стоимости строительных материалов, конструкций и оборудования.</w:t>
      </w:r>
    </w:p>
    <w:p w:rsidR="00ED77B0" w:rsidRPr="00001E95" w:rsidRDefault="00773B77" w:rsidP="001B7334">
      <w:pPr>
        <w:pStyle w:val="20"/>
        <w:numPr>
          <w:ilvl w:val="0"/>
          <w:numId w:val="1"/>
        </w:numPr>
        <w:shd w:val="clear" w:color="auto" w:fill="auto"/>
        <w:tabs>
          <w:tab w:val="left" w:pos="3852"/>
        </w:tabs>
        <w:spacing w:after="240" w:line="281" w:lineRule="exact"/>
        <w:ind w:left="3420"/>
        <w:jc w:val="both"/>
        <w:rPr>
          <w:sz w:val="24"/>
          <w:szCs w:val="24"/>
        </w:rPr>
      </w:pPr>
      <w:r w:rsidRPr="00001E95">
        <w:rPr>
          <w:sz w:val="24"/>
          <w:szCs w:val="24"/>
        </w:rPr>
        <w:t>СРОКИ ОКОНЧАНИЯ РАБОТ ПО ОБЪЕКТУ</w:t>
      </w:r>
    </w:p>
    <w:p w:rsidR="00ED77B0" w:rsidRPr="00001E95" w:rsidRDefault="00773B77" w:rsidP="00774E73">
      <w:pPr>
        <w:pStyle w:val="1"/>
        <w:numPr>
          <w:ilvl w:val="1"/>
          <w:numId w:val="1"/>
        </w:numPr>
        <w:shd w:val="clear" w:color="auto" w:fill="auto"/>
        <w:tabs>
          <w:tab w:val="left" w:pos="426"/>
        </w:tabs>
        <w:spacing w:before="0" w:after="0"/>
        <w:ind w:left="20"/>
        <w:rPr>
          <w:sz w:val="24"/>
          <w:szCs w:val="24"/>
        </w:rPr>
      </w:pPr>
      <w:r w:rsidRPr="00001E95">
        <w:rPr>
          <w:sz w:val="24"/>
          <w:szCs w:val="24"/>
        </w:rPr>
        <w:t>Сторонами в соответствии с проектно-сметной документацией установлено:</w:t>
      </w:r>
    </w:p>
    <w:p w:rsidR="00ED77B0" w:rsidRPr="00001E95" w:rsidRDefault="00293727" w:rsidP="00774E73">
      <w:pPr>
        <w:pStyle w:val="1"/>
        <w:numPr>
          <w:ilvl w:val="0"/>
          <w:numId w:val="2"/>
        </w:numPr>
        <w:shd w:val="clear" w:color="auto" w:fill="auto"/>
        <w:tabs>
          <w:tab w:val="left" w:pos="426"/>
          <w:tab w:val="left" w:pos="757"/>
        </w:tabs>
        <w:spacing w:before="0" w:after="0"/>
        <w:ind w:left="20" w:firstLine="600"/>
        <w:rPr>
          <w:sz w:val="24"/>
          <w:szCs w:val="24"/>
        </w:rPr>
      </w:pPr>
      <w:r>
        <w:rPr>
          <w:sz w:val="24"/>
          <w:szCs w:val="24"/>
        </w:rPr>
        <w:t>начало работ ____</w:t>
      </w:r>
      <w:r w:rsidR="00701AFF" w:rsidRPr="00001E95">
        <w:rPr>
          <w:sz w:val="24"/>
          <w:szCs w:val="24"/>
        </w:rPr>
        <w:t>.___</w:t>
      </w:r>
      <w:r w:rsidR="00813C75">
        <w:rPr>
          <w:sz w:val="24"/>
          <w:szCs w:val="24"/>
        </w:rPr>
        <w:t>.2022</w:t>
      </w:r>
      <w:r w:rsidR="00773B77" w:rsidRPr="00001E95">
        <w:rPr>
          <w:sz w:val="24"/>
          <w:szCs w:val="24"/>
        </w:rPr>
        <w:t>года (с момента получения предоплаты)</w:t>
      </w:r>
    </w:p>
    <w:p w:rsidR="00ED77B0" w:rsidRPr="00001E95" w:rsidRDefault="0042569D" w:rsidP="00774E73">
      <w:pPr>
        <w:pStyle w:val="1"/>
        <w:numPr>
          <w:ilvl w:val="0"/>
          <w:numId w:val="2"/>
        </w:numPr>
        <w:shd w:val="clear" w:color="auto" w:fill="auto"/>
        <w:tabs>
          <w:tab w:val="left" w:pos="426"/>
          <w:tab w:val="left" w:pos="757"/>
        </w:tabs>
        <w:spacing w:before="0" w:after="0"/>
        <w:ind w:left="20" w:firstLine="600"/>
        <w:rPr>
          <w:sz w:val="24"/>
          <w:szCs w:val="24"/>
        </w:rPr>
      </w:pPr>
      <w:r w:rsidRPr="00001E95">
        <w:rPr>
          <w:sz w:val="24"/>
          <w:szCs w:val="24"/>
        </w:rPr>
        <w:t xml:space="preserve">окончание </w:t>
      </w:r>
      <w:r w:rsidR="00701AFF" w:rsidRPr="00001E95">
        <w:rPr>
          <w:sz w:val="24"/>
          <w:szCs w:val="24"/>
        </w:rPr>
        <w:t>работ ____.____</w:t>
      </w:r>
      <w:r w:rsidR="00773B77" w:rsidRPr="00001E95">
        <w:rPr>
          <w:sz w:val="24"/>
          <w:szCs w:val="24"/>
        </w:rPr>
        <w:t>.20</w:t>
      </w:r>
      <w:r w:rsidR="00977666" w:rsidRPr="00001E95">
        <w:rPr>
          <w:sz w:val="24"/>
          <w:szCs w:val="24"/>
        </w:rPr>
        <w:t>2</w:t>
      </w:r>
      <w:r w:rsidR="00813C75">
        <w:rPr>
          <w:sz w:val="24"/>
          <w:szCs w:val="24"/>
          <w:lang w:val="uz-Cyrl-UZ"/>
        </w:rPr>
        <w:t>2</w:t>
      </w:r>
      <w:r w:rsidR="00773B77" w:rsidRPr="00001E95">
        <w:rPr>
          <w:sz w:val="24"/>
          <w:szCs w:val="24"/>
        </w:rPr>
        <w:t xml:space="preserve"> года после подписания акта выполненных работ.</w:t>
      </w:r>
    </w:p>
    <w:p w:rsidR="00ED77B0" w:rsidRPr="00001E95"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Срок выполнения работ по Договору начинает исчисляться после получения «</w:t>
      </w:r>
      <w:r w:rsidR="00293727">
        <w:rPr>
          <w:sz w:val="24"/>
          <w:szCs w:val="24"/>
        </w:rPr>
        <w:t>п</w:t>
      </w:r>
      <w:r w:rsidR="00293727" w:rsidRPr="00001E95">
        <w:rPr>
          <w:sz w:val="24"/>
          <w:szCs w:val="24"/>
        </w:rPr>
        <w:t>одрядчику</w:t>
      </w:r>
      <w:r w:rsidRPr="00001E95">
        <w:rPr>
          <w:sz w:val="24"/>
          <w:szCs w:val="24"/>
        </w:rPr>
        <w:t>» предоплаты в сумме, указанной в п.4.1, договора и выполнения Заказчиком обязательств, способствующих началу выполнения подрядных работ.</w:t>
      </w:r>
    </w:p>
    <w:p w:rsidR="00ED77B0" w:rsidRPr="00001E95" w:rsidRDefault="00EC700F" w:rsidP="00774E73">
      <w:pPr>
        <w:pStyle w:val="1"/>
        <w:numPr>
          <w:ilvl w:val="1"/>
          <w:numId w:val="1"/>
        </w:numPr>
        <w:shd w:val="clear" w:color="auto" w:fill="auto"/>
        <w:tabs>
          <w:tab w:val="left" w:pos="426"/>
        </w:tabs>
        <w:spacing w:before="0" w:after="289"/>
        <w:ind w:left="20" w:right="20"/>
        <w:rPr>
          <w:sz w:val="24"/>
          <w:szCs w:val="24"/>
        </w:rPr>
      </w:pPr>
      <w:r w:rsidRPr="00EC700F">
        <w:rPr>
          <w:bCs/>
          <w:sz w:val="24"/>
          <w:szCs w:val="24"/>
        </w:rPr>
        <w:t>«Заказчик»</w:t>
      </w:r>
      <w:r w:rsidR="00773B77" w:rsidRPr="00001E95">
        <w:rPr>
          <w:sz w:val="24"/>
          <w:szCs w:val="24"/>
        </w:rPr>
        <w:t>приступает к выполнению работ с момента поступления предоплаты на его расчетный счет.</w:t>
      </w:r>
    </w:p>
    <w:p w:rsidR="00ED77B0" w:rsidRPr="00001E95" w:rsidRDefault="00773B77" w:rsidP="001B7334">
      <w:pPr>
        <w:pStyle w:val="20"/>
        <w:numPr>
          <w:ilvl w:val="0"/>
          <w:numId w:val="1"/>
        </w:numPr>
        <w:shd w:val="clear" w:color="auto" w:fill="auto"/>
        <w:tabs>
          <w:tab w:val="left" w:pos="2993"/>
        </w:tabs>
        <w:spacing w:after="144" w:line="220" w:lineRule="exact"/>
        <w:ind w:left="2640"/>
        <w:jc w:val="both"/>
        <w:rPr>
          <w:sz w:val="24"/>
          <w:szCs w:val="24"/>
        </w:rPr>
      </w:pPr>
      <w:r w:rsidRPr="00001E95">
        <w:rPr>
          <w:sz w:val="24"/>
          <w:szCs w:val="24"/>
        </w:rPr>
        <w:t>ПОРЯДОК И УСЛОВИЯ ПЛАТЕЖЕЙ</w:t>
      </w:r>
    </w:p>
    <w:p w:rsidR="00ED77B0" w:rsidRPr="00001E95"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 xml:space="preserve">Для начала подрядных работ </w:t>
      </w:r>
      <w:r w:rsidR="00B10663" w:rsidRPr="00001E95">
        <w:rPr>
          <w:rStyle w:val="a5"/>
          <w:b w:val="0"/>
          <w:sz w:val="24"/>
          <w:szCs w:val="24"/>
        </w:rPr>
        <w:t>«</w:t>
      </w:r>
      <w:r w:rsidR="006934AD">
        <w:rPr>
          <w:rStyle w:val="a5"/>
          <w:b w:val="0"/>
          <w:sz w:val="24"/>
          <w:szCs w:val="24"/>
        </w:rPr>
        <w:t>З</w:t>
      </w:r>
      <w:r w:rsidR="00FB2CBC">
        <w:rPr>
          <w:rStyle w:val="a5"/>
          <w:b w:val="0"/>
          <w:sz w:val="24"/>
          <w:szCs w:val="24"/>
        </w:rPr>
        <w:t>аказ</w:t>
      </w:r>
      <w:r w:rsidR="00B10663" w:rsidRPr="00001E95">
        <w:rPr>
          <w:rStyle w:val="a5"/>
          <w:b w:val="0"/>
          <w:sz w:val="24"/>
          <w:szCs w:val="24"/>
        </w:rPr>
        <w:t>чик»</w:t>
      </w:r>
      <w:r w:rsidRPr="00001E95">
        <w:rPr>
          <w:sz w:val="24"/>
          <w:szCs w:val="24"/>
        </w:rPr>
        <w:t xml:space="preserve">перечисляет «Подрядчику» предоплату в размере </w:t>
      </w:r>
      <w:r w:rsidR="000E321A">
        <w:rPr>
          <w:sz w:val="24"/>
          <w:szCs w:val="24"/>
          <w:lang w:val="uz-Cyrl-UZ"/>
        </w:rPr>
        <w:t>7</w:t>
      </w:r>
      <w:r w:rsidR="00BA788E" w:rsidRPr="00001E95">
        <w:rPr>
          <w:sz w:val="24"/>
          <w:szCs w:val="24"/>
        </w:rPr>
        <w:t>0</w:t>
      </w:r>
      <w:r w:rsidRPr="00001E95">
        <w:rPr>
          <w:sz w:val="24"/>
          <w:szCs w:val="24"/>
        </w:rPr>
        <w:t>% от обшей суммы Договора, указанной в пункте 2.1.</w:t>
      </w:r>
    </w:p>
    <w:p w:rsidR="00ED77B0" w:rsidRPr="00001E95" w:rsidRDefault="00F23C73" w:rsidP="00774E73">
      <w:pPr>
        <w:pStyle w:val="1"/>
        <w:numPr>
          <w:ilvl w:val="1"/>
          <w:numId w:val="1"/>
        </w:numPr>
        <w:shd w:val="clear" w:color="auto" w:fill="auto"/>
        <w:tabs>
          <w:tab w:val="left" w:pos="426"/>
        </w:tabs>
        <w:spacing w:before="0" w:after="0"/>
        <w:ind w:left="20" w:right="20"/>
        <w:rPr>
          <w:sz w:val="24"/>
          <w:szCs w:val="24"/>
        </w:rPr>
      </w:pPr>
      <w:r w:rsidRPr="00EC700F">
        <w:rPr>
          <w:bCs/>
          <w:sz w:val="24"/>
          <w:szCs w:val="24"/>
        </w:rPr>
        <w:t>«Заказчик»</w:t>
      </w:r>
      <w:r w:rsidR="00773B77" w:rsidRPr="00001E95">
        <w:rPr>
          <w:sz w:val="24"/>
          <w:szCs w:val="24"/>
        </w:rPr>
        <w:t>осуществляет дальнейшие расчеты с «Подрядчиком» за фактически выполненные работы на основании счет-фактуры (акта выполненных работ) в течение 10 дней с момента подписания акта или выставления счет-фактуры.</w:t>
      </w:r>
    </w:p>
    <w:p w:rsidR="00ED77B0" w:rsidRPr="00774E73"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Окончательные расчеты производятся после окончания всех работ с за</w:t>
      </w:r>
      <w:r w:rsidR="00293727">
        <w:rPr>
          <w:sz w:val="24"/>
          <w:szCs w:val="24"/>
        </w:rPr>
        <w:t>че</w:t>
      </w:r>
      <w:r w:rsidR="00F23C73">
        <w:rPr>
          <w:sz w:val="24"/>
          <w:szCs w:val="24"/>
        </w:rPr>
        <w:t>том сумм, раннее оплаченных «</w:t>
      </w:r>
      <w:r w:rsidR="00293727">
        <w:rPr>
          <w:sz w:val="24"/>
          <w:szCs w:val="24"/>
        </w:rPr>
        <w:t>п</w:t>
      </w:r>
      <w:r w:rsidRPr="00001E95">
        <w:rPr>
          <w:sz w:val="24"/>
          <w:szCs w:val="24"/>
        </w:rPr>
        <w:t>одрядчику», не позднее 5 календарных дней после сдачи объекта, на основании акта выполненных работ и акта сверки взаимных расчетов.</w:t>
      </w:r>
    </w:p>
    <w:p w:rsidR="00774E73" w:rsidRPr="00001E95" w:rsidRDefault="00774E73" w:rsidP="00774E73">
      <w:pPr>
        <w:pStyle w:val="1"/>
        <w:shd w:val="clear" w:color="auto" w:fill="auto"/>
        <w:tabs>
          <w:tab w:val="left" w:pos="722"/>
        </w:tabs>
        <w:spacing w:before="0" w:after="0"/>
        <w:ind w:left="20" w:right="20"/>
        <w:rPr>
          <w:sz w:val="24"/>
          <w:szCs w:val="24"/>
        </w:rPr>
      </w:pPr>
    </w:p>
    <w:p w:rsidR="00ED77B0" w:rsidRPr="00001E95" w:rsidRDefault="00773B77" w:rsidP="001B7334">
      <w:pPr>
        <w:pStyle w:val="30"/>
        <w:keepNext/>
        <w:keepLines/>
        <w:numPr>
          <w:ilvl w:val="0"/>
          <w:numId w:val="1"/>
        </w:numPr>
        <w:shd w:val="clear" w:color="auto" w:fill="auto"/>
        <w:tabs>
          <w:tab w:val="left" w:pos="3947"/>
        </w:tabs>
        <w:spacing w:after="320" w:line="220" w:lineRule="exact"/>
        <w:ind w:left="3580"/>
        <w:jc w:val="both"/>
        <w:rPr>
          <w:sz w:val="24"/>
          <w:szCs w:val="24"/>
        </w:rPr>
      </w:pPr>
      <w:bookmarkStart w:id="0" w:name="bookmark0"/>
      <w:r w:rsidRPr="00001E95">
        <w:rPr>
          <w:sz w:val="24"/>
          <w:szCs w:val="24"/>
        </w:rPr>
        <w:t>ОБЯЗАТЕЛЬСТВА «ПОДРЯДЧИКА».</w:t>
      </w:r>
      <w:bookmarkEnd w:id="0"/>
    </w:p>
    <w:p w:rsidR="00ED77B0" w:rsidRPr="00001E95" w:rsidRDefault="00773B77" w:rsidP="00163C24">
      <w:pPr>
        <w:pStyle w:val="1"/>
        <w:shd w:val="clear" w:color="auto" w:fill="auto"/>
        <w:spacing w:before="0" w:after="0"/>
        <w:rPr>
          <w:sz w:val="24"/>
          <w:szCs w:val="24"/>
        </w:rPr>
      </w:pPr>
      <w:r w:rsidRPr="00001E95">
        <w:rPr>
          <w:sz w:val="24"/>
          <w:szCs w:val="24"/>
        </w:rPr>
        <w:t>Для выполнения условий по настоящему Договору «</w:t>
      </w:r>
      <w:r w:rsidR="00293727">
        <w:rPr>
          <w:sz w:val="24"/>
          <w:szCs w:val="24"/>
        </w:rPr>
        <w:t>п</w:t>
      </w:r>
      <w:r w:rsidR="00293727" w:rsidRPr="00001E95">
        <w:rPr>
          <w:sz w:val="24"/>
          <w:szCs w:val="24"/>
        </w:rPr>
        <w:t>одрядчику</w:t>
      </w:r>
      <w:r w:rsidRPr="00001E95">
        <w:rPr>
          <w:sz w:val="24"/>
          <w:szCs w:val="24"/>
        </w:rPr>
        <w:t>» :</w:t>
      </w:r>
    </w:p>
    <w:p w:rsidR="00ED77B0" w:rsidRPr="00001E95"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Принимает на себя обязательства выполнить все подрядные работы кач</w:t>
      </w:r>
      <w:r w:rsidR="00BA788E" w:rsidRPr="00001E95">
        <w:rPr>
          <w:sz w:val="24"/>
          <w:szCs w:val="24"/>
        </w:rPr>
        <w:t>ественно в соответствии со СНиП</w:t>
      </w:r>
      <w:r w:rsidRPr="00001E95">
        <w:rPr>
          <w:sz w:val="24"/>
          <w:szCs w:val="24"/>
        </w:rPr>
        <w:t xml:space="preserve"> и сдать </w:t>
      </w:r>
      <w:r w:rsidR="00F23C73" w:rsidRPr="00EC700F">
        <w:rPr>
          <w:bCs/>
          <w:sz w:val="24"/>
          <w:szCs w:val="24"/>
        </w:rPr>
        <w:t>«Заказчик»</w:t>
      </w:r>
      <w:r w:rsidRPr="00001E95">
        <w:rPr>
          <w:sz w:val="24"/>
          <w:szCs w:val="24"/>
        </w:rPr>
        <w:t>готовый объект в эксплуатацию в сроки, определенные пун</w:t>
      </w:r>
      <w:r w:rsidR="009B2C88" w:rsidRPr="00001E95">
        <w:rPr>
          <w:sz w:val="24"/>
          <w:szCs w:val="24"/>
        </w:rPr>
        <w:t>ктом 3.1. настоящего Договора.</w:t>
      </w:r>
    </w:p>
    <w:p w:rsidR="00ED77B0" w:rsidRPr="007907AF" w:rsidRDefault="00773B77" w:rsidP="00774E73">
      <w:pPr>
        <w:pStyle w:val="1"/>
        <w:numPr>
          <w:ilvl w:val="1"/>
          <w:numId w:val="1"/>
        </w:numPr>
        <w:shd w:val="clear" w:color="auto" w:fill="auto"/>
        <w:tabs>
          <w:tab w:val="left" w:pos="426"/>
        </w:tabs>
        <w:spacing w:before="0" w:after="0"/>
        <w:ind w:left="20" w:right="1340"/>
        <w:rPr>
          <w:sz w:val="24"/>
          <w:szCs w:val="24"/>
        </w:rPr>
      </w:pPr>
      <w:r w:rsidRPr="007907AF">
        <w:rPr>
          <w:sz w:val="24"/>
          <w:szCs w:val="24"/>
        </w:rPr>
        <w:t>«</w:t>
      </w:r>
      <w:r w:rsidR="00293727" w:rsidRPr="007907AF">
        <w:rPr>
          <w:sz w:val="24"/>
          <w:szCs w:val="24"/>
        </w:rPr>
        <w:t>подрядчику</w:t>
      </w:r>
      <w:r w:rsidRPr="007907AF">
        <w:rPr>
          <w:sz w:val="24"/>
          <w:szCs w:val="24"/>
        </w:rPr>
        <w:t>» обязуется предоставить счет-фактуру (акт) выполненных работ до</w:t>
      </w:r>
      <w:r w:rsidR="00FB2CBC" w:rsidRPr="007907AF">
        <w:rPr>
          <w:sz w:val="24"/>
          <w:szCs w:val="24"/>
        </w:rPr>
        <w:t xml:space="preserve"> 30 </w:t>
      </w:r>
      <w:r w:rsidR="007907AF" w:rsidRPr="007907AF">
        <w:rPr>
          <w:sz w:val="24"/>
          <w:szCs w:val="24"/>
        </w:rPr>
        <w:t>дня</w:t>
      </w:r>
      <w:r w:rsidRPr="007907AF">
        <w:rPr>
          <w:sz w:val="24"/>
          <w:szCs w:val="24"/>
        </w:rPr>
        <w:t>конца каждого месяца.</w:t>
      </w:r>
    </w:p>
    <w:p w:rsidR="00ED77B0" w:rsidRPr="00001E95" w:rsidRDefault="00773B77" w:rsidP="00774E73">
      <w:pPr>
        <w:pStyle w:val="1"/>
        <w:numPr>
          <w:ilvl w:val="1"/>
          <w:numId w:val="1"/>
        </w:numPr>
        <w:shd w:val="clear" w:color="auto" w:fill="auto"/>
        <w:tabs>
          <w:tab w:val="left" w:pos="426"/>
        </w:tabs>
        <w:spacing w:before="0" w:after="0" w:line="274" w:lineRule="exact"/>
        <w:ind w:left="20" w:right="20"/>
        <w:rPr>
          <w:sz w:val="24"/>
          <w:szCs w:val="24"/>
        </w:rPr>
      </w:pPr>
      <w:r w:rsidRPr="00001E95">
        <w:rPr>
          <w:sz w:val="24"/>
          <w:szCs w:val="24"/>
        </w:rPr>
        <w:lastRenderedPageBreak/>
        <w:t>Обеспечивает поставку всех необходимых материально - технических ресурсов и продукции производственно- технического назначения, конструкций, комплектующих изделий и строительной техники.</w:t>
      </w:r>
    </w:p>
    <w:p w:rsidR="00ED77B0" w:rsidRPr="00001E95"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В течении всего периода подрядных работ обеспечивает своих работников соответствующими условиями труда, следит за соблюдением Правил охраны техники безопасности, соблюдает Правила пожарной безопасности и санитарии, принимает меры недопущения загрязнения окружающей среды.</w:t>
      </w:r>
    </w:p>
    <w:p w:rsidR="00ED77B0" w:rsidRPr="00001E95" w:rsidRDefault="00773B77" w:rsidP="00774E73">
      <w:pPr>
        <w:pStyle w:val="1"/>
        <w:numPr>
          <w:ilvl w:val="1"/>
          <w:numId w:val="1"/>
        </w:numPr>
        <w:shd w:val="clear" w:color="auto" w:fill="auto"/>
        <w:tabs>
          <w:tab w:val="left" w:pos="426"/>
        </w:tabs>
        <w:spacing w:before="0" w:after="289"/>
        <w:ind w:left="20" w:right="20"/>
        <w:rPr>
          <w:sz w:val="24"/>
          <w:szCs w:val="24"/>
        </w:rPr>
      </w:pPr>
      <w:r w:rsidRPr="00001E95">
        <w:rPr>
          <w:sz w:val="24"/>
          <w:szCs w:val="24"/>
        </w:rPr>
        <w:t>Обеспечивает до момента сдачи объекта в эксплуатацию уборку строительной площадки, отходов строительства, а так же освобождает объект от завезенной им техники, оборудования, инвентаря, строительных материалов.</w:t>
      </w:r>
    </w:p>
    <w:p w:rsidR="00ED77B0" w:rsidRPr="00001E95" w:rsidRDefault="00773B77" w:rsidP="001B7334">
      <w:pPr>
        <w:pStyle w:val="30"/>
        <w:keepNext/>
        <w:keepLines/>
        <w:numPr>
          <w:ilvl w:val="0"/>
          <w:numId w:val="1"/>
        </w:numPr>
        <w:shd w:val="clear" w:color="auto" w:fill="auto"/>
        <w:tabs>
          <w:tab w:val="left" w:pos="3944"/>
        </w:tabs>
        <w:spacing w:after="331" w:line="220" w:lineRule="exact"/>
        <w:ind w:left="3580"/>
        <w:jc w:val="both"/>
        <w:rPr>
          <w:sz w:val="24"/>
          <w:szCs w:val="24"/>
        </w:rPr>
      </w:pPr>
      <w:bookmarkStart w:id="1" w:name="bookmark1"/>
      <w:r w:rsidRPr="00001E95">
        <w:rPr>
          <w:sz w:val="24"/>
          <w:szCs w:val="24"/>
        </w:rPr>
        <w:t>ОБЯЗАТЕЛЬСТВА «ЗАКАЗЧИКА».</w:t>
      </w:r>
      <w:bookmarkEnd w:id="1"/>
    </w:p>
    <w:p w:rsidR="00ED77B0" w:rsidRPr="00001E95" w:rsidRDefault="00773B77" w:rsidP="001B7334">
      <w:pPr>
        <w:pStyle w:val="1"/>
        <w:shd w:val="clear" w:color="auto" w:fill="auto"/>
        <w:spacing w:before="0" w:after="0"/>
        <w:ind w:left="20"/>
        <w:rPr>
          <w:sz w:val="24"/>
          <w:szCs w:val="24"/>
        </w:rPr>
      </w:pPr>
      <w:r w:rsidRPr="00001E95">
        <w:rPr>
          <w:sz w:val="24"/>
          <w:szCs w:val="24"/>
        </w:rPr>
        <w:t xml:space="preserve">Для осуществления настоящего Договора </w:t>
      </w:r>
      <w:r w:rsidR="00F23C73" w:rsidRPr="00EC700F">
        <w:rPr>
          <w:bCs/>
          <w:sz w:val="24"/>
          <w:szCs w:val="24"/>
        </w:rPr>
        <w:t>«Заказчик»</w:t>
      </w:r>
      <w:r w:rsidRPr="00001E95">
        <w:rPr>
          <w:sz w:val="24"/>
          <w:szCs w:val="24"/>
        </w:rPr>
        <w:t>:</w:t>
      </w:r>
    </w:p>
    <w:p w:rsidR="00ED77B0" w:rsidRPr="00001E95" w:rsidRDefault="00F23C73" w:rsidP="00774E73">
      <w:pPr>
        <w:pStyle w:val="1"/>
        <w:numPr>
          <w:ilvl w:val="1"/>
          <w:numId w:val="1"/>
        </w:numPr>
        <w:shd w:val="clear" w:color="auto" w:fill="auto"/>
        <w:tabs>
          <w:tab w:val="left" w:pos="426"/>
        </w:tabs>
        <w:spacing w:before="0" w:after="0"/>
        <w:ind w:left="20" w:right="20"/>
        <w:rPr>
          <w:sz w:val="24"/>
          <w:szCs w:val="24"/>
        </w:rPr>
      </w:pPr>
      <w:r w:rsidRPr="00EC700F">
        <w:rPr>
          <w:bCs/>
          <w:sz w:val="24"/>
          <w:szCs w:val="24"/>
        </w:rPr>
        <w:t>«Заказчик»</w:t>
      </w:r>
      <w:r w:rsidR="00773B77" w:rsidRPr="00001E95">
        <w:rPr>
          <w:sz w:val="24"/>
          <w:szCs w:val="24"/>
        </w:rPr>
        <w:t>обязуется рассматривать представленные счет-фактуры (акты) выполненных работ в течении 72 часов с момента предоставления «</w:t>
      </w:r>
      <w:r w:rsidR="00293727">
        <w:rPr>
          <w:sz w:val="24"/>
          <w:szCs w:val="24"/>
        </w:rPr>
        <w:t>п</w:t>
      </w:r>
      <w:r w:rsidR="00293727" w:rsidRPr="00001E95">
        <w:rPr>
          <w:sz w:val="24"/>
          <w:szCs w:val="24"/>
        </w:rPr>
        <w:t>одрядчику</w:t>
      </w:r>
      <w:r w:rsidR="00773B77" w:rsidRPr="00001E95">
        <w:rPr>
          <w:sz w:val="24"/>
          <w:szCs w:val="24"/>
        </w:rPr>
        <w:t>», подписать и закрепить печатью.</w:t>
      </w:r>
    </w:p>
    <w:p w:rsidR="00ED77B0" w:rsidRPr="00001E95" w:rsidRDefault="00F23C73" w:rsidP="00774E73">
      <w:pPr>
        <w:pStyle w:val="1"/>
        <w:numPr>
          <w:ilvl w:val="1"/>
          <w:numId w:val="1"/>
        </w:numPr>
        <w:shd w:val="clear" w:color="auto" w:fill="auto"/>
        <w:tabs>
          <w:tab w:val="left" w:pos="426"/>
        </w:tabs>
        <w:spacing w:before="0" w:after="0"/>
        <w:ind w:left="20" w:right="20"/>
        <w:rPr>
          <w:sz w:val="24"/>
          <w:szCs w:val="24"/>
        </w:rPr>
      </w:pPr>
      <w:r w:rsidRPr="00EC700F">
        <w:rPr>
          <w:bCs/>
          <w:sz w:val="24"/>
          <w:szCs w:val="24"/>
        </w:rPr>
        <w:t>«Заказчик»</w:t>
      </w:r>
      <w:r w:rsidR="00773B77" w:rsidRPr="00001E95">
        <w:rPr>
          <w:sz w:val="24"/>
          <w:szCs w:val="24"/>
        </w:rPr>
        <w:t>может частично обеспечивать «</w:t>
      </w:r>
      <w:r w:rsidR="00293727">
        <w:rPr>
          <w:sz w:val="24"/>
          <w:szCs w:val="24"/>
        </w:rPr>
        <w:t>п</w:t>
      </w:r>
      <w:r w:rsidR="00293727" w:rsidRPr="00001E95">
        <w:rPr>
          <w:sz w:val="24"/>
          <w:szCs w:val="24"/>
        </w:rPr>
        <w:t>одрядчику</w:t>
      </w:r>
      <w:r w:rsidR="00773B77" w:rsidRPr="00001E95">
        <w:rPr>
          <w:sz w:val="24"/>
          <w:szCs w:val="24"/>
        </w:rPr>
        <w:t>» строительными и специальными материалами, оборудованием, инвентарем, необходимыми для выполнения строительно- монтажных работ.</w:t>
      </w:r>
    </w:p>
    <w:p w:rsidR="00ED77B0" w:rsidRPr="00001E95"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Производит оплату фактически выполненных работ «</w:t>
      </w:r>
      <w:r w:rsidR="00293727">
        <w:rPr>
          <w:sz w:val="24"/>
          <w:szCs w:val="24"/>
        </w:rPr>
        <w:t>п</w:t>
      </w:r>
      <w:r w:rsidR="00293727" w:rsidRPr="00001E95">
        <w:rPr>
          <w:sz w:val="24"/>
          <w:szCs w:val="24"/>
        </w:rPr>
        <w:t>одрядчику</w:t>
      </w:r>
      <w:r w:rsidRPr="00001E95">
        <w:rPr>
          <w:sz w:val="24"/>
          <w:szCs w:val="24"/>
        </w:rPr>
        <w:t>» ежемесячно, на основании выставленной счет-фактуры.</w:t>
      </w:r>
    </w:p>
    <w:p w:rsidR="00ED77B0" w:rsidRPr="00001E95" w:rsidRDefault="00773B77" w:rsidP="00774E73">
      <w:pPr>
        <w:pStyle w:val="1"/>
        <w:numPr>
          <w:ilvl w:val="1"/>
          <w:numId w:val="1"/>
        </w:numPr>
        <w:shd w:val="clear" w:color="auto" w:fill="auto"/>
        <w:tabs>
          <w:tab w:val="left" w:pos="426"/>
          <w:tab w:val="left" w:pos="783"/>
        </w:tabs>
        <w:spacing w:before="0" w:after="289"/>
        <w:ind w:left="20" w:right="20"/>
        <w:rPr>
          <w:sz w:val="24"/>
          <w:szCs w:val="24"/>
        </w:rPr>
      </w:pPr>
      <w:r w:rsidRPr="00001E95">
        <w:rPr>
          <w:sz w:val="24"/>
          <w:szCs w:val="24"/>
        </w:rPr>
        <w:t>Обеспечивает приемку законченного объекта и выполненного «</w:t>
      </w:r>
      <w:r w:rsidR="00293727">
        <w:rPr>
          <w:sz w:val="24"/>
          <w:szCs w:val="24"/>
        </w:rPr>
        <w:t>п</w:t>
      </w:r>
      <w:r w:rsidR="00293727" w:rsidRPr="00001E95">
        <w:rPr>
          <w:sz w:val="24"/>
          <w:szCs w:val="24"/>
        </w:rPr>
        <w:t>одрядчику</w:t>
      </w:r>
      <w:r w:rsidRPr="00001E95">
        <w:rPr>
          <w:sz w:val="24"/>
          <w:szCs w:val="24"/>
        </w:rPr>
        <w:t>» всего комплекса работ по данному объекту.</w:t>
      </w:r>
    </w:p>
    <w:p w:rsidR="00ED77B0" w:rsidRPr="00001E95" w:rsidRDefault="00773B77" w:rsidP="00774E73">
      <w:pPr>
        <w:pStyle w:val="30"/>
        <w:keepNext/>
        <w:keepLines/>
        <w:numPr>
          <w:ilvl w:val="0"/>
          <w:numId w:val="1"/>
        </w:numPr>
        <w:shd w:val="clear" w:color="auto" w:fill="auto"/>
        <w:tabs>
          <w:tab w:val="left" w:pos="426"/>
          <w:tab w:val="left" w:pos="3944"/>
        </w:tabs>
        <w:spacing w:after="331" w:line="220" w:lineRule="exact"/>
        <w:ind w:left="3580"/>
        <w:jc w:val="both"/>
        <w:rPr>
          <w:sz w:val="24"/>
          <w:szCs w:val="24"/>
        </w:rPr>
      </w:pPr>
      <w:bookmarkStart w:id="2" w:name="bookmark2"/>
      <w:r w:rsidRPr="00001E95">
        <w:rPr>
          <w:sz w:val="24"/>
          <w:szCs w:val="24"/>
        </w:rPr>
        <w:t>СДАЧА И ПРИЕМКА ОБЪЕКТА.</w:t>
      </w:r>
      <w:bookmarkEnd w:id="2"/>
    </w:p>
    <w:p w:rsidR="00ED77B0" w:rsidRPr="00001E95"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После окончания предусмотренных настоящим Договором работ, входящих в обязательства «Подрядчика», производится сдача объекта в эксплуатацию. Сдача объекта в эксплуатацию осуществляется на основании акта выполненных работ, подписанного обеими сторонами.</w:t>
      </w:r>
    </w:p>
    <w:p w:rsidR="00ED77B0" w:rsidRPr="00001E95" w:rsidRDefault="00773B77" w:rsidP="00774E73">
      <w:pPr>
        <w:pStyle w:val="1"/>
        <w:numPr>
          <w:ilvl w:val="1"/>
          <w:numId w:val="1"/>
        </w:numPr>
        <w:shd w:val="clear" w:color="auto" w:fill="auto"/>
        <w:tabs>
          <w:tab w:val="left" w:pos="426"/>
        </w:tabs>
        <w:spacing w:before="0" w:after="0"/>
        <w:ind w:left="20" w:right="20"/>
        <w:rPr>
          <w:sz w:val="24"/>
          <w:szCs w:val="24"/>
        </w:rPr>
      </w:pPr>
      <w:r w:rsidRPr="00001E95">
        <w:rPr>
          <w:sz w:val="24"/>
          <w:szCs w:val="24"/>
        </w:rPr>
        <w:t>В случае установления, обнаружения дефектов в работе Подрядчика, не качественного проведения работ, Подрядчик устраняет их за свой счет, в течение 5 дней с момента установления.</w:t>
      </w:r>
    </w:p>
    <w:p w:rsidR="00ED77B0" w:rsidRPr="00001E95" w:rsidRDefault="00561136" w:rsidP="00774E73">
      <w:pPr>
        <w:pStyle w:val="1"/>
        <w:numPr>
          <w:ilvl w:val="1"/>
          <w:numId w:val="1"/>
        </w:numPr>
        <w:shd w:val="clear" w:color="auto" w:fill="auto"/>
        <w:tabs>
          <w:tab w:val="left" w:pos="426"/>
        </w:tabs>
        <w:spacing w:before="0" w:after="289"/>
        <w:ind w:left="20" w:right="20"/>
        <w:rPr>
          <w:sz w:val="24"/>
          <w:szCs w:val="24"/>
        </w:rPr>
      </w:pPr>
      <w:r w:rsidRPr="00EC700F">
        <w:rPr>
          <w:bCs/>
          <w:sz w:val="24"/>
          <w:szCs w:val="24"/>
        </w:rPr>
        <w:t>«Заказчик»</w:t>
      </w:r>
      <w:r w:rsidR="00773B77" w:rsidRPr="00001E95">
        <w:rPr>
          <w:sz w:val="24"/>
          <w:szCs w:val="24"/>
        </w:rPr>
        <w:t xml:space="preserve">по своему усмотрению может участвовать при замере с </w:t>
      </w:r>
      <w:r w:rsidR="00FE289C">
        <w:rPr>
          <w:rStyle w:val="a5"/>
          <w:b w:val="0"/>
          <w:sz w:val="24"/>
          <w:szCs w:val="24"/>
        </w:rPr>
        <w:t>«</w:t>
      </w:r>
      <w:r w:rsidR="00B10663" w:rsidRPr="00001E95">
        <w:rPr>
          <w:rStyle w:val="a5"/>
          <w:b w:val="0"/>
          <w:sz w:val="24"/>
          <w:szCs w:val="24"/>
        </w:rPr>
        <w:t>подрядчик»</w:t>
      </w:r>
      <w:r w:rsidR="00773B77" w:rsidRPr="00001E95">
        <w:rPr>
          <w:sz w:val="24"/>
          <w:szCs w:val="24"/>
        </w:rPr>
        <w:t>в</w:t>
      </w:r>
      <w:r w:rsidR="00C014F2">
        <w:rPr>
          <w:sz w:val="24"/>
          <w:szCs w:val="24"/>
        </w:rPr>
        <w:t>ыполненных работ</w:t>
      </w:r>
      <w:r w:rsidR="00773B77" w:rsidRPr="00001E95">
        <w:rPr>
          <w:sz w:val="24"/>
          <w:szCs w:val="24"/>
        </w:rPr>
        <w:t>.</w:t>
      </w:r>
    </w:p>
    <w:p w:rsidR="00ED77B0" w:rsidRPr="00001E95" w:rsidRDefault="00773B77" w:rsidP="001B7334">
      <w:pPr>
        <w:pStyle w:val="30"/>
        <w:keepNext/>
        <w:keepLines/>
        <w:numPr>
          <w:ilvl w:val="0"/>
          <w:numId w:val="1"/>
        </w:numPr>
        <w:shd w:val="clear" w:color="auto" w:fill="auto"/>
        <w:tabs>
          <w:tab w:val="left" w:pos="3947"/>
        </w:tabs>
        <w:spacing w:after="329" w:line="220" w:lineRule="exact"/>
        <w:ind w:left="3580"/>
        <w:jc w:val="both"/>
        <w:rPr>
          <w:sz w:val="24"/>
          <w:szCs w:val="24"/>
        </w:rPr>
      </w:pPr>
      <w:bookmarkStart w:id="3" w:name="bookmark3"/>
      <w:r w:rsidRPr="00001E95">
        <w:rPr>
          <w:sz w:val="24"/>
          <w:szCs w:val="24"/>
        </w:rPr>
        <w:t>ОТВЕТСТВЕННОСТЬ СТОРОН</w:t>
      </w:r>
      <w:bookmarkEnd w:id="3"/>
    </w:p>
    <w:p w:rsidR="00ED77B0" w:rsidRPr="00001E95" w:rsidRDefault="00773B77" w:rsidP="00774E73">
      <w:pPr>
        <w:pStyle w:val="1"/>
        <w:numPr>
          <w:ilvl w:val="1"/>
          <w:numId w:val="1"/>
        </w:numPr>
        <w:shd w:val="clear" w:color="auto" w:fill="auto"/>
        <w:tabs>
          <w:tab w:val="left" w:pos="426"/>
        </w:tabs>
        <w:spacing w:before="0" w:after="0" w:line="284" w:lineRule="exact"/>
        <w:ind w:left="20" w:right="20"/>
        <w:rPr>
          <w:sz w:val="24"/>
          <w:szCs w:val="24"/>
        </w:rPr>
      </w:pPr>
      <w:r w:rsidRPr="00001E95">
        <w:rPr>
          <w:sz w:val="24"/>
          <w:szCs w:val="24"/>
        </w:rPr>
        <w:t xml:space="preserve">Имущественная ответственность за не выполнение либо ненадлежащее выполнение сторонами взятых на себя обязательств по настоящему договору регулируется </w:t>
      </w:r>
      <w:r w:rsidRPr="00001E95">
        <w:rPr>
          <w:rStyle w:val="a5"/>
          <w:sz w:val="24"/>
          <w:szCs w:val="24"/>
        </w:rPr>
        <w:t xml:space="preserve">в </w:t>
      </w:r>
      <w:r w:rsidRPr="00001E95">
        <w:rPr>
          <w:sz w:val="24"/>
          <w:szCs w:val="24"/>
        </w:rPr>
        <w:t>порядке, предусмотренным Гражданским Кодексом Республики Узбекистан и Законом РУз «О договорно</w:t>
      </w:r>
      <w:r w:rsidRPr="00001E95">
        <w:rPr>
          <w:sz w:val="24"/>
          <w:szCs w:val="24"/>
        </w:rPr>
        <w:softHyphen/>
        <w:t>правовой базе деятельности хозяйствующих субъектов.</w:t>
      </w:r>
    </w:p>
    <w:p w:rsidR="00ED77B0" w:rsidRPr="00001E95" w:rsidRDefault="00F23C73" w:rsidP="00774E73">
      <w:pPr>
        <w:pStyle w:val="1"/>
        <w:numPr>
          <w:ilvl w:val="1"/>
          <w:numId w:val="1"/>
        </w:numPr>
        <w:shd w:val="clear" w:color="auto" w:fill="auto"/>
        <w:tabs>
          <w:tab w:val="left" w:pos="426"/>
        </w:tabs>
        <w:spacing w:before="0" w:after="0" w:line="284" w:lineRule="exact"/>
        <w:ind w:left="20" w:right="20"/>
        <w:rPr>
          <w:sz w:val="24"/>
          <w:szCs w:val="24"/>
        </w:rPr>
      </w:pPr>
      <w:r w:rsidRPr="00EC700F">
        <w:rPr>
          <w:bCs/>
          <w:sz w:val="24"/>
          <w:szCs w:val="24"/>
        </w:rPr>
        <w:t>«Заказчик»</w:t>
      </w:r>
      <w:r w:rsidR="00773B77" w:rsidRPr="00001E95">
        <w:rPr>
          <w:sz w:val="24"/>
          <w:szCs w:val="24"/>
        </w:rPr>
        <w:t>несет имущественную ответственность перед «</w:t>
      </w:r>
      <w:r w:rsidR="00293727">
        <w:rPr>
          <w:sz w:val="24"/>
          <w:szCs w:val="24"/>
        </w:rPr>
        <w:t>п</w:t>
      </w:r>
      <w:r w:rsidR="00293727" w:rsidRPr="00001E95">
        <w:rPr>
          <w:sz w:val="24"/>
          <w:szCs w:val="24"/>
        </w:rPr>
        <w:t>одрядчику</w:t>
      </w:r>
      <w:r w:rsidR="00773B77" w:rsidRPr="00001E95">
        <w:rPr>
          <w:sz w:val="24"/>
          <w:szCs w:val="24"/>
        </w:rPr>
        <w:t>» за несоблюдение следующих обязательств по договору, или ненадлежащего их исполнения</w:t>
      </w:r>
    </w:p>
    <w:p w:rsidR="00ED77B0" w:rsidRPr="00001E95" w:rsidRDefault="00773B77" w:rsidP="00774E73">
      <w:pPr>
        <w:pStyle w:val="1"/>
        <w:shd w:val="clear" w:color="auto" w:fill="auto"/>
        <w:tabs>
          <w:tab w:val="left" w:pos="426"/>
        </w:tabs>
        <w:spacing w:before="0" w:after="0" w:line="284" w:lineRule="exact"/>
        <w:ind w:left="20" w:right="20"/>
        <w:rPr>
          <w:sz w:val="24"/>
          <w:szCs w:val="24"/>
        </w:rPr>
      </w:pPr>
      <w:r w:rsidRPr="00001E95">
        <w:rPr>
          <w:sz w:val="24"/>
          <w:szCs w:val="24"/>
        </w:rPr>
        <w:t>а)</w:t>
      </w:r>
      <w:r w:rsidRPr="00001E95">
        <w:rPr>
          <w:sz w:val="24"/>
          <w:szCs w:val="24"/>
        </w:rPr>
        <w:tab/>
        <w:t>за нарушение сроков оплаты, установленных пунктами 4.1., 4.2. уплачивает пеню в размере 0,4 % от суммы задолженности за каждый день просрочки</w:t>
      </w:r>
      <w:r w:rsidR="00977666" w:rsidRPr="00001E95">
        <w:rPr>
          <w:sz w:val="24"/>
          <w:szCs w:val="24"/>
        </w:rPr>
        <w:t xml:space="preserve">, но не более </w:t>
      </w:r>
      <w:r w:rsidR="00921B74">
        <w:rPr>
          <w:sz w:val="24"/>
          <w:szCs w:val="24"/>
          <w:lang w:val="uz-Cyrl-UZ"/>
        </w:rPr>
        <w:t>7</w:t>
      </w:r>
      <w:r w:rsidR="00977666" w:rsidRPr="00001E95">
        <w:rPr>
          <w:sz w:val="24"/>
          <w:szCs w:val="24"/>
        </w:rPr>
        <w:t>0 % от суммы не п</w:t>
      </w:r>
      <w:r w:rsidRPr="00001E95">
        <w:rPr>
          <w:sz w:val="24"/>
          <w:szCs w:val="24"/>
        </w:rPr>
        <w:t>роизведенной оплаты.</w:t>
      </w:r>
    </w:p>
    <w:p w:rsidR="00ED77B0" w:rsidRPr="00001E95" w:rsidRDefault="00773B77" w:rsidP="00774E73">
      <w:pPr>
        <w:pStyle w:val="1"/>
        <w:shd w:val="clear" w:color="auto" w:fill="auto"/>
        <w:tabs>
          <w:tab w:val="left" w:pos="426"/>
        </w:tabs>
        <w:spacing w:before="0" w:after="0" w:line="284" w:lineRule="exact"/>
        <w:ind w:left="20" w:right="20"/>
        <w:rPr>
          <w:sz w:val="24"/>
          <w:szCs w:val="24"/>
        </w:rPr>
      </w:pPr>
      <w:r w:rsidRPr="00001E95">
        <w:rPr>
          <w:sz w:val="24"/>
          <w:szCs w:val="24"/>
        </w:rPr>
        <w:t>б)</w:t>
      </w:r>
      <w:r w:rsidRPr="00001E95">
        <w:rPr>
          <w:sz w:val="24"/>
          <w:szCs w:val="24"/>
        </w:rPr>
        <w:tab/>
        <w:t>необоснованная задержка начала приемки законченного строительством объекта свыше 15-ти дней со дня получения'извещения «Подрядчика о предъявлении его к сдаче - штраф в размере</w:t>
      </w:r>
    </w:p>
    <w:p w:rsidR="00ED77B0" w:rsidRPr="00001E95" w:rsidRDefault="00773B77" w:rsidP="00774E73">
      <w:pPr>
        <w:pStyle w:val="1"/>
        <w:shd w:val="clear" w:color="auto" w:fill="auto"/>
        <w:tabs>
          <w:tab w:val="left" w:pos="426"/>
        </w:tabs>
        <w:spacing w:before="0" w:after="0"/>
        <w:ind w:left="100"/>
        <w:rPr>
          <w:sz w:val="24"/>
          <w:szCs w:val="24"/>
        </w:rPr>
      </w:pPr>
      <w:r w:rsidRPr="00001E95">
        <w:rPr>
          <w:sz w:val="24"/>
          <w:szCs w:val="24"/>
        </w:rPr>
        <w:t>5% от договорной цены.</w:t>
      </w:r>
    </w:p>
    <w:p w:rsidR="00ED77B0" w:rsidRPr="00001E95" w:rsidRDefault="00773B77" w:rsidP="00774E73">
      <w:pPr>
        <w:pStyle w:val="1"/>
        <w:numPr>
          <w:ilvl w:val="1"/>
          <w:numId w:val="1"/>
        </w:numPr>
        <w:shd w:val="clear" w:color="auto" w:fill="auto"/>
        <w:tabs>
          <w:tab w:val="left" w:pos="426"/>
          <w:tab w:val="left" w:pos="567"/>
        </w:tabs>
        <w:spacing w:before="0" w:after="0"/>
        <w:ind w:left="100" w:right="100"/>
        <w:rPr>
          <w:sz w:val="24"/>
          <w:szCs w:val="24"/>
        </w:rPr>
      </w:pPr>
      <w:r w:rsidRPr="00001E95">
        <w:rPr>
          <w:sz w:val="24"/>
          <w:szCs w:val="24"/>
        </w:rPr>
        <w:t>«</w:t>
      </w:r>
      <w:r w:rsidR="00293727">
        <w:rPr>
          <w:sz w:val="24"/>
          <w:szCs w:val="24"/>
        </w:rPr>
        <w:t>п</w:t>
      </w:r>
      <w:r w:rsidR="00293727" w:rsidRPr="00001E95">
        <w:rPr>
          <w:sz w:val="24"/>
          <w:szCs w:val="24"/>
        </w:rPr>
        <w:t>одрядчику</w:t>
      </w:r>
      <w:r w:rsidRPr="00001E95">
        <w:rPr>
          <w:sz w:val="24"/>
          <w:szCs w:val="24"/>
        </w:rPr>
        <w:t xml:space="preserve">» несет имущественную ответственность перед </w:t>
      </w:r>
      <w:r w:rsidR="00B10663" w:rsidRPr="00001E95">
        <w:rPr>
          <w:rStyle w:val="a5"/>
          <w:b w:val="0"/>
          <w:sz w:val="24"/>
          <w:szCs w:val="24"/>
        </w:rPr>
        <w:t>«</w:t>
      </w:r>
      <w:r w:rsidR="007907AF">
        <w:rPr>
          <w:rStyle w:val="a5"/>
          <w:b w:val="0"/>
          <w:sz w:val="24"/>
          <w:szCs w:val="24"/>
        </w:rPr>
        <w:t>З</w:t>
      </w:r>
      <w:r w:rsidR="00DB425D">
        <w:rPr>
          <w:rStyle w:val="a5"/>
          <w:b w:val="0"/>
          <w:sz w:val="24"/>
          <w:szCs w:val="24"/>
        </w:rPr>
        <w:t>аказ</w:t>
      </w:r>
      <w:r w:rsidR="00B10663" w:rsidRPr="00001E95">
        <w:rPr>
          <w:rStyle w:val="a5"/>
          <w:b w:val="0"/>
          <w:sz w:val="24"/>
          <w:szCs w:val="24"/>
        </w:rPr>
        <w:t>чик»</w:t>
      </w:r>
      <w:r w:rsidRPr="00001E95">
        <w:rPr>
          <w:sz w:val="24"/>
          <w:szCs w:val="24"/>
        </w:rPr>
        <w:t>за нарушение обязательств по договору:</w:t>
      </w:r>
    </w:p>
    <w:p w:rsidR="00ED77B0" w:rsidRPr="00001E95" w:rsidRDefault="00773B77" w:rsidP="00774E73">
      <w:pPr>
        <w:pStyle w:val="1"/>
        <w:shd w:val="clear" w:color="auto" w:fill="auto"/>
        <w:tabs>
          <w:tab w:val="left" w:pos="426"/>
          <w:tab w:val="left" w:pos="798"/>
        </w:tabs>
        <w:spacing w:before="0" w:after="0"/>
        <w:ind w:left="100" w:right="100"/>
        <w:rPr>
          <w:sz w:val="24"/>
          <w:szCs w:val="24"/>
        </w:rPr>
      </w:pPr>
      <w:r w:rsidRPr="00001E95">
        <w:rPr>
          <w:sz w:val="24"/>
          <w:szCs w:val="24"/>
        </w:rPr>
        <w:t>а)</w:t>
      </w:r>
      <w:r w:rsidRPr="00001E95">
        <w:rPr>
          <w:sz w:val="24"/>
          <w:szCs w:val="24"/>
        </w:rPr>
        <w:tab/>
        <w:t>за несвоевременное окончание строительства (ремонта) объекта начисляется пеня в размере 0,</w:t>
      </w:r>
      <w:r w:rsidR="00DB425D">
        <w:rPr>
          <w:sz w:val="24"/>
          <w:szCs w:val="24"/>
        </w:rPr>
        <w:t>4</w:t>
      </w:r>
      <w:r w:rsidRPr="00001E95">
        <w:rPr>
          <w:sz w:val="24"/>
          <w:szCs w:val="24"/>
        </w:rPr>
        <w:t xml:space="preserve"> % от договорной цены (суммы договора) за каждый день просрочки, но не свыше 50 % от суммы невыполненных работ.</w:t>
      </w:r>
    </w:p>
    <w:p w:rsidR="00ED77B0" w:rsidRPr="00001E95" w:rsidRDefault="00773B77" w:rsidP="00774E73">
      <w:pPr>
        <w:pStyle w:val="1"/>
        <w:shd w:val="clear" w:color="auto" w:fill="auto"/>
        <w:tabs>
          <w:tab w:val="left" w:pos="426"/>
          <w:tab w:val="left" w:pos="798"/>
        </w:tabs>
        <w:spacing w:before="0" w:after="0"/>
        <w:ind w:left="100" w:right="100"/>
        <w:rPr>
          <w:sz w:val="24"/>
          <w:szCs w:val="24"/>
        </w:rPr>
      </w:pPr>
      <w:r w:rsidRPr="00001E95">
        <w:rPr>
          <w:sz w:val="24"/>
          <w:szCs w:val="24"/>
        </w:rPr>
        <w:t>б)</w:t>
      </w:r>
      <w:r w:rsidRPr="00001E95">
        <w:rPr>
          <w:sz w:val="24"/>
          <w:szCs w:val="24"/>
        </w:rPr>
        <w:tab/>
        <w:t>за невыполнение требований по качеству работ, несвоевременное устранение дефектов «</w:t>
      </w:r>
      <w:r w:rsidR="00293727">
        <w:rPr>
          <w:sz w:val="24"/>
          <w:szCs w:val="24"/>
        </w:rPr>
        <w:t>п</w:t>
      </w:r>
      <w:r w:rsidR="00293727" w:rsidRPr="00001E95">
        <w:rPr>
          <w:sz w:val="24"/>
          <w:szCs w:val="24"/>
        </w:rPr>
        <w:t>одрядчику</w:t>
      </w:r>
      <w:r w:rsidRPr="00001E95">
        <w:rPr>
          <w:sz w:val="24"/>
          <w:szCs w:val="24"/>
        </w:rPr>
        <w:t xml:space="preserve">» уплачивает штраф в размере </w:t>
      </w:r>
      <w:r w:rsidR="00DB425D">
        <w:rPr>
          <w:sz w:val="24"/>
          <w:szCs w:val="24"/>
        </w:rPr>
        <w:t>0,5</w:t>
      </w:r>
      <w:r w:rsidRPr="00001E95">
        <w:rPr>
          <w:sz w:val="24"/>
          <w:szCs w:val="24"/>
        </w:rPr>
        <w:t>% от стоимости работ не надлежащего качества, определенных независимой экспертизой.</w:t>
      </w:r>
    </w:p>
    <w:p w:rsidR="00ED77B0" w:rsidRPr="00001E95" w:rsidRDefault="00773B77" w:rsidP="00C014F2">
      <w:pPr>
        <w:pStyle w:val="1"/>
        <w:numPr>
          <w:ilvl w:val="1"/>
          <w:numId w:val="1"/>
        </w:numPr>
        <w:shd w:val="clear" w:color="auto" w:fill="auto"/>
        <w:tabs>
          <w:tab w:val="left" w:pos="426"/>
          <w:tab w:val="left" w:pos="567"/>
        </w:tabs>
        <w:spacing w:before="0" w:after="0"/>
        <w:ind w:left="100" w:right="100"/>
        <w:rPr>
          <w:sz w:val="24"/>
          <w:szCs w:val="24"/>
        </w:rPr>
      </w:pPr>
      <w:r w:rsidRPr="00001E95">
        <w:rPr>
          <w:sz w:val="24"/>
          <w:szCs w:val="24"/>
        </w:rPr>
        <w:t xml:space="preserve">Кроме предусмотренных настоящим договором санкций за невыполнение обязательств, сторона, нарушившая договор, возмещает другой стороне фактические убытки в сумме не покрытой </w:t>
      </w:r>
      <w:r w:rsidRPr="00001E95">
        <w:rPr>
          <w:sz w:val="24"/>
          <w:szCs w:val="24"/>
        </w:rPr>
        <w:lastRenderedPageBreak/>
        <w:t>неустойкой (штрафом, пенями).</w:t>
      </w:r>
    </w:p>
    <w:p w:rsidR="00ED77B0" w:rsidRPr="00001E95" w:rsidRDefault="00773B77" w:rsidP="00774E73">
      <w:pPr>
        <w:pStyle w:val="1"/>
        <w:numPr>
          <w:ilvl w:val="1"/>
          <w:numId w:val="1"/>
        </w:numPr>
        <w:shd w:val="clear" w:color="auto" w:fill="auto"/>
        <w:tabs>
          <w:tab w:val="left" w:pos="567"/>
        </w:tabs>
        <w:spacing w:before="0" w:after="0"/>
        <w:ind w:left="100" w:right="100"/>
        <w:rPr>
          <w:sz w:val="24"/>
          <w:szCs w:val="24"/>
        </w:rPr>
      </w:pPr>
      <w:r w:rsidRPr="00001E95">
        <w:rPr>
          <w:sz w:val="24"/>
          <w:szCs w:val="24"/>
        </w:rPr>
        <w:t>Уплата неустойки, а так же возмещение убытков за неисполнение обязательств не освобождает стороны от исполнения условий договора</w:t>
      </w:r>
    </w:p>
    <w:p w:rsidR="00ED77B0" w:rsidRPr="00774E73" w:rsidRDefault="00ED77B0" w:rsidP="001B7334">
      <w:pPr>
        <w:pStyle w:val="32"/>
        <w:shd w:val="clear" w:color="auto" w:fill="auto"/>
        <w:ind w:left="100"/>
        <w:rPr>
          <w:sz w:val="24"/>
          <w:szCs w:val="24"/>
        </w:rPr>
      </w:pPr>
    </w:p>
    <w:p w:rsidR="00ED77B0" w:rsidRPr="00001E95" w:rsidRDefault="00773B77" w:rsidP="001B7334">
      <w:pPr>
        <w:pStyle w:val="30"/>
        <w:keepNext/>
        <w:keepLines/>
        <w:numPr>
          <w:ilvl w:val="0"/>
          <w:numId w:val="1"/>
        </w:numPr>
        <w:shd w:val="clear" w:color="auto" w:fill="auto"/>
        <w:tabs>
          <w:tab w:val="left" w:pos="2787"/>
        </w:tabs>
        <w:spacing w:after="202" w:line="220" w:lineRule="exact"/>
        <w:ind w:left="2420"/>
        <w:jc w:val="both"/>
        <w:rPr>
          <w:sz w:val="24"/>
          <w:szCs w:val="24"/>
        </w:rPr>
      </w:pPr>
      <w:bookmarkStart w:id="4" w:name="bookmark4"/>
      <w:r w:rsidRPr="00001E95">
        <w:rPr>
          <w:sz w:val="24"/>
          <w:szCs w:val="24"/>
        </w:rPr>
        <w:t>УСЛОВИЯ ИЗМЕНЕНИЯ И РАСТОРЖЕНИЯ ДОГОВОРА</w:t>
      </w:r>
      <w:bookmarkEnd w:id="4"/>
    </w:p>
    <w:p w:rsidR="00ED77B0" w:rsidRPr="00001E95" w:rsidRDefault="00773B77" w:rsidP="001B7334">
      <w:pPr>
        <w:pStyle w:val="1"/>
        <w:numPr>
          <w:ilvl w:val="1"/>
          <w:numId w:val="1"/>
        </w:numPr>
        <w:shd w:val="clear" w:color="auto" w:fill="auto"/>
        <w:tabs>
          <w:tab w:val="left" w:pos="593"/>
        </w:tabs>
        <w:spacing w:before="0" w:after="0" w:line="288" w:lineRule="exact"/>
        <w:ind w:left="100" w:right="100"/>
        <w:rPr>
          <w:sz w:val="24"/>
          <w:szCs w:val="24"/>
        </w:rPr>
      </w:pPr>
      <w:r w:rsidRPr="00001E95">
        <w:rPr>
          <w:sz w:val="24"/>
          <w:szCs w:val="24"/>
        </w:rPr>
        <w:t>Все изменения и дополнения к настоящему Договору имеют силу, если они оформлены в письменной форме и подписаны обеими сторонами.</w:t>
      </w:r>
    </w:p>
    <w:p w:rsidR="00ED77B0" w:rsidRPr="00001E95" w:rsidRDefault="00773B77" w:rsidP="001B7334">
      <w:pPr>
        <w:pStyle w:val="1"/>
        <w:numPr>
          <w:ilvl w:val="1"/>
          <w:numId w:val="1"/>
        </w:numPr>
        <w:shd w:val="clear" w:color="auto" w:fill="auto"/>
        <w:tabs>
          <w:tab w:val="left" w:pos="597"/>
        </w:tabs>
        <w:spacing w:before="0" w:after="0" w:line="288" w:lineRule="exact"/>
        <w:ind w:left="100" w:right="100"/>
        <w:rPr>
          <w:sz w:val="24"/>
          <w:szCs w:val="24"/>
        </w:rPr>
      </w:pPr>
      <w:r w:rsidRPr="00001E95">
        <w:rPr>
          <w:sz w:val="24"/>
          <w:szCs w:val="24"/>
        </w:rPr>
        <w:t>Урегулирования разногласий при исполнении настоящего Договора производится в процессе переговоров. А в случае не достижения согласия, споры разрешаются в судебном порядке, в Ташкентском межрайонном экономическом суде.</w:t>
      </w:r>
    </w:p>
    <w:p w:rsidR="00ED77B0" w:rsidRPr="00001E95" w:rsidRDefault="00773B77" w:rsidP="00774E73">
      <w:pPr>
        <w:pStyle w:val="1"/>
        <w:numPr>
          <w:ilvl w:val="1"/>
          <w:numId w:val="1"/>
        </w:numPr>
        <w:shd w:val="clear" w:color="auto" w:fill="auto"/>
        <w:tabs>
          <w:tab w:val="left" w:pos="567"/>
        </w:tabs>
        <w:spacing w:before="0" w:after="0" w:line="288" w:lineRule="exact"/>
        <w:ind w:left="100"/>
        <w:rPr>
          <w:sz w:val="24"/>
          <w:szCs w:val="24"/>
        </w:rPr>
      </w:pPr>
      <w:r w:rsidRPr="00001E95">
        <w:rPr>
          <w:sz w:val="24"/>
          <w:szCs w:val="24"/>
        </w:rPr>
        <w:t>Заключенный Договор может быть расторгнут по следующим основаниям:</w:t>
      </w:r>
    </w:p>
    <w:p w:rsidR="00ED77B0" w:rsidRPr="00001E95" w:rsidRDefault="00773B77" w:rsidP="001B7334">
      <w:pPr>
        <w:pStyle w:val="1"/>
        <w:shd w:val="clear" w:color="auto" w:fill="auto"/>
        <w:tabs>
          <w:tab w:val="left" w:pos="431"/>
        </w:tabs>
        <w:spacing w:before="0" w:after="0" w:line="288" w:lineRule="exact"/>
        <w:ind w:left="100"/>
        <w:rPr>
          <w:sz w:val="24"/>
          <w:szCs w:val="24"/>
        </w:rPr>
      </w:pPr>
      <w:r w:rsidRPr="00001E95">
        <w:rPr>
          <w:sz w:val="24"/>
          <w:szCs w:val="24"/>
        </w:rPr>
        <w:t>а)</w:t>
      </w:r>
      <w:r w:rsidRPr="00001E95">
        <w:rPr>
          <w:sz w:val="24"/>
          <w:szCs w:val="24"/>
        </w:rPr>
        <w:tab/>
        <w:t>обоюдному согласию сторон,</w:t>
      </w:r>
    </w:p>
    <w:p w:rsidR="00ED77B0" w:rsidRPr="00001E95" w:rsidRDefault="00773B77" w:rsidP="001B7334">
      <w:pPr>
        <w:pStyle w:val="1"/>
        <w:shd w:val="clear" w:color="auto" w:fill="auto"/>
        <w:tabs>
          <w:tab w:val="left" w:pos="446"/>
        </w:tabs>
        <w:spacing w:before="0" w:after="0" w:line="288" w:lineRule="exact"/>
        <w:ind w:left="100"/>
        <w:rPr>
          <w:sz w:val="24"/>
          <w:szCs w:val="24"/>
        </w:rPr>
      </w:pPr>
      <w:r w:rsidRPr="00001E95">
        <w:rPr>
          <w:sz w:val="24"/>
          <w:szCs w:val="24"/>
        </w:rPr>
        <w:t>б)</w:t>
      </w:r>
      <w:r w:rsidRPr="00001E95">
        <w:rPr>
          <w:sz w:val="24"/>
          <w:szCs w:val="24"/>
        </w:rPr>
        <w:tab/>
        <w:t>консервации объекта;</w:t>
      </w:r>
    </w:p>
    <w:p w:rsidR="00ED77B0" w:rsidRPr="00001E95" w:rsidRDefault="00773B77" w:rsidP="001B7334">
      <w:pPr>
        <w:pStyle w:val="1"/>
        <w:shd w:val="clear" w:color="auto" w:fill="auto"/>
        <w:tabs>
          <w:tab w:val="left" w:pos="446"/>
        </w:tabs>
        <w:spacing w:before="0" w:after="294" w:line="288" w:lineRule="exact"/>
        <w:ind w:left="100"/>
        <w:rPr>
          <w:sz w:val="24"/>
          <w:szCs w:val="24"/>
        </w:rPr>
      </w:pPr>
      <w:r w:rsidRPr="00001E95">
        <w:rPr>
          <w:sz w:val="24"/>
          <w:szCs w:val="24"/>
        </w:rPr>
        <w:t>в)</w:t>
      </w:r>
      <w:r w:rsidRPr="00001E95">
        <w:rPr>
          <w:sz w:val="24"/>
          <w:szCs w:val="24"/>
        </w:rPr>
        <w:tab/>
        <w:t>необоснованного нарушения стороной своих обязательств</w:t>
      </w:r>
    </w:p>
    <w:p w:rsidR="00ED77B0" w:rsidRPr="00001E95" w:rsidRDefault="00773B77" w:rsidP="001B7334">
      <w:pPr>
        <w:pStyle w:val="23"/>
        <w:keepNext/>
        <w:keepLines/>
        <w:shd w:val="clear" w:color="auto" w:fill="auto"/>
        <w:spacing w:before="0" w:after="195" w:line="220" w:lineRule="exact"/>
        <w:ind w:left="4660"/>
        <w:jc w:val="both"/>
        <w:rPr>
          <w:sz w:val="24"/>
          <w:szCs w:val="24"/>
        </w:rPr>
      </w:pPr>
      <w:bookmarkStart w:id="5" w:name="bookmark5"/>
      <w:r w:rsidRPr="00001E95">
        <w:rPr>
          <w:sz w:val="24"/>
          <w:szCs w:val="24"/>
        </w:rPr>
        <w:t>10. ОСОБЫЕ УСЛОВИЯ</w:t>
      </w:r>
      <w:bookmarkEnd w:id="5"/>
    </w:p>
    <w:p w:rsidR="00ED77B0" w:rsidRPr="00001E95" w:rsidRDefault="00F23C73" w:rsidP="001B7334">
      <w:pPr>
        <w:pStyle w:val="1"/>
        <w:numPr>
          <w:ilvl w:val="0"/>
          <w:numId w:val="3"/>
        </w:numPr>
        <w:shd w:val="clear" w:color="auto" w:fill="auto"/>
        <w:tabs>
          <w:tab w:val="left" w:pos="723"/>
        </w:tabs>
        <w:spacing w:before="0" w:after="0" w:line="288" w:lineRule="exact"/>
        <w:ind w:left="100" w:right="100"/>
        <w:rPr>
          <w:sz w:val="24"/>
          <w:szCs w:val="24"/>
        </w:rPr>
      </w:pPr>
      <w:r w:rsidRPr="00EC700F">
        <w:rPr>
          <w:bCs/>
          <w:sz w:val="24"/>
          <w:szCs w:val="24"/>
        </w:rPr>
        <w:t>«Заказчик»</w:t>
      </w:r>
      <w:r w:rsidR="00773B77" w:rsidRPr="00001E95">
        <w:rPr>
          <w:sz w:val="24"/>
          <w:szCs w:val="24"/>
        </w:rPr>
        <w:t>обязуется выдать «</w:t>
      </w:r>
      <w:r w:rsidR="00561136">
        <w:rPr>
          <w:sz w:val="24"/>
          <w:szCs w:val="24"/>
          <w:lang w:val="uz-Cyrl-UZ"/>
        </w:rPr>
        <w:t>п</w:t>
      </w:r>
      <w:r w:rsidR="00293727" w:rsidRPr="00001E95">
        <w:rPr>
          <w:sz w:val="24"/>
          <w:szCs w:val="24"/>
        </w:rPr>
        <w:t>одрядчику</w:t>
      </w:r>
      <w:r w:rsidR="00773B77" w:rsidRPr="00001E95">
        <w:rPr>
          <w:sz w:val="24"/>
          <w:szCs w:val="24"/>
        </w:rPr>
        <w:t>» допуски на производство работ за 5 дней до начала строительных (ремонтных) работ.</w:t>
      </w:r>
    </w:p>
    <w:p w:rsidR="00ED77B0" w:rsidRPr="00001E95" w:rsidRDefault="00773B77" w:rsidP="001B7334">
      <w:pPr>
        <w:pStyle w:val="1"/>
        <w:numPr>
          <w:ilvl w:val="0"/>
          <w:numId w:val="3"/>
        </w:numPr>
        <w:shd w:val="clear" w:color="auto" w:fill="auto"/>
        <w:tabs>
          <w:tab w:val="left" w:pos="712"/>
        </w:tabs>
        <w:spacing w:before="0" w:after="0" w:line="288" w:lineRule="exact"/>
        <w:ind w:left="100" w:right="100"/>
        <w:rPr>
          <w:sz w:val="24"/>
          <w:szCs w:val="24"/>
        </w:rPr>
      </w:pPr>
      <w:r w:rsidRPr="00001E95">
        <w:rPr>
          <w:sz w:val="24"/>
          <w:szCs w:val="24"/>
        </w:rPr>
        <w:t>ФОРС-МАЖОР: Во время действия обстоятельств непреодолимой силы, которые освобождают от ответственности, такие как стихийные бедствия, эпидемий, пожаров, взрывов, транспортных аварий, запретных актов органов власти, исполнение обязательств по настоящему Договору приостанавливаются, санкции за неисполнение договорных обязательств не применяются</w:t>
      </w:r>
    </w:p>
    <w:p w:rsidR="00ED77B0" w:rsidRPr="00001E95" w:rsidRDefault="00773B77" w:rsidP="001B7334">
      <w:pPr>
        <w:pStyle w:val="1"/>
        <w:numPr>
          <w:ilvl w:val="0"/>
          <w:numId w:val="3"/>
        </w:numPr>
        <w:shd w:val="clear" w:color="auto" w:fill="auto"/>
        <w:tabs>
          <w:tab w:val="left" w:pos="712"/>
        </w:tabs>
        <w:spacing w:before="0" w:after="0" w:line="288" w:lineRule="exact"/>
        <w:ind w:left="100" w:right="100"/>
        <w:rPr>
          <w:sz w:val="24"/>
          <w:szCs w:val="24"/>
        </w:rPr>
      </w:pPr>
      <w:r w:rsidRPr="00001E95">
        <w:rPr>
          <w:sz w:val="24"/>
          <w:szCs w:val="24"/>
        </w:rPr>
        <w:t>Если вышеуказанные обязательства будут продолжаться свыше 3-х месяцев, то любая из сторон может расторгнуть настоящий Договор без возмещения возможных убытков другой стороне.</w:t>
      </w:r>
    </w:p>
    <w:p w:rsidR="00ED77B0" w:rsidRPr="00001E95" w:rsidRDefault="00773B77" w:rsidP="001B7334">
      <w:pPr>
        <w:pStyle w:val="1"/>
        <w:numPr>
          <w:ilvl w:val="0"/>
          <w:numId w:val="3"/>
        </w:numPr>
        <w:shd w:val="clear" w:color="auto" w:fill="auto"/>
        <w:tabs>
          <w:tab w:val="left" w:pos="719"/>
        </w:tabs>
        <w:spacing w:before="0" w:after="0" w:line="288" w:lineRule="exact"/>
        <w:ind w:left="100" w:right="100"/>
        <w:rPr>
          <w:sz w:val="24"/>
          <w:szCs w:val="24"/>
        </w:rPr>
      </w:pPr>
      <w:r w:rsidRPr="00001E95">
        <w:rPr>
          <w:sz w:val="24"/>
          <w:szCs w:val="24"/>
        </w:rPr>
        <w:t>Ни одна из сторон не вправе передавать свои обязательства по настоящему договору третьим лицам без письменного согласия другой стороны.</w:t>
      </w:r>
    </w:p>
    <w:p w:rsidR="00ED77B0" w:rsidRPr="00001E95" w:rsidRDefault="00773B77" w:rsidP="00774E73">
      <w:pPr>
        <w:pStyle w:val="1"/>
        <w:numPr>
          <w:ilvl w:val="0"/>
          <w:numId w:val="3"/>
        </w:numPr>
        <w:shd w:val="clear" w:color="auto" w:fill="auto"/>
        <w:tabs>
          <w:tab w:val="left" w:pos="709"/>
        </w:tabs>
        <w:spacing w:before="0" w:after="107" w:line="234" w:lineRule="exact"/>
        <w:ind w:left="100" w:right="1320"/>
        <w:rPr>
          <w:sz w:val="24"/>
          <w:szCs w:val="24"/>
        </w:rPr>
      </w:pPr>
      <w:r w:rsidRPr="00001E95">
        <w:rPr>
          <w:sz w:val="24"/>
          <w:szCs w:val="24"/>
        </w:rPr>
        <w:t>Настоящий</w:t>
      </w:r>
      <w:r w:rsidRPr="00001E95">
        <w:rPr>
          <w:sz w:val="24"/>
          <w:szCs w:val="24"/>
        </w:rPr>
        <w:tab/>
        <w:t>Договор составлен в 2-х экземплярах, по одному экземпляру для каждой Стороны и имеет одинаковую юридическую силу.</w:t>
      </w:r>
    </w:p>
    <w:p w:rsidR="00ED77B0" w:rsidRPr="00001E95" w:rsidRDefault="00773B77" w:rsidP="00434A7C">
      <w:pPr>
        <w:pStyle w:val="11"/>
        <w:keepNext/>
        <w:keepLines/>
        <w:numPr>
          <w:ilvl w:val="0"/>
          <w:numId w:val="1"/>
        </w:numPr>
        <w:shd w:val="clear" w:color="auto" w:fill="auto"/>
        <w:spacing w:before="0" w:after="250" w:line="250" w:lineRule="exact"/>
        <w:rPr>
          <w:sz w:val="24"/>
          <w:szCs w:val="24"/>
          <w:lang w:val="en-US"/>
        </w:rPr>
      </w:pPr>
      <w:bookmarkStart w:id="6" w:name="bookmark6"/>
      <w:r w:rsidRPr="00001E95">
        <w:rPr>
          <w:sz w:val="24"/>
          <w:szCs w:val="24"/>
        </w:rPr>
        <w:t>ЮРИДИЧЕСКИЕ АДРЕСА СТОРОН</w:t>
      </w:r>
      <w:bookmarkEnd w:id="6"/>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5387"/>
      </w:tblGrid>
      <w:tr w:rsidR="00434A7C" w:rsidRPr="00001E95" w:rsidTr="001F5850">
        <w:tc>
          <w:tcPr>
            <w:tcW w:w="5353" w:type="dxa"/>
          </w:tcPr>
          <w:p w:rsidR="00B10663" w:rsidRPr="00001E95" w:rsidRDefault="00B10663" w:rsidP="00B10663">
            <w:pPr>
              <w:pStyle w:val="11"/>
              <w:keepNext/>
              <w:keepLines/>
              <w:spacing w:before="0" w:after="0" w:line="240" w:lineRule="auto"/>
              <w:rPr>
                <w:sz w:val="24"/>
                <w:szCs w:val="24"/>
              </w:rPr>
            </w:pPr>
            <w:r w:rsidRPr="00001E95">
              <w:rPr>
                <w:rStyle w:val="a6"/>
                <w:sz w:val="24"/>
                <w:szCs w:val="24"/>
              </w:rPr>
              <w:t>«</w:t>
            </w:r>
            <w:r w:rsidR="00F23C73">
              <w:rPr>
                <w:rStyle w:val="a6"/>
                <w:sz w:val="24"/>
                <w:szCs w:val="24"/>
                <w:lang w:val="uz-Cyrl-UZ"/>
              </w:rPr>
              <w:t>ЗАКАЗ</w:t>
            </w:r>
            <w:r w:rsidRPr="00001E95">
              <w:rPr>
                <w:rStyle w:val="a6"/>
                <w:sz w:val="24"/>
                <w:szCs w:val="24"/>
              </w:rPr>
              <w:t>ЧИК»</w:t>
            </w:r>
          </w:p>
          <w:p w:rsidR="001E1548" w:rsidRDefault="001E1548" w:rsidP="00A602D2">
            <w:pPr>
              <w:pStyle w:val="11"/>
              <w:keepNext/>
              <w:keepLines/>
              <w:spacing w:before="0" w:after="0" w:line="240" w:lineRule="auto"/>
              <w:jc w:val="left"/>
              <w:rPr>
                <w:sz w:val="24"/>
                <w:szCs w:val="24"/>
              </w:rPr>
            </w:pPr>
          </w:p>
          <w:p w:rsidR="00E227FE" w:rsidRDefault="00E227FE" w:rsidP="00A602D2">
            <w:pPr>
              <w:pStyle w:val="11"/>
              <w:keepNext/>
              <w:keepLines/>
              <w:spacing w:before="0" w:after="0" w:line="240" w:lineRule="auto"/>
              <w:jc w:val="left"/>
              <w:rPr>
                <w:sz w:val="24"/>
                <w:szCs w:val="24"/>
              </w:rPr>
            </w:pPr>
          </w:p>
          <w:p w:rsidR="00E227FE" w:rsidRDefault="00E227FE" w:rsidP="00A602D2">
            <w:pPr>
              <w:pStyle w:val="11"/>
              <w:keepNext/>
              <w:keepLines/>
              <w:spacing w:before="0" w:after="0" w:line="240" w:lineRule="auto"/>
              <w:jc w:val="left"/>
              <w:rPr>
                <w:sz w:val="24"/>
                <w:szCs w:val="24"/>
              </w:rPr>
            </w:pPr>
          </w:p>
          <w:p w:rsidR="00E227FE" w:rsidRDefault="00E227FE" w:rsidP="00A602D2">
            <w:pPr>
              <w:pStyle w:val="11"/>
              <w:keepNext/>
              <w:keepLines/>
              <w:spacing w:before="0" w:after="0" w:line="240" w:lineRule="auto"/>
              <w:jc w:val="left"/>
              <w:rPr>
                <w:sz w:val="24"/>
                <w:szCs w:val="24"/>
              </w:rPr>
            </w:pPr>
          </w:p>
          <w:p w:rsidR="00E227FE" w:rsidRDefault="00E227FE" w:rsidP="00A602D2">
            <w:pPr>
              <w:pStyle w:val="11"/>
              <w:keepNext/>
              <w:keepLines/>
              <w:spacing w:before="0" w:after="0" w:line="240" w:lineRule="auto"/>
              <w:jc w:val="left"/>
              <w:rPr>
                <w:sz w:val="24"/>
                <w:szCs w:val="24"/>
              </w:rPr>
            </w:pPr>
          </w:p>
          <w:p w:rsidR="00E227FE" w:rsidRDefault="00E227FE" w:rsidP="00A602D2">
            <w:pPr>
              <w:pStyle w:val="11"/>
              <w:keepNext/>
              <w:keepLines/>
              <w:spacing w:before="0" w:after="0" w:line="240" w:lineRule="auto"/>
              <w:jc w:val="left"/>
              <w:rPr>
                <w:sz w:val="24"/>
                <w:szCs w:val="24"/>
              </w:rPr>
            </w:pPr>
          </w:p>
          <w:p w:rsidR="00E227FE" w:rsidRDefault="00E227FE" w:rsidP="00A602D2">
            <w:pPr>
              <w:pStyle w:val="11"/>
              <w:keepNext/>
              <w:keepLines/>
              <w:spacing w:before="0" w:after="0" w:line="240" w:lineRule="auto"/>
              <w:jc w:val="left"/>
              <w:rPr>
                <w:sz w:val="24"/>
                <w:szCs w:val="24"/>
              </w:rPr>
            </w:pPr>
          </w:p>
          <w:p w:rsidR="00E227FE" w:rsidRPr="00F25D0C" w:rsidRDefault="00E227FE" w:rsidP="00A602D2">
            <w:pPr>
              <w:pStyle w:val="11"/>
              <w:keepNext/>
              <w:keepLines/>
              <w:spacing w:before="0" w:after="0" w:line="240" w:lineRule="auto"/>
              <w:jc w:val="left"/>
              <w:rPr>
                <w:sz w:val="24"/>
                <w:szCs w:val="24"/>
              </w:rPr>
            </w:pPr>
          </w:p>
          <w:p w:rsidR="001655A4" w:rsidRPr="00F25D0C" w:rsidRDefault="001655A4" w:rsidP="00A602D2">
            <w:pPr>
              <w:pStyle w:val="11"/>
              <w:keepNext/>
              <w:keepLines/>
              <w:spacing w:before="0" w:after="0" w:line="240" w:lineRule="auto"/>
              <w:jc w:val="left"/>
              <w:rPr>
                <w:sz w:val="24"/>
                <w:szCs w:val="24"/>
              </w:rPr>
            </w:pPr>
          </w:p>
          <w:p w:rsidR="001E1548" w:rsidRPr="00F25D0C" w:rsidRDefault="001E1548" w:rsidP="00A602D2">
            <w:pPr>
              <w:pStyle w:val="11"/>
              <w:keepNext/>
              <w:keepLines/>
              <w:spacing w:before="0" w:after="0" w:line="240" w:lineRule="auto"/>
              <w:jc w:val="left"/>
              <w:rPr>
                <w:sz w:val="24"/>
                <w:szCs w:val="24"/>
              </w:rPr>
            </w:pPr>
          </w:p>
          <w:p w:rsidR="00434A7C" w:rsidRPr="00001E95" w:rsidRDefault="00434A7C" w:rsidP="001E1548">
            <w:pPr>
              <w:pStyle w:val="11"/>
              <w:keepNext/>
              <w:keepLines/>
              <w:spacing w:before="0" w:after="0" w:line="240" w:lineRule="auto"/>
              <w:jc w:val="left"/>
              <w:rPr>
                <w:sz w:val="24"/>
                <w:szCs w:val="24"/>
              </w:rPr>
            </w:pPr>
            <w:r w:rsidRPr="00001E95">
              <w:rPr>
                <w:sz w:val="24"/>
                <w:szCs w:val="24"/>
              </w:rPr>
              <w:t xml:space="preserve">Директор      </w:t>
            </w:r>
            <w:r w:rsidR="001E1548">
              <w:rPr>
                <w:sz w:val="24"/>
                <w:szCs w:val="24"/>
              </w:rPr>
              <w:t>______________</w:t>
            </w:r>
          </w:p>
        </w:tc>
        <w:tc>
          <w:tcPr>
            <w:tcW w:w="5387" w:type="dxa"/>
          </w:tcPr>
          <w:p w:rsidR="00434A7C" w:rsidRPr="00001E95" w:rsidRDefault="00434A7C" w:rsidP="00434A7C">
            <w:pPr>
              <w:pStyle w:val="11"/>
              <w:keepNext/>
              <w:keepLines/>
              <w:spacing w:before="0" w:after="0" w:line="240" w:lineRule="auto"/>
              <w:rPr>
                <w:sz w:val="24"/>
                <w:szCs w:val="24"/>
              </w:rPr>
            </w:pPr>
            <w:r w:rsidRPr="00001E95">
              <w:rPr>
                <w:rStyle w:val="a6"/>
                <w:sz w:val="24"/>
                <w:szCs w:val="24"/>
              </w:rPr>
              <w:t>«ПОДРЯДЧИК»</w:t>
            </w: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740B2E" w:rsidRDefault="00740B2E" w:rsidP="005F40A5">
            <w:pPr>
              <w:pStyle w:val="11"/>
              <w:keepNext/>
              <w:keepLines/>
              <w:shd w:val="clear" w:color="auto" w:fill="auto"/>
              <w:spacing w:before="0" w:after="0" w:line="240" w:lineRule="auto"/>
              <w:jc w:val="left"/>
              <w:rPr>
                <w:sz w:val="24"/>
                <w:szCs w:val="24"/>
              </w:rPr>
            </w:pPr>
          </w:p>
          <w:p w:rsidR="00434A7C" w:rsidRPr="00001E95" w:rsidRDefault="00434A7C" w:rsidP="005F40A5">
            <w:pPr>
              <w:pStyle w:val="11"/>
              <w:keepNext/>
              <w:keepLines/>
              <w:shd w:val="clear" w:color="auto" w:fill="auto"/>
              <w:spacing w:before="0" w:after="0" w:line="240" w:lineRule="auto"/>
              <w:jc w:val="left"/>
              <w:rPr>
                <w:sz w:val="24"/>
                <w:szCs w:val="24"/>
              </w:rPr>
            </w:pPr>
            <w:r w:rsidRPr="00001E95">
              <w:rPr>
                <w:sz w:val="24"/>
                <w:szCs w:val="24"/>
              </w:rPr>
              <w:t xml:space="preserve">Директор                                   </w:t>
            </w:r>
            <w:r w:rsidR="00740B2E">
              <w:rPr>
                <w:rStyle w:val="a5"/>
                <w:sz w:val="24"/>
                <w:szCs w:val="24"/>
              </w:rPr>
              <w:t>_______________</w:t>
            </w:r>
          </w:p>
        </w:tc>
        <w:bookmarkStart w:id="7" w:name="_GoBack"/>
        <w:bookmarkEnd w:id="7"/>
      </w:tr>
    </w:tbl>
    <w:p w:rsidR="00434A7C" w:rsidRPr="00001E95" w:rsidRDefault="00434A7C" w:rsidP="00434A7C">
      <w:pPr>
        <w:pStyle w:val="11"/>
        <w:keepNext/>
        <w:keepLines/>
        <w:shd w:val="clear" w:color="auto" w:fill="auto"/>
        <w:spacing w:before="0" w:after="250" w:line="250" w:lineRule="exact"/>
        <w:rPr>
          <w:sz w:val="24"/>
          <w:szCs w:val="24"/>
        </w:rPr>
      </w:pPr>
    </w:p>
    <w:sectPr w:rsidR="00434A7C" w:rsidRPr="00001E95" w:rsidSect="00ED77B0">
      <w:type w:val="continuous"/>
      <w:pgSz w:w="11909" w:h="16838"/>
      <w:pgMar w:top="344" w:right="641" w:bottom="340" w:left="6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B91" w:rsidRDefault="00E65B91" w:rsidP="00ED77B0">
      <w:r>
        <w:separator/>
      </w:r>
    </w:p>
  </w:endnote>
  <w:endnote w:type="continuationSeparator" w:id="1">
    <w:p w:rsidR="00E65B91" w:rsidRDefault="00E65B91" w:rsidP="00ED7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B91" w:rsidRDefault="00E65B91"/>
  </w:footnote>
  <w:footnote w:type="continuationSeparator" w:id="1">
    <w:p w:rsidR="00E65B91" w:rsidRDefault="00E65B9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5548C"/>
    <w:multiLevelType w:val="multilevel"/>
    <w:tmpl w:val="A6942C1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DE7B72"/>
    <w:multiLevelType w:val="multilevel"/>
    <w:tmpl w:val="359CE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B43440"/>
    <w:multiLevelType w:val="multilevel"/>
    <w:tmpl w:val="3B3CEA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D77B0"/>
    <w:rsid w:val="00001E95"/>
    <w:rsid w:val="000025DC"/>
    <w:rsid w:val="00072485"/>
    <w:rsid w:val="00086B11"/>
    <w:rsid w:val="00087D4C"/>
    <w:rsid w:val="00093C62"/>
    <w:rsid w:val="000C2DB2"/>
    <w:rsid w:val="000E321A"/>
    <w:rsid w:val="000E7ED1"/>
    <w:rsid w:val="000F3A4A"/>
    <w:rsid w:val="00106625"/>
    <w:rsid w:val="00114D9C"/>
    <w:rsid w:val="001178A1"/>
    <w:rsid w:val="00160766"/>
    <w:rsid w:val="00163C24"/>
    <w:rsid w:val="001655A4"/>
    <w:rsid w:val="0017327D"/>
    <w:rsid w:val="001924D3"/>
    <w:rsid w:val="001A0D3F"/>
    <w:rsid w:val="001B1354"/>
    <w:rsid w:val="001B7334"/>
    <w:rsid w:val="001E1548"/>
    <w:rsid w:val="001F5850"/>
    <w:rsid w:val="00254A17"/>
    <w:rsid w:val="002643FF"/>
    <w:rsid w:val="00293727"/>
    <w:rsid w:val="002A6D2A"/>
    <w:rsid w:val="002B32F9"/>
    <w:rsid w:val="0031325F"/>
    <w:rsid w:val="0032537B"/>
    <w:rsid w:val="00344074"/>
    <w:rsid w:val="003622BE"/>
    <w:rsid w:val="003C18F4"/>
    <w:rsid w:val="003D0DEE"/>
    <w:rsid w:val="003E34F3"/>
    <w:rsid w:val="003E4F4A"/>
    <w:rsid w:val="0042569D"/>
    <w:rsid w:val="00434A7C"/>
    <w:rsid w:val="004353BC"/>
    <w:rsid w:val="00435989"/>
    <w:rsid w:val="004467BC"/>
    <w:rsid w:val="00450801"/>
    <w:rsid w:val="00450885"/>
    <w:rsid w:val="00455148"/>
    <w:rsid w:val="00497610"/>
    <w:rsid w:val="00524151"/>
    <w:rsid w:val="00542835"/>
    <w:rsid w:val="00561136"/>
    <w:rsid w:val="00564D95"/>
    <w:rsid w:val="00566F77"/>
    <w:rsid w:val="005902B6"/>
    <w:rsid w:val="005D17D3"/>
    <w:rsid w:val="005F40A5"/>
    <w:rsid w:val="006045F8"/>
    <w:rsid w:val="00620884"/>
    <w:rsid w:val="00630D3B"/>
    <w:rsid w:val="00640D95"/>
    <w:rsid w:val="006906DF"/>
    <w:rsid w:val="006934AD"/>
    <w:rsid w:val="006A5AA6"/>
    <w:rsid w:val="006E3678"/>
    <w:rsid w:val="006E4EB6"/>
    <w:rsid w:val="00701AFF"/>
    <w:rsid w:val="00740B2E"/>
    <w:rsid w:val="00773B77"/>
    <w:rsid w:val="00774E73"/>
    <w:rsid w:val="007907AF"/>
    <w:rsid w:val="007A0C47"/>
    <w:rsid w:val="007D74E5"/>
    <w:rsid w:val="00813C75"/>
    <w:rsid w:val="00815A4F"/>
    <w:rsid w:val="008860F9"/>
    <w:rsid w:val="00892205"/>
    <w:rsid w:val="008F0520"/>
    <w:rsid w:val="00911418"/>
    <w:rsid w:val="00913714"/>
    <w:rsid w:val="00921B74"/>
    <w:rsid w:val="00930037"/>
    <w:rsid w:val="00930431"/>
    <w:rsid w:val="00950934"/>
    <w:rsid w:val="0095554B"/>
    <w:rsid w:val="00977666"/>
    <w:rsid w:val="009779E1"/>
    <w:rsid w:val="0099281E"/>
    <w:rsid w:val="009951F2"/>
    <w:rsid w:val="009A29D7"/>
    <w:rsid w:val="009B2C88"/>
    <w:rsid w:val="009C4CCB"/>
    <w:rsid w:val="009C6623"/>
    <w:rsid w:val="00A11F04"/>
    <w:rsid w:val="00A215CB"/>
    <w:rsid w:val="00A3721E"/>
    <w:rsid w:val="00A518D8"/>
    <w:rsid w:val="00A602D2"/>
    <w:rsid w:val="00AD3503"/>
    <w:rsid w:val="00B10663"/>
    <w:rsid w:val="00B27254"/>
    <w:rsid w:val="00B35406"/>
    <w:rsid w:val="00B641FB"/>
    <w:rsid w:val="00B67407"/>
    <w:rsid w:val="00BA788E"/>
    <w:rsid w:val="00BD1A7D"/>
    <w:rsid w:val="00C014F2"/>
    <w:rsid w:val="00C34F60"/>
    <w:rsid w:val="00C532AD"/>
    <w:rsid w:val="00C811D2"/>
    <w:rsid w:val="00D165C9"/>
    <w:rsid w:val="00D21417"/>
    <w:rsid w:val="00D235F7"/>
    <w:rsid w:val="00D50856"/>
    <w:rsid w:val="00D86749"/>
    <w:rsid w:val="00D910DB"/>
    <w:rsid w:val="00DB20B6"/>
    <w:rsid w:val="00DB425D"/>
    <w:rsid w:val="00DC6641"/>
    <w:rsid w:val="00DD3D56"/>
    <w:rsid w:val="00DE386F"/>
    <w:rsid w:val="00E15BDA"/>
    <w:rsid w:val="00E227FE"/>
    <w:rsid w:val="00E65B91"/>
    <w:rsid w:val="00E84FC6"/>
    <w:rsid w:val="00E90AE8"/>
    <w:rsid w:val="00EC700F"/>
    <w:rsid w:val="00ED77B0"/>
    <w:rsid w:val="00EE1CF8"/>
    <w:rsid w:val="00F031B5"/>
    <w:rsid w:val="00F21521"/>
    <w:rsid w:val="00F23C73"/>
    <w:rsid w:val="00F25D0C"/>
    <w:rsid w:val="00F5755A"/>
    <w:rsid w:val="00F652B9"/>
    <w:rsid w:val="00F8149D"/>
    <w:rsid w:val="00FA2B2A"/>
    <w:rsid w:val="00FB2CBC"/>
    <w:rsid w:val="00FE2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D77B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D77B0"/>
    <w:rPr>
      <w:color w:val="0066CC"/>
      <w:u w:val="single"/>
    </w:rPr>
  </w:style>
  <w:style w:type="character" w:customStyle="1" w:styleId="2">
    <w:name w:val="Основной текст (2)_"/>
    <w:basedOn w:val="a0"/>
    <w:link w:val="20"/>
    <w:rsid w:val="00ED77B0"/>
    <w:rPr>
      <w:rFonts w:ascii="Times New Roman" w:eastAsia="Times New Roman" w:hAnsi="Times New Roman" w:cs="Times New Roman"/>
      <w:b/>
      <w:bCs/>
      <w:i w:val="0"/>
      <w:iCs w:val="0"/>
      <w:smallCaps w:val="0"/>
      <w:strike w:val="0"/>
      <w:sz w:val="22"/>
      <w:szCs w:val="22"/>
      <w:u w:val="none"/>
    </w:rPr>
  </w:style>
  <w:style w:type="character" w:customStyle="1" w:styleId="a4">
    <w:name w:val="Основной текст_"/>
    <w:basedOn w:val="a0"/>
    <w:link w:val="1"/>
    <w:rsid w:val="00ED77B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 + Полужирный"/>
    <w:basedOn w:val="a4"/>
    <w:rsid w:val="00ED77B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
    <w:name w:val="Основной текст (2)"/>
    <w:basedOn w:val="2"/>
    <w:rsid w:val="00ED77B0"/>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3">
    <w:name w:val="Заголовок №3_"/>
    <w:basedOn w:val="a0"/>
    <w:link w:val="30"/>
    <w:rsid w:val="00ED77B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_"/>
    <w:basedOn w:val="a0"/>
    <w:link w:val="32"/>
    <w:rsid w:val="00ED77B0"/>
    <w:rPr>
      <w:rFonts w:ascii="Franklin Gothic Medium" w:eastAsia="Franklin Gothic Medium" w:hAnsi="Franklin Gothic Medium" w:cs="Franklin Gothic Medium"/>
      <w:b w:val="0"/>
      <w:bCs w:val="0"/>
      <w:i w:val="0"/>
      <w:iCs w:val="0"/>
      <w:smallCaps w:val="0"/>
      <w:strike w:val="0"/>
      <w:sz w:val="15"/>
      <w:szCs w:val="15"/>
      <w:u w:val="none"/>
    </w:rPr>
  </w:style>
  <w:style w:type="character" w:customStyle="1" w:styleId="3TimesNewRoman105pt">
    <w:name w:val="Основной текст (3) + Times New Roman;10;5 pt"/>
    <w:basedOn w:val="31"/>
    <w:rsid w:val="00ED77B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22">
    <w:name w:val="Заголовок №2_"/>
    <w:basedOn w:val="a0"/>
    <w:link w:val="23"/>
    <w:rsid w:val="00ED77B0"/>
    <w:rPr>
      <w:rFonts w:ascii="Times New Roman" w:eastAsia="Times New Roman" w:hAnsi="Times New Roman" w:cs="Times New Roman"/>
      <w:b/>
      <w:bCs/>
      <w:i w:val="0"/>
      <w:iCs w:val="0"/>
      <w:smallCaps w:val="0"/>
      <w:strike w:val="0"/>
      <w:sz w:val="22"/>
      <w:szCs w:val="22"/>
      <w:u w:val="none"/>
    </w:rPr>
  </w:style>
  <w:style w:type="character" w:customStyle="1" w:styleId="10">
    <w:name w:val="Заголовок №1_"/>
    <w:basedOn w:val="a0"/>
    <w:link w:val="11"/>
    <w:rsid w:val="00ED77B0"/>
    <w:rPr>
      <w:rFonts w:ascii="Times New Roman" w:eastAsia="Times New Roman" w:hAnsi="Times New Roman" w:cs="Times New Roman"/>
      <w:b w:val="0"/>
      <w:bCs w:val="0"/>
      <w:i w:val="0"/>
      <w:iCs w:val="0"/>
      <w:smallCaps w:val="0"/>
      <w:strike w:val="0"/>
      <w:sz w:val="25"/>
      <w:szCs w:val="25"/>
      <w:u w:val="none"/>
    </w:rPr>
  </w:style>
  <w:style w:type="character" w:customStyle="1" w:styleId="111pt">
    <w:name w:val="Заголовок №1 + 11 pt;Полужирный"/>
    <w:basedOn w:val="10"/>
    <w:rsid w:val="00ED77B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6">
    <w:name w:val="Основной текст + Полужирный"/>
    <w:basedOn w:val="a4"/>
    <w:rsid w:val="00ED77B0"/>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20">
    <w:name w:val="Основной текст (2)"/>
    <w:basedOn w:val="a"/>
    <w:link w:val="2"/>
    <w:rsid w:val="00ED77B0"/>
    <w:pPr>
      <w:shd w:val="clear" w:color="auto" w:fill="FFFFFF"/>
      <w:spacing w:after="360" w:line="0" w:lineRule="atLeast"/>
      <w:jc w:val="center"/>
    </w:pPr>
    <w:rPr>
      <w:rFonts w:ascii="Times New Roman" w:eastAsia="Times New Roman" w:hAnsi="Times New Roman" w:cs="Times New Roman"/>
      <w:b/>
      <w:bCs/>
      <w:sz w:val="22"/>
      <w:szCs w:val="22"/>
    </w:rPr>
  </w:style>
  <w:style w:type="paragraph" w:customStyle="1" w:styleId="1">
    <w:name w:val="Основной текст1"/>
    <w:basedOn w:val="a"/>
    <w:link w:val="a4"/>
    <w:rsid w:val="00ED77B0"/>
    <w:pPr>
      <w:shd w:val="clear" w:color="auto" w:fill="FFFFFF"/>
      <w:spacing w:before="360" w:after="240" w:line="281" w:lineRule="exact"/>
      <w:jc w:val="both"/>
    </w:pPr>
    <w:rPr>
      <w:rFonts w:ascii="Times New Roman" w:eastAsia="Times New Roman" w:hAnsi="Times New Roman" w:cs="Times New Roman"/>
      <w:sz w:val="22"/>
      <w:szCs w:val="22"/>
    </w:rPr>
  </w:style>
  <w:style w:type="paragraph" w:customStyle="1" w:styleId="30">
    <w:name w:val="Заголовок №3"/>
    <w:basedOn w:val="a"/>
    <w:link w:val="3"/>
    <w:rsid w:val="00ED77B0"/>
    <w:pPr>
      <w:shd w:val="clear" w:color="auto" w:fill="FFFFFF"/>
      <w:spacing w:after="420" w:line="0" w:lineRule="atLeast"/>
      <w:outlineLvl w:val="2"/>
    </w:pPr>
    <w:rPr>
      <w:rFonts w:ascii="Times New Roman" w:eastAsia="Times New Roman" w:hAnsi="Times New Roman" w:cs="Times New Roman"/>
      <w:b/>
      <w:bCs/>
      <w:sz w:val="22"/>
      <w:szCs w:val="22"/>
    </w:rPr>
  </w:style>
  <w:style w:type="paragraph" w:customStyle="1" w:styleId="32">
    <w:name w:val="Основной текст (3)"/>
    <w:basedOn w:val="a"/>
    <w:link w:val="31"/>
    <w:rsid w:val="00ED77B0"/>
    <w:pPr>
      <w:shd w:val="clear" w:color="auto" w:fill="FFFFFF"/>
      <w:spacing w:line="281" w:lineRule="exact"/>
      <w:jc w:val="both"/>
    </w:pPr>
    <w:rPr>
      <w:rFonts w:ascii="Franklin Gothic Medium" w:eastAsia="Franklin Gothic Medium" w:hAnsi="Franklin Gothic Medium" w:cs="Franklin Gothic Medium"/>
      <w:sz w:val="15"/>
      <w:szCs w:val="15"/>
    </w:rPr>
  </w:style>
  <w:style w:type="paragraph" w:customStyle="1" w:styleId="23">
    <w:name w:val="Заголовок №2"/>
    <w:basedOn w:val="a"/>
    <w:link w:val="22"/>
    <w:rsid w:val="00ED77B0"/>
    <w:pPr>
      <w:shd w:val="clear" w:color="auto" w:fill="FFFFFF"/>
      <w:spacing w:before="240" w:after="300" w:line="0" w:lineRule="atLeast"/>
      <w:outlineLvl w:val="1"/>
    </w:pPr>
    <w:rPr>
      <w:rFonts w:ascii="Times New Roman" w:eastAsia="Times New Roman" w:hAnsi="Times New Roman" w:cs="Times New Roman"/>
      <w:b/>
      <w:bCs/>
      <w:sz w:val="22"/>
      <w:szCs w:val="22"/>
    </w:rPr>
  </w:style>
  <w:style w:type="paragraph" w:customStyle="1" w:styleId="11">
    <w:name w:val="Заголовок №1"/>
    <w:basedOn w:val="a"/>
    <w:link w:val="10"/>
    <w:rsid w:val="00ED77B0"/>
    <w:pPr>
      <w:shd w:val="clear" w:color="auto" w:fill="FFFFFF"/>
      <w:spacing w:before="120" w:after="300" w:line="0" w:lineRule="atLeast"/>
      <w:jc w:val="center"/>
      <w:outlineLvl w:val="0"/>
    </w:pPr>
    <w:rPr>
      <w:rFonts w:ascii="Times New Roman" w:eastAsia="Times New Roman" w:hAnsi="Times New Roman" w:cs="Times New Roman"/>
      <w:sz w:val="25"/>
      <w:szCs w:val="25"/>
    </w:rPr>
  </w:style>
  <w:style w:type="paragraph" w:styleId="a7">
    <w:name w:val="Balloon Text"/>
    <w:basedOn w:val="a"/>
    <w:link w:val="a8"/>
    <w:uiPriority w:val="99"/>
    <w:semiHidden/>
    <w:unhideWhenUsed/>
    <w:rsid w:val="00BA788E"/>
    <w:rPr>
      <w:rFonts w:ascii="Tahoma" w:hAnsi="Tahoma" w:cs="Tahoma"/>
      <w:sz w:val="16"/>
      <w:szCs w:val="16"/>
    </w:rPr>
  </w:style>
  <w:style w:type="character" w:customStyle="1" w:styleId="a8">
    <w:name w:val="Текст выноски Знак"/>
    <w:basedOn w:val="a0"/>
    <w:link w:val="a7"/>
    <w:uiPriority w:val="99"/>
    <w:semiHidden/>
    <w:rsid w:val="00BA788E"/>
    <w:rPr>
      <w:rFonts w:ascii="Tahoma" w:hAnsi="Tahoma" w:cs="Tahoma"/>
      <w:color w:val="000000"/>
      <w:sz w:val="16"/>
      <w:szCs w:val="16"/>
    </w:rPr>
  </w:style>
  <w:style w:type="table" w:styleId="a9">
    <w:name w:val="Table Grid"/>
    <w:basedOn w:val="a1"/>
    <w:uiPriority w:val="59"/>
    <w:rsid w:val="00434A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label1">
    <w:name w:val="z-label1"/>
    <w:basedOn w:val="a0"/>
    <w:rsid w:val="00A518D8"/>
    <w:rPr>
      <w:rFonts w:ascii="Arial" w:hAnsi="Arial" w:cs="Arial" w:hint="default"/>
      <w:b w:val="0"/>
      <w:bCs w:val="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3</Pages>
  <Words>1237</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Пользователь Windows</cp:lastModifiedBy>
  <cp:revision>85</cp:revision>
  <cp:lastPrinted>2021-04-14T03:36:00Z</cp:lastPrinted>
  <dcterms:created xsi:type="dcterms:W3CDTF">2017-11-28T09:58:00Z</dcterms:created>
  <dcterms:modified xsi:type="dcterms:W3CDTF">2022-04-20T09:14:00Z</dcterms:modified>
</cp:coreProperties>
</file>