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5"/>
        <w:gridCol w:w="5309"/>
      </w:tblGrid>
      <w:tr w:rsidR="00AF3F9F" w:rsidRPr="00C64FAF" w:rsidTr="00AF3F9F">
        <w:tc>
          <w:tcPr>
            <w:tcW w:w="5381" w:type="dxa"/>
          </w:tcPr>
          <w:p w:rsidR="00AF3F9F" w:rsidRPr="00467D22" w:rsidRDefault="00AF3F9F">
            <w:pPr>
              <w:rPr>
                <w:rFonts w:ascii="Times New Roman" w:hAnsi="Times New Roman" w:cs="Times New Roman"/>
                <w:noProof/>
                <w:sz w:val="28"/>
                <w:szCs w:val="28"/>
                <w:lang w:val="uz-Cyrl-UZ"/>
              </w:rPr>
            </w:pPr>
          </w:p>
        </w:tc>
        <w:tc>
          <w:tcPr>
            <w:tcW w:w="5382" w:type="dxa"/>
          </w:tcPr>
          <w:p w:rsidR="006F7900" w:rsidRPr="00C64FAF" w:rsidRDefault="006F7900" w:rsidP="00AF3F9F">
            <w:pPr>
              <w:jc w:val="center"/>
              <w:rPr>
                <w:rFonts w:ascii="Times New Roman" w:hAnsi="Times New Roman" w:cs="Times New Roman"/>
                <w:b/>
                <w:noProof/>
                <w:sz w:val="28"/>
                <w:szCs w:val="28"/>
                <w:lang w:val="uz-Cyrl-UZ"/>
              </w:rPr>
            </w:pPr>
          </w:p>
          <w:p w:rsidR="006F7900" w:rsidRPr="00C64FAF" w:rsidRDefault="006F7900" w:rsidP="00AF3F9F">
            <w:pPr>
              <w:jc w:val="center"/>
              <w:rPr>
                <w:rFonts w:ascii="Times New Roman" w:hAnsi="Times New Roman" w:cs="Times New Roman"/>
                <w:b/>
                <w:noProof/>
                <w:sz w:val="28"/>
                <w:szCs w:val="28"/>
                <w:lang w:val="uz-Cyrl-UZ"/>
              </w:rPr>
            </w:pPr>
          </w:p>
          <w:p w:rsidR="00AF3F9F" w:rsidRPr="00C64FAF" w:rsidRDefault="00AF3F9F" w:rsidP="00AF3F9F">
            <w:pPr>
              <w:jc w:val="center"/>
              <w:rPr>
                <w:rFonts w:ascii="Times New Roman" w:hAnsi="Times New Roman" w:cs="Times New Roman"/>
                <w:b/>
                <w:noProof/>
                <w:sz w:val="28"/>
                <w:szCs w:val="28"/>
                <w:lang w:val="uz-Cyrl-UZ"/>
              </w:rPr>
            </w:pPr>
            <w:r w:rsidRPr="00C64FAF">
              <w:rPr>
                <w:rFonts w:ascii="Times New Roman" w:hAnsi="Times New Roman" w:cs="Times New Roman"/>
                <w:b/>
                <w:noProof/>
                <w:sz w:val="28"/>
                <w:szCs w:val="28"/>
                <w:lang w:val="uz-Cyrl-UZ"/>
              </w:rPr>
              <w:t>“Тасдиқлайман”</w:t>
            </w:r>
          </w:p>
          <w:p w:rsidR="002E0217" w:rsidRPr="00C64FAF" w:rsidRDefault="002E0217" w:rsidP="00AF3F9F">
            <w:pPr>
              <w:jc w:val="center"/>
              <w:rPr>
                <w:rFonts w:ascii="Times New Roman" w:hAnsi="Times New Roman" w:cs="Times New Roman"/>
                <w:b/>
                <w:noProof/>
                <w:sz w:val="28"/>
                <w:szCs w:val="28"/>
                <w:lang w:val="uz-Cyrl-UZ"/>
              </w:rPr>
            </w:pPr>
            <w:r w:rsidRPr="00C64FAF">
              <w:rPr>
                <w:rFonts w:ascii="Times New Roman" w:hAnsi="Times New Roman" w:cs="Times New Roman"/>
                <w:b/>
                <w:noProof/>
                <w:sz w:val="28"/>
                <w:szCs w:val="28"/>
                <w:lang w:val="uz-Cyrl-UZ"/>
              </w:rPr>
              <w:t>«Taxiatosh</w:t>
            </w:r>
            <w:r w:rsidR="00576480" w:rsidRPr="00C64FAF">
              <w:rPr>
                <w:rFonts w:ascii="Times New Roman" w:hAnsi="Times New Roman" w:cs="Times New Roman"/>
                <w:b/>
                <w:noProof/>
                <w:sz w:val="28"/>
                <w:szCs w:val="28"/>
                <w:lang w:val="uz-Cyrl-UZ"/>
              </w:rPr>
              <w:t xml:space="preserve"> </w:t>
            </w:r>
            <w:r w:rsidRPr="00C64FAF">
              <w:rPr>
                <w:rFonts w:ascii="Times New Roman" w:hAnsi="Times New Roman" w:cs="Times New Roman"/>
                <w:b/>
                <w:noProof/>
                <w:sz w:val="28"/>
                <w:szCs w:val="28"/>
                <w:lang w:val="uz-Cyrl-UZ"/>
              </w:rPr>
              <w:t>IES»АЖ</w:t>
            </w:r>
          </w:p>
          <w:p w:rsidR="002E0217" w:rsidRPr="00C64FAF" w:rsidRDefault="002E0217" w:rsidP="00AF3F9F">
            <w:pPr>
              <w:jc w:val="center"/>
              <w:rPr>
                <w:rFonts w:ascii="Times New Roman" w:hAnsi="Times New Roman" w:cs="Times New Roman"/>
                <w:b/>
                <w:noProof/>
                <w:sz w:val="28"/>
                <w:szCs w:val="28"/>
                <w:lang w:val="uz-Cyrl-UZ"/>
              </w:rPr>
            </w:pPr>
            <w:r w:rsidRPr="00C64FAF">
              <w:rPr>
                <w:rFonts w:ascii="Times New Roman" w:hAnsi="Times New Roman" w:cs="Times New Roman"/>
                <w:b/>
                <w:noProof/>
                <w:sz w:val="28"/>
                <w:szCs w:val="28"/>
                <w:lang w:val="uz-Cyrl-UZ"/>
              </w:rPr>
              <w:t>Техник директори</w:t>
            </w:r>
          </w:p>
          <w:p w:rsidR="00AF3F9F" w:rsidRPr="00C64FAF" w:rsidRDefault="00AF3F9F" w:rsidP="00AF3F9F">
            <w:pPr>
              <w:jc w:val="center"/>
              <w:rPr>
                <w:rFonts w:ascii="Times New Roman" w:hAnsi="Times New Roman" w:cs="Times New Roman"/>
                <w:b/>
                <w:noProof/>
                <w:sz w:val="28"/>
                <w:szCs w:val="28"/>
                <w:lang w:val="uz-Cyrl-UZ"/>
              </w:rPr>
            </w:pPr>
            <w:r w:rsidRPr="00C64FAF">
              <w:rPr>
                <w:rFonts w:ascii="Times New Roman" w:hAnsi="Times New Roman" w:cs="Times New Roman"/>
                <w:b/>
                <w:noProof/>
                <w:sz w:val="28"/>
                <w:szCs w:val="28"/>
                <w:lang w:val="uz-Cyrl-UZ"/>
              </w:rPr>
              <w:t xml:space="preserve">________ </w:t>
            </w:r>
            <w:r w:rsidR="002E0217" w:rsidRPr="00C64FAF">
              <w:rPr>
                <w:rFonts w:ascii="Times New Roman" w:hAnsi="Times New Roman" w:cs="Times New Roman"/>
                <w:b/>
                <w:noProof/>
                <w:sz w:val="28"/>
                <w:szCs w:val="28"/>
                <w:lang w:val="uz-Cyrl-UZ"/>
              </w:rPr>
              <w:t>М</w:t>
            </w:r>
            <w:r w:rsidR="004537EC" w:rsidRPr="00C64FAF">
              <w:rPr>
                <w:rFonts w:ascii="Times New Roman" w:hAnsi="Times New Roman" w:cs="Times New Roman"/>
                <w:b/>
                <w:noProof/>
                <w:sz w:val="28"/>
                <w:szCs w:val="28"/>
                <w:lang w:val="uz-Cyrl-UZ"/>
              </w:rPr>
              <w:t>.</w:t>
            </w:r>
            <w:r w:rsidR="002E0217" w:rsidRPr="00C64FAF">
              <w:rPr>
                <w:rFonts w:ascii="Times New Roman" w:hAnsi="Times New Roman" w:cs="Times New Roman"/>
                <w:b/>
                <w:noProof/>
                <w:sz w:val="28"/>
                <w:szCs w:val="28"/>
                <w:lang w:val="uz-Cyrl-UZ"/>
              </w:rPr>
              <w:t>О</w:t>
            </w:r>
            <w:r w:rsidR="004537EC" w:rsidRPr="00C64FAF">
              <w:rPr>
                <w:rFonts w:ascii="Times New Roman" w:hAnsi="Times New Roman" w:cs="Times New Roman"/>
                <w:b/>
                <w:noProof/>
                <w:sz w:val="28"/>
                <w:szCs w:val="28"/>
                <w:lang w:val="uz-Cyrl-UZ"/>
              </w:rPr>
              <w:t>.</w:t>
            </w:r>
            <w:r w:rsidR="002E0217" w:rsidRPr="00C64FAF">
              <w:rPr>
                <w:rFonts w:ascii="Times New Roman" w:hAnsi="Times New Roman" w:cs="Times New Roman"/>
                <w:b/>
                <w:noProof/>
                <w:sz w:val="28"/>
                <w:szCs w:val="28"/>
                <w:lang w:val="uz-Cyrl-UZ"/>
              </w:rPr>
              <w:t xml:space="preserve"> Нурымбетов</w:t>
            </w:r>
          </w:p>
          <w:p w:rsidR="00AF3F9F" w:rsidRPr="00C64FAF" w:rsidRDefault="00AF3F9F" w:rsidP="00AF3F9F">
            <w:pPr>
              <w:jc w:val="center"/>
              <w:rPr>
                <w:rFonts w:ascii="Times New Roman" w:hAnsi="Times New Roman" w:cs="Times New Roman"/>
                <w:b/>
                <w:noProof/>
                <w:sz w:val="28"/>
                <w:szCs w:val="28"/>
                <w:lang w:val="uz-Cyrl-UZ"/>
              </w:rPr>
            </w:pPr>
            <w:r w:rsidRPr="00C64FAF">
              <w:rPr>
                <w:rFonts w:ascii="Times New Roman" w:hAnsi="Times New Roman" w:cs="Times New Roman"/>
                <w:b/>
                <w:noProof/>
                <w:sz w:val="28"/>
                <w:szCs w:val="28"/>
                <w:lang w:val="uz-Cyrl-UZ"/>
              </w:rPr>
              <w:t>“</w:t>
            </w:r>
            <w:r w:rsidR="009C626D" w:rsidRPr="00C64FAF">
              <w:rPr>
                <w:rFonts w:ascii="Times New Roman" w:hAnsi="Times New Roman" w:cs="Times New Roman"/>
                <w:b/>
                <w:noProof/>
                <w:sz w:val="28"/>
                <w:szCs w:val="28"/>
                <w:lang w:val="uz-Cyrl-UZ"/>
              </w:rPr>
              <w:t xml:space="preserve">  </w:t>
            </w:r>
            <w:r w:rsidR="00B40CA2" w:rsidRPr="00C64FAF">
              <w:rPr>
                <w:rFonts w:ascii="Times New Roman" w:hAnsi="Times New Roman" w:cs="Times New Roman"/>
                <w:b/>
                <w:noProof/>
                <w:sz w:val="28"/>
                <w:szCs w:val="28"/>
                <w:lang w:val="uz-Cyrl-UZ"/>
              </w:rPr>
              <w:t xml:space="preserve">” </w:t>
            </w:r>
            <w:r w:rsidR="009C626D" w:rsidRPr="00C64FAF">
              <w:rPr>
                <w:rFonts w:ascii="Times New Roman" w:hAnsi="Times New Roman" w:cs="Times New Roman"/>
                <w:b/>
                <w:noProof/>
                <w:sz w:val="28"/>
                <w:szCs w:val="28"/>
                <w:lang w:val="uz-Cyrl-UZ"/>
              </w:rPr>
              <w:t xml:space="preserve">         </w:t>
            </w:r>
            <w:r w:rsidRPr="00C64FAF">
              <w:rPr>
                <w:rFonts w:ascii="Times New Roman" w:hAnsi="Times New Roman" w:cs="Times New Roman"/>
                <w:b/>
                <w:noProof/>
                <w:sz w:val="28"/>
                <w:szCs w:val="28"/>
                <w:lang w:val="uz-Cyrl-UZ"/>
              </w:rPr>
              <w:t>202</w:t>
            </w:r>
            <w:r w:rsidR="00C64FAF" w:rsidRPr="00C64FAF">
              <w:rPr>
                <w:rFonts w:ascii="Times New Roman" w:hAnsi="Times New Roman" w:cs="Times New Roman"/>
                <w:b/>
                <w:noProof/>
                <w:sz w:val="28"/>
                <w:szCs w:val="28"/>
                <w:lang w:val="uz-Cyrl-UZ"/>
              </w:rPr>
              <w:t>2</w:t>
            </w:r>
            <w:r w:rsidRPr="00C64FAF">
              <w:rPr>
                <w:rFonts w:ascii="Times New Roman" w:hAnsi="Times New Roman" w:cs="Times New Roman"/>
                <w:b/>
                <w:noProof/>
                <w:sz w:val="28"/>
                <w:szCs w:val="28"/>
                <w:lang w:val="uz-Cyrl-UZ"/>
              </w:rPr>
              <w:t xml:space="preserve"> йил</w:t>
            </w:r>
          </w:p>
          <w:p w:rsidR="00AF3F9F" w:rsidRPr="00C64FAF" w:rsidRDefault="00AF3F9F" w:rsidP="00AF3F9F">
            <w:pPr>
              <w:jc w:val="center"/>
              <w:rPr>
                <w:rFonts w:ascii="Times New Roman" w:hAnsi="Times New Roman" w:cs="Times New Roman"/>
                <w:noProof/>
                <w:sz w:val="28"/>
                <w:szCs w:val="28"/>
                <w:lang w:val="uz-Cyrl-UZ"/>
              </w:rPr>
            </w:pPr>
          </w:p>
        </w:tc>
      </w:tr>
    </w:tbl>
    <w:p w:rsidR="00A75932" w:rsidRPr="00C64FAF" w:rsidRDefault="00A75932">
      <w:pPr>
        <w:rPr>
          <w:rFonts w:ascii="Times New Roman" w:hAnsi="Times New Roman" w:cs="Times New Roman"/>
          <w:noProof/>
          <w:sz w:val="28"/>
          <w:szCs w:val="28"/>
          <w:lang w:val="uz-Cyrl-UZ"/>
        </w:rPr>
      </w:pPr>
    </w:p>
    <w:p w:rsidR="006F7900" w:rsidRPr="00C64FAF" w:rsidRDefault="006F7900" w:rsidP="00AF3F9F">
      <w:pPr>
        <w:jc w:val="center"/>
        <w:rPr>
          <w:rFonts w:ascii="Times New Roman" w:hAnsi="Times New Roman" w:cs="Times New Roman"/>
          <w:b/>
          <w:noProof/>
          <w:sz w:val="40"/>
          <w:szCs w:val="40"/>
          <w:lang w:val="uz-Cyrl-UZ"/>
        </w:rPr>
      </w:pPr>
    </w:p>
    <w:p w:rsidR="006F7900" w:rsidRPr="00C64FAF" w:rsidRDefault="006F7900" w:rsidP="00AF3F9F">
      <w:pPr>
        <w:jc w:val="center"/>
        <w:rPr>
          <w:rFonts w:ascii="Times New Roman" w:hAnsi="Times New Roman" w:cs="Times New Roman"/>
          <w:b/>
          <w:noProof/>
          <w:sz w:val="40"/>
          <w:szCs w:val="40"/>
          <w:lang w:val="uz-Cyrl-UZ"/>
        </w:rPr>
      </w:pPr>
    </w:p>
    <w:p w:rsidR="006F7900" w:rsidRPr="00C64FAF" w:rsidRDefault="006F7900" w:rsidP="00AF3F9F">
      <w:pPr>
        <w:jc w:val="center"/>
        <w:rPr>
          <w:rFonts w:ascii="Times New Roman" w:hAnsi="Times New Roman" w:cs="Times New Roman"/>
          <w:b/>
          <w:noProof/>
          <w:sz w:val="40"/>
          <w:szCs w:val="40"/>
          <w:lang w:val="uz-Cyrl-UZ"/>
        </w:rPr>
      </w:pPr>
    </w:p>
    <w:p w:rsidR="00AF3F9F" w:rsidRPr="00C64FAF" w:rsidRDefault="00AF3F9F" w:rsidP="00AF3F9F">
      <w:pPr>
        <w:jc w:val="center"/>
        <w:rPr>
          <w:rFonts w:ascii="Times New Roman" w:hAnsi="Times New Roman" w:cs="Times New Roman"/>
          <w:b/>
          <w:noProof/>
          <w:sz w:val="40"/>
          <w:szCs w:val="40"/>
          <w:lang w:val="uz-Cyrl-UZ"/>
        </w:rPr>
      </w:pPr>
      <w:r w:rsidRPr="00C64FAF">
        <w:rPr>
          <w:rFonts w:ascii="Times New Roman" w:hAnsi="Times New Roman" w:cs="Times New Roman"/>
          <w:b/>
          <w:noProof/>
          <w:sz w:val="40"/>
          <w:szCs w:val="40"/>
          <w:lang w:val="uz-Cyrl-UZ"/>
        </w:rPr>
        <w:t xml:space="preserve">Бажарувчи ташкилотни танлаб олиш учун </w:t>
      </w:r>
    </w:p>
    <w:p w:rsidR="00AF3F9F" w:rsidRPr="00C64FAF" w:rsidRDefault="00AF3F9F" w:rsidP="00AF3F9F">
      <w:pPr>
        <w:jc w:val="center"/>
        <w:rPr>
          <w:rFonts w:ascii="Times New Roman" w:hAnsi="Times New Roman" w:cs="Times New Roman"/>
          <w:b/>
          <w:noProof/>
          <w:sz w:val="40"/>
          <w:szCs w:val="40"/>
          <w:lang w:val="uz-Cyrl-UZ"/>
        </w:rPr>
      </w:pPr>
      <w:r w:rsidRPr="00C64FAF">
        <w:rPr>
          <w:rFonts w:ascii="Times New Roman" w:hAnsi="Times New Roman" w:cs="Times New Roman"/>
          <w:b/>
          <w:noProof/>
          <w:sz w:val="40"/>
          <w:szCs w:val="40"/>
          <w:lang w:val="uz-Cyrl-UZ"/>
        </w:rPr>
        <w:t>ТАНЛОВ</w:t>
      </w:r>
      <w:r w:rsidR="00777D68" w:rsidRPr="00C64FAF">
        <w:rPr>
          <w:rFonts w:ascii="Times New Roman" w:hAnsi="Times New Roman" w:cs="Times New Roman"/>
          <w:b/>
          <w:noProof/>
          <w:sz w:val="40"/>
          <w:szCs w:val="40"/>
          <w:lang w:val="uz-Latn-UZ"/>
        </w:rPr>
        <w:t xml:space="preserve">   </w:t>
      </w:r>
      <w:r w:rsidRPr="00C64FAF">
        <w:rPr>
          <w:rFonts w:ascii="Times New Roman" w:hAnsi="Times New Roman" w:cs="Times New Roman"/>
          <w:b/>
          <w:noProof/>
          <w:sz w:val="40"/>
          <w:szCs w:val="40"/>
          <w:lang w:val="uz-Cyrl-UZ"/>
        </w:rPr>
        <w:t>ХУЖЖАТЛАРИ</w:t>
      </w:r>
    </w:p>
    <w:p w:rsidR="00AF3F9F" w:rsidRPr="00C64FAF" w:rsidRDefault="00AF3F9F" w:rsidP="00AF3F9F">
      <w:pPr>
        <w:jc w:val="center"/>
        <w:rPr>
          <w:rFonts w:ascii="Times New Roman" w:hAnsi="Times New Roman" w:cs="Times New Roman"/>
          <w:noProof/>
          <w:sz w:val="28"/>
          <w:szCs w:val="28"/>
          <w:lang w:val="uz-Cyrl-UZ"/>
        </w:rPr>
      </w:pPr>
    </w:p>
    <w:p w:rsidR="00AF3F9F" w:rsidRPr="00C64FAF" w:rsidRDefault="00AF3F9F" w:rsidP="00AF3F9F">
      <w:pPr>
        <w:jc w:val="center"/>
        <w:rPr>
          <w:rFonts w:ascii="Times New Roman" w:hAnsi="Times New Roman" w:cs="Times New Roman"/>
          <w:noProof/>
          <w:sz w:val="28"/>
          <w:szCs w:val="28"/>
          <w:lang w:val="uz-Cyrl-UZ"/>
        </w:rPr>
      </w:pPr>
    </w:p>
    <w:p w:rsidR="00AF3F9F" w:rsidRPr="00C64FAF" w:rsidRDefault="00AF3F9F" w:rsidP="00AF3F9F">
      <w:pPr>
        <w:jc w:val="center"/>
        <w:rPr>
          <w:rFonts w:ascii="Times New Roman" w:hAnsi="Times New Roman" w:cs="Times New Roman"/>
          <w:noProof/>
          <w:sz w:val="28"/>
          <w:szCs w:val="28"/>
          <w:lang w:val="uz-Cyrl-UZ"/>
        </w:rPr>
      </w:pPr>
    </w:p>
    <w:p w:rsidR="00AF3F9F" w:rsidRPr="00C64FAF" w:rsidRDefault="00AF3F9F" w:rsidP="00AF3F9F">
      <w:pPr>
        <w:jc w:val="center"/>
        <w:rPr>
          <w:rFonts w:ascii="Times New Roman" w:hAnsi="Times New Roman" w:cs="Times New Roman"/>
          <w:noProof/>
          <w:sz w:val="28"/>
          <w:szCs w:val="28"/>
          <w:lang w:val="uz-Cyrl-UZ"/>
        </w:rPr>
      </w:pPr>
    </w:p>
    <w:p w:rsidR="00AF3F9F" w:rsidRPr="00C64FAF" w:rsidRDefault="00AF3F9F" w:rsidP="00AF3F9F">
      <w:pPr>
        <w:jc w:val="center"/>
        <w:rPr>
          <w:rFonts w:ascii="Times New Roman" w:hAnsi="Times New Roman" w:cs="Times New Roman"/>
          <w:noProof/>
          <w:sz w:val="28"/>
          <w:szCs w:val="28"/>
          <w:lang w:val="uz-Cyrl-UZ"/>
        </w:rPr>
      </w:pPr>
    </w:p>
    <w:p w:rsidR="00AF3F9F" w:rsidRPr="00C64FAF" w:rsidRDefault="00AF3F9F" w:rsidP="00AF3F9F">
      <w:pPr>
        <w:jc w:val="center"/>
        <w:rPr>
          <w:rFonts w:ascii="Times New Roman" w:hAnsi="Times New Roman" w:cs="Times New Roman"/>
          <w:noProof/>
          <w:sz w:val="28"/>
          <w:szCs w:val="28"/>
          <w:lang w:val="uz-Cyrl-UZ"/>
        </w:rPr>
      </w:pPr>
    </w:p>
    <w:p w:rsidR="00AF3F9F" w:rsidRPr="00C64FAF" w:rsidRDefault="00CA3DB8" w:rsidP="00AF3F9F">
      <w:pPr>
        <w:jc w:val="center"/>
        <w:rPr>
          <w:rFonts w:ascii="Times New Roman" w:hAnsi="Times New Roman" w:cs="Times New Roman"/>
          <w:i/>
          <w:noProof/>
          <w:sz w:val="28"/>
          <w:szCs w:val="28"/>
          <w:lang w:val="uz-Cyrl-UZ"/>
        </w:rPr>
      </w:pPr>
      <w:r w:rsidRPr="00C64FAF">
        <w:rPr>
          <w:rFonts w:ascii="Times New Roman" w:hAnsi="Times New Roman" w:cs="Times New Roman"/>
          <w:i/>
          <w:noProof/>
          <w:sz w:val="28"/>
          <w:szCs w:val="28"/>
          <w:lang w:val="uz-Cyrl-UZ"/>
        </w:rPr>
        <w:t>Тахиаташ</w:t>
      </w:r>
      <w:r w:rsidR="00AF3F9F" w:rsidRPr="00C64FAF">
        <w:rPr>
          <w:rFonts w:ascii="Times New Roman" w:hAnsi="Times New Roman" w:cs="Times New Roman"/>
          <w:i/>
          <w:noProof/>
          <w:sz w:val="28"/>
          <w:szCs w:val="28"/>
          <w:lang w:val="uz-Cyrl-UZ"/>
        </w:rPr>
        <w:t xml:space="preserve"> – 202</w:t>
      </w:r>
      <w:r w:rsidR="00C64FAF" w:rsidRPr="00C64FAF">
        <w:rPr>
          <w:rFonts w:ascii="Times New Roman" w:hAnsi="Times New Roman" w:cs="Times New Roman"/>
          <w:i/>
          <w:noProof/>
          <w:sz w:val="28"/>
          <w:szCs w:val="28"/>
          <w:lang w:val="uz-Cyrl-UZ"/>
        </w:rPr>
        <w:t>2</w:t>
      </w:r>
      <w:r w:rsidR="00AF3F9F" w:rsidRPr="00C64FAF">
        <w:rPr>
          <w:rFonts w:ascii="Times New Roman" w:hAnsi="Times New Roman" w:cs="Times New Roman"/>
          <w:i/>
          <w:noProof/>
          <w:sz w:val="28"/>
          <w:szCs w:val="28"/>
          <w:lang w:val="uz-Cyrl-UZ"/>
        </w:rPr>
        <w:t xml:space="preserve"> йил</w:t>
      </w:r>
    </w:p>
    <w:p w:rsidR="00AF3F9F" w:rsidRPr="00C64FAF" w:rsidRDefault="00AF3F9F" w:rsidP="00AF3F9F">
      <w:pPr>
        <w:jc w:val="center"/>
        <w:rPr>
          <w:rFonts w:ascii="Times New Roman" w:hAnsi="Times New Roman" w:cs="Times New Roman"/>
          <w:noProof/>
          <w:sz w:val="28"/>
          <w:szCs w:val="28"/>
          <w:lang w:val="uz-Cyrl-UZ"/>
        </w:rPr>
      </w:pPr>
    </w:p>
    <w:p w:rsidR="00AF3F9F" w:rsidRPr="00C64FAF" w:rsidRDefault="00AF3F9F" w:rsidP="00AF3F9F">
      <w:pPr>
        <w:jc w:val="center"/>
        <w:rPr>
          <w:rFonts w:ascii="Times New Roman" w:hAnsi="Times New Roman" w:cs="Times New Roman"/>
          <w:noProof/>
          <w:sz w:val="28"/>
          <w:szCs w:val="28"/>
          <w:lang w:val="uz-Cyrl-UZ"/>
        </w:rPr>
      </w:pPr>
    </w:p>
    <w:p w:rsidR="00AF3F9F" w:rsidRPr="00C64FAF" w:rsidRDefault="00AF3F9F" w:rsidP="00AF3F9F">
      <w:pPr>
        <w:jc w:val="center"/>
        <w:rPr>
          <w:rFonts w:ascii="Times New Roman" w:hAnsi="Times New Roman" w:cs="Times New Roman"/>
          <w:b/>
          <w:noProof/>
          <w:sz w:val="36"/>
          <w:szCs w:val="36"/>
          <w:lang w:val="uz-Cyrl-UZ"/>
        </w:rPr>
      </w:pPr>
      <w:r w:rsidRPr="00C64FAF">
        <w:rPr>
          <w:rFonts w:ascii="Times New Roman" w:hAnsi="Times New Roman" w:cs="Times New Roman"/>
          <w:b/>
          <w:noProof/>
          <w:sz w:val="36"/>
          <w:szCs w:val="36"/>
          <w:lang w:val="uz-Cyrl-UZ"/>
        </w:rPr>
        <w:t>Танлов хужжатларининг мазмуни:</w:t>
      </w:r>
    </w:p>
    <w:p w:rsidR="00AF3F9F" w:rsidRPr="00C64FAF" w:rsidRDefault="00AF3F9F" w:rsidP="00AF3F9F">
      <w:pPr>
        <w:jc w:val="center"/>
        <w:rPr>
          <w:rFonts w:ascii="Times New Roman" w:hAnsi="Times New Roman" w:cs="Times New Roman"/>
          <w:noProof/>
          <w:sz w:val="28"/>
          <w:szCs w:val="28"/>
          <w:lang w:val="uz-Cyrl-UZ"/>
        </w:rPr>
      </w:pPr>
    </w:p>
    <w:p w:rsidR="00AF3F9F" w:rsidRPr="00C64FAF" w:rsidRDefault="00AF3F9F" w:rsidP="00AF3F9F">
      <w:pPr>
        <w:pStyle w:val="a4"/>
        <w:numPr>
          <w:ilvl w:val="0"/>
          <w:numId w:val="1"/>
        </w:numPr>
        <w:ind w:firstLine="1047"/>
        <w:rPr>
          <w:rFonts w:ascii="Times New Roman" w:hAnsi="Times New Roman" w:cs="Times New Roman"/>
          <w:noProof/>
          <w:sz w:val="36"/>
          <w:szCs w:val="36"/>
          <w:lang w:val="uz-Cyrl-UZ"/>
        </w:rPr>
      </w:pPr>
      <w:r w:rsidRPr="00C64FAF">
        <w:rPr>
          <w:rFonts w:ascii="Times New Roman" w:hAnsi="Times New Roman" w:cs="Times New Roman"/>
          <w:noProof/>
          <w:sz w:val="36"/>
          <w:szCs w:val="36"/>
          <w:lang w:val="uz-Cyrl-UZ"/>
        </w:rPr>
        <w:t>Танлов иштирокчилари учун йўриқнома</w:t>
      </w:r>
    </w:p>
    <w:p w:rsidR="00AF3F9F" w:rsidRPr="00C64FAF" w:rsidRDefault="00AF3F9F" w:rsidP="00AF3F9F">
      <w:pPr>
        <w:pStyle w:val="a4"/>
        <w:numPr>
          <w:ilvl w:val="0"/>
          <w:numId w:val="1"/>
        </w:numPr>
        <w:ind w:firstLine="1047"/>
        <w:rPr>
          <w:rFonts w:ascii="Times New Roman" w:hAnsi="Times New Roman" w:cs="Times New Roman"/>
          <w:noProof/>
          <w:sz w:val="36"/>
          <w:szCs w:val="36"/>
          <w:lang w:val="uz-Cyrl-UZ"/>
        </w:rPr>
      </w:pPr>
      <w:r w:rsidRPr="00C64FAF">
        <w:rPr>
          <w:rFonts w:ascii="Times New Roman" w:hAnsi="Times New Roman" w:cs="Times New Roman"/>
          <w:noProof/>
          <w:sz w:val="36"/>
          <w:szCs w:val="36"/>
          <w:lang w:val="uz-Cyrl-UZ"/>
        </w:rPr>
        <w:t>Техник қисм</w:t>
      </w:r>
    </w:p>
    <w:p w:rsidR="00AF3F9F" w:rsidRPr="00C64FAF" w:rsidRDefault="00AF3F9F" w:rsidP="00C64FAF">
      <w:pPr>
        <w:pStyle w:val="a4"/>
        <w:ind w:left="2127"/>
        <w:rPr>
          <w:rFonts w:ascii="Times New Roman" w:hAnsi="Times New Roman" w:cs="Times New Roman"/>
          <w:noProof/>
          <w:sz w:val="36"/>
          <w:szCs w:val="36"/>
          <w:lang w:val="uz-Cyrl-UZ"/>
        </w:rPr>
      </w:pPr>
    </w:p>
    <w:p w:rsidR="00AF3F9F" w:rsidRPr="00C64FAF" w:rsidRDefault="00AF3F9F" w:rsidP="00AF3F9F">
      <w:pPr>
        <w:pStyle w:val="a4"/>
        <w:ind w:left="1080" w:firstLine="1047"/>
        <w:rPr>
          <w:rFonts w:ascii="Times New Roman" w:hAnsi="Times New Roman" w:cs="Times New Roman"/>
          <w:noProof/>
          <w:sz w:val="36"/>
          <w:szCs w:val="36"/>
          <w:lang w:val="uz-Cyrl-UZ"/>
        </w:rPr>
      </w:pPr>
    </w:p>
    <w:p w:rsidR="006F7900" w:rsidRPr="00C64FAF" w:rsidRDefault="006F7900" w:rsidP="00AF3F9F">
      <w:pPr>
        <w:pStyle w:val="a4"/>
        <w:ind w:left="1080" w:firstLine="1047"/>
        <w:rPr>
          <w:rFonts w:ascii="Times New Roman" w:hAnsi="Times New Roman" w:cs="Times New Roman"/>
          <w:noProof/>
          <w:sz w:val="36"/>
          <w:szCs w:val="36"/>
          <w:lang w:val="uz-Cyrl-UZ"/>
        </w:rPr>
      </w:pPr>
    </w:p>
    <w:p w:rsidR="006F7900" w:rsidRPr="00C64FAF" w:rsidRDefault="006F7900" w:rsidP="00AF3F9F">
      <w:pPr>
        <w:pStyle w:val="a4"/>
        <w:ind w:left="1080" w:firstLine="1047"/>
        <w:rPr>
          <w:rFonts w:ascii="Times New Roman" w:hAnsi="Times New Roman" w:cs="Times New Roman"/>
          <w:noProof/>
          <w:sz w:val="36"/>
          <w:szCs w:val="36"/>
          <w:lang w:val="uz-Cyrl-UZ"/>
        </w:rPr>
      </w:pPr>
    </w:p>
    <w:p w:rsidR="006F7900" w:rsidRPr="00C64FAF" w:rsidRDefault="006F7900" w:rsidP="00AF3F9F">
      <w:pPr>
        <w:pStyle w:val="a4"/>
        <w:ind w:left="1080" w:firstLine="1047"/>
        <w:rPr>
          <w:rFonts w:ascii="Times New Roman" w:hAnsi="Times New Roman" w:cs="Times New Roman"/>
          <w:noProof/>
          <w:sz w:val="36"/>
          <w:szCs w:val="36"/>
          <w:lang w:val="uz-Cyrl-UZ"/>
        </w:rPr>
      </w:pPr>
    </w:p>
    <w:p w:rsidR="006F7900" w:rsidRPr="00C64FAF" w:rsidRDefault="006F7900" w:rsidP="00AF3F9F">
      <w:pPr>
        <w:pStyle w:val="a4"/>
        <w:ind w:left="1080" w:firstLine="1047"/>
        <w:rPr>
          <w:rFonts w:ascii="Times New Roman" w:hAnsi="Times New Roman" w:cs="Times New Roman"/>
          <w:noProof/>
          <w:sz w:val="36"/>
          <w:szCs w:val="36"/>
          <w:lang w:val="uz-Cyrl-UZ"/>
        </w:rPr>
      </w:pPr>
    </w:p>
    <w:p w:rsidR="006F7900" w:rsidRPr="00C64FAF" w:rsidRDefault="006F7900" w:rsidP="00AF3F9F">
      <w:pPr>
        <w:pStyle w:val="a4"/>
        <w:ind w:left="1080" w:firstLine="1047"/>
        <w:rPr>
          <w:rFonts w:ascii="Times New Roman" w:hAnsi="Times New Roman" w:cs="Times New Roman"/>
          <w:noProof/>
          <w:sz w:val="36"/>
          <w:szCs w:val="36"/>
          <w:lang w:val="uz-Cyrl-UZ"/>
        </w:rPr>
      </w:pPr>
    </w:p>
    <w:p w:rsidR="006F7900" w:rsidRPr="00C64FAF" w:rsidRDefault="006F7900" w:rsidP="006F7900">
      <w:pPr>
        <w:pStyle w:val="a4"/>
        <w:ind w:left="1080" w:firstLine="1047"/>
        <w:jc w:val="center"/>
        <w:rPr>
          <w:rFonts w:ascii="Times New Roman" w:hAnsi="Times New Roman" w:cs="Times New Roman"/>
          <w:b/>
          <w:noProof/>
          <w:sz w:val="36"/>
          <w:szCs w:val="36"/>
          <w:lang w:val="uz-Cyrl-UZ"/>
        </w:rPr>
      </w:pPr>
      <w:r w:rsidRPr="00C64FAF">
        <w:rPr>
          <w:rFonts w:ascii="Times New Roman" w:hAnsi="Times New Roman" w:cs="Times New Roman"/>
          <w:b/>
          <w:noProof/>
          <w:sz w:val="36"/>
          <w:szCs w:val="36"/>
          <w:lang w:val="uz-Cyrl-UZ"/>
        </w:rPr>
        <w:t>Танлов иштирокчиси учун йўриқнома</w:t>
      </w:r>
    </w:p>
    <w:p w:rsidR="00FF63C0" w:rsidRPr="00C64FAF" w:rsidRDefault="00FF63C0" w:rsidP="006F7900">
      <w:pPr>
        <w:pStyle w:val="a4"/>
        <w:ind w:left="1080" w:firstLine="1047"/>
        <w:jc w:val="center"/>
        <w:rPr>
          <w:rFonts w:ascii="Times New Roman" w:hAnsi="Times New Roman" w:cs="Times New Roman"/>
          <w:b/>
          <w:noProof/>
          <w:sz w:val="28"/>
          <w:szCs w:val="28"/>
          <w:lang w:val="uz-Cyrl-UZ"/>
        </w:rPr>
      </w:pPr>
    </w:p>
    <w:p w:rsidR="006F7900" w:rsidRPr="00C64FAF" w:rsidRDefault="00DC36B9" w:rsidP="00DC36B9">
      <w:pPr>
        <w:pStyle w:val="a4"/>
        <w:numPr>
          <w:ilvl w:val="0"/>
          <w:numId w:val="2"/>
        </w:numPr>
        <w:ind w:left="1843" w:hanging="425"/>
        <w:jc w:val="center"/>
        <w:rPr>
          <w:rFonts w:ascii="Times New Roman" w:hAnsi="Times New Roman" w:cs="Times New Roman"/>
          <w:b/>
          <w:noProof/>
          <w:sz w:val="24"/>
          <w:szCs w:val="24"/>
          <w:lang w:val="uz-Cyrl-UZ"/>
        </w:rPr>
      </w:pPr>
      <w:r w:rsidRPr="00C64FAF">
        <w:rPr>
          <w:rFonts w:ascii="Times New Roman" w:hAnsi="Times New Roman" w:cs="Times New Roman"/>
          <w:b/>
          <w:noProof/>
          <w:sz w:val="24"/>
          <w:szCs w:val="24"/>
          <w:lang w:val="uz-Cyrl-UZ"/>
        </w:rPr>
        <w:t xml:space="preserve">ТАНЛОВ ПРЕДМЕТИ </w:t>
      </w:r>
    </w:p>
    <w:p w:rsidR="006F7900" w:rsidRPr="00C64FAF" w:rsidRDefault="00C64FAF" w:rsidP="00512C87">
      <w:pPr>
        <w:pStyle w:val="a4"/>
        <w:numPr>
          <w:ilvl w:val="1"/>
          <w:numId w:val="2"/>
        </w:numPr>
        <w:ind w:left="1985" w:hanging="567"/>
        <w:jc w:val="both"/>
        <w:rPr>
          <w:rFonts w:ascii="Times New Roman" w:hAnsi="Times New Roman" w:cs="Times New Roman"/>
          <w:b/>
          <w:noProof/>
          <w:sz w:val="24"/>
          <w:szCs w:val="24"/>
          <w:lang w:val="uz-Cyrl-UZ"/>
        </w:rPr>
      </w:pPr>
      <w:r w:rsidRPr="00C64FAF">
        <w:rPr>
          <w:rFonts w:ascii="Times New Roman" w:hAnsi="Times New Roman" w:cs="Times New Roman"/>
          <w:b/>
          <w:noProof/>
          <w:color w:val="000000"/>
          <w:sz w:val="24"/>
          <w:szCs w:val="24"/>
          <w:lang w:val="uz-Cyrl-UZ"/>
        </w:rPr>
        <w:t>"Тахиатош ИEС" АЖ</w:t>
      </w:r>
      <w:r w:rsidR="00467D22">
        <w:rPr>
          <w:rFonts w:ascii="Times New Roman" w:hAnsi="Times New Roman" w:cs="Times New Roman"/>
          <w:b/>
          <w:noProof/>
          <w:color w:val="000000"/>
          <w:sz w:val="24"/>
          <w:szCs w:val="24"/>
          <w:lang w:val="uz-Cyrl-UZ"/>
        </w:rPr>
        <w:t>нинг БГҚ цехидаги ўлчов асбобларини текшириш, таъмирлаш ва созлаш</w:t>
      </w:r>
      <w:r w:rsidR="00F6123E">
        <w:rPr>
          <w:rFonts w:ascii="Times New Roman" w:hAnsi="Times New Roman" w:cs="Times New Roman"/>
          <w:b/>
          <w:noProof/>
          <w:color w:val="000000"/>
          <w:sz w:val="24"/>
          <w:szCs w:val="24"/>
          <w:lang w:val="uz-Cyrl-UZ"/>
        </w:rPr>
        <w:t xml:space="preserve"> хизматини бажариш</w:t>
      </w:r>
      <w:r w:rsidR="004E2195" w:rsidRPr="00C64FAF">
        <w:rPr>
          <w:rFonts w:ascii="Times New Roman" w:hAnsi="Times New Roman" w:cs="Times New Roman"/>
          <w:b/>
          <w:noProof/>
          <w:sz w:val="24"/>
          <w:szCs w:val="24"/>
          <w:lang w:val="uz-Cyrl-UZ"/>
        </w:rPr>
        <w:t>.</w:t>
      </w:r>
    </w:p>
    <w:p w:rsidR="00FD668C" w:rsidRPr="00C64FAF" w:rsidRDefault="000F7656" w:rsidP="00512C87">
      <w:pPr>
        <w:pStyle w:val="a4"/>
        <w:numPr>
          <w:ilvl w:val="1"/>
          <w:numId w:val="2"/>
        </w:numPr>
        <w:ind w:left="1985" w:hanging="567"/>
        <w:jc w:val="both"/>
        <w:rPr>
          <w:rFonts w:ascii="Times New Roman" w:hAnsi="Times New Roman" w:cs="Times New Roman"/>
          <w:noProof/>
          <w:sz w:val="24"/>
          <w:szCs w:val="24"/>
          <w:lang w:val="uz-Cyrl-UZ"/>
        </w:rPr>
      </w:pPr>
      <w:r w:rsidRPr="00C64FAF">
        <w:rPr>
          <w:rFonts w:ascii="Times New Roman" w:hAnsi="Times New Roman" w:cs="Times New Roman"/>
          <w:noProof/>
          <w:sz w:val="24"/>
          <w:szCs w:val="24"/>
          <w:lang w:val="uz-Cyrl-UZ"/>
        </w:rPr>
        <w:t xml:space="preserve">Танлов охирги қиймати </w:t>
      </w:r>
      <w:r w:rsidR="00C64FAF">
        <w:rPr>
          <w:rFonts w:ascii="Times New Roman" w:hAnsi="Times New Roman" w:cs="Times New Roman"/>
          <w:noProof/>
          <w:sz w:val="24"/>
          <w:szCs w:val="24"/>
          <w:lang w:val="uz-Cyrl-UZ"/>
        </w:rPr>
        <w:t>бошланғич</w:t>
      </w:r>
      <w:r w:rsidR="00FD668C" w:rsidRPr="00C64FAF">
        <w:rPr>
          <w:rFonts w:ascii="Times New Roman" w:hAnsi="Times New Roman" w:cs="Times New Roman"/>
          <w:noProof/>
          <w:sz w:val="24"/>
          <w:szCs w:val="24"/>
          <w:lang w:val="uz-Cyrl-UZ"/>
        </w:rPr>
        <w:t xml:space="preserve"> қийматдан ортиқ қийматдаги таклифлар қабул қилинмайди ва кўриб чиқилмайди.</w:t>
      </w:r>
    </w:p>
    <w:p w:rsidR="00FD668C" w:rsidRPr="00C64FAF" w:rsidRDefault="00FD668C" w:rsidP="00512C87">
      <w:pPr>
        <w:pStyle w:val="a4"/>
        <w:numPr>
          <w:ilvl w:val="1"/>
          <w:numId w:val="2"/>
        </w:numPr>
        <w:ind w:left="1985" w:hanging="567"/>
        <w:jc w:val="both"/>
        <w:rPr>
          <w:rFonts w:ascii="Times New Roman" w:hAnsi="Times New Roman" w:cs="Times New Roman"/>
          <w:noProof/>
          <w:sz w:val="24"/>
          <w:szCs w:val="24"/>
          <w:lang w:val="uz-Cyrl-UZ"/>
        </w:rPr>
      </w:pPr>
      <w:r w:rsidRPr="00C64FAF">
        <w:rPr>
          <w:rFonts w:ascii="Times New Roman" w:hAnsi="Times New Roman" w:cs="Times New Roman"/>
          <w:noProof/>
          <w:sz w:val="24"/>
          <w:szCs w:val="24"/>
          <w:lang w:val="uz-Cyrl-UZ"/>
        </w:rPr>
        <w:t>Бажариладиган иш турлари техник топшириқ танлов хужжатларининг техник қисмида илова қилинади.</w:t>
      </w:r>
    </w:p>
    <w:p w:rsidR="00FD668C" w:rsidRPr="00C64FAF" w:rsidRDefault="00FD668C" w:rsidP="00512C87">
      <w:pPr>
        <w:pStyle w:val="a4"/>
        <w:ind w:left="1985"/>
        <w:jc w:val="both"/>
        <w:rPr>
          <w:rFonts w:ascii="Times New Roman" w:hAnsi="Times New Roman" w:cs="Times New Roman"/>
          <w:noProof/>
          <w:sz w:val="24"/>
          <w:szCs w:val="24"/>
          <w:lang w:val="uz-Cyrl-UZ"/>
        </w:rPr>
      </w:pPr>
      <w:r w:rsidRPr="00C64FAF">
        <w:rPr>
          <w:rFonts w:ascii="Times New Roman" w:hAnsi="Times New Roman" w:cs="Times New Roman"/>
          <w:noProof/>
          <w:sz w:val="24"/>
          <w:szCs w:val="24"/>
          <w:lang w:val="uz-Cyrl-UZ"/>
        </w:rPr>
        <w:t>Ушбу танлов якунлари бўйича ғолиб чиққан бажарувчи ташкилот билан шартнома тузилади.</w:t>
      </w:r>
    </w:p>
    <w:p w:rsidR="00FD668C" w:rsidRPr="00C64FAF" w:rsidRDefault="00FD668C" w:rsidP="00512C87">
      <w:pPr>
        <w:pStyle w:val="a4"/>
        <w:numPr>
          <w:ilvl w:val="1"/>
          <w:numId w:val="2"/>
        </w:numPr>
        <w:ind w:left="1985" w:hanging="567"/>
        <w:jc w:val="both"/>
        <w:rPr>
          <w:rFonts w:ascii="Times New Roman" w:hAnsi="Times New Roman" w:cs="Times New Roman"/>
          <w:noProof/>
          <w:sz w:val="24"/>
          <w:szCs w:val="24"/>
          <w:lang w:val="uz-Cyrl-UZ"/>
        </w:rPr>
      </w:pPr>
      <w:r w:rsidRPr="00C64FAF">
        <w:rPr>
          <w:rFonts w:ascii="Times New Roman" w:hAnsi="Times New Roman" w:cs="Times New Roman"/>
          <w:noProof/>
          <w:sz w:val="24"/>
          <w:szCs w:val="24"/>
          <w:lang w:val="uz-Cyrl-UZ"/>
        </w:rPr>
        <w:t xml:space="preserve">Ишларни бажариш муддати шартнома имзоланган кундан </w:t>
      </w:r>
      <w:r w:rsidR="00DC36B9" w:rsidRPr="00C64FAF">
        <w:rPr>
          <w:rFonts w:ascii="Times New Roman" w:hAnsi="Times New Roman" w:cs="Times New Roman"/>
          <w:noProof/>
          <w:sz w:val="24"/>
          <w:szCs w:val="24"/>
          <w:lang w:val="uz-Cyrl-UZ"/>
        </w:rPr>
        <w:t>бошлаб йил давомида 202</w:t>
      </w:r>
      <w:r w:rsidR="00C64FAF">
        <w:rPr>
          <w:rFonts w:ascii="Times New Roman" w:hAnsi="Times New Roman" w:cs="Times New Roman"/>
          <w:noProof/>
          <w:sz w:val="24"/>
          <w:szCs w:val="24"/>
          <w:lang w:val="uz-Cyrl-UZ"/>
        </w:rPr>
        <w:t>2</w:t>
      </w:r>
      <w:r w:rsidR="00DC36B9" w:rsidRPr="00C64FAF">
        <w:rPr>
          <w:rFonts w:ascii="Times New Roman" w:hAnsi="Times New Roman" w:cs="Times New Roman"/>
          <w:noProof/>
          <w:sz w:val="24"/>
          <w:szCs w:val="24"/>
          <w:lang w:val="uz-Cyrl-UZ"/>
        </w:rPr>
        <w:t xml:space="preserve"> йил 31 декабрга қадар</w:t>
      </w:r>
      <w:r w:rsidR="002F3FFE" w:rsidRPr="00C64FAF">
        <w:rPr>
          <w:rFonts w:ascii="Times New Roman" w:hAnsi="Times New Roman" w:cs="Times New Roman"/>
          <w:noProof/>
          <w:sz w:val="24"/>
          <w:szCs w:val="24"/>
          <w:lang w:val="uz-Cyrl-UZ"/>
        </w:rPr>
        <w:t>.</w:t>
      </w:r>
    </w:p>
    <w:p w:rsidR="00DC36B9" w:rsidRPr="00C64FAF" w:rsidRDefault="00DC36B9" w:rsidP="00512C87">
      <w:pPr>
        <w:pStyle w:val="a4"/>
        <w:numPr>
          <w:ilvl w:val="1"/>
          <w:numId w:val="2"/>
        </w:numPr>
        <w:ind w:left="1985" w:hanging="567"/>
        <w:jc w:val="both"/>
        <w:rPr>
          <w:rFonts w:ascii="Times New Roman" w:hAnsi="Times New Roman" w:cs="Times New Roman"/>
          <w:noProof/>
          <w:sz w:val="24"/>
          <w:szCs w:val="24"/>
          <w:lang w:val="uz-Cyrl-UZ"/>
        </w:rPr>
      </w:pPr>
      <w:r w:rsidRPr="00C64FAF">
        <w:rPr>
          <w:rFonts w:ascii="Times New Roman" w:hAnsi="Times New Roman" w:cs="Times New Roman"/>
          <w:noProof/>
          <w:sz w:val="24"/>
          <w:szCs w:val="24"/>
          <w:lang w:val="uz-Cyrl-UZ"/>
        </w:rPr>
        <w:t>Ишларни бошлаш муддати – аванс маблағи ўтказилган кундан бошлаб ҳисобланади.</w:t>
      </w:r>
    </w:p>
    <w:p w:rsidR="00DC36B9" w:rsidRPr="00C64FAF" w:rsidRDefault="00DC36B9" w:rsidP="00DC36B9">
      <w:pPr>
        <w:pStyle w:val="a4"/>
        <w:ind w:left="1985"/>
        <w:rPr>
          <w:rFonts w:ascii="Times New Roman" w:hAnsi="Times New Roman" w:cs="Times New Roman"/>
          <w:noProof/>
          <w:sz w:val="24"/>
          <w:szCs w:val="24"/>
          <w:lang w:val="uz-Cyrl-UZ"/>
        </w:rPr>
      </w:pPr>
    </w:p>
    <w:p w:rsidR="00DC36B9" w:rsidRPr="00C64FAF" w:rsidRDefault="00DC36B9" w:rsidP="00DC36B9">
      <w:pPr>
        <w:pStyle w:val="a4"/>
        <w:numPr>
          <w:ilvl w:val="0"/>
          <w:numId w:val="2"/>
        </w:numPr>
        <w:jc w:val="center"/>
        <w:rPr>
          <w:rFonts w:ascii="Times New Roman" w:hAnsi="Times New Roman" w:cs="Times New Roman"/>
          <w:b/>
          <w:noProof/>
          <w:sz w:val="24"/>
          <w:szCs w:val="24"/>
          <w:lang w:val="uz-Cyrl-UZ"/>
        </w:rPr>
      </w:pPr>
      <w:r w:rsidRPr="00C64FAF">
        <w:rPr>
          <w:rFonts w:ascii="Times New Roman" w:hAnsi="Times New Roman" w:cs="Times New Roman"/>
          <w:b/>
          <w:noProof/>
          <w:sz w:val="24"/>
          <w:szCs w:val="24"/>
          <w:lang w:val="uz-Cyrl-UZ"/>
        </w:rPr>
        <w:t>ТАНЛОВ ИШТИРОКЧИЛАРИ</w:t>
      </w:r>
    </w:p>
    <w:p w:rsidR="00DC36B9" w:rsidRPr="00C64FAF" w:rsidRDefault="002E0217" w:rsidP="00512C87">
      <w:pPr>
        <w:pStyle w:val="a4"/>
        <w:numPr>
          <w:ilvl w:val="1"/>
          <w:numId w:val="2"/>
        </w:numPr>
        <w:ind w:left="1985" w:hanging="567"/>
        <w:jc w:val="both"/>
        <w:rPr>
          <w:rFonts w:ascii="Times New Roman" w:hAnsi="Times New Roman" w:cs="Times New Roman"/>
          <w:noProof/>
          <w:sz w:val="24"/>
          <w:szCs w:val="24"/>
          <w:lang w:val="uz-Cyrl-UZ"/>
        </w:rPr>
      </w:pPr>
      <w:r w:rsidRPr="00C64FAF">
        <w:rPr>
          <w:rFonts w:ascii="Times New Roman" w:hAnsi="Times New Roman" w:cs="Times New Roman"/>
          <w:b/>
          <w:noProof/>
          <w:sz w:val="24"/>
          <w:szCs w:val="24"/>
          <w:lang w:val="uz-Cyrl-UZ"/>
        </w:rPr>
        <w:t>“Taxiatosh IES”</w:t>
      </w:r>
      <w:r w:rsidR="00DC36B9" w:rsidRPr="00C64FAF">
        <w:rPr>
          <w:rFonts w:ascii="Times New Roman" w:hAnsi="Times New Roman" w:cs="Times New Roman"/>
          <w:noProof/>
          <w:sz w:val="24"/>
          <w:szCs w:val="24"/>
          <w:lang w:val="uz-Cyrl-UZ"/>
        </w:rPr>
        <w:t>(бундан кейин – “Буюртмачи” деб аталади) – танлов ташкилотчиси ҳисобланади.</w:t>
      </w:r>
    </w:p>
    <w:p w:rsidR="00EC67F2" w:rsidRPr="00C64FAF" w:rsidRDefault="00DC36B9" w:rsidP="00F6123E">
      <w:pPr>
        <w:spacing w:after="0" w:line="240" w:lineRule="auto"/>
        <w:ind w:left="1985" w:firstLine="139"/>
        <w:jc w:val="both"/>
        <w:rPr>
          <w:rFonts w:ascii="Times New Roman" w:hAnsi="Times New Roman"/>
          <w:noProof/>
          <w:sz w:val="24"/>
          <w:szCs w:val="24"/>
          <w:lang w:val="uz-Cyrl-UZ"/>
        </w:rPr>
      </w:pPr>
      <w:r w:rsidRPr="00C64FAF">
        <w:rPr>
          <w:rFonts w:ascii="Times New Roman" w:hAnsi="Times New Roman" w:cs="Times New Roman"/>
          <w:b/>
          <w:noProof/>
          <w:sz w:val="24"/>
          <w:szCs w:val="24"/>
          <w:lang w:val="uz-Cyrl-UZ"/>
        </w:rPr>
        <w:t xml:space="preserve">“Буюртмачи” манзили: </w:t>
      </w:r>
      <w:r w:rsidR="00EC67F2" w:rsidRPr="00C64FAF">
        <w:rPr>
          <w:rFonts w:ascii="Times New Roman" w:hAnsi="Times New Roman" w:cs="Times New Roman"/>
          <w:noProof/>
          <w:sz w:val="24"/>
          <w:szCs w:val="24"/>
          <w:lang w:val="uz-Cyrl-UZ"/>
        </w:rPr>
        <w:t>Ўзбекистон Республикаси, Қорақалпоғистон Республикаси</w:t>
      </w:r>
      <w:r w:rsidR="00EC67F2" w:rsidRPr="00C64FAF">
        <w:rPr>
          <w:rFonts w:ascii="Times New Roman" w:hAnsi="Times New Roman"/>
          <w:noProof/>
          <w:color w:val="000000"/>
          <w:sz w:val="24"/>
          <w:szCs w:val="24"/>
          <w:lang w:val="uz-Cyrl-UZ"/>
        </w:rPr>
        <w:t>, Тахиаташ тумани, 1-сонли почта бўлиси,</w:t>
      </w:r>
      <w:r w:rsidR="00EC67F2" w:rsidRPr="00C64FAF">
        <w:rPr>
          <w:rFonts w:ascii="Times New Roman" w:hAnsi="Times New Roman"/>
          <w:noProof/>
          <w:sz w:val="24"/>
          <w:szCs w:val="24"/>
          <w:lang w:val="uz-Cyrl-UZ"/>
        </w:rPr>
        <w:t xml:space="preserve"> «Taхiatosh IES» АЖ.</w:t>
      </w:r>
    </w:p>
    <w:p w:rsidR="00DC36B9" w:rsidRPr="00C64FAF" w:rsidRDefault="00DC36B9" w:rsidP="00512C87">
      <w:pPr>
        <w:pStyle w:val="a4"/>
        <w:numPr>
          <w:ilvl w:val="1"/>
          <w:numId w:val="2"/>
        </w:numPr>
        <w:ind w:left="2127" w:hanging="709"/>
        <w:jc w:val="both"/>
        <w:rPr>
          <w:rFonts w:ascii="Times New Roman" w:hAnsi="Times New Roman" w:cs="Times New Roman"/>
          <w:noProof/>
          <w:sz w:val="24"/>
          <w:szCs w:val="24"/>
          <w:lang w:val="uz-Cyrl-UZ"/>
        </w:rPr>
      </w:pPr>
      <w:r w:rsidRPr="00C64FAF">
        <w:rPr>
          <w:rFonts w:ascii="Times New Roman" w:hAnsi="Times New Roman" w:cs="Times New Roman"/>
          <w:noProof/>
          <w:sz w:val="24"/>
          <w:szCs w:val="24"/>
          <w:lang w:val="uz-Cyrl-UZ"/>
        </w:rPr>
        <w:t xml:space="preserve">Танлов “Буюртмачи” томонидан танловлар ўтказиш бўйича </w:t>
      </w:r>
      <w:r w:rsidR="00563FD3" w:rsidRPr="00C64FAF">
        <w:rPr>
          <w:rFonts w:ascii="Times New Roman" w:hAnsi="Times New Roman" w:cs="Times New Roman"/>
          <w:noProof/>
          <w:sz w:val="24"/>
          <w:szCs w:val="24"/>
          <w:lang w:val="uz-Cyrl-UZ"/>
        </w:rPr>
        <w:t>тузилган Харид комиссияси томонидан ўтказилади.</w:t>
      </w:r>
    </w:p>
    <w:p w:rsidR="00563FD3" w:rsidRPr="00C64FAF" w:rsidRDefault="00563FD3" w:rsidP="00512C87">
      <w:pPr>
        <w:pStyle w:val="a4"/>
        <w:numPr>
          <w:ilvl w:val="1"/>
          <w:numId w:val="2"/>
        </w:numPr>
        <w:ind w:left="2127" w:hanging="709"/>
        <w:jc w:val="both"/>
        <w:rPr>
          <w:rFonts w:ascii="Times New Roman" w:hAnsi="Times New Roman" w:cs="Times New Roman"/>
          <w:noProof/>
          <w:sz w:val="24"/>
          <w:szCs w:val="24"/>
          <w:lang w:val="uz-Cyrl-UZ"/>
        </w:rPr>
      </w:pPr>
      <w:r w:rsidRPr="00C64FAF">
        <w:rPr>
          <w:rFonts w:ascii="Times New Roman" w:hAnsi="Times New Roman" w:cs="Times New Roman"/>
          <w:noProof/>
          <w:sz w:val="24"/>
          <w:szCs w:val="24"/>
          <w:lang w:val="uz-Cyrl-UZ"/>
        </w:rPr>
        <w:t xml:space="preserve">Танлов </w:t>
      </w:r>
      <w:r w:rsidR="00EC67F2" w:rsidRPr="00C64FAF">
        <w:rPr>
          <w:rFonts w:ascii="Times New Roman" w:hAnsi="Times New Roman"/>
          <w:noProof/>
          <w:sz w:val="24"/>
          <w:szCs w:val="24"/>
          <w:lang w:val="uz-Cyrl-UZ"/>
        </w:rPr>
        <w:t>«Taхiatosh IES» АЖ</w:t>
      </w:r>
      <w:r w:rsidRPr="00C64FAF">
        <w:rPr>
          <w:rFonts w:ascii="Times New Roman" w:hAnsi="Times New Roman" w:cs="Times New Roman"/>
          <w:noProof/>
          <w:sz w:val="24"/>
          <w:szCs w:val="24"/>
          <w:lang w:val="uz-Cyrl-UZ"/>
        </w:rPr>
        <w:t>“Буюртмачи” томонидан тузилган Харид комиссияси томонидан қонунда белгиланган тартибда, белгиланган муддатларда ўтказилади.</w:t>
      </w:r>
    </w:p>
    <w:p w:rsidR="00563FD3" w:rsidRPr="00C64FAF" w:rsidRDefault="00563FD3" w:rsidP="00563FD3">
      <w:pPr>
        <w:pStyle w:val="a4"/>
        <w:ind w:left="2127"/>
        <w:rPr>
          <w:rFonts w:ascii="Times New Roman" w:hAnsi="Times New Roman" w:cs="Times New Roman"/>
          <w:b/>
          <w:noProof/>
          <w:sz w:val="24"/>
          <w:szCs w:val="24"/>
          <w:lang w:val="uz-Cyrl-UZ"/>
        </w:rPr>
      </w:pPr>
    </w:p>
    <w:p w:rsidR="00563FD3" w:rsidRPr="00C64FAF" w:rsidRDefault="001D4256" w:rsidP="001D4256">
      <w:pPr>
        <w:pStyle w:val="a4"/>
        <w:numPr>
          <w:ilvl w:val="0"/>
          <w:numId w:val="2"/>
        </w:numPr>
        <w:jc w:val="center"/>
        <w:rPr>
          <w:rFonts w:ascii="Times New Roman" w:hAnsi="Times New Roman" w:cs="Times New Roman"/>
          <w:b/>
          <w:noProof/>
          <w:sz w:val="24"/>
          <w:szCs w:val="24"/>
          <w:lang w:val="uz-Cyrl-UZ"/>
        </w:rPr>
      </w:pPr>
      <w:r w:rsidRPr="00C64FAF">
        <w:rPr>
          <w:rFonts w:ascii="Times New Roman" w:hAnsi="Times New Roman" w:cs="Times New Roman"/>
          <w:b/>
          <w:noProof/>
          <w:sz w:val="24"/>
          <w:szCs w:val="24"/>
          <w:lang w:val="uz-Cyrl-UZ"/>
        </w:rPr>
        <w:t>ТАНЛОВ ИШТИРОКЧИЛАРИ</w:t>
      </w:r>
    </w:p>
    <w:p w:rsidR="001D4256" w:rsidRPr="00C64FAF" w:rsidRDefault="00ED0136" w:rsidP="00802DD7">
      <w:pPr>
        <w:pStyle w:val="a4"/>
        <w:numPr>
          <w:ilvl w:val="1"/>
          <w:numId w:val="2"/>
        </w:numPr>
        <w:ind w:left="1985" w:hanging="709"/>
        <w:jc w:val="both"/>
        <w:rPr>
          <w:rFonts w:ascii="Times New Roman" w:hAnsi="Times New Roman" w:cs="Times New Roman"/>
          <w:noProof/>
          <w:sz w:val="24"/>
          <w:szCs w:val="24"/>
          <w:lang w:val="uz-Cyrl-UZ"/>
        </w:rPr>
      </w:pPr>
      <w:r w:rsidRPr="00C64FAF">
        <w:rPr>
          <w:rFonts w:ascii="Times New Roman" w:hAnsi="Times New Roman" w:cs="Times New Roman"/>
          <w:noProof/>
          <w:sz w:val="24"/>
          <w:szCs w:val="24"/>
          <w:lang w:val="uz-Cyrl-UZ"/>
        </w:rPr>
        <w:t xml:space="preserve">Танловда мулкчилик шаклидан қатъий назар шу мазмунда иш ва хизматлар кўрсатишга ихтисослашган, камида </w:t>
      </w:r>
      <w:r w:rsidR="002F3FFE" w:rsidRPr="00C64FAF">
        <w:rPr>
          <w:rFonts w:ascii="Times New Roman" w:hAnsi="Times New Roman" w:cs="Times New Roman"/>
          <w:noProof/>
          <w:sz w:val="24"/>
          <w:szCs w:val="24"/>
          <w:lang w:val="uz-Cyrl-UZ"/>
        </w:rPr>
        <w:t>3</w:t>
      </w:r>
      <w:r w:rsidRPr="00C64FAF">
        <w:rPr>
          <w:rFonts w:ascii="Times New Roman" w:hAnsi="Times New Roman" w:cs="Times New Roman"/>
          <w:noProof/>
          <w:sz w:val="24"/>
          <w:szCs w:val="24"/>
          <w:lang w:val="uz-Cyrl-UZ"/>
        </w:rPr>
        <w:t xml:space="preserve"> йил тажрибага эга бўлган барча юридик мақомга эга бўлган ташкилотлар иштирок этиши мумкин.</w:t>
      </w:r>
    </w:p>
    <w:p w:rsidR="00ED0136" w:rsidRPr="00C64FAF" w:rsidRDefault="00ED0136" w:rsidP="00802DD7">
      <w:pPr>
        <w:pStyle w:val="a4"/>
        <w:numPr>
          <w:ilvl w:val="1"/>
          <w:numId w:val="2"/>
        </w:numPr>
        <w:ind w:left="1985" w:hanging="709"/>
        <w:jc w:val="both"/>
        <w:rPr>
          <w:rFonts w:ascii="Times New Roman" w:hAnsi="Times New Roman" w:cs="Times New Roman"/>
          <w:noProof/>
          <w:sz w:val="24"/>
          <w:szCs w:val="24"/>
          <w:lang w:val="uz-Cyrl-UZ"/>
        </w:rPr>
      </w:pPr>
      <w:r w:rsidRPr="00C64FAF">
        <w:rPr>
          <w:rFonts w:ascii="Times New Roman" w:hAnsi="Times New Roman" w:cs="Times New Roman"/>
          <w:noProof/>
          <w:sz w:val="24"/>
          <w:szCs w:val="24"/>
          <w:lang w:val="uz-Cyrl-UZ"/>
        </w:rPr>
        <w:t>Танловга иштирок этиши учун талабгорларга қуйидаги малакавий талаб қўйилади:</w:t>
      </w:r>
    </w:p>
    <w:p w:rsidR="00E2093C" w:rsidRPr="00C64FAF" w:rsidRDefault="005037CA" w:rsidP="00802DD7">
      <w:pPr>
        <w:pStyle w:val="a4"/>
        <w:numPr>
          <w:ilvl w:val="0"/>
          <w:numId w:val="4"/>
        </w:numPr>
        <w:ind w:left="1985" w:hanging="709"/>
        <w:jc w:val="both"/>
        <w:rPr>
          <w:rFonts w:ascii="Times New Roman" w:hAnsi="Times New Roman" w:cs="Times New Roman"/>
          <w:noProof/>
          <w:sz w:val="24"/>
          <w:szCs w:val="24"/>
          <w:lang w:val="uz-Cyrl-UZ"/>
        </w:rPr>
      </w:pPr>
      <w:r w:rsidRPr="00C64FAF">
        <w:rPr>
          <w:rFonts w:ascii="Times New Roman" w:hAnsi="Times New Roman" w:cs="Times New Roman"/>
          <w:noProof/>
          <w:sz w:val="24"/>
          <w:szCs w:val="24"/>
          <w:lang w:val="uz-Latn-UZ"/>
        </w:rPr>
        <w:t>Иштирокчи шу саҳода иш тажрибасига эга бўлиши керак</w:t>
      </w:r>
      <w:r w:rsidR="00057FAC">
        <w:rPr>
          <w:rFonts w:ascii="Times New Roman" w:hAnsi="Times New Roman" w:cs="Times New Roman"/>
          <w:noProof/>
          <w:sz w:val="24"/>
          <w:szCs w:val="24"/>
          <w:lang w:val="uz-Cyrl-UZ"/>
        </w:rPr>
        <w:t>.</w:t>
      </w:r>
    </w:p>
    <w:p w:rsidR="00745178" w:rsidRPr="00C64FAF" w:rsidRDefault="00745178" w:rsidP="00802DD7">
      <w:pPr>
        <w:pStyle w:val="a4"/>
        <w:numPr>
          <w:ilvl w:val="1"/>
          <w:numId w:val="2"/>
        </w:numPr>
        <w:ind w:left="1985" w:hanging="709"/>
        <w:jc w:val="both"/>
        <w:rPr>
          <w:rFonts w:ascii="Times New Roman" w:hAnsi="Times New Roman" w:cs="Times New Roman"/>
          <w:noProof/>
          <w:sz w:val="24"/>
          <w:szCs w:val="24"/>
          <w:lang w:val="uz-Cyrl-UZ"/>
        </w:rPr>
      </w:pPr>
      <w:r w:rsidRPr="00C64FAF">
        <w:rPr>
          <w:rFonts w:ascii="Times New Roman" w:hAnsi="Times New Roman" w:cs="Times New Roman"/>
          <w:noProof/>
          <w:sz w:val="24"/>
          <w:szCs w:val="24"/>
          <w:lang w:val="uz-Cyrl-UZ"/>
        </w:rPr>
        <w:t>Агар танлов предмети бўлган ишлар (хизматлар)</w:t>
      </w:r>
      <w:r w:rsidR="00057FAC">
        <w:rPr>
          <w:rFonts w:ascii="Times New Roman" w:hAnsi="Times New Roman" w:cs="Times New Roman"/>
          <w:noProof/>
          <w:sz w:val="24"/>
          <w:szCs w:val="24"/>
          <w:lang w:val="uz-Cyrl-UZ"/>
        </w:rPr>
        <w:t xml:space="preserve"> </w:t>
      </w:r>
      <w:r w:rsidRPr="00C64FAF">
        <w:rPr>
          <w:rFonts w:ascii="Times New Roman" w:hAnsi="Times New Roman" w:cs="Times New Roman"/>
          <w:noProof/>
          <w:sz w:val="24"/>
          <w:szCs w:val="24"/>
          <w:lang w:val="uz-Cyrl-UZ"/>
        </w:rPr>
        <w:t>ни бажариш билан боғлиқ фаолият қонунчиликка биноан лицензиялаш зарур бўлса, танловда иштирок этиш учун белгиланган тартибга мувофиқ тегишли лицензияга эга бўлган талабгорларга рухсат этилади.</w:t>
      </w:r>
    </w:p>
    <w:p w:rsidR="00745178" w:rsidRPr="00C64FAF" w:rsidRDefault="00745178" w:rsidP="00802DD7">
      <w:pPr>
        <w:pStyle w:val="a4"/>
        <w:numPr>
          <w:ilvl w:val="1"/>
          <w:numId w:val="2"/>
        </w:numPr>
        <w:ind w:left="1985" w:hanging="709"/>
        <w:jc w:val="both"/>
        <w:rPr>
          <w:rFonts w:ascii="Times New Roman" w:hAnsi="Times New Roman" w:cs="Times New Roman"/>
          <w:noProof/>
          <w:sz w:val="24"/>
          <w:szCs w:val="24"/>
          <w:lang w:val="uz-Cyrl-UZ"/>
        </w:rPr>
      </w:pPr>
      <w:r w:rsidRPr="00C64FAF">
        <w:rPr>
          <w:rFonts w:ascii="Times New Roman" w:hAnsi="Times New Roman" w:cs="Times New Roman"/>
          <w:noProof/>
          <w:sz w:val="24"/>
          <w:szCs w:val="24"/>
          <w:lang w:val="uz-Cyrl-UZ"/>
        </w:rPr>
        <w:t>Қуйидаги талабгорларга танлов жараёнида иштирок этиш рухсат берилмайди:</w:t>
      </w:r>
    </w:p>
    <w:p w:rsidR="00745178" w:rsidRPr="00C64FAF" w:rsidRDefault="00745178" w:rsidP="00802DD7">
      <w:pPr>
        <w:pStyle w:val="a4"/>
        <w:numPr>
          <w:ilvl w:val="0"/>
          <w:numId w:val="4"/>
        </w:numPr>
        <w:ind w:left="1985" w:hanging="709"/>
        <w:jc w:val="both"/>
        <w:rPr>
          <w:rFonts w:ascii="Times New Roman" w:hAnsi="Times New Roman" w:cs="Times New Roman"/>
          <w:noProof/>
          <w:sz w:val="24"/>
          <w:szCs w:val="24"/>
          <w:lang w:val="uz-Cyrl-UZ"/>
        </w:rPr>
      </w:pPr>
      <w:r w:rsidRPr="00C64FAF">
        <w:rPr>
          <w:rFonts w:ascii="Times New Roman" w:hAnsi="Times New Roman" w:cs="Times New Roman"/>
          <w:noProof/>
          <w:sz w:val="24"/>
          <w:szCs w:val="24"/>
          <w:lang w:val="uz-Cyrl-UZ"/>
        </w:rPr>
        <w:t>Қайта ташкил этиш (ажратилиш, қўшилиш), тугатиш ёки банкротлик арафасида турганлар;</w:t>
      </w:r>
    </w:p>
    <w:p w:rsidR="00745178" w:rsidRPr="00C64FAF" w:rsidRDefault="00745178" w:rsidP="00802DD7">
      <w:pPr>
        <w:pStyle w:val="a4"/>
        <w:numPr>
          <w:ilvl w:val="0"/>
          <w:numId w:val="4"/>
        </w:numPr>
        <w:ind w:left="1985" w:hanging="709"/>
        <w:jc w:val="both"/>
        <w:rPr>
          <w:rFonts w:ascii="Times New Roman" w:hAnsi="Times New Roman" w:cs="Times New Roman"/>
          <w:noProof/>
          <w:sz w:val="24"/>
          <w:szCs w:val="24"/>
          <w:lang w:val="uz-Cyrl-UZ"/>
        </w:rPr>
      </w:pPr>
      <w:r w:rsidRPr="00C64FAF">
        <w:rPr>
          <w:rFonts w:ascii="Times New Roman" w:hAnsi="Times New Roman" w:cs="Times New Roman"/>
          <w:noProof/>
          <w:sz w:val="24"/>
          <w:szCs w:val="24"/>
          <w:lang w:val="uz-Cyrl-UZ"/>
        </w:rPr>
        <w:t xml:space="preserve">Мол-мулки мусодара қилинганлар, ҳамда муассислик келишув, молиявий иштирок, ҳолдинг ва бошқа шаклда ифодаланган бевосита ташкилий-ҳуқуқий ёки бир бирига молиявий </w:t>
      </w:r>
      <w:r w:rsidR="00802DD7" w:rsidRPr="00C64FAF">
        <w:rPr>
          <w:rFonts w:ascii="Times New Roman" w:hAnsi="Times New Roman" w:cs="Times New Roman"/>
          <w:noProof/>
          <w:sz w:val="24"/>
          <w:szCs w:val="24"/>
          <w:lang w:val="uz-Cyrl-UZ"/>
        </w:rPr>
        <w:t>қарамлиги мавжудлар.</w:t>
      </w:r>
    </w:p>
    <w:p w:rsidR="00802DD7" w:rsidRPr="00C64FAF" w:rsidRDefault="00802DD7" w:rsidP="00802DD7">
      <w:pPr>
        <w:pStyle w:val="a4"/>
        <w:ind w:left="1985" w:hanging="709"/>
        <w:rPr>
          <w:rFonts w:ascii="Times New Roman" w:hAnsi="Times New Roman" w:cs="Times New Roman"/>
          <w:b/>
          <w:noProof/>
          <w:sz w:val="24"/>
          <w:szCs w:val="24"/>
          <w:lang w:val="uz-Cyrl-UZ"/>
        </w:rPr>
      </w:pPr>
    </w:p>
    <w:p w:rsidR="00802DD7" w:rsidRPr="00C64FAF" w:rsidRDefault="00802DD7" w:rsidP="00802DD7">
      <w:pPr>
        <w:pStyle w:val="a4"/>
        <w:numPr>
          <w:ilvl w:val="0"/>
          <w:numId w:val="2"/>
        </w:numPr>
        <w:jc w:val="center"/>
        <w:rPr>
          <w:rFonts w:ascii="Times New Roman" w:hAnsi="Times New Roman" w:cs="Times New Roman"/>
          <w:b/>
          <w:noProof/>
          <w:sz w:val="24"/>
          <w:szCs w:val="24"/>
          <w:lang w:val="uz-Cyrl-UZ"/>
        </w:rPr>
      </w:pPr>
      <w:r w:rsidRPr="00C64FAF">
        <w:rPr>
          <w:rFonts w:ascii="Times New Roman" w:hAnsi="Times New Roman" w:cs="Times New Roman"/>
          <w:b/>
          <w:noProof/>
          <w:sz w:val="24"/>
          <w:szCs w:val="24"/>
          <w:lang w:val="uz-Cyrl-UZ"/>
        </w:rPr>
        <w:t>ТАНЛОВДА ИШТИРОК ЭТИШ УЧУН ТАКЛИФЛАРНИ ТАҚДИМ ЭТИШ</w:t>
      </w:r>
    </w:p>
    <w:p w:rsidR="00563FD3" w:rsidRPr="00C64FAF" w:rsidRDefault="00BF4536" w:rsidP="00512C87">
      <w:pPr>
        <w:pStyle w:val="a4"/>
        <w:ind w:left="1985" w:hanging="567"/>
        <w:jc w:val="both"/>
        <w:rPr>
          <w:rFonts w:ascii="Times New Roman" w:hAnsi="Times New Roman" w:cs="Times New Roman"/>
          <w:noProof/>
          <w:sz w:val="24"/>
          <w:szCs w:val="24"/>
          <w:lang w:val="uz-Cyrl-UZ"/>
        </w:rPr>
      </w:pPr>
      <w:r w:rsidRPr="00C64FAF">
        <w:rPr>
          <w:rFonts w:ascii="Times New Roman" w:hAnsi="Times New Roman" w:cs="Times New Roman"/>
          <w:noProof/>
          <w:sz w:val="24"/>
          <w:szCs w:val="24"/>
          <w:lang w:val="uz-Cyrl-UZ"/>
        </w:rPr>
        <w:t>4.1. Иштирокчилар ўз таклифларини электрон кўринишда порталга электрон танловлар ўтказиш учун жойлаштирилиши лозим.</w:t>
      </w:r>
    </w:p>
    <w:p w:rsidR="00BF4536" w:rsidRPr="00C64FAF" w:rsidRDefault="00BF4536" w:rsidP="00512C87">
      <w:pPr>
        <w:pStyle w:val="a4"/>
        <w:ind w:left="1985" w:hanging="567"/>
        <w:jc w:val="both"/>
        <w:rPr>
          <w:rFonts w:ascii="Times New Roman" w:hAnsi="Times New Roman" w:cs="Times New Roman"/>
          <w:noProof/>
          <w:sz w:val="24"/>
          <w:szCs w:val="24"/>
          <w:lang w:val="uz-Cyrl-UZ"/>
        </w:rPr>
      </w:pPr>
      <w:r w:rsidRPr="00C64FAF">
        <w:rPr>
          <w:rFonts w:ascii="Times New Roman" w:hAnsi="Times New Roman" w:cs="Times New Roman"/>
          <w:noProof/>
          <w:sz w:val="24"/>
          <w:szCs w:val="24"/>
          <w:lang w:val="uz-Cyrl-UZ"/>
        </w:rPr>
        <w:lastRenderedPageBreak/>
        <w:t>4.2. Танлов учун таклифлар ва унга тегишли иловалар ва хужжатлар, маълумотлар “Буюртмачи” ва “Иштирокчи” ихтиёрига кўра ўзбек ёки рус тилида тақдим этилиши мумкин.</w:t>
      </w:r>
    </w:p>
    <w:p w:rsidR="00BF4536" w:rsidRPr="00C64FAF" w:rsidRDefault="00BF4536" w:rsidP="00512C87">
      <w:pPr>
        <w:pStyle w:val="a4"/>
        <w:ind w:left="1985" w:hanging="567"/>
        <w:jc w:val="both"/>
        <w:rPr>
          <w:rFonts w:ascii="Times New Roman" w:hAnsi="Times New Roman" w:cs="Times New Roman"/>
          <w:noProof/>
          <w:sz w:val="24"/>
          <w:szCs w:val="24"/>
          <w:lang w:val="uz-Cyrl-UZ"/>
        </w:rPr>
      </w:pPr>
      <w:r w:rsidRPr="00C64FAF">
        <w:rPr>
          <w:rFonts w:ascii="Times New Roman" w:hAnsi="Times New Roman" w:cs="Times New Roman"/>
          <w:noProof/>
          <w:sz w:val="24"/>
          <w:szCs w:val="24"/>
          <w:lang w:val="uz-Cyrl-UZ"/>
        </w:rPr>
        <w:t>4.3. Танлов хужжатларида қуйидагилар тақдим этилиши лозим:</w:t>
      </w:r>
    </w:p>
    <w:p w:rsidR="00BF4536" w:rsidRPr="00C64FAF" w:rsidRDefault="00BF4536" w:rsidP="00512C87">
      <w:pPr>
        <w:pStyle w:val="a4"/>
        <w:ind w:left="1985" w:hanging="567"/>
        <w:jc w:val="both"/>
        <w:rPr>
          <w:rFonts w:ascii="Times New Roman" w:hAnsi="Times New Roman" w:cs="Times New Roman"/>
          <w:noProof/>
          <w:sz w:val="24"/>
          <w:szCs w:val="24"/>
          <w:lang w:val="uz-Cyrl-UZ"/>
        </w:rPr>
      </w:pPr>
      <w:r w:rsidRPr="00C64FAF">
        <w:rPr>
          <w:rFonts w:ascii="Times New Roman" w:hAnsi="Times New Roman" w:cs="Times New Roman"/>
          <w:noProof/>
          <w:sz w:val="24"/>
          <w:szCs w:val="24"/>
          <w:lang w:val="uz-Cyrl-UZ"/>
        </w:rPr>
        <w:t>- Техник қисм, “Буюртмачи” томонидан қуйидаги техник талабларни ва бажариладиган иш ва хизматлар кўрсатилиши керак;</w:t>
      </w:r>
    </w:p>
    <w:p w:rsidR="00BF4536" w:rsidRPr="00C64FAF" w:rsidRDefault="00BF4536" w:rsidP="00512C87">
      <w:pPr>
        <w:pStyle w:val="a4"/>
        <w:ind w:left="1985" w:hanging="567"/>
        <w:jc w:val="both"/>
        <w:rPr>
          <w:rFonts w:ascii="Times New Roman" w:hAnsi="Times New Roman" w:cs="Times New Roman"/>
          <w:noProof/>
          <w:sz w:val="24"/>
          <w:szCs w:val="24"/>
          <w:lang w:val="uz-Cyrl-UZ"/>
        </w:rPr>
      </w:pPr>
      <w:r w:rsidRPr="00C64FAF">
        <w:rPr>
          <w:rFonts w:ascii="Times New Roman" w:hAnsi="Times New Roman" w:cs="Times New Roman"/>
          <w:noProof/>
          <w:sz w:val="24"/>
          <w:szCs w:val="24"/>
          <w:lang w:val="uz-Cyrl-UZ"/>
        </w:rPr>
        <w:t>- Нархлар қисми, Танлов шартларид</w:t>
      </w:r>
      <w:r w:rsidR="00E502A8" w:rsidRPr="00C64FAF">
        <w:rPr>
          <w:rFonts w:ascii="Times New Roman" w:hAnsi="Times New Roman" w:cs="Times New Roman"/>
          <w:noProof/>
          <w:sz w:val="24"/>
          <w:szCs w:val="24"/>
          <w:lang w:val="uz-Cyrl-UZ"/>
        </w:rPr>
        <w:t>а белгиланган нархлар доирасида, хизматларни бажариш муддатлари, тўлов талаблари ва якуний тўловлар, ҳамда бошқа кўрса</w:t>
      </w:r>
      <w:r w:rsidR="003740C9">
        <w:rPr>
          <w:rFonts w:ascii="Times New Roman" w:hAnsi="Times New Roman" w:cs="Times New Roman"/>
          <w:noProof/>
          <w:sz w:val="24"/>
          <w:szCs w:val="24"/>
          <w:lang w:val="uz-Cyrl-UZ"/>
        </w:rPr>
        <w:t>т</w:t>
      </w:r>
      <w:r w:rsidR="00E502A8" w:rsidRPr="00C64FAF">
        <w:rPr>
          <w:rFonts w:ascii="Times New Roman" w:hAnsi="Times New Roman" w:cs="Times New Roman"/>
          <w:noProof/>
          <w:sz w:val="24"/>
          <w:szCs w:val="24"/>
          <w:lang w:val="uz-Cyrl-UZ"/>
        </w:rPr>
        <w:t>гичлар кўрсатилган бўлиши керак</w:t>
      </w:r>
    </w:p>
    <w:p w:rsidR="00E502A8" w:rsidRPr="00C64FAF" w:rsidRDefault="00E502A8" w:rsidP="00512C87">
      <w:pPr>
        <w:pStyle w:val="a4"/>
        <w:ind w:left="1985" w:hanging="567"/>
        <w:jc w:val="both"/>
        <w:rPr>
          <w:rFonts w:ascii="Times New Roman" w:hAnsi="Times New Roman" w:cs="Times New Roman"/>
          <w:noProof/>
          <w:sz w:val="24"/>
          <w:szCs w:val="24"/>
          <w:lang w:val="uz-Cyrl-UZ"/>
        </w:rPr>
      </w:pPr>
      <w:r w:rsidRPr="00C64FAF">
        <w:rPr>
          <w:rFonts w:ascii="Times New Roman" w:hAnsi="Times New Roman" w:cs="Times New Roman"/>
          <w:noProof/>
          <w:sz w:val="24"/>
          <w:szCs w:val="24"/>
          <w:lang w:val="uz-Cyrl-UZ"/>
        </w:rPr>
        <w:t>4.4. Қуйидаги хужжатлар тўлиқ бўлиши талаб этилади:</w:t>
      </w:r>
    </w:p>
    <w:p w:rsidR="00E502A8" w:rsidRPr="00C64FAF" w:rsidRDefault="00E502A8" w:rsidP="00512C87">
      <w:pPr>
        <w:pStyle w:val="a4"/>
        <w:ind w:left="1985" w:hanging="567"/>
        <w:jc w:val="both"/>
        <w:rPr>
          <w:rFonts w:ascii="Times New Roman" w:hAnsi="Times New Roman" w:cs="Times New Roman"/>
          <w:noProof/>
          <w:sz w:val="24"/>
          <w:szCs w:val="24"/>
          <w:lang w:val="uz-Cyrl-UZ"/>
        </w:rPr>
      </w:pPr>
      <w:r w:rsidRPr="00C64FAF">
        <w:rPr>
          <w:rFonts w:ascii="Times New Roman" w:hAnsi="Times New Roman" w:cs="Times New Roman"/>
          <w:noProof/>
          <w:sz w:val="24"/>
          <w:szCs w:val="24"/>
          <w:lang w:val="uz-Cyrl-UZ"/>
        </w:rPr>
        <w:t xml:space="preserve">Техник </w:t>
      </w:r>
      <w:bookmarkStart w:id="0" w:name="_GoBack"/>
      <w:bookmarkEnd w:id="0"/>
      <w:r w:rsidRPr="00C64FAF">
        <w:rPr>
          <w:rFonts w:ascii="Times New Roman" w:hAnsi="Times New Roman" w:cs="Times New Roman"/>
          <w:noProof/>
          <w:sz w:val="24"/>
          <w:szCs w:val="24"/>
          <w:lang w:val="uz-Cyrl-UZ"/>
        </w:rPr>
        <w:t>бўйича қуйидаги таклифлар:</w:t>
      </w:r>
    </w:p>
    <w:p w:rsidR="00E502A8" w:rsidRPr="00C64FAF" w:rsidRDefault="00E502A8" w:rsidP="00512C87">
      <w:pPr>
        <w:pStyle w:val="a4"/>
        <w:numPr>
          <w:ilvl w:val="0"/>
          <w:numId w:val="4"/>
        </w:numPr>
        <w:ind w:left="1985" w:hanging="567"/>
        <w:jc w:val="both"/>
        <w:rPr>
          <w:rFonts w:ascii="Times New Roman" w:hAnsi="Times New Roman" w:cs="Times New Roman"/>
          <w:noProof/>
          <w:sz w:val="24"/>
          <w:szCs w:val="24"/>
          <w:lang w:val="uz-Cyrl-UZ"/>
        </w:rPr>
      </w:pPr>
      <w:r w:rsidRPr="00C64FAF">
        <w:rPr>
          <w:rFonts w:ascii="Times New Roman" w:hAnsi="Times New Roman" w:cs="Times New Roman"/>
          <w:noProof/>
          <w:sz w:val="24"/>
          <w:szCs w:val="24"/>
          <w:lang w:val="uz-Cyrl-UZ"/>
        </w:rPr>
        <w:t>Техник таклиф, корхона бланкасида имзоланган</w:t>
      </w:r>
      <w:r w:rsidR="007511F2" w:rsidRPr="00C64FAF">
        <w:rPr>
          <w:rFonts w:ascii="Times New Roman" w:hAnsi="Times New Roman" w:cs="Times New Roman"/>
          <w:noProof/>
          <w:sz w:val="24"/>
          <w:szCs w:val="24"/>
          <w:lang w:val="uz-Cyrl-UZ"/>
        </w:rPr>
        <w:t xml:space="preserve"> пдф формат шаклида</w:t>
      </w:r>
      <w:r w:rsidRPr="00C64FAF">
        <w:rPr>
          <w:rFonts w:ascii="Times New Roman" w:hAnsi="Times New Roman" w:cs="Times New Roman"/>
          <w:noProof/>
          <w:sz w:val="24"/>
          <w:szCs w:val="24"/>
          <w:lang w:val="uz-Cyrl-UZ"/>
        </w:rPr>
        <w:t>, бетлари рақамланган ҳолда;</w:t>
      </w:r>
    </w:p>
    <w:p w:rsidR="00E502A8" w:rsidRPr="00C64FAF" w:rsidRDefault="00E502A8" w:rsidP="00512C87">
      <w:pPr>
        <w:pStyle w:val="a4"/>
        <w:numPr>
          <w:ilvl w:val="0"/>
          <w:numId w:val="4"/>
        </w:numPr>
        <w:ind w:left="1985" w:hanging="567"/>
        <w:jc w:val="both"/>
        <w:rPr>
          <w:rFonts w:ascii="Times New Roman" w:hAnsi="Times New Roman" w:cs="Times New Roman"/>
          <w:noProof/>
          <w:sz w:val="24"/>
          <w:szCs w:val="24"/>
          <w:lang w:val="uz-Cyrl-UZ"/>
        </w:rPr>
      </w:pPr>
      <w:r w:rsidRPr="00C64FAF">
        <w:rPr>
          <w:rFonts w:ascii="Times New Roman" w:hAnsi="Times New Roman" w:cs="Times New Roman"/>
          <w:noProof/>
          <w:sz w:val="24"/>
          <w:szCs w:val="24"/>
          <w:lang w:val="uz-Cyrl-UZ"/>
        </w:rPr>
        <w:t>Техник хужжатлар рўйхати (техник паспорт ёки ёхшаш хужжатлар рўйхати илова қилинади);</w:t>
      </w:r>
    </w:p>
    <w:p w:rsidR="00E502A8" w:rsidRPr="00C64FAF" w:rsidRDefault="00E502A8" w:rsidP="00512C87">
      <w:pPr>
        <w:ind w:left="1985" w:hanging="567"/>
        <w:jc w:val="both"/>
        <w:rPr>
          <w:rFonts w:ascii="Times New Roman" w:hAnsi="Times New Roman" w:cs="Times New Roman"/>
          <w:noProof/>
          <w:sz w:val="24"/>
          <w:szCs w:val="24"/>
          <w:lang w:val="uz-Cyrl-UZ"/>
        </w:rPr>
      </w:pPr>
      <w:r w:rsidRPr="00C64FAF">
        <w:rPr>
          <w:rFonts w:ascii="Times New Roman" w:hAnsi="Times New Roman" w:cs="Times New Roman"/>
          <w:noProof/>
          <w:sz w:val="24"/>
          <w:szCs w:val="24"/>
          <w:lang w:val="uz-Cyrl-UZ"/>
        </w:rPr>
        <w:t xml:space="preserve">4.5. </w:t>
      </w:r>
      <w:r w:rsidR="007511F2" w:rsidRPr="00C64FAF">
        <w:rPr>
          <w:rFonts w:ascii="Times New Roman" w:hAnsi="Times New Roman" w:cs="Times New Roman"/>
          <w:noProof/>
          <w:sz w:val="24"/>
          <w:szCs w:val="24"/>
          <w:lang w:val="uz-Cyrl-UZ"/>
        </w:rPr>
        <w:t>Танлов иштирокчиси : - ФАҚАТ БИТ</w:t>
      </w:r>
      <w:r w:rsidRPr="00C64FAF">
        <w:rPr>
          <w:rFonts w:ascii="Times New Roman" w:hAnsi="Times New Roman" w:cs="Times New Roman"/>
          <w:noProof/>
          <w:sz w:val="24"/>
          <w:szCs w:val="24"/>
          <w:lang w:val="uz-Cyrl-UZ"/>
        </w:rPr>
        <w:t>ТА таклиф бериши мумкин;</w:t>
      </w:r>
    </w:p>
    <w:p w:rsidR="00E502A8" w:rsidRPr="00C64FAF" w:rsidRDefault="00E502A8" w:rsidP="00512C87">
      <w:pPr>
        <w:ind w:left="1985" w:hanging="567"/>
        <w:jc w:val="both"/>
        <w:rPr>
          <w:rFonts w:ascii="Times New Roman" w:hAnsi="Times New Roman" w:cs="Times New Roman"/>
          <w:noProof/>
          <w:sz w:val="24"/>
          <w:szCs w:val="24"/>
          <w:lang w:val="uz-Cyrl-UZ"/>
        </w:rPr>
      </w:pPr>
      <w:r w:rsidRPr="00C64FAF">
        <w:rPr>
          <w:rFonts w:ascii="Times New Roman" w:hAnsi="Times New Roman" w:cs="Times New Roman"/>
          <w:noProof/>
          <w:sz w:val="24"/>
          <w:szCs w:val="24"/>
          <w:lang w:val="uz-Cyrl-UZ"/>
        </w:rPr>
        <w:t>4.6. Тақдим этилаётган хужжатларнинг хақиқийлиги ва маълумотларининг хаққонийлигига ўзи жавобгар бўлади.</w:t>
      </w:r>
    </w:p>
    <w:p w:rsidR="00197321" w:rsidRPr="00C64FAF" w:rsidRDefault="007511F2" w:rsidP="007511F2">
      <w:pPr>
        <w:ind w:left="1418"/>
        <w:jc w:val="both"/>
        <w:rPr>
          <w:rFonts w:ascii="Times New Roman" w:hAnsi="Times New Roman" w:cs="Times New Roman"/>
          <w:noProof/>
          <w:sz w:val="24"/>
          <w:szCs w:val="24"/>
          <w:lang w:val="uz-Cyrl-UZ"/>
        </w:rPr>
      </w:pPr>
      <w:r w:rsidRPr="00C64FAF">
        <w:rPr>
          <w:rFonts w:ascii="Times New Roman" w:hAnsi="Times New Roman" w:cs="Times New Roman"/>
          <w:noProof/>
          <w:sz w:val="24"/>
          <w:szCs w:val="24"/>
          <w:lang w:val="uz-Cyrl-UZ"/>
        </w:rPr>
        <w:t xml:space="preserve">4.7. </w:t>
      </w:r>
      <w:r w:rsidR="00E502A8" w:rsidRPr="00C64FAF">
        <w:rPr>
          <w:rFonts w:ascii="Times New Roman" w:hAnsi="Times New Roman" w:cs="Times New Roman"/>
          <w:noProof/>
          <w:sz w:val="24"/>
          <w:szCs w:val="24"/>
          <w:lang w:val="uz-Cyrl-UZ"/>
        </w:rPr>
        <w:t xml:space="preserve">Таклифлар </w:t>
      </w:r>
      <w:r w:rsidR="00197321" w:rsidRPr="00C64FAF">
        <w:rPr>
          <w:rFonts w:ascii="Times New Roman" w:hAnsi="Times New Roman" w:cs="Times New Roman"/>
          <w:noProof/>
          <w:sz w:val="24"/>
          <w:szCs w:val="24"/>
          <w:lang w:val="uz-Cyrl-UZ"/>
        </w:rPr>
        <w:t>бериш муддати тугагунга</w:t>
      </w:r>
      <w:r w:rsidRPr="00C64FAF">
        <w:rPr>
          <w:rFonts w:ascii="Times New Roman" w:hAnsi="Times New Roman" w:cs="Times New Roman"/>
          <w:noProof/>
          <w:sz w:val="24"/>
          <w:szCs w:val="24"/>
          <w:lang w:val="uz-Cyrl-UZ"/>
        </w:rPr>
        <w:t xml:space="preserve"> қадар ўз таклифларини қайтариб </w:t>
      </w:r>
      <w:r w:rsidR="00197321" w:rsidRPr="00C64FAF">
        <w:rPr>
          <w:rFonts w:ascii="Times New Roman" w:hAnsi="Times New Roman" w:cs="Times New Roman"/>
          <w:noProof/>
          <w:sz w:val="24"/>
          <w:szCs w:val="24"/>
          <w:lang w:val="uz-Cyrl-UZ"/>
        </w:rPr>
        <w:t>олиш ёки ўзгартириш киритиш ҳуқуқига эга.</w:t>
      </w:r>
    </w:p>
    <w:p w:rsidR="00AC59A7" w:rsidRPr="00C64FAF" w:rsidRDefault="00AC59A7" w:rsidP="003349E2">
      <w:pPr>
        <w:pStyle w:val="a4"/>
        <w:ind w:left="1985" w:hanging="567"/>
        <w:rPr>
          <w:rFonts w:ascii="Times New Roman" w:hAnsi="Times New Roman" w:cs="Times New Roman"/>
          <w:b/>
          <w:noProof/>
          <w:sz w:val="24"/>
          <w:szCs w:val="24"/>
          <w:lang w:val="uz-Cyrl-UZ"/>
        </w:rPr>
      </w:pPr>
    </w:p>
    <w:p w:rsidR="00AC59A7" w:rsidRPr="00C64FAF" w:rsidRDefault="00AC59A7" w:rsidP="003349E2">
      <w:pPr>
        <w:pStyle w:val="a4"/>
        <w:numPr>
          <w:ilvl w:val="0"/>
          <w:numId w:val="2"/>
        </w:numPr>
        <w:ind w:left="1985" w:hanging="567"/>
        <w:jc w:val="center"/>
        <w:rPr>
          <w:rFonts w:ascii="Times New Roman" w:hAnsi="Times New Roman" w:cs="Times New Roman"/>
          <w:b/>
          <w:noProof/>
          <w:sz w:val="24"/>
          <w:szCs w:val="24"/>
          <w:lang w:val="uz-Cyrl-UZ"/>
        </w:rPr>
      </w:pPr>
      <w:r w:rsidRPr="00C64FAF">
        <w:rPr>
          <w:rFonts w:ascii="Times New Roman" w:hAnsi="Times New Roman" w:cs="Times New Roman"/>
          <w:b/>
          <w:noProof/>
          <w:sz w:val="24"/>
          <w:szCs w:val="24"/>
          <w:lang w:val="uz-Cyrl-UZ"/>
        </w:rPr>
        <w:t>ТОМОНЛАРНИНГ ЖАВОБГАРЛИГИ</w:t>
      </w:r>
    </w:p>
    <w:p w:rsidR="00AC59A7" w:rsidRPr="00C64FAF" w:rsidRDefault="003740C9" w:rsidP="003349E2">
      <w:pPr>
        <w:pStyle w:val="a4"/>
        <w:ind w:left="1985" w:hanging="567"/>
        <w:jc w:val="both"/>
        <w:rPr>
          <w:rFonts w:ascii="Times New Roman" w:hAnsi="Times New Roman" w:cs="Times New Roman"/>
          <w:noProof/>
          <w:sz w:val="24"/>
          <w:szCs w:val="24"/>
          <w:lang w:val="uz-Cyrl-UZ"/>
        </w:rPr>
      </w:pPr>
      <w:r>
        <w:rPr>
          <w:rFonts w:ascii="Times New Roman" w:hAnsi="Times New Roman" w:cs="Times New Roman"/>
          <w:noProof/>
          <w:sz w:val="24"/>
          <w:szCs w:val="24"/>
          <w:lang w:val="uz-Cyrl-UZ"/>
        </w:rPr>
        <w:t>5</w:t>
      </w:r>
      <w:r w:rsidR="00AC59A7" w:rsidRPr="00C64FAF">
        <w:rPr>
          <w:rFonts w:ascii="Times New Roman" w:hAnsi="Times New Roman" w:cs="Times New Roman"/>
          <w:noProof/>
          <w:sz w:val="24"/>
          <w:szCs w:val="24"/>
          <w:lang w:val="uz-Cyrl-UZ"/>
        </w:rPr>
        <w:t>.1.Давлат харидлари тўғрисидаги Қонун талабларини бузган шахслар қонунчиликда белгиланган тартибда жавобгар бўладилар.</w:t>
      </w:r>
    </w:p>
    <w:p w:rsidR="00AC59A7" w:rsidRPr="00C64FAF" w:rsidRDefault="003740C9" w:rsidP="003349E2">
      <w:pPr>
        <w:pStyle w:val="a4"/>
        <w:ind w:left="1985" w:hanging="567"/>
        <w:jc w:val="both"/>
        <w:rPr>
          <w:rFonts w:ascii="Times New Roman" w:hAnsi="Times New Roman" w:cs="Times New Roman"/>
          <w:noProof/>
          <w:sz w:val="24"/>
          <w:szCs w:val="24"/>
          <w:lang w:val="uz-Cyrl-UZ"/>
        </w:rPr>
      </w:pPr>
      <w:r>
        <w:rPr>
          <w:rFonts w:ascii="Times New Roman" w:hAnsi="Times New Roman" w:cs="Times New Roman"/>
          <w:noProof/>
          <w:sz w:val="24"/>
          <w:szCs w:val="24"/>
          <w:lang w:val="uz-Cyrl-UZ"/>
        </w:rPr>
        <w:t>5</w:t>
      </w:r>
      <w:r w:rsidR="00AC59A7" w:rsidRPr="00C64FAF">
        <w:rPr>
          <w:rFonts w:ascii="Times New Roman" w:hAnsi="Times New Roman" w:cs="Times New Roman"/>
          <w:noProof/>
          <w:sz w:val="24"/>
          <w:szCs w:val="24"/>
          <w:lang w:val="uz-Cyrl-UZ"/>
        </w:rPr>
        <w:t>.2.Харид комиссияси давлат харидлари бўйича қонунчиликда белгиланган тартибда ғолиб иштирокчиларни аниқлаш ва асосланган қарор қабул қилиш бўйича мажбурдирлар.</w:t>
      </w:r>
    </w:p>
    <w:p w:rsidR="00AC59A7" w:rsidRPr="00C64FAF" w:rsidRDefault="003740C9" w:rsidP="003349E2">
      <w:pPr>
        <w:pStyle w:val="a4"/>
        <w:ind w:left="1985" w:hanging="567"/>
        <w:jc w:val="both"/>
        <w:rPr>
          <w:rFonts w:ascii="Times New Roman" w:hAnsi="Times New Roman" w:cs="Times New Roman"/>
          <w:noProof/>
          <w:sz w:val="24"/>
          <w:szCs w:val="24"/>
          <w:lang w:val="uz-Cyrl-UZ"/>
        </w:rPr>
      </w:pPr>
      <w:r>
        <w:rPr>
          <w:rFonts w:ascii="Times New Roman" w:hAnsi="Times New Roman" w:cs="Times New Roman"/>
          <w:noProof/>
          <w:sz w:val="24"/>
          <w:szCs w:val="24"/>
          <w:lang w:val="uz-Cyrl-UZ"/>
        </w:rPr>
        <w:t>5</w:t>
      </w:r>
      <w:r w:rsidR="00AC59A7" w:rsidRPr="00C64FAF">
        <w:rPr>
          <w:rFonts w:ascii="Times New Roman" w:hAnsi="Times New Roman" w:cs="Times New Roman"/>
          <w:noProof/>
          <w:sz w:val="24"/>
          <w:szCs w:val="24"/>
          <w:lang w:val="uz-Cyrl-UZ"/>
        </w:rPr>
        <w:t>.3.Танлов иштирокчиси тақдим этилган барча хужжатларни хақиқийлиги ва тўғрилигига жавобгардир. Ғолиб иштирокчи деб топилганидан сўнг қонунчиликда белгиланган тартибда давлат буюртмачиси билан ўрнатилган тартибда ва муддатларда шартнома тузишга мажбурдир.</w:t>
      </w:r>
    </w:p>
    <w:p w:rsidR="00AC59A7" w:rsidRPr="00C64FAF" w:rsidRDefault="00AC59A7" w:rsidP="003349E2">
      <w:pPr>
        <w:pStyle w:val="a4"/>
        <w:ind w:left="1985" w:hanging="567"/>
        <w:rPr>
          <w:rFonts w:ascii="Times New Roman" w:hAnsi="Times New Roman" w:cs="Times New Roman"/>
          <w:b/>
          <w:noProof/>
          <w:sz w:val="24"/>
          <w:szCs w:val="24"/>
          <w:lang w:val="uz-Cyrl-UZ"/>
        </w:rPr>
      </w:pPr>
    </w:p>
    <w:p w:rsidR="00AC59A7" w:rsidRPr="00C64FAF" w:rsidRDefault="00AC59A7" w:rsidP="003349E2">
      <w:pPr>
        <w:pStyle w:val="a4"/>
        <w:numPr>
          <w:ilvl w:val="0"/>
          <w:numId w:val="2"/>
        </w:numPr>
        <w:ind w:left="1985" w:hanging="567"/>
        <w:jc w:val="center"/>
        <w:rPr>
          <w:rFonts w:ascii="Times New Roman" w:hAnsi="Times New Roman" w:cs="Times New Roman"/>
          <w:b/>
          <w:noProof/>
          <w:sz w:val="24"/>
          <w:szCs w:val="24"/>
          <w:lang w:val="uz-Cyrl-UZ"/>
        </w:rPr>
      </w:pPr>
      <w:r w:rsidRPr="00C64FAF">
        <w:rPr>
          <w:rFonts w:ascii="Times New Roman" w:hAnsi="Times New Roman" w:cs="Times New Roman"/>
          <w:b/>
          <w:noProof/>
          <w:sz w:val="24"/>
          <w:szCs w:val="24"/>
          <w:lang w:val="uz-Cyrl-UZ"/>
        </w:rPr>
        <w:t>БОШҚА ШАРТЛАР</w:t>
      </w:r>
    </w:p>
    <w:p w:rsidR="00634E56" w:rsidRPr="00C64FAF" w:rsidRDefault="003740C9" w:rsidP="003349E2">
      <w:pPr>
        <w:ind w:left="1985" w:hanging="567"/>
        <w:jc w:val="both"/>
        <w:rPr>
          <w:rFonts w:ascii="Times New Roman" w:hAnsi="Times New Roman" w:cs="Times New Roman"/>
          <w:noProof/>
          <w:sz w:val="24"/>
          <w:szCs w:val="24"/>
          <w:lang w:val="uz-Cyrl-UZ"/>
        </w:rPr>
      </w:pPr>
      <w:r>
        <w:rPr>
          <w:rFonts w:ascii="Times New Roman" w:hAnsi="Times New Roman" w:cs="Times New Roman"/>
          <w:noProof/>
          <w:sz w:val="24"/>
          <w:szCs w:val="24"/>
          <w:lang w:val="uz-Cyrl-UZ"/>
        </w:rPr>
        <w:t>6</w:t>
      </w:r>
      <w:r w:rsidR="00634E56" w:rsidRPr="00C64FAF">
        <w:rPr>
          <w:rFonts w:ascii="Times New Roman" w:hAnsi="Times New Roman" w:cs="Times New Roman"/>
          <w:noProof/>
          <w:sz w:val="24"/>
          <w:szCs w:val="24"/>
          <w:lang w:val="uz-Cyrl-UZ"/>
        </w:rPr>
        <w:t>.1.Давлат буюртмачиси танлов хужжатларига ўзгартириш киритиш тўғрисида танловда иштирок этиш учун таклифлар бериш муддати тугаган санадан камида уч кун олдин қарор қабул қилишга ҳақли. Танловни (ишни, хизматни) ўзгартиришга йўл қўйилмайди. Бунда ушбу танловда таклифлар бериш тугайдиган муддат танлов хужжатларига ўзгартиришлар киритилган санадан эътиборан камида ўн кунга узайтирилиши керак. Шу билан бир вақда, агар эълонда кўрсатилган ахборот ўзгартирилган бўлса, танлов ўтказиш тўғрисидаги  эълонга ўзгартириш киритилади.</w:t>
      </w:r>
    </w:p>
    <w:p w:rsidR="00634E56" w:rsidRPr="00C64FAF" w:rsidRDefault="003740C9" w:rsidP="003349E2">
      <w:pPr>
        <w:ind w:left="1985" w:hanging="567"/>
        <w:jc w:val="both"/>
        <w:rPr>
          <w:rFonts w:ascii="Times New Roman" w:hAnsi="Times New Roman" w:cs="Times New Roman"/>
          <w:noProof/>
          <w:sz w:val="24"/>
          <w:szCs w:val="24"/>
          <w:lang w:val="uz-Cyrl-UZ"/>
        </w:rPr>
      </w:pPr>
      <w:r>
        <w:rPr>
          <w:rFonts w:ascii="Times New Roman" w:hAnsi="Times New Roman" w:cs="Times New Roman"/>
          <w:noProof/>
          <w:sz w:val="24"/>
          <w:szCs w:val="24"/>
          <w:lang w:val="uz-Cyrl-UZ"/>
        </w:rPr>
        <w:t>6</w:t>
      </w:r>
      <w:r w:rsidR="00634E56" w:rsidRPr="00C64FAF">
        <w:rPr>
          <w:rFonts w:ascii="Times New Roman" w:hAnsi="Times New Roman" w:cs="Times New Roman"/>
          <w:noProof/>
          <w:sz w:val="24"/>
          <w:szCs w:val="24"/>
          <w:lang w:val="uz-Cyrl-UZ"/>
        </w:rPr>
        <w:t>.2.Танлов иштирокчиси  танлов хужжатлари қоидаларини танлов ўтказиш учун эълонда белгиланган шаклда тушунтириш талабибилан давлат буюртмачисига сўров юборишга ҳақли. Сўров келиб тушган санадан эътиборан икки иш куни ичида давлат буюртмачиси, агар мазкур сўров давлат буюртмачисига таклифлар бериш муддати тугайдиган санадан камида икки иш куни олдин келиб тушган бўлса, ушбу сўровга белгиланган шаклда жавоб юбориш шарт. Танлов хужжатларининг қоидаларига доир тушунтиришлар уларнинг мазмун-моҳиятини ўзгартирмаслиги керак.</w:t>
      </w:r>
    </w:p>
    <w:p w:rsidR="00634E56" w:rsidRPr="00C64FAF" w:rsidRDefault="003740C9" w:rsidP="003349E2">
      <w:pPr>
        <w:ind w:left="1985" w:hanging="567"/>
        <w:jc w:val="both"/>
        <w:rPr>
          <w:rFonts w:ascii="Times New Roman" w:hAnsi="Times New Roman" w:cs="Times New Roman"/>
          <w:noProof/>
          <w:sz w:val="24"/>
          <w:szCs w:val="24"/>
          <w:lang w:val="uz-Cyrl-UZ"/>
        </w:rPr>
      </w:pPr>
      <w:r>
        <w:rPr>
          <w:rFonts w:ascii="Times New Roman" w:hAnsi="Times New Roman" w:cs="Times New Roman"/>
          <w:noProof/>
          <w:sz w:val="24"/>
          <w:szCs w:val="24"/>
          <w:lang w:val="uz-Cyrl-UZ"/>
        </w:rPr>
        <w:lastRenderedPageBreak/>
        <w:t>6</w:t>
      </w:r>
      <w:r w:rsidR="00634E56" w:rsidRPr="00C64FAF">
        <w:rPr>
          <w:rFonts w:ascii="Times New Roman" w:hAnsi="Times New Roman" w:cs="Times New Roman"/>
          <w:noProof/>
          <w:sz w:val="24"/>
          <w:szCs w:val="24"/>
          <w:lang w:val="uz-Cyrl-UZ"/>
        </w:rPr>
        <w:t xml:space="preserve">.3.Таклифларни кўриб чиқиш ва баҳолаш баённомаси харид комиссиясининг барча </w:t>
      </w:r>
      <w:r w:rsidR="003349E2" w:rsidRPr="00C64FAF">
        <w:rPr>
          <w:rFonts w:ascii="Times New Roman" w:hAnsi="Times New Roman" w:cs="Times New Roman"/>
          <w:noProof/>
          <w:sz w:val="24"/>
          <w:szCs w:val="24"/>
          <w:lang w:val="uz-Cyrl-UZ"/>
        </w:rPr>
        <w:t>аъзолари томонидан имзоланади ҳамда, ундан олдин олинган кўчирма у имзоланган кундан эътиборан уч иш куни ичида махсус ахборот порталида эълон қилинади.</w:t>
      </w:r>
    </w:p>
    <w:p w:rsidR="003349E2" w:rsidRPr="00C64FAF" w:rsidRDefault="003740C9" w:rsidP="003349E2">
      <w:pPr>
        <w:ind w:left="1985" w:hanging="567"/>
        <w:jc w:val="both"/>
        <w:rPr>
          <w:rFonts w:ascii="Times New Roman" w:hAnsi="Times New Roman" w:cs="Times New Roman"/>
          <w:noProof/>
          <w:sz w:val="24"/>
          <w:szCs w:val="24"/>
          <w:lang w:val="uz-Cyrl-UZ"/>
        </w:rPr>
      </w:pPr>
      <w:r>
        <w:rPr>
          <w:rFonts w:ascii="Times New Roman" w:hAnsi="Times New Roman" w:cs="Times New Roman"/>
          <w:noProof/>
          <w:sz w:val="24"/>
          <w:szCs w:val="24"/>
          <w:lang w:val="uz-Cyrl-UZ"/>
        </w:rPr>
        <w:t>6</w:t>
      </w:r>
      <w:r w:rsidR="003349E2" w:rsidRPr="00C64FAF">
        <w:rPr>
          <w:rFonts w:ascii="Times New Roman" w:hAnsi="Times New Roman" w:cs="Times New Roman"/>
          <w:noProof/>
          <w:sz w:val="24"/>
          <w:szCs w:val="24"/>
          <w:lang w:val="uz-Cyrl-UZ"/>
        </w:rPr>
        <w:t>.4.Танловнинг исталган иштирокчиси таклифларни  кўриб чиқиш ва баҳолаш баённомаси эълон қилинганидан сўнг давлат буюртмачисига танлов натижаларига  доир тушунтиришларни тақдим этиш тўғрисида сўров юборишга ҳақли. Давлат буюртмачиси бундан сўров келиб тушган санадан эътиборан уч иш куни ичида танлов иштирокчисига тегишли тушунтиришларни тақдим этиши шарт.</w:t>
      </w:r>
    </w:p>
    <w:p w:rsidR="003349E2" w:rsidRPr="00C64FAF" w:rsidRDefault="003740C9" w:rsidP="003349E2">
      <w:pPr>
        <w:ind w:left="1985" w:hanging="567"/>
        <w:jc w:val="both"/>
        <w:rPr>
          <w:rFonts w:ascii="Times New Roman" w:hAnsi="Times New Roman" w:cs="Times New Roman"/>
          <w:noProof/>
          <w:sz w:val="24"/>
          <w:szCs w:val="24"/>
          <w:lang w:val="uz-Cyrl-UZ"/>
        </w:rPr>
      </w:pPr>
      <w:r>
        <w:rPr>
          <w:rFonts w:ascii="Times New Roman" w:hAnsi="Times New Roman" w:cs="Times New Roman"/>
          <w:noProof/>
          <w:sz w:val="24"/>
          <w:szCs w:val="24"/>
          <w:lang w:val="uz-Cyrl-UZ"/>
        </w:rPr>
        <w:t>6</w:t>
      </w:r>
      <w:r w:rsidR="003349E2" w:rsidRPr="00C64FAF">
        <w:rPr>
          <w:rFonts w:ascii="Times New Roman" w:hAnsi="Times New Roman" w:cs="Times New Roman"/>
          <w:noProof/>
          <w:sz w:val="24"/>
          <w:szCs w:val="24"/>
          <w:lang w:val="uz-Cyrl-UZ"/>
        </w:rPr>
        <w:t>.5.Танлов натижалари бўйича шартнома танлов хужжатларида ва ўзи билан шартнома тузилаётган танлов иштирокчиси томонидан берилган таклифда кўрсатилган шартлар асосида тузилади.</w:t>
      </w:r>
    </w:p>
    <w:p w:rsidR="003349E2" w:rsidRPr="00C64FAF" w:rsidRDefault="003349E2" w:rsidP="00634E56">
      <w:pPr>
        <w:jc w:val="center"/>
        <w:rPr>
          <w:rFonts w:ascii="Times New Roman" w:hAnsi="Times New Roman" w:cs="Times New Roman"/>
          <w:b/>
          <w:noProof/>
          <w:sz w:val="24"/>
          <w:szCs w:val="24"/>
          <w:lang w:val="uz-Cyrl-UZ"/>
        </w:rPr>
      </w:pPr>
    </w:p>
    <w:p w:rsidR="00CA7CEC" w:rsidRPr="00C64FAF" w:rsidRDefault="003349E2" w:rsidP="003349E2">
      <w:pPr>
        <w:rPr>
          <w:rFonts w:ascii="Times New Roman" w:hAnsi="Times New Roman" w:cs="Times New Roman"/>
          <w:b/>
          <w:noProof/>
          <w:sz w:val="24"/>
          <w:szCs w:val="24"/>
        </w:rPr>
      </w:pPr>
      <w:r w:rsidRPr="00C64FAF">
        <w:rPr>
          <w:rFonts w:ascii="Times New Roman" w:hAnsi="Times New Roman" w:cs="Times New Roman"/>
          <w:b/>
          <w:noProof/>
          <w:sz w:val="24"/>
          <w:szCs w:val="24"/>
          <w:lang w:val="uz-Cyrl-UZ"/>
        </w:rPr>
        <w:t xml:space="preserve">                      </w:t>
      </w:r>
      <w:r w:rsidR="00B71854" w:rsidRPr="00C64FAF">
        <w:rPr>
          <w:rFonts w:ascii="Times New Roman" w:hAnsi="Times New Roman" w:cs="Times New Roman"/>
          <w:b/>
          <w:noProof/>
          <w:sz w:val="24"/>
          <w:szCs w:val="24"/>
          <w:lang w:val="uz-Latn-UZ"/>
        </w:rPr>
        <w:t xml:space="preserve"> </w:t>
      </w:r>
      <w:r w:rsidRPr="00C64FAF">
        <w:rPr>
          <w:rFonts w:ascii="Times New Roman" w:hAnsi="Times New Roman" w:cs="Times New Roman"/>
          <w:b/>
          <w:noProof/>
          <w:sz w:val="24"/>
          <w:szCs w:val="24"/>
          <w:lang w:val="uz-Cyrl-UZ"/>
        </w:rPr>
        <w:t xml:space="preserve"> Тузди:</w:t>
      </w:r>
      <w:r w:rsidR="0004191D" w:rsidRPr="00C64FAF">
        <w:rPr>
          <w:rFonts w:ascii="Times New Roman" w:hAnsi="Times New Roman" w:cs="Times New Roman"/>
          <w:b/>
          <w:noProof/>
          <w:sz w:val="24"/>
          <w:szCs w:val="24"/>
          <w:lang w:val="uz-Latn-UZ"/>
        </w:rPr>
        <w:t xml:space="preserve">     </w:t>
      </w:r>
    </w:p>
    <w:p w:rsidR="003740C9" w:rsidRDefault="00CA7CEC" w:rsidP="003349E2">
      <w:pPr>
        <w:rPr>
          <w:rFonts w:ascii="Times New Roman" w:hAnsi="Times New Roman" w:cs="Times New Roman"/>
          <w:b/>
          <w:noProof/>
          <w:sz w:val="24"/>
          <w:szCs w:val="24"/>
          <w:lang w:val="uz-Cyrl-UZ"/>
        </w:rPr>
      </w:pPr>
      <w:r w:rsidRPr="00C64FAF">
        <w:rPr>
          <w:rFonts w:ascii="Times New Roman" w:hAnsi="Times New Roman" w:cs="Times New Roman"/>
          <w:b/>
          <w:noProof/>
          <w:sz w:val="24"/>
          <w:szCs w:val="24"/>
          <w:lang w:val="uz-Latn-UZ"/>
        </w:rPr>
        <w:t xml:space="preserve">                       </w:t>
      </w:r>
      <w:r w:rsidR="00B71854" w:rsidRPr="00C64FAF">
        <w:rPr>
          <w:rFonts w:ascii="Times New Roman" w:hAnsi="Times New Roman" w:cs="Times New Roman"/>
          <w:b/>
          <w:noProof/>
          <w:sz w:val="24"/>
          <w:szCs w:val="24"/>
          <w:lang w:val="uz-Latn-UZ"/>
        </w:rPr>
        <w:t xml:space="preserve"> </w:t>
      </w:r>
      <w:r w:rsidR="00AF16E1" w:rsidRPr="00C64FAF">
        <w:rPr>
          <w:rFonts w:ascii="Times New Roman" w:hAnsi="Times New Roman" w:cs="Times New Roman"/>
          <w:b/>
          <w:noProof/>
          <w:sz w:val="24"/>
          <w:szCs w:val="24"/>
          <w:lang w:val="uz-Cyrl-UZ"/>
        </w:rPr>
        <w:t>ИЧТБ бошлиғи</w:t>
      </w:r>
      <w:r w:rsidR="00B71854" w:rsidRPr="00C64FAF">
        <w:rPr>
          <w:rFonts w:ascii="Times New Roman" w:hAnsi="Times New Roman" w:cs="Times New Roman"/>
          <w:b/>
          <w:noProof/>
          <w:sz w:val="24"/>
          <w:szCs w:val="24"/>
          <w:lang w:val="uz-Latn-UZ"/>
        </w:rPr>
        <w:t xml:space="preserve">                                                                                    </w:t>
      </w:r>
      <w:r w:rsidR="00AF16E1" w:rsidRPr="00C64FAF">
        <w:rPr>
          <w:rFonts w:ascii="Times New Roman" w:hAnsi="Times New Roman" w:cs="Times New Roman"/>
          <w:b/>
          <w:noProof/>
          <w:sz w:val="24"/>
          <w:szCs w:val="24"/>
          <w:lang w:val="uz-Cyrl-UZ"/>
        </w:rPr>
        <w:t>Бабажанов Т.А.</w:t>
      </w:r>
      <w:r w:rsidR="003846D1" w:rsidRPr="00C64FAF">
        <w:rPr>
          <w:rFonts w:ascii="Times New Roman" w:hAnsi="Times New Roman" w:cs="Times New Roman"/>
          <w:b/>
          <w:noProof/>
          <w:sz w:val="24"/>
          <w:szCs w:val="24"/>
          <w:lang w:val="uz-Latn-UZ"/>
        </w:rPr>
        <w:t xml:space="preserve">  </w:t>
      </w:r>
    </w:p>
    <w:p w:rsidR="003349E2" w:rsidRPr="00C64FAF" w:rsidRDefault="003740C9" w:rsidP="003349E2">
      <w:pPr>
        <w:rPr>
          <w:rFonts w:ascii="Times New Roman" w:hAnsi="Times New Roman" w:cs="Times New Roman"/>
          <w:b/>
          <w:noProof/>
          <w:sz w:val="24"/>
          <w:szCs w:val="24"/>
          <w:lang w:val="uz-Cyrl-UZ"/>
        </w:rPr>
      </w:pPr>
      <w:r>
        <w:rPr>
          <w:rFonts w:ascii="Times New Roman" w:hAnsi="Times New Roman" w:cs="Times New Roman"/>
          <w:b/>
          <w:noProof/>
          <w:sz w:val="24"/>
          <w:szCs w:val="24"/>
          <w:lang w:val="uz-Cyrl-UZ"/>
        </w:rPr>
        <w:tab/>
      </w:r>
      <w:r>
        <w:rPr>
          <w:rFonts w:ascii="Times New Roman" w:hAnsi="Times New Roman" w:cs="Times New Roman"/>
          <w:b/>
          <w:noProof/>
          <w:sz w:val="24"/>
          <w:szCs w:val="24"/>
          <w:lang w:val="uz-Cyrl-UZ"/>
        </w:rPr>
        <w:tab/>
      </w:r>
      <w:r w:rsidR="003349E2" w:rsidRPr="00C64FAF">
        <w:rPr>
          <w:rFonts w:ascii="Times New Roman" w:hAnsi="Times New Roman" w:cs="Times New Roman"/>
          <w:b/>
          <w:noProof/>
          <w:sz w:val="24"/>
          <w:szCs w:val="24"/>
          <w:lang w:val="uz-Cyrl-UZ"/>
        </w:rPr>
        <w:t xml:space="preserve"> </w:t>
      </w:r>
    </w:p>
    <w:sectPr w:rsidR="003349E2" w:rsidRPr="00C64FAF" w:rsidSect="00FF63C0">
      <w:type w:val="continuous"/>
      <w:pgSz w:w="11906" w:h="16838" w:code="9"/>
      <w:pgMar w:top="568" w:right="991" w:bottom="426" w:left="567"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7ACA"/>
    <w:multiLevelType w:val="hybridMultilevel"/>
    <w:tmpl w:val="DD40A0F8"/>
    <w:lvl w:ilvl="0" w:tplc="59C41A78">
      <w:start w:val="1"/>
      <w:numFmt w:val="decimal"/>
      <w:lvlText w:val="%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
    <w:nsid w:val="59F66C1B"/>
    <w:multiLevelType w:val="multilevel"/>
    <w:tmpl w:val="B814448E"/>
    <w:lvl w:ilvl="0">
      <w:start w:val="1"/>
      <w:numFmt w:val="decimal"/>
      <w:lvlText w:val="%1."/>
      <w:lvlJc w:val="left"/>
      <w:pPr>
        <w:ind w:left="2487" w:hanging="360"/>
      </w:pPr>
      <w:rPr>
        <w:rFonts w:hint="default"/>
      </w:rPr>
    </w:lvl>
    <w:lvl w:ilvl="1">
      <w:start w:val="1"/>
      <w:numFmt w:val="decimal"/>
      <w:isLgl/>
      <w:lvlText w:val="%1.%2."/>
      <w:lvlJc w:val="left"/>
      <w:pPr>
        <w:ind w:left="6249" w:hanging="720"/>
      </w:pPr>
      <w:rPr>
        <w:rFonts w:hint="default"/>
      </w:rPr>
    </w:lvl>
    <w:lvl w:ilvl="2">
      <w:start w:val="1"/>
      <w:numFmt w:val="decimal"/>
      <w:isLgl/>
      <w:lvlText w:val="%1.%2.%3."/>
      <w:lvlJc w:val="left"/>
      <w:pPr>
        <w:ind w:left="9651" w:hanging="720"/>
      </w:pPr>
      <w:rPr>
        <w:rFonts w:hint="default"/>
      </w:rPr>
    </w:lvl>
    <w:lvl w:ilvl="3">
      <w:start w:val="1"/>
      <w:numFmt w:val="decimal"/>
      <w:isLgl/>
      <w:lvlText w:val="%1.%2.%3.%4."/>
      <w:lvlJc w:val="left"/>
      <w:pPr>
        <w:ind w:left="13413" w:hanging="1080"/>
      </w:pPr>
      <w:rPr>
        <w:rFonts w:hint="default"/>
      </w:rPr>
    </w:lvl>
    <w:lvl w:ilvl="4">
      <w:start w:val="1"/>
      <w:numFmt w:val="decimal"/>
      <w:isLgl/>
      <w:lvlText w:val="%1.%2.%3.%4.%5."/>
      <w:lvlJc w:val="left"/>
      <w:pPr>
        <w:ind w:left="16815" w:hanging="1080"/>
      </w:pPr>
      <w:rPr>
        <w:rFonts w:hint="default"/>
      </w:rPr>
    </w:lvl>
    <w:lvl w:ilvl="5">
      <w:start w:val="1"/>
      <w:numFmt w:val="decimal"/>
      <w:isLgl/>
      <w:lvlText w:val="%1.%2.%3.%4.%5.%6."/>
      <w:lvlJc w:val="left"/>
      <w:pPr>
        <w:ind w:left="20577" w:hanging="1440"/>
      </w:pPr>
      <w:rPr>
        <w:rFonts w:hint="default"/>
      </w:rPr>
    </w:lvl>
    <w:lvl w:ilvl="6">
      <w:start w:val="1"/>
      <w:numFmt w:val="decimal"/>
      <w:isLgl/>
      <w:lvlText w:val="%1.%2.%3.%4.%5.%6.%7."/>
      <w:lvlJc w:val="left"/>
      <w:pPr>
        <w:ind w:left="24339" w:hanging="1800"/>
      </w:pPr>
      <w:rPr>
        <w:rFonts w:hint="default"/>
      </w:rPr>
    </w:lvl>
    <w:lvl w:ilvl="7">
      <w:start w:val="1"/>
      <w:numFmt w:val="decimal"/>
      <w:isLgl/>
      <w:lvlText w:val="%1.%2.%3.%4.%5.%6.%7.%8."/>
      <w:lvlJc w:val="left"/>
      <w:pPr>
        <w:ind w:left="27741" w:hanging="1800"/>
      </w:pPr>
      <w:rPr>
        <w:rFonts w:hint="default"/>
      </w:rPr>
    </w:lvl>
    <w:lvl w:ilvl="8">
      <w:start w:val="1"/>
      <w:numFmt w:val="decimal"/>
      <w:isLgl/>
      <w:lvlText w:val="%1.%2.%3.%4.%5.%6.%7.%8.%9."/>
      <w:lvlJc w:val="left"/>
      <w:pPr>
        <w:ind w:left="31503" w:hanging="2160"/>
      </w:pPr>
      <w:rPr>
        <w:rFonts w:hint="default"/>
      </w:rPr>
    </w:lvl>
  </w:abstractNum>
  <w:abstractNum w:abstractNumId="2">
    <w:nsid w:val="631C6C0D"/>
    <w:multiLevelType w:val="hybridMultilevel"/>
    <w:tmpl w:val="4D984FA0"/>
    <w:lvl w:ilvl="0" w:tplc="0744FF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C903E6"/>
    <w:multiLevelType w:val="hybridMultilevel"/>
    <w:tmpl w:val="A91AF1F0"/>
    <w:lvl w:ilvl="0" w:tplc="62C81D48">
      <w:start w:val="3"/>
      <w:numFmt w:val="bullet"/>
      <w:lvlText w:val="-"/>
      <w:lvlJc w:val="left"/>
      <w:pPr>
        <w:ind w:left="2912" w:hanging="360"/>
      </w:pPr>
      <w:rPr>
        <w:rFonts w:ascii="Times New Roman" w:eastAsiaTheme="minorHAnsi" w:hAnsi="Times New Roman" w:cs="Times New Roman"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947864"/>
    <w:rsid w:val="00004DF3"/>
    <w:rsid w:val="0002577A"/>
    <w:rsid w:val="0004191D"/>
    <w:rsid w:val="0004419C"/>
    <w:rsid w:val="00057FAC"/>
    <w:rsid w:val="00066C25"/>
    <w:rsid w:val="000E5023"/>
    <w:rsid w:val="000E5865"/>
    <w:rsid w:val="000F7656"/>
    <w:rsid w:val="001309BC"/>
    <w:rsid w:val="00164CF0"/>
    <w:rsid w:val="00171B4B"/>
    <w:rsid w:val="00197321"/>
    <w:rsid w:val="001D4256"/>
    <w:rsid w:val="002968BD"/>
    <w:rsid w:val="002E0217"/>
    <w:rsid w:val="002F3FFE"/>
    <w:rsid w:val="00321330"/>
    <w:rsid w:val="003349E2"/>
    <w:rsid w:val="00347494"/>
    <w:rsid w:val="003660FB"/>
    <w:rsid w:val="003740C9"/>
    <w:rsid w:val="003846D1"/>
    <w:rsid w:val="003D4FEC"/>
    <w:rsid w:val="004537EC"/>
    <w:rsid w:val="00467D22"/>
    <w:rsid w:val="00475EBB"/>
    <w:rsid w:val="00495232"/>
    <w:rsid w:val="004E2195"/>
    <w:rsid w:val="005037CA"/>
    <w:rsid w:val="00506C21"/>
    <w:rsid w:val="00512C87"/>
    <w:rsid w:val="00515C76"/>
    <w:rsid w:val="00563FD3"/>
    <w:rsid w:val="00576480"/>
    <w:rsid w:val="00634E56"/>
    <w:rsid w:val="00635584"/>
    <w:rsid w:val="0064362C"/>
    <w:rsid w:val="006700E5"/>
    <w:rsid w:val="0067210C"/>
    <w:rsid w:val="00677BA6"/>
    <w:rsid w:val="006A0C2F"/>
    <w:rsid w:val="006F7900"/>
    <w:rsid w:val="00712C7A"/>
    <w:rsid w:val="00745178"/>
    <w:rsid w:val="007511F2"/>
    <w:rsid w:val="00757AD6"/>
    <w:rsid w:val="00760210"/>
    <w:rsid w:val="00777D68"/>
    <w:rsid w:val="00802DD7"/>
    <w:rsid w:val="008838DC"/>
    <w:rsid w:val="00887AF9"/>
    <w:rsid w:val="008B3551"/>
    <w:rsid w:val="008F4EB9"/>
    <w:rsid w:val="00946BA3"/>
    <w:rsid w:val="00947864"/>
    <w:rsid w:val="00951817"/>
    <w:rsid w:val="00982139"/>
    <w:rsid w:val="009C626D"/>
    <w:rsid w:val="009F7518"/>
    <w:rsid w:val="00A14156"/>
    <w:rsid w:val="00A4391C"/>
    <w:rsid w:val="00A57A39"/>
    <w:rsid w:val="00A75932"/>
    <w:rsid w:val="00AA159F"/>
    <w:rsid w:val="00AC59A7"/>
    <w:rsid w:val="00AF16E1"/>
    <w:rsid w:val="00AF3F9F"/>
    <w:rsid w:val="00B40CA2"/>
    <w:rsid w:val="00B71854"/>
    <w:rsid w:val="00BF4536"/>
    <w:rsid w:val="00BF7686"/>
    <w:rsid w:val="00C045D1"/>
    <w:rsid w:val="00C1514C"/>
    <w:rsid w:val="00C64FAF"/>
    <w:rsid w:val="00C90A96"/>
    <w:rsid w:val="00CA3DB8"/>
    <w:rsid w:val="00CA7CEC"/>
    <w:rsid w:val="00CC0BC8"/>
    <w:rsid w:val="00DB2C22"/>
    <w:rsid w:val="00DC36B9"/>
    <w:rsid w:val="00E2093C"/>
    <w:rsid w:val="00E4216B"/>
    <w:rsid w:val="00E502A8"/>
    <w:rsid w:val="00EC67F2"/>
    <w:rsid w:val="00ED0136"/>
    <w:rsid w:val="00F6123E"/>
    <w:rsid w:val="00F978E2"/>
    <w:rsid w:val="00FD668C"/>
    <w:rsid w:val="00FF63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5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F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F3F9F"/>
    <w:pPr>
      <w:ind w:left="720"/>
      <w:contextualSpacing/>
    </w:pPr>
  </w:style>
  <w:style w:type="character" w:styleId="a5">
    <w:name w:val="Hyperlink"/>
    <w:basedOn w:val="a0"/>
    <w:uiPriority w:val="99"/>
    <w:unhideWhenUsed/>
    <w:rsid w:val="00DC36B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F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F3F9F"/>
    <w:pPr>
      <w:ind w:left="720"/>
      <w:contextualSpacing/>
    </w:pPr>
  </w:style>
  <w:style w:type="character" w:styleId="a5">
    <w:name w:val="Hyperlink"/>
    <w:basedOn w:val="a0"/>
    <w:uiPriority w:val="99"/>
    <w:unhideWhenUsed/>
    <w:rsid w:val="00DC36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F011D-8246-41DD-81D4-74C433BA3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4</Pages>
  <Words>914</Words>
  <Characters>5214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Sanjar</dc:creator>
  <cp:keywords/>
  <dc:description/>
  <cp:lastModifiedBy>User</cp:lastModifiedBy>
  <cp:revision>51</cp:revision>
  <cp:lastPrinted>2021-11-12T08:45:00Z</cp:lastPrinted>
  <dcterms:created xsi:type="dcterms:W3CDTF">2021-04-05T03:53:00Z</dcterms:created>
  <dcterms:modified xsi:type="dcterms:W3CDTF">2022-04-29T04:30:00Z</dcterms:modified>
</cp:coreProperties>
</file>