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6D1E" w14:textId="77777777" w:rsidR="0049103E" w:rsidRPr="007E1A1E" w:rsidRDefault="0049103E" w:rsidP="0049103E">
      <w:pPr>
        <w:pStyle w:val="a6"/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99380167"/>
      <w:r w:rsidRPr="007E1A1E">
        <w:rPr>
          <w:rFonts w:ascii="Times New Roman" w:hAnsi="Times New Roman" w:cs="Times New Roman"/>
          <w:b/>
          <w:sz w:val="22"/>
          <w:szCs w:val="22"/>
        </w:rPr>
        <w:t>ПРОЕКТ ДОГОВОРА</w:t>
      </w:r>
    </w:p>
    <w:p w14:paraId="6299EFCA" w14:textId="77777777" w:rsidR="0049103E" w:rsidRPr="007E1A1E" w:rsidRDefault="0049103E" w:rsidP="0049103E">
      <w:pPr>
        <w:pStyle w:val="a6"/>
        <w:spacing w:line="230" w:lineRule="auto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7E1A1E">
        <w:rPr>
          <w:rFonts w:ascii="Times New Roman" w:hAnsi="Times New Roman" w:cs="Times New Roman"/>
          <w:b/>
          <w:sz w:val="22"/>
          <w:szCs w:val="22"/>
          <w:lang w:eastAsia="ru-RU"/>
        </w:rPr>
        <w:t>ДОГОВОР № _____</w:t>
      </w:r>
    </w:p>
    <w:p w14:paraId="4690F4B2" w14:textId="77777777" w:rsidR="0049103E" w:rsidRPr="007E1A1E" w:rsidRDefault="0049103E" w:rsidP="0049103E">
      <w:pPr>
        <w:spacing w:line="230" w:lineRule="auto"/>
        <w:ind w:firstLine="720"/>
        <w:rPr>
          <w:rFonts w:ascii="Times New Roman" w:hAnsi="Times New Roman"/>
          <w:sz w:val="22"/>
          <w:szCs w:val="22"/>
          <w:lang w:val="ru-RU" w:eastAsia="ru-RU"/>
        </w:rPr>
      </w:pPr>
    </w:p>
    <w:p w14:paraId="4208221C" w14:textId="77777777" w:rsidR="0049103E" w:rsidRPr="007E1A1E" w:rsidRDefault="0049103E" w:rsidP="0049103E">
      <w:pPr>
        <w:spacing w:line="230" w:lineRule="auto"/>
        <w:rPr>
          <w:rFonts w:ascii="Times New Roman" w:hAnsi="Times New Roman"/>
          <w:sz w:val="22"/>
          <w:szCs w:val="22"/>
          <w:lang w:val="ru-RU" w:eastAsia="ru-RU"/>
        </w:rPr>
      </w:pPr>
      <w:r w:rsidRPr="007E1A1E">
        <w:rPr>
          <w:rFonts w:ascii="Times New Roman" w:hAnsi="Times New Roman"/>
          <w:sz w:val="22"/>
          <w:szCs w:val="22"/>
          <w:lang w:val="ru-RU" w:eastAsia="ru-RU"/>
        </w:rPr>
        <w:t>г. Ташкент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  <w:t xml:space="preserve">                                                                 </w:t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lang w:val="ru-RU" w:eastAsia="ru-RU"/>
        </w:rPr>
        <w:tab/>
      </w:r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“_</w:t>
      </w:r>
      <w:proofErr w:type="gramStart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_”_</w:t>
      </w:r>
      <w:proofErr w:type="gramEnd"/>
      <w:r w:rsidRPr="007E1A1E">
        <w:rPr>
          <w:rFonts w:ascii="Times New Roman" w:hAnsi="Times New Roman"/>
          <w:sz w:val="22"/>
          <w:szCs w:val="22"/>
          <w:u w:val="single"/>
          <w:lang w:val="ru-RU" w:eastAsia="ru-RU"/>
        </w:rPr>
        <w:t>___     ______20__г.</w:t>
      </w:r>
    </w:p>
    <w:p w14:paraId="4D117705" w14:textId="77777777" w:rsidR="0049103E" w:rsidRPr="007E1A1E" w:rsidRDefault="0049103E" w:rsidP="0049103E">
      <w:pPr>
        <w:spacing w:line="230" w:lineRule="auto"/>
        <w:ind w:firstLine="720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14:paraId="320FD568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bookmarkStart w:id="1" w:name="e173"/>
      <w:bookmarkStart w:id="2" w:name="_Hlk85619995"/>
      <w:bookmarkEnd w:id="0"/>
      <w:bookmarkEnd w:id="1"/>
      <w:r>
        <w:rPr>
          <w:rFonts w:ascii="Times New Roman" w:hAnsi="Times New Roman"/>
          <w:b/>
          <w:sz w:val="22"/>
          <w:szCs w:val="22"/>
          <w:lang w:val="ru-RU" w:eastAsia="ru-RU"/>
        </w:rPr>
        <w:t>Ташкент</w:t>
      </w:r>
      <w:r w:rsidRPr="000B4685">
        <w:rPr>
          <w:rFonts w:ascii="Times New Roman" w:hAnsi="Times New Roman"/>
          <w:b/>
          <w:sz w:val="22"/>
          <w:szCs w:val="22"/>
          <w:lang w:val="ru-RU" w:eastAsia="ru-RU"/>
        </w:rPr>
        <w:t>ский</w:t>
      </w:r>
      <w:r>
        <w:rPr>
          <w:rFonts w:ascii="Times New Roman" w:hAnsi="Times New Roman"/>
          <w:b/>
          <w:sz w:val="22"/>
          <w:szCs w:val="22"/>
          <w:lang w:val="ru-RU" w:eastAsia="ru-RU"/>
        </w:rPr>
        <w:t xml:space="preserve"> областной </w:t>
      </w:r>
      <w:r w:rsidRPr="000B4685">
        <w:rPr>
          <w:rFonts w:ascii="Times New Roman" w:hAnsi="Times New Roman"/>
          <w:b/>
          <w:sz w:val="22"/>
          <w:szCs w:val="22"/>
          <w:lang w:val="ru-RU" w:eastAsia="ru-RU"/>
        </w:rPr>
        <w:t>филиал АО «Национальный банк внешнеэкономической деятельности Республики Узбекистан»,</w:t>
      </w:r>
      <w:r w:rsidRPr="000B4685">
        <w:rPr>
          <w:rFonts w:ascii="Times New Roman" w:hAnsi="Times New Roman"/>
          <w:sz w:val="22"/>
          <w:szCs w:val="22"/>
          <w:lang w:val="ru-RU" w:eastAsia="ru-RU"/>
        </w:rPr>
        <w:t xml:space="preserve"> 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именуемый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, в лице ________________________, действующего на основании доверенности № _____________ от ___.___.2021г., с одной стороны и ___________________________________________ именуемое в дальнейшем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, в лице _____________________________________. действующего на основании Устава, с другой стороны, вместе именуемые Стороны, руководствуясь Протоколом №______ заседания закупочной комиссии от ____._____.2021г. по отбору подрядной организации на выполнение работ по объекту </w:t>
      </w:r>
      <w:r>
        <w:rPr>
          <w:rFonts w:ascii="Times New Roman" w:hAnsi="Times New Roman"/>
          <w:color w:val="000000"/>
          <w:sz w:val="22"/>
          <w:szCs w:val="22"/>
          <w:lang w:val="ru-RU" w:eastAsia="ru-RU"/>
        </w:rPr>
        <w:t>«</w:t>
      </w:r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Строительство центра банковских услуг АО «Национального банка ВЭД РУ» на 14 рабочих мест в </w:t>
      </w:r>
      <w:proofErr w:type="spellStart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Олтинсарин</w:t>
      </w:r>
      <w:proofErr w:type="spellEnd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–12 г. Газалкент </w:t>
      </w:r>
      <w:proofErr w:type="spellStart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Бостанлыкского</w:t>
      </w:r>
      <w:proofErr w:type="spellEnd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района, Ташкентской области</w:t>
      </w:r>
      <w:r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заключили настоящий договор (далее - Договор) о нижеследующем:</w:t>
      </w:r>
    </w:p>
    <w:p w14:paraId="247AC169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145AAFB1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1. Предмет договора</w:t>
      </w:r>
    </w:p>
    <w:p w14:paraId="7612C4E8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1.1.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Start w:id="3" w:name="_Hlk68108542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выполнить по заданию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- работы по объекту:</w:t>
      </w:r>
      <w:bookmarkEnd w:id="3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</w:t>
      </w:r>
      <w:bookmarkStart w:id="4" w:name="_Hlk75973226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</w:t>
      </w:r>
      <w:bookmarkEnd w:id="4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Строительство центра банковских услуг АО «Национального банка ВЭД РУ» на 14 рабочих мест в </w:t>
      </w:r>
      <w:proofErr w:type="spellStart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Олтинсарин</w:t>
      </w:r>
      <w:proofErr w:type="spellEnd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–12 г. Газалкент </w:t>
      </w:r>
      <w:proofErr w:type="spellStart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Боста</w:t>
      </w:r>
      <w:bookmarkStart w:id="5" w:name="_GoBack"/>
      <w:bookmarkEnd w:id="5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нлыкского</w:t>
      </w:r>
      <w:proofErr w:type="spellEnd"/>
      <w:r w:rsidRPr="00FC3797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 xml:space="preserve"> района, Ташкентской области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. </w:t>
      </w:r>
      <w:bookmarkStart w:id="6" w:name="_Hlk68108577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(далее - Объект), в соответствии с проектной-сметной документацией, а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принять и оплатить выполненные работы, согласно условиям настоящего Договора.</w:t>
      </w:r>
      <w:bookmarkEnd w:id="6"/>
    </w:p>
    <w:p w14:paraId="4918ED8B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5C5DD1AC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bookmarkStart w:id="7" w:name="_Hlk68108478"/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2. Цена договора</w:t>
      </w:r>
    </w:p>
    <w:p w14:paraId="1641AE12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2.1. Стоимость работ и общая сумма Договора составляет __________________ (_______________________________________________________________________)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с учетом НДС, согласно предложенным физическим объемам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и документацией по отбору наилучших предложений. </w:t>
      </w:r>
    </w:p>
    <w:p w14:paraId="70BFA24E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02C28C44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3. Условия платежа</w:t>
      </w:r>
    </w:p>
    <w:p w14:paraId="7C8BBEFA" w14:textId="77777777" w:rsidR="0049103E" w:rsidRPr="000B4685" w:rsidRDefault="0049103E" w:rsidP="0049103E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3.1. В течение 5 банковских дней после вступления договора в силу, «Заказчик» перечисляет «Подрядчику» аванс в размере 30% от общей суммы договора, что составляет __________________ (_______________________________________) </w:t>
      </w:r>
      <w:proofErr w:type="spellStart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сум</w:t>
      </w:r>
      <w:proofErr w:type="spellEnd"/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14:paraId="182A7875" w14:textId="77777777" w:rsidR="0049103E" w:rsidRPr="000B4685" w:rsidRDefault="0049103E" w:rsidP="0049103E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3.2. Оплата за выполненные работы производится Заказчиком на основании представленной "Справки счёт-фактуры о стоимости выполненных работ (понесённых затрат)" и актам выполненных работ, с пропорциональным удержанием аванса.</w:t>
      </w:r>
    </w:p>
    <w:p w14:paraId="305BDFD2" w14:textId="77777777" w:rsidR="0049103E" w:rsidRPr="000B4685" w:rsidRDefault="0049103E" w:rsidP="0049103E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3.3. Текущее финансирование осуществляется в пределах до 65% от общей договорной стоимости объекта.</w:t>
      </w:r>
    </w:p>
    <w:p w14:paraId="4FA6416C" w14:textId="77777777" w:rsidR="0049103E" w:rsidRPr="000B4685" w:rsidRDefault="0049103E" w:rsidP="0049103E">
      <w:pPr>
        <w:tabs>
          <w:tab w:val="left" w:pos="574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3.4. Оплата оставшихся 5% стоимости договора производится после истечение гарантийного срока указанной в пункте 4.3.</w:t>
      </w:r>
    </w:p>
    <w:p w14:paraId="3828A6AC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</w:p>
    <w:p w14:paraId="0A8EF78B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4. Сроки выполнения работ</w:t>
      </w:r>
    </w:p>
    <w:p w14:paraId="29BB47EB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выполнить работы, предусмотренные п.1. настоящего Договора, в течение ___ (_______) календарных дней с момента перечисления авансового платежа, предусмотренного в п.3.1. настоящего Договора.</w:t>
      </w:r>
    </w:p>
    <w:p w14:paraId="10C2D399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4.2. Дата начала выполнения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 – в течение 3-х календарных дней с момента поступления авансового платежа на расчетный счет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.</w:t>
      </w:r>
    </w:p>
    <w:p w14:paraId="1D3C442A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4.3. Гарантийный срок эксплуатации Объекта составляет не менее 1 года с момента подписания Акта сдачи-приёмки выполненных работ, в течение которого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обязуется устранить все выявленные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недостатки своими силами и за свой счёт.</w:t>
      </w:r>
    </w:p>
    <w:p w14:paraId="2C0FBFD9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733FB155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5. Срок действия договора</w:t>
      </w:r>
    </w:p>
    <w:p w14:paraId="6D831159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5.1. Настоящий договор вступает в силу со дня его подписания обеими сторонами и действует до полного выполнения сторонами всех своих обязательств.</w:t>
      </w:r>
    </w:p>
    <w:p w14:paraId="583D6CC1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478217D5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lastRenderedPageBreak/>
        <w:t>6. Обязательства сторон</w:t>
      </w:r>
    </w:p>
    <w:p w14:paraId="64D9198C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обязан:</w:t>
      </w:r>
    </w:p>
    <w:p w14:paraId="77B60186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6.1.1. Выполнить все работы в объеме и сроки, предусмотренные настоящим договором.</w:t>
      </w:r>
    </w:p>
    <w:p w14:paraId="1C656093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6.1.2. Согласовывать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качество, страну производителя и стоимость поставляемых на объект импортных и дорогостоящих строительных материалов, изделий и инвентаря.</w:t>
      </w:r>
    </w:p>
    <w:p w14:paraId="7836BAA5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6.1.3. В случае выявления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недостатков выполненных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работах,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обязан безвозмездно и за свой счет устранить выявленные недостатки в 3-х дневной срок с даты получения 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письменной форме перечня недостатков с их описанием, либо возместить расходы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по устранению данных недостатков.</w:t>
      </w:r>
    </w:p>
    <w:p w14:paraId="66A34493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6.1.4. Немедленно предупредить Заказчика и до получения от него указаний приостановить работы при обнаружении:</w:t>
      </w:r>
    </w:p>
    <w:p w14:paraId="208AA654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возможных неблагоприятных для Заказчика последствий выполнения его указаний о способе исполнения работы;</w:t>
      </w:r>
    </w:p>
    <w:p w14:paraId="021B9FB7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- иных, не зависящих от Подрядчика обстоятельств, которые грозят годности или прочности результатов выполняемой работы либо создают невозможность её завершения в срок;</w:t>
      </w:r>
    </w:p>
    <w:p w14:paraId="78CACF9F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6.1.5. обеспечить выполнение на строительной площадке необходимых мероприятий по технике безопасности в период выполнения работ;</w:t>
      </w:r>
    </w:p>
    <w:p w14:paraId="178C040C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6.1.6. Согласно ШНК 1.03.07-2010 п.4.19 назначить приказом представителя, ответственного за своевременное и качественное выполнение требований авторского надзора и технадзора, а также за сохранность и содержание в надлежащем виде журнала авторского надзора.</w:t>
      </w:r>
    </w:p>
    <w:p w14:paraId="7183FF85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6.2. «Заказчик» обязан:</w:t>
      </w:r>
    </w:p>
    <w:p w14:paraId="6FEE963D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6.2.1. Произвести расчеты с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«Подрядчиком»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в порядке и размере, предусмотренном настоящим Договором.</w:t>
      </w:r>
    </w:p>
    <w:p w14:paraId="2F0684FE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6.2.2. При отказе от услуг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, выплатить «Подрядчику» стоимость уже произведенных на момент отказа работ.</w:t>
      </w:r>
    </w:p>
    <w:p w14:paraId="2828CE3B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6.3. Условия, не оговоренные настоящим договором, регулируются действующим законодательством Республики Узбекистан.</w:t>
      </w:r>
    </w:p>
    <w:p w14:paraId="407C6BA0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0039A9D4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7. Ответственность сторон</w:t>
      </w:r>
    </w:p>
    <w:p w14:paraId="3F34CF2E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7.1. В случае неисполнения «Подрядчиком» работ в срок, предусмотренный п.п.4.1., 4.2. настоящего Договора,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в пользу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«Заказчика»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пеню в размере 0,1% от суммы неисполненной части Договора за каждый день просрочки.</w:t>
      </w:r>
    </w:p>
    <w:p w14:paraId="67FCF525" w14:textId="77777777" w:rsidR="0049103E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7.2. В случае несвоевременной оплаты работ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«Заказчик»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уплачивает </w:t>
      </w: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«Подрядчику»</w:t>
      </w: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 xml:space="preserve"> неустойку в размере 0,1% от суммы неоплаченной части Договора за каждый день просрочки.</w:t>
      </w:r>
    </w:p>
    <w:p w14:paraId="6E558812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62520F80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8. Порядок решения споров</w:t>
      </w:r>
    </w:p>
    <w:p w14:paraId="0129902C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328CA653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8.2.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14:paraId="58D59CC9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15ECC02C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9. Порядок изменений и дополнений договора</w:t>
      </w:r>
    </w:p>
    <w:p w14:paraId="36951E6B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9.1. 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обеих сторон.</w:t>
      </w:r>
    </w:p>
    <w:p w14:paraId="11BCBED3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10F150DD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t>10. Прочие условия</w:t>
      </w:r>
    </w:p>
    <w:p w14:paraId="14B7E835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10.1. Настоящий договор составлен в двух экземплярах, имеющих одинаковую юридическую силу, по одному экземпляру для каждой стороны.</w:t>
      </w:r>
    </w:p>
    <w:p w14:paraId="6E53FC63" w14:textId="77777777" w:rsidR="0049103E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>10.2. Каждая из сторон Договора, их аффилированные (взаимосвязанные) лица, работники и посредники отказываются от 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 в пользу стимулирующей его стороны.</w:t>
      </w:r>
    </w:p>
    <w:p w14:paraId="27065894" w14:textId="77777777" w:rsidR="0049103E" w:rsidRPr="000B4685" w:rsidRDefault="0049103E" w:rsidP="0049103E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p w14:paraId="3980EDEC" w14:textId="77777777" w:rsidR="0049103E" w:rsidRPr="000B4685" w:rsidRDefault="0049103E" w:rsidP="0049103E">
      <w:pPr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</w:p>
    <w:bookmarkEnd w:id="7"/>
    <w:p w14:paraId="22344D81" w14:textId="77777777" w:rsidR="0049103E" w:rsidRPr="000B4685" w:rsidRDefault="0049103E" w:rsidP="0049103E">
      <w:pPr>
        <w:ind w:firstLine="567"/>
        <w:jc w:val="center"/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b/>
          <w:color w:val="000000"/>
          <w:sz w:val="22"/>
          <w:szCs w:val="22"/>
          <w:lang w:val="ru-RU" w:eastAsia="ru-RU"/>
        </w:rPr>
        <w:lastRenderedPageBreak/>
        <w:t>11. Юридические адреса, банковские реквизиты и подписи сторон</w:t>
      </w:r>
    </w:p>
    <w:p w14:paraId="4B8E0E60" w14:textId="77777777" w:rsidR="0049103E" w:rsidRPr="000B4685" w:rsidRDefault="0049103E" w:rsidP="0049103E">
      <w:pPr>
        <w:tabs>
          <w:tab w:val="left" w:pos="6319"/>
        </w:tabs>
        <w:ind w:firstLine="567"/>
        <w:rPr>
          <w:rFonts w:ascii="Times New Roman" w:hAnsi="Times New Roman"/>
          <w:color w:val="000000"/>
          <w:sz w:val="22"/>
          <w:szCs w:val="22"/>
          <w:lang w:val="ru-RU" w:eastAsia="ru-RU"/>
        </w:rPr>
      </w:pPr>
      <w:r w:rsidRPr="000B4685">
        <w:rPr>
          <w:rFonts w:ascii="Times New Roman" w:hAnsi="Times New Roman"/>
          <w:color w:val="000000"/>
          <w:sz w:val="22"/>
          <w:szCs w:val="22"/>
          <w:lang w:val="ru-RU" w:eastAsia="ru-RU"/>
        </w:rPr>
        <w:tab/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395"/>
        <w:gridCol w:w="708"/>
        <w:gridCol w:w="4395"/>
      </w:tblGrid>
      <w:tr w:rsidR="0049103E" w:rsidRPr="000B4685" w14:paraId="3BBD04FF" w14:textId="77777777" w:rsidTr="00AD53BE">
        <w:tc>
          <w:tcPr>
            <w:tcW w:w="4395" w:type="dxa"/>
          </w:tcPr>
          <w:p w14:paraId="23CA61C7" w14:textId="77777777" w:rsidR="0049103E" w:rsidRPr="000B4685" w:rsidRDefault="0049103E" w:rsidP="00AD53BE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ЗАКАЗЧИК:</w:t>
            </w:r>
          </w:p>
          <w:p w14:paraId="2615CE29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2D92BD95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717FC9ED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4E729045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1C15749F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7E27AB29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52DE34F6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31A29EF4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6B8CB76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Управляющий</w:t>
            </w:r>
          </w:p>
          <w:p w14:paraId="3A623905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653255C6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711686B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51DFA264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B65C826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ABC09E8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7AD4FAA5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7A08553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4427A4E2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708" w:type="dxa"/>
          </w:tcPr>
          <w:p w14:paraId="3FED42E0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4395" w:type="dxa"/>
          </w:tcPr>
          <w:p w14:paraId="0C2B5DE0" w14:textId="77777777" w:rsidR="0049103E" w:rsidRPr="000B4685" w:rsidRDefault="0049103E" w:rsidP="00AD53BE">
            <w:pPr>
              <w:ind w:firstLine="567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>ПОДРЯДЧИК:</w:t>
            </w:r>
          </w:p>
          <w:p w14:paraId="76BD0D53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4DB516C6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373779E1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64B7F4F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795FD9FB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6D3A5BAE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_____________________________</w:t>
            </w:r>
          </w:p>
          <w:p w14:paraId="72DC18D2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0B11ED0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25F7C20B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Директор</w:t>
            </w:r>
          </w:p>
          <w:p w14:paraId="2CDBE77B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B4C239B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02FE98D6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_____________   _______________</w:t>
            </w:r>
          </w:p>
          <w:p w14:paraId="7C3A0951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59845A21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45829A4D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Главный бухгалтер</w:t>
            </w:r>
          </w:p>
          <w:p w14:paraId="3E664E8B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14:paraId="75E00AC7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0B4685">
              <w:rPr>
                <w:rFonts w:ascii="Times New Roman" w:hAnsi="Times New Roman"/>
                <w:sz w:val="22"/>
                <w:szCs w:val="22"/>
                <w:lang w:val="ru-RU" w:eastAsia="ru-RU"/>
              </w:rPr>
              <w:t>____________   ________________</w:t>
            </w:r>
          </w:p>
          <w:p w14:paraId="2F0A5DCB" w14:textId="77777777" w:rsidR="0049103E" w:rsidRPr="000B4685" w:rsidRDefault="0049103E" w:rsidP="00AD53BE">
            <w:pPr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</w:tr>
      <w:bookmarkEnd w:id="2"/>
    </w:tbl>
    <w:p w14:paraId="5D7572B7" w14:textId="77777777" w:rsidR="0049103E" w:rsidRPr="000B4685" w:rsidRDefault="0049103E" w:rsidP="0049103E">
      <w:pPr>
        <w:pStyle w:val="a9"/>
        <w:keepNext/>
        <w:widowControl w:val="0"/>
        <w:suppressAutoHyphens/>
        <w:spacing w:before="240" w:after="120"/>
        <w:ind w:left="0"/>
        <w:rPr>
          <w:rFonts w:ascii="Times New Roman" w:hAnsi="Times New Roman"/>
          <w:sz w:val="22"/>
          <w:szCs w:val="22"/>
          <w:lang w:val="ru-RU"/>
        </w:rPr>
      </w:pPr>
    </w:p>
    <w:p w14:paraId="1A76A39D" w14:textId="77777777" w:rsidR="00DA6E34" w:rsidRDefault="00DA6E34"/>
    <w:sectPr w:rsidR="00DA6E34" w:rsidSect="0049103E"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Arial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CCA4" w14:textId="77777777" w:rsidR="00B039D2" w:rsidRDefault="0049103E" w:rsidP="003802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BD9A94" w14:textId="77777777" w:rsidR="00B039D2" w:rsidRDefault="0049103E" w:rsidP="0038021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B29D9" w14:textId="77777777" w:rsidR="00B039D2" w:rsidRDefault="0049103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0BB5"/>
    <w:multiLevelType w:val="hybridMultilevel"/>
    <w:tmpl w:val="A580AD22"/>
    <w:lvl w:ilvl="0" w:tplc="ED1A8C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B4"/>
    <w:rsid w:val="0049103E"/>
    <w:rsid w:val="006E55B4"/>
    <w:rsid w:val="00D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3FDEE-C385-4BE3-8673-69C005AF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03E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103E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4">
    <w:name w:val="Нижний колонтитул Знак"/>
    <w:basedOn w:val="a0"/>
    <w:link w:val="a3"/>
    <w:rsid w:val="0049103E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rsid w:val="0049103E"/>
    <w:rPr>
      <w:rFonts w:cs="Times New Roman"/>
    </w:rPr>
  </w:style>
  <w:style w:type="paragraph" w:styleId="a6">
    <w:name w:val="Title"/>
    <w:basedOn w:val="a"/>
    <w:next w:val="a7"/>
    <w:link w:val="a8"/>
    <w:uiPriority w:val="10"/>
    <w:qFormat/>
    <w:rsid w:val="0049103E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character" w:customStyle="1" w:styleId="a8">
    <w:name w:val="Заголовок Знак"/>
    <w:basedOn w:val="a0"/>
    <w:link w:val="a6"/>
    <w:uiPriority w:val="10"/>
    <w:rsid w:val="0049103E"/>
    <w:rPr>
      <w:rFonts w:ascii="Liberation Sans" w:eastAsia="Times New Roman" w:hAnsi="Liberation Sans" w:cs="DejaVu Sans"/>
      <w:color w:val="000000"/>
      <w:kern w:val="1"/>
      <w:sz w:val="28"/>
      <w:szCs w:val="28"/>
      <w:lang w:eastAsia="zh-CN" w:bidi="hi-IN"/>
    </w:rPr>
  </w:style>
  <w:style w:type="paragraph" w:styleId="a9">
    <w:name w:val="List Paragraph"/>
    <w:aliases w:val="Заголовок 1.1,1. спис,Абзац маркированнный,Заголовок_3,Bullet_IRAO,Мой Список,AC List 01,Подпись рисунка,Table-Normal,Абзац,3,H1-1,1,UL"/>
    <w:basedOn w:val="a"/>
    <w:uiPriority w:val="34"/>
    <w:qFormat/>
    <w:rsid w:val="0049103E"/>
    <w:pPr>
      <w:ind w:left="708"/>
    </w:pPr>
  </w:style>
  <w:style w:type="paragraph" w:styleId="a7">
    <w:name w:val="Body Text"/>
    <w:basedOn w:val="a"/>
    <w:link w:val="aa"/>
    <w:uiPriority w:val="99"/>
    <w:semiHidden/>
    <w:unhideWhenUsed/>
    <w:rsid w:val="0049103E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49103E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Laziz Nazirov</dc:creator>
  <cp:keywords/>
  <dc:description/>
  <cp:lastModifiedBy>Laziz Nazirov</cp:lastModifiedBy>
  <cp:revision>2</cp:revision>
  <dcterms:created xsi:type="dcterms:W3CDTF">2022-04-25T11:34:00Z</dcterms:created>
  <dcterms:modified xsi:type="dcterms:W3CDTF">2022-04-25T11:35:00Z</dcterms:modified>
</cp:coreProperties>
</file>