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26272" w14:textId="4DC1F6CC" w:rsidR="00131ABC" w:rsidRDefault="00131ABC" w:rsidP="00131ABC">
      <w:pPr>
        <w:jc w:val="center"/>
        <w:rPr>
          <w:b/>
          <w:bCs/>
          <w:sz w:val="22"/>
          <w:szCs w:val="22"/>
        </w:rPr>
      </w:pPr>
      <w:r w:rsidRPr="00DE74E2">
        <w:rPr>
          <w:b/>
          <w:bCs/>
          <w:sz w:val="22"/>
          <w:szCs w:val="22"/>
        </w:rPr>
        <w:t xml:space="preserve">ДОГОВОР </w:t>
      </w:r>
      <w:r w:rsidR="00EB0DC3" w:rsidRPr="00DE74E2">
        <w:rPr>
          <w:b/>
          <w:bCs/>
          <w:sz w:val="22"/>
          <w:szCs w:val="22"/>
        </w:rPr>
        <w:t>№ _____</w:t>
      </w:r>
    </w:p>
    <w:p w14:paraId="688269C4" w14:textId="6EE9550D" w:rsidR="00EA6D46" w:rsidRPr="00DE74E2" w:rsidRDefault="00EB0DC3" w:rsidP="00131AB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30633C" w:rsidRPr="0030633C">
        <w:rPr>
          <w:b/>
          <w:bCs/>
          <w:sz w:val="22"/>
          <w:szCs w:val="22"/>
        </w:rPr>
        <w:t>на выполнение работ</w:t>
      </w:r>
      <w:r>
        <w:rPr>
          <w:b/>
          <w:bCs/>
          <w:sz w:val="22"/>
          <w:szCs w:val="22"/>
        </w:rPr>
        <w:t>)</w:t>
      </w:r>
    </w:p>
    <w:p w14:paraId="6E2085C0" w14:textId="77777777" w:rsidR="00EA6D46" w:rsidRPr="00642D4C" w:rsidRDefault="00EA6D46" w:rsidP="00C47C5C">
      <w:pPr>
        <w:jc w:val="center"/>
        <w:rPr>
          <w:sz w:val="22"/>
          <w:szCs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5014"/>
      </w:tblGrid>
      <w:tr w:rsidR="00DE74E2" w:rsidRPr="00131ABC" w14:paraId="4B6BDB9A" w14:textId="77777777" w:rsidTr="00DE74E2">
        <w:tc>
          <w:tcPr>
            <w:tcW w:w="5281" w:type="dxa"/>
          </w:tcPr>
          <w:p w14:paraId="4AA64F75" w14:textId="182721C4" w:rsidR="00DE74E2" w:rsidRPr="00131ABC" w:rsidRDefault="00DE74E2" w:rsidP="00DE74E2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31ABC">
              <w:rPr>
                <w:b/>
                <w:bCs/>
                <w:sz w:val="22"/>
                <w:szCs w:val="22"/>
              </w:rPr>
              <w:t>г.Ташкент</w:t>
            </w:r>
            <w:proofErr w:type="spellEnd"/>
          </w:p>
        </w:tc>
        <w:tc>
          <w:tcPr>
            <w:tcW w:w="5281" w:type="dxa"/>
          </w:tcPr>
          <w:p w14:paraId="694306E1" w14:textId="64341A00" w:rsidR="00DE74E2" w:rsidRPr="00131ABC" w:rsidRDefault="00DE74E2" w:rsidP="00DE74E2">
            <w:pPr>
              <w:jc w:val="right"/>
              <w:rPr>
                <w:b/>
                <w:bCs/>
                <w:sz w:val="22"/>
                <w:szCs w:val="22"/>
              </w:rPr>
            </w:pPr>
            <w:r w:rsidRPr="00131ABC">
              <w:rPr>
                <w:b/>
                <w:bCs/>
                <w:sz w:val="22"/>
                <w:szCs w:val="22"/>
              </w:rPr>
              <w:t>«___</w:t>
            </w:r>
            <w:proofErr w:type="gramStart"/>
            <w:r w:rsidRPr="00131ABC">
              <w:rPr>
                <w:b/>
                <w:bCs/>
                <w:sz w:val="22"/>
                <w:szCs w:val="22"/>
              </w:rPr>
              <w:t>_»_</w:t>
            </w:r>
            <w:proofErr w:type="gramEnd"/>
            <w:r w:rsidRPr="00131ABC">
              <w:rPr>
                <w:b/>
                <w:bCs/>
                <w:sz w:val="22"/>
                <w:szCs w:val="22"/>
              </w:rPr>
              <w:t>_____________2022 г.</w:t>
            </w:r>
          </w:p>
        </w:tc>
      </w:tr>
    </w:tbl>
    <w:p w14:paraId="0239D0FB" w14:textId="7F12DDBC" w:rsidR="00DE74E2" w:rsidRDefault="00DE74E2" w:rsidP="00C47C5C">
      <w:pPr>
        <w:jc w:val="center"/>
        <w:rPr>
          <w:sz w:val="22"/>
          <w:szCs w:val="22"/>
        </w:rPr>
      </w:pPr>
    </w:p>
    <w:p w14:paraId="2156B55C" w14:textId="46AD6D36" w:rsidR="00C54957" w:rsidRDefault="005917CC" w:rsidP="0077163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Агентство стратегического развития Республики Узбекистан</w:t>
      </w:r>
      <w:r w:rsidR="00EA6D46" w:rsidRPr="00642D4C">
        <w:rPr>
          <w:sz w:val="22"/>
          <w:szCs w:val="22"/>
        </w:rPr>
        <w:t xml:space="preserve">, в лице </w:t>
      </w:r>
      <w:r w:rsidR="009A05AE">
        <w:rPr>
          <w:sz w:val="22"/>
          <w:szCs w:val="22"/>
        </w:rPr>
        <w:t xml:space="preserve">Генерального директора </w:t>
      </w:r>
      <w:proofErr w:type="spellStart"/>
      <w:r w:rsidR="009A05AE">
        <w:rPr>
          <w:sz w:val="22"/>
          <w:szCs w:val="22"/>
        </w:rPr>
        <w:t>Кудратова</w:t>
      </w:r>
      <w:proofErr w:type="spellEnd"/>
      <w:r w:rsidR="009A05AE">
        <w:rPr>
          <w:sz w:val="22"/>
          <w:szCs w:val="22"/>
        </w:rPr>
        <w:t xml:space="preserve"> Л.Ш., </w:t>
      </w:r>
      <w:r w:rsidR="00EA6D46" w:rsidRPr="00642D4C">
        <w:rPr>
          <w:sz w:val="22"/>
          <w:szCs w:val="22"/>
        </w:rPr>
        <w:t xml:space="preserve">действующего на основании </w:t>
      </w:r>
      <w:r w:rsidR="00DD3F04">
        <w:rPr>
          <w:sz w:val="22"/>
          <w:szCs w:val="22"/>
        </w:rPr>
        <w:t>Указа</w:t>
      </w:r>
      <w:r w:rsidR="009A05AE">
        <w:rPr>
          <w:sz w:val="22"/>
          <w:szCs w:val="22"/>
        </w:rPr>
        <w:t xml:space="preserve"> Президента Республики Узбекистан </w:t>
      </w:r>
      <w:r w:rsidR="004C1D91">
        <w:rPr>
          <w:sz w:val="22"/>
          <w:szCs w:val="22"/>
        </w:rPr>
        <w:br/>
      </w:r>
      <w:r w:rsidR="0077163A">
        <w:rPr>
          <w:sz w:val="22"/>
          <w:szCs w:val="22"/>
        </w:rPr>
        <w:t>№</w:t>
      </w:r>
      <w:r w:rsidR="00DD3F04">
        <w:rPr>
          <w:sz w:val="22"/>
          <w:szCs w:val="22"/>
        </w:rPr>
        <w:t xml:space="preserve"> 6264</w:t>
      </w:r>
      <w:r w:rsidR="0077163A">
        <w:rPr>
          <w:sz w:val="22"/>
          <w:szCs w:val="22"/>
        </w:rPr>
        <w:t xml:space="preserve"> </w:t>
      </w:r>
      <w:r w:rsidR="009A05AE">
        <w:rPr>
          <w:sz w:val="22"/>
          <w:szCs w:val="22"/>
        </w:rPr>
        <w:t xml:space="preserve">от </w:t>
      </w:r>
      <w:r w:rsidR="00DD3F04">
        <w:rPr>
          <w:sz w:val="22"/>
          <w:szCs w:val="22"/>
        </w:rPr>
        <w:t xml:space="preserve">19 июля </w:t>
      </w:r>
      <w:r w:rsidR="009A05AE">
        <w:rPr>
          <w:sz w:val="22"/>
          <w:szCs w:val="22"/>
        </w:rPr>
        <w:t xml:space="preserve">2021 г., </w:t>
      </w:r>
      <w:r w:rsidR="000C0042" w:rsidRPr="00642D4C">
        <w:rPr>
          <w:sz w:val="22"/>
          <w:szCs w:val="22"/>
        </w:rPr>
        <w:t>именуемый в дальнейшем «Заказчик»</w:t>
      </w:r>
      <w:r w:rsidR="0077163A">
        <w:rPr>
          <w:sz w:val="22"/>
          <w:szCs w:val="22"/>
        </w:rPr>
        <w:t>,</w:t>
      </w:r>
      <w:r w:rsidR="00EA6D46" w:rsidRPr="00642D4C">
        <w:rPr>
          <w:sz w:val="22"/>
          <w:szCs w:val="22"/>
        </w:rPr>
        <w:t xml:space="preserve"> с одной</w:t>
      </w:r>
      <w:r w:rsidR="00A94A59">
        <w:rPr>
          <w:sz w:val="22"/>
          <w:szCs w:val="22"/>
        </w:rPr>
        <w:t xml:space="preserve"> </w:t>
      </w:r>
      <w:r w:rsidR="00C54957">
        <w:rPr>
          <w:sz w:val="22"/>
          <w:szCs w:val="22"/>
        </w:rPr>
        <w:t>ст</w:t>
      </w:r>
      <w:r w:rsidR="00A94A59">
        <w:rPr>
          <w:sz w:val="22"/>
          <w:szCs w:val="22"/>
        </w:rPr>
        <w:t>ороны,</w:t>
      </w:r>
      <w:r w:rsidR="0077163A">
        <w:rPr>
          <w:sz w:val="22"/>
          <w:szCs w:val="22"/>
        </w:rPr>
        <w:t xml:space="preserve"> </w:t>
      </w:r>
      <w:r w:rsidR="00C54957">
        <w:rPr>
          <w:sz w:val="22"/>
          <w:szCs w:val="22"/>
        </w:rPr>
        <w:t>и</w:t>
      </w:r>
      <w:r w:rsidR="0077163A">
        <w:rPr>
          <w:sz w:val="22"/>
          <w:szCs w:val="22"/>
        </w:rPr>
        <w:t xml:space="preserve"> </w:t>
      </w:r>
      <w:r w:rsidR="00C54957">
        <w:rPr>
          <w:sz w:val="22"/>
          <w:szCs w:val="22"/>
        </w:rPr>
        <w:t>_</w:t>
      </w:r>
      <w:r w:rsidR="0077163A">
        <w:rPr>
          <w:sz w:val="22"/>
          <w:szCs w:val="22"/>
        </w:rPr>
        <w:t>___</w:t>
      </w:r>
      <w:r w:rsidR="00C54957">
        <w:rPr>
          <w:sz w:val="22"/>
          <w:szCs w:val="22"/>
        </w:rPr>
        <w:t>_______________________________________________________________</w:t>
      </w:r>
      <w:r w:rsidR="0077163A">
        <w:rPr>
          <w:sz w:val="22"/>
          <w:szCs w:val="22"/>
        </w:rPr>
        <w:t>_</w:t>
      </w:r>
      <w:r w:rsidR="00C54957">
        <w:rPr>
          <w:sz w:val="22"/>
          <w:szCs w:val="22"/>
        </w:rPr>
        <w:t>___________________,</w:t>
      </w:r>
    </w:p>
    <w:p w14:paraId="4D42A8B2" w14:textId="49CED91B" w:rsidR="0077163A" w:rsidRPr="0077163A" w:rsidRDefault="00C54957" w:rsidP="0077163A">
      <w:pPr>
        <w:autoSpaceDE w:val="0"/>
        <w:autoSpaceDN w:val="0"/>
        <w:adjustRightInd w:val="0"/>
        <w:ind w:firstLine="540"/>
        <w:jc w:val="center"/>
        <w:rPr>
          <w:sz w:val="22"/>
          <w:szCs w:val="22"/>
          <w:vertAlign w:val="superscript"/>
        </w:rPr>
      </w:pPr>
      <w:r w:rsidRPr="0077163A">
        <w:rPr>
          <w:sz w:val="22"/>
          <w:szCs w:val="22"/>
          <w:vertAlign w:val="superscript"/>
        </w:rPr>
        <w:t xml:space="preserve">(наименование </w:t>
      </w:r>
      <w:r w:rsidR="0077163A">
        <w:rPr>
          <w:sz w:val="22"/>
          <w:szCs w:val="22"/>
          <w:vertAlign w:val="superscript"/>
        </w:rPr>
        <w:t>юридического лица</w:t>
      </w:r>
      <w:r w:rsidRPr="0077163A">
        <w:rPr>
          <w:sz w:val="22"/>
          <w:szCs w:val="22"/>
          <w:vertAlign w:val="superscript"/>
        </w:rPr>
        <w:t>)</w:t>
      </w:r>
    </w:p>
    <w:p w14:paraId="1EDA077F" w14:textId="1D5CCC62" w:rsidR="00EA6D46" w:rsidRPr="00642D4C" w:rsidRDefault="00EA6D46" w:rsidP="00A94A5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42D4C">
        <w:rPr>
          <w:sz w:val="22"/>
          <w:szCs w:val="22"/>
        </w:rPr>
        <w:t>в лице ________________________, действующего</w:t>
      </w:r>
      <w:r w:rsidR="003A7AF5" w:rsidRPr="00642D4C">
        <w:rPr>
          <w:sz w:val="22"/>
          <w:szCs w:val="22"/>
        </w:rPr>
        <w:t>(ей)</w:t>
      </w:r>
      <w:r w:rsidRPr="00642D4C">
        <w:rPr>
          <w:sz w:val="22"/>
          <w:szCs w:val="22"/>
        </w:rPr>
        <w:t xml:space="preserve"> на основании </w:t>
      </w:r>
      <w:r w:rsidRPr="0077163A">
        <w:rPr>
          <w:bCs/>
          <w:sz w:val="22"/>
          <w:szCs w:val="22"/>
        </w:rPr>
        <w:t>________________________</w:t>
      </w:r>
      <w:r w:rsidR="00C54957" w:rsidRPr="0077163A">
        <w:rPr>
          <w:bCs/>
          <w:sz w:val="22"/>
          <w:szCs w:val="22"/>
        </w:rPr>
        <w:t>__</w:t>
      </w:r>
      <w:r w:rsidR="0077163A">
        <w:rPr>
          <w:bCs/>
          <w:sz w:val="22"/>
          <w:szCs w:val="22"/>
        </w:rPr>
        <w:t>__</w:t>
      </w:r>
    </w:p>
    <w:p w14:paraId="2D5E4963" w14:textId="6DC29FB3" w:rsidR="00EA6D46" w:rsidRPr="00642D4C" w:rsidRDefault="00EA6D46" w:rsidP="00A94A59">
      <w:pPr>
        <w:autoSpaceDE w:val="0"/>
        <w:autoSpaceDN w:val="0"/>
        <w:adjustRightInd w:val="0"/>
        <w:jc w:val="both"/>
        <w:rPr>
          <w:sz w:val="22"/>
          <w:szCs w:val="22"/>
          <w:vertAlign w:val="subscript"/>
        </w:rPr>
      </w:pPr>
      <w:r w:rsidRPr="00642D4C"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746305" w:rsidRPr="00642D4C">
        <w:rPr>
          <w:sz w:val="22"/>
          <w:szCs w:val="22"/>
          <w:vertAlign w:val="subscript"/>
        </w:rPr>
        <w:t xml:space="preserve">         </w:t>
      </w:r>
      <w:r w:rsidRPr="00642D4C">
        <w:rPr>
          <w:sz w:val="22"/>
          <w:szCs w:val="22"/>
          <w:vertAlign w:val="subscript"/>
        </w:rPr>
        <w:t xml:space="preserve">      (Устава, </w:t>
      </w:r>
      <w:r w:rsidR="00DD3F04">
        <w:rPr>
          <w:sz w:val="22"/>
          <w:szCs w:val="22"/>
          <w:vertAlign w:val="subscript"/>
        </w:rPr>
        <w:t xml:space="preserve">положения, </w:t>
      </w:r>
      <w:r w:rsidR="004C1D91">
        <w:rPr>
          <w:sz w:val="22"/>
          <w:szCs w:val="22"/>
          <w:vertAlign w:val="subscript"/>
        </w:rPr>
        <w:t>доверенности и т.п.</w:t>
      </w:r>
      <w:r w:rsidRPr="00642D4C">
        <w:rPr>
          <w:sz w:val="22"/>
          <w:szCs w:val="22"/>
          <w:vertAlign w:val="subscript"/>
        </w:rPr>
        <w:t>)</w:t>
      </w:r>
    </w:p>
    <w:p w14:paraId="153221ED" w14:textId="793AB8E2" w:rsidR="00EA6D46" w:rsidRPr="00642D4C" w:rsidRDefault="00EA6D46" w:rsidP="004C1D9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42D4C">
        <w:rPr>
          <w:sz w:val="22"/>
          <w:szCs w:val="22"/>
        </w:rPr>
        <w:t>именуемый в дальнейшем «Исполнитель», с другой стороны, совместно именуемые «Стороны»,</w:t>
      </w:r>
      <w:r w:rsidR="006458DC" w:rsidRPr="00642D4C">
        <w:rPr>
          <w:sz w:val="22"/>
          <w:szCs w:val="22"/>
        </w:rPr>
        <w:t xml:space="preserve"> в соответствии с </w:t>
      </w:r>
      <w:r w:rsidR="004C1D91">
        <w:rPr>
          <w:sz w:val="22"/>
          <w:szCs w:val="22"/>
        </w:rPr>
        <w:t>З</w:t>
      </w:r>
      <w:r w:rsidR="006458DC" w:rsidRPr="00642D4C">
        <w:rPr>
          <w:sz w:val="22"/>
          <w:szCs w:val="22"/>
        </w:rPr>
        <w:t xml:space="preserve">аконом </w:t>
      </w:r>
      <w:r w:rsidR="004C1D91" w:rsidRPr="004C1D91">
        <w:rPr>
          <w:sz w:val="22"/>
          <w:szCs w:val="22"/>
        </w:rPr>
        <w:t>Республики Узбекистан</w:t>
      </w:r>
      <w:r w:rsidR="004C1D91">
        <w:rPr>
          <w:sz w:val="22"/>
          <w:szCs w:val="22"/>
        </w:rPr>
        <w:t xml:space="preserve"> «</w:t>
      </w:r>
      <w:r w:rsidR="004C1D91" w:rsidRPr="004C1D91">
        <w:rPr>
          <w:sz w:val="22"/>
          <w:szCs w:val="22"/>
        </w:rPr>
        <w:t>О государственных закупках</w:t>
      </w:r>
      <w:r w:rsidR="004C1D91">
        <w:rPr>
          <w:sz w:val="22"/>
          <w:szCs w:val="22"/>
        </w:rPr>
        <w:t xml:space="preserve">» </w:t>
      </w:r>
      <w:r w:rsidR="002437AB">
        <w:rPr>
          <w:sz w:val="22"/>
          <w:szCs w:val="22"/>
        </w:rPr>
        <w:t xml:space="preserve">от </w:t>
      </w:r>
      <w:r w:rsidR="004C1D91" w:rsidRPr="004C1D91">
        <w:rPr>
          <w:sz w:val="22"/>
          <w:szCs w:val="22"/>
        </w:rPr>
        <w:t>22</w:t>
      </w:r>
      <w:r w:rsidR="004C1D91">
        <w:rPr>
          <w:sz w:val="22"/>
          <w:szCs w:val="22"/>
        </w:rPr>
        <w:t>.04.</w:t>
      </w:r>
      <w:r w:rsidR="004C1D91" w:rsidRPr="004C1D91">
        <w:rPr>
          <w:sz w:val="22"/>
          <w:szCs w:val="22"/>
        </w:rPr>
        <w:t>2021 г.</w:t>
      </w:r>
      <w:r w:rsidR="002437AB">
        <w:rPr>
          <w:sz w:val="22"/>
          <w:szCs w:val="22"/>
        </w:rPr>
        <w:t xml:space="preserve"> </w:t>
      </w:r>
      <w:r w:rsidR="004C1D91" w:rsidRPr="004C1D91">
        <w:rPr>
          <w:sz w:val="22"/>
          <w:szCs w:val="22"/>
        </w:rPr>
        <w:t>№ЗРУ-684</w:t>
      </w:r>
      <w:r w:rsidR="002437AB">
        <w:rPr>
          <w:sz w:val="22"/>
          <w:szCs w:val="22"/>
        </w:rPr>
        <w:t>,</w:t>
      </w:r>
      <w:r w:rsidR="004C1D91">
        <w:rPr>
          <w:sz w:val="22"/>
          <w:szCs w:val="22"/>
        </w:rPr>
        <w:t xml:space="preserve"> </w:t>
      </w:r>
      <w:r w:rsidR="006458DC" w:rsidRPr="00642D4C">
        <w:rPr>
          <w:sz w:val="22"/>
          <w:szCs w:val="22"/>
        </w:rPr>
        <w:t xml:space="preserve">заключили настоящий договор (далее – </w:t>
      </w:r>
      <w:r w:rsidR="00FF222F" w:rsidRPr="00642D4C">
        <w:rPr>
          <w:sz w:val="22"/>
          <w:szCs w:val="22"/>
        </w:rPr>
        <w:t>Договор</w:t>
      </w:r>
      <w:r w:rsidR="006458DC" w:rsidRPr="00642D4C">
        <w:rPr>
          <w:sz w:val="22"/>
          <w:szCs w:val="22"/>
        </w:rPr>
        <w:t>) о нижеследующем:</w:t>
      </w:r>
      <w:r w:rsidRPr="00642D4C">
        <w:rPr>
          <w:sz w:val="22"/>
          <w:szCs w:val="22"/>
        </w:rPr>
        <w:t xml:space="preserve"> </w:t>
      </w:r>
    </w:p>
    <w:p w14:paraId="699DDC2B" w14:textId="768F8883" w:rsidR="00EA6D46" w:rsidRPr="00897BCC" w:rsidRDefault="00EA6D46" w:rsidP="00897BCC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897BCC">
        <w:rPr>
          <w:b/>
          <w:sz w:val="22"/>
          <w:szCs w:val="22"/>
        </w:rPr>
        <w:t>Предмет договора</w:t>
      </w:r>
    </w:p>
    <w:p w14:paraId="68144086" w14:textId="3FD058BA" w:rsidR="00EA6D46" w:rsidRPr="00897BCC" w:rsidRDefault="00EA6D46" w:rsidP="00897BCC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97BCC">
        <w:rPr>
          <w:sz w:val="22"/>
          <w:szCs w:val="22"/>
        </w:rPr>
        <w:t xml:space="preserve">Исполнитель обязуется по поручению Заказчика </w:t>
      </w:r>
      <w:r w:rsidR="00E452C3">
        <w:rPr>
          <w:sz w:val="22"/>
          <w:szCs w:val="22"/>
        </w:rPr>
        <w:t>выполнить работы</w:t>
      </w:r>
      <w:r w:rsidR="009C4E73" w:rsidRPr="00897BCC">
        <w:rPr>
          <w:sz w:val="22"/>
          <w:szCs w:val="22"/>
        </w:rPr>
        <w:t xml:space="preserve"> (далее – </w:t>
      </w:r>
      <w:r w:rsidR="00E452C3">
        <w:rPr>
          <w:sz w:val="22"/>
          <w:szCs w:val="22"/>
        </w:rPr>
        <w:t>Работы</w:t>
      </w:r>
      <w:r w:rsidR="009C4E73" w:rsidRPr="00897BCC">
        <w:rPr>
          <w:sz w:val="22"/>
          <w:szCs w:val="22"/>
        </w:rPr>
        <w:t>)</w:t>
      </w:r>
      <w:r w:rsidRPr="00897BCC">
        <w:rPr>
          <w:sz w:val="22"/>
          <w:szCs w:val="22"/>
        </w:rPr>
        <w:t xml:space="preserve">, </w:t>
      </w:r>
      <w:r w:rsidR="00DB511B" w:rsidRPr="00897BCC">
        <w:rPr>
          <w:sz w:val="22"/>
          <w:szCs w:val="22"/>
        </w:rPr>
        <w:t>в объеме, содержании</w:t>
      </w:r>
      <w:r w:rsidR="00102056" w:rsidRPr="00897BCC">
        <w:rPr>
          <w:sz w:val="22"/>
          <w:szCs w:val="22"/>
        </w:rPr>
        <w:t>, качестве, определенных Техническим заданием</w:t>
      </w:r>
      <w:r w:rsidRPr="00897BCC">
        <w:rPr>
          <w:sz w:val="22"/>
          <w:szCs w:val="22"/>
        </w:rPr>
        <w:t>, являющ</w:t>
      </w:r>
      <w:r w:rsidR="009C4E73" w:rsidRPr="00897BCC">
        <w:rPr>
          <w:sz w:val="22"/>
          <w:szCs w:val="22"/>
        </w:rPr>
        <w:t>и</w:t>
      </w:r>
      <w:r w:rsidRPr="00897BCC">
        <w:rPr>
          <w:sz w:val="22"/>
          <w:szCs w:val="22"/>
        </w:rPr>
        <w:t xml:space="preserve">мся неотъемлемой частью </w:t>
      </w:r>
      <w:r w:rsidR="00FF222F" w:rsidRPr="00897BCC">
        <w:rPr>
          <w:sz w:val="22"/>
          <w:szCs w:val="22"/>
        </w:rPr>
        <w:t xml:space="preserve">Договора </w:t>
      </w:r>
      <w:r w:rsidRPr="00897BCC">
        <w:rPr>
          <w:sz w:val="22"/>
          <w:szCs w:val="22"/>
        </w:rPr>
        <w:t>(Приложение № 1</w:t>
      </w:r>
      <w:r w:rsidR="00197EA2" w:rsidRPr="00897BCC">
        <w:rPr>
          <w:sz w:val="22"/>
          <w:szCs w:val="22"/>
        </w:rPr>
        <w:t xml:space="preserve"> к </w:t>
      </w:r>
      <w:r w:rsidR="00982FD0">
        <w:rPr>
          <w:sz w:val="22"/>
          <w:szCs w:val="22"/>
        </w:rPr>
        <w:t>Договор</w:t>
      </w:r>
      <w:r w:rsidR="00197EA2" w:rsidRPr="00897BCC">
        <w:rPr>
          <w:sz w:val="22"/>
          <w:szCs w:val="22"/>
        </w:rPr>
        <w:t>у</w:t>
      </w:r>
      <w:r w:rsidRPr="00897BCC">
        <w:rPr>
          <w:sz w:val="22"/>
          <w:szCs w:val="22"/>
        </w:rPr>
        <w:t xml:space="preserve">), а Заказчик обязуется принять и оплатить эти </w:t>
      </w:r>
      <w:r w:rsidR="00E452C3">
        <w:rPr>
          <w:sz w:val="22"/>
          <w:szCs w:val="22"/>
        </w:rPr>
        <w:t>Работы</w:t>
      </w:r>
      <w:r w:rsidRPr="00897BCC">
        <w:rPr>
          <w:sz w:val="22"/>
          <w:szCs w:val="22"/>
        </w:rPr>
        <w:t>.</w:t>
      </w:r>
    </w:p>
    <w:p w14:paraId="48F8434B" w14:textId="3FD2A7E6" w:rsidR="00786D08" w:rsidRPr="00642D4C" w:rsidRDefault="00786D08" w:rsidP="00897BCC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 xml:space="preserve">Место </w:t>
      </w:r>
      <w:r w:rsidR="00E452C3">
        <w:rPr>
          <w:sz w:val="22"/>
          <w:szCs w:val="22"/>
        </w:rPr>
        <w:t>выполнения Работ</w:t>
      </w:r>
      <w:r w:rsidRPr="00642D4C">
        <w:rPr>
          <w:sz w:val="22"/>
          <w:szCs w:val="22"/>
        </w:rPr>
        <w:t xml:space="preserve">: </w:t>
      </w:r>
      <w:r w:rsidR="004173E3">
        <w:rPr>
          <w:sz w:val="22"/>
          <w:szCs w:val="22"/>
        </w:rPr>
        <w:t>Республика Узбекистан</w:t>
      </w:r>
      <w:r w:rsidRPr="00642D4C">
        <w:rPr>
          <w:sz w:val="22"/>
          <w:szCs w:val="22"/>
        </w:rPr>
        <w:t>.</w:t>
      </w:r>
    </w:p>
    <w:p w14:paraId="16F19B6D" w14:textId="466D6613" w:rsidR="008C7A36" w:rsidRPr="00897BCC" w:rsidRDefault="0048105E" w:rsidP="00897BCC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Стоимость </w:t>
      </w:r>
      <w:r w:rsidR="00E452C3">
        <w:rPr>
          <w:b/>
          <w:sz w:val="22"/>
          <w:szCs w:val="22"/>
        </w:rPr>
        <w:t>работ</w:t>
      </w:r>
      <w:r>
        <w:rPr>
          <w:b/>
          <w:sz w:val="22"/>
          <w:szCs w:val="22"/>
        </w:rPr>
        <w:t xml:space="preserve"> </w:t>
      </w:r>
      <w:r w:rsidR="008C7A36" w:rsidRPr="00897BCC">
        <w:rPr>
          <w:b/>
          <w:sz w:val="22"/>
          <w:szCs w:val="22"/>
        </w:rPr>
        <w:t>и порядок расчетов</w:t>
      </w:r>
    </w:p>
    <w:p w14:paraId="25ED624D" w14:textId="2C5FE878" w:rsidR="00E012A9" w:rsidRPr="006524C3" w:rsidRDefault="00313C50" w:rsidP="006524C3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iCs/>
          <w:sz w:val="22"/>
          <w:szCs w:val="22"/>
        </w:rPr>
      </w:pPr>
      <w:r>
        <w:rPr>
          <w:sz w:val="22"/>
          <w:szCs w:val="22"/>
        </w:rPr>
        <w:t>С</w:t>
      </w:r>
      <w:r w:rsidR="00A41E9E">
        <w:rPr>
          <w:sz w:val="22"/>
          <w:szCs w:val="22"/>
        </w:rPr>
        <w:t xml:space="preserve">тоимость </w:t>
      </w:r>
      <w:r w:rsidR="00E452C3">
        <w:rPr>
          <w:sz w:val="22"/>
          <w:szCs w:val="22"/>
        </w:rPr>
        <w:t>Работ</w:t>
      </w:r>
      <w:r w:rsidR="00A41E9E" w:rsidRPr="006524C3">
        <w:rPr>
          <w:sz w:val="22"/>
          <w:szCs w:val="22"/>
        </w:rPr>
        <w:t xml:space="preserve"> </w:t>
      </w:r>
      <w:r w:rsidR="00E012A9" w:rsidRPr="006524C3">
        <w:rPr>
          <w:sz w:val="22"/>
          <w:szCs w:val="22"/>
        </w:rPr>
        <w:t>составляет _</w:t>
      </w:r>
      <w:r w:rsidR="008C7A36" w:rsidRPr="006524C3">
        <w:rPr>
          <w:sz w:val="22"/>
          <w:szCs w:val="22"/>
        </w:rPr>
        <w:t>_________</w:t>
      </w:r>
      <w:r w:rsidR="00E012A9" w:rsidRPr="006524C3">
        <w:rPr>
          <w:sz w:val="22"/>
          <w:szCs w:val="22"/>
        </w:rPr>
        <w:t>_</w:t>
      </w:r>
      <w:proofErr w:type="gramStart"/>
      <w:r w:rsidR="00E012A9" w:rsidRPr="006524C3">
        <w:rPr>
          <w:sz w:val="22"/>
          <w:szCs w:val="22"/>
        </w:rPr>
        <w:t>_(</w:t>
      </w:r>
      <w:proofErr w:type="gramEnd"/>
      <w:r w:rsidR="008C7A36" w:rsidRPr="006524C3">
        <w:rPr>
          <w:sz w:val="22"/>
          <w:szCs w:val="22"/>
        </w:rPr>
        <w:t>____</w:t>
      </w:r>
      <w:r w:rsidR="00786D08" w:rsidRPr="006524C3">
        <w:rPr>
          <w:sz w:val="22"/>
          <w:szCs w:val="22"/>
        </w:rPr>
        <w:t xml:space="preserve">___________) </w:t>
      </w:r>
      <w:r w:rsidR="004173E3" w:rsidRPr="006524C3">
        <w:rPr>
          <w:sz w:val="22"/>
          <w:szCs w:val="22"/>
        </w:rPr>
        <w:t>сум</w:t>
      </w:r>
      <w:r w:rsidR="00E012A9" w:rsidRPr="006524C3">
        <w:rPr>
          <w:iCs/>
          <w:sz w:val="22"/>
          <w:szCs w:val="22"/>
        </w:rPr>
        <w:t>.</w:t>
      </w:r>
    </w:p>
    <w:p w14:paraId="08146355" w14:textId="4D7A92CC" w:rsidR="00313C50" w:rsidRDefault="00A41E9E" w:rsidP="00AD1FD2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8105E">
        <w:rPr>
          <w:sz w:val="22"/>
          <w:szCs w:val="22"/>
        </w:rPr>
        <w:t xml:space="preserve">Стоимость </w:t>
      </w:r>
      <w:r w:rsidR="00E452C3">
        <w:rPr>
          <w:sz w:val="22"/>
          <w:szCs w:val="22"/>
        </w:rPr>
        <w:t>Работ</w:t>
      </w:r>
      <w:r w:rsidR="0048105E" w:rsidRPr="0048105E">
        <w:rPr>
          <w:sz w:val="22"/>
          <w:szCs w:val="22"/>
        </w:rPr>
        <w:t xml:space="preserve"> </w:t>
      </w:r>
      <w:r w:rsidRPr="0048105E">
        <w:rPr>
          <w:sz w:val="22"/>
          <w:szCs w:val="22"/>
        </w:rPr>
        <w:t>включает все применимые налоги, сборы и иные обязательные платежи в бюджет, а также все расходы Исполнителя, связанные с исполнением Договора, и вознаграждение Исполнителя.</w:t>
      </w:r>
    </w:p>
    <w:p w14:paraId="40208B80" w14:textId="1F093B9C" w:rsidR="00A41E9E" w:rsidRDefault="00A41E9E" w:rsidP="00AD1FD2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8105E">
        <w:rPr>
          <w:sz w:val="22"/>
          <w:szCs w:val="22"/>
        </w:rPr>
        <w:t xml:space="preserve">Стоимость </w:t>
      </w:r>
      <w:r w:rsidR="00E452C3">
        <w:rPr>
          <w:sz w:val="22"/>
          <w:szCs w:val="22"/>
        </w:rPr>
        <w:t>Работ</w:t>
      </w:r>
      <w:r w:rsidR="00FF222F" w:rsidRPr="0048105E">
        <w:rPr>
          <w:sz w:val="22"/>
          <w:szCs w:val="22"/>
        </w:rPr>
        <w:t xml:space="preserve"> </w:t>
      </w:r>
      <w:r w:rsidRPr="0048105E">
        <w:rPr>
          <w:sz w:val="22"/>
          <w:szCs w:val="22"/>
        </w:rPr>
        <w:t>является твердой и не подлежит изменению</w:t>
      </w:r>
      <w:r w:rsidR="00313C50">
        <w:rPr>
          <w:sz w:val="22"/>
          <w:szCs w:val="22"/>
        </w:rPr>
        <w:t xml:space="preserve"> в одностороннем порядке</w:t>
      </w:r>
      <w:r w:rsidRPr="0048105E">
        <w:rPr>
          <w:sz w:val="22"/>
          <w:szCs w:val="22"/>
        </w:rPr>
        <w:t>.</w:t>
      </w:r>
    </w:p>
    <w:p w14:paraId="3933BE69" w14:textId="5301EA4B" w:rsidR="00313C50" w:rsidRDefault="00313C50" w:rsidP="00313C50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313C50">
        <w:rPr>
          <w:sz w:val="22"/>
          <w:szCs w:val="22"/>
        </w:rPr>
        <w:t xml:space="preserve">Платежи производятся Заказчиком </w:t>
      </w:r>
      <w:r w:rsidR="005A6E13">
        <w:rPr>
          <w:sz w:val="22"/>
          <w:szCs w:val="22"/>
        </w:rPr>
        <w:t xml:space="preserve">через </w:t>
      </w:r>
      <w:r w:rsidR="005A6E13" w:rsidRPr="0034186E">
        <w:rPr>
          <w:sz w:val="22"/>
          <w:szCs w:val="22"/>
        </w:rPr>
        <w:t>Казначейств</w:t>
      </w:r>
      <w:r w:rsidR="005A6E13">
        <w:rPr>
          <w:sz w:val="22"/>
          <w:szCs w:val="22"/>
        </w:rPr>
        <w:t>о</w:t>
      </w:r>
      <w:r w:rsidR="005A6E13" w:rsidRPr="0034186E">
        <w:rPr>
          <w:sz w:val="22"/>
          <w:szCs w:val="22"/>
        </w:rPr>
        <w:t xml:space="preserve"> Министерств</w:t>
      </w:r>
      <w:r w:rsidR="005A6E13">
        <w:rPr>
          <w:sz w:val="22"/>
          <w:szCs w:val="22"/>
        </w:rPr>
        <w:t>а</w:t>
      </w:r>
      <w:r w:rsidR="005A6E13" w:rsidRPr="0034186E">
        <w:rPr>
          <w:sz w:val="22"/>
          <w:szCs w:val="22"/>
        </w:rPr>
        <w:t xml:space="preserve"> финансов Республики Узбекистан</w:t>
      </w:r>
      <w:r w:rsidRPr="00313C50">
        <w:rPr>
          <w:sz w:val="22"/>
          <w:szCs w:val="22"/>
        </w:rPr>
        <w:t>. Платежи производятся Заказчиком в национальной валюте Республики Узбекистан.</w:t>
      </w:r>
    </w:p>
    <w:p w14:paraId="27551FEE" w14:textId="6637B765" w:rsidR="001A370F" w:rsidRPr="00AA1B84" w:rsidRDefault="001A370F" w:rsidP="008E0AD6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AA1B84">
        <w:rPr>
          <w:sz w:val="22"/>
          <w:szCs w:val="22"/>
        </w:rPr>
        <w:t>Заказчик</w:t>
      </w:r>
      <w:r w:rsidR="00F27D20">
        <w:rPr>
          <w:sz w:val="22"/>
          <w:szCs w:val="22"/>
        </w:rPr>
        <w:t>,</w:t>
      </w:r>
      <w:r w:rsidRPr="00AA1B84">
        <w:rPr>
          <w:sz w:val="22"/>
          <w:szCs w:val="22"/>
        </w:rPr>
        <w:t xml:space="preserve"> в течение </w:t>
      </w:r>
      <w:r w:rsidR="003C5465">
        <w:rPr>
          <w:sz w:val="22"/>
          <w:szCs w:val="22"/>
        </w:rPr>
        <w:t>3</w:t>
      </w:r>
      <w:r w:rsidRPr="00AA1B84">
        <w:rPr>
          <w:sz w:val="22"/>
          <w:szCs w:val="22"/>
        </w:rPr>
        <w:t xml:space="preserve"> (</w:t>
      </w:r>
      <w:r w:rsidR="003C5465">
        <w:rPr>
          <w:sz w:val="22"/>
          <w:szCs w:val="22"/>
        </w:rPr>
        <w:t>трех</w:t>
      </w:r>
      <w:r w:rsidRPr="00AA1B84">
        <w:rPr>
          <w:sz w:val="22"/>
          <w:szCs w:val="22"/>
        </w:rPr>
        <w:t xml:space="preserve">) </w:t>
      </w:r>
      <w:r w:rsidR="003C5465">
        <w:rPr>
          <w:sz w:val="22"/>
          <w:szCs w:val="22"/>
        </w:rPr>
        <w:t>календарных</w:t>
      </w:r>
      <w:r w:rsidRPr="00AA1B84">
        <w:rPr>
          <w:sz w:val="22"/>
          <w:szCs w:val="22"/>
        </w:rPr>
        <w:t xml:space="preserve"> дней с даты </w:t>
      </w:r>
      <w:r w:rsidR="003C5465" w:rsidRPr="0034186E">
        <w:rPr>
          <w:sz w:val="22"/>
          <w:szCs w:val="22"/>
        </w:rPr>
        <w:t xml:space="preserve">регистрации или принятия на учет </w:t>
      </w:r>
      <w:r w:rsidRPr="00AA1B84">
        <w:rPr>
          <w:sz w:val="22"/>
          <w:szCs w:val="22"/>
        </w:rPr>
        <w:t xml:space="preserve">Договора </w:t>
      </w:r>
      <w:r w:rsidR="00F27D20">
        <w:rPr>
          <w:sz w:val="22"/>
          <w:szCs w:val="22"/>
        </w:rPr>
        <w:t xml:space="preserve">в Единый реестр договоров, </w:t>
      </w:r>
      <w:r w:rsidR="00F27D20" w:rsidRPr="00AA1B84">
        <w:rPr>
          <w:sz w:val="22"/>
          <w:szCs w:val="22"/>
        </w:rPr>
        <w:t>обязуется</w:t>
      </w:r>
      <w:r w:rsidR="00F27D20">
        <w:rPr>
          <w:sz w:val="22"/>
          <w:szCs w:val="22"/>
        </w:rPr>
        <w:t xml:space="preserve"> </w:t>
      </w:r>
      <w:r w:rsidRPr="00AA1B84">
        <w:rPr>
          <w:sz w:val="22"/>
          <w:szCs w:val="22"/>
        </w:rPr>
        <w:t xml:space="preserve">произвести авансовый платеж в размере 15% (пятнадцать процентов) от стоимости </w:t>
      </w:r>
      <w:r w:rsidR="00E452C3">
        <w:rPr>
          <w:sz w:val="22"/>
          <w:szCs w:val="22"/>
        </w:rPr>
        <w:t>Работ</w:t>
      </w:r>
      <w:r w:rsidR="00370393" w:rsidRPr="00AA1B84">
        <w:rPr>
          <w:sz w:val="22"/>
          <w:szCs w:val="22"/>
        </w:rPr>
        <w:t>,</w:t>
      </w:r>
      <w:r w:rsidRPr="00AA1B84">
        <w:rPr>
          <w:sz w:val="22"/>
          <w:szCs w:val="22"/>
        </w:rPr>
        <w:t xml:space="preserve"> указанной в пункте 2.1 Договора.</w:t>
      </w:r>
      <w:r w:rsidR="00AA1B84">
        <w:rPr>
          <w:sz w:val="22"/>
          <w:szCs w:val="22"/>
        </w:rPr>
        <w:t xml:space="preserve"> </w:t>
      </w:r>
      <w:r w:rsidRPr="00AA1B84">
        <w:rPr>
          <w:sz w:val="22"/>
          <w:szCs w:val="22"/>
        </w:rPr>
        <w:t xml:space="preserve">Оставшиеся 85% </w:t>
      </w:r>
      <w:r w:rsidR="00AA1B84">
        <w:rPr>
          <w:sz w:val="22"/>
          <w:szCs w:val="22"/>
        </w:rPr>
        <w:t xml:space="preserve">(восемьдесят пять процентов) </w:t>
      </w:r>
      <w:r w:rsidRPr="00AA1B84">
        <w:rPr>
          <w:sz w:val="22"/>
          <w:szCs w:val="22"/>
        </w:rPr>
        <w:t xml:space="preserve">от стоимости </w:t>
      </w:r>
      <w:r w:rsidR="00A52E08">
        <w:rPr>
          <w:sz w:val="22"/>
          <w:szCs w:val="22"/>
        </w:rPr>
        <w:t>Работ,</w:t>
      </w:r>
      <w:r w:rsidR="00A52E08" w:rsidRPr="00AA1B84">
        <w:rPr>
          <w:sz w:val="22"/>
          <w:szCs w:val="22"/>
        </w:rPr>
        <w:t xml:space="preserve"> </w:t>
      </w:r>
      <w:r w:rsidRPr="00AA1B84">
        <w:rPr>
          <w:sz w:val="22"/>
          <w:szCs w:val="22"/>
        </w:rPr>
        <w:t xml:space="preserve">Заказчик </w:t>
      </w:r>
      <w:r w:rsidR="00370393" w:rsidRPr="00AA1B84">
        <w:rPr>
          <w:sz w:val="22"/>
          <w:szCs w:val="22"/>
        </w:rPr>
        <w:t xml:space="preserve">обязуется </w:t>
      </w:r>
      <w:r w:rsidRPr="00AA1B84">
        <w:rPr>
          <w:sz w:val="22"/>
          <w:szCs w:val="22"/>
        </w:rPr>
        <w:t>опла</w:t>
      </w:r>
      <w:r w:rsidR="00370393" w:rsidRPr="00AA1B84">
        <w:rPr>
          <w:sz w:val="22"/>
          <w:szCs w:val="22"/>
        </w:rPr>
        <w:t>тить</w:t>
      </w:r>
      <w:r w:rsidRPr="00AA1B84">
        <w:rPr>
          <w:sz w:val="22"/>
          <w:szCs w:val="22"/>
        </w:rPr>
        <w:t xml:space="preserve"> в течение </w:t>
      </w:r>
      <w:r w:rsidR="00F27D20">
        <w:rPr>
          <w:sz w:val="22"/>
          <w:szCs w:val="22"/>
        </w:rPr>
        <w:t>15</w:t>
      </w:r>
      <w:r w:rsidRPr="00AA1B84">
        <w:rPr>
          <w:sz w:val="22"/>
          <w:szCs w:val="22"/>
        </w:rPr>
        <w:t xml:space="preserve"> (</w:t>
      </w:r>
      <w:r w:rsidR="00F27D20">
        <w:rPr>
          <w:sz w:val="22"/>
          <w:szCs w:val="22"/>
        </w:rPr>
        <w:t>пятнадцать</w:t>
      </w:r>
      <w:r w:rsidRPr="00AA1B84">
        <w:rPr>
          <w:sz w:val="22"/>
          <w:szCs w:val="22"/>
        </w:rPr>
        <w:t xml:space="preserve">) календарных дней с момента подписания Сторонами </w:t>
      </w:r>
      <w:r w:rsidR="00A52E08">
        <w:rPr>
          <w:sz w:val="22"/>
          <w:szCs w:val="22"/>
        </w:rPr>
        <w:t>«</w:t>
      </w:r>
      <w:r w:rsidR="0079132D" w:rsidRPr="009D37AB">
        <w:rPr>
          <w:sz w:val="22"/>
          <w:szCs w:val="22"/>
        </w:rPr>
        <w:t xml:space="preserve">Акт сдачи-приемки выполненных </w:t>
      </w:r>
      <w:r w:rsidR="0079132D">
        <w:rPr>
          <w:sz w:val="22"/>
          <w:szCs w:val="22"/>
        </w:rPr>
        <w:t>р</w:t>
      </w:r>
      <w:r w:rsidR="0079132D" w:rsidRPr="009D37AB">
        <w:rPr>
          <w:sz w:val="22"/>
          <w:szCs w:val="22"/>
        </w:rPr>
        <w:t>абот</w:t>
      </w:r>
      <w:r w:rsidR="00A52E08">
        <w:rPr>
          <w:sz w:val="22"/>
          <w:szCs w:val="22"/>
        </w:rPr>
        <w:t>»</w:t>
      </w:r>
      <w:r w:rsidRPr="00AA1B84">
        <w:rPr>
          <w:sz w:val="22"/>
          <w:szCs w:val="22"/>
        </w:rPr>
        <w:t xml:space="preserve"> на основании счета-фактуры, выставленного Исполнителем.</w:t>
      </w:r>
    </w:p>
    <w:p w14:paraId="4B0AAE4A" w14:textId="19F09B6D" w:rsidR="00370393" w:rsidRPr="00370393" w:rsidRDefault="00370393" w:rsidP="00370393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370393">
        <w:rPr>
          <w:sz w:val="22"/>
          <w:szCs w:val="22"/>
        </w:rPr>
        <w:t>Зачет аванс</w:t>
      </w:r>
      <w:r w:rsidR="00FA250E">
        <w:rPr>
          <w:sz w:val="22"/>
          <w:szCs w:val="22"/>
        </w:rPr>
        <w:t>ового платежа</w:t>
      </w:r>
      <w:r w:rsidRPr="00370393">
        <w:rPr>
          <w:sz w:val="22"/>
          <w:szCs w:val="22"/>
        </w:rPr>
        <w:t xml:space="preserve"> производится пропорционально стоимости </w:t>
      </w:r>
      <w:r w:rsidR="00FA250E" w:rsidRPr="00370393">
        <w:rPr>
          <w:sz w:val="22"/>
          <w:szCs w:val="22"/>
        </w:rPr>
        <w:t xml:space="preserve">принятых </w:t>
      </w:r>
      <w:r w:rsidR="00FA250E">
        <w:rPr>
          <w:sz w:val="22"/>
          <w:szCs w:val="22"/>
        </w:rPr>
        <w:t xml:space="preserve">Заказчиком </w:t>
      </w:r>
      <w:r w:rsidR="00A52E08">
        <w:rPr>
          <w:sz w:val="22"/>
          <w:szCs w:val="22"/>
        </w:rPr>
        <w:t>Работ</w:t>
      </w:r>
      <w:r w:rsidRPr="00370393">
        <w:rPr>
          <w:sz w:val="22"/>
          <w:szCs w:val="22"/>
        </w:rPr>
        <w:t>.</w:t>
      </w:r>
    </w:p>
    <w:p w14:paraId="2DFB848E" w14:textId="3A06E6F3" w:rsidR="00370393" w:rsidRDefault="00FA250E" w:rsidP="0048105E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A250E">
        <w:rPr>
          <w:sz w:val="22"/>
          <w:szCs w:val="22"/>
        </w:rPr>
        <w:t xml:space="preserve">По мере </w:t>
      </w:r>
      <w:r w:rsidR="00A52E08">
        <w:rPr>
          <w:sz w:val="22"/>
          <w:szCs w:val="22"/>
        </w:rPr>
        <w:t>выполнения</w:t>
      </w:r>
      <w:r>
        <w:rPr>
          <w:sz w:val="22"/>
          <w:szCs w:val="22"/>
        </w:rPr>
        <w:t xml:space="preserve"> </w:t>
      </w:r>
      <w:r w:rsidR="00A52E08">
        <w:rPr>
          <w:sz w:val="22"/>
          <w:szCs w:val="22"/>
        </w:rPr>
        <w:t>Работ</w:t>
      </w:r>
      <w:r w:rsidRPr="00FA250E">
        <w:rPr>
          <w:sz w:val="22"/>
          <w:szCs w:val="22"/>
        </w:rPr>
        <w:t xml:space="preserve"> Исполнитель предоставляет Заказчику следующие </w:t>
      </w:r>
      <w:r>
        <w:rPr>
          <w:sz w:val="22"/>
          <w:szCs w:val="22"/>
        </w:rPr>
        <w:t xml:space="preserve">подписанные со своей стороны </w:t>
      </w:r>
      <w:r w:rsidRPr="00FA250E">
        <w:rPr>
          <w:sz w:val="22"/>
          <w:szCs w:val="22"/>
        </w:rPr>
        <w:t>документы:</w:t>
      </w:r>
    </w:p>
    <w:p w14:paraId="72A2FC7D" w14:textId="0D645658" w:rsidR="00FA250E" w:rsidRPr="00FA250E" w:rsidRDefault="00A52E08" w:rsidP="00FA250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79132D" w:rsidRPr="009D37AB">
        <w:rPr>
          <w:sz w:val="22"/>
          <w:szCs w:val="22"/>
        </w:rPr>
        <w:t xml:space="preserve">Акт сдачи-приемки выполненных </w:t>
      </w:r>
      <w:r w:rsidR="0079132D">
        <w:rPr>
          <w:sz w:val="22"/>
          <w:szCs w:val="22"/>
        </w:rPr>
        <w:t>р</w:t>
      </w:r>
      <w:r w:rsidR="0079132D" w:rsidRPr="009D37AB">
        <w:rPr>
          <w:sz w:val="22"/>
          <w:szCs w:val="22"/>
        </w:rPr>
        <w:t>абот</w:t>
      </w:r>
      <w:r>
        <w:rPr>
          <w:bCs/>
          <w:sz w:val="22"/>
          <w:szCs w:val="22"/>
        </w:rPr>
        <w:t xml:space="preserve">» </w:t>
      </w:r>
      <w:r w:rsidR="00FA250E" w:rsidRPr="00FA250E">
        <w:rPr>
          <w:sz w:val="22"/>
          <w:szCs w:val="22"/>
        </w:rPr>
        <w:t>в двух экземплярах</w:t>
      </w:r>
      <w:r w:rsidR="0049600D">
        <w:rPr>
          <w:sz w:val="22"/>
          <w:szCs w:val="22"/>
        </w:rPr>
        <w:t>;</w:t>
      </w:r>
    </w:p>
    <w:p w14:paraId="71BD40DE" w14:textId="1D3143C9" w:rsidR="00FA250E" w:rsidRPr="00FA250E" w:rsidRDefault="0049600D" w:rsidP="00FA250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FA250E" w:rsidRPr="00FA250E">
        <w:rPr>
          <w:sz w:val="22"/>
          <w:szCs w:val="22"/>
        </w:rPr>
        <w:t>чет-фактуру на сумму выполненн</w:t>
      </w:r>
      <w:r>
        <w:rPr>
          <w:sz w:val="22"/>
          <w:szCs w:val="22"/>
        </w:rPr>
        <w:t>ых</w:t>
      </w:r>
      <w:r w:rsidR="00FA250E" w:rsidRPr="00FA250E">
        <w:rPr>
          <w:sz w:val="22"/>
          <w:szCs w:val="22"/>
        </w:rPr>
        <w:t xml:space="preserve"> Работ.</w:t>
      </w:r>
    </w:p>
    <w:p w14:paraId="1433AB6A" w14:textId="301EEC4C" w:rsidR="00AA1B84" w:rsidRPr="00AA1B84" w:rsidRDefault="00AA1B84" w:rsidP="00AA1B84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AA1B84">
        <w:rPr>
          <w:sz w:val="22"/>
          <w:szCs w:val="22"/>
        </w:rPr>
        <w:t xml:space="preserve">Все документы, подготовленные с ошибками или исправлениями, возвращаются Исполнителю с </w:t>
      </w:r>
      <w:r w:rsidR="002C4F5D">
        <w:rPr>
          <w:sz w:val="22"/>
          <w:szCs w:val="22"/>
        </w:rPr>
        <w:t>сопроводительным письмом об устранении выявленных ошибок и исправлений</w:t>
      </w:r>
      <w:r w:rsidRPr="00AA1B84">
        <w:rPr>
          <w:sz w:val="22"/>
          <w:szCs w:val="22"/>
        </w:rPr>
        <w:t>.</w:t>
      </w:r>
    </w:p>
    <w:p w14:paraId="672B2A35" w14:textId="43DEF317" w:rsidR="00DA7FA2" w:rsidRPr="00DA7FA2" w:rsidRDefault="00DA7FA2" w:rsidP="00DA7FA2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DA7FA2">
        <w:rPr>
          <w:sz w:val="22"/>
          <w:szCs w:val="22"/>
        </w:rPr>
        <w:t>Обязательств</w:t>
      </w:r>
      <w:r>
        <w:rPr>
          <w:sz w:val="22"/>
          <w:szCs w:val="22"/>
        </w:rPr>
        <w:t>о</w:t>
      </w:r>
      <w:r w:rsidRPr="00DA7FA2">
        <w:rPr>
          <w:sz w:val="22"/>
          <w:szCs w:val="22"/>
        </w:rPr>
        <w:t xml:space="preserve"> Заказчика по оплате </w:t>
      </w:r>
      <w:r>
        <w:rPr>
          <w:sz w:val="22"/>
          <w:szCs w:val="22"/>
        </w:rPr>
        <w:t xml:space="preserve">стоимости </w:t>
      </w:r>
      <w:r w:rsidR="0049600D">
        <w:rPr>
          <w:sz w:val="22"/>
          <w:szCs w:val="22"/>
        </w:rPr>
        <w:t>Работ</w:t>
      </w:r>
      <w:r w:rsidR="0049600D" w:rsidRPr="00DA7FA2">
        <w:rPr>
          <w:sz w:val="22"/>
          <w:szCs w:val="22"/>
        </w:rPr>
        <w:t xml:space="preserve"> </w:t>
      </w:r>
      <w:r w:rsidRPr="00DA7FA2">
        <w:rPr>
          <w:sz w:val="22"/>
          <w:szCs w:val="22"/>
        </w:rPr>
        <w:t>считается выполненным надлежащим образом с момента списания денежных средств с расч</w:t>
      </w:r>
      <w:r w:rsidR="00755437">
        <w:rPr>
          <w:sz w:val="22"/>
          <w:szCs w:val="22"/>
        </w:rPr>
        <w:t>е</w:t>
      </w:r>
      <w:r w:rsidRPr="00DA7FA2">
        <w:rPr>
          <w:sz w:val="22"/>
          <w:szCs w:val="22"/>
        </w:rPr>
        <w:t>тного сч</w:t>
      </w:r>
      <w:r w:rsidR="00755437">
        <w:rPr>
          <w:sz w:val="22"/>
          <w:szCs w:val="22"/>
        </w:rPr>
        <w:t>е</w:t>
      </w:r>
      <w:r w:rsidRPr="00DA7FA2">
        <w:rPr>
          <w:sz w:val="22"/>
          <w:szCs w:val="22"/>
        </w:rPr>
        <w:t>та Заказчика.</w:t>
      </w:r>
    </w:p>
    <w:p w14:paraId="4B8D43EB" w14:textId="1D8CD81F" w:rsidR="00236DFF" w:rsidRPr="00236DFF" w:rsidRDefault="00236DFF" w:rsidP="00236DFF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36DFF">
        <w:rPr>
          <w:sz w:val="22"/>
          <w:szCs w:val="22"/>
        </w:rPr>
        <w:t>Платежи по настоящему Договору могут быть уменьшены на сумму заявленных требований, в том числе, но, не ограничиваясь, на сумму неустойки и убытков, пут</w:t>
      </w:r>
      <w:r w:rsidR="00755437">
        <w:rPr>
          <w:sz w:val="22"/>
          <w:szCs w:val="22"/>
        </w:rPr>
        <w:t>е</w:t>
      </w:r>
      <w:r w:rsidRPr="00236DFF">
        <w:rPr>
          <w:sz w:val="22"/>
          <w:szCs w:val="22"/>
        </w:rPr>
        <w:t>м зач</w:t>
      </w:r>
      <w:r w:rsidR="00755437">
        <w:rPr>
          <w:sz w:val="22"/>
          <w:szCs w:val="22"/>
        </w:rPr>
        <w:t>е</w:t>
      </w:r>
      <w:r w:rsidRPr="00236DFF">
        <w:rPr>
          <w:sz w:val="22"/>
          <w:szCs w:val="22"/>
        </w:rPr>
        <w:t>та встречного однородного требования направлением уведомления о зач</w:t>
      </w:r>
      <w:r w:rsidR="00755437">
        <w:rPr>
          <w:sz w:val="22"/>
          <w:szCs w:val="22"/>
        </w:rPr>
        <w:t>е</w:t>
      </w:r>
      <w:r w:rsidRPr="00236DFF">
        <w:rPr>
          <w:sz w:val="22"/>
          <w:szCs w:val="22"/>
        </w:rPr>
        <w:t>те.</w:t>
      </w:r>
    </w:p>
    <w:p w14:paraId="1FD1FE43" w14:textId="3666FF19" w:rsidR="00236DFF" w:rsidRDefault="008815A8" w:rsidP="00623286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211C0">
        <w:rPr>
          <w:sz w:val="22"/>
          <w:szCs w:val="22"/>
        </w:rPr>
        <w:t>Комиссионные расходы за услуги банк</w:t>
      </w:r>
      <w:r w:rsidR="00F211C0" w:rsidRPr="00F211C0">
        <w:rPr>
          <w:sz w:val="22"/>
          <w:szCs w:val="22"/>
        </w:rPr>
        <w:t xml:space="preserve">а, </w:t>
      </w:r>
      <w:r w:rsidR="00236DFF" w:rsidRPr="00F211C0">
        <w:rPr>
          <w:sz w:val="22"/>
          <w:szCs w:val="22"/>
        </w:rPr>
        <w:t xml:space="preserve">обслуживающего </w:t>
      </w:r>
      <w:r w:rsidR="00F211C0" w:rsidRPr="00F211C0">
        <w:rPr>
          <w:sz w:val="22"/>
          <w:szCs w:val="22"/>
        </w:rPr>
        <w:t>Исполнител</w:t>
      </w:r>
      <w:r w:rsidR="00F211C0">
        <w:rPr>
          <w:sz w:val="22"/>
          <w:szCs w:val="22"/>
        </w:rPr>
        <w:t>я</w:t>
      </w:r>
      <w:r w:rsidR="00236DFF" w:rsidRPr="00F211C0">
        <w:rPr>
          <w:sz w:val="22"/>
          <w:szCs w:val="22"/>
        </w:rPr>
        <w:t>, нес</w:t>
      </w:r>
      <w:r w:rsidR="00A05420">
        <w:rPr>
          <w:sz w:val="22"/>
          <w:szCs w:val="22"/>
        </w:rPr>
        <w:t>е</w:t>
      </w:r>
      <w:r w:rsidR="00236DFF" w:rsidRPr="00F211C0">
        <w:rPr>
          <w:sz w:val="22"/>
          <w:szCs w:val="22"/>
        </w:rPr>
        <w:t xml:space="preserve">т </w:t>
      </w:r>
      <w:r w:rsidR="00F211C0" w:rsidRPr="00F211C0">
        <w:rPr>
          <w:sz w:val="22"/>
          <w:szCs w:val="22"/>
        </w:rPr>
        <w:t>Исполнитель.</w:t>
      </w:r>
      <w:r w:rsidR="00236DFF" w:rsidRPr="00F211C0">
        <w:rPr>
          <w:sz w:val="22"/>
          <w:szCs w:val="22"/>
        </w:rPr>
        <w:t xml:space="preserve"> </w:t>
      </w:r>
      <w:r w:rsidR="00F211C0" w:rsidRPr="00F211C0">
        <w:rPr>
          <w:sz w:val="22"/>
          <w:szCs w:val="22"/>
        </w:rPr>
        <w:t>В</w:t>
      </w:r>
      <w:r w:rsidR="00236DFF" w:rsidRPr="00F211C0">
        <w:rPr>
          <w:sz w:val="22"/>
          <w:szCs w:val="22"/>
        </w:rPr>
        <w:t xml:space="preserve">се остальные </w:t>
      </w:r>
      <w:r w:rsidR="00F211C0" w:rsidRPr="00F211C0">
        <w:rPr>
          <w:sz w:val="22"/>
          <w:szCs w:val="22"/>
        </w:rPr>
        <w:t>комиссионные расходы</w:t>
      </w:r>
      <w:r w:rsidR="00F211C0">
        <w:rPr>
          <w:sz w:val="22"/>
          <w:szCs w:val="22"/>
        </w:rPr>
        <w:t xml:space="preserve"> банков</w:t>
      </w:r>
      <w:r w:rsidR="00236DFF" w:rsidRPr="00F211C0">
        <w:rPr>
          <w:sz w:val="22"/>
          <w:szCs w:val="22"/>
        </w:rPr>
        <w:t>, включая обслуживающего Исполнителя</w:t>
      </w:r>
      <w:r w:rsidR="00755437">
        <w:rPr>
          <w:sz w:val="22"/>
          <w:szCs w:val="22"/>
        </w:rPr>
        <w:t xml:space="preserve"> </w:t>
      </w:r>
      <w:r w:rsidR="00755437" w:rsidRPr="00F211C0">
        <w:rPr>
          <w:sz w:val="22"/>
          <w:szCs w:val="22"/>
        </w:rPr>
        <w:t>банка</w:t>
      </w:r>
      <w:r w:rsidR="00236DFF" w:rsidRPr="00F211C0">
        <w:rPr>
          <w:sz w:val="22"/>
          <w:szCs w:val="22"/>
        </w:rPr>
        <w:t xml:space="preserve"> и банков корреспондентов, несет Исполнитель.</w:t>
      </w:r>
    </w:p>
    <w:p w14:paraId="4D232378" w14:textId="4377E6D9" w:rsidR="009310CA" w:rsidRPr="009310CA" w:rsidRDefault="009310CA" w:rsidP="009310CA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9310CA">
        <w:rPr>
          <w:b/>
          <w:sz w:val="22"/>
          <w:szCs w:val="22"/>
        </w:rPr>
        <w:t>Обязанности сторон</w:t>
      </w:r>
    </w:p>
    <w:p w14:paraId="4E9E531F" w14:textId="77777777" w:rsidR="009310CA" w:rsidRPr="009310CA" w:rsidRDefault="009310CA" w:rsidP="009310CA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9310CA">
        <w:rPr>
          <w:sz w:val="22"/>
          <w:szCs w:val="22"/>
        </w:rPr>
        <w:t>Исполнитель обязуется:</w:t>
      </w:r>
    </w:p>
    <w:p w14:paraId="10463BD6" w14:textId="4FCCB389" w:rsidR="009310CA" w:rsidRPr="009310CA" w:rsidRDefault="009310CA" w:rsidP="009310CA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9310CA">
        <w:rPr>
          <w:sz w:val="22"/>
          <w:szCs w:val="22"/>
        </w:rPr>
        <w:t>Выполнить Работ</w:t>
      </w:r>
      <w:r>
        <w:rPr>
          <w:sz w:val="22"/>
          <w:szCs w:val="22"/>
        </w:rPr>
        <w:t>ы</w:t>
      </w:r>
      <w:r w:rsidRPr="009310CA">
        <w:rPr>
          <w:sz w:val="22"/>
          <w:szCs w:val="22"/>
        </w:rPr>
        <w:t xml:space="preserve"> в соответствии с Договором на высоком профессиональном уровне, в надлежащем качестве, полном объеме и в срок, установленный настоящим Договором;</w:t>
      </w:r>
    </w:p>
    <w:p w14:paraId="3A3D5D93" w14:textId="48179E5B" w:rsidR="009310CA" w:rsidRPr="009310CA" w:rsidRDefault="009310CA" w:rsidP="009310CA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9310CA">
        <w:rPr>
          <w:sz w:val="22"/>
          <w:szCs w:val="22"/>
        </w:rPr>
        <w:t>В ходе выполнения Работ обеспечивать соблюдение закон</w:t>
      </w:r>
      <w:r w:rsidR="00296694">
        <w:rPr>
          <w:sz w:val="22"/>
          <w:szCs w:val="22"/>
        </w:rPr>
        <w:t>одательных и</w:t>
      </w:r>
      <w:r w:rsidRPr="009310CA">
        <w:rPr>
          <w:sz w:val="22"/>
          <w:szCs w:val="22"/>
        </w:rPr>
        <w:t xml:space="preserve"> иных нормативно-правовых актов Республики Узбекистан</w:t>
      </w:r>
      <w:r w:rsidR="00296694">
        <w:rPr>
          <w:sz w:val="22"/>
          <w:szCs w:val="22"/>
        </w:rPr>
        <w:t>;</w:t>
      </w:r>
    </w:p>
    <w:p w14:paraId="0C024099" w14:textId="459BF7F1" w:rsidR="009310CA" w:rsidRPr="009310CA" w:rsidRDefault="00296694" w:rsidP="009310CA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9310CA">
        <w:rPr>
          <w:sz w:val="22"/>
          <w:szCs w:val="22"/>
        </w:rPr>
        <w:t xml:space="preserve">По </w:t>
      </w:r>
      <w:r w:rsidR="009310CA" w:rsidRPr="009310CA">
        <w:rPr>
          <w:sz w:val="22"/>
          <w:szCs w:val="22"/>
        </w:rPr>
        <w:t>требованию Заказчика устран</w:t>
      </w:r>
      <w:r>
        <w:rPr>
          <w:sz w:val="22"/>
          <w:szCs w:val="22"/>
        </w:rPr>
        <w:t>и</w:t>
      </w:r>
      <w:r w:rsidR="009310CA" w:rsidRPr="009310CA">
        <w:rPr>
          <w:sz w:val="22"/>
          <w:szCs w:val="22"/>
        </w:rPr>
        <w:t xml:space="preserve">ть </w:t>
      </w:r>
      <w:r w:rsidRPr="009310CA">
        <w:rPr>
          <w:sz w:val="22"/>
          <w:szCs w:val="22"/>
        </w:rPr>
        <w:t xml:space="preserve">за свой счет </w:t>
      </w:r>
      <w:r>
        <w:rPr>
          <w:sz w:val="22"/>
          <w:szCs w:val="22"/>
        </w:rPr>
        <w:t xml:space="preserve">все </w:t>
      </w:r>
      <w:r w:rsidR="009310CA" w:rsidRPr="009310CA">
        <w:rPr>
          <w:sz w:val="22"/>
          <w:szCs w:val="22"/>
        </w:rPr>
        <w:t>недостатки</w:t>
      </w:r>
      <w:r>
        <w:rPr>
          <w:sz w:val="22"/>
          <w:szCs w:val="22"/>
        </w:rPr>
        <w:t xml:space="preserve">, </w:t>
      </w:r>
      <w:r w:rsidRPr="009310CA">
        <w:rPr>
          <w:sz w:val="22"/>
          <w:szCs w:val="22"/>
        </w:rPr>
        <w:t>выявленные</w:t>
      </w:r>
      <w:r>
        <w:rPr>
          <w:sz w:val="22"/>
          <w:szCs w:val="22"/>
        </w:rPr>
        <w:t xml:space="preserve"> в</w:t>
      </w:r>
      <w:r w:rsidR="009310CA" w:rsidRPr="009310CA">
        <w:rPr>
          <w:sz w:val="22"/>
          <w:szCs w:val="22"/>
        </w:rPr>
        <w:t xml:space="preserve"> </w:t>
      </w:r>
      <w:r w:rsidR="009310CA" w:rsidRPr="009310CA">
        <w:rPr>
          <w:sz w:val="22"/>
          <w:szCs w:val="22"/>
        </w:rPr>
        <w:lastRenderedPageBreak/>
        <w:t>результат</w:t>
      </w:r>
      <w:r>
        <w:rPr>
          <w:sz w:val="22"/>
          <w:szCs w:val="22"/>
        </w:rPr>
        <w:t>ах</w:t>
      </w:r>
      <w:r w:rsidR="009310CA" w:rsidRPr="009310CA">
        <w:rPr>
          <w:sz w:val="22"/>
          <w:szCs w:val="22"/>
        </w:rPr>
        <w:t xml:space="preserve"> Работ</w:t>
      </w:r>
      <w:r>
        <w:rPr>
          <w:sz w:val="22"/>
          <w:szCs w:val="22"/>
        </w:rPr>
        <w:t>;</w:t>
      </w:r>
    </w:p>
    <w:p w14:paraId="4D74F6A3" w14:textId="0AB3EFA8" w:rsidR="009310CA" w:rsidRPr="009310CA" w:rsidRDefault="00296694" w:rsidP="009310CA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9310CA">
        <w:rPr>
          <w:sz w:val="22"/>
          <w:szCs w:val="22"/>
        </w:rPr>
        <w:t xml:space="preserve">Передавать </w:t>
      </w:r>
      <w:r w:rsidR="009310CA" w:rsidRPr="009310CA">
        <w:rPr>
          <w:sz w:val="22"/>
          <w:szCs w:val="22"/>
        </w:rPr>
        <w:t>Заказчику результаты выполненн</w:t>
      </w:r>
      <w:r>
        <w:rPr>
          <w:sz w:val="22"/>
          <w:szCs w:val="22"/>
        </w:rPr>
        <w:t>ых</w:t>
      </w:r>
      <w:r w:rsidR="009310CA" w:rsidRPr="009310CA">
        <w:rPr>
          <w:sz w:val="22"/>
          <w:szCs w:val="22"/>
        </w:rPr>
        <w:t xml:space="preserve"> Работ на основании </w:t>
      </w:r>
      <w:r>
        <w:rPr>
          <w:sz w:val="22"/>
          <w:szCs w:val="22"/>
        </w:rPr>
        <w:t>«</w:t>
      </w:r>
      <w:r w:rsidR="0079132D" w:rsidRPr="009D37AB">
        <w:rPr>
          <w:sz w:val="22"/>
          <w:szCs w:val="22"/>
        </w:rPr>
        <w:t xml:space="preserve">Акт сдачи-приемки выполненных </w:t>
      </w:r>
      <w:r w:rsidR="0079132D">
        <w:rPr>
          <w:sz w:val="22"/>
          <w:szCs w:val="22"/>
        </w:rPr>
        <w:t>р</w:t>
      </w:r>
      <w:r w:rsidR="0079132D" w:rsidRPr="009D37AB">
        <w:rPr>
          <w:sz w:val="22"/>
          <w:szCs w:val="22"/>
        </w:rPr>
        <w:t>абот</w:t>
      </w:r>
      <w:r>
        <w:rPr>
          <w:sz w:val="22"/>
          <w:szCs w:val="22"/>
        </w:rPr>
        <w:t>»</w:t>
      </w:r>
      <w:r w:rsidR="009310CA" w:rsidRPr="009310CA">
        <w:rPr>
          <w:sz w:val="22"/>
          <w:szCs w:val="22"/>
        </w:rPr>
        <w:t>;</w:t>
      </w:r>
    </w:p>
    <w:p w14:paraId="6E0B07A0" w14:textId="77777777" w:rsidR="00011946" w:rsidRPr="00011946" w:rsidRDefault="00011946" w:rsidP="00011946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11946">
        <w:rPr>
          <w:sz w:val="22"/>
          <w:szCs w:val="22"/>
        </w:rPr>
        <w:t>Заказчик по настоящему Договору обязуется:</w:t>
      </w:r>
    </w:p>
    <w:p w14:paraId="3565F266" w14:textId="25E51F06" w:rsidR="00011946" w:rsidRPr="00011946" w:rsidRDefault="00011946" w:rsidP="00011946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11946">
        <w:rPr>
          <w:sz w:val="22"/>
          <w:szCs w:val="22"/>
        </w:rPr>
        <w:t>Принять выполненн</w:t>
      </w:r>
      <w:r>
        <w:rPr>
          <w:sz w:val="22"/>
          <w:szCs w:val="22"/>
        </w:rPr>
        <w:t>ые</w:t>
      </w:r>
      <w:r w:rsidRPr="00011946">
        <w:rPr>
          <w:sz w:val="22"/>
          <w:szCs w:val="22"/>
        </w:rPr>
        <w:t xml:space="preserve"> надлежащим образом Работ</w:t>
      </w:r>
      <w:r>
        <w:rPr>
          <w:sz w:val="22"/>
          <w:szCs w:val="22"/>
        </w:rPr>
        <w:t>ы</w:t>
      </w:r>
      <w:r w:rsidRPr="00011946">
        <w:rPr>
          <w:sz w:val="22"/>
          <w:szCs w:val="22"/>
        </w:rPr>
        <w:t xml:space="preserve"> </w:t>
      </w:r>
      <w:r w:rsidR="006851FF">
        <w:rPr>
          <w:sz w:val="22"/>
          <w:szCs w:val="22"/>
        </w:rPr>
        <w:t>путем оформления</w:t>
      </w:r>
      <w:r w:rsidRPr="00011946">
        <w:rPr>
          <w:sz w:val="22"/>
          <w:szCs w:val="22"/>
        </w:rPr>
        <w:t xml:space="preserve"> </w:t>
      </w:r>
      <w:r w:rsidR="006851FF">
        <w:rPr>
          <w:sz w:val="22"/>
          <w:szCs w:val="22"/>
        </w:rPr>
        <w:t>«</w:t>
      </w:r>
      <w:r w:rsidR="0079132D" w:rsidRPr="009D37AB">
        <w:rPr>
          <w:sz w:val="22"/>
          <w:szCs w:val="22"/>
        </w:rPr>
        <w:t xml:space="preserve">Акт сдачи-приемки выполненных </w:t>
      </w:r>
      <w:r w:rsidR="0079132D">
        <w:rPr>
          <w:sz w:val="22"/>
          <w:szCs w:val="22"/>
        </w:rPr>
        <w:t>р</w:t>
      </w:r>
      <w:r w:rsidR="0079132D" w:rsidRPr="009D37AB">
        <w:rPr>
          <w:sz w:val="22"/>
          <w:szCs w:val="22"/>
        </w:rPr>
        <w:t>абот</w:t>
      </w:r>
      <w:r w:rsidR="006851FF">
        <w:rPr>
          <w:sz w:val="22"/>
          <w:szCs w:val="22"/>
        </w:rPr>
        <w:t>»</w:t>
      </w:r>
      <w:r w:rsidRPr="00011946">
        <w:rPr>
          <w:sz w:val="22"/>
          <w:szCs w:val="22"/>
        </w:rPr>
        <w:t>;</w:t>
      </w:r>
    </w:p>
    <w:p w14:paraId="2310FA17" w14:textId="11E2FDD2" w:rsidR="00011946" w:rsidRPr="00011946" w:rsidRDefault="00011946" w:rsidP="00011946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11946">
        <w:rPr>
          <w:sz w:val="22"/>
          <w:szCs w:val="22"/>
        </w:rPr>
        <w:t xml:space="preserve">Оплатить </w:t>
      </w:r>
      <w:r w:rsidR="006851FF">
        <w:rPr>
          <w:sz w:val="22"/>
          <w:szCs w:val="22"/>
        </w:rPr>
        <w:t xml:space="preserve">стоимость </w:t>
      </w:r>
      <w:r w:rsidRPr="00011946">
        <w:rPr>
          <w:sz w:val="22"/>
          <w:szCs w:val="22"/>
        </w:rPr>
        <w:t>выполненн</w:t>
      </w:r>
      <w:r w:rsidR="006851FF">
        <w:rPr>
          <w:sz w:val="22"/>
          <w:szCs w:val="22"/>
        </w:rPr>
        <w:t>ых</w:t>
      </w:r>
      <w:r w:rsidRPr="00011946">
        <w:rPr>
          <w:sz w:val="22"/>
          <w:szCs w:val="22"/>
        </w:rPr>
        <w:t xml:space="preserve"> Работ в </w:t>
      </w:r>
      <w:r w:rsidR="006851FF">
        <w:rPr>
          <w:sz w:val="22"/>
          <w:szCs w:val="22"/>
        </w:rPr>
        <w:t xml:space="preserve">соответствии с условиями </w:t>
      </w:r>
      <w:r w:rsidRPr="00011946">
        <w:rPr>
          <w:sz w:val="22"/>
          <w:szCs w:val="22"/>
        </w:rPr>
        <w:t>настоящ</w:t>
      </w:r>
      <w:r w:rsidR="006851FF">
        <w:rPr>
          <w:sz w:val="22"/>
          <w:szCs w:val="22"/>
        </w:rPr>
        <w:t>его</w:t>
      </w:r>
      <w:r w:rsidRPr="00011946">
        <w:rPr>
          <w:sz w:val="22"/>
          <w:szCs w:val="22"/>
        </w:rPr>
        <w:t xml:space="preserve"> Договор</w:t>
      </w:r>
      <w:r w:rsidR="006851FF">
        <w:rPr>
          <w:sz w:val="22"/>
          <w:szCs w:val="22"/>
        </w:rPr>
        <w:t>а</w:t>
      </w:r>
      <w:r w:rsidRPr="00011946">
        <w:rPr>
          <w:sz w:val="22"/>
          <w:szCs w:val="22"/>
        </w:rPr>
        <w:t>.</w:t>
      </w:r>
    </w:p>
    <w:p w14:paraId="6DEF3D27" w14:textId="59BE31E9" w:rsidR="009D37AB" w:rsidRPr="009D37AB" w:rsidRDefault="009D37AB" w:rsidP="009D37AB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9D37AB">
        <w:rPr>
          <w:b/>
          <w:sz w:val="22"/>
          <w:szCs w:val="22"/>
        </w:rPr>
        <w:t>Порядок сдачи и приемки работ</w:t>
      </w:r>
    </w:p>
    <w:p w14:paraId="2BF8BDCB" w14:textId="0FCACC24" w:rsidR="009D37AB" w:rsidRPr="009D37AB" w:rsidRDefault="009D37AB" w:rsidP="009D37AB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9D37AB">
        <w:rPr>
          <w:sz w:val="22"/>
          <w:szCs w:val="22"/>
        </w:rPr>
        <w:t>Сроки начала и окончания Работ по каждому этапу определяются в соответствии с Календарным планом (Приложение №</w:t>
      </w:r>
      <w:r>
        <w:rPr>
          <w:sz w:val="22"/>
          <w:szCs w:val="22"/>
        </w:rPr>
        <w:t xml:space="preserve"> </w:t>
      </w:r>
      <w:r w:rsidRPr="009D37AB">
        <w:rPr>
          <w:sz w:val="22"/>
          <w:szCs w:val="22"/>
        </w:rPr>
        <w:t xml:space="preserve">2 к Договору). </w:t>
      </w:r>
    </w:p>
    <w:p w14:paraId="0FD285FE" w14:textId="03E6BE49" w:rsidR="009D37AB" w:rsidRPr="009D37AB" w:rsidRDefault="009D37AB" w:rsidP="009D37AB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9D37AB">
        <w:rPr>
          <w:sz w:val="22"/>
          <w:szCs w:val="22"/>
        </w:rPr>
        <w:t xml:space="preserve">По завершении выполнения Работ, предусмотренных настоящим Договором, Исполнитель, предварительно уведомив об этом Заказчика, обязуется передать Заказчику </w:t>
      </w:r>
      <w:r w:rsidR="0079132D">
        <w:rPr>
          <w:sz w:val="22"/>
          <w:szCs w:val="22"/>
        </w:rPr>
        <w:t>«</w:t>
      </w:r>
      <w:r w:rsidR="0079132D" w:rsidRPr="009D37AB">
        <w:rPr>
          <w:sz w:val="22"/>
          <w:szCs w:val="22"/>
        </w:rPr>
        <w:t xml:space="preserve">Акт сдачи-приемки выполненных </w:t>
      </w:r>
      <w:r w:rsidR="0079132D">
        <w:rPr>
          <w:sz w:val="22"/>
          <w:szCs w:val="22"/>
        </w:rPr>
        <w:t>р</w:t>
      </w:r>
      <w:r w:rsidR="0079132D" w:rsidRPr="009D37AB">
        <w:rPr>
          <w:sz w:val="22"/>
          <w:szCs w:val="22"/>
        </w:rPr>
        <w:t>абот</w:t>
      </w:r>
      <w:r w:rsidR="00B257FC">
        <w:rPr>
          <w:sz w:val="22"/>
          <w:szCs w:val="22"/>
        </w:rPr>
        <w:t>»</w:t>
      </w:r>
      <w:r w:rsidRPr="009D37AB">
        <w:rPr>
          <w:sz w:val="22"/>
          <w:szCs w:val="22"/>
        </w:rPr>
        <w:t>.</w:t>
      </w:r>
    </w:p>
    <w:p w14:paraId="47B4EF2C" w14:textId="77777777" w:rsidR="007C79CD" w:rsidRDefault="009D37AB" w:rsidP="009D37AB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9D37AB">
        <w:rPr>
          <w:sz w:val="22"/>
          <w:szCs w:val="22"/>
        </w:rPr>
        <w:t>Заказчик</w:t>
      </w:r>
      <w:r w:rsidR="00B257FC">
        <w:rPr>
          <w:sz w:val="22"/>
          <w:szCs w:val="22"/>
        </w:rPr>
        <w:t>,</w:t>
      </w:r>
      <w:r w:rsidRPr="009D37AB">
        <w:rPr>
          <w:sz w:val="22"/>
          <w:szCs w:val="22"/>
        </w:rPr>
        <w:t xml:space="preserve"> в течение 10 (десяти) </w:t>
      </w:r>
      <w:r w:rsidR="00B257FC">
        <w:rPr>
          <w:sz w:val="22"/>
          <w:szCs w:val="22"/>
        </w:rPr>
        <w:t>календарных</w:t>
      </w:r>
      <w:r w:rsidRPr="009D37AB">
        <w:rPr>
          <w:sz w:val="22"/>
          <w:szCs w:val="22"/>
        </w:rPr>
        <w:t xml:space="preserve"> дней со дня получения </w:t>
      </w:r>
      <w:r w:rsidR="00B257FC">
        <w:rPr>
          <w:sz w:val="22"/>
          <w:szCs w:val="22"/>
        </w:rPr>
        <w:t>«</w:t>
      </w:r>
      <w:r w:rsidR="00B257FC" w:rsidRPr="009D37AB">
        <w:rPr>
          <w:sz w:val="22"/>
          <w:szCs w:val="22"/>
        </w:rPr>
        <w:t>Акт</w:t>
      </w:r>
      <w:r w:rsidR="00B257FC">
        <w:rPr>
          <w:sz w:val="22"/>
          <w:szCs w:val="22"/>
        </w:rPr>
        <w:t>а</w:t>
      </w:r>
      <w:r w:rsidR="00B257FC" w:rsidRPr="009D37AB">
        <w:rPr>
          <w:sz w:val="22"/>
          <w:szCs w:val="22"/>
        </w:rPr>
        <w:t xml:space="preserve"> сдачи-приемки выполненных </w:t>
      </w:r>
      <w:r w:rsidR="00B257FC">
        <w:rPr>
          <w:sz w:val="22"/>
          <w:szCs w:val="22"/>
        </w:rPr>
        <w:t>р</w:t>
      </w:r>
      <w:r w:rsidR="00B257FC" w:rsidRPr="009D37AB">
        <w:rPr>
          <w:sz w:val="22"/>
          <w:szCs w:val="22"/>
        </w:rPr>
        <w:t>абот</w:t>
      </w:r>
      <w:r w:rsidR="00B257FC">
        <w:rPr>
          <w:sz w:val="22"/>
          <w:szCs w:val="22"/>
        </w:rPr>
        <w:t>»,</w:t>
      </w:r>
      <w:r w:rsidRPr="009D37AB">
        <w:rPr>
          <w:sz w:val="22"/>
          <w:szCs w:val="22"/>
        </w:rPr>
        <w:t xml:space="preserve"> обязан направить Исполнителю один экземпляр подписанного Заказчиком </w:t>
      </w:r>
      <w:r w:rsidR="00B257FC">
        <w:rPr>
          <w:sz w:val="22"/>
          <w:szCs w:val="22"/>
        </w:rPr>
        <w:t>«</w:t>
      </w:r>
      <w:r w:rsidR="00B257FC" w:rsidRPr="009D37AB">
        <w:rPr>
          <w:sz w:val="22"/>
          <w:szCs w:val="22"/>
        </w:rPr>
        <w:t>Акт</w:t>
      </w:r>
      <w:r w:rsidR="00B257FC">
        <w:rPr>
          <w:sz w:val="22"/>
          <w:szCs w:val="22"/>
        </w:rPr>
        <w:t>а</w:t>
      </w:r>
      <w:r w:rsidR="00B257FC" w:rsidRPr="009D37AB">
        <w:rPr>
          <w:sz w:val="22"/>
          <w:szCs w:val="22"/>
        </w:rPr>
        <w:t xml:space="preserve"> сдачи-приемки выполненных </w:t>
      </w:r>
      <w:r w:rsidR="00B257FC">
        <w:rPr>
          <w:sz w:val="22"/>
          <w:szCs w:val="22"/>
        </w:rPr>
        <w:t>р</w:t>
      </w:r>
      <w:r w:rsidR="00B257FC" w:rsidRPr="009D37AB">
        <w:rPr>
          <w:sz w:val="22"/>
          <w:szCs w:val="22"/>
        </w:rPr>
        <w:t>абот</w:t>
      </w:r>
      <w:r w:rsidR="00B257FC">
        <w:rPr>
          <w:sz w:val="22"/>
          <w:szCs w:val="22"/>
        </w:rPr>
        <w:t>»</w:t>
      </w:r>
      <w:r w:rsidR="007C79CD">
        <w:rPr>
          <w:sz w:val="22"/>
          <w:szCs w:val="22"/>
        </w:rPr>
        <w:t>.</w:t>
      </w:r>
    </w:p>
    <w:p w14:paraId="1A6B0AF0" w14:textId="0DD77697" w:rsidR="009D37AB" w:rsidRPr="009D37AB" w:rsidRDefault="007C79CD" w:rsidP="009D37AB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случае выявления недостатков в результатах Работ, Заказчик</w:t>
      </w:r>
      <w:r w:rsidR="000158E4">
        <w:rPr>
          <w:sz w:val="22"/>
          <w:szCs w:val="22"/>
        </w:rPr>
        <w:t xml:space="preserve"> обязан</w:t>
      </w:r>
      <w:r>
        <w:rPr>
          <w:sz w:val="22"/>
          <w:szCs w:val="22"/>
        </w:rPr>
        <w:t xml:space="preserve">, </w:t>
      </w:r>
      <w:r w:rsidRPr="009D37AB">
        <w:rPr>
          <w:sz w:val="22"/>
          <w:szCs w:val="22"/>
        </w:rPr>
        <w:t xml:space="preserve">в течение 10 (десяти) </w:t>
      </w:r>
      <w:r>
        <w:rPr>
          <w:sz w:val="22"/>
          <w:szCs w:val="22"/>
        </w:rPr>
        <w:t>календарных</w:t>
      </w:r>
      <w:r w:rsidRPr="009D37AB">
        <w:rPr>
          <w:sz w:val="22"/>
          <w:szCs w:val="22"/>
        </w:rPr>
        <w:t xml:space="preserve"> дней со дня получения </w:t>
      </w:r>
      <w:r>
        <w:rPr>
          <w:sz w:val="22"/>
          <w:szCs w:val="22"/>
        </w:rPr>
        <w:t>«</w:t>
      </w:r>
      <w:r w:rsidRPr="009D37AB">
        <w:rPr>
          <w:sz w:val="22"/>
          <w:szCs w:val="22"/>
        </w:rPr>
        <w:t>Акт</w:t>
      </w:r>
      <w:r>
        <w:rPr>
          <w:sz w:val="22"/>
          <w:szCs w:val="22"/>
        </w:rPr>
        <w:t>а</w:t>
      </w:r>
      <w:r w:rsidRPr="009D37AB">
        <w:rPr>
          <w:sz w:val="22"/>
          <w:szCs w:val="22"/>
        </w:rPr>
        <w:t xml:space="preserve"> сдачи-приемки выполненных </w:t>
      </w:r>
      <w:r>
        <w:rPr>
          <w:sz w:val="22"/>
          <w:szCs w:val="22"/>
        </w:rPr>
        <w:t>р</w:t>
      </w:r>
      <w:r w:rsidRPr="009D37AB">
        <w:rPr>
          <w:sz w:val="22"/>
          <w:szCs w:val="22"/>
        </w:rPr>
        <w:t>абот</w:t>
      </w:r>
      <w:r>
        <w:rPr>
          <w:sz w:val="22"/>
          <w:szCs w:val="22"/>
        </w:rPr>
        <w:t xml:space="preserve">», </w:t>
      </w:r>
      <w:r w:rsidR="009D37AB" w:rsidRPr="009D37AB">
        <w:rPr>
          <w:sz w:val="22"/>
          <w:szCs w:val="22"/>
        </w:rPr>
        <w:t xml:space="preserve">направить Исполнителю </w:t>
      </w:r>
      <w:r w:rsidR="00A51C01">
        <w:rPr>
          <w:sz w:val="22"/>
          <w:szCs w:val="22"/>
        </w:rPr>
        <w:t xml:space="preserve">в письменной форме </w:t>
      </w:r>
      <w:r w:rsidR="009D37AB" w:rsidRPr="009D37AB">
        <w:rPr>
          <w:sz w:val="22"/>
          <w:szCs w:val="22"/>
        </w:rPr>
        <w:t>мотивированный отказ от приемки результатов Работ.</w:t>
      </w:r>
    </w:p>
    <w:p w14:paraId="178F57DE" w14:textId="36793F50" w:rsidR="009D37AB" w:rsidRPr="00B257FC" w:rsidRDefault="00CD39D7" w:rsidP="00B257FC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</w:t>
      </w:r>
      <w:r w:rsidRPr="009D37AB">
        <w:rPr>
          <w:sz w:val="22"/>
          <w:szCs w:val="22"/>
        </w:rPr>
        <w:t>мотивированн</w:t>
      </w:r>
      <w:r>
        <w:rPr>
          <w:sz w:val="22"/>
          <w:szCs w:val="22"/>
        </w:rPr>
        <w:t>ого</w:t>
      </w:r>
      <w:r w:rsidRPr="009D37AB">
        <w:rPr>
          <w:sz w:val="22"/>
          <w:szCs w:val="22"/>
        </w:rPr>
        <w:t xml:space="preserve"> отказ</w:t>
      </w:r>
      <w:r>
        <w:rPr>
          <w:sz w:val="22"/>
          <w:szCs w:val="22"/>
        </w:rPr>
        <w:t>а</w:t>
      </w:r>
      <w:r w:rsidRPr="009D37AB">
        <w:rPr>
          <w:sz w:val="22"/>
          <w:szCs w:val="22"/>
        </w:rPr>
        <w:t xml:space="preserve"> </w:t>
      </w:r>
      <w:r w:rsidR="00A51C01">
        <w:rPr>
          <w:sz w:val="22"/>
          <w:szCs w:val="22"/>
        </w:rPr>
        <w:t xml:space="preserve">Заказчика от </w:t>
      </w:r>
      <w:r w:rsidRPr="009D37AB">
        <w:rPr>
          <w:sz w:val="22"/>
          <w:szCs w:val="22"/>
        </w:rPr>
        <w:t>приемки результатов Работ</w:t>
      </w:r>
      <w:r>
        <w:rPr>
          <w:sz w:val="22"/>
          <w:szCs w:val="22"/>
        </w:rPr>
        <w:t xml:space="preserve">, </w:t>
      </w:r>
      <w:r w:rsidR="000158E4">
        <w:rPr>
          <w:sz w:val="22"/>
          <w:szCs w:val="22"/>
        </w:rPr>
        <w:t xml:space="preserve">Стороны обязаны </w:t>
      </w:r>
      <w:r>
        <w:rPr>
          <w:sz w:val="22"/>
          <w:szCs w:val="22"/>
        </w:rPr>
        <w:t xml:space="preserve">в </w:t>
      </w:r>
      <w:r w:rsidRPr="00B257FC">
        <w:rPr>
          <w:sz w:val="22"/>
          <w:szCs w:val="22"/>
        </w:rPr>
        <w:t xml:space="preserve">течение 5 (пяти) </w:t>
      </w:r>
      <w:r>
        <w:rPr>
          <w:sz w:val="22"/>
          <w:szCs w:val="22"/>
        </w:rPr>
        <w:t>календарных</w:t>
      </w:r>
      <w:r w:rsidRPr="00B257FC">
        <w:rPr>
          <w:sz w:val="22"/>
          <w:szCs w:val="22"/>
        </w:rPr>
        <w:t xml:space="preserve"> дней с момента </w:t>
      </w:r>
      <w:r>
        <w:rPr>
          <w:sz w:val="22"/>
          <w:szCs w:val="22"/>
        </w:rPr>
        <w:t xml:space="preserve">получения </w:t>
      </w:r>
      <w:r w:rsidR="000158E4">
        <w:rPr>
          <w:sz w:val="22"/>
          <w:szCs w:val="22"/>
        </w:rPr>
        <w:t xml:space="preserve">Исполнителем </w:t>
      </w:r>
      <w:r>
        <w:rPr>
          <w:sz w:val="22"/>
          <w:szCs w:val="22"/>
        </w:rPr>
        <w:t>такого отказа,</w:t>
      </w:r>
      <w:r w:rsidRPr="00B257FC">
        <w:rPr>
          <w:sz w:val="22"/>
          <w:szCs w:val="22"/>
        </w:rPr>
        <w:t xml:space="preserve"> </w:t>
      </w:r>
      <w:r w:rsidR="000158E4">
        <w:rPr>
          <w:sz w:val="22"/>
          <w:szCs w:val="22"/>
        </w:rPr>
        <w:t xml:space="preserve">составить </w:t>
      </w:r>
      <w:r w:rsidR="009D37AB" w:rsidRPr="00B257FC">
        <w:rPr>
          <w:sz w:val="22"/>
          <w:szCs w:val="22"/>
        </w:rPr>
        <w:t xml:space="preserve">двусторонний акт с </w:t>
      </w:r>
      <w:r w:rsidR="00A51C01">
        <w:rPr>
          <w:sz w:val="22"/>
          <w:szCs w:val="22"/>
        </w:rPr>
        <w:t xml:space="preserve">указанием </w:t>
      </w:r>
      <w:r w:rsidR="009D37AB" w:rsidRPr="00B257FC">
        <w:rPr>
          <w:sz w:val="22"/>
          <w:szCs w:val="22"/>
        </w:rPr>
        <w:t>перечн</w:t>
      </w:r>
      <w:r w:rsidR="00A51C01">
        <w:rPr>
          <w:sz w:val="22"/>
          <w:szCs w:val="22"/>
        </w:rPr>
        <w:t xml:space="preserve">я </w:t>
      </w:r>
      <w:r w:rsidR="002A296F">
        <w:rPr>
          <w:sz w:val="22"/>
          <w:szCs w:val="22"/>
        </w:rPr>
        <w:t xml:space="preserve">недостатков </w:t>
      </w:r>
      <w:r w:rsidR="00A51C01">
        <w:rPr>
          <w:sz w:val="22"/>
          <w:szCs w:val="22"/>
        </w:rPr>
        <w:t xml:space="preserve">и сроков </w:t>
      </w:r>
      <w:r w:rsidR="002A296F">
        <w:rPr>
          <w:sz w:val="22"/>
          <w:szCs w:val="22"/>
        </w:rPr>
        <w:t>их устранения</w:t>
      </w:r>
      <w:r w:rsidR="009D37AB" w:rsidRPr="00B257FC">
        <w:rPr>
          <w:sz w:val="22"/>
          <w:szCs w:val="22"/>
        </w:rPr>
        <w:t>.</w:t>
      </w:r>
    </w:p>
    <w:p w14:paraId="58FE543E" w14:textId="170BA89E" w:rsidR="009D37AB" w:rsidRPr="002C7995" w:rsidRDefault="009D37AB" w:rsidP="002C7995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bookmarkStart w:id="0" w:name="OLE_LINK2"/>
      <w:bookmarkStart w:id="1" w:name="OLE_LINK7"/>
      <w:r w:rsidRPr="002C7995">
        <w:rPr>
          <w:sz w:val="22"/>
          <w:szCs w:val="22"/>
        </w:rPr>
        <w:t>Стороны согласились, что Заказчик, принявший Работ</w:t>
      </w:r>
      <w:r w:rsidR="002C7995">
        <w:rPr>
          <w:sz w:val="22"/>
          <w:szCs w:val="22"/>
        </w:rPr>
        <w:t>ы</w:t>
      </w:r>
      <w:r w:rsidRPr="002C7995">
        <w:rPr>
          <w:sz w:val="22"/>
          <w:szCs w:val="22"/>
        </w:rPr>
        <w:t xml:space="preserve"> без проверки или без полной проверки, не лишается права ссылаться на недостатки Работы, которые могли быть установлены при обычном способе её приемки (явные недостатки).</w:t>
      </w:r>
      <w:bookmarkEnd w:id="0"/>
      <w:bookmarkEnd w:id="1"/>
    </w:p>
    <w:p w14:paraId="2FF2AC69" w14:textId="7055C404" w:rsidR="009D37AB" w:rsidRPr="002C7995" w:rsidRDefault="009D37AB" w:rsidP="002C7995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7995">
        <w:rPr>
          <w:sz w:val="22"/>
          <w:szCs w:val="22"/>
        </w:rPr>
        <w:t xml:space="preserve">Если в процессе выполнения Работ по настоящему Договору выясняется неизбежность получения отрицательного результата или нецелесообразность дальнейшего проведения Работ, Исполнитель обязан приостановить </w:t>
      </w:r>
      <w:r w:rsidR="00187D07">
        <w:rPr>
          <w:sz w:val="22"/>
          <w:szCs w:val="22"/>
        </w:rPr>
        <w:t>их</w:t>
      </w:r>
      <w:r w:rsidRPr="002C7995">
        <w:rPr>
          <w:sz w:val="22"/>
          <w:szCs w:val="22"/>
        </w:rPr>
        <w:t>, поставив об этом в известность Заказчика в течение одного рабочего дня с момента приостановления Работ. В этом случае</w:t>
      </w:r>
      <w:r w:rsidR="00187D07">
        <w:rPr>
          <w:sz w:val="22"/>
          <w:szCs w:val="22"/>
        </w:rPr>
        <w:t>,</w:t>
      </w:r>
      <w:r w:rsidRPr="002C7995">
        <w:rPr>
          <w:sz w:val="22"/>
          <w:szCs w:val="22"/>
        </w:rPr>
        <w:t xml:space="preserve"> Стороны обязаны в течение 10 </w:t>
      </w:r>
      <w:r w:rsidR="00187D07">
        <w:rPr>
          <w:sz w:val="22"/>
          <w:szCs w:val="22"/>
        </w:rPr>
        <w:t xml:space="preserve">(десяти) календарных </w:t>
      </w:r>
      <w:r w:rsidRPr="002C7995">
        <w:rPr>
          <w:sz w:val="22"/>
          <w:szCs w:val="22"/>
        </w:rPr>
        <w:t>дней рассмотреть вопрос о целесообразности продолжения Работ.</w:t>
      </w:r>
    </w:p>
    <w:p w14:paraId="0BCD027A" w14:textId="4CD57511" w:rsidR="009D37AB" w:rsidRPr="002C7995" w:rsidRDefault="00424C15" w:rsidP="002C7995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случае</w:t>
      </w:r>
      <w:r w:rsidR="009D37AB" w:rsidRPr="002C7995">
        <w:rPr>
          <w:sz w:val="22"/>
          <w:szCs w:val="22"/>
        </w:rPr>
        <w:t xml:space="preserve"> остановк</w:t>
      </w:r>
      <w:r>
        <w:rPr>
          <w:sz w:val="22"/>
          <w:szCs w:val="22"/>
        </w:rPr>
        <w:t>и</w:t>
      </w:r>
      <w:r w:rsidR="009D37AB" w:rsidRPr="002C7995">
        <w:rPr>
          <w:sz w:val="22"/>
          <w:szCs w:val="22"/>
        </w:rPr>
        <w:t xml:space="preserve"> Работы по Договору по условиям, предусмотренным пунктом 5.8 Договора, в течение 10 дней с момента принятия Заказчиком решения о прекращении Работы Сторонами оформляется дополнительное соглашение к настоящему Договору, которое является основанием для предъявления счет-фактуры на оплату выполненной Исполнителем Работы и расторжения настоящего Договора в целом или в части соответствующей Работы.</w:t>
      </w:r>
    </w:p>
    <w:p w14:paraId="2C33185E" w14:textId="5B2C8A26" w:rsidR="009D37AB" w:rsidRPr="002C7995" w:rsidRDefault="009D37AB" w:rsidP="002C7995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7995">
        <w:rPr>
          <w:sz w:val="22"/>
          <w:szCs w:val="22"/>
        </w:rPr>
        <w:t>На результат</w:t>
      </w:r>
      <w:r w:rsidR="00424C15">
        <w:rPr>
          <w:sz w:val="22"/>
          <w:szCs w:val="22"/>
        </w:rPr>
        <w:t>ы</w:t>
      </w:r>
      <w:r w:rsidRPr="002C7995">
        <w:rPr>
          <w:sz w:val="22"/>
          <w:szCs w:val="22"/>
        </w:rPr>
        <w:t xml:space="preserve"> Работ устанавливается гарантийный срок продолжительностью </w:t>
      </w:r>
      <w:r w:rsidR="00424C15">
        <w:rPr>
          <w:sz w:val="22"/>
          <w:szCs w:val="22"/>
        </w:rPr>
        <w:t>365</w:t>
      </w:r>
      <w:r w:rsidRPr="002C7995">
        <w:rPr>
          <w:sz w:val="22"/>
          <w:szCs w:val="22"/>
        </w:rPr>
        <w:t xml:space="preserve"> </w:t>
      </w:r>
      <w:r w:rsidR="00424C15">
        <w:rPr>
          <w:sz w:val="22"/>
          <w:szCs w:val="22"/>
        </w:rPr>
        <w:t>(триста шестьдесят пять) календарных дней</w:t>
      </w:r>
      <w:r w:rsidRPr="002C7995">
        <w:rPr>
          <w:sz w:val="22"/>
          <w:szCs w:val="22"/>
        </w:rPr>
        <w:t xml:space="preserve"> с даты подписания Заказчиком </w:t>
      </w:r>
      <w:r w:rsidR="00BF625F">
        <w:rPr>
          <w:sz w:val="22"/>
          <w:szCs w:val="22"/>
        </w:rPr>
        <w:t>«</w:t>
      </w:r>
      <w:r w:rsidR="00BF625F" w:rsidRPr="009D37AB">
        <w:rPr>
          <w:sz w:val="22"/>
          <w:szCs w:val="22"/>
        </w:rPr>
        <w:t>Акт</w:t>
      </w:r>
      <w:r w:rsidR="00BF625F">
        <w:rPr>
          <w:sz w:val="22"/>
          <w:szCs w:val="22"/>
        </w:rPr>
        <w:t>а</w:t>
      </w:r>
      <w:r w:rsidR="00BF625F" w:rsidRPr="009D37AB">
        <w:rPr>
          <w:sz w:val="22"/>
          <w:szCs w:val="22"/>
        </w:rPr>
        <w:t xml:space="preserve"> сдачи-приемки выполненных </w:t>
      </w:r>
      <w:r w:rsidR="00BF625F">
        <w:rPr>
          <w:sz w:val="22"/>
          <w:szCs w:val="22"/>
        </w:rPr>
        <w:t>р</w:t>
      </w:r>
      <w:r w:rsidR="00BF625F" w:rsidRPr="009D37AB">
        <w:rPr>
          <w:sz w:val="22"/>
          <w:szCs w:val="22"/>
        </w:rPr>
        <w:t>абот</w:t>
      </w:r>
      <w:r w:rsidR="00BF625F">
        <w:rPr>
          <w:sz w:val="22"/>
          <w:szCs w:val="22"/>
        </w:rPr>
        <w:t>»</w:t>
      </w:r>
      <w:r w:rsidRPr="002C7995">
        <w:rPr>
          <w:sz w:val="22"/>
          <w:szCs w:val="22"/>
        </w:rPr>
        <w:t>.</w:t>
      </w:r>
    </w:p>
    <w:p w14:paraId="1A579F68" w14:textId="77777777" w:rsidR="00BF625F" w:rsidRPr="00BF625F" w:rsidRDefault="00BF625F" w:rsidP="00BF625F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BF625F">
        <w:rPr>
          <w:b/>
          <w:sz w:val="22"/>
          <w:szCs w:val="22"/>
        </w:rPr>
        <w:t>Интеллектуальная собственность</w:t>
      </w:r>
    </w:p>
    <w:p w14:paraId="5B830A3D" w14:textId="4D73E205" w:rsidR="00BF625F" w:rsidRPr="00BF625F" w:rsidRDefault="00BF625F" w:rsidP="00BF625F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BF625F">
        <w:rPr>
          <w:sz w:val="22"/>
          <w:szCs w:val="22"/>
        </w:rPr>
        <w:t>Исполнитель гарантирует, что права на результаты Работ, возникающие у Заказчика в соответствии с настоящ</w:t>
      </w:r>
      <w:r>
        <w:rPr>
          <w:sz w:val="22"/>
          <w:szCs w:val="22"/>
        </w:rPr>
        <w:t>им</w:t>
      </w:r>
      <w:r w:rsidRPr="00BF625F">
        <w:rPr>
          <w:sz w:val="22"/>
          <w:szCs w:val="22"/>
        </w:rPr>
        <w:t xml:space="preserve"> </w:t>
      </w:r>
      <w:r>
        <w:rPr>
          <w:sz w:val="22"/>
          <w:szCs w:val="22"/>
        </w:rPr>
        <w:t>пунктом Договора</w:t>
      </w:r>
      <w:r w:rsidRPr="00BF625F">
        <w:rPr>
          <w:sz w:val="22"/>
          <w:szCs w:val="22"/>
        </w:rPr>
        <w:t>, свободны от любых прав третьих лиц.</w:t>
      </w:r>
      <w:r w:rsidRPr="00447E3B">
        <w:rPr>
          <w:sz w:val="22"/>
          <w:szCs w:val="22"/>
        </w:rPr>
        <w:t xml:space="preserve"> </w:t>
      </w:r>
      <w:r w:rsidRPr="00BF625F">
        <w:rPr>
          <w:sz w:val="22"/>
          <w:szCs w:val="22"/>
        </w:rPr>
        <w:t>Заказчик не несет ответственности за любые убытки, претензии или иски, связанные с возможным или реальным нарушением патентных прав, прав на товарные знаки или фирменные наименования либо других прав на объекты интеллектуальной собственности, которые связаны с любыми результатами</w:t>
      </w:r>
      <w:r>
        <w:rPr>
          <w:sz w:val="22"/>
          <w:szCs w:val="22"/>
        </w:rPr>
        <w:t xml:space="preserve"> Работ</w:t>
      </w:r>
      <w:r w:rsidRPr="00BF625F">
        <w:rPr>
          <w:sz w:val="22"/>
          <w:szCs w:val="22"/>
        </w:rPr>
        <w:t>.</w:t>
      </w:r>
    </w:p>
    <w:p w14:paraId="4D2CB5CE" w14:textId="40E1A33B" w:rsidR="00BF625F" w:rsidRPr="00BF625F" w:rsidRDefault="00BF625F" w:rsidP="00BF625F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BF625F">
        <w:rPr>
          <w:sz w:val="22"/>
          <w:szCs w:val="22"/>
        </w:rPr>
        <w:t>Право собственности на результаты Работ по настоящему Договору принадлежит Заказчику. Исполнитель отказывается от каких-либо прав на любую информацию, полученную при выполнении Работ или в результате Работ. Несмотря на то, что настоящим Договором может быть предусмотрено целевое назначение результатов Работ, использование результатов Работ осуществляется Заказчиком в любых целях по усмотрению Заказчика. Заказчик вправе опубликовать результаты Работ без разрешения Исполнителя.</w:t>
      </w:r>
    </w:p>
    <w:p w14:paraId="47476C0A" w14:textId="5AF7050A" w:rsidR="00BF625F" w:rsidRPr="00BF625F" w:rsidRDefault="00BF625F" w:rsidP="00BF625F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BF625F">
        <w:rPr>
          <w:sz w:val="22"/>
          <w:szCs w:val="22"/>
        </w:rPr>
        <w:t>Если в состав результатов Работ, выполняем</w:t>
      </w:r>
      <w:r w:rsidR="00C81C15">
        <w:rPr>
          <w:sz w:val="22"/>
          <w:szCs w:val="22"/>
        </w:rPr>
        <w:t>ых</w:t>
      </w:r>
      <w:r w:rsidRPr="00BF625F">
        <w:rPr>
          <w:sz w:val="22"/>
          <w:szCs w:val="22"/>
        </w:rPr>
        <w:t xml:space="preserve"> по настоящему Договору, входят объекты авторского права, то в момент приемки Заказчиком таких результатов Работ Исполнитель передает Заказчику, а Заказчик приобретает в полном объеме исключительное право на все соответствующие объекты авторского права. Заказчик, в частности, вправе осуществлять (и разрешать) право на воспроизведение, право на распространение, право на доведение до всеобщего сведения, право на сдачу в прокат, право на импорт, право на сообщение по кабелю, право на переработку, право на публичный показ, право на публичное исполнение, право на передачу в эфир, право на перевод, право на повторное сообщение для всеобщего сведения. Заказчик вправе осуществлять такие права в </w:t>
      </w:r>
      <w:r w:rsidRPr="00BF625F">
        <w:rPr>
          <w:sz w:val="22"/>
          <w:szCs w:val="22"/>
        </w:rPr>
        <w:lastRenderedPageBreak/>
        <w:t>течение всего срока действия авторского права на соответствующий объект в любой стране мира без ограничения по территории</w:t>
      </w:r>
      <w:r w:rsidR="00375B5A">
        <w:rPr>
          <w:sz w:val="22"/>
          <w:szCs w:val="22"/>
        </w:rPr>
        <w:t>.</w:t>
      </w:r>
    </w:p>
    <w:p w14:paraId="7FC51530" w14:textId="7CEA35CD" w:rsidR="00BF625F" w:rsidRPr="00BF625F" w:rsidRDefault="00BF625F" w:rsidP="00BF625F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BF625F">
        <w:rPr>
          <w:sz w:val="22"/>
          <w:szCs w:val="22"/>
        </w:rPr>
        <w:t xml:space="preserve">Прекращение Договора не влечет прекращения прав Заказчика, предусмотренных </w:t>
      </w:r>
      <w:r w:rsidR="00C34379">
        <w:rPr>
          <w:sz w:val="22"/>
          <w:szCs w:val="22"/>
        </w:rPr>
        <w:t>в пунктах 5.2-5.3 Договора</w:t>
      </w:r>
      <w:r w:rsidRPr="00BF625F">
        <w:rPr>
          <w:sz w:val="22"/>
          <w:szCs w:val="22"/>
        </w:rPr>
        <w:t>.</w:t>
      </w:r>
    </w:p>
    <w:p w14:paraId="441940D8" w14:textId="77777777" w:rsidR="00AA5D44" w:rsidRPr="00AA5D44" w:rsidRDefault="00AA5D44" w:rsidP="00AA5D44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AA5D44">
        <w:rPr>
          <w:b/>
          <w:sz w:val="22"/>
          <w:szCs w:val="22"/>
        </w:rPr>
        <w:t>Ответственность сторон</w:t>
      </w:r>
    </w:p>
    <w:p w14:paraId="4FA4FD6A" w14:textId="3B2AA3FA" w:rsidR="00AA5D44" w:rsidRDefault="00AA5D44" w:rsidP="00AA5D44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AA5D44">
        <w:rPr>
          <w:sz w:val="22"/>
          <w:szCs w:val="22"/>
        </w:rPr>
        <w:t xml:space="preserve">За невыполнение или ненадлежащее выполнение обязательств по настоящему Договору </w:t>
      </w:r>
      <w:r>
        <w:rPr>
          <w:sz w:val="22"/>
          <w:szCs w:val="22"/>
        </w:rPr>
        <w:t>стороны</w:t>
      </w:r>
      <w:r w:rsidRPr="00AA5D44">
        <w:rPr>
          <w:sz w:val="22"/>
          <w:szCs w:val="22"/>
        </w:rPr>
        <w:t xml:space="preserve"> несут ответственность в соответствии с законодательством Республики Узбекистан.</w:t>
      </w:r>
    </w:p>
    <w:p w14:paraId="30B5BD4C" w14:textId="21B01B48" w:rsidR="009F64C6" w:rsidRPr="009F64C6" w:rsidRDefault="009F64C6" w:rsidP="009F64C6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9F64C6">
        <w:rPr>
          <w:sz w:val="22"/>
          <w:szCs w:val="22"/>
        </w:rPr>
        <w:t>В случае неисполнения или ненадлежащего исполнения одной из сторон договорных обязательств</w:t>
      </w:r>
      <w:r>
        <w:rPr>
          <w:sz w:val="22"/>
          <w:szCs w:val="22"/>
        </w:rPr>
        <w:t>, то</w:t>
      </w:r>
      <w:r w:rsidRPr="009F64C6">
        <w:rPr>
          <w:sz w:val="22"/>
          <w:szCs w:val="22"/>
        </w:rPr>
        <w:t xml:space="preserve"> эта сторона:</w:t>
      </w:r>
    </w:p>
    <w:p w14:paraId="472BC7BA" w14:textId="77777777" w:rsidR="009F64C6" w:rsidRPr="009F64C6" w:rsidRDefault="009F64C6" w:rsidP="009F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64C6">
        <w:rPr>
          <w:sz w:val="22"/>
          <w:szCs w:val="22"/>
        </w:rPr>
        <w:t>возмещает другой стороне причиненные убытки;</w:t>
      </w:r>
    </w:p>
    <w:p w14:paraId="759A1078" w14:textId="4A43EF1B" w:rsidR="009F64C6" w:rsidRPr="009F64C6" w:rsidRDefault="009F64C6" w:rsidP="009F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64C6">
        <w:rPr>
          <w:sz w:val="22"/>
          <w:szCs w:val="22"/>
        </w:rPr>
        <w:t>несет иную ответственность в порядке, предусмотренном Гражданским</w:t>
      </w:r>
      <w:r>
        <w:rPr>
          <w:sz w:val="22"/>
          <w:szCs w:val="22"/>
        </w:rPr>
        <w:t xml:space="preserve"> </w:t>
      </w:r>
      <w:r w:rsidRPr="009F64C6">
        <w:rPr>
          <w:sz w:val="22"/>
          <w:szCs w:val="22"/>
        </w:rPr>
        <w:t>кодексом</w:t>
      </w:r>
      <w:r>
        <w:rPr>
          <w:sz w:val="22"/>
          <w:szCs w:val="22"/>
        </w:rPr>
        <w:t xml:space="preserve"> </w:t>
      </w:r>
      <w:r w:rsidRPr="009F64C6">
        <w:rPr>
          <w:sz w:val="22"/>
          <w:szCs w:val="22"/>
        </w:rPr>
        <w:t>Республики Узбекистан, Законом «О договорно-правовой базе деятельности хозяйствующих субъектов», другими актами законодательства.</w:t>
      </w:r>
    </w:p>
    <w:p w14:paraId="6DE1882E" w14:textId="157925D9" w:rsidR="009F64C6" w:rsidRDefault="00F15A20" w:rsidP="00AA5D44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15A20">
        <w:rPr>
          <w:sz w:val="22"/>
          <w:szCs w:val="22"/>
        </w:rPr>
        <w:t xml:space="preserve">В случае </w:t>
      </w:r>
      <w:r>
        <w:rPr>
          <w:sz w:val="22"/>
          <w:szCs w:val="22"/>
        </w:rPr>
        <w:t xml:space="preserve">нарушения сроков выполнения Работ или </w:t>
      </w:r>
      <w:r w:rsidRPr="00F15A20">
        <w:rPr>
          <w:sz w:val="22"/>
          <w:szCs w:val="22"/>
        </w:rPr>
        <w:t>невыполнения Работ</w:t>
      </w:r>
      <w:r>
        <w:rPr>
          <w:sz w:val="22"/>
          <w:szCs w:val="22"/>
        </w:rPr>
        <w:t>,</w:t>
      </w:r>
      <w:r w:rsidRPr="00F15A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Исполнитель </w:t>
      </w:r>
      <w:r w:rsidRPr="00F15A20">
        <w:rPr>
          <w:sz w:val="22"/>
          <w:szCs w:val="22"/>
        </w:rPr>
        <w:t xml:space="preserve">уплачивает </w:t>
      </w:r>
      <w:r>
        <w:rPr>
          <w:sz w:val="22"/>
          <w:szCs w:val="22"/>
        </w:rPr>
        <w:t>З</w:t>
      </w:r>
      <w:r w:rsidRPr="00F15A20">
        <w:rPr>
          <w:sz w:val="22"/>
          <w:szCs w:val="22"/>
        </w:rPr>
        <w:t>аказчику пеню в размере 0,5 процента неисполненной части обязательства за каждый день просрочки</w:t>
      </w:r>
      <w:r>
        <w:rPr>
          <w:sz w:val="22"/>
          <w:szCs w:val="22"/>
        </w:rPr>
        <w:t>. П</w:t>
      </w:r>
      <w:r w:rsidRPr="00F15A20">
        <w:rPr>
          <w:sz w:val="22"/>
          <w:szCs w:val="22"/>
        </w:rPr>
        <w:t>ри этом</w:t>
      </w:r>
      <w:r>
        <w:rPr>
          <w:sz w:val="22"/>
          <w:szCs w:val="22"/>
        </w:rPr>
        <w:t>,</w:t>
      </w:r>
      <w:r w:rsidRPr="00F15A20">
        <w:rPr>
          <w:sz w:val="22"/>
          <w:szCs w:val="22"/>
        </w:rPr>
        <w:t xml:space="preserve"> общая сумма пени не должна превышать </w:t>
      </w:r>
      <w:r w:rsidR="00C74CEF">
        <w:rPr>
          <w:sz w:val="22"/>
          <w:szCs w:val="22"/>
        </w:rPr>
        <w:t>3</w:t>
      </w:r>
      <w:r w:rsidRPr="00F15A20">
        <w:rPr>
          <w:sz w:val="22"/>
          <w:szCs w:val="22"/>
        </w:rPr>
        <w:t xml:space="preserve">0 процентов стоимости невыполненных работ. Уплата пени не освобождает сторону, нарушившую договорные обязательства, от возмещения убытков, причиненных просрочкой </w:t>
      </w:r>
      <w:r w:rsidR="00D457B9">
        <w:rPr>
          <w:sz w:val="22"/>
          <w:szCs w:val="22"/>
        </w:rPr>
        <w:t xml:space="preserve">или </w:t>
      </w:r>
      <w:r w:rsidRPr="00F15A20">
        <w:rPr>
          <w:sz w:val="22"/>
          <w:szCs w:val="22"/>
        </w:rPr>
        <w:t>невыполнением работ.</w:t>
      </w:r>
    </w:p>
    <w:p w14:paraId="628F829F" w14:textId="68790457" w:rsidR="00D457B9" w:rsidRDefault="00D457B9" w:rsidP="00AA5D44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D457B9">
        <w:rPr>
          <w:sz w:val="22"/>
          <w:szCs w:val="22"/>
        </w:rPr>
        <w:t>Если выполненные Работы не соответствуют Техническ</w:t>
      </w:r>
      <w:r>
        <w:rPr>
          <w:sz w:val="22"/>
          <w:szCs w:val="22"/>
        </w:rPr>
        <w:t>ому</w:t>
      </w:r>
      <w:r w:rsidRPr="00D457B9">
        <w:rPr>
          <w:sz w:val="22"/>
          <w:szCs w:val="22"/>
        </w:rPr>
        <w:t xml:space="preserve"> </w:t>
      </w:r>
      <w:r>
        <w:rPr>
          <w:sz w:val="22"/>
          <w:szCs w:val="22"/>
        </w:rPr>
        <w:t>заданию</w:t>
      </w:r>
      <w:r w:rsidR="001B12DF">
        <w:rPr>
          <w:sz w:val="22"/>
          <w:szCs w:val="22"/>
        </w:rPr>
        <w:t xml:space="preserve"> (</w:t>
      </w:r>
      <w:r>
        <w:rPr>
          <w:sz w:val="22"/>
          <w:szCs w:val="22"/>
        </w:rPr>
        <w:t>приложени</w:t>
      </w:r>
      <w:r w:rsidR="001B12DF">
        <w:rPr>
          <w:sz w:val="22"/>
          <w:szCs w:val="22"/>
        </w:rPr>
        <w:t>е</w:t>
      </w:r>
      <w:r>
        <w:rPr>
          <w:sz w:val="22"/>
          <w:szCs w:val="22"/>
        </w:rPr>
        <w:t xml:space="preserve"> № 1 к Договору</w:t>
      </w:r>
      <w:r w:rsidR="001B12DF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D457B9">
        <w:rPr>
          <w:sz w:val="22"/>
          <w:szCs w:val="22"/>
        </w:rPr>
        <w:t xml:space="preserve"> </w:t>
      </w:r>
      <w:r w:rsidR="001B12DF">
        <w:rPr>
          <w:sz w:val="22"/>
          <w:szCs w:val="22"/>
        </w:rPr>
        <w:t>З</w:t>
      </w:r>
      <w:r w:rsidRPr="00D457B9">
        <w:rPr>
          <w:sz w:val="22"/>
          <w:szCs w:val="22"/>
        </w:rPr>
        <w:t>аказчик</w:t>
      </w:r>
      <w:r w:rsidR="001B12DF">
        <w:rPr>
          <w:sz w:val="22"/>
          <w:szCs w:val="22"/>
        </w:rPr>
        <w:t xml:space="preserve"> </w:t>
      </w:r>
      <w:r w:rsidRPr="00D457B9">
        <w:rPr>
          <w:sz w:val="22"/>
          <w:szCs w:val="22"/>
        </w:rPr>
        <w:t xml:space="preserve">вправе отказаться от принятия и оплаты </w:t>
      </w:r>
      <w:r w:rsidR="001B12DF" w:rsidRPr="00D457B9">
        <w:rPr>
          <w:sz w:val="22"/>
          <w:szCs w:val="22"/>
        </w:rPr>
        <w:t>Работ</w:t>
      </w:r>
      <w:r w:rsidRPr="00D457B9">
        <w:rPr>
          <w:sz w:val="22"/>
          <w:szCs w:val="22"/>
        </w:rPr>
        <w:t xml:space="preserve">, взыскать с </w:t>
      </w:r>
      <w:r w:rsidR="001B12DF">
        <w:rPr>
          <w:sz w:val="22"/>
          <w:szCs w:val="22"/>
        </w:rPr>
        <w:t>Исполнителя</w:t>
      </w:r>
      <w:r w:rsidRPr="00D457B9">
        <w:rPr>
          <w:sz w:val="22"/>
          <w:szCs w:val="22"/>
        </w:rPr>
        <w:t xml:space="preserve"> штраф в размере 20 процентов стоимости </w:t>
      </w:r>
      <w:r w:rsidR="001B12DF" w:rsidRPr="00D457B9">
        <w:rPr>
          <w:sz w:val="22"/>
          <w:szCs w:val="22"/>
        </w:rPr>
        <w:t>Работ</w:t>
      </w:r>
      <w:r w:rsidRPr="00D457B9">
        <w:rPr>
          <w:sz w:val="22"/>
          <w:szCs w:val="22"/>
        </w:rPr>
        <w:t xml:space="preserve">, а если </w:t>
      </w:r>
      <w:r w:rsidR="001B12DF">
        <w:rPr>
          <w:sz w:val="22"/>
          <w:szCs w:val="22"/>
        </w:rPr>
        <w:t>Р</w:t>
      </w:r>
      <w:r w:rsidRPr="00D457B9">
        <w:rPr>
          <w:sz w:val="22"/>
          <w:szCs w:val="22"/>
        </w:rPr>
        <w:t>аботы уже оплачены, потребовать в установленном порядке возврата уплаченных сумм. Штраф</w:t>
      </w:r>
      <w:r w:rsidR="001B12DF">
        <w:rPr>
          <w:sz w:val="22"/>
          <w:szCs w:val="22"/>
        </w:rPr>
        <w:t>, предусмотренный в настоящем пункте,</w:t>
      </w:r>
      <w:r w:rsidRPr="00D457B9">
        <w:rPr>
          <w:sz w:val="22"/>
          <w:szCs w:val="22"/>
        </w:rPr>
        <w:t xml:space="preserve"> взыскивается с</w:t>
      </w:r>
      <w:r w:rsidR="001B12DF">
        <w:rPr>
          <w:sz w:val="22"/>
          <w:szCs w:val="22"/>
        </w:rPr>
        <w:t xml:space="preserve"> Исполнителя </w:t>
      </w:r>
      <w:r w:rsidR="001B12DF" w:rsidRPr="00D457B9">
        <w:rPr>
          <w:sz w:val="22"/>
          <w:szCs w:val="22"/>
        </w:rPr>
        <w:t xml:space="preserve">в </w:t>
      </w:r>
      <w:proofErr w:type="spellStart"/>
      <w:r w:rsidR="001B12DF" w:rsidRPr="00D457B9">
        <w:rPr>
          <w:sz w:val="22"/>
          <w:szCs w:val="22"/>
        </w:rPr>
        <w:t>безакцептном</w:t>
      </w:r>
      <w:proofErr w:type="spellEnd"/>
      <w:r w:rsidR="001B12DF" w:rsidRPr="00D457B9">
        <w:rPr>
          <w:sz w:val="22"/>
          <w:szCs w:val="22"/>
        </w:rPr>
        <w:t xml:space="preserve"> порядке</w:t>
      </w:r>
      <w:r w:rsidRPr="00D457B9">
        <w:rPr>
          <w:sz w:val="22"/>
          <w:szCs w:val="22"/>
        </w:rPr>
        <w:t>.</w:t>
      </w:r>
    </w:p>
    <w:p w14:paraId="1C9DA0E9" w14:textId="77777777" w:rsidR="00C74CEF" w:rsidRDefault="00C74CEF" w:rsidP="00F046B8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74CEF">
        <w:rPr>
          <w:sz w:val="22"/>
          <w:szCs w:val="22"/>
        </w:rPr>
        <w:t xml:space="preserve">При несвоевременной оплате </w:t>
      </w:r>
      <w:r>
        <w:rPr>
          <w:sz w:val="22"/>
          <w:szCs w:val="22"/>
        </w:rPr>
        <w:t>Р</w:t>
      </w:r>
      <w:r w:rsidRPr="00C74CEF">
        <w:rPr>
          <w:sz w:val="22"/>
          <w:szCs w:val="22"/>
        </w:rPr>
        <w:t>абот</w:t>
      </w:r>
      <w:r>
        <w:rPr>
          <w:sz w:val="22"/>
          <w:szCs w:val="22"/>
        </w:rPr>
        <w:t>,</w:t>
      </w:r>
      <w:r w:rsidRPr="00C74CEF">
        <w:rPr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 w:rsidRPr="00C74CEF">
        <w:rPr>
          <w:sz w:val="22"/>
          <w:szCs w:val="22"/>
        </w:rPr>
        <w:t xml:space="preserve">аказчик уплачивает </w:t>
      </w:r>
      <w:r>
        <w:rPr>
          <w:sz w:val="22"/>
          <w:szCs w:val="22"/>
        </w:rPr>
        <w:t>Исполнителю</w:t>
      </w:r>
      <w:r w:rsidRPr="00C74CEF">
        <w:rPr>
          <w:sz w:val="22"/>
          <w:szCs w:val="22"/>
        </w:rPr>
        <w:t xml:space="preserve"> пеню в размере 0,4 процента суммы просроченного платежа за каждый день просрочки, но не более </w:t>
      </w:r>
      <w:r>
        <w:rPr>
          <w:sz w:val="22"/>
          <w:szCs w:val="22"/>
        </w:rPr>
        <w:t>3</w:t>
      </w:r>
      <w:r w:rsidRPr="00C74CEF">
        <w:rPr>
          <w:sz w:val="22"/>
          <w:szCs w:val="22"/>
        </w:rPr>
        <w:t xml:space="preserve">0 процентов суммы просроченного платежа. </w:t>
      </w:r>
    </w:p>
    <w:p w14:paraId="05A87B30" w14:textId="4FAA84C1" w:rsidR="00F046B8" w:rsidRDefault="00F046B8" w:rsidP="00AA5D44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046B8">
        <w:rPr>
          <w:sz w:val="22"/>
          <w:szCs w:val="22"/>
        </w:rPr>
        <w:t xml:space="preserve">За неосновательный полный или частичный отказ от акцепта платежного требования, а также за </w:t>
      </w:r>
      <w:r w:rsidR="00C74CEF" w:rsidRPr="00F046B8">
        <w:rPr>
          <w:sz w:val="22"/>
          <w:szCs w:val="22"/>
        </w:rPr>
        <w:t>неосновательн</w:t>
      </w:r>
      <w:r w:rsidR="00C74CEF">
        <w:rPr>
          <w:sz w:val="22"/>
          <w:szCs w:val="22"/>
        </w:rPr>
        <w:t>ое</w:t>
      </w:r>
      <w:r w:rsidR="00C74CEF" w:rsidRPr="00F046B8">
        <w:rPr>
          <w:sz w:val="22"/>
          <w:szCs w:val="22"/>
        </w:rPr>
        <w:t xml:space="preserve"> </w:t>
      </w:r>
      <w:r w:rsidRPr="00F046B8">
        <w:rPr>
          <w:sz w:val="22"/>
          <w:szCs w:val="22"/>
        </w:rPr>
        <w:t xml:space="preserve">уклонение от оплаты </w:t>
      </w:r>
      <w:r>
        <w:rPr>
          <w:sz w:val="22"/>
          <w:szCs w:val="22"/>
        </w:rPr>
        <w:t>Р</w:t>
      </w:r>
      <w:r w:rsidRPr="00F046B8">
        <w:rPr>
          <w:sz w:val="22"/>
          <w:szCs w:val="22"/>
        </w:rPr>
        <w:t>абот</w:t>
      </w:r>
      <w:r>
        <w:rPr>
          <w:sz w:val="22"/>
          <w:szCs w:val="22"/>
        </w:rPr>
        <w:t>, З</w:t>
      </w:r>
      <w:r w:rsidRPr="00F046B8">
        <w:rPr>
          <w:sz w:val="22"/>
          <w:szCs w:val="22"/>
        </w:rPr>
        <w:t xml:space="preserve">аказчик уплачивает </w:t>
      </w:r>
      <w:r>
        <w:rPr>
          <w:sz w:val="22"/>
          <w:szCs w:val="22"/>
        </w:rPr>
        <w:t>Исполнителю</w:t>
      </w:r>
      <w:r w:rsidRPr="00F046B8">
        <w:rPr>
          <w:sz w:val="22"/>
          <w:szCs w:val="22"/>
        </w:rPr>
        <w:t xml:space="preserve"> штраф в размере 15 процентов суммы, от уплаты которой он отказался или уклонился.</w:t>
      </w:r>
    </w:p>
    <w:p w14:paraId="24CBDB6C" w14:textId="7059A904" w:rsidR="00AA5D44" w:rsidRPr="00AA5D44" w:rsidRDefault="00AA5D44" w:rsidP="00AA5D44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AA5D44">
        <w:rPr>
          <w:sz w:val="22"/>
          <w:szCs w:val="22"/>
        </w:rPr>
        <w:t xml:space="preserve">Уплата неустойки </w:t>
      </w:r>
      <w:bookmarkStart w:id="2" w:name="OLE_LINK3"/>
      <w:bookmarkStart w:id="3" w:name="OLE_LINK4"/>
      <w:r w:rsidRPr="00AA5D44">
        <w:rPr>
          <w:sz w:val="22"/>
          <w:szCs w:val="22"/>
        </w:rPr>
        <w:t xml:space="preserve">и возмещение убытков в случае неисполнения или ненадлежащего исполнения Стороной обязательств по настоящему Договору </w:t>
      </w:r>
      <w:bookmarkEnd w:id="2"/>
      <w:bookmarkEnd w:id="3"/>
      <w:r w:rsidRPr="00AA5D44">
        <w:rPr>
          <w:sz w:val="22"/>
          <w:szCs w:val="22"/>
        </w:rPr>
        <w:t xml:space="preserve">не освобождает Сторону от исполнения </w:t>
      </w:r>
      <w:r w:rsidR="00DE7BB0">
        <w:rPr>
          <w:sz w:val="22"/>
          <w:szCs w:val="22"/>
        </w:rPr>
        <w:t xml:space="preserve">в полном объеме </w:t>
      </w:r>
      <w:r w:rsidRPr="00AA5D44">
        <w:rPr>
          <w:sz w:val="22"/>
          <w:szCs w:val="22"/>
        </w:rPr>
        <w:t>обязательств по настоящему Договору.</w:t>
      </w:r>
    </w:p>
    <w:p w14:paraId="7BC74174" w14:textId="47D83DBF" w:rsidR="00DE7BB0" w:rsidRPr="00DE7BB0" w:rsidRDefault="00B7293F" w:rsidP="00DE7BB0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</w:t>
      </w:r>
      <w:r w:rsidR="00DE7BB0" w:rsidRPr="00DE7BB0">
        <w:rPr>
          <w:b/>
          <w:sz w:val="22"/>
          <w:szCs w:val="22"/>
        </w:rPr>
        <w:t xml:space="preserve"> разрешени</w:t>
      </w:r>
      <w:r>
        <w:rPr>
          <w:b/>
          <w:sz w:val="22"/>
          <w:szCs w:val="22"/>
        </w:rPr>
        <w:t>я</w:t>
      </w:r>
      <w:r w:rsidR="00DE7BB0" w:rsidRPr="00DE7BB0">
        <w:rPr>
          <w:b/>
          <w:sz w:val="22"/>
          <w:szCs w:val="22"/>
        </w:rPr>
        <w:t xml:space="preserve"> споров</w:t>
      </w:r>
    </w:p>
    <w:p w14:paraId="302B3595" w14:textId="77777777" w:rsidR="00022EB2" w:rsidRPr="00642D4C" w:rsidRDefault="00022EB2" w:rsidP="00022EB2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4437C">
        <w:rPr>
          <w:sz w:val="22"/>
          <w:szCs w:val="22"/>
        </w:rPr>
        <w:t>Все</w:t>
      </w:r>
      <w:r w:rsidRPr="00642D4C">
        <w:rPr>
          <w:bCs/>
          <w:sz w:val="22"/>
          <w:szCs w:val="22"/>
        </w:rPr>
        <w:t xml:space="preserve">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04B35486" w14:textId="060F182F" w:rsidR="00022EB2" w:rsidRPr="00642D4C" w:rsidRDefault="00022EB2" w:rsidP="00022EB2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42D4C">
        <w:rPr>
          <w:bCs/>
          <w:sz w:val="22"/>
          <w:szCs w:val="22"/>
        </w:rPr>
        <w:t xml:space="preserve">В </w:t>
      </w:r>
      <w:r w:rsidRPr="00C4437C">
        <w:rPr>
          <w:sz w:val="22"/>
          <w:szCs w:val="22"/>
        </w:rPr>
        <w:t>случае</w:t>
      </w:r>
      <w:r w:rsidRPr="00642D4C">
        <w:rPr>
          <w:bCs/>
          <w:sz w:val="22"/>
          <w:szCs w:val="22"/>
        </w:rPr>
        <w:t xml:space="preserve"> не</w:t>
      </w:r>
      <w:r w:rsidR="00B7293F">
        <w:rPr>
          <w:bCs/>
          <w:sz w:val="22"/>
          <w:szCs w:val="22"/>
        </w:rPr>
        <w:t>возможности</w:t>
      </w:r>
      <w:r w:rsidRPr="00642D4C">
        <w:rPr>
          <w:bCs/>
          <w:sz w:val="22"/>
          <w:szCs w:val="22"/>
        </w:rPr>
        <w:t xml:space="preserve"> достижения </w:t>
      </w:r>
      <w:r w:rsidR="00B7293F">
        <w:rPr>
          <w:bCs/>
          <w:sz w:val="22"/>
          <w:szCs w:val="22"/>
        </w:rPr>
        <w:t xml:space="preserve">Сторонами </w:t>
      </w:r>
      <w:r w:rsidRPr="00642D4C">
        <w:rPr>
          <w:bCs/>
          <w:sz w:val="22"/>
          <w:szCs w:val="22"/>
        </w:rPr>
        <w:t xml:space="preserve">соглашения </w:t>
      </w:r>
      <w:r w:rsidR="00B7293F" w:rsidRPr="00642D4C">
        <w:rPr>
          <w:bCs/>
          <w:sz w:val="22"/>
          <w:szCs w:val="22"/>
        </w:rPr>
        <w:t xml:space="preserve">путем </w:t>
      </w:r>
      <w:r>
        <w:rPr>
          <w:bCs/>
          <w:sz w:val="22"/>
          <w:szCs w:val="22"/>
        </w:rPr>
        <w:t xml:space="preserve">переговоров, </w:t>
      </w:r>
      <w:r w:rsidRPr="00642D4C">
        <w:rPr>
          <w:bCs/>
          <w:sz w:val="22"/>
          <w:szCs w:val="22"/>
        </w:rPr>
        <w:t>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14:paraId="6EBE3F6A" w14:textId="77777777" w:rsidR="00022EB2" w:rsidRPr="00642D4C" w:rsidRDefault="00022EB2" w:rsidP="00022EB2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42D4C">
        <w:rPr>
          <w:bCs/>
          <w:sz w:val="22"/>
          <w:szCs w:val="22"/>
        </w:rPr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1393C231" w14:textId="77777777" w:rsidR="00022EB2" w:rsidRPr="00642D4C" w:rsidRDefault="00022EB2" w:rsidP="00022EB2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42D4C">
        <w:rPr>
          <w:bCs/>
          <w:sz w:val="22"/>
          <w:szCs w:val="22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претензии.</w:t>
      </w:r>
    </w:p>
    <w:p w14:paraId="52985844" w14:textId="1C49961D" w:rsidR="00DE7BB0" w:rsidRPr="00022EB2" w:rsidRDefault="00022EB2" w:rsidP="00342849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22EB2">
        <w:rPr>
          <w:bCs/>
          <w:sz w:val="22"/>
          <w:szCs w:val="22"/>
        </w:rPr>
        <w:t xml:space="preserve">В случае не урегулирования разногласий путем переговоров, либо в претензионном порядке, спор разрешается в </w:t>
      </w:r>
      <w:r w:rsidR="00DE7BB0" w:rsidRPr="00022EB2">
        <w:rPr>
          <w:sz w:val="22"/>
          <w:szCs w:val="22"/>
        </w:rPr>
        <w:t>Ташкентском межрайоном экономическом суде.</w:t>
      </w:r>
    </w:p>
    <w:p w14:paraId="69861C72" w14:textId="77777777" w:rsidR="00CE4835" w:rsidRPr="00CE4835" w:rsidRDefault="00CE4835" w:rsidP="00CE4835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CE4835">
        <w:rPr>
          <w:b/>
          <w:sz w:val="22"/>
          <w:szCs w:val="22"/>
        </w:rPr>
        <w:t>Обстоятельства непреодолимой силы</w:t>
      </w:r>
    </w:p>
    <w:p w14:paraId="671760F9" w14:textId="2D5B90BB" w:rsidR="00EF1177" w:rsidRDefault="00706B0B" w:rsidP="00AF2D36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F1177">
        <w:rPr>
          <w:sz w:val="22"/>
          <w:szCs w:val="22"/>
        </w:rPr>
        <w:t xml:space="preserve">Стороны не несут ответственность за неисполнение, либо ненадлежащее исполнение обязательств по настоящему </w:t>
      </w:r>
      <w:r w:rsidR="00EF1177" w:rsidRPr="00EF1177">
        <w:rPr>
          <w:sz w:val="22"/>
          <w:szCs w:val="22"/>
        </w:rPr>
        <w:t>Договору</w:t>
      </w:r>
      <w:r w:rsidRPr="00EF1177">
        <w:rPr>
          <w:sz w:val="22"/>
          <w:szCs w:val="22"/>
        </w:rPr>
        <w:t>, если докажут, что это произошло вследствие наступления обстоятельств непреодолимой силы (форс-мажор), возникших после заключения настоящего Договора в результате событий чрезвычайного характера, которые Стороны не могли предвидеть</w:t>
      </w:r>
      <w:r w:rsidR="00EF1177" w:rsidRPr="00EF1177">
        <w:rPr>
          <w:sz w:val="22"/>
          <w:szCs w:val="22"/>
        </w:rPr>
        <w:t xml:space="preserve"> или</w:t>
      </w:r>
      <w:r w:rsidRPr="00EF1177">
        <w:rPr>
          <w:sz w:val="22"/>
          <w:szCs w:val="22"/>
        </w:rPr>
        <w:t xml:space="preserve"> предотвратить разумными мерами, и Стороны предприняли все возможные и зависящие от них меры по надлежащему исполнению своих обязанностей. К обстоятельствам </w:t>
      </w:r>
      <w:r w:rsidR="00613589" w:rsidRPr="00EF1177">
        <w:rPr>
          <w:sz w:val="22"/>
          <w:szCs w:val="22"/>
        </w:rPr>
        <w:t xml:space="preserve">форс-мажор </w:t>
      </w:r>
      <w:r w:rsidRPr="00EF1177">
        <w:rPr>
          <w:sz w:val="22"/>
          <w:szCs w:val="22"/>
        </w:rPr>
        <w:t>относятся, в частности: военные действия,</w:t>
      </w:r>
      <w:r w:rsidR="00EF1177" w:rsidRPr="00EF1177">
        <w:rPr>
          <w:sz w:val="22"/>
          <w:szCs w:val="22"/>
        </w:rPr>
        <w:t xml:space="preserve"> </w:t>
      </w:r>
      <w:r w:rsidRPr="00EF1177">
        <w:rPr>
          <w:sz w:val="22"/>
          <w:szCs w:val="22"/>
        </w:rPr>
        <w:t>воздействие сил природы (землетрясение, наводнение</w:t>
      </w:r>
      <w:r w:rsidR="00EF1177">
        <w:rPr>
          <w:sz w:val="22"/>
          <w:szCs w:val="22"/>
        </w:rPr>
        <w:t>, пожары</w:t>
      </w:r>
      <w:r w:rsidRPr="00EF1177">
        <w:rPr>
          <w:sz w:val="22"/>
          <w:szCs w:val="22"/>
        </w:rPr>
        <w:t xml:space="preserve"> и т.д.), </w:t>
      </w:r>
      <w:r w:rsidRPr="00EF1177">
        <w:rPr>
          <w:sz w:val="22"/>
          <w:szCs w:val="22"/>
        </w:rPr>
        <w:lastRenderedPageBreak/>
        <w:t xml:space="preserve">решения </w:t>
      </w:r>
      <w:r w:rsidR="00EF1177">
        <w:rPr>
          <w:sz w:val="22"/>
          <w:szCs w:val="22"/>
        </w:rPr>
        <w:t xml:space="preserve">уполномоченных </w:t>
      </w:r>
      <w:r w:rsidRPr="00EF1177">
        <w:rPr>
          <w:sz w:val="22"/>
          <w:szCs w:val="22"/>
        </w:rPr>
        <w:t>органов</w:t>
      </w:r>
      <w:r w:rsidR="00EF1177">
        <w:rPr>
          <w:sz w:val="22"/>
          <w:szCs w:val="22"/>
        </w:rPr>
        <w:t>, эпидемия и т.п</w:t>
      </w:r>
      <w:r w:rsidRPr="00EF1177">
        <w:rPr>
          <w:sz w:val="22"/>
          <w:szCs w:val="22"/>
        </w:rPr>
        <w:t>.</w:t>
      </w:r>
    </w:p>
    <w:p w14:paraId="2C872AF0" w14:textId="42DEF11A" w:rsidR="00706B0B" w:rsidRPr="00EF1177" w:rsidRDefault="00706B0B" w:rsidP="00AF2D36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F1177">
        <w:rPr>
          <w:sz w:val="22"/>
          <w:szCs w:val="22"/>
        </w:rPr>
        <w:t>О наступлении обстоятельств</w:t>
      </w:r>
      <w:r w:rsidR="00613589">
        <w:rPr>
          <w:sz w:val="22"/>
          <w:szCs w:val="22"/>
        </w:rPr>
        <w:t xml:space="preserve"> </w:t>
      </w:r>
      <w:r w:rsidR="00613589" w:rsidRPr="00EF1177">
        <w:rPr>
          <w:sz w:val="22"/>
          <w:szCs w:val="22"/>
        </w:rPr>
        <w:t>форс-мажор</w:t>
      </w:r>
      <w:r w:rsidRPr="00EF1177">
        <w:rPr>
          <w:sz w:val="22"/>
          <w:szCs w:val="22"/>
        </w:rPr>
        <w:t xml:space="preserve">, Стороны должны уведомить друг друга в течение </w:t>
      </w:r>
      <w:r w:rsidR="00613589">
        <w:rPr>
          <w:sz w:val="22"/>
          <w:szCs w:val="22"/>
        </w:rPr>
        <w:t>3 (</w:t>
      </w:r>
      <w:r w:rsidRPr="00EF1177">
        <w:rPr>
          <w:sz w:val="22"/>
          <w:szCs w:val="22"/>
        </w:rPr>
        <w:t>трех</w:t>
      </w:r>
      <w:r w:rsidR="00613589">
        <w:rPr>
          <w:sz w:val="22"/>
          <w:szCs w:val="22"/>
        </w:rPr>
        <w:t>)</w:t>
      </w:r>
      <w:r w:rsidRPr="00EF1177">
        <w:rPr>
          <w:sz w:val="22"/>
          <w:szCs w:val="22"/>
        </w:rPr>
        <w:t xml:space="preserve"> рабочих дней с момента их наступления.</w:t>
      </w:r>
    </w:p>
    <w:p w14:paraId="76A4D885" w14:textId="6482EEFB" w:rsidR="009F7F8D" w:rsidRPr="00642D4C" w:rsidRDefault="009F7F8D" w:rsidP="00BD7119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>В случае наступления обстоятельств</w:t>
      </w:r>
      <w:r w:rsidR="00AE07AC" w:rsidRPr="00642D4C">
        <w:rPr>
          <w:sz w:val="22"/>
          <w:szCs w:val="22"/>
        </w:rPr>
        <w:t>, указанных в п</w:t>
      </w:r>
      <w:r w:rsidR="00613589">
        <w:rPr>
          <w:sz w:val="22"/>
          <w:szCs w:val="22"/>
        </w:rPr>
        <w:t>ункте</w:t>
      </w:r>
      <w:r w:rsidR="00AE07AC" w:rsidRPr="00642D4C">
        <w:rPr>
          <w:sz w:val="22"/>
          <w:szCs w:val="22"/>
        </w:rPr>
        <w:t xml:space="preserve"> </w:t>
      </w:r>
      <w:r w:rsidR="00613589">
        <w:rPr>
          <w:sz w:val="22"/>
          <w:szCs w:val="22"/>
        </w:rPr>
        <w:t>8.1</w:t>
      </w:r>
      <w:r w:rsidR="00AE07AC" w:rsidRPr="00642D4C">
        <w:rPr>
          <w:sz w:val="22"/>
          <w:szCs w:val="22"/>
        </w:rPr>
        <w:t xml:space="preserve"> настоящего </w:t>
      </w:r>
      <w:r w:rsidR="00613589" w:rsidRPr="00642D4C">
        <w:rPr>
          <w:sz w:val="22"/>
          <w:szCs w:val="22"/>
        </w:rPr>
        <w:t>Договора</w:t>
      </w:r>
      <w:r w:rsidR="00613589">
        <w:rPr>
          <w:sz w:val="22"/>
          <w:szCs w:val="22"/>
        </w:rPr>
        <w:t>,</w:t>
      </w:r>
      <w:r w:rsidR="00613589" w:rsidRPr="00642D4C">
        <w:rPr>
          <w:sz w:val="22"/>
          <w:szCs w:val="22"/>
        </w:rPr>
        <w:t xml:space="preserve"> </w:t>
      </w:r>
      <w:r w:rsidRPr="00642D4C">
        <w:rPr>
          <w:sz w:val="22"/>
          <w:szCs w:val="22"/>
        </w:rPr>
        <w:t xml:space="preserve">Сторона </w:t>
      </w:r>
      <w:r w:rsidR="00613589">
        <w:rPr>
          <w:sz w:val="22"/>
          <w:szCs w:val="22"/>
        </w:rPr>
        <w:t xml:space="preserve">для которой возникли такие обстоятельства </w:t>
      </w:r>
      <w:r w:rsidRPr="00642D4C">
        <w:rPr>
          <w:sz w:val="22"/>
          <w:szCs w:val="22"/>
        </w:rPr>
        <w:t xml:space="preserve">обязана в течение 10 (десяти) </w:t>
      </w:r>
      <w:r w:rsidR="00613589">
        <w:rPr>
          <w:sz w:val="22"/>
          <w:szCs w:val="22"/>
        </w:rPr>
        <w:t>календарных</w:t>
      </w:r>
      <w:r w:rsidRPr="00642D4C">
        <w:rPr>
          <w:sz w:val="22"/>
          <w:szCs w:val="22"/>
        </w:rPr>
        <w:t xml:space="preserve"> дней уведомить об этом другую Сторону.</w:t>
      </w:r>
    </w:p>
    <w:p w14:paraId="2D136240" w14:textId="423FC443" w:rsidR="009F7F8D" w:rsidRPr="00642D4C" w:rsidRDefault="001901BB" w:rsidP="00613589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Официальный д</w:t>
      </w:r>
      <w:r w:rsidR="009F7F8D" w:rsidRPr="00642D4C">
        <w:rPr>
          <w:sz w:val="22"/>
          <w:szCs w:val="22"/>
        </w:rPr>
        <w:t xml:space="preserve">окумент, выданный уполномоченным государственным органом, является достаточным </w:t>
      </w:r>
      <w:r>
        <w:rPr>
          <w:sz w:val="22"/>
          <w:szCs w:val="22"/>
        </w:rPr>
        <w:t xml:space="preserve">основанием для </w:t>
      </w:r>
      <w:r w:rsidR="009F7F8D" w:rsidRPr="00642D4C">
        <w:rPr>
          <w:sz w:val="22"/>
          <w:szCs w:val="22"/>
        </w:rPr>
        <w:t>подтверждени</w:t>
      </w:r>
      <w:r>
        <w:rPr>
          <w:sz w:val="22"/>
          <w:szCs w:val="22"/>
        </w:rPr>
        <w:t>я</w:t>
      </w:r>
      <w:r w:rsidR="009F7F8D" w:rsidRPr="00642D4C">
        <w:rPr>
          <w:sz w:val="22"/>
          <w:szCs w:val="22"/>
        </w:rPr>
        <w:t xml:space="preserve"> </w:t>
      </w:r>
      <w:r>
        <w:rPr>
          <w:sz w:val="22"/>
          <w:szCs w:val="22"/>
        </w:rPr>
        <w:t>обстоятельств форс-мажор</w:t>
      </w:r>
      <w:r w:rsidR="009F7F8D" w:rsidRPr="00642D4C">
        <w:rPr>
          <w:sz w:val="22"/>
          <w:szCs w:val="22"/>
        </w:rPr>
        <w:t>.</w:t>
      </w:r>
    </w:p>
    <w:p w14:paraId="5BACF582" w14:textId="4511B515" w:rsidR="009F7F8D" w:rsidRPr="00642D4C" w:rsidRDefault="009F7F8D" w:rsidP="001901BB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 xml:space="preserve">Если обстоятельства непреодолимой силы продолжают действовать более </w:t>
      </w:r>
      <w:r w:rsidR="001901BB">
        <w:rPr>
          <w:sz w:val="22"/>
          <w:szCs w:val="22"/>
        </w:rPr>
        <w:t>9</w:t>
      </w:r>
      <w:r w:rsidRPr="00642D4C">
        <w:rPr>
          <w:sz w:val="22"/>
          <w:szCs w:val="22"/>
        </w:rPr>
        <w:t>0 (</w:t>
      </w:r>
      <w:r w:rsidR="001901BB">
        <w:rPr>
          <w:sz w:val="22"/>
          <w:szCs w:val="22"/>
        </w:rPr>
        <w:t>девяносто</w:t>
      </w:r>
      <w:r w:rsidRPr="00642D4C">
        <w:rPr>
          <w:sz w:val="22"/>
          <w:szCs w:val="22"/>
        </w:rPr>
        <w:t>) календарных, то каждая Сторона вправе отказаться от Договора в одностороннем порядке.</w:t>
      </w:r>
    </w:p>
    <w:p w14:paraId="535330A7" w14:textId="343692D7" w:rsidR="00CB2DE4" w:rsidRPr="00642D4C" w:rsidRDefault="00CB2DE4" w:rsidP="00BD7119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642D4C">
        <w:rPr>
          <w:b/>
          <w:sz w:val="22"/>
          <w:szCs w:val="22"/>
        </w:rPr>
        <w:t>Антикоррупционные условия</w:t>
      </w:r>
    </w:p>
    <w:p w14:paraId="397E5335" w14:textId="20466081" w:rsidR="00CB2DE4" w:rsidRPr="00642D4C" w:rsidRDefault="00CB2DE4" w:rsidP="00BD7119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 xml:space="preserve">При исполнении своих обязательств по настоящему Договору, Стороны </w:t>
      </w:r>
      <w:r w:rsidR="001935F3">
        <w:rPr>
          <w:sz w:val="22"/>
          <w:szCs w:val="22"/>
        </w:rPr>
        <w:t xml:space="preserve">обязуются </w:t>
      </w:r>
      <w:r w:rsidRPr="00642D4C">
        <w:rPr>
          <w:sz w:val="22"/>
          <w:szCs w:val="22"/>
        </w:rPr>
        <w:t>не осуществля</w:t>
      </w:r>
      <w:r w:rsidR="001935F3">
        <w:rPr>
          <w:sz w:val="22"/>
          <w:szCs w:val="22"/>
        </w:rPr>
        <w:t>ть</w:t>
      </w:r>
      <w:r w:rsidRPr="00642D4C">
        <w:rPr>
          <w:sz w:val="22"/>
          <w:szCs w:val="22"/>
        </w:rPr>
        <w:t xml:space="preserve"> действия, квалифицируемые </w:t>
      </w:r>
      <w:r w:rsidR="001935F3">
        <w:rPr>
          <w:sz w:val="22"/>
          <w:szCs w:val="22"/>
        </w:rPr>
        <w:t>законодательством Республики Узбекистан</w:t>
      </w:r>
      <w:r w:rsidRPr="00642D4C">
        <w:rPr>
          <w:sz w:val="22"/>
          <w:szCs w:val="22"/>
        </w:rPr>
        <w:t xml:space="preserve"> как дача</w:t>
      </w:r>
      <w:r w:rsidR="001935F3">
        <w:rPr>
          <w:sz w:val="22"/>
          <w:szCs w:val="22"/>
        </w:rPr>
        <w:t xml:space="preserve"> или </w:t>
      </w:r>
      <w:r w:rsidRPr="00642D4C">
        <w:rPr>
          <w:sz w:val="22"/>
          <w:szCs w:val="22"/>
        </w:rPr>
        <w:t>получение взятки.</w:t>
      </w:r>
    </w:p>
    <w:p w14:paraId="3E4AD83E" w14:textId="6FA768AE" w:rsidR="00CB2DE4" w:rsidRPr="00642D4C" w:rsidRDefault="00CB2DE4" w:rsidP="00BD7119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>Каждая из Сторон настоящего Договора отказывается от стимулирования каким-либо образом другой Стороны (работников другой Стороны), в том числе путем предоставления денежных сумм, подарков, безвозмездног</w:t>
      </w:r>
      <w:r w:rsidR="0069376B" w:rsidRPr="00642D4C">
        <w:rPr>
          <w:sz w:val="22"/>
          <w:szCs w:val="22"/>
        </w:rPr>
        <w:t>о выполнения в их адрес работ (</w:t>
      </w:r>
      <w:r w:rsidR="00CE70BF" w:rsidRPr="00642D4C">
        <w:rPr>
          <w:sz w:val="22"/>
          <w:szCs w:val="22"/>
        </w:rPr>
        <w:t>услуг</w:t>
      </w:r>
      <w:r w:rsidRPr="00642D4C">
        <w:rPr>
          <w:sz w:val="22"/>
          <w:szCs w:val="22"/>
        </w:rPr>
        <w:t>) и другими, не поименованными в настоящем пункте способами, ставящими одну из Сторон (работников одной из Сторон) в определенную зависимость и направленными на обеспечение выполнения этой Стороной (работников этой Стороны) каких-либо действий в пользу стимулирующей его Стороны.</w:t>
      </w:r>
    </w:p>
    <w:p w14:paraId="5856A102" w14:textId="77777777" w:rsidR="00CB2DE4" w:rsidRPr="00642D4C" w:rsidRDefault="00CB2DE4" w:rsidP="00CE70BF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>Под действиями Стороны Договора, осуществляемыми в пользу стимулирующей его Стороны, понимаются:</w:t>
      </w:r>
    </w:p>
    <w:p w14:paraId="0E6BA571" w14:textId="764B8C17" w:rsidR="00CB2DE4" w:rsidRPr="00642D4C" w:rsidRDefault="00CB2DE4" w:rsidP="00C4437C">
      <w:pPr>
        <w:ind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>предоставление неоправданных преимуществ по сравнению с другими физическими и (или) юридическими лицами;</w:t>
      </w:r>
    </w:p>
    <w:p w14:paraId="52B6A01D" w14:textId="7CB495B1" w:rsidR="00CB2DE4" w:rsidRPr="00642D4C" w:rsidRDefault="00CB2DE4" w:rsidP="00C4437C">
      <w:pPr>
        <w:ind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>предоставление каких-либо гарантий;</w:t>
      </w:r>
    </w:p>
    <w:p w14:paraId="43295DFD" w14:textId="2C1D4609" w:rsidR="00CB2DE4" w:rsidRPr="00642D4C" w:rsidRDefault="00CB2DE4" w:rsidP="00C4437C">
      <w:pPr>
        <w:ind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>иные действия, выполняемые Стороной в рамках своих обязанностей по настоящему Договору, но идущие вразрез с принципами прозрачности и открытости взаимоотношений между Сторонами.</w:t>
      </w:r>
    </w:p>
    <w:p w14:paraId="25078A81" w14:textId="1294B498" w:rsidR="00CB2DE4" w:rsidRPr="00642D4C" w:rsidRDefault="00CB2DE4" w:rsidP="00C4437C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2D59374E" w14:textId="3A183084" w:rsidR="00CB2DE4" w:rsidRPr="00642D4C" w:rsidRDefault="00CB2DE4" w:rsidP="00C4437C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условий, выраженных в действиях, квалифицируемых применимым законодательством, как дача или получение взятки.</w:t>
      </w:r>
    </w:p>
    <w:p w14:paraId="52AB66E7" w14:textId="1CC4AF1D" w:rsidR="00CB2DE4" w:rsidRPr="00642D4C" w:rsidRDefault="00CB2DE4" w:rsidP="00C4437C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>Стороны настоящего Договора соблюдают правила по предотвращению коррупции. При этом Стороны прилагают разумные усилия, чтобы минимизировать риск возникновения таких отношений друг с другом, которые могут быть квалифицированы как коррупционная деятельность, а также оказывают взаимное содействие друг другу в целях предотвращения коррупции.</w:t>
      </w:r>
    </w:p>
    <w:p w14:paraId="0D400591" w14:textId="04FCA48D" w:rsidR="009F7F8D" w:rsidRPr="00642D4C" w:rsidRDefault="009F7F8D" w:rsidP="00C4437C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642D4C">
        <w:rPr>
          <w:b/>
          <w:sz w:val="22"/>
          <w:szCs w:val="22"/>
        </w:rPr>
        <w:t>Срок действия, изменения и расторжения договора</w:t>
      </w:r>
    </w:p>
    <w:p w14:paraId="6C22545B" w14:textId="764354B9" w:rsidR="009F7F8D" w:rsidRPr="00642D4C" w:rsidRDefault="009F7F8D" w:rsidP="00C4437C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 xml:space="preserve">Договор вступает в </w:t>
      </w:r>
      <w:r w:rsidR="00DE6B4C">
        <w:rPr>
          <w:sz w:val="22"/>
          <w:szCs w:val="22"/>
        </w:rPr>
        <w:t>силу</w:t>
      </w:r>
      <w:r w:rsidRPr="00642D4C">
        <w:rPr>
          <w:sz w:val="22"/>
          <w:szCs w:val="22"/>
        </w:rPr>
        <w:t xml:space="preserve"> с </w:t>
      </w:r>
      <w:r w:rsidR="00DE6B4C" w:rsidRPr="00AA1B84">
        <w:rPr>
          <w:sz w:val="22"/>
          <w:szCs w:val="22"/>
        </w:rPr>
        <w:t xml:space="preserve">даты </w:t>
      </w:r>
      <w:r w:rsidR="00DE6B4C" w:rsidRPr="0034186E">
        <w:rPr>
          <w:sz w:val="22"/>
          <w:szCs w:val="22"/>
        </w:rPr>
        <w:t xml:space="preserve">регистрации или принятия </w:t>
      </w:r>
      <w:r w:rsidR="00DE6B4C">
        <w:rPr>
          <w:sz w:val="22"/>
          <w:szCs w:val="22"/>
        </w:rPr>
        <w:t xml:space="preserve">его </w:t>
      </w:r>
      <w:r w:rsidR="00DE6B4C" w:rsidRPr="0034186E">
        <w:rPr>
          <w:sz w:val="22"/>
          <w:szCs w:val="22"/>
        </w:rPr>
        <w:t xml:space="preserve">на учет </w:t>
      </w:r>
      <w:r w:rsidR="00DE6B4C">
        <w:rPr>
          <w:sz w:val="22"/>
          <w:szCs w:val="22"/>
        </w:rPr>
        <w:t>в Единый реестр договоров,</w:t>
      </w:r>
      <w:r w:rsidR="00DE6B4C" w:rsidRPr="00642D4C">
        <w:rPr>
          <w:sz w:val="22"/>
          <w:szCs w:val="22"/>
        </w:rPr>
        <w:t xml:space="preserve"> </w:t>
      </w:r>
      <w:r w:rsidRPr="00642D4C">
        <w:rPr>
          <w:sz w:val="22"/>
          <w:szCs w:val="22"/>
        </w:rPr>
        <w:t xml:space="preserve">и </w:t>
      </w:r>
      <w:r w:rsidRPr="00C4437C">
        <w:rPr>
          <w:bCs/>
          <w:sz w:val="22"/>
          <w:szCs w:val="22"/>
        </w:rPr>
        <w:t>действует</w:t>
      </w:r>
      <w:r w:rsidRPr="00642D4C">
        <w:rPr>
          <w:sz w:val="22"/>
          <w:szCs w:val="22"/>
        </w:rPr>
        <w:t xml:space="preserve"> до полного исполнения Сторонами </w:t>
      </w:r>
      <w:r w:rsidR="00C30B3C">
        <w:rPr>
          <w:sz w:val="22"/>
          <w:szCs w:val="22"/>
        </w:rPr>
        <w:t xml:space="preserve">договорных </w:t>
      </w:r>
      <w:r w:rsidRPr="00642D4C">
        <w:rPr>
          <w:sz w:val="22"/>
          <w:szCs w:val="22"/>
        </w:rPr>
        <w:t>обязательств.</w:t>
      </w:r>
    </w:p>
    <w:p w14:paraId="4E47FCA1" w14:textId="5474C629" w:rsidR="001333D7" w:rsidRPr="00642D4C" w:rsidRDefault="001333D7" w:rsidP="00C87F59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 xml:space="preserve">Изменение </w:t>
      </w:r>
      <w:r w:rsidR="00C30B3C">
        <w:rPr>
          <w:sz w:val="22"/>
          <w:szCs w:val="22"/>
        </w:rPr>
        <w:t>условий</w:t>
      </w:r>
      <w:r w:rsidRPr="00642D4C">
        <w:rPr>
          <w:sz w:val="22"/>
          <w:szCs w:val="22"/>
        </w:rPr>
        <w:t xml:space="preserve"> настоящего </w:t>
      </w:r>
      <w:r w:rsidR="00C30B3C" w:rsidRPr="00642D4C">
        <w:rPr>
          <w:sz w:val="22"/>
          <w:szCs w:val="22"/>
        </w:rPr>
        <w:t xml:space="preserve">Договора </w:t>
      </w:r>
      <w:r w:rsidRPr="00642D4C">
        <w:rPr>
          <w:sz w:val="22"/>
          <w:szCs w:val="22"/>
        </w:rPr>
        <w:t xml:space="preserve">допускается в случаях, предусмотренных законодательством </w:t>
      </w:r>
      <w:r w:rsidR="00C30B3C">
        <w:rPr>
          <w:sz w:val="22"/>
          <w:szCs w:val="22"/>
        </w:rPr>
        <w:t>Республики Узбекистан</w:t>
      </w:r>
      <w:r w:rsidRPr="00642D4C">
        <w:rPr>
          <w:sz w:val="22"/>
          <w:szCs w:val="22"/>
        </w:rPr>
        <w:t>.</w:t>
      </w:r>
    </w:p>
    <w:p w14:paraId="3AB378B1" w14:textId="31EC43E2" w:rsidR="001333D7" w:rsidRPr="00642D4C" w:rsidRDefault="00C30B3C" w:rsidP="00C30B3C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Любые и</w:t>
      </w:r>
      <w:r w:rsidR="001333D7" w:rsidRPr="00642D4C">
        <w:rPr>
          <w:sz w:val="22"/>
          <w:szCs w:val="22"/>
        </w:rPr>
        <w:t xml:space="preserve">зменения </w:t>
      </w:r>
      <w:r>
        <w:rPr>
          <w:sz w:val="22"/>
          <w:szCs w:val="22"/>
        </w:rPr>
        <w:t xml:space="preserve">условий Договора признаются действительными, если они </w:t>
      </w:r>
      <w:r w:rsidR="001333D7" w:rsidRPr="00642D4C">
        <w:rPr>
          <w:sz w:val="22"/>
          <w:szCs w:val="22"/>
        </w:rPr>
        <w:t>оформл</w:t>
      </w:r>
      <w:r>
        <w:rPr>
          <w:sz w:val="22"/>
          <w:szCs w:val="22"/>
        </w:rPr>
        <w:t>ены</w:t>
      </w:r>
      <w:r w:rsidR="001333D7" w:rsidRPr="00642D4C">
        <w:rPr>
          <w:sz w:val="22"/>
          <w:szCs w:val="22"/>
        </w:rPr>
        <w:t xml:space="preserve"> в письменно</w:t>
      </w:r>
      <w:r>
        <w:rPr>
          <w:sz w:val="22"/>
          <w:szCs w:val="22"/>
        </w:rPr>
        <w:t>й</w:t>
      </w:r>
      <w:r w:rsidR="001333D7" w:rsidRPr="00642D4C">
        <w:rPr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 w:rsidR="001333D7" w:rsidRPr="00642D4C">
        <w:rPr>
          <w:sz w:val="22"/>
          <w:szCs w:val="22"/>
        </w:rPr>
        <w:t xml:space="preserve"> путем подписания Сторонами дополнительных соглашений к </w:t>
      </w:r>
      <w:r w:rsidRPr="00642D4C">
        <w:rPr>
          <w:sz w:val="22"/>
          <w:szCs w:val="22"/>
        </w:rPr>
        <w:t>Договору</w:t>
      </w:r>
      <w:r w:rsidR="001333D7" w:rsidRPr="00642D4C">
        <w:rPr>
          <w:sz w:val="22"/>
          <w:szCs w:val="22"/>
        </w:rPr>
        <w:t xml:space="preserve">. Все приложения и дополнительные соглашения являются неотъемлемыми частями </w:t>
      </w:r>
      <w:r w:rsidRPr="00642D4C">
        <w:rPr>
          <w:sz w:val="22"/>
          <w:szCs w:val="22"/>
        </w:rPr>
        <w:t>Договора</w:t>
      </w:r>
      <w:r w:rsidR="001333D7" w:rsidRPr="00642D4C">
        <w:rPr>
          <w:sz w:val="22"/>
          <w:szCs w:val="22"/>
        </w:rPr>
        <w:t>.</w:t>
      </w:r>
    </w:p>
    <w:p w14:paraId="1229EDBA" w14:textId="2094130C" w:rsidR="006912E3" w:rsidRPr="00642D4C" w:rsidRDefault="00C06208" w:rsidP="00C87F59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 xml:space="preserve">Расторжение настоящего </w:t>
      </w:r>
      <w:r w:rsidR="002773D2" w:rsidRPr="00642D4C">
        <w:rPr>
          <w:sz w:val="22"/>
          <w:szCs w:val="22"/>
        </w:rPr>
        <w:t xml:space="preserve">Договора </w:t>
      </w:r>
      <w:r w:rsidRPr="00642D4C">
        <w:rPr>
          <w:sz w:val="22"/>
          <w:szCs w:val="22"/>
        </w:rPr>
        <w:t xml:space="preserve">допускается </w:t>
      </w:r>
      <w:r w:rsidR="002773D2">
        <w:rPr>
          <w:sz w:val="22"/>
          <w:szCs w:val="22"/>
        </w:rPr>
        <w:t xml:space="preserve">только на основании письменного </w:t>
      </w:r>
      <w:r w:rsidRPr="00642D4C">
        <w:rPr>
          <w:sz w:val="22"/>
          <w:szCs w:val="22"/>
        </w:rPr>
        <w:t>соглашени</w:t>
      </w:r>
      <w:r w:rsidR="002773D2">
        <w:rPr>
          <w:sz w:val="22"/>
          <w:szCs w:val="22"/>
        </w:rPr>
        <w:t>я</w:t>
      </w:r>
      <w:r w:rsidRPr="00642D4C">
        <w:rPr>
          <w:sz w:val="22"/>
          <w:szCs w:val="22"/>
        </w:rPr>
        <w:t xml:space="preserve"> Сторон или решени</w:t>
      </w:r>
      <w:r w:rsidR="002773D2">
        <w:rPr>
          <w:sz w:val="22"/>
          <w:szCs w:val="22"/>
        </w:rPr>
        <w:t>я</w:t>
      </w:r>
      <w:r w:rsidRPr="00642D4C">
        <w:rPr>
          <w:sz w:val="22"/>
          <w:szCs w:val="22"/>
        </w:rPr>
        <w:t xml:space="preserve"> суда</w:t>
      </w:r>
      <w:r w:rsidR="006912E3" w:rsidRPr="00642D4C">
        <w:rPr>
          <w:sz w:val="22"/>
          <w:szCs w:val="22"/>
        </w:rPr>
        <w:t>.</w:t>
      </w:r>
    </w:p>
    <w:p w14:paraId="6D91C0B9" w14:textId="2E29BCA7" w:rsidR="001333D7" w:rsidRPr="00642D4C" w:rsidRDefault="006912E3" w:rsidP="00C87F59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 xml:space="preserve">Расторжение настоящего </w:t>
      </w:r>
      <w:r w:rsidR="002773D2" w:rsidRPr="00642D4C">
        <w:rPr>
          <w:sz w:val="22"/>
          <w:szCs w:val="22"/>
        </w:rPr>
        <w:t xml:space="preserve">Договора </w:t>
      </w:r>
      <w:r w:rsidR="00543ABA" w:rsidRPr="00642D4C">
        <w:rPr>
          <w:sz w:val="22"/>
          <w:szCs w:val="22"/>
        </w:rPr>
        <w:t>вследствие одностороннего отказа Заказчика от исполнения Договора,</w:t>
      </w:r>
      <w:r w:rsidRPr="00642D4C">
        <w:rPr>
          <w:sz w:val="22"/>
          <w:szCs w:val="22"/>
        </w:rPr>
        <w:t xml:space="preserve"> осуществляется</w:t>
      </w:r>
      <w:r w:rsidR="00543ABA" w:rsidRPr="00642D4C">
        <w:rPr>
          <w:sz w:val="22"/>
          <w:szCs w:val="22"/>
        </w:rPr>
        <w:t xml:space="preserve"> </w:t>
      </w:r>
      <w:r w:rsidR="001333D7" w:rsidRPr="00642D4C">
        <w:rPr>
          <w:sz w:val="22"/>
          <w:szCs w:val="22"/>
        </w:rPr>
        <w:t>в случаях:</w:t>
      </w:r>
    </w:p>
    <w:p w14:paraId="0B9B7657" w14:textId="0B9851E5" w:rsidR="00EB1C59" w:rsidRPr="002773D2" w:rsidRDefault="00EB1C59" w:rsidP="002773D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773D2">
        <w:rPr>
          <w:sz w:val="22"/>
          <w:szCs w:val="22"/>
        </w:rPr>
        <w:t xml:space="preserve">если </w:t>
      </w:r>
      <w:r w:rsidR="006912E3" w:rsidRPr="002773D2">
        <w:rPr>
          <w:sz w:val="22"/>
          <w:szCs w:val="22"/>
        </w:rPr>
        <w:t>И</w:t>
      </w:r>
      <w:r w:rsidRPr="002773D2">
        <w:rPr>
          <w:sz w:val="22"/>
          <w:szCs w:val="22"/>
        </w:rPr>
        <w:t xml:space="preserve">сполнитель не приступает в установленный </w:t>
      </w:r>
      <w:r w:rsidR="002773D2" w:rsidRPr="002773D2">
        <w:rPr>
          <w:sz w:val="22"/>
          <w:szCs w:val="22"/>
        </w:rPr>
        <w:t xml:space="preserve">Договором </w:t>
      </w:r>
      <w:r w:rsidRPr="002773D2">
        <w:rPr>
          <w:sz w:val="22"/>
          <w:szCs w:val="22"/>
        </w:rPr>
        <w:t xml:space="preserve">срок к </w:t>
      </w:r>
      <w:r w:rsidR="002773D2">
        <w:rPr>
          <w:sz w:val="22"/>
          <w:szCs w:val="22"/>
        </w:rPr>
        <w:t>выполнению своих обязательств</w:t>
      </w:r>
      <w:r w:rsidRPr="002773D2">
        <w:rPr>
          <w:sz w:val="22"/>
          <w:szCs w:val="22"/>
        </w:rPr>
        <w:t xml:space="preserve"> или </w:t>
      </w:r>
      <w:r w:rsidR="002773D2">
        <w:rPr>
          <w:sz w:val="22"/>
          <w:szCs w:val="22"/>
        </w:rPr>
        <w:t>выполняет Работы</w:t>
      </w:r>
      <w:r w:rsidRPr="002773D2">
        <w:rPr>
          <w:sz w:val="22"/>
          <w:szCs w:val="22"/>
        </w:rPr>
        <w:t xml:space="preserve"> таким образом, что окончание их к сроку, предусмотренному </w:t>
      </w:r>
      <w:r w:rsidR="002773D2" w:rsidRPr="002773D2">
        <w:rPr>
          <w:sz w:val="22"/>
          <w:szCs w:val="22"/>
        </w:rPr>
        <w:t>Договором</w:t>
      </w:r>
      <w:r w:rsidRPr="002773D2">
        <w:rPr>
          <w:sz w:val="22"/>
          <w:szCs w:val="22"/>
        </w:rPr>
        <w:t>, становится явно невозможным;</w:t>
      </w:r>
    </w:p>
    <w:p w14:paraId="6617A844" w14:textId="14392DD9" w:rsidR="00DB511B" w:rsidRPr="00642D4C" w:rsidRDefault="00EB1C59" w:rsidP="002773D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 xml:space="preserve">если во время </w:t>
      </w:r>
      <w:r w:rsidR="002773D2">
        <w:rPr>
          <w:sz w:val="22"/>
          <w:szCs w:val="22"/>
        </w:rPr>
        <w:t>выполнения Работ</w:t>
      </w:r>
      <w:r w:rsidRPr="00642D4C">
        <w:rPr>
          <w:sz w:val="22"/>
          <w:szCs w:val="22"/>
        </w:rPr>
        <w:t xml:space="preserve"> нарушены условия </w:t>
      </w:r>
      <w:r w:rsidR="002773D2" w:rsidRPr="00642D4C">
        <w:rPr>
          <w:sz w:val="22"/>
          <w:szCs w:val="22"/>
        </w:rPr>
        <w:t>Договора</w:t>
      </w:r>
      <w:r w:rsidRPr="00642D4C">
        <w:rPr>
          <w:sz w:val="22"/>
          <w:szCs w:val="22"/>
        </w:rPr>
        <w:t xml:space="preserve">, и в назначенный для </w:t>
      </w:r>
      <w:r w:rsidRPr="00642D4C">
        <w:rPr>
          <w:sz w:val="22"/>
          <w:szCs w:val="22"/>
        </w:rPr>
        <w:lastRenderedPageBreak/>
        <w:t xml:space="preserve">устранения нарушений разумный срок </w:t>
      </w:r>
      <w:r w:rsidR="006912E3" w:rsidRPr="00642D4C">
        <w:rPr>
          <w:sz w:val="22"/>
          <w:szCs w:val="22"/>
        </w:rPr>
        <w:t>И</w:t>
      </w:r>
      <w:r w:rsidRPr="00642D4C">
        <w:rPr>
          <w:sz w:val="22"/>
          <w:szCs w:val="22"/>
        </w:rPr>
        <w:t>сполнителем такие нарушения не устранены, либо являются существенными и неустранимыми</w:t>
      </w:r>
      <w:r w:rsidR="000632BF">
        <w:rPr>
          <w:sz w:val="22"/>
          <w:szCs w:val="22"/>
        </w:rPr>
        <w:t>.</w:t>
      </w:r>
    </w:p>
    <w:p w14:paraId="3AADF2FB" w14:textId="2A782CC6" w:rsidR="00EA6D46" w:rsidRPr="00642D4C" w:rsidRDefault="00EA6D46" w:rsidP="00C87F59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642D4C">
        <w:rPr>
          <w:b/>
          <w:sz w:val="22"/>
          <w:szCs w:val="22"/>
        </w:rPr>
        <w:t>Прочие условия</w:t>
      </w:r>
    </w:p>
    <w:p w14:paraId="3E4F58A2" w14:textId="2CDAF353" w:rsidR="00EA6D46" w:rsidRPr="00642D4C" w:rsidRDefault="00EA6D46" w:rsidP="00C87F59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 xml:space="preserve">В случае изменения, у </w:t>
      </w:r>
      <w:r w:rsidR="00375143" w:rsidRPr="00642D4C">
        <w:rPr>
          <w:sz w:val="22"/>
          <w:szCs w:val="22"/>
        </w:rPr>
        <w:t>какой-либо</w:t>
      </w:r>
      <w:r w:rsidRPr="00642D4C">
        <w:rPr>
          <w:sz w:val="22"/>
          <w:szCs w:val="22"/>
        </w:rPr>
        <w:t xml:space="preserve"> из Сторон местонахождения, названия, банковских реквизитов она обязана в течение 10 (десяти) дней письменно известить об этом другую Сторону.</w:t>
      </w:r>
    </w:p>
    <w:p w14:paraId="05080357" w14:textId="56E20697" w:rsidR="00AA0712" w:rsidRPr="00642D4C" w:rsidRDefault="00AA0712" w:rsidP="00C87F59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>Все сообщения, предупреждения, уведомления,</w:t>
      </w:r>
      <w:r w:rsidR="005516F5" w:rsidRPr="00642D4C">
        <w:rPr>
          <w:sz w:val="22"/>
          <w:szCs w:val="22"/>
        </w:rPr>
        <w:t xml:space="preserve"> требования,</w:t>
      </w:r>
      <w:r w:rsidRPr="00642D4C">
        <w:rPr>
          <w:sz w:val="22"/>
          <w:szCs w:val="22"/>
        </w:rPr>
        <w:t xml:space="preserve"> заявления и иные юридически значимые сообщения (далее – сообщение) Сторон в ходе исполнения </w:t>
      </w:r>
      <w:r w:rsidR="000632BF" w:rsidRPr="00642D4C">
        <w:rPr>
          <w:sz w:val="22"/>
          <w:szCs w:val="22"/>
        </w:rPr>
        <w:t xml:space="preserve">Договора </w:t>
      </w:r>
      <w:r w:rsidRPr="00642D4C">
        <w:rPr>
          <w:sz w:val="22"/>
          <w:szCs w:val="22"/>
        </w:rPr>
        <w:t>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либо передаются нарочным под подпись уполномоченному представителю принимающей Стороны.</w:t>
      </w:r>
    </w:p>
    <w:p w14:paraId="1F74D4D5" w14:textId="7EF1CCAB" w:rsidR="00AA0712" w:rsidRPr="00642D4C" w:rsidRDefault="00AA0712" w:rsidP="00C87F59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</w:t>
      </w:r>
      <w:r w:rsidR="000632BF">
        <w:rPr>
          <w:sz w:val="22"/>
          <w:szCs w:val="22"/>
        </w:rPr>
        <w:t>До</w:t>
      </w:r>
      <w:r w:rsidR="000632BF" w:rsidRPr="00642D4C">
        <w:rPr>
          <w:sz w:val="22"/>
          <w:szCs w:val="22"/>
        </w:rPr>
        <w:t>говор</w:t>
      </w:r>
      <w:r w:rsidR="000632BF">
        <w:rPr>
          <w:sz w:val="22"/>
          <w:szCs w:val="22"/>
        </w:rPr>
        <w:t>е</w:t>
      </w:r>
      <w:r w:rsidRPr="00642D4C">
        <w:rPr>
          <w:sz w:val="22"/>
          <w:szCs w:val="22"/>
        </w:rPr>
        <w:t>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 места нах</w:t>
      </w:r>
      <w:r w:rsidR="007A3D1C" w:rsidRPr="00642D4C">
        <w:rPr>
          <w:sz w:val="22"/>
          <w:szCs w:val="22"/>
        </w:rPr>
        <w:t xml:space="preserve">ождения, указанному в </w:t>
      </w:r>
      <w:r w:rsidR="000632BF">
        <w:rPr>
          <w:sz w:val="22"/>
          <w:szCs w:val="22"/>
        </w:rPr>
        <w:t>Д</w:t>
      </w:r>
      <w:r w:rsidRPr="00642D4C">
        <w:rPr>
          <w:sz w:val="22"/>
          <w:szCs w:val="22"/>
        </w:rPr>
        <w:t>оговор</w:t>
      </w:r>
      <w:r w:rsidR="000632BF">
        <w:rPr>
          <w:sz w:val="22"/>
          <w:szCs w:val="22"/>
        </w:rPr>
        <w:t>е</w:t>
      </w:r>
      <w:r w:rsidRPr="00642D4C">
        <w:rPr>
          <w:sz w:val="22"/>
          <w:szCs w:val="22"/>
        </w:rPr>
        <w:t>.</w:t>
      </w:r>
    </w:p>
    <w:p w14:paraId="5214CF5C" w14:textId="45600CCC" w:rsidR="00FD029B" w:rsidRPr="00642D4C" w:rsidRDefault="00FD029B" w:rsidP="008E5565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 xml:space="preserve">Во всем, что не предусмотрено в настоящем Договоре, стороны руководствуются действующим законодательством </w:t>
      </w:r>
      <w:r w:rsidR="00D61A85">
        <w:rPr>
          <w:sz w:val="22"/>
          <w:szCs w:val="22"/>
        </w:rPr>
        <w:t>Республики Узбекистан.</w:t>
      </w:r>
    </w:p>
    <w:p w14:paraId="0363D79D" w14:textId="4271B7B0" w:rsidR="00375143" w:rsidRPr="00642D4C" w:rsidRDefault="00FD029B" w:rsidP="008E5565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 xml:space="preserve">Настоящий </w:t>
      </w:r>
      <w:r w:rsidR="00D61A85" w:rsidRPr="00642D4C">
        <w:rPr>
          <w:sz w:val="22"/>
          <w:szCs w:val="22"/>
        </w:rPr>
        <w:t xml:space="preserve">Договор </w:t>
      </w:r>
      <w:r w:rsidRPr="00642D4C">
        <w:rPr>
          <w:sz w:val="22"/>
          <w:szCs w:val="22"/>
        </w:rPr>
        <w:t>составлен в двух экземплярах, имеющих одинаковую юридическую силу, по одному экземпляру для каждой из Сторон.</w:t>
      </w:r>
    </w:p>
    <w:p w14:paraId="285357B0" w14:textId="15D9F29D" w:rsidR="00C2253F" w:rsidRPr="00642D4C" w:rsidRDefault="00C2253F" w:rsidP="008E5565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 xml:space="preserve">Неотъемлемой частью настоящего </w:t>
      </w:r>
      <w:r w:rsidR="00982FD0">
        <w:rPr>
          <w:sz w:val="22"/>
          <w:szCs w:val="22"/>
        </w:rPr>
        <w:t>Договор</w:t>
      </w:r>
      <w:r w:rsidR="00684C53" w:rsidRPr="00642D4C">
        <w:rPr>
          <w:sz w:val="22"/>
          <w:szCs w:val="22"/>
        </w:rPr>
        <w:t>а являются</w:t>
      </w:r>
      <w:r w:rsidRPr="00642D4C">
        <w:rPr>
          <w:sz w:val="22"/>
          <w:szCs w:val="22"/>
        </w:rPr>
        <w:t xml:space="preserve"> следующие приложения:</w:t>
      </w:r>
    </w:p>
    <w:p w14:paraId="2057B083" w14:textId="7A041557" w:rsidR="00C2253F" w:rsidRPr="00642D4C" w:rsidRDefault="00C2253F" w:rsidP="008E5565">
      <w:pPr>
        <w:ind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 xml:space="preserve">Приложение </w:t>
      </w:r>
      <w:r w:rsidR="00197EA2" w:rsidRPr="00642D4C">
        <w:rPr>
          <w:sz w:val="22"/>
          <w:szCs w:val="22"/>
        </w:rPr>
        <w:t>№</w:t>
      </w:r>
      <w:r w:rsidRPr="00642D4C">
        <w:rPr>
          <w:sz w:val="22"/>
          <w:szCs w:val="22"/>
        </w:rPr>
        <w:t>1</w:t>
      </w:r>
      <w:r w:rsidR="00684C53" w:rsidRPr="00642D4C">
        <w:rPr>
          <w:sz w:val="22"/>
          <w:szCs w:val="22"/>
        </w:rPr>
        <w:t xml:space="preserve"> к </w:t>
      </w:r>
      <w:r w:rsidR="00982FD0">
        <w:rPr>
          <w:sz w:val="22"/>
          <w:szCs w:val="22"/>
        </w:rPr>
        <w:t>Договор</w:t>
      </w:r>
      <w:r w:rsidR="00684C53" w:rsidRPr="00642D4C">
        <w:rPr>
          <w:sz w:val="22"/>
          <w:szCs w:val="22"/>
        </w:rPr>
        <w:t>у –</w:t>
      </w:r>
      <w:r w:rsidRPr="00642D4C">
        <w:rPr>
          <w:sz w:val="22"/>
          <w:szCs w:val="22"/>
        </w:rPr>
        <w:t xml:space="preserve"> Технич</w:t>
      </w:r>
      <w:r w:rsidR="00F1305D" w:rsidRPr="00642D4C">
        <w:rPr>
          <w:sz w:val="22"/>
          <w:szCs w:val="22"/>
        </w:rPr>
        <w:t xml:space="preserve">еское задание на </w:t>
      </w:r>
      <w:r w:rsidR="00D61A85">
        <w:rPr>
          <w:sz w:val="22"/>
          <w:szCs w:val="22"/>
        </w:rPr>
        <w:t>выполнение работ</w:t>
      </w:r>
      <w:r w:rsidRPr="00642D4C">
        <w:rPr>
          <w:sz w:val="22"/>
          <w:szCs w:val="22"/>
        </w:rPr>
        <w:t>;</w:t>
      </w:r>
    </w:p>
    <w:p w14:paraId="5F1B668F" w14:textId="49EF3880" w:rsidR="00375143" w:rsidRPr="00642D4C" w:rsidRDefault="00C2253F" w:rsidP="008E5565">
      <w:pPr>
        <w:ind w:firstLine="709"/>
        <w:jc w:val="both"/>
        <w:rPr>
          <w:sz w:val="22"/>
          <w:szCs w:val="22"/>
        </w:rPr>
      </w:pPr>
      <w:r w:rsidRPr="00642D4C">
        <w:rPr>
          <w:sz w:val="22"/>
          <w:szCs w:val="22"/>
        </w:rPr>
        <w:t xml:space="preserve">Приложение </w:t>
      </w:r>
      <w:r w:rsidR="00197EA2" w:rsidRPr="00642D4C">
        <w:rPr>
          <w:sz w:val="22"/>
          <w:szCs w:val="22"/>
        </w:rPr>
        <w:t>№</w:t>
      </w:r>
      <w:r w:rsidRPr="00642D4C">
        <w:rPr>
          <w:sz w:val="22"/>
          <w:szCs w:val="22"/>
        </w:rPr>
        <w:t>2</w:t>
      </w:r>
      <w:r w:rsidR="00684C53" w:rsidRPr="00642D4C">
        <w:rPr>
          <w:sz w:val="22"/>
          <w:szCs w:val="22"/>
        </w:rPr>
        <w:t xml:space="preserve"> к </w:t>
      </w:r>
      <w:r w:rsidR="00982FD0">
        <w:rPr>
          <w:sz w:val="22"/>
          <w:szCs w:val="22"/>
        </w:rPr>
        <w:t>Договор</w:t>
      </w:r>
      <w:r w:rsidR="00684C53" w:rsidRPr="00642D4C">
        <w:rPr>
          <w:sz w:val="22"/>
          <w:szCs w:val="22"/>
        </w:rPr>
        <w:t>у</w:t>
      </w:r>
      <w:r w:rsidRPr="00642D4C">
        <w:rPr>
          <w:sz w:val="22"/>
          <w:szCs w:val="22"/>
        </w:rPr>
        <w:t xml:space="preserve"> – </w:t>
      </w:r>
      <w:r w:rsidR="00D61A85" w:rsidRPr="009D37AB">
        <w:rPr>
          <w:sz w:val="22"/>
          <w:szCs w:val="22"/>
        </w:rPr>
        <w:t>Календарны</w:t>
      </w:r>
      <w:r w:rsidR="00D61A85">
        <w:rPr>
          <w:sz w:val="22"/>
          <w:szCs w:val="22"/>
        </w:rPr>
        <w:t>й</w:t>
      </w:r>
      <w:r w:rsidR="00D61A85" w:rsidRPr="009D37AB">
        <w:rPr>
          <w:sz w:val="22"/>
          <w:szCs w:val="22"/>
        </w:rPr>
        <w:t xml:space="preserve"> план</w:t>
      </w:r>
      <w:r w:rsidRPr="00642D4C">
        <w:rPr>
          <w:sz w:val="22"/>
          <w:szCs w:val="22"/>
        </w:rPr>
        <w:t>.</w:t>
      </w:r>
    </w:p>
    <w:p w14:paraId="0DDD395A" w14:textId="55C10ADF" w:rsidR="00EA6D46" w:rsidRPr="00642D4C" w:rsidRDefault="00EA6D46" w:rsidP="008E5565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642D4C">
        <w:rPr>
          <w:b/>
          <w:sz w:val="22"/>
          <w:szCs w:val="22"/>
        </w:rPr>
        <w:t>Адреса и реквизиты Сторон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926"/>
        <w:gridCol w:w="4927"/>
      </w:tblGrid>
      <w:tr w:rsidR="00EA6D46" w:rsidRPr="00642D4C" w14:paraId="1D703513" w14:textId="77777777" w:rsidTr="00EB0DC3">
        <w:tc>
          <w:tcPr>
            <w:tcW w:w="2500" w:type="pct"/>
          </w:tcPr>
          <w:p w14:paraId="7AEDE791" w14:textId="77777777" w:rsidR="00EA6D46" w:rsidRPr="00642D4C" w:rsidRDefault="00642D4C" w:rsidP="002C7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</w:tc>
        <w:tc>
          <w:tcPr>
            <w:tcW w:w="2500" w:type="pct"/>
          </w:tcPr>
          <w:p w14:paraId="13D99685" w14:textId="77777777" w:rsidR="00EA6D46" w:rsidRPr="00642D4C" w:rsidRDefault="00EA6D46" w:rsidP="002C7183">
            <w:pPr>
              <w:jc w:val="center"/>
              <w:rPr>
                <w:b/>
                <w:sz w:val="22"/>
                <w:szCs w:val="22"/>
              </w:rPr>
            </w:pPr>
            <w:r w:rsidRPr="00642D4C">
              <w:rPr>
                <w:b/>
                <w:sz w:val="22"/>
                <w:szCs w:val="22"/>
              </w:rPr>
              <w:t>Исполнитель</w:t>
            </w:r>
            <w:r w:rsidR="00642D4C">
              <w:rPr>
                <w:b/>
                <w:sz w:val="22"/>
                <w:szCs w:val="22"/>
              </w:rPr>
              <w:t>:</w:t>
            </w:r>
            <w:r w:rsidRPr="00642D4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A6D46" w:rsidRPr="00642D4C" w14:paraId="0D6A9F8A" w14:textId="77777777" w:rsidTr="00EB0DC3">
        <w:tc>
          <w:tcPr>
            <w:tcW w:w="2500" w:type="pct"/>
          </w:tcPr>
          <w:p w14:paraId="235E1ED4" w14:textId="77777777" w:rsidR="00EB0DC3" w:rsidRPr="00A94A59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A94A59">
              <w:rPr>
                <w:sz w:val="22"/>
                <w:szCs w:val="22"/>
              </w:rPr>
              <w:t>[</w:t>
            </w:r>
            <w:r w:rsidRPr="00D92B55">
              <w:rPr>
                <w:i/>
                <w:sz w:val="22"/>
                <w:szCs w:val="22"/>
              </w:rPr>
              <w:t>Наименование</w:t>
            </w:r>
            <w:r w:rsidRPr="00A94A5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ЮЛ</w:t>
            </w:r>
            <w:r w:rsidRPr="00A94A59">
              <w:rPr>
                <w:sz w:val="22"/>
                <w:szCs w:val="22"/>
              </w:rPr>
              <w:t>]</w:t>
            </w:r>
          </w:p>
          <w:p w14:paraId="6CD1812E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642D4C">
              <w:rPr>
                <w:b/>
                <w:sz w:val="22"/>
                <w:szCs w:val="22"/>
              </w:rPr>
              <w:t>Место нахождения</w:t>
            </w:r>
            <w:r>
              <w:rPr>
                <w:sz w:val="22"/>
                <w:szCs w:val="22"/>
              </w:rPr>
              <w:t xml:space="preserve"> </w:t>
            </w:r>
            <w:r w:rsidRPr="00642D4C">
              <w:rPr>
                <w:sz w:val="22"/>
                <w:szCs w:val="22"/>
              </w:rPr>
              <w:t>[</w:t>
            </w:r>
            <w:r w:rsidRPr="00642D4C">
              <w:rPr>
                <w:i/>
                <w:sz w:val="22"/>
                <w:szCs w:val="22"/>
              </w:rPr>
              <w:t>Юридический и Почтовый адрес</w:t>
            </w:r>
            <w:r w:rsidRPr="00642D4C">
              <w:rPr>
                <w:sz w:val="22"/>
                <w:szCs w:val="22"/>
              </w:rPr>
              <w:t>]</w:t>
            </w:r>
          </w:p>
          <w:p w14:paraId="3C55BD91" w14:textId="19BF8633" w:rsidR="00EB0DC3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ИНН_____________________________________</w:t>
            </w:r>
          </w:p>
          <w:p w14:paraId="40564741" w14:textId="77777777" w:rsidR="00EB0DC3" w:rsidRDefault="00EB0DC3" w:rsidP="00EB0DC3">
            <w:pPr>
              <w:tabs>
                <w:tab w:val="left" w:pos="1066"/>
              </w:tabs>
              <w:rPr>
                <w:b/>
                <w:sz w:val="22"/>
                <w:szCs w:val="22"/>
              </w:rPr>
            </w:pPr>
            <w:r w:rsidRPr="00642D4C">
              <w:rPr>
                <w:b/>
                <w:sz w:val="22"/>
                <w:szCs w:val="22"/>
              </w:rPr>
              <w:t>Банковские реквизиты:</w:t>
            </w:r>
          </w:p>
          <w:p w14:paraId="48F871D0" w14:textId="199634F8" w:rsidR="00EB0DC3" w:rsidRDefault="00EB0DC3" w:rsidP="00EB0DC3">
            <w:pPr>
              <w:tabs>
                <w:tab w:val="left" w:pos="10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</w:t>
            </w:r>
          </w:p>
          <w:p w14:paraId="7E33134C" w14:textId="25F3AAF2" w:rsidR="00EB0DC3" w:rsidRDefault="00EB0DC3" w:rsidP="00EB0DC3">
            <w:pPr>
              <w:tabs>
                <w:tab w:val="left" w:pos="10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</w:t>
            </w:r>
          </w:p>
          <w:p w14:paraId="0878498B" w14:textId="40CB558B" w:rsidR="00EB0DC3" w:rsidRDefault="00EB0DC3" w:rsidP="00EB0DC3">
            <w:pPr>
              <w:tabs>
                <w:tab w:val="left" w:pos="10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</w:t>
            </w:r>
          </w:p>
          <w:p w14:paraId="09AA0196" w14:textId="58E01A0D" w:rsidR="00EB0DC3" w:rsidRDefault="00EB0DC3" w:rsidP="00EB0DC3">
            <w:pPr>
              <w:tabs>
                <w:tab w:val="left" w:pos="10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</w:t>
            </w:r>
          </w:p>
          <w:p w14:paraId="5A0B91C9" w14:textId="0B8B3E30" w:rsidR="00EB0DC3" w:rsidRDefault="00EB0DC3" w:rsidP="00EB0DC3">
            <w:pPr>
              <w:tabs>
                <w:tab w:val="left" w:pos="10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</w:t>
            </w:r>
          </w:p>
          <w:p w14:paraId="08E4B200" w14:textId="21CB16E0" w:rsidR="00EB0DC3" w:rsidRDefault="00EB0DC3" w:rsidP="00EB0DC3">
            <w:pPr>
              <w:tabs>
                <w:tab w:val="left" w:pos="10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</w:t>
            </w:r>
          </w:p>
          <w:p w14:paraId="488D65A5" w14:textId="3521C549" w:rsidR="00EB0DC3" w:rsidRPr="00642D4C" w:rsidRDefault="00EB0DC3" w:rsidP="00EB0DC3">
            <w:pPr>
              <w:tabs>
                <w:tab w:val="left" w:pos="10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</w:t>
            </w:r>
          </w:p>
          <w:p w14:paraId="738134E5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3ED719BF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642D4C">
              <w:rPr>
                <w:b/>
                <w:sz w:val="22"/>
                <w:szCs w:val="22"/>
              </w:rPr>
              <w:t>Контактное лицо:</w:t>
            </w:r>
            <w:r w:rsidRPr="00642D4C">
              <w:rPr>
                <w:sz w:val="22"/>
                <w:szCs w:val="22"/>
              </w:rPr>
              <w:t xml:space="preserve"> [</w:t>
            </w:r>
            <w:r w:rsidRPr="00642D4C">
              <w:rPr>
                <w:i/>
                <w:sz w:val="22"/>
                <w:szCs w:val="22"/>
              </w:rPr>
              <w:t>ФИО, должность</w:t>
            </w:r>
            <w:r w:rsidRPr="00642D4C">
              <w:rPr>
                <w:sz w:val="22"/>
                <w:szCs w:val="22"/>
              </w:rPr>
              <w:t>]</w:t>
            </w:r>
          </w:p>
          <w:p w14:paraId="5D03853C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642D4C">
              <w:rPr>
                <w:b/>
                <w:sz w:val="22"/>
                <w:szCs w:val="22"/>
              </w:rPr>
              <w:t>Контактный телефон:</w:t>
            </w:r>
            <w:r w:rsidRPr="00642D4C">
              <w:rPr>
                <w:sz w:val="22"/>
                <w:szCs w:val="22"/>
              </w:rPr>
              <w:t xml:space="preserve"> [</w:t>
            </w:r>
            <w:r w:rsidRPr="00642D4C">
              <w:rPr>
                <w:i/>
                <w:sz w:val="22"/>
                <w:szCs w:val="22"/>
              </w:rPr>
              <w:t>Укажите номер телефона</w:t>
            </w:r>
            <w:r w:rsidRPr="00642D4C">
              <w:rPr>
                <w:sz w:val="22"/>
                <w:szCs w:val="22"/>
              </w:rPr>
              <w:t>]</w:t>
            </w:r>
          </w:p>
          <w:p w14:paraId="6B1B2842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642D4C">
              <w:rPr>
                <w:b/>
                <w:sz w:val="22"/>
                <w:szCs w:val="22"/>
              </w:rPr>
              <w:t>Контактный e-</w:t>
            </w:r>
            <w:proofErr w:type="spellStart"/>
            <w:r w:rsidRPr="00642D4C">
              <w:rPr>
                <w:b/>
                <w:sz w:val="22"/>
                <w:szCs w:val="22"/>
              </w:rPr>
              <w:t>mail</w:t>
            </w:r>
            <w:proofErr w:type="spellEnd"/>
            <w:r w:rsidRPr="00642D4C">
              <w:rPr>
                <w:b/>
                <w:sz w:val="22"/>
                <w:szCs w:val="22"/>
              </w:rPr>
              <w:t>:</w:t>
            </w:r>
            <w:r w:rsidRPr="00642D4C">
              <w:rPr>
                <w:sz w:val="22"/>
                <w:szCs w:val="22"/>
              </w:rPr>
              <w:t xml:space="preserve"> [</w:t>
            </w:r>
            <w:r w:rsidRPr="00642D4C">
              <w:rPr>
                <w:i/>
                <w:sz w:val="22"/>
                <w:szCs w:val="22"/>
              </w:rPr>
              <w:t>Укажите адрес электронной почты</w:t>
            </w:r>
            <w:r w:rsidRPr="00642D4C">
              <w:rPr>
                <w:sz w:val="22"/>
                <w:szCs w:val="22"/>
              </w:rPr>
              <w:t>]</w:t>
            </w:r>
          </w:p>
          <w:p w14:paraId="0BE46789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5464BA7A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3752ADA4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79DC45D1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126F4995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526686E9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425271CF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6FE4F1E1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642D4C">
              <w:rPr>
                <w:sz w:val="22"/>
                <w:szCs w:val="22"/>
              </w:rPr>
              <w:t>________________________/________________/</w:t>
            </w:r>
          </w:p>
          <w:p w14:paraId="368705DF" w14:textId="77777777" w:rsidR="00AC70E5" w:rsidRPr="00642D4C" w:rsidRDefault="00AC70E5" w:rsidP="001E0F9B">
            <w:pPr>
              <w:rPr>
                <w:sz w:val="22"/>
                <w:szCs w:val="22"/>
              </w:rPr>
            </w:pPr>
            <w:r w:rsidRPr="00642D4C">
              <w:rPr>
                <w:sz w:val="22"/>
                <w:szCs w:val="22"/>
              </w:rPr>
              <w:t>М.П.</w:t>
            </w:r>
          </w:p>
          <w:p w14:paraId="74F8FBC6" w14:textId="77777777" w:rsidR="00EA6D46" w:rsidRPr="00642D4C" w:rsidRDefault="00EA6D46" w:rsidP="006F0CCA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14:paraId="5A48D2E4" w14:textId="77777777" w:rsidR="00EB0DC3" w:rsidRPr="00A94A59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A94A59">
              <w:rPr>
                <w:sz w:val="22"/>
                <w:szCs w:val="22"/>
              </w:rPr>
              <w:t>[</w:t>
            </w:r>
            <w:r w:rsidRPr="00D92B55">
              <w:rPr>
                <w:i/>
                <w:sz w:val="22"/>
                <w:szCs w:val="22"/>
              </w:rPr>
              <w:t>Наименование</w:t>
            </w:r>
            <w:r w:rsidRPr="00A94A5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ЮЛ</w:t>
            </w:r>
            <w:r w:rsidRPr="00A94A59">
              <w:rPr>
                <w:sz w:val="22"/>
                <w:szCs w:val="22"/>
              </w:rPr>
              <w:t>]</w:t>
            </w:r>
          </w:p>
          <w:p w14:paraId="36CF4FA4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642D4C">
              <w:rPr>
                <w:b/>
                <w:sz w:val="22"/>
                <w:szCs w:val="22"/>
              </w:rPr>
              <w:t>Место нахождения</w:t>
            </w:r>
            <w:r>
              <w:rPr>
                <w:sz w:val="22"/>
                <w:szCs w:val="22"/>
              </w:rPr>
              <w:t xml:space="preserve"> </w:t>
            </w:r>
            <w:r w:rsidRPr="00642D4C">
              <w:rPr>
                <w:sz w:val="22"/>
                <w:szCs w:val="22"/>
              </w:rPr>
              <w:t>[</w:t>
            </w:r>
            <w:r w:rsidRPr="00642D4C">
              <w:rPr>
                <w:i/>
                <w:sz w:val="22"/>
                <w:szCs w:val="22"/>
              </w:rPr>
              <w:t>Юридический и Почтовый адрес</w:t>
            </w:r>
            <w:r w:rsidRPr="00642D4C">
              <w:rPr>
                <w:sz w:val="22"/>
                <w:szCs w:val="22"/>
              </w:rPr>
              <w:t>]</w:t>
            </w:r>
          </w:p>
          <w:p w14:paraId="4A2F261D" w14:textId="77777777" w:rsidR="00EB0DC3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ИНН_____________________________________</w:t>
            </w:r>
          </w:p>
          <w:p w14:paraId="0DD5F0B8" w14:textId="77777777" w:rsidR="00EB0DC3" w:rsidRDefault="00EB0DC3" w:rsidP="00EB0DC3">
            <w:pPr>
              <w:tabs>
                <w:tab w:val="left" w:pos="1066"/>
              </w:tabs>
              <w:rPr>
                <w:b/>
                <w:sz w:val="22"/>
                <w:szCs w:val="22"/>
              </w:rPr>
            </w:pPr>
            <w:r w:rsidRPr="00642D4C">
              <w:rPr>
                <w:b/>
                <w:sz w:val="22"/>
                <w:szCs w:val="22"/>
              </w:rPr>
              <w:t>Банковские реквизиты:</w:t>
            </w:r>
          </w:p>
          <w:p w14:paraId="63806F93" w14:textId="77777777" w:rsidR="00EB0DC3" w:rsidRDefault="00EB0DC3" w:rsidP="00EB0DC3">
            <w:pPr>
              <w:tabs>
                <w:tab w:val="left" w:pos="10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</w:t>
            </w:r>
          </w:p>
          <w:p w14:paraId="51454519" w14:textId="77777777" w:rsidR="00EB0DC3" w:rsidRDefault="00EB0DC3" w:rsidP="00EB0DC3">
            <w:pPr>
              <w:tabs>
                <w:tab w:val="left" w:pos="10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</w:t>
            </w:r>
          </w:p>
          <w:p w14:paraId="6978C318" w14:textId="77777777" w:rsidR="00EB0DC3" w:rsidRDefault="00EB0DC3" w:rsidP="00EB0DC3">
            <w:pPr>
              <w:tabs>
                <w:tab w:val="left" w:pos="10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</w:t>
            </w:r>
          </w:p>
          <w:p w14:paraId="58E168F4" w14:textId="77777777" w:rsidR="00EB0DC3" w:rsidRDefault="00EB0DC3" w:rsidP="00EB0DC3">
            <w:pPr>
              <w:tabs>
                <w:tab w:val="left" w:pos="10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</w:t>
            </w:r>
          </w:p>
          <w:p w14:paraId="5A842E6F" w14:textId="77777777" w:rsidR="00EB0DC3" w:rsidRDefault="00EB0DC3" w:rsidP="00EB0DC3">
            <w:pPr>
              <w:tabs>
                <w:tab w:val="left" w:pos="10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</w:t>
            </w:r>
          </w:p>
          <w:p w14:paraId="1BF63157" w14:textId="77777777" w:rsidR="00EB0DC3" w:rsidRDefault="00EB0DC3" w:rsidP="00EB0DC3">
            <w:pPr>
              <w:tabs>
                <w:tab w:val="left" w:pos="10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</w:t>
            </w:r>
          </w:p>
          <w:p w14:paraId="4ECFA85A" w14:textId="77777777" w:rsidR="00EB0DC3" w:rsidRPr="00642D4C" w:rsidRDefault="00EB0DC3" w:rsidP="00EB0DC3">
            <w:pPr>
              <w:tabs>
                <w:tab w:val="left" w:pos="10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</w:t>
            </w:r>
          </w:p>
          <w:p w14:paraId="0F7A650E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65839430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642D4C">
              <w:rPr>
                <w:b/>
                <w:sz w:val="22"/>
                <w:szCs w:val="22"/>
              </w:rPr>
              <w:t>Контактное лицо:</w:t>
            </w:r>
            <w:r w:rsidRPr="00642D4C">
              <w:rPr>
                <w:sz w:val="22"/>
                <w:szCs w:val="22"/>
              </w:rPr>
              <w:t xml:space="preserve"> [</w:t>
            </w:r>
            <w:r w:rsidRPr="00642D4C">
              <w:rPr>
                <w:i/>
                <w:sz w:val="22"/>
                <w:szCs w:val="22"/>
              </w:rPr>
              <w:t>ФИО, должность</w:t>
            </w:r>
            <w:r w:rsidRPr="00642D4C">
              <w:rPr>
                <w:sz w:val="22"/>
                <w:szCs w:val="22"/>
              </w:rPr>
              <w:t>]</w:t>
            </w:r>
          </w:p>
          <w:p w14:paraId="03D8E7EF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642D4C">
              <w:rPr>
                <w:b/>
                <w:sz w:val="22"/>
                <w:szCs w:val="22"/>
              </w:rPr>
              <w:t>Контактный телефон:</w:t>
            </w:r>
            <w:r w:rsidRPr="00642D4C">
              <w:rPr>
                <w:sz w:val="22"/>
                <w:szCs w:val="22"/>
              </w:rPr>
              <w:t xml:space="preserve"> [</w:t>
            </w:r>
            <w:r w:rsidRPr="00642D4C">
              <w:rPr>
                <w:i/>
                <w:sz w:val="22"/>
                <w:szCs w:val="22"/>
              </w:rPr>
              <w:t>Укажите номер телефона</w:t>
            </w:r>
            <w:r w:rsidRPr="00642D4C">
              <w:rPr>
                <w:sz w:val="22"/>
                <w:szCs w:val="22"/>
              </w:rPr>
              <w:t>]</w:t>
            </w:r>
          </w:p>
          <w:p w14:paraId="33465DEB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642D4C">
              <w:rPr>
                <w:b/>
                <w:sz w:val="22"/>
                <w:szCs w:val="22"/>
              </w:rPr>
              <w:t>Контактный e-</w:t>
            </w:r>
            <w:proofErr w:type="spellStart"/>
            <w:r w:rsidRPr="00642D4C">
              <w:rPr>
                <w:b/>
                <w:sz w:val="22"/>
                <w:szCs w:val="22"/>
              </w:rPr>
              <w:t>mail</w:t>
            </w:r>
            <w:proofErr w:type="spellEnd"/>
            <w:r w:rsidRPr="00642D4C">
              <w:rPr>
                <w:b/>
                <w:sz w:val="22"/>
                <w:szCs w:val="22"/>
              </w:rPr>
              <w:t>:</w:t>
            </w:r>
            <w:r w:rsidRPr="00642D4C">
              <w:rPr>
                <w:sz w:val="22"/>
                <w:szCs w:val="22"/>
              </w:rPr>
              <w:t xml:space="preserve"> [</w:t>
            </w:r>
            <w:r w:rsidRPr="00642D4C">
              <w:rPr>
                <w:i/>
                <w:sz w:val="22"/>
                <w:szCs w:val="22"/>
              </w:rPr>
              <w:t>Укажите адрес электронной почты</w:t>
            </w:r>
            <w:r w:rsidRPr="00642D4C">
              <w:rPr>
                <w:sz w:val="22"/>
                <w:szCs w:val="22"/>
              </w:rPr>
              <w:t>]</w:t>
            </w:r>
          </w:p>
          <w:p w14:paraId="2D8DCCA6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33F0D2B3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38CFE110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19F9F9F5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25F6E8FF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0C5552EF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405B5B90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0BD47AC2" w14:textId="77777777" w:rsidR="00EB0DC3" w:rsidRPr="00642D4C" w:rsidRDefault="00EB0DC3" w:rsidP="00EB0DC3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642D4C">
              <w:rPr>
                <w:sz w:val="22"/>
                <w:szCs w:val="22"/>
              </w:rPr>
              <w:t>________________________/________________/</w:t>
            </w:r>
          </w:p>
          <w:p w14:paraId="5A5C5EFE" w14:textId="77777777" w:rsidR="00EB0DC3" w:rsidRPr="00642D4C" w:rsidRDefault="00EB0DC3" w:rsidP="00EB0DC3">
            <w:pPr>
              <w:rPr>
                <w:sz w:val="22"/>
                <w:szCs w:val="22"/>
              </w:rPr>
            </w:pPr>
            <w:r w:rsidRPr="00642D4C">
              <w:rPr>
                <w:sz w:val="22"/>
                <w:szCs w:val="22"/>
              </w:rPr>
              <w:t>М.П.</w:t>
            </w:r>
          </w:p>
          <w:p w14:paraId="5A83CD5F" w14:textId="77777777" w:rsidR="00EA6D46" w:rsidRPr="00642D4C" w:rsidRDefault="00EA6D46" w:rsidP="002C7183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</w:tc>
      </w:tr>
    </w:tbl>
    <w:p w14:paraId="30E8AE83" w14:textId="77777777" w:rsidR="00CF4A02" w:rsidRPr="00642D4C" w:rsidRDefault="00CF4A02" w:rsidP="003054A2">
      <w:pPr>
        <w:jc w:val="right"/>
        <w:rPr>
          <w:sz w:val="22"/>
          <w:szCs w:val="22"/>
        </w:rPr>
      </w:pPr>
      <w:bookmarkStart w:id="4" w:name="bookmark13"/>
    </w:p>
    <w:p w14:paraId="697B9661" w14:textId="77777777" w:rsidR="00CF4A02" w:rsidRPr="00642D4C" w:rsidRDefault="00CF4A02" w:rsidP="003054A2">
      <w:pPr>
        <w:jc w:val="right"/>
        <w:rPr>
          <w:sz w:val="22"/>
          <w:szCs w:val="22"/>
        </w:rPr>
      </w:pPr>
    </w:p>
    <w:p w14:paraId="4544E952" w14:textId="77777777" w:rsidR="00CF4A02" w:rsidRPr="00642D4C" w:rsidRDefault="00CF4A02" w:rsidP="003054A2">
      <w:pPr>
        <w:jc w:val="right"/>
        <w:rPr>
          <w:sz w:val="22"/>
          <w:szCs w:val="22"/>
        </w:rPr>
      </w:pPr>
    </w:p>
    <w:p w14:paraId="7FB7BFB5" w14:textId="77777777" w:rsidR="00CF4A02" w:rsidRPr="00642D4C" w:rsidRDefault="00CF4A02" w:rsidP="003054A2">
      <w:pPr>
        <w:jc w:val="right"/>
        <w:rPr>
          <w:sz w:val="22"/>
          <w:szCs w:val="22"/>
        </w:rPr>
      </w:pPr>
    </w:p>
    <w:p w14:paraId="4742898D" w14:textId="77777777" w:rsidR="00CF4A02" w:rsidRPr="00642D4C" w:rsidRDefault="00CF4A02" w:rsidP="00AC70E5">
      <w:pPr>
        <w:rPr>
          <w:sz w:val="22"/>
          <w:szCs w:val="22"/>
        </w:rPr>
      </w:pPr>
    </w:p>
    <w:p w14:paraId="397A0FE0" w14:textId="77777777" w:rsidR="008E5565" w:rsidRDefault="008E556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9BE867C" w14:textId="60677B7A" w:rsidR="007F157A" w:rsidRPr="00642D4C" w:rsidRDefault="0076780A" w:rsidP="0076780A">
      <w:pPr>
        <w:ind w:left="5529"/>
        <w:jc w:val="center"/>
        <w:rPr>
          <w:sz w:val="22"/>
          <w:szCs w:val="22"/>
        </w:rPr>
      </w:pPr>
      <w:r w:rsidRPr="00642D4C">
        <w:rPr>
          <w:sz w:val="22"/>
          <w:szCs w:val="22"/>
        </w:rPr>
        <w:lastRenderedPageBreak/>
        <w:t>Приложение № 1</w:t>
      </w:r>
      <w:r>
        <w:rPr>
          <w:sz w:val="22"/>
          <w:szCs w:val="22"/>
        </w:rPr>
        <w:br/>
        <w:t xml:space="preserve">к </w:t>
      </w:r>
      <w:r w:rsidR="008E5565" w:rsidRPr="008E5565">
        <w:rPr>
          <w:sz w:val="22"/>
          <w:szCs w:val="22"/>
        </w:rPr>
        <w:t>Договор</w:t>
      </w:r>
      <w:r>
        <w:rPr>
          <w:sz w:val="22"/>
          <w:szCs w:val="22"/>
        </w:rPr>
        <w:t>у</w:t>
      </w:r>
      <w:r w:rsidR="008E5565" w:rsidRPr="008E5565">
        <w:rPr>
          <w:sz w:val="22"/>
          <w:szCs w:val="22"/>
        </w:rPr>
        <w:t xml:space="preserve"> </w:t>
      </w:r>
      <w:r w:rsidR="00CB305E" w:rsidRPr="00CB305E">
        <w:rPr>
          <w:sz w:val="22"/>
          <w:szCs w:val="22"/>
        </w:rPr>
        <w:t xml:space="preserve">на выполнение работ </w:t>
      </w:r>
      <w:r>
        <w:rPr>
          <w:sz w:val="22"/>
          <w:szCs w:val="22"/>
        </w:rPr>
        <w:br/>
      </w:r>
      <w:r w:rsidR="008E5565" w:rsidRPr="008E5565">
        <w:rPr>
          <w:sz w:val="22"/>
          <w:szCs w:val="22"/>
        </w:rPr>
        <w:t>№ _____</w:t>
      </w:r>
      <w:r>
        <w:rPr>
          <w:sz w:val="22"/>
          <w:szCs w:val="22"/>
        </w:rPr>
        <w:t xml:space="preserve">__ </w:t>
      </w:r>
      <w:r w:rsidR="007F157A" w:rsidRPr="00642D4C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7F157A" w:rsidRPr="00642D4C">
        <w:rPr>
          <w:sz w:val="22"/>
          <w:szCs w:val="22"/>
        </w:rPr>
        <w:t>____</w:t>
      </w:r>
      <w:proofErr w:type="gramStart"/>
      <w:r w:rsidR="007F157A" w:rsidRPr="00642D4C">
        <w:rPr>
          <w:sz w:val="22"/>
          <w:szCs w:val="22"/>
        </w:rPr>
        <w:t>_</w:t>
      </w:r>
      <w:r>
        <w:rPr>
          <w:sz w:val="22"/>
          <w:szCs w:val="22"/>
        </w:rPr>
        <w:t>»</w:t>
      </w:r>
      <w:r w:rsidR="007F157A" w:rsidRPr="00642D4C">
        <w:rPr>
          <w:sz w:val="22"/>
          <w:szCs w:val="22"/>
        </w:rPr>
        <w:t>_</w:t>
      </w:r>
      <w:proofErr w:type="gramEnd"/>
      <w:r w:rsidR="007F157A" w:rsidRPr="00642D4C">
        <w:rPr>
          <w:sz w:val="22"/>
          <w:szCs w:val="22"/>
        </w:rPr>
        <w:t>__________</w:t>
      </w:r>
      <w:r>
        <w:rPr>
          <w:sz w:val="22"/>
          <w:szCs w:val="22"/>
        </w:rPr>
        <w:t>2022 г.</w:t>
      </w:r>
    </w:p>
    <w:p w14:paraId="2D3A2E1F" w14:textId="19E36640" w:rsidR="007F157A" w:rsidRPr="0076780A" w:rsidRDefault="007F157A" w:rsidP="0076780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3D670ED" w14:textId="77777777" w:rsidR="0076780A" w:rsidRPr="0076780A" w:rsidRDefault="0076780A" w:rsidP="0076780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C082465" w14:textId="5807B3BA" w:rsidR="007F157A" w:rsidRPr="00642D4C" w:rsidRDefault="007F157A" w:rsidP="007F157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42D4C">
        <w:rPr>
          <w:sz w:val="22"/>
          <w:szCs w:val="22"/>
        </w:rPr>
        <w:t xml:space="preserve">ТЕХНИЧЕСКОЕ ЗАДАНИЕ НА </w:t>
      </w:r>
      <w:r w:rsidR="00CB305E">
        <w:rPr>
          <w:sz w:val="22"/>
          <w:szCs w:val="22"/>
        </w:rPr>
        <w:t>ВЫПОЛНЕНИЕ РАБОТ</w:t>
      </w:r>
    </w:p>
    <w:p w14:paraId="4F68F4F5" w14:textId="24B51EF3" w:rsidR="007F157A" w:rsidRDefault="007F157A" w:rsidP="0076780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A015CEA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F4389D">
        <w:rPr>
          <w:b/>
          <w:bCs/>
          <w:sz w:val="24"/>
          <w:szCs w:val="24"/>
        </w:rPr>
        <w:t>1. Общая информация о проекте</w:t>
      </w:r>
    </w:p>
    <w:p w14:paraId="21566D8D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 xml:space="preserve">1.1. </w:t>
      </w:r>
      <w:r w:rsidRPr="00F4389D">
        <w:rPr>
          <w:b/>
          <w:bCs/>
          <w:sz w:val="24"/>
          <w:szCs w:val="24"/>
        </w:rPr>
        <w:t xml:space="preserve">Заказчик: </w:t>
      </w:r>
      <w:r w:rsidRPr="00F4389D">
        <w:rPr>
          <w:sz w:val="24"/>
          <w:szCs w:val="24"/>
        </w:rPr>
        <w:t>Агентство стратегического развития Республики Узбекистан «Рейтинг инвестиционного климата регионов».</w:t>
      </w:r>
    </w:p>
    <w:p w14:paraId="0BB58D79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 xml:space="preserve">1.2. </w:t>
      </w:r>
      <w:r w:rsidRPr="00F4389D">
        <w:rPr>
          <w:b/>
          <w:bCs/>
          <w:sz w:val="24"/>
          <w:szCs w:val="24"/>
        </w:rPr>
        <w:t xml:space="preserve">Наименование услуг: </w:t>
      </w:r>
      <w:bookmarkStart w:id="5" w:name="_Hlk91163762"/>
      <w:r w:rsidRPr="00F4389D">
        <w:rPr>
          <w:sz w:val="24"/>
          <w:szCs w:val="24"/>
        </w:rPr>
        <w:t>Опрос для Национального рейтинга инвестиционного климата регионов Республики Узбекистан</w:t>
      </w:r>
      <w:bookmarkEnd w:id="5"/>
      <w:r w:rsidRPr="00F4389D">
        <w:rPr>
          <w:sz w:val="24"/>
          <w:szCs w:val="24"/>
        </w:rPr>
        <w:t xml:space="preserve">, реализуется с целью </w:t>
      </w:r>
      <w:bookmarkStart w:id="6" w:name="_Hlk91163799"/>
      <w:r w:rsidRPr="00F4389D">
        <w:rPr>
          <w:sz w:val="24"/>
          <w:szCs w:val="24"/>
        </w:rPr>
        <w:t>глубокого анализа предоставленных государственных услуг и поддержки предпринимательства (инвесторов), а также улучшение инвестиционного климата региона.</w:t>
      </w:r>
    </w:p>
    <w:bookmarkEnd w:id="6"/>
    <w:p w14:paraId="4F0106DD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>Ожидание от Национального рейтинга инвестиционного климата регионов Республики Узбекистан:</w:t>
      </w:r>
    </w:p>
    <w:p w14:paraId="7571370E" w14:textId="77777777" w:rsidR="00436199" w:rsidRPr="00F4389D" w:rsidRDefault="00436199" w:rsidP="00436199">
      <w:pPr>
        <w:pStyle w:val="a7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 xml:space="preserve">Оценка инвестиционного потенциала и эффективности реализации операционных и стратегических задач, направленных на улучшение инвестиционного климата региона. </w:t>
      </w:r>
    </w:p>
    <w:p w14:paraId="135A0E12" w14:textId="77777777" w:rsidR="00436199" w:rsidRPr="00F4389D" w:rsidRDefault="00436199" w:rsidP="00436199">
      <w:pPr>
        <w:pStyle w:val="a7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>Содействие в создании благоприятных условий для улучшения качества предоставления государственных услуг посредством оптимизации регуляторных норм и соответствующих положений, и продвижения выработки политики на основе данных и развитие технического потенциала;</w:t>
      </w:r>
    </w:p>
    <w:p w14:paraId="00DA974B" w14:textId="77777777" w:rsidR="00436199" w:rsidRPr="00F4389D" w:rsidRDefault="00436199" w:rsidP="00436199">
      <w:pPr>
        <w:pStyle w:val="a7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>Увеличение притока инвестиций в регионы.</w:t>
      </w:r>
    </w:p>
    <w:p w14:paraId="5CEAC80D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 xml:space="preserve">1.3. </w:t>
      </w:r>
      <w:r w:rsidRPr="00F4389D">
        <w:rPr>
          <w:b/>
          <w:bCs/>
          <w:sz w:val="24"/>
          <w:szCs w:val="24"/>
        </w:rPr>
        <w:t xml:space="preserve">Основание: </w:t>
      </w:r>
      <w:r w:rsidRPr="00F4389D">
        <w:rPr>
          <w:sz w:val="24"/>
          <w:szCs w:val="24"/>
        </w:rPr>
        <w:t>Указ Президента Республики Узбекистан от 19 июля 2021 года №УП-6264 «О мерах по созданию Агентства стратегического развития Республики Узбекистан».</w:t>
      </w:r>
    </w:p>
    <w:p w14:paraId="36097038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F4389D">
        <w:rPr>
          <w:sz w:val="24"/>
          <w:szCs w:val="24"/>
        </w:rPr>
        <w:t xml:space="preserve">1.4. </w:t>
      </w:r>
      <w:r w:rsidRPr="00F4389D">
        <w:rPr>
          <w:b/>
          <w:bCs/>
          <w:sz w:val="24"/>
          <w:szCs w:val="24"/>
        </w:rPr>
        <w:t>Цели и задачи опроса:</w:t>
      </w:r>
    </w:p>
    <w:p w14:paraId="2322DCF4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 xml:space="preserve">Целью глубокого анализа является оценка эффективности деятельности государственных органов по решению задач в сфере улучшения инвестиционного климата и создания благоприятных условий для ведения бизнеса посредством проведения опроса, углубленных интервью с предпринимателями регионов. </w:t>
      </w:r>
    </w:p>
    <w:p w14:paraId="0B83307F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>Основными задачами опроса являются:</w:t>
      </w:r>
    </w:p>
    <w:p w14:paraId="42E81FEC" w14:textId="77777777" w:rsidR="00436199" w:rsidRPr="00F4389D" w:rsidRDefault="00436199" w:rsidP="00436199">
      <w:pPr>
        <w:pStyle w:val="a7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>Определение эффективности регуляторных процедур для начала предпринимательской деятельности в регионах;</w:t>
      </w:r>
    </w:p>
    <w:p w14:paraId="5E1D8BE1" w14:textId="77777777" w:rsidR="00436199" w:rsidRPr="00F4389D" w:rsidRDefault="00436199" w:rsidP="00436199">
      <w:pPr>
        <w:pStyle w:val="a7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 xml:space="preserve">Анализ эффективности работы институтов и организаций </w:t>
      </w:r>
      <w:r w:rsidRPr="00F4389D">
        <w:rPr>
          <w:sz w:val="24"/>
          <w:szCs w:val="24"/>
        </w:rPr>
        <w:br/>
        <w:t>в регионах для ведения бизнеса;</w:t>
      </w:r>
    </w:p>
    <w:p w14:paraId="2E8C2D34" w14:textId="77777777" w:rsidR="00436199" w:rsidRPr="00F4389D" w:rsidRDefault="00436199" w:rsidP="00436199">
      <w:pPr>
        <w:pStyle w:val="a7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 xml:space="preserve">Оценка уровня удовлетворенности предпринимателей качеством </w:t>
      </w:r>
      <w:r w:rsidRPr="00F4389D">
        <w:rPr>
          <w:sz w:val="24"/>
          <w:szCs w:val="24"/>
        </w:rPr>
        <w:br/>
        <w:t>и доступностью инфраструктуры и ресурсов региона.</w:t>
      </w:r>
    </w:p>
    <w:p w14:paraId="52AEDE09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 xml:space="preserve">1.5. </w:t>
      </w:r>
      <w:r w:rsidRPr="00F4389D">
        <w:rPr>
          <w:b/>
          <w:bCs/>
          <w:sz w:val="24"/>
          <w:szCs w:val="24"/>
        </w:rPr>
        <w:t xml:space="preserve">Субъекты опроса: </w:t>
      </w:r>
      <w:r w:rsidRPr="00F4389D">
        <w:rPr>
          <w:sz w:val="24"/>
          <w:szCs w:val="24"/>
        </w:rPr>
        <w:t>Субъекты предпринимательства.</w:t>
      </w:r>
    </w:p>
    <w:p w14:paraId="1988D750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 xml:space="preserve">1.6. </w:t>
      </w:r>
      <w:r w:rsidRPr="00F4389D">
        <w:rPr>
          <w:b/>
          <w:bCs/>
          <w:sz w:val="24"/>
          <w:szCs w:val="24"/>
        </w:rPr>
        <w:t xml:space="preserve">География проекта: </w:t>
      </w:r>
      <w:proofErr w:type="spellStart"/>
      <w:r w:rsidRPr="00F4389D">
        <w:rPr>
          <w:sz w:val="24"/>
          <w:szCs w:val="24"/>
        </w:rPr>
        <w:t>г.Ташкент</w:t>
      </w:r>
      <w:proofErr w:type="spellEnd"/>
      <w:r w:rsidRPr="00F4389D">
        <w:rPr>
          <w:sz w:val="24"/>
          <w:szCs w:val="24"/>
        </w:rPr>
        <w:t xml:space="preserve">, Ташкентская, Сырдарьинская, Джизакская, Самаркандская </w:t>
      </w:r>
      <w:proofErr w:type="spellStart"/>
      <w:r w:rsidRPr="00F4389D">
        <w:rPr>
          <w:sz w:val="24"/>
          <w:szCs w:val="24"/>
        </w:rPr>
        <w:t>Навоийская</w:t>
      </w:r>
      <w:proofErr w:type="spellEnd"/>
      <w:r w:rsidRPr="00F4389D">
        <w:rPr>
          <w:sz w:val="24"/>
          <w:szCs w:val="24"/>
        </w:rPr>
        <w:t>, Бухарская, Кашкадарьинская, Сурхандарьинская, Хорезмская, Андижанская, Наманганская, Ферганская области РУ, Республика Каракалпакстан.</w:t>
      </w:r>
    </w:p>
    <w:p w14:paraId="31B8DBF3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 xml:space="preserve">1.7. </w:t>
      </w:r>
      <w:r w:rsidRPr="00F4389D">
        <w:rPr>
          <w:b/>
          <w:bCs/>
          <w:sz w:val="24"/>
          <w:szCs w:val="24"/>
        </w:rPr>
        <w:t>Период реализации опроса</w:t>
      </w:r>
      <w:r w:rsidRPr="00F4389D">
        <w:rPr>
          <w:sz w:val="24"/>
          <w:szCs w:val="24"/>
        </w:rPr>
        <w:t>: с 15 января 2022 года – по 1 марта 2022 года.</w:t>
      </w:r>
    </w:p>
    <w:p w14:paraId="1BDAC27C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 xml:space="preserve">1.8. </w:t>
      </w:r>
      <w:r w:rsidRPr="00F4389D">
        <w:rPr>
          <w:b/>
          <w:bCs/>
          <w:sz w:val="24"/>
          <w:szCs w:val="24"/>
        </w:rPr>
        <w:t>Предельная стоимость реализации проекта</w:t>
      </w:r>
      <w:r w:rsidRPr="00F4389D">
        <w:rPr>
          <w:sz w:val="24"/>
          <w:szCs w:val="24"/>
        </w:rPr>
        <w:t xml:space="preserve">: 1 500 000 000,0 </w:t>
      </w:r>
      <w:proofErr w:type="spellStart"/>
      <w:r w:rsidRPr="00F4389D">
        <w:rPr>
          <w:sz w:val="24"/>
          <w:szCs w:val="24"/>
        </w:rPr>
        <w:t>сум</w:t>
      </w:r>
      <w:proofErr w:type="spellEnd"/>
      <w:r w:rsidRPr="00F4389D">
        <w:rPr>
          <w:sz w:val="24"/>
          <w:szCs w:val="24"/>
        </w:rPr>
        <w:t xml:space="preserve"> с учетом НДС.</w:t>
      </w:r>
    </w:p>
    <w:p w14:paraId="3263D448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 xml:space="preserve">1.9. </w:t>
      </w:r>
      <w:r w:rsidRPr="00F4389D">
        <w:rPr>
          <w:b/>
          <w:bCs/>
          <w:sz w:val="24"/>
          <w:szCs w:val="24"/>
        </w:rPr>
        <w:t xml:space="preserve">Предполагаемый источник финансирования: </w:t>
      </w:r>
      <w:r w:rsidRPr="00F4389D">
        <w:rPr>
          <w:sz w:val="24"/>
          <w:szCs w:val="24"/>
        </w:rPr>
        <w:t>Собственные средства Агентства (внебюджетный фонд).</w:t>
      </w:r>
    </w:p>
    <w:p w14:paraId="3AD3A1B4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389D">
        <w:rPr>
          <w:b/>
          <w:bCs/>
          <w:sz w:val="24"/>
          <w:szCs w:val="24"/>
        </w:rPr>
        <w:t xml:space="preserve">2. Нормативно - правовая база: </w:t>
      </w:r>
      <w:r w:rsidRPr="00F4389D">
        <w:rPr>
          <w:sz w:val="24"/>
          <w:szCs w:val="24"/>
        </w:rPr>
        <w:t>Нормативно-правовую основу реализации опроса составляет Методология оценки Национального рейтинга инвестиционного климата регионов Республики Узбекистан.</w:t>
      </w:r>
    </w:p>
    <w:p w14:paraId="63EF3E2C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F4389D">
        <w:rPr>
          <w:b/>
          <w:bCs/>
          <w:sz w:val="24"/>
          <w:szCs w:val="24"/>
        </w:rPr>
        <w:t>3. Порядок и содержание проекта</w:t>
      </w:r>
    </w:p>
    <w:p w14:paraId="6C30F845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F4389D">
        <w:rPr>
          <w:sz w:val="24"/>
          <w:szCs w:val="24"/>
        </w:rPr>
        <w:t xml:space="preserve">3.1. </w:t>
      </w:r>
      <w:r w:rsidRPr="00F4389D">
        <w:rPr>
          <w:b/>
          <w:bCs/>
          <w:sz w:val="24"/>
          <w:szCs w:val="24"/>
        </w:rPr>
        <w:t>Параметры оценки:</w:t>
      </w:r>
    </w:p>
    <w:p w14:paraId="2DB16A8D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>1.</w:t>
      </w:r>
      <w:r w:rsidRPr="00F4389D">
        <w:rPr>
          <w:b/>
          <w:bCs/>
          <w:sz w:val="24"/>
          <w:szCs w:val="24"/>
        </w:rPr>
        <w:tab/>
      </w:r>
      <w:r w:rsidRPr="00F4389D">
        <w:rPr>
          <w:sz w:val="24"/>
          <w:szCs w:val="24"/>
        </w:rPr>
        <w:t xml:space="preserve">Подготовка вопросников (анкеты) для опроса предпринимателей </w:t>
      </w:r>
      <w:r w:rsidRPr="00F4389D">
        <w:rPr>
          <w:sz w:val="24"/>
          <w:szCs w:val="24"/>
        </w:rPr>
        <w:br/>
        <w:t xml:space="preserve">с учетом логической последовательности (Агентство имеет право вносить свои изменение и </w:t>
      </w:r>
      <w:r w:rsidRPr="00F4389D">
        <w:rPr>
          <w:sz w:val="24"/>
          <w:szCs w:val="24"/>
        </w:rPr>
        <w:lastRenderedPageBreak/>
        <w:t xml:space="preserve">предложение в вопросник/анкету). Предварительная база для анкеты будет предоставлена Агентством; </w:t>
      </w:r>
    </w:p>
    <w:p w14:paraId="0A5163E4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>2.</w:t>
      </w:r>
      <w:r w:rsidRPr="00F4389D">
        <w:rPr>
          <w:sz w:val="24"/>
          <w:szCs w:val="24"/>
        </w:rPr>
        <w:tab/>
        <w:t>Организация и контроль хода проведения опроса;</w:t>
      </w:r>
    </w:p>
    <w:p w14:paraId="6F71CBEF" w14:textId="77777777" w:rsidR="00436199" w:rsidRPr="00F4389D" w:rsidRDefault="00436199" w:rsidP="00436199">
      <w:pPr>
        <w:spacing w:line="240" w:lineRule="atLeast"/>
        <w:ind w:firstLine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>3.</w:t>
      </w:r>
      <w:r w:rsidRPr="00F4389D">
        <w:rPr>
          <w:sz w:val="24"/>
          <w:szCs w:val="24"/>
        </w:rPr>
        <w:tab/>
      </w:r>
      <w:bookmarkStart w:id="7" w:name="_Hlk91164345"/>
      <w:r w:rsidRPr="00F4389D">
        <w:rPr>
          <w:sz w:val="24"/>
          <w:szCs w:val="24"/>
        </w:rPr>
        <w:t>Проведение опроса среди предпринимателей и инвесторов по общей выборке в 14 регионах. Количество респондентов может варьироваться исходя из количества действующих компаний в каждом регионе. Респонденты по общей выборке должны подпадать под критерии репрезентативности</w:t>
      </w:r>
      <w:r w:rsidRPr="00F4389D">
        <w:rPr>
          <w:sz w:val="24"/>
          <w:szCs w:val="24"/>
          <w:lang w:val="uz-Cyrl-UZ"/>
        </w:rPr>
        <w:t>, таких</w:t>
      </w:r>
      <w:r w:rsidRPr="00F4389D">
        <w:rPr>
          <w:sz w:val="24"/>
          <w:szCs w:val="24"/>
        </w:rPr>
        <w:t xml:space="preserve"> как размер предприятия</w:t>
      </w:r>
      <w:r w:rsidRPr="00F4389D">
        <w:rPr>
          <w:sz w:val="24"/>
          <w:szCs w:val="24"/>
          <w:lang w:val="uz-Cyrl-UZ"/>
        </w:rPr>
        <w:t>,</w:t>
      </w:r>
      <w:r w:rsidRPr="00F4389D">
        <w:rPr>
          <w:sz w:val="24"/>
          <w:szCs w:val="24"/>
        </w:rPr>
        <w:t xml:space="preserve"> определяемые законодательством </w:t>
      </w:r>
      <w:proofErr w:type="spellStart"/>
      <w:r w:rsidRPr="00F4389D">
        <w:rPr>
          <w:sz w:val="24"/>
          <w:szCs w:val="24"/>
        </w:rPr>
        <w:t>РУз</w:t>
      </w:r>
      <w:proofErr w:type="spellEnd"/>
      <w:r w:rsidRPr="00F4389D">
        <w:rPr>
          <w:sz w:val="24"/>
          <w:szCs w:val="24"/>
        </w:rPr>
        <w:t>. по следующим условиям:</w:t>
      </w:r>
    </w:p>
    <w:p w14:paraId="7BA9932C" w14:textId="77777777" w:rsidR="00436199" w:rsidRPr="00F4389D" w:rsidRDefault="00436199" w:rsidP="00436199">
      <w:pPr>
        <w:numPr>
          <w:ilvl w:val="2"/>
          <w:numId w:val="21"/>
        </w:numPr>
        <w:spacing w:line="240" w:lineRule="atLeast"/>
        <w:ind w:left="0" w:firstLine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 xml:space="preserve">вид деятельности по ОКЭД (отрасль); </w:t>
      </w:r>
    </w:p>
    <w:p w14:paraId="337FE8DC" w14:textId="77777777" w:rsidR="00436199" w:rsidRPr="00F4389D" w:rsidRDefault="00436199" w:rsidP="00436199">
      <w:pPr>
        <w:numPr>
          <w:ilvl w:val="2"/>
          <w:numId w:val="21"/>
        </w:numPr>
        <w:ind w:left="0" w:firstLine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 xml:space="preserve">количество сотрудников; </w:t>
      </w:r>
    </w:p>
    <w:p w14:paraId="4D150CB9" w14:textId="77777777" w:rsidR="00436199" w:rsidRPr="00F4389D" w:rsidRDefault="00436199" w:rsidP="00436199">
      <w:pPr>
        <w:numPr>
          <w:ilvl w:val="2"/>
          <w:numId w:val="21"/>
        </w:numPr>
        <w:ind w:left="0" w:firstLine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>годовой объём оборотных средств предприятия.</w:t>
      </w:r>
    </w:p>
    <w:p w14:paraId="3B95F604" w14:textId="77777777" w:rsidR="00436199" w:rsidRPr="00F4389D" w:rsidRDefault="00436199" w:rsidP="00436199">
      <w:pPr>
        <w:jc w:val="both"/>
        <w:rPr>
          <w:sz w:val="24"/>
          <w:szCs w:val="24"/>
        </w:rPr>
      </w:pPr>
      <w:r w:rsidRPr="00F4389D">
        <w:rPr>
          <w:sz w:val="24"/>
          <w:szCs w:val="24"/>
        </w:rPr>
        <w:t xml:space="preserve">(количество согласовывается с заказчиком, но не менее 3 500) и 30 предпринимателей и инвесторов по 7 группам специальной выборки в каждом регионе. Респонденты, к которым нет специфических требований, по общей выборке формируются путем вероятностного отбора из общей генеральной совокупности. Респонденты по специальной выборке формируется путем </w:t>
      </w:r>
      <w:proofErr w:type="spellStart"/>
      <w:r w:rsidRPr="00F4389D">
        <w:rPr>
          <w:sz w:val="24"/>
          <w:szCs w:val="24"/>
        </w:rPr>
        <w:t>невероятностного</w:t>
      </w:r>
      <w:proofErr w:type="spellEnd"/>
      <w:r w:rsidRPr="00F4389D">
        <w:rPr>
          <w:sz w:val="24"/>
          <w:szCs w:val="24"/>
        </w:rPr>
        <w:t xml:space="preserve"> отбора по целевым направлениям. </w:t>
      </w:r>
      <w:bookmarkStart w:id="8" w:name="_Hlk90457453"/>
      <w:r w:rsidRPr="00F4389D">
        <w:rPr>
          <w:sz w:val="24"/>
          <w:szCs w:val="24"/>
        </w:rPr>
        <w:t>Под данную выборку подпадают предприниматели и инвесторы, которые пользовались определенными государственными услугами за последние 12 месяцев</w:t>
      </w:r>
      <w:bookmarkEnd w:id="8"/>
      <w:r w:rsidRPr="00F4389D">
        <w:rPr>
          <w:sz w:val="24"/>
          <w:szCs w:val="24"/>
        </w:rPr>
        <w:t xml:space="preserve"> и/или являются резидентами инвестиционной инфраструктуры согласно методологии. </w:t>
      </w:r>
      <w:bookmarkStart w:id="9" w:name="_Hlk91249668"/>
    </w:p>
    <w:bookmarkEnd w:id="9"/>
    <w:p w14:paraId="030BC502" w14:textId="77777777" w:rsidR="00436199" w:rsidRPr="00F4389D" w:rsidRDefault="00436199" w:rsidP="004361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bookmarkEnd w:id="7"/>
    <w:p w14:paraId="75919120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>4.</w:t>
      </w:r>
      <w:r w:rsidRPr="00F4389D">
        <w:rPr>
          <w:sz w:val="24"/>
          <w:szCs w:val="24"/>
        </w:rPr>
        <w:tab/>
        <w:t>Сбор и ввод полученных ответов от респондентов в электронный массив данных (базу данных).</w:t>
      </w:r>
    </w:p>
    <w:p w14:paraId="6C7969B1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>5.</w:t>
      </w:r>
      <w:r w:rsidRPr="00F4389D">
        <w:rPr>
          <w:sz w:val="24"/>
          <w:szCs w:val="24"/>
        </w:rPr>
        <w:tab/>
        <w:t>Контроль ввода данных, включенных в электронный массив данных (базу данных). При формировании базы данных привычная информация должна пройти визуальный, логический и арифметический контроль. Она должна быть репрезентативной и подготовлена к манипуляциям.</w:t>
      </w:r>
    </w:p>
    <w:p w14:paraId="08D89FD1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>6.</w:t>
      </w:r>
      <w:r w:rsidRPr="00F4389D">
        <w:rPr>
          <w:sz w:val="24"/>
          <w:szCs w:val="24"/>
        </w:rPr>
        <w:tab/>
        <w:t>Подготовка метаданных для электронного массива данных (база данных).</w:t>
      </w:r>
    </w:p>
    <w:p w14:paraId="7977D9C8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F4389D">
        <w:rPr>
          <w:sz w:val="24"/>
          <w:szCs w:val="24"/>
        </w:rPr>
        <w:t xml:space="preserve">3.2. </w:t>
      </w:r>
      <w:r w:rsidRPr="00F4389D">
        <w:rPr>
          <w:b/>
          <w:bCs/>
          <w:sz w:val="24"/>
          <w:szCs w:val="24"/>
        </w:rPr>
        <w:t xml:space="preserve">Методы сбора и предоставления информации: </w:t>
      </w:r>
    </w:p>
    <w:p w14:paraId="05EACB17" w14:textId="77777777" w:rsidR="00436199" w:rsidRPr="00F4389D" w:rsidRDefault="00436199" w:rsidP="00436199">
      <w:pPr>
        <w:pStyle w:val="a7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>Опрос (анкетирование, интервьюирование) по изучению уровня доверия и удовлетворенности предпринимателей уровнем деятельностью госорганов, с использованием средств телефонной связи и информационно-телекоммуникационных сетей (электронное анкетирование).</w:t>
      </w:r>
    </w:p>
    <w:p w14:paraId="1B7DE788" w14:textId="77777777" w:rsidR="00436199" w:rsidRPr="00F4389D" w:rsidRDefault="00436199" w:rsidP="00436199">
      <w:pPr>
        <w:pStyle w:val="a7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 xml:space="preserve">Сбор некоторых видов информации осуществляется </w:t>
      </w:r>
      <w:r w:rsidRPr="00F4389D">
        <w:rPr>
          <w:sz w:val="24"/>
          <w:szCs w:val="24"/>
        </w:rPr>
        <w:br/>
        <w:t>с непосредственным посещением объектов опроса.</w:t>
      </w:r>
    </w:p>
    <w:p w14:paraId="48280C65" w14:textId="77777777" w:rsidR="00436199" w:rsidRPr="00F4389D" w:rsidRDefault="00436199" w:rsidP="00436199">
      <w:pPr>
        <w:pStyle w:val="a7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 xml:space="preserve">Предоставление </w:t>
      </w:r>
      <w:bookmarkStart w:id="10" w:name="_Hlk91165507"/>
      <w:r w:rsidRPr="00F4389D">
        <w:rPr>
          <w:sz w:val="24"/>
          <w:szCs w:val="24"/>
        </w:rPr>
        <w:t>подтверждающих материалов (аудиозапись, видеозапись и т.д.).</w:t>
      </w:r>
      <w:bookmarkEnd w:id="10"/>
    </w:p>
    <w:p w14:paraId="43705D2D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F4389D">
        <w:rPr>
          <w:b/>
          <w:bCs/>
          <w:sz w:val="24"/>
          <w:szCs w:val="24"/>
        </w:rPr>
        <w:t>4. Условия организации работ</w:t>
      </w:r>
    </w:p>
    <w:p w14:paraId="48B3630F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 xml:space="preserve">4.1. </w:t>
      </w:r>
      <w:bookmarkStart w:id="11" w:name="_Hlk91165575"/>
      <w:r w:rsidRPr="00F4389D">
        <w:rPr>
          <w:sz w:val="24"/>
          <w:szCs w:val="24"/>
        </w:rPr>
        <w:t>Организация работ на проведение опроса производится в полном соответствии с требованиями настоящего Технического задания, требованиями действующей методической документации.</w:t>
      </w:r>
    </w:p>
    <w:bookmarkEnd w:id="11"/>
    <w:p w14:paraId="24EC1CE1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>4.2. Время и периодичность организации работ по проведению опроса производится в полном соответствии с согласованным Графиком: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409"/>
        <w:gridCol w:w="4258"/>
      </w:tblGrid>
      <w:tr w:rsidR="00436199" w:rsidRPr="00F4389D" w14:paraId="3768B71B" w14:textId="77777777" w:rsidTr="00127001">
        <w:tc>
          <w:tcPr>
            <w:tcW w:w="3823" w:type="dxa"/>
            <w:vAlign w:val="center"/>
          </w:tcPr>
          <w:p w14:paraId="111CA2D5" w14:textId="77777777" w:rsidR="00436199" w:rsidRPr="00F4389D" w:rsidRDefault="00436199" w:rsidP="00127001">
            <w:pPr>
              <w:tabs>
                <w:tab w:val="center" w:pos="2752"/>
              </w:tabs>
              <w:ind w:firstLine="22"/>
              <w:jc w:val="center"/>
              <w:rPr>
                <w:b/>
                <w:sz w:val="24"/>
                <w:szCs w:val="24"/>
              </w:rPr>
            </w:pPr>
            <w:r w:rsidRPr="00F4389D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409" w:type="dxa"/>
            <w:vAlign w:val="center"/>
          </w:tcPr>
          <w:p w14:paraId="129F769C" w14:textId="77777777" w:rsidR="00436199" w:rsidRPr="00F4389D" w:rsidRDefault="00436199" w:rsidP="00127001">
            <w:pPr>
              <w:jc w:val="center"/>
              <w:rPr>
                <w:b/>
                <w:sz w:val="24"/>
                <w:szCs w:val="24"/>
              </w:rPr>
            </w:pPr>
            <w:r w:rsidRPr="00F4389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258" w:type="dxa"/>
            <w:vAlign w:val="center"/>
          </w:tcPr>
          <w:p w14:paraId="0A95FF1D" w14:textId="77777777" w:rsidR="00436199" w:rsidRPr="00F4389D" w:rsidRDefault="00436199" w:rsidP="00127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6199" w:rsidRPr="00F4389D" w14:paraId="48EEB31C" w14:textId="77777777" w:rsidTr="00127001">
        <w:trPr>
          <w:trHeight w:val="1224"/>
        </w:trPr>
        <w:tc>
          <w:tcPr>
            <w:tcW w:w="3823" w:type="dxa"/>
            <w:vAlign w:val="center"/>
          </w:tcPr>
          <w:p w14:paraId="474549CB" w14:textId="77777777" w:rsidR="00436199" w:rsidRPr="00F4389D" w:rsidRDefault="00436199" w:rsidP="00127001">
            <w:pPr>
              <w:rPr>
                <w:sz w:val="24"/>
                <w:szCs w:val="24"/>
              </w:rPr>
            </w:pPr>
            <w:r w:rsidRPr="00F4389D">
              <w:rPr>
                <w:sz w:val="24"/>
                <w:szCs w:val="24"/>
              </w:rPr>
              <w:t>1. Разработка вопросников (анкеты) на базе анкет Агентства для опроса предпринимателей и его согласование с Агентством.</w:t>
            </w:r>
          </w:p>
          <w:p w14:paraId="482CD96C" w14:textId="77777777" w:rsidR="00436199" w:rsidRPr="00F4389D" w:rsidRDefault="00436199" w:rsidP="00127001">
            <w:pPr>
              <w:rPr>
                <w:bCs/>
                <w:sz w:val="24"/>
                <w:szCs w:val="24"/>
              </w:rPr>
            </w:pPr>
            <w:r w:rsidRPr="00F4389D">
              <w:rPr>
                <w:bCs/>
                <w:sz w:val="24"/>
                <w:szCs w:val="24"/>
              </w:rPr>
              <w:t>2. Проведение опроса предпринимателей.</w:t>
            </w:r>
          </w:p>
          <w:p w14:paraId="7B9DD48E" w14:textId="77777777" w:rsidR="00436199" w:rsidRPr="00F4389D" w:rsidRDefault="00436199" w:rsidP="00127001">
            <w:pPr>
              <w:rPr>
                <w:bCs/>
                <w:sz w:val="24"/>
                <w:szCs w:val="24"/>
              </w:rPr>
            </w:pPr>
            <w:r w:rsidRPr="00F4389D">
              <w:rPr>
                <w:bCs/>
                <w:sz w:val="24"/>
                <w:szCs w:val="24"/>
              </w:rPr>
              <w:t>3. Формирование электронной базы данных – сбор и ввод полученных первичных данных в электронный массив данных и подготовка метаданных для них</w:t>
            </w:r>
          </w:p>
        </w:tc>
        <w:tc>
          <w:tcPr>
            <w:tcW w:w="2409" w:type="dxa"/>
            <w:vAlign w:val="center"/>
          </w:tcPr>
          <w:p w14:paraId="70F040FF" w14:textId="77777777" w:rsidR="00436199" w:rsidRPr="00F4389D" w:rsidRDefault="00436199" w:rsidP="00127001">
            <w:pPr>
              <w:ind w:firstLine="39"/>
              <w:jc w:val="center"/>
              <w:rPr>
                <w:b/>
                <w:sz w:val="24"/>
                <w:szCs w:val="24"/>
              </w:rPr>
            </w:pPr>
            <w:r w:rsidRPr="00F4389D">
              <w:rPr>
                <w:sz w:val="24"/>
                <w:szCs w:val="24"/>
              </w:rPr>
              <w:t>До 1 марта 2022 года</w:t>
            </w:r>
          </w:p>
        </w:tc>
        <w:tc>
          <w:tcPr>
            <w:tcW w:w="4258" w:type="dxa"/>
            <w:vAlign w:val="center"/>
          </w:tcPr>
          <w:p w14:paraId="4BFA68C1" w14:textId="77777777" w:rsidR="00436199" w:rsidRPr="00F4389D" w:rsidRDefault="00436199" w:rsidP="00127001">
            <w:pPr>
              <w:jc w:val="center"/>
              <w:rPr>
                <w:b/>
                <w:sz w:val="24"/>
                <w:szCs w:val="24"/>
              </w:rPr>
            </w:pPr>
            <w:r w:rsidRPr="00F4389D">
              <w:rPr>
                <w:b/>
                <w:sz w:val="24"/>
                <w:szCs w:val="24"/>
              </w:rPr>
              <w:t>Важно:</w:t>
            </w:r>
          </w:p>
          <w:p w14:paraId="6091802A" w14:textId="77777777" w:rsidR="00436199" w:rsidRPr="00F4389D" w:rsidRDefault="00436199" w:rsidP="00127001">
            <w:pPr>
              <w:jc w:val="center"/>
              <w:rPr>
                <w:sz w:val="24"/>
                <w:szCs w:val="24"/>
              </w:rPr>
            </w:pPr>
            <w:r w:rsidRPr="00F4389D">
              <w:rPr>
                <w:sz w:val="24"/>
                <w:szCs w:val="24"/>
              </w:rPr>
              <w:t>Результаты передаются в формате SPSS</w:t>
            </w:r>
          </w:p>
        </w:tc>
      </w:tr>
    </w:tbl>
    <w:p w14:paraId="085A0993" w14:textId="77777777" w:rsidR="00436199" w:rsidRPr="00F4389D" w:rsidRDefault="00436199" w:rsidP="00436199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F4389D">
        <w:rPr>
          <w:b/>
          <w:bCs/>
          <w:sz w:val="24"/>
          <w:szCs w:val="24"/>
        </w:rPr>
        <w:t>5. Общие требования к Исполнителю</w:t>
      </w:r>
    </w:p>
    <w:p w14:paraId="012DFC10" w14:textId="77777777" w:rsidR="00436199" w:rsidRPr="00F4389D" w:rsidRDefault="00436199" w:rsidP="00436199">
      <w:pPr>
        <w:pStyle w:val="a7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lastRenderedPageBreak/>
        <w:t>имеет опыт выполнения аналогичных услуг не менее трех лет, в том числе опыт работы с международными организациями в проектах аналогичного направления;</w:t>
      </w:r>
    </w:p>
    <w:p w14:paraId="5C2B9301" w14:textId="77777777" w:rsidR="00436199" w:rsidRPr="00F4389D" w:rsidRDefault="00436199" w:rsidP="00436199">
      <w:pPr>
        <w:pStyle w:val="a7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 xml:space="preserve">имеет специалистов, с опытом работы не менее </w:t>
      </w:r>
      <w:r w:rsidRPr="00F4389D">
        <w:rPr>
          <w:sz w:val="24"/>
          <w:szCs w:val="24"/>
        </w:rPr>
        <w:br/>
        <w:t>3 лет, с соответствующей квалификацией;</w:t>
      </w:r>
    </w:p>
    <w:p w14:paraId="0EB3791D" w14:textId="77777777" w:rsidR="00436199" w:rsidRPr="00F4389D" w:rsidRDefault="00436199" w:rsidP="00436199">
      <w:pPr>
        <w:pStyle w:val="a7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>имеет опыт выполнения проектов за последний год для государственных агентств и иных государственных органов Узбекистана;</w:t>
      </w:r>
    </w:p>
    <w:p w14:paraId="163A141F" w14:textId="77777777" w:rsidR="00436199" w:rsidRPr="00F4389D" w:rsidRDefault="00436199" w:rsidP="00436199">
      <w:pPr>
        <w:pStyle w:val="a7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>входит в группу консалтинговых компаний «Большая четвёрка»;</w:t>
      </w:r>
    </w:p>
    <w:p w14:paraId="4D22A0C8" w14:textId="77777777" w:rsidR="00436199" w:rsidRPr="00F4389D" w:rsidRDefault="00436199" w:rsidP="00436199">
      <w:pPr>
        <w:pStyle w:val="a7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>в течение срока действия договора компания должна иметь офис или местное представительство в Узбекистане;</w:t>
      </w:r>
    </w:p>
    <w:p w14:paraId="447F0959" w14:textId="77777777" w:rsidR="00436199" w:rsidRPr="00F4389D" w:rsidRDefault="00436199" w:rsidP="00436199">
      <w:pPr>
        <w:pStyle w:val="a7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>не находится в стадии реорганизации, ликвидации или банкротства;</w:t>
      </w:r>
    </w:p>
    <w:p w14:paraId="58967C5D" w14:textId="77777777" w:rsidR="00436199" w:rsidRPr="00F4389D" w:rsidRDefault="00436199" w:rsidP="00436199">
      <w:pPr>
        <w:pStyle w:val="a7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>не находится в состоянии судебного или арбитражного разбирательства с (наименование заказчика);</w:t>
      </w:r>
    </w:p>
    <w:p w14:paraId="202DDE3E" w14:textId="77777777" w:rsidR="00436199" w:rsidRPr="00F4389D" w:rsidRDefault="00436199" w:rsidP="00436199">
      <w:pPr>
        <w:pStyle w:val="a7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>не имеет ненадлежащим образом исполненных обязательств по ранее заключенным договорам;</w:t>
      </w:r>
    </w:p>
    <w:p w14:paraId="1AB3BDED" w14:textId="77777777" w:rsidR="00436199" w:rsidRPr="00F4389D" w:rsidRDefault="00436199" w:rsidP="00436199">
      <w:pPr>
        <w:pStyle w:val="a7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>не числится в Едином реестре недобросовестных исполнителей;</w:t>
      </w:r>
    </w:p>
    <w:p w14:paraId="7C89F8EC" w14:textId="77777777" w:rsidR="00436199" w:rsidRPr="00F4389D" w:rsidRDefault="00436199" w:rsidP="00436199">
      <w:pPr>
        <w:pStyle w:val="a7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>не имеет задолженности по уплате налогов и других обязательных платежей;</w:t>
      </w:r>
    </w:p>
    <w:p w14:paraId="541F6F0B" w14:textId="77777777" w:rsidR="00436199" w:rsidRPr="00F4389D" w:rsidRDefault="00436199" w:rsidP="00436199">
      <w:pPr>
        <w:pStyle w:val="a7"/>
        <w:numPr>
          <w:ilvl w:val="0"/>
          <w:numId w:val="20"/>
        </w:num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F4389D">
        <w:rPr>
          <w:sz w:val="24"/>
          <w:szCs w:val="24"/>
        </w:rPr>
        <w:t>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54F3D5D5" w14:textId="77777777" w:rsidR="00436199" w:rsidRPr="00F4389D" w:rsidRDefault="00436199" w:rsidP="00436199">
      <w:pPr>
        <w:pStyle w:val="a7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5371209A" w14:textId="35FC82FF" w:rsidR="00EB0DC3" w:rsidRDefault="00EB0DC3" w:rsidP="0076780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33A3C51" w14:textId="5C28B46F" w:rsidR="00EB0DC3" w:rsidRDefault="00EB0DC3" w:rsidP="0076780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09EEB54" w14:textId="0BB6C9AA" w:rsidR="00EB0DC3" w:rsidRDefault="00EB0DC3" w:rsidP="0076780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E63318E" w14:textId="3E711AA2" w:rsidR="00EB0DC3" w:rsidRDefault="00EB0DC3" w:rsidP="0076780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417910C" w14:textId="672424D1" w:rsidR="00EB0DC3" w:rsidRDefault="00EB0DC3" w:rsidP="0076780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0A54D40" w14:textId="10917C99" w:rsidR="00EB0DC3" w:rsidRDefault="00EB0DC3" w:rsidP="0076780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865C63C" w14:textId="3372BEAB" w:rsidR="00EB0DC3" w:rsidRDefault="00EB0DC3" w:rsidP="0076780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4097BEA" w14:textId="0AE39907" w:rsidR="00EB0DC3" w:rsidRDefault="00EB0DC3" w:rsidP="0076780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8724CED" w14:textId="77777777" w:rsidR="00EB0DC3" w:rsidRPr="00642D4C" w:rsidRDefault="00EB0DC3" w:rsidP="0076780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EEB40EE" w14:textId="3A86C488" w:rsidR="00DE7B12" w:rsidRDefault="00DE7B12" w:rsidP="00AC70E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F2E66B4" w14:textId="1226E44E" w:rsidR="00CB305E" w:rsidRDefault="00CB305E">
      <w:pPr>
        <w:rPr>
          <w:rFonts w:eastAsia="Calibri"/>
          <w:sz w:val="22"/>
          <w:szCs w:val="22"/>
        </w:rPr>
      </w:pPr>
      <w:r>
        <w:rPr>
          <w:sz w:val="22"/>
          <w:szCs w:val="22"/>
        </w:rPr>
        <w:br w:type="page"/>
      </w:r>
    </w:p>
    <w:p w14:paraId="0BF3B99A" w14:textId="20AB807E" w:rsidR="00CB305E" w:rsidRPr="00642D4C" w:rsidRDefault="00CB305E" w:rsidP="00CB305E">
      <w:pPr>
        <w:ind w:left="5529"/>
        <w:jc w:val="center"/>
        <w:rPr>
          <w:sz w:val="22"/>
          <w:szCs w:val="22"/>
        </w:rPr>
      </w:pPr>
      <w:r w:rsidRPr="00642D4C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  <w:r>
        <w:rPr>
          <w:sz w:val="22"/>
          <w:szCs w:val="22"/>
        </w:rPr>
        <w:br/>
        <w:t xml:space="preserve">к </w:t>
      </w:r>
      <w:r w:rsidRPr="008E5565">
        <w:rPr>
          <w:sz w:val="22"/>
          <w:szCs w:val="22"/>
        </w:rPr>
        <w:t>Договор</w:t>
      </w:r>
      <w:r>
        <w:rPr>
          <w:sz w:val="22"/>
          <w:szCs w:val="22"/>
        </w:rPr>
        <w:t>у</w:t>
      </w:r>
      <w:r w:rsidRPr="008E5565">
        <w:rPr>
          <w:sz w:val="22"/>
          <w:szCs w:val="22"/>
        </w:rPr>
        <w:t xml:space="preserve"> </w:t>
      </w:r>
      <w:r w:rsidRPr="00CB305E">
        <w:rPr>
          <w:sz w:val="22"/>
          <w:szCs w:val="22"/>
        </w:rPr>
        <w:t xml:space="preserve">на выполнение работ </w:t>
      </w:r>
      <w:r>
        <w:rPr>
          <w:sz w:val="22"/>
          <w:szCs w:val="22"/>
        </w:rPr>
        <w:br/>
      </w:r>
      <w:r w:rsidRPr="008E5565">
        <w:rPr>
          <w:sz w:val="22"/>
          <w:szCs w:val="22"/>
        </w:rPr>
        <w:t>№ _____</w:t>
      </w:r>
      <w:r>
        <w:rPr>
          <w:sz w:val="22"/>
          <w:szCs w:val="22"/>
        </w:rPr>
        <w:t xml:space="preserve">__ </w:t>
      </w:r>
      <w:r w:rsidRPr="00642D4C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Pr="00642D4C">
        <w:rPr>
          <w:sz w:val="22"/>
          <w:szCs w:val="22"/>
        </w:rPr>
        <w:t>____</w:t>
      </w:r>
      <w:proofErr w:type="gramStart"/>
      <w:r w:rsidRPr="00642D4C">
        <w:rPr>
          <w:sz w:val="22"/>
          <w:szCs w:val="22"/>
        </w:rPr>
        <w:t>_</w:t>
      </w:r>
      <w:r>
        <w:rPr>
          <w:sz w:val="22"/>
          <w:szCs w:val="22"/>
        </w:rPr>
        <w:t>»</w:t>
      </w:r>
      <w:r w:rsidRPr="00642D4C">
        <w:rPr>
          <w:sz w:val="22"/>
          <w:szCs w:val="22"/>
        </w:rPr>
        <w:t>_</w:t>
      </w:r>
      <w:proofErr w:type="gramEnd"/>
      <w:r w:rsidRPr="00642D4C">
        <w:rPr>
          <w:sz w:val="22"/>
          <w:szCs w:val="22"/>
        </w:rPr>
        <w:t>__________</w:t>
      </w:r>
      <w:r>
        <w:rPr>
          <w:sz w:val="22"/>
          <w:szCs w:val="22"/>
        </w:rPr>
        <w:t>2022 г.</w:t>
      </w:r>
    </w:p>
    <w:p w14:paraId="68555D7D" w14:textId="77777777" w:rsidR="00CB305E" w:rsidRPr="0076780A" w:rsidRDefault="00CB305E" w:rsidP="00CB305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DF078C6" w14:textId="77777777" w:rsidR="00CB305E" w:rsidRPr="0076780A" w:rsidRDefault="00CB305E" w:rsidP="00CB305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D562123" w14:textId="5D253768" w:rsidR="00CB305E" w:rsidRPr="00642D4C" w:rsidRDefault="00CB305E" w:rsidP="00CB305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КАЛЕНДАРНЫЙ ПЛАН</w:t>
      </w:r>
    </w:p>
    <w:p w14:paraId="6C423A6B" w14:textId="77777777" w:rsidR="00CB305E" w:rsidRPr="00642D4C" w:rsidRDefault="00CB305E" w:rsidP="00CB305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3494"/>
        <w:gridCol w:w="1969"/>
        <w:gridCol w:w="1975"/>
        <w:gridCol w:w="1974"/>
      </w:tblGrid>
      <w:tr w:rsidR="00E01489" w:rsidRPr="00B1546F" w14:paraId="75E91D61" w14:textId="77777777" w:rsidTr="00015D9F">
        <w:trPr>
          <w:trHeight w:val="345"/>
        </w:trPr>
        <w:tc>
          <w:tcPr>
            <w:tcW w:w="442" w:type="dxa"/>
            <w:vMerge w:val="restart"/>
            <w:shd w:val="clear" w:color="auto" w:fill="auto"/>
          </w:tcPr>
          <w:p w14:paraId="483A1C6C" w14:textId="77777777" w:rsidR="00E01489" w:rsidRPr="00B1546F" w:rsidRDefault="00E01489" w:rsidP="00015D9F">
            <w:pPr>
              <w:jc w:val="center"/>
            </w:pPr>
            <w:r w:rsidRPr="00B1546F">
              <w:t>№</w:t>
            </w:r>
          </w:p>
        </w:tc>
        <w:tc>
          <w:tcPr>
            <w:tcW w:w="3494" w:type="dxa"/>
            <w:vMerge w:val="restart"/>
            <w:shd w:val="clear" w:color="auto" w:fill="auto"/>
          </w:tcPr>
          <w:p w14:paraId="78612BA1" w14:textId="6AEB6F04" w:rsidR="00E01489" w:rsidRPr="00B1546F" w:rsidRDefault="00E01489" w:rsidP="00015D9F">
            <w:pPr>
              <w:jc w:val="center"/>
            </w:pPr>
            <w:r>
              <w:t>Содержание этапа</w:t>
            </w:r>
          </w:p>
        </w:tc>
        <w:tc>
          <w:tcPr>
            <w:tcW w:w="3944" w:type="dxa"/>
            <w:gridSpan w:val="2"/>
            <w:shd w:val="clear" w:color="auto" w:fill="auto"/>
          </w:tcPr>
          <w:p w14:paraId="42D3BBDF" w14:textId="34210F6A" w:rsidR="00E01489" w:rsidRPr="00B1546F" w:rsidRDefault="00E01489" w:rsidP="00015D9F">
            <w:pPr>
              <w:jc w:val="center"/>
            </w:pPr>
            <w:r>
              <w:t>Срок</w:t>
            </w:r>
            <w:r w:rsidR="000429E3">
              <w:t>и</w:t>
            </w:r>
            <w:r>
              <w:t xml:space="preserve"> выполнения этапов</w:t>
            </w:r>
          </w:p>
          <w:p w14:paraId="4FDB2191" w14:textId="77777777" w:rsidR="00E01489" w:rsidRPr="00B1546F" w:rsidRDefault="00E01489" w:rsidP="00015D9F">
            <w:pPr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14:paraId="24A3A36D" w14:textId="77777777" w:rsidR="00E01489" w:rsidRDefault="00E01489" w:rsidP="00015D9F">
            <w:pPr>
              <w:jc w:val="center"/>
            </w:pPr>
            <w:r>
              <w:t>Стоимость,</w:t>
            </w:r>
          </w:p>
          <w:p w14:paraId="34C147B8" w14:textId="669229BD" w:rsidR="00E01489" w:rsidRPr="00B1546F" w:rsidRDefault="00E01489" w:rsidP="00015D9F">
            <w:pPr>
              <w:jc w:val="center"/>
            </w:pPr>
            <w:proofErr w:type="spellStart"/>
            <w:r>
              <w:t>сум</w:t>
            </w:r>
            <w:proofErr w:type="spellEnd"/>
            <w:r>
              <w:t xml:space="preserve"> </w:t>
            </w:r>
            <w:proofErr w:type="spellStart"/>
            <w:r>
              <w:t>РУз</w:t>
            </w:r>
            <w:proofErr w:type="spellEnd"/>
          </w:p>
        </w:tc>
      </w:tr>
      <w:tr w:rsidR="00E01489" w:rsidRPr="00B1546F" w14:paraId="53F2E95C" w14:textId="77777777" w:rsidTr="00015D9F">
        <w:trPr>
          <w:trHeight w:val="344"/>
        </w:trPr>
        <w:tc>
          <w:tcPr>
            <w:tcW w:w="442" w:type="dxa"/>
            <w:vMerge/>
            <w:shd w:val="clear" w:color="auto" w:fill="auto"/>
          </w:tcPr>
          <w:p w14:paraId="0B1913A5" w14:textId="77777777" w:rsidR="00E01489" w:rsidRPr="00B1546F" w:rsidRDefault="00E01489" w:rsidP="00015D9F">
            <w:pPr>
              <w:jc w:val="center"/>
            </w:pPr>
          </w:p>
        </w:tc>
        <w:tc>
          <w:tcPr>
            <w:tcW w:w="3494" w:type="dxa"/>
            <w:vMerge/>
            <w:shd w:val="clear" w:color="auto" w:fill="auto"/>
          </w:tcPr>
          <w:p w14:paraId="5C1348BA" w14:textId="77777777" w:rsidR="00E01489" w:rsidRPr="00B1546F" w:rsidRDefault="00E01489" w:rsidP="00015D9F">
            <w:pPr>
              <w:jc w:val="center"/>
            </w:pPr>
          </w:p>
        </w:tc>
        <w:tc>
          <w:tcPr>
            <w:tcW w:w="1969" w:type="dxa"/>
            <w:shd w:val="clear" w:color="auto" w:fill="auto"/>
          </w:tcPr>
          <w:p w14:paraId="6AD9F2B7" w14:textId="77777777" w:rsidR="00E01489" w:rsidRPr="00B1546F" w:rsidRDefault="00E01489" w:rsidP="00015D9F">
            <w:pPr>
              <w:jc w:val="center"/>
            </w:pPr>
            <w:r w:rsidRPr="00B1546F">
              <w:t>начало</w:t>
            </w:r>
          </w:p>
        </w:tc>
        <w:tc>
          <w:tcPr>
            <w:tcW w:w="1975" w:type="dxa"/>
            <w:shd w:val="clear" w:color="auto" w:fill="auto"/>
          </w:tcPr>
          <w:p w14:paraId="46414CF1" w14:textId="77777777" w:rsidR="00E01489" w:rsidRPr="00B1546F" w:rsidRDefault="00E01489" w:rsidP="00015D9F">
            <w:pPr>
              <w:jc w:val="center"/>
            </w:pPr>
            <w:r w:rsidRPr="00B1546F">
              <w:t>окончание</w:t>
            </w:r>
          </w:p>
        </w:tc>
        <w:tc>
          <w:tcPr>
            <w:tcW w:w="1974" w:type="dxa"/>
            <w:vMerge/>
            <w:shd w:val="clear" w:color="auto" w:fill="auto"/>
          </w:tcPr>
          <w:p w14:paraId="52319A22" w14:textId="77777777" w:rsidR="00E01489" w:rsidRPr="00B1546F" w:rsidRDefault="00E01489" w:rsidP="00015D9F">
            <w:pPr>
              <w:jc w:val="center"/>
            </w:pPr>
          </w:p>
        </w:tc>
      </w:tr>
      <w:tr w:rsidR="00E01489" w:rsidRPr="00B1546F" w14:paraId="7A36510F" w14:textId="77777777" w:rsidTr="00015D9F">
        <w:tc>
          <w:tcPr>
            <w:tcW w:w="442" w:type="dxa"/>
            <w:vMerge w:val="restart"/>
            <w:shd w:val="clear" w:color="auto" w:fill="auto"/>
          </w:tcPr>
          <w:p w14:paraId="28EF548D" w14:textId="77777777" w:rsidR="00E01489" w:rsidRPr="00B1546F" w:rsidRDefault="00E01489" w:rsidP="00015D9F">
            <w:pPr>
              <w:jc w:val="center"/>
            </w:pPr>
            <w:r w:rsidRPr="00B1546F">
              <w:t>1</w:t>
            </w:r>
          </w:p>
        </w:tc>
        <w:tc>
          <w:tcPr>
            <w:tcW w:w="3494" w:type="dxa"/>
            <w:shd w:val="clear" w:color="auto" w:fill="auto"/>
          </w:tcPr>
          <w:p w14:paraId="008B6ECE" w14:textId="2254B8B8" w:rsidR="00E01489" w:rsidRPr="00B1546F" w:rsidRDefault="00E01489" w:rsidP="00015D9F"/>
        </w:tc>
        <w:tc>
          <w:tcPr>
            <w:tcW w:w="1969" w:type="dxa"/>
            <w:shd w:val="clear" w:color="auto" w:fill="auto"/>
          </w:tcPr>
          <w:p w14:paraId="0026968D" w14:textId="012E58CC" w:rsidR="00E01489" w:rsidRPr="00B1546F" w:rsidRDefault="00436199" w:rsidP="00015D9F">
            <w:pPr>
              <w:jc w:val="center"/>
            </w:pPr>
            <w:r>
              <w:t>21</w:t>
            </w:r>
            <w:r w:rsidR="00E01489">
              <w:t>.</w:t>
            </w:r>
            <w:r w:rsidR="000429E3">
              <w:t>0</w:t>
            </w:r>
            <w:r>
              <w:t>1</w:t>
            </w:r>
            <w:r w:rsidR="00E01489">
              <w:t>.2022</w:t>
            </w:r>
          </w:p>
        </w:tc>
        <w:tc>
          <w:tcPr>
            <w:tcW w:w="1975" w:type="dxa"/>
            <w:shd w:val="clear" w:color="auto" w:fill="auto"/>
          </w:tcPr>
          <w:p w14:paraId="636A5E29" w14:textId="1C5A3EBF" w:rsidR="00E01489" w:rsidRPr="00B1546F" w:rsidRDefault="00436199" w:rsidP="00015D9F">
            <w:pPr>
              <w:jc w:val="center"/>
            </w:pPr>
            <w:r>
              <w:t>20</w:t>
            </w:r>
            <w:r w:rsidR="00E01489">
              <w:t>.0</w:t>
            </w:r>
            <w:r w:rsidR="000429E3">
              <w:t>2</w:t>
            </w:r>
            <w:r w:rsidR="00E01489">
              <w:t>.2022</w:t>
            </w:r>
          </w:p>
        </w:tc>
        <w:tc>
          <w:tcPr>
            <w:tcW w:w="1974" w:type="dxa"/>
            <w:shd w:val="clear" w:color="auto" w:fill="auto"/>
          </w:tcPr>
          <w:p w14:paraId="02AB466A" w14:textId="77777777" w:rsidR="00E01489" w:rsidRDefault="00E01489" w:rsidP="00015D9F">
            <w:pPr>
              <w:jc w:val="center"/>
            </w:pPr>
          </w:p>
          <w:p w14:paraId="7FB913B7" w14:textId="77777777" w:rsidR="00E01489" w:rsidRPr="00B1546F" w:rsidRDefault="00E01489" w:rsidP="00015D9F">
            <w:pPr>
              <w:jc w:val="center"/>
            </w:pPr>
            <w:r>
              <w:t>(35%)</w:t>
            </w:r>
          </w:p>
        </w:tc>
      </w:tr>
      <w:tr w:rsidR="00E01489" w:rsidRPr="00B1546F" w14:paraId="7ADD757B" w14:textId="77777777" w:rsidTr="00015D9F">
        <w:tc>
          <w:tcPr>
            <w:tcW w:w="442" w:type="dxa"/>
            <w:vMerge/>
            <w:shd w:val="clear" w:color="auto" w:fill="auto"/>
          </w:tcPr>
          <w:p w14:paraId="10D0ADDB" w14:textId="77777777" w:rsidR="00E01489" w:rsidRPr="00B1546F" w:rsidRDefault="00E01489" w:rsidP="00015D9F">
            <w:pPr>
              <w:jc w:val="center"/>
            </w:pPr>
          </w:p>
        </w:tc>
        <w:tc>
          <w:tcPr>
            <w:tcW w:w="3494" w:type="dxa"/>
            <w:shd w:val="clear" w:color="auto" w:fill="auto"/>
          </w:tcPr>
          <w:p w14:paraId="30AA5259" w14:textId="273F3FAA" w:rsidR="00E01489" w:rsidRDefault="00E01489" w:rsidP="00015D9F"/>
        </w:tc>
        <w:tc>
          <w:tcPr>
            <w:tcW w:w="1969" w:type="dxa"/>
            <w:shd w:val="clear" w:color="auto" w:fill="auto"/>
          </w:tcPr>
          <w:p w14:paraId="1125E51F" w14:textId="77777777" w:rsidR="00E01489" w:rsidRPr="00D612AE" w:rsidRDefault="00E01489" w:rsidP="00015D9F">
            <w:pPr>
              <w:jc w:val="center"/>
              <w:rPr>
                <w:i/>
                <w:lang w:val="en-US"/>
              </w:rPr>
            </w:pPr>
            <w:r w:rsidRPr="00D612AE">
              <w:rPr>
                <w:i/>
                <w:lang w:val="en-US"/>
              </w:rPr>
              <w:t>X</w:t>
            </w:r>
          </w:p>
        </w:tc>
        <w:tc>
          <w:tcPr>
            <w:tcW w:w="1975" w:type="dxa"/>
            <w:shd w:val="clear" w:color="auto" w:fill="auto"/>
          </w:tcPr>
          <w:p w14:paraId="75D37FFE" w14:textId="77777777" w:rsidR="00E01489" w:rsidRPr="00D612AE" w:rsidRDefault="00E01489" w:rsidP="00015D9F">
            <w:pPr>
              <w:jc w:val="center"/>
              <w:rPr>
                <w:i/>
                <w:lang w:val="en-US"/>
              </w:rPr>
            </w:pPr>
            <w:r w:rsidRPr="00D612AE">
              <w:rPr>
                <w:i/>
                <w:lang w:val="en-US"/>
              </w:rPr>
              <w:t>X</w:t>
            </w:r>
          </w:p>
        </w:tc>
        <w:tc>
          <w:tcPr>
            <w:tcW w:w="1974" w:type="dxa"/>
            <w:shd w:val="clear" w:color="auto" w:fill="auto"/>
          </w:tcPr>
          <w:p w14:paraId="4DE23A25" w14:textId="77777777" w:rsidR="00E01489" w:rsidRPr="00B1546F" w:rsidRDefault="00E01489" w:rsidP="00015D9F">
            <w:pPr>
              <w:jc w:val="center"/>
            </w:pPr>
          </w:p>
        </w:tc>
      </w:tr>
      <w:tr w:rsidR="00E01489" w:rsidRPr="00B1546F" w14:paraId="7815D94E" w14:textId="77777777" w:rsidTr="00015D9F">
        <w:tc>
          <w:tcPr>
            <w:tcW w:w="442" w:type="dxa"/>
            <w:vMerge/>
            <w:shd w:val="clear" w:color="auto" w:fill="auto"/>
          </w:tcPr>
          <w:p w14:paraId="1CF0D9EF" w14:textId="77777777" w:rsidR="00E01489" w:rsidRPr="00B1546F" w:rsidRDefault="00E01489" w:rsidP="00015D9F">
            <w:pPr>
              <w:jc w:val="center"/>
            </w:pPr>
          </w:p>
        </w:tc>
        <w:tc>
          <w:tcPr>
            <w:tcW w:w="3494" w:type="dxa"/>
            <w:shd w:val="clear" w:color="auto" w:fill="auto"/>
          </w:tcPr>
          <w:p w14:paraId="5EE56F2D" w14:textId="407A27E9" w:rsidR="00E01489" w:rsidRDefault="00E01489" w:rsidP="00015D9F"/>
        </w:tc>
        <w:tc>
          <w:tcPr>
            <w:tcW w:w="1969" w:type="dxa"/>
            <w:shd w:val="clear" w:color="auto" w:fill="auto"/>
          </w:tcPr>
          <w:p w14:paraId="22E70AE2" w14:textId="77777777" w:rsidR="00E01489" w:rsidRPr="00D612AE" w:rsidRDefault="00E01489" w:rsidP="00015D9F">
            <w:pPr>
              <w:jc w:val="center"/>
              <w:rPr>
                <w:i/>
                <w:lang w:val="en-US"/>
              </w:rPr>
            </w:pPr>
            <w:r w:rsidRPr="00D612AE">
              <w:rPr>
                <w:i/>
                <w:lang w:val="en-US"/>
              </w:rPr>
              <w:t>X</w:t>
            </w:r>
          </w:p>
        </w:tc>
        <w:tc>
          <w:tcPr>
            <w:tcW w:w="1975" w:type="dxa"/>
            <w:shd w:val="clear" w:color="auto" w:fill="auto"/>
          </w:tcPr>
          <w:p w14:paraId="14994B68" w14:textId="77777777" w:rsidR="00E01489" w:rsidRPr="00D612AE" w:rsidRDefault="00E01489" w:rsidP="00015D9F">
            <w:pPr>
              <w:jc w:val="center"/>
              <w:rPr>
                <w:i/>
                <w:lang w:val="en-US"/>
              </w:rPr>
            </w:pPr>
            <w:r w:rsidRPr="00D612AE">
              <w:rPr>
                <w:i/>
                <w:lang w:val="en-US"/>
              </w:rPr>
              <w:t>X</w:t>
            </w:r>
          </w:p>
        </w:tc>
        <w:tc>
          <w:tcPr>
            <w:tcW w:w="1974" w:type="dxa"/>
            <w:shd w:val="clear" w:color="auto" w:fill="auto"/>
          </w:tcPr>
          <w:p w14:paraId="57EE9D50" w14:textId="77777777" w:rsidR="00E01489" w:rsidRPr="00B1546F" w:rsidRDefault="00E01489" w:rsidP="00015D9F">
            <w:pPr>
              <w:jc w:val="center"/>
            </w:pPr>
          </w:p>
        </w:tc>
      </w:tr>
      <w:tr w:rsidR="00E01489" w:rsidRPr="00B1546F" w14:paraId="4297080C" w14:textId="77777777" w:rsidTr="00015D9F">
        <w:trPr>
          <w:trHeight w:val="325"/>
        </w:trPr>
        <w:tc>
          <w:tcPr>
            <w:tcW w:w="442" w:type="dxa"/>
            <w:vMerge/>
            <w:shd w:val="clear" w:color="auto" w:fill="auto"/>
          </w:tcPr>
          <w:p w14:paraId="793E7DF8" w14:textId="77777777" w:rsidR="00E01489" w:rsidRPr="00B1546F" w:rsidRDefault="00E01489" w:rsidP="00015D9F">
            <w:pPr>
              <w:jc w:val="center"/>
            </w:pPr>
          </w:p>
        </w:tc>
        <w:tc>
          <w:tcPr>
            <w:tcW w:w="3494" w:type="dxa"/>
            <w:shd w:val="clear" w:color="auto" w:fill="auto"/>
          </w:tcPr>
          <w:p w14:paraId="6D737E04" w14:textId="2959F69A" w:rsidR="00E01489" w:rsidRDefault="00E01489" w:rsidP="00015D9F"/>
        </w:tc>
        <w:tc>
          <w:tcPr>
            <w:tcW w:w="1969" w:type="dxa"/>
            <w:shd w:val="clear" w:color="auto" w:fill="auto"/>
          </w:tcPr>
          <w:p w14:paraId="02B64117" w14:textId="77777777" w:rsidR="00E01489" w:rsidRPr="00D612AE" w:rsidRDefault="00E01489" w:rsidP="00015D9F">
            <w:pPr>
              <w:jc w:val="center"/>
              <w:rPr>
                <w:i/>
                <w:lang w:val="en-US"/>
              </w:rPr>
            </w:pPr>
            <w:r w:rsidRPr="00D612AE">
              <w:rPr>
                <w:i/>
                <w:lang w:val="en-US"/>
              </w:rPr>
              <w:t>X</w:t>
            </w:r>
          </w:p>
        </w:tc>
        <w:tc>
          <w:tcPr>
            <w:tcW w:w="1975" w:type="dxa"/>
            <w:shd w:val="clear" w:color="auto" w:fill="auto"/>
          </w:tcPr>
          <w:p w14:paraId="24EBB68C" w14:textId="77777777" w:rsidR="00E01489" w:rsidRPr="00D612AE" w:rsidRDefault="00E01489" w:rsidP="00015D9F">
            <w:pPr>
              <w:jc w:val="center"/>
              <w:rPr>
                <w:i/>
                <w:lang w:val="en-US"/>
              </w:rPr>
            </w:pPr>
            <w:r w:rsidRPr="00D612AE">
              <w:rPr>
                <w:i/>
                <w:lang w:val="en-US"/>
              </w:rPr>
              <w:t>X</w:t>
            </w:r>
          </w:p>
        </w:tc>
        <w:tc>
          <w:tcPr>
            <w:tcW w:w="1974" w:type="dxa"/>
            <w:shd w:val="clear" w:color="auto" w:fill="auto"/>
          </w:tcPr>
          <w:p w14:paraId="01C6CC44" w14:textId="77777777" w:rsidR="00E01489" w:rsidRDefault="00E01489" w:rsidP="00015D9F">
            <w:pPr>
              <w:jc w:val="center"/>
            </w:pPr>
          </w:p>
        </w:tc>
      </w:tr>
      <w:tr w:rsidR="00E01489" w:rsidRPr="00B1546F" w14:paraId="7123618B" w14:textId="77777777" w:rsidTr="00015D9F">
        <w:tc>
          <w:tcPr>
            <w:tcW w:w="442" w:type="dxa"/>
            <w:vMerge w:val="restart"/>
            <w:shd w:val="clear" w:color="auto" w:fill="auto"/>
          </w:tcPr>
          <w:p w14:paraId="371C88CF" w14:textId="77777777" w:rsidR="00E01489" w:rsidRPr="00B1546F" w:rsidRDefault="00E01489" w:rsidP="00015D9F">
            <w:pPr>
              <w:jc w:val="center"/>
            </w:pPr>
            <w:r w:rsidRPr="00B1546F">
              <w:t>2</w:t>
            </w:r>
          </w:p>
        </w:tc>
        <w:tc>
          <w:tcPr>
            <w:tcW w:w="3494" w:type="dxa"/>
            <w:shd w:val="clear" w:color="auto" w:fill="auto"/>
          </w:tcPr>
          <w:p w14:paraId="5CB92C83" w14:textId="7B564D6E" w:rsidR="00E01489" w:rsidRPr="00D612AE" w:rsidRDefault="00E01489" w:rsidP="00015D9F"/>
        </w:tc>
        <w:tc>
          <w:tcPr>
            <w:tcW w:w="1969" w:type="dxa"/>
            <w:shd w:val="clear" w:color="auto" w:fill="auto"/>
          </w:tcPr>
          <w:p w14:paraId="46ED8A16" w14:textId="5224FA5D" w:rsidR="00E01489" w:rsidRPr="00B1546F" w:rsidRDefault="00E01489" w:rsidP="00015D9F">
            <w:pPr>
              <w:jc w:val="center"/>
            </w:pPr>
            <w:r>
              <w:t>01.</w:t>
            </w:r>
            <w:r w:rsidR="000429E3">
              <w:t>0</w:t>
            </w:r>
            <w:r w:rsidR="00436199">
              <w:t>2</w:t>
            </w:r>
            <w:r>
              <w:t>.2022</w:t>
            </w:r>
          </w:p>
        </w:tc>
        <w:tc>
          <w:tcPr>
            <w:tcW w:w="1975" w:type="dxa"/>
            <w:shd w:val="clear" w:color="auto" w:fill="auto"/>
          </w:tcPr>
          <w:p w14:paraId="21D7486F" w14:textId="462B0131" w:rsidR="00E01489" w:rsidRPr="00B1546F" w:rsidRDefault="00436199" w:rsidP="00015D9F">
            <w:pPr>
              <w:jc w:val="center"/>
            </w:pPr>
            <w:r>
              <w:t>25</w:t>
            </w:r>
            <w:r w:rsidR="00E01489">
              <w:t>.</w:t>
            </w:r>
            <w:r w:rsidR="000429E3">
              <w:t>0</w:t>
            </w:r>
            <w:r>
              <w:t>3</w:t>
            </w:r>
            <w:r w:rsidR="00E01489">
              <w:t>.2022</w:t>
            </w:r>
          </w:p>
        </w:tc>
        <w:tc>
          <w:tcPr>
            <w:tcW w:w="1974" w:type="dxa"/>
            <w:shd w:val="clear" w:color="auto" w:fill="auto"/>
          </w:tcPr>
          <w:p w14:paraId="5B028704" w14:textId="77777777" w:rsidR="00E01489" w:rsidRDefault="00E01489" w:rsidP="00015D9F">
            <w:pPr>
              <w:jc w:val="center"/>
            </w:pPr>
          </w:p>
          <w:p w14:paraId="0B02833E" w14:textId="77777777" w:rsidR="00E01489" w:rsidRDefault="00E01489" w:rsidP="00015D9F">
            <w:pPr>
              <w:jc w:val="center"/>
            </w:pPr>
          </w:p>
          <w:p w14:paraId="7A718C61" w14:textId="77777777" w:rsidR="00E01489" w:rsidRPr="00B1546F" w:rsidRDefault="00E01489" w:rsidP="00015D9F">
            <w:pPr>
              <w:jc w:val="center"/>
            </w:pPr>
            <w:r>
              <w:t>(35%)</w:t>
            </w:r>
          </w:p>
        </w:tc>
      </w:tr>
      <w:tr w:rsidR="00E01489" w:rsidRPr="00B1546F" w14:paraId="0C8522BB" w14:textId="77777777" w:rsidTr="00015D9F">
        <w:tc>
          <w:tcPr>
            <w:tcW w:w="442" w:type="dxa"/>
            <w:vMerge/>
            <w:shd w:val="clear" w:color="auto" w:fill="auto"/>
          </w:tcPr>
          <w:p w14:paraId="7561F885" w14:textId="77777777" w:rsidR="00E01489" w:rsidRPr="00B1546F" w:rsidRDefault="00E01489" w:rsidP="00015D9F">
            <w:pPr>
              <w:jc w:val="center"/>
            </w:pPr>
          </w:p>
        </w:tc>
        <w:tc>
          <w:tcPr>
            <w:tcW w:w="3494" w:type="dxa"/>
            <w:shd w:val="clear" w:color="auto" w:fill="auto"/>
          </w:tcPr>
          <w:p w14:paraId="4A87FD3A" w14:textId="38E56CD9" w:rsidR="00E01489" w:rsidRDefault="00E01489" w:rsidP="00015D9F"/>
        </w:tc>
        <w:tc>
          <w:tcPr>
            <w:tcW w:w="1969" w:type="dxa"/>
            <w:shd w:val="clear" w:color="auto" w:fill="auto"/>
          </w:tcPr>
          <w:p w14:paraId="5E0A7E19" w14:textId="77777777" w:rsidR="00E01489" w:rsidRPr="00D612AE" w:rsidRDefault="00E01489" w:rsidP="00015D9F">
            <w:pPr>
              <w:jc w:val="center"/>
              <w:rPr>
                <w:i/>
              </w:rPr>
            </w:pPr>
            <w:r w:rsidRPr="00D612AE">
              <w:rPr>
                <w:i/>
                <w:lang w:val="en-US"/>
              </w:rPr>
              <w:t>X</w:t>
            </w:r>
          </w:p>
        </w:tc>
        <w:tc>
          <w:tcPr>
            <w:tcW w:w="1975" w:type="dxa"/>
            <w:shd w:val="clear" w:color="auto" w:fill="auto"/>
          </w:tcPr>
          <w:p w14:paraId="539471BA" w14:textId="77777777" w:rsidR="00E01489" w:rsidRPr="00D612AE" w:rsidRDefault="00E01489" w:rsidP="00015D9F">
            <w:pPr>
              <w:jc w:val="center"/>
              <w:rPr>
                <w:i/>
              </w:rPr>
            </w:pPr>
            <w:r w:rsidRPr="00D612AE">
              <w:rPr>
                <w:i/>
                <w:lang w:val="en-US"/>
              </w:rPr>
              <w:t>X</w:t>
            </w:r>
          </w:p>
        </w:tc>
        <w:tc>
          <w:tcPr>
            <w:tcW w:w="1974" w:type="dxa"/>
            <w:shd w:val="clear" w:color="auto" w:fill="auto"/>
          </w:tcPr>
          <w:p w14:paraId="00DBD4F3" w14:textId="77777777" w:rsidR="00E01489" w:rsidRPr="00B1546F" w:rsidRDefault="00E01489" w:rsidP="00015D9F">
            <w:pPr>
              <w:jc w:val="center"/>
            </w:pPr>
          </w:p>
        </w:tc>
      </w:tr>
      <w:tr w:rsidR="00E01489" w:rsidRPr="00B1546F" w14:paraId="60D05970" w14:textId="77777777" w:rsidTr="00015D9F">
        <w:tc>
          <w:tcPr>
            <w:tcW w:w="442" w:type="dxa"/>
            <w:vMerge/>
            <w:shd w:val="clear" w:color="auto" w:fill="auto"/>
          </w:tcPr>
          <w:p w14:paraId="6A92191A" w14:textId="77777777" w:rsidR="00E01489" w:rsidRPr="00B1546F" w:rsidRDefault="00E01489" w:rsidP="00015D9F">
            <w:pPr>
              <w:jc w:val="center"/>
            </w:pPr>
          </w:p>
        </w:tc>
        <w:tc>
          <w:tcPr>
            <w:tcW w:w="3494" w:type="dxa"/>
            <w:shd w:val="clear" w:color="auto" w:fill="auto"/>
          </w:tcPr>
          <w:p w14:paraId="01D9F67E" w14:textId="548D8C49" w:rsidR="00E01489" w:rsidRDefault="00E01489" w:rsidP="00015D9F"/>
        </w:tc>
        <w:tc>
          <w:tcPr>
            <w:tcW w:w="1969" w:type="dxa"/>
            <w:shd w:val="clear" w:color="auto" w:fill="auto"/>
          </w:tcPr>
          <w:p w14:paraId="21D1FB1E" w14:textId="77777777" w:rsidR="00E01489" w:rsidRPr="00D612AE" w:rsidRDefault="00E01489" w:rsidP="00015D9F">
            <w:pPr>
              <w:jc w:val="center"/>
              <w:rPr>
                <w:i/>
              </w:rPr>
            </w:pPr>
            <w:r w:rsidRPr="00D612AE">
              <w:rPr>
                <w:i/>
                <w:lang w:val="en-US"/>
              </w:rPr>
              <w:t>X</w:t>
            </w:r>
          </w:p>
        </w:tc>
        <w:tc>
          <w:tcPr>
            <w:tcW w:w="1975" w:type="dxa"/>
            <w:shd w:val="clear" w:color="auto" w:fill="auto"/>
          </w:tcPr>
          <w:p w14:paraId="0F9B8259" w14:textId="77777777" w:rsidR="00E01489" w:rsidRPr="00D612AE" w:rsidRDefault="00E01489" w:rsidP="00015D9F">
            <w:pPr>
              <w:jc w:val="center"/>
              <w:rPr>
                <w:i/>
              </w:rPr>
            </w:pPr>
            <w:r w:rsidRPr="00D612AE">
              <w:rPr>
                <w:i/>
                <w:lang w:val="en-US"/>
              </w:rPr>
              <w:t>X</w:t>
            </w:r>
          </w:p>
        </w:tc>
        <w:tc>
          <w:tcPr>
            <w:tcW w:w="1974" w:type="dxa"/>
            <w:shd w:val="clear" w:color="auto" w:fill="auto"/>
          </w:tcPr>
          <w:p w14:paraId="5BE44FA5" w14:textId="77777777" w:rsidR="00E01489" w:rsidRPr="00B1546F" w:rsidRDefault="00E01489" w:rsidP="00015D9F">
            <w:pPr>
              <w:jc w:val="center"/>
            </w:pPr>
          </w:p>
        </w:tc>
      </w:tr>
      <w:tr w:rsidR="00E01489" w:rsidRPr="00B1546F" w14:paraId="36C3583D" w14:textId="77777777" w:rsidTr="00015D9F">
        <w:trPr>
          <w:trHeight w:val="257"/>
        </w:trPr>
        <w:tc>
          <w:tcPr>
            <w:tcW w:w="442" w:type="dxa"/>
            <w:shd w:val="clear" w:color="auto" w:fill="auto"/>
          </w:tcPr>
          <w:p w14:paraId="3403F821" w14:textId="77777777" w:rsidR="00E01489" w:rsidRPr="00B1546F" w:rsidRDefault="00E01489" w:rsidP="00015D9F">
            <w:pPr>
              <w:jc w:val="center"/>
            </w:pPr>
          </w:p>
        </w:tc>
        <w:tc>
          <w:tcPr>
            <w:tcW w:w="3494" w:type="dxa"/>
            <w:shd w:val="clear" w:color="auto" w:fill="auto"/>
          </w:tcPr>
          <w:p w14:paraId="1752C6AF" w14:textId="554BA2FC" w:rsidR="00E01489" w:rsidRDefault="00E01489" w:rsidP="00015D9F"/>
        </w:tc>
        <w:tc>
          <w:tcPr>
            <w:tcW w:w="1969" w:type="dxa"/>
            <w:shd w:val="clear" w:color="auto" w:fill="auto"/>
          </w:tcPr>
          <w:p w14:paraId="5D9CDFFE" w14:textId="77777777" w:rsidR="00E01489" w:rsidRPr="00D612AE" w:rsidRDefault="00E01489" w:rsidP="00015D9F">
            <w:pPr>
              <w:jc w:val="center"/>
              <w:rPr>
                <w:i/>
              </w:rPr>
            </w:pPr>
            <w:r w:rsidRPr="00D612AE">
              <w:rPr>
                <w:i/>
                <w:lang w:val="en-US"/>
              </w:rPr>
              <w:t>X</w:t>
            </w:r>
          </w:p>
        </w:tc>
        <w:tc>
          <w:tcPr>
            <w:tcW w:w="1975" w:type="dxa"/>
            <w:shd w:val="clear" w:color="auto" w:fill="auto"/>
          </w:tcPr>
          <w:p w14:paraId="664A0ADB" w14:textId="77777777" w:rsidR="00E01489" w:rsidRPr="00D612AE" w:rsidRDefault="00E01489" w:rsidP="00015D9F">
            <w:pPr>
              <w:jc w:val="center"/>
              <w:rPr>
                <w:i/>
              </w:rPr>
            </w:pPr>
            <w:r w:rsidRPr="00D612AE">
              <w:rPr>
                <w:i/>
                <w:lang w:val="en-US"/>
              </w:rPr>
              <w:t>X</w:t>
            </w:r>
          </w:p>
        </w:tc>
        <w:tc>
          <w:tcPr>
            <w:tcW w:w="1974" w:type="dxa"/>
            <w:shd w:val="clear" w:color="auto" w:fill="auto"/>
          </w:tcPr>
          <w:p w14:paraId="418F6FDD" w14:textId="77777777" w:rsidR="00E01489" w:rsidRPr="00B1546F" w:rsidRDefault="00E01489" w:rsidP="00015D9F">
            <w:pPr>
              <w:jc w:val="center"/>
            </w:pPr>
          </w:p>
        </w:tc>
      </w:tr>
      <w:tr w:rsidR="00E01489" w:rsidRPr="00B1546F" w14:paraId="2CDEA243" w14:textId="77777777" w:rsidTr="00015D9F">
        <w:tc>
          <w:tcPr>
            <w:tcW w:w="442" w:type="dxa"/>
            <w:shd w:val="clear" w:color="auto" w:fill="auto"/>
          </w:tcPr>
          <w:p w14:paraId="7F1CE5A9" w14:textId="77777777" w:rsidR="00E01489" w:rsidRPr="00B1546F" w:rsidRDefault="00E01489" w:rsidP="00015D9F">
            <w:pPr>
              <w:jc w:val="center"/>
            </w:pPr>
            <w:r w:rsidRPr="00B1546F">
              <w:t>3</w:t>
            </w:r>
          </w:p>
        </w:tc>
        <w:tc>
          <w:tcPr>
            <w:tcW w:w="3494" w:type="dxa"/>
            <w:shd w:val="clear" w:color="auto" w:fill="auto"/>
          </w:tcPr>
          <w:p w14:paraId="273986B6" w14:textId="51B88EEA" w:rsidR="00E01489" w:rsidRPr="00B1546F" w:rsidRDefault="00E01489" w:rsidP="00015D9F"/>
        </w:tc>
        <w:tc>
          <w:tcPr>
            <w:tcW w:w="1969" w:type="dxa"/>
            <w:shd w:val="clear" w:color="auto" w:fill="auto"/>
          </w:tcPr>
          <w:p w14:paraId="64F1BD65" w14:textId="45CE92BD" w:rsidR="00E01489" w:rsidRPr="00B1546F" w:rsidRDefault="000429E3" w:rsidP="00015D9F">
            <w:pPr>
              <w:jc w:val="center"/>
            </w:pPr>
            <w:r>
              <w:t>01</w:t>
            </w:r>
            <w:r w:rsidR="00E01489" w:rsidRPr="00B1546F">
              <w:t>.</w:t>
            </w:r>
            <w:r>
              <w:t>0</w:t>
            </w:r>
            <w:r w:rsidR="00436199">
              <w:t>2</w:t>
            </w:r>
            <w:r w:rsidR="00E01489" w:rsidRPr="00B1546F">
              <w:t>.</w:t>
            </w:r>
            <w:r w:rsidR="00E01489">
              <w:t>2022</w:t>
            </w:r>
          </w:p>
        </w:tc>
        <w:tc>
          <w:tcPr>
            <w:tcW w:w="1975" w:type="dxa"/>
            <w:shd w:val="clear" w:color="auto" w:fill="auto"/>
          </w:tcPr>
          <w:p w14:paraId="28FBBE42" w14:textId="443ADC6B" w:rsidR="00E01489" w:rsidRPr="00B1546F" w:rsidRDefault="00436199" w:rsidP="00015D9F">
            <w:pPr>
              <w:jc w:val="center"/>
            </w:pPr>
            <w:r>
              <w:t>01</w:t>
            </w:r>
            <w:r w:rsidR="00E01489">
              <w:t>.</w:t>
            </w:r>
            <w:r w:rsidR="000429E3">
              <w:t>0</w:t>
            </w:r>
            <w:r>
              <w:t>3</w:t>
            </w:r>
            <w:r w:rsidR="00E01489">
              <w:t>.2022</w:t>
            </w:r>
          </w:p>
          <w:p w14:paraId="5CBEB966" w14:textId="77777777" w:rsidR="00E01489" w:rsidRPr="00B1546F" w:rsidRDefault="00E01489" w:rsidP="00015D9F">
            <w:pPr>
              <w:jc w:val="center"/>
            </w:pPr>
          </w:p>
          <w:p w14:paraId="1BDB6C94" w14:textId="77777777" w:rsidR="00E01489" w:rsidRPr="00B1546F" w:rsidRDefault="00E01489" w:rsidP="00015D9F">
            <w:pPr>
              <w:jc w:val="center"/>
            </w:pPr>
          </w:p>
          <w:p w14:paraId="4BE11A2B" w14:textId="77777777" w:rsidR="00E01489" w:rsidRPr="00B1546F" w:rsidRDefault="00E01489" w:rsidP="00015D9F">
            <w:pPr>
              <w:jc w:val="center"/>
            </w:pPr>
          </w:p>
        </w:tc>
        <w:tc>
          <w:tcPr>
            <w:tcW w:w="1974" w:type="dxa"/>
            <w:shd w:val="clear" w:color="auto" w:fill="auto"/>
          </w:tcPr>
          <w:p w14:paraId="15B5CA80" w14:textId="77777777" w:rsidR="00E01489" w:rsidRPr="00B1546F" w:rsidRDefault="00E01489" w:rsidP="00015D9F">
            <w:pPr>
              <w:jc w:val="center"/>
            </w:pPr>
          </w:p>
          <w:p w14:paraId="7A265308" w14:textId="77777777" w:rsidR="00E01489" w:rsidRDefault="00E01489" w:rsidP="00015D9F">
            <w:pPr>
              <w:jc w:val="center"/>
            </w:pPr>
          </w:p>
          <w:p w14:paraId="2B4C6580" w14:textId="77777777" w:rsidR="00E01489" w:rsidRPr="00B1546F" w:rsidRDefault="00E01489" w:rsidP="00015D9F">
            <w:pPr>
              <w:jc w:val="center"/>
            </w:pPr>
            <w:r>
              <w:t>(30%)</w:t>
            </w:r>
          </w:p>
        </w:tc>
      </w:tr>
      <w:tr w:rsidR="00E01489" w:rsidRPr="00B1546F" w14:paraId="10B1F260" w14:textId="77777777" w:rsidTr="00015D9F">
        <w:tc>
          <w:tcPr>
            <w:tcW w:w="442" w:type="dxa"/>
            <w:shd w:val="clear" w:color="auto" w:fill="auto"/>
          </w:tcPr>
          <w:p w14:paraId="7403B81B" w14:textId="77777777" w:rsidR="00E01489" w:rsidRPr="00B1546F" w:rsidRDefault="00E01489" w:rsidP="00015D9F">
            <w:pPr>
              <w:jc w:val="center"/>
            </w:pPr>
          </w:p>
        </w:tc>
        <w:tc>
          <w:tcPr>
            <w:tcW w:w="3494" w:type="dxa"/>
            <w:shd w:val="clear" w:color="auto" w:fill="auto"/>
          </w:tcPr>
          <w:p w14:paraId="4DBAE6DC" w14:textId="304F7A08" w:rsidR="00E01489" w:rsidRDefault="00E01489" w:rsidP="00015D9F"/>
        </w:tc>
        <w:tc>
          <w:tcPr>
            <w:tcW w:w="1969" w:type="dxa"/>
            <w:shd w:val="clear" w:color="auto" w:fill="auto"/>
          </w:tcPr>
          <w:p w14:paraId="163753ED" w14:textId="77777777" w:rsidR="00E01489" w:rsidRPr="00D612AE" w:rsidRDefault="00E01489" w:rsidP="00015D9F">
            <w:pPr>
              <w:jc w:val="center"/>
              <w:rPr>
                <w:i/>
              </w:rPr>
            </w:pPr>
            <w:r w:rsidRPr="00D612AE">
              <w:rPr>
                <w:i/>
                <w:lang w:val="en-US"/>
              </w:rPr>
              <w:t>X</w:t>
            </w:r>
          </w:p>
        </w:tc>
        <w:tc>
          <w:tcPr>
            <w:tcW w:w="1975" w:type="dxa"/>
            <w:shd w:val="clear" w:color="auto" w:fill="auto"/>
          </w:tcPr>
          <w:p w14:paraId="639B61F1" w14:textId="77777777" w:rsidR="00E01489" w:rsidRPr="00D612AE" w:rsidRDefault="00E01489" w:rsidP="00015D9F">
            <w:pPr>
              <w:jc w:val="center"/>
              <w:rPr>
                <w:i/>
              </w:rPr>
            </w:pPr>
            <w:r w:rsidRPr="00D612AE">
              <w:rPr>
                <w:i/>
                <w:lang w:val="en-US"/>
              </w:rPr>
              <w:t>X</w:t>
            </w:r>
          </w:p>
        </w:tc>
        <w:tc>
          <w:tcPr>
            <w:tcW w:w="1974" w:type="dxa"/>
            <w:shd w:val="clear" w:color="auto" w:fill="auto"/>
          </w:tcPr>
          <w:p w14:paraId="5B095941" w14:textId="77777777" w:rsidR="00E01489" w:rsidRPr="00B1546F" w:rsidRDefault="00E01489" w:rsidP="00015D9F">
            <w:pPr>
              <w:jc w:val="center"/>
            </w:pPr>
          </w:p>
        </w:tc>
      </w:tr>
      <w:tr w:rsidR="00E01489" w:rsidRPr="00B1546F" w14:paraId="20FCC2C6" w14:textId="77777777" w:rsidTr="00015D9F">
        <w:tc>
          <w:tcPr>
            <w:tcW w:w="442" w:type="dxa"/>
            <w:shd w:val="clear" w:color="auto" w:fill="auto"/>
          </w:tcPr>
          <w:p w14:paraId="15AC0599" w14:textId="77777777" w:rsidR="00E01489" w:rsidRPr="00B1546F" w:rsidRDefault="00E01489" w:rsidP="00015D9F">
            <w:pPr>
              <w:jc w:val="center"/>
            </w:pPr>
          </w:p>
        </w:tc>
        <w:tc>
          <w:tcPr>
            <w:tcW w:w="3494" w:type="dxa"/>
            <w:shd w:val="clear" w:color="auto" w:fill="auto"/>
          </w:tcPr>
          <w:p w14:paraId="035F8552" w14:textId="74094245" w:rsidR="00E01489" w:rsidRDefault="00E01489" w:rsidP="00015D9F"/>
        </w:tc>
        <w:tc>
          <w:tcPr>
            <w:tcW w:w="1969" w:type="dxa"/>
            <w:shd w:val="clear" w:color="auto" w:fill="auto"/>
          </w:tcPr>
          <w:p w14:paraId="028A39E3" w14:textId="77777777" w:rsidR="00E01489" w:rsidRPr="00D612AE" w:rsidRDefault="00E01489" w:rsidP="00015D9F">
            <w:pPr>
              <w:jc w:val="center"/>
              <w:rPr>
                <w:i/>
              </w:rPr>
            </w:pPr>
            <w:r w:rsidRPr="00D612AE">
              <w:rPr>
                <w:i/>
                <w:lang w:val="en-US"/>
              </w:rPr>
              <w:t>X</w:t>
            </w:r>
          </w:p>
        </w:tc>
        <w:tc>
          <w:tcPr>
            <w:tcW w:w="1975" w:type="dxa"/>
            <w:shd w:val="clear" w:color="auto" w:fill="auto"/>
          </w:tcPr>
          <w:p w14:paraId="0BDB7B8E" w14:textId="77777777" w:rsidR="00E01489" w:rsidRPr="00D612AE" w:rsidRDefault="00E01489" w:rsidP="00015D9F">
            <w:pPr>
              <w:jc w:val="center"/>
              <w:rPr>
                <w:i/>
              </w:rPr>
            </w:pPr>
            <w:r w:rsidRPr="00D612AE">
              <w:rPr>
                <w:i/>
                <w:lang w:val="en-US"/>
              </w:rPr>
              <w:t>X</w:t>
            </w:r>
          </w:p>
        </w:tc>
        <w:tc>
          <w:tcPr>
            <w:tcW w:w="1974" w:type="dxa"/>
            <w:shd w:val="clear" w:color="auto" w:fill="auto"/>
          </w:tcPr>
          <w:p w14:paraId="7E1FB201" w14:textId="77777777" w:rsidR="00E01489" w:rsidRPr="00B1546F" w:rsidRDefault="00E01489" w:rsidP="00015D9F">
            <w:pPr>
              <w:jc w:val="center"/>
            </w:pPr>
          </w:p>
        </w:tc>
      </w:tr>
      <w:tr w:rsidR="00E01489" w:rsidRPr="00B1546F" w14:paraId="3FB3E415" w14:textId="77777777" w:rsidTr="00015D9F">
        <w:tc>
          <w:tcPr>
            <w:tcW w:w="442" w:type="dxa"/>
            <w:shd w:val="clear" w:color="auto" w:fill="auto"/>
          </w:tcPr>
          <w:p w14:paraId="1BC8D836" w14:textId="77777777" w:rsidR="00E01489" w:rsidRPr="00B1546F" w:rsidRDefault="00E01489" w:rsidP="00015D9F">
            <w:pPr>
              <w:jc w:val="center"/>
            </w:pPr>
          </w:p>
        </w:tc>
        <w:tc>
          <w:tcPr>
            <w:tcW w:w="3494" w:type="dxa"/>
            <w:shd w:val="clear" w:color="auto" w:fill="auto"/>
          </w:tcPr>
          <w:p w14:paraId="031B3E87" w14:textId="22404834" w:rsidR="00E01489" w:rsidRDefault="00E01489" w:rsidP="00015D9F"/>
        </w:tc>
        <w:tc>
          <w:tcPr>
            <w:tcW w:w="1969" w:type="dxa"/>
            <w:shd w:val="clear" w:color="auto" w:fill="auto"/>
          </w:tcPr>
          <w:p w14:paraId="473A6948" w14:textId="77777777" w:rsidR="00E01489" w:rsidRPr="00D612AE" w:rsidRDefault="00E01489" w:rsidP="00015D9F">
            <w:pPr>
              <w:jc w:val="center"/>
              <w:rPr>
                <w:i/>
              </w:rPr>
            </w:pPr>
            <w:r w:rsidRPr="00D612AE">
              <w:rPr>
                <w:i/>
                <w:lang w:val="en-US"/>
              </w:rPr>
              <w:t>X</w:t>
            </w:r>
          </w:p>
        </w:tc>
        <w:tc>
          <w:tcPr>
            <w:tcW w:w="1975" w:type="dxa"/>
            <w:shd w:val="clear" w:color="auto" w:fill="auto"/>
          </w:tcPr>
          <w:p w14:paraId="26E5B764" w14:textId="77777777" w:rsidR="00E01489" w:rsidRPr="00D612AE" w:rsidRDefault="00E01489" w:rsidP="00015D9F">
            <w:pPr>
              <w:jc w:val="center"/>
              <w:rPr>
                <w:i/>
              </w:rPr>
            </w:pPr>
            <w:r w:rsidRPr="00D612AE">
              <w:rPr>
                <w:i/>
                <w:lang w:val="en-US"/>
              </w:rPr>
              <w:t>X</w:t>
            </w:r>
            <w:bookmarkStart w:id="12" w:name="_GoBack"/>
            <w:bookmarkEnd w:id="12"/>
          </w:p>
        </w:tc>
        <w:tc>
          <w:tcPr>
            <w:tcW w:w="1974" w:type="dxa"/>
            <w:shd w:val="clear" w:color="auto" w:fill="auto"/>
          </w:tcPr>
          <w:p w14:paraId="55B945B4" w14:textId="77777777" w:rsidR="00E01489" w:rsidRPr="00B1546F" w:rsidRDefault="00E01489" w:rsidP="00015D9F">
            <w:pPr>
              <w:jc w:val="center"/>
            </w:pPr>
          </w:p>
        </w:tc>
      </w:tr>
      <w:tr w:rsidR="00E01489" w:rsidRPr="00B1546F" w14:paraId="31A3D1A5" w14:textId="77777777" w:rsidTr="00015D9F">
        <w:tc>
          <w:tcPr>
            <w:tcW w:w="442" w:type="dxa"/>
            <w:shd w:val="clear" w:color="auto" w:fill="auto"/>
          </w:tcPr>
          <w:p w14:paraId="7341BD5C" w14:textId="77777777" w:rsidR="00E01489" w:rsidRPr="00B1546F" w:rsidRDefault="00E01489" w:rsidP="00015D9F">
            <w:pPr>
              <w:jc w:val="center"/>
            </w:pPr>
          </w:p>
        </w:tc>
        <w:tc>
          <w:tcPr>
            <w:tcW w:w="3494" w:type="dxa"/>
            <w:shd w:val="clear" w:color="auto" w:fill="auto"/>
          </w:tcPr>
          <w:p w14:paraId="3C0A7A6B" w14:textId="77777777" w:rsidR="00E01489" w:rsidRPr="00D612AE" w:rsidRDefault="00E01489" w:rsidP="00015D9F">
            <w:pPr>
              <w:rPr>
                <w:b/>
              </w:rPr>
            </w:pPr>
            <w:r w:rsidRPr="00D612AE">
              <w:rPr>
                <w:b/>
                <w:sz w:val="22"/>
              </w:rPr>
              <w:t>Итого:</w:t>
            </w:r>
          </w:p>
        </w:tc>
        <w:tc>
          <w:tcPr>
            <w:tcW w:w="1969" w:type="dxa"/>
            <w:shd w:val="clear" w:color="auto" w:fill="auto"/>
          </w:tcPr>
          <w:p w14:paraId="7907286B" w14:textId="3061C0EB" w:rsidR="00E01489" w:rsidRPr="00996825" w:rsidRDefault="00436199" w:rsidP="00015D9F">
            <w:pPr>
              <w:jc w:val="center"/>
            </w:pPr>
            <w:r>
              <w:t>21</w:t>
            </w:r>
            <w:r w:rsidR="00E01489">
              <w:t>.0</w:t>
            </w:r>
            <w:r>
              <w:t>1</w:t>
            </w:r>
            <w:r w:rsidR="00E01489">
              <w:t>.2022</w:t>
            </w:r>
          </w:p>
        </w:tc>
        <w:tc>
          <w:tcPr>
            <w:tcW w:w="1975" w:type="dxa"/>
            <w:shd w:val="clear" w:color="auto" w:fill="auto"/>
          </w:tcPr>
          <w:p w14:paraId="22A69100" w14:textId="4D86B15C" w:rsidR="00E01489" w:rsidRPr="00996825" w:rsidRDefault="00436199" w:rsidP="00015D9F">
            <w:pPr>
              <w:jc w:val="center"/>
            </w:pPr>
            <w:r>
              <w:t>01</w:t>
            </w:r>
            <w:r w:rsidR="00E01489">
              <w:t>.0</w:t>
            </w:r>
            <w:r>
              <w:t>3</w:t>
            </w:r>
            <w:r w:rsidR="00E01489">
              <w:t>.2022</w:t>
            </w:r>
          </w:p>
        </w:tc>
        <w:tc>
          <w:tcPr>
            <w:tcW w:w="1974" w:type="dxa"/>
            <w:shd w:val="clear" w:color="auto" w:fill="auto"/>
          </w:tcPr>
          <w:p w14:paraId="6B1577DA" w14:textId="77777777" w:rsidR="00E01489" w:rsidRPr="00B913BE" w:rsidRDefault="00E01489" w:rsidP="00015D9F">
            <w:pPr>
              <w:jc w:val="center"/>
            </w:pPr>
            <w:r>
              <w:t>100%</w:t>
            </w:r>
          </w:p>
        </w:tc>
      </w:tr>
    </w:tbl>
    <w:p w14:paraId="74AE6CB2" w14:textId="77777777" w:rsidR="00E01489" w:rsidRDefault="00E01489" w:rsidP="00E01489">
      <w:pPr>
        <w:shd w:val="clear" w:color="auto" w:fill="FFFFFF"/>
        <w:spacing w:line="252" w:lineRule="exact"/>
        <w:ind w:left="209"/>
        <w:rPr>
          <w:i/>
          <w:iCs/>
          <w:color w:val="000000"/>
        </w:rPr>
      </w:pPr>
    </w:p>
    <w:bookmarkEnd w:id="4"/>
    <w:p w14:paraId="04DD6F77" w14:textId="77777777" w:rsidR="00EA6D46" w:rsidRPr="00CB305E" w:rsidRDefault="00EA6D46" w:rsidP="00CB305E">
      <w:pPr>
        <w:jc w:val="center"/>
        <w:rPr>
          <w:rStyle w:val="11"/>
          <w:b w:val="0"/>
          <w:bCs w:val="0"/>
          <w:sz w:val="22"/>
          <w:szCs w:val="22"/>
        </w:rPr>
      </w:pPr>
    </w:p>
    <w:sectPr w:rsidR="00EA6D46" w:rsidRPr="00CB305E" w:rsidSect="00DE74E2">
      <w:pgSz w:w="11906" w:h="16838" w:code="9"/>
      <w:pgMar w:top="851" w:right="851" w:bottom="851" w:left="141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EC10D" w14:textId="77777777" w:rsidR="009B3377" w:rsidRDefault="009B3377">
      <w:r>
        <w:separator/>
      </w:r>
    </w:p>
  </w:endnote>
  <w:endnote w:type="continuationSeparator" w:id="0">
    <w:p w14:paraId="2623C9A3" w14:textId="77777777" w:rsidR="009B3377" w:rsidRDefault="009B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206FC" w14:textId="77777777" w:rsidR="009B3377" w:rsidRDefault="009B3377">
      <w:r>
        <w:separator/>
      </w:r>
    </w:p>
  </w:footnote>
  <w:footnote w:type="continuationSeparator" w:id="0">
    <w:p w14:paraId="1A3AD566" w14:textId="77777777" w:rsidR="009B3377" w:rsidRDefault="009B3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5960CB0"/>
    <w:multiLevelType w:val="multilevel"/>
    <w:tmpl w:val="CBAAB01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 w15:restartNumberingAfterBreak="0">
    <w:nsid w:val="1F3B5800"/>
    <w:multiLevelType w:val="multilevel"/>
    <w:tmpl w:val="709693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81864BF"/>
    <w:multiLevelType w:val="multilevel"/>
    <w:tmpl w:val="96A025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AF82FCE"/>
    <w:multiLevelType w:val="hybridMultilevel"/>
    <w:tmpl w:val="6C883C4A"/>
    <w:lvl w:ilvl="0" w:tplc="B04036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435E12"/>
    <w:multiLevelType w:val="multilevel"/>
    <w:tmpl w:val="00C2599A"/>
    <w:name w:val="meet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6"/>
        </w:tabs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7" w15:restartNumberingAfterBreak="0">
    <w:nsid w:val="2BBE50C9"/>
    <w:multiLevelType w:val="multilevel"/>
    <w:tmpl w:val="0BB22D6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  <w:color w:val="00B050"/>
      </w:r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35E968DA"/>
    <w:multiLevelType w:val="multilevel"/>
    <w:tmpl w:val="2542DE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36F10BF2"/>
    <w:multiLevelType w:val="multilevel"/>
    <w:tmpl w:val="00C259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6"/>
        </w:tabs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10" w15:restartNumberingAfterBreak="0">
    <w:nsid w:val="38531449"/>
    <w:multiLevelType w:val="singleLevel"/>
    <w:tmpl w:val="61C42EEC"/>
    <w:lvl w:ilvl="0">
      <w:start w:val="1"/>
      <w:numFmt w:val="decimal"/>
      <w:lvlText w:val="2.%1"/>
      <w:legacy w:legacy="1" w:legacySpace="0" w:legacyIndent="6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A5637D7"/>
    <w:multiLevelType w:val="multilevel"/>
    <w:tmpl w:val="C1043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40E37B90"/>
    <w:multiLevelType w:val="multilevel"/>
    <w:tmpl w:val="3A7AC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F6179D"/>
    <w:multiLevelType w:val="hybridMultilevel"/>
    <w:tmpl w:val="FFF4DF10"/>
    <w:lvl w:ilvl="0" w:tplc="4176C88E">
      <w:start w:val="1"/>
      <w:numFmt w:val="decimal"/>
      <w:lvlText w:val="%1."/>
      <w:lvlJc w:val="left"/>
      <w:pPr>
        <w:ind w:left="869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43670BF2"/>
    <w:multiLevelType w:val="multilevel"/>
    <w:tmpl w:val="A45042B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8C7BBC"/>
    <w:multiLevelType w:val="multilevel"/>
    <w:tmpl w:val="4B4860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7943E9"/>
    <w:multiLevelType w:val="multilevel"/>
    <w:tmpl w:val="72A0D8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2"/>
      </w:rPr>
    </w:lvl>
  </w:abstractNum>
  <w:abstractNum w:abstractNumId="17" w15:restartNumberingAfterBreak="0">
    <w:nsid w:val="5A3F78F6"/>
    <w:multiLevelType w:val="multilevel"/>
    <w:tmpl w:val="79B450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 w15:restartNumberingAfterBreak="0">
    <w:nsid w:val="67F273DD"/>
    <w:multiLevelType w:val="multilevel"/>
    <w:tmpl w:val="D5E2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" w15:restartNumberingAfterBreak="0">
    <w:nsid w:val="6AFE6891"/>
    <w:multiLevelType w:val="multilevel"/>
    <w:tmpl w:val="18FE2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20" w15:restartNumberingAfterBreak="0">
    <w:nsid w:val="7B7350AC"/>
    <w:multiLevelType w:val="multilevel"/>
    <w:tmpl w:val="F8F43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17"/>
  </w:num>
  <w:num w:numId="6">
    <w:abstractNumId w:val="3"/>
  </w:num>
  <w:num w:numId="7">
    <w:abstractNumId w:val="4"/>
  </w:num>
  <w:num w:numId="8">
    <w:abstractNumId w:val="12"/>
  </w:num>
  <w:num w:numId="9">
    <w:abstractNumId w:val="19"/>
  </w:num>
  <w:num w:numId="10">
    <w:abstractNumId w:val="14"/>
  </w:num>
  <w:num w:numId="11">
    <w:abstractNumId w:val="20"/>
  </w:num>
  <w:num w:numId="12">
    <w:abstractNumId w:val="10"/>
    <w:lvlOverride w:ilvl="0">
      <w:lvl w:ilvl="0">
        <w:start w:val="1"/>
        <w:numFmt w:val="decimal"/>
        <w:lvlText w:val="2.%1"/>
        <w:legacy w:legacy="1" w:legacySpace="0" w:legacyIndent="6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8"/>
  </w:num>
  <w:num w:numId="15">
    <w:abstractNumId w:val="16"/>
  </w:num>
  <w:num w:numId="16">
    <w:abstractNumId w:val="18"/>
  </w:num>
  <w:num w:numId="17">
    <w:abstractNumId w:val="15"/>
  </w:num>
  <w:num w:numId="18">
    <w:abstractNumId w:val="6"/>
  </w:num>
  <w:num w:numId="19">
    <w:abstractNumId w:val="9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C5C"/>
    <w:rsid w:val="00000824"/>
    <w:rsid w:val="000011AF"/>
    <w:rsid w:val="00004A23"/>
    <w:rsid w:val="00007188"/>
    <w:rsid w:val="00007549"/>
    <w:rsid w:val="00010620"/>
    <w:rsid w:val="00011946"/>
    <w:rsid w:val="00012B52"/>
    <w:rsid w:val="00014007"/>
    <w:rsid w:val="000158E4"/>
    <w:rsid w:val="000159C9"/>
    <w:rsid w:val="00016292"/>
    <w:rsid w:val="00016548"/>
    <w:rsid w:val="000168D6"/>
    <w:rsid w:val="00022EB2"/>
    <w:rsid w:val="00026B73"/>
    <w:rsid w:val="0002716A"/>
    <w:rsid w:val="00033429"/>
    <w:rsid w:val="000341AE"/>
    <w:rsid w:val="000406F3"/>
    <w:rsid w:val="00040E84"/>
    <w:rsid w:val="00042054"/>
    <w:rsid w:val="00042699"/>
    <w:rsid w:val="000429E3"/>
    <w:rsid w:val="00044341"/>
    <w:rsid w:val="000459D4"/>
    <w:rsid w:val="000461B0"/>
    <w:rsid w:val="000468F4"/>
    <w:rsid w:val="00046F06"/>
    <w:rsid w:val="0005201B"/>
    <w:rsid w:val="00053163"/>
    <w:rsid w:val="0005448E"/>
    <w:rsid w:val="00055CC3"/>
    <w:rsid w:val="000611B6"/>
    <w:rsid w:val="00062D5F"/>
    <w:rsid w:val="000632BF"/>
    <w:rsid w:val="00066108"/>
    <w:rsid w:val="000674F9"/>
    <w:rsid w:val="00070641"/>
    <w:rsid w:val="000779C8"/>
    <w:rsid w:val="00084B42"/>
    <w:rsid w:val="00086ECB"/>
    <w:rsid w:val="00090658"/>
    <w:rsid w:val="00092F05"/>
    <w:rsid w:val="000A01E3"/>
    <w:rsid w:val="000A20A3"/>
    <w:rsid w:val="000A20DA"/>
    <w:rsid w:val="000A49BB"/>
    <w:rsid w:val="000A5FE3"/>
    <w:rsid w:val="000A74DC"/>
    <w:rsid w:val="000B03D3"/>
    <w:rsid w:val="000B1E34"/>
    <w:rsid w:val="000B3C58"/>
    <w:rsid w:val="000B4C54"/>
    <w:rsid w:val="000B5AA5"/>
    <w:rsid w:val="000B6FC7"/>
    <w:rsid w:val="000C0042"/>
    <w:rsid w:val="000C71D5"/>
    <w:rsid w:val="000D1E6A"/>
    <w:rsid w:val="000D2488"/>
    <w:rsid w:val="000D58F3"/>
    <w:rsid w:val="000D68B5"/>
    <w:rsid w:val="000E1B0F"/>
    <w:rsid w:val="000E2B13"/>
    <w:rsid w:val="000E30F2"/>
    <w:rsid w:val="000E3677"/>
    <w:rsid w:val="000F1E44"/>
    <w:rsid w:val="000F2360"/>
    <w:rsid w:val="000F4612"/>
    <w:rsid w:val="000F73EA"/>
    <w:rsid w:val="00102056"/>
    <w:rsid w:val="00104584"/>
    <w:rsid w:val="00104C72"/>
    <w:rsid w:val="0010705A"/>
    <w:rsid w:val="0011215F"/>
    <w:rsid w:val="0011437F"/>
    <w:rsid w:val="001225F3"/>
    <w:rsid w:val="00123895"/>
    <w:rsid w:val="001247F5"/>
    <w:rsid w:val="00125C5F"/>
    <w:rsid w:val="00131ABC"/>
    <w:rsid w:val="001323FD"/>
    <w:rsid w:val="001333D7"/>
    <w:rsid w:val="001458CD"/>
    <w:rsid w:val="00145E40"/>
    <w:rsid w:val="00151E8B"/>
    <w:rsid w:val="00153275"/>
    <w:rsid w:val="0015429E"/>
    <w:rsid w:val="00156F12"/>
    <w:rsid w:val="0016184E"/>
    <w:rsid w:val="00161F56"/>
    <w:rsid w:val="0016491B"/>
    <w:rsid w:val="00166B82"/>
    <w:rsid w:val="00170600"/>
    <w:rsid w:val="00175C22"/>
    <w:rsid w:val="0017664F"/>
    <w:rsid w:val="0018144B"/>
    <w:rsid w:val="00183972"/>
    <w:rsid w:val="00183E16"/>
    <w:rsid w:val="001855DE"/>
    <w:rsid w:val="0018708C"/>
    <w:rsid w:val="00187D07"/>
    <w:rsid w:val="001901BB"/>
    <w:rsid w:val="001935F3"/>
    <w:rsid w:val="0019545B"/>
    <w:rsid w:val="00196021"/>
    <w:rsid w:val="0019762F"/>
    <w:rsid w:val="00197B03"/>
    <w:rsid w:val="00197EA2"/>
    <w:rsid w:val="001A072A"/>
    <w:rsid w:val="001A17E0"/>
    <w:rsid w:val="001A370F"/>
    <w:rsid w:val="001A7CC8"/>
    <w:rsid w:val="001B12DF"/>
    <w:rsid w:val="001B1746"/>
    <w:rsid w:val="001B58EC"/>
    <w:rsid w:val="001C0559"/>
    <w:rsid w:val="001C2C28"/>
    <w:rsid w:val="001C5BD3"/>
    <w:rsid w:val="001C5DAD"/>
    <w:rsid w:val="001D3150"/>
    <w:rsid w:val="001D334A"/>
    <w:rsid w:val="001D6808"/>
    <w:rsid w:val="001D754A"/>
    <w:rsid w:val="001E0F9B"/>
    <w:rsid w:val="001E188C"/>
    <w:rsid w:val="001E54B5"/>
    <w:rsid w:val="001E6C7A"/>
    <w:rsid w:val="001F0984"/>
    <w:rsid w:val="001F1440"/>
    <w:rsid w:val="001F2BF3"/>
    <w:rsid w:val="0020258F"/>
    <w:rsid w:val="0020319C"/>
    <w:rsid w:val="00203C0A"/>
    <w:rsid w:val="00206793"/>
    <w:rsid w:val="0021507B"/>
    <w:rsid w:val="00215C93"/>
    <w:rsid w:val="002177A2"/>
    <w:rsid w:val="00217F45"/>
    <w:rsid w:val="00220F08"/>
    <w:rsid w:val="00222A54"/>
    <w:rsid w:val="0022603C"/>
    <w:rsid w:val="00227CEC"/>
    <w:rsid w:val="002306E8"/>
    <w:rsid w:val="00232E45"/>
    <w:rsid w:val="00234D4A"/>
    <w:rsid w:val="00236DFF"/>
    <w:rsid w:val="00237A79"/>
    <w:rsid w:val="00240F52"/>
    <w:rsid w:val="00241643"/>
    <w:rsid w:val="002437AB"/>
    <w:rsid w:val="00243853"/>
    <w:rsid w:val="00244348"/>
    <w:rsid w:val="00246431"/>
    <w:rsid w:val="002508B4"/>
    <w:rsid w:val="002508C1"/>
    <w:rsid w:val="002508C2"/>
    <w:rsid w:val="00252F23"/>
    <w:rsid w:val="0025408A"/>
    <w:rsid w:val="0025553B"/>
    <w:rsid w:val="002562A8"/>
    <w:rsid w:val="00262AF5"/>
    <w:rsid w:val="00263E11"/>
    <w:rsid w:val="00265B99"/>
    <w:rsid w:val="00266D12"/>
    <w:rsid w:val="002744ED"/>
    <w:rsid w:val="00277352"/>
    <w:rsid w:val="002773D2"/>
    <w:rsid w:val="00281103"/>
    <w:rsid w:val="002861BB"/>
    <w:rsid w:val="00293781"/>
    <w:rsid w:val="00295105"/>
    <w:rsid w:val="00296694"/>
    <w:rsid w:val="002A296F"/>
    <w:rsid w:val="002A372F"/>
    <w:rsid w:val="002A4600"/>
    <w:rsid w:val="002A6E7D"/>
    <w:rsid w:val="002A6EE7"/>
    <w:rsid w:val="002B029A"/>
    <w:rsid w:val="002B1BE9"/>
    <w:rsid w:val="002B7BB9"/>
    <w:rsid w:val="002C4C60"/>
    <w:rsid w:val="002C4F5D"/>
    <w:rsid w:val="002C5520"/>
    <w:rsid w:val="002C69B9"/>
    <w:rsid w:val="002C7183"/>
    <w:rsid w:val="002C7995"/>
    <w:rsid w:val="002D0277"/>
    <w:rsid w:val="002D2E25"/>
    <w:rsid w:val="002D43F7"/>
    <w:rsid w:val="002E0D43"/>
    <w:rsid w:val="002E3C64"/>
    <w:rsid w:val="002E43FA"/>
    <w:rsid w:val="002E6134"/>
    <w:rsid w:val="002E6481"/>
    <w:rsid w:val="002E663C"/>
    <w:rsid w:val="002F04A0"/>
    <w:rsid w:val="002F4ADE"/>
    <w:rsid w:val="002F5BDA"/>
    <w:rsid w:val="003054A2"/>
    <w:rsid w:val="00305A48"/>
    <w:rsid w:val="0030633C"/>
    <w:rsid w:val="00312601"/>
    <w:rsid w:val="00313051"/>
    <w:rsid w:val="00313C50"/>
    <w:rsid w:val="003168E9"/>
    <w:rsid w:val="00316C82"/>
    <w:rsid w:val="00316F5B"/>
    <w:rsid w:val="00321DEB"/>
    <w:rsid w:val="00322CD8"/>
    <w:rsid w:val="0032421F"/>
    <w:rsid w:val="003245CC"/>
    <w:rsid w:val="00326218"/>
    <w:rsid w:val="0033495A"/>
    <w:rsid w:val="00336B78"/>
    <w:rsid w:val="003373D2"/>
    <w:rsid w:val="0034186E"/>
    <w:rsid w:val="00342C67"/>
    <w:rsid w:val="003470E3"/>
    <w:rsid w:val="00351142"/>
    <w:rsid w:val="0035440C"/>
    <w:rsid w:val="00356951"/>
    <w:rsid w:val="003604E0"/>
    <w:rsid w:val="003608A3"/>
    <w:rsid w:val="00363315"/>
    <w:rsid w:val="00370393"/>
    <w:rsid w:val="003714D8"/>
    <w:rsid w:val="00373F16"/>
    <w:rsid w:val="00375143"/>
    <w:rsid w:val="003758D5"/>
    <w:rsid w:val="00375B5A"/>
    <w:rsid w:val="0037695C"/>
    <w:rsid w:val="0038006D"/>
    <w:rsid w:val="003820C8"/>
    <w:rsid w:val="0038266B"/>
    <w:rsid w:val="003827BB"/>
    <w:rsid w:val="00382BD9"/>
    <w:rsid w:val="00383664"/>
    <w:rsid w:val="0038386A"/>
    <w:rsid w:val="003856FA"/>
    <w:rsid w:val="003870A6"/>
    <w:rsid w:val="00390111"/>
    <w:rsid w:val="0039047C"/>
    <w:rsid w:val="00392320"/>
    <w:rsid w:val="003949B5"/>
    <w:rsid w:val="003A0877"/>
    <w:rsid w:val="003A69ED"/>
    <w:rsid w:val="003A7AF5"/>
    <w:rsid w:val="003A7B1D"/>
    <w:rsid w:val="003A7FC0"/>
    <w:rsid w:val="003B0423"/>
    <w:rsid w:val="003C21B8"/>
    <w:rsid w:val="003C2BC7"/>
    <w:rsid w:val="003C3172"/>
    <w:rsid w:val="003C5465"/>
    <w:rsid w:val="003D272F"/>
    <w:rsid w:val="003D352A"/>
    <w:rsid w:val="003D3ED1"/>
    <w:rsid w:val="003D4496"/>
    <w:rsid w:val="003E2B8B"/>
    <w:rsid w:val="003E3FCA"/>
    <w:rsid w:val="003F0108"/>
    <w:rsid w:val="003F117A"/>
    <w:rsid w:val="003F26B2"/>
    <w:rsid w:val="003F585C"/>
    <w:rsid w:val="00400D5B"/>
    <w:rsid w:val="0040155F"/>
    <w:rsid w:val="00405450"/>
    <w:rsid w:val="004070B2"/>
    <w:rsid w:val="00413CD3"/>
    <w:rsid w:val="00414177"/>
    <w:rsid w:val="00415662"/>
    <w:rsid w:val="004173E3"/>
    <w:rsid w:val="00424C15"/>
    <w:rsid w:val="00426A16"/>
    <w:rsid w:val="0043382E"/>
    <w:rsid w:val="00435046"/>
    <w:rsid w:val="00436199"/>
    <w:rsid w:val="00441A0B"/>
    <w:rsid w:val="004502B1"/>
    <w:rsid w:val="004530B1"/>
    <w:rsid w:val="00456B42"/>
    <w:rsid w:val="00462E13"/>
    <w:rsid w:val="00465896"/>
    <w:rsid w:val="004663B5"/>
    <w:rsid w:val="00466926"/>
    <w:rsid w:val="00467ECB"/>
    <w:rsid w:val="00470A84"/>
    <w:rsid w:val="00480FEB"/>
    <w:rsid w:val="0048105E"/>
    <w:rsid w:val="0048453D"/>
    <w:rsid w:val="004867C0"/>
    <w:rsid w:val="00486AD0"/>
    <w:rsid w:val="00487A79"/>
    <w:rsid w:val="004924E2"/>
    <w:rsid w:val="0049600D"/>
    <w:rsid w:val="00497723"/>
    <w:rsid w:val="00497F30"/>
    <w:rsid w:val="004A3376"/>
    <w:rsid w:val="004A4E60"/>
    <w:rsid w:val="004A6010"/>
    <w:rsid w:val="004B0C1E"/>
    <w:rsid w:val="004B17E8"/>
    <w:rsid w:val="004B3299"/>
    <w:rsid w:val="004B643E"/>
    <w:rsid w:val="004C0FB7"/>
    <w:rsid w:val="004C1D91"/>
    <w:rsid w:val="004C25F7"/>
    <w:rsid w:val="004C2B64"/>
    <w:rsid w:val="004D2EC4"/>
    <w:rsid w:val="004D464E"/>
    <w:rsid w:val="004D5395"/>
    <w:rsid w:val="004E317D"/>
    <w:rsid w:val="004E4442"/>
    <w:rsid w:val="004F449A"/>
    <w:rsid w:val="004F4CB6"/>
    <w:rsid w:val="004F4E0D"/>
    <w:rsid w:val="00503A62"/>
    <w:rsid w:val="005066B0"/>
    <w:rsid w:val="00506FE4"/>
    <w:rsid w:val="005141CC"/>
    <w:rsid w:val="00515692"/>
    <w:rsid w:val="005223A6"/>
    <w:rsid w:val="00523302"/>
    <w:rsid w:val="00525E3D"/>
    <w:rsid w:val="005275F3"/>
    <w:rsid w:val="00530284"/>
    <w:rsid w:val="00533450"/>
    <w:rsid w:val="00533D16"/>
    <w:rsid w:val="005353A7"/>
    <w:rsid w:val="00536875"/>
    <w:rsid w:val="00540248"/>
    <w:rsid w:val="00540E78"/>
    <w:rsid w:val="005418F8"/>
    <w:rsid w:val="00541996"/>
    <w:rsid w:val="00543ABA"/>
    <w:rsid w:val="00543F39"/>
    <w:rsid w:val="00547639"/>
    <w:rsid w:val="00550119"/>
    <w:rsid w:val="00551272"/>
    <w:rsid w:val="005516F5"/>
    <w:rsid w:val="00552CCC"/>
    <w:rsid w:val="00554194"/>
    <w:rsid w:val="00556675"/>
    <w:rsid w:val="00556A94"/>
    <w:rsid w:val="00561E6F"/>
    <w:rsid w:val="00564D66"/>
    <w:rsid w:val="00565522"/>
    <w:rsid w:val="0056586B"/>
    <w:rsid w:val="00566230"/>
    <w:rsid w:val="00570DEB"/>
    <w:rsid w:val="005731C7"/>
    <w:rsid w:val="005732DE"/>
    <w:rsid w:val="0057745F"/>
    <w:rsid w:val="005812F6"/>
    <w:rsid w:val="00583407"/>
    <w:rsid w:val="00590869"/>
    <w:rsid w:val="005917CC"/>
    <w:rsid w:val="00592331"/>
    <w:rsid w:val="00597E9B"/>
    <w:rsid w:val="005A2337"/>
    <w:rsid w:val="005A2B68"/>
    <w:rsid w:val="005A30B5"/>
    <w:rsid w:val="005A6267"/>
    <w:rsid w:val="005A657C"/>
    <w:rsid w:val="005A6E13"/>
    <w:rsid w:val="005A6F2D"/>
    <w:rsid w:val="005C0AE8"/>
    <w:rsid w:val="005C321C"/>
    <w:rsid w:val="005C4577"/>
    <w:rsid w:val="005C4F82"/>
    <w:rsid w:val="005C60EE"/>
    <w:rsid w:val="005C632E"/>
    <w:rsid w:val="005C7822"/>
    <w:rsid w:val="005D0289"/>
    <w:rsid w:val="005D1840"/>
    <w:rsid w:val="005D659A"/>
    <w:rsid w:val="005E4BD2"/>
    <w:rsid w:val="005F168A"/>
    <w:rsid w:val="005F3C08"/>
    <w:rsid w:val="005F3F2A"/>
    <w:rsid w:val="005F70E0"/>
    <w:rsid w:val="006016BA"/>
    <w:rsid w:val="00602D74"/>
    <w:rsid w:val="006074EE"/>
    <w:rsid w:val="00611DAC"/>
    <w:rsid w:val="00613589"/>
    <w:rsid w:val="00613D95"/>
    <w:rsid w:val="00616E2C"/>
    <w:rsid w:val="00622EE9"/>
    <w:rsid w:val="00623AE4"/>
    <w:rsid w:val="00625738"/>
    <w:rsid w:val="00626EB6"/>
    <w:rsid w:val="00633E4B"/>
    <w:rsid w:val="0063793B"/>
    <w:rsid w:val="00641344"/>
    <w:rsid w:val="0064220A"/>
    <w:rsid w:val="00642CA6"/>
    <w:rsid w:val="00642D4C"/>
    <w:rsid w:val="00643CB9"/>
    <w:rsid w:val="006454CE"/>
    <w:rsid w:val="006458DC"/>
    <w:rsid w:val="00645DBC"/>
    <w:rsid w:val="006524C3"/>
    <w:rsid w:val="006528DD"/>
    <w:rsid w:val="006530E7"/>
    <w:rsid w:val="00654803"/>
    <w:rsid w:val="00654A50"/>
    <w:rsid w:val="00655636"/>
    <w:rsid w:val="00655B2A"/>
    <w:rsid w:val="00656888"/>
    <w:rsid w:val="00661C6D"/>
    <w:rsid w:val="006631C0"/>
    <w:rsid w:val="00665C97"/>
    <w:rsid w:val="00670C28"/>
    <w:rsid w:val="006802E6"/>
    <w:rsid w:val="00681562"/>
    <w:rsid w:val="00684C53"/>
    <w:rsid w:val="006851FF"/>
    <w:rsid w:val="00690051"/>
    <w:rsid w:val="006912E3"/>
    <w:rsid w:val="00691E6E"/>
    <w:rsid w:val="0069376B"/>
    <w:rsid w:val="00695C68"/>
    <w:rsid w:val="00695F9F"/>
    <w:rsid w:val="00696097"/>
    <w:rsid w:val="00697ACE"/>
    <w:rsid w:val="006A03F9"/>
    <w:rsid w:val="006A5196"/>
    <w:rsid w:val="006A5645"/>
    <w:rsid w:val="006B18A8"/>
    <w:rsid w:val="006C1725"/>
    <w:rsid w:val="006C4592"/>
    <w:rsid w:val="006C5FCC"/>
    <w:rsid w:val="006D0BAA"/>
    <w:rsid w:val="006D1A5E"/>
    <w:rsid w:val="006D3195"/>
    <w:rsid w:val="006D3EB0"/>
    <w:rsid w:val="006D4D8F"/>
    <w:rsid w:val="006D512F"/>
    <w:rsid w:val="006D5E0D"/>
    <w:rsid w:val="006D7477"/>
    <w:rsid w:val="006E227E"/>
    <w:rsid w:val="006E336F"/>
    <w:rsid w:val="006E579D"/>
    <w:rsid w:val="006E73A4"/>
    <w:rsid w:val="006F0CCA"/>
    <w:rsid w:val="006F2C58"/>
    <w:rsid w:val="006F6E92"/>
    <w:rsid w:val="006F746E"/>
    <w:rsid w:val="00700294"/>
    <w:rsid w:val="00701558"/>
    <w:rsid w:val="0070168D"/>
    <w:rsid w:val="00705266"/>
    <w:rsid w:val="00705D8A"/>
    <w:rsid w:val="00706B0B"/>
    <w:rsid w:val="00712CCA"/>
    <w:rsid w:val="00712CDA"/>
    <w:rsid w:val="007133D1"/>
    <w:rsid w:val="0071504B"/>
    <w:rsid w:val="00717159"/>
    <w:rsid w:val="00722D2B"/>
    <w:rsid w:val="00726584"/>
    <w:rsid w:val="00733F5E"/>
    <w:rsid w:val="00736FE8"/>
    <w:rsid w:val="00746305"/>
    <w:rsid w:val="00746C29"/>
    <w:rsid w:val="007470B4"/>
    <w:rsid w:val="00750BA0"/>
    <w:rsid w:val="00751CFF"/>
    <w:rsid w:val="00755437"/>
    <w:rsid w:val="00755F87"/>
    <w:rsid w:val="00757A03"/>
    <w:rsid w:val="00760FE2"/>
    <w:rsid w:val="00761AD4"/>
    <w:rsid w:val="00763594"/>
    <w:rsid w:val="00765A98"/>
    <w:rsid w:val="00766AE7"/>
    <w:rsid w:val="00766ED1"/>
    <w:rsid w:val="0076780A"/>
    <w:rsid w:val="00767A87"/>
    <w:rsid w:val="007700BC"/>
    <w:rsid w:val="0077163A"/>
    <w:rsid w:val="0077357A"/>
    <w:rsid w:val="00775D80"/>
    <w:rsid w:val="00776855"/>
    <w:rsid w:val="00783C8C"/>
    <w:rsid w:val="00785CF2"/>
    <w:rsid w:val="00786D08"/>
    <w:rsid w:val="0079132D"/>
    <w:rsid w:val="00793623"/>
    <w:rsid w:val="00793D39"/>
    <w:rsid w:val="007952DC"/>
    <w:rsid w:val="00797CEE"/>
    <w:rsid w:val="007A3D1C"/>
    <w:rsid w:val="007A6E76"/>
    <w:rsid w:val="007A75AC"/>
    <w:rsid w:val="007B5549"/>
    <w:rsid w:val="007C0E8B"/>
    <w:rsid w:val="007C4969"/>
    <w:rsid w:val="007C59EE"/>
    <w:rsid w:val="007C6C51"/>
    <w:rsid w:val="007C6C8E"/>
    <w:rsid w:val="007C72F0"/>
    <w:rsid w:val="007C79CD"/>
    <w:rsid w:val="007E2BE0"/>
    <w:rsid w:val="007E372A"/>
    <w:rsid w:val="007E3FA0"/>
    <w:rsid w:val="007E5BF1"/>
    <w:rsid w:val="007F157A"/>
    <w:rsid w:val="007F31E4"/>
    <w:rsid w:val="007F5488"/>
    <w:rsid w:val="0080141B"/>
    <w:rsid w:val="008030B9"/>
    <w:rsid w:val="0080348E"/>
    <w:rsid w:val="00804347"/>
    <w:rsid w:val="00810346"/>
    <w:rsid w:val="008105CC"/>
    <w:rsid w:val="00810834"/>
    <w:rsid w:val="008135D1"/>
    <w:rsid w:val="0081714D"/>
    <w:rsid w:val="00817650"/>
    <w:rsid w:val="00822302"/>
    <w:rsid w:val="00836562"/>
    <w:rsid w:val="008372C3"/>
    <w:rsid w:val="00837373"/>
    <w:rsid w:val="008377A7"/>
    <w:rsid w:val="008413DB"/>
    <w:rsid w:val="008442DF"/>
    <w:rsid w:val="00846A43"/>
    <w:rsid w:val="00847022"/>
    <w:rsid w:val="0085146F"/>
    <w:rsid w:val="00854AE1"/>
    <w:rsid w:val="00856FCD"/>
    <w:rsid w:val="00857DB6"/>
    <w:rsid w:val="0088005F"/>
    <w:rsid w:val="00880C15"/>
    <w:rsid w:val="008815A8"/>
    <w:rsid w:val="008837B7"/>
    <w:rsid w:val="00884BBD"/>
    <w:rsid w:val="008948E6"/>
    <w:rsid w:val="00894EDB"/>
    <w:rsid w:val="008975B9"/>
    <w:rsid w:val="00897BCC"/>
    <w:rsid w:val="008A0697"/>
    <w:rsid w:val="008A21AE"/>
    <w:rsid w:val="008A573F"/>
    <w:rsid w:val="008B6CB2"/>
    <w:rsid w:val="008B7E6D"/>
    <w:rsid w:val="008C0F26"/>
    <w:rsid w:val="008C288E"/>
    <w:rsid w:val="008C7528"/>
    <w:rsid w:val="008C7A36"/>
    <w:rsid w:val="008D4BB4"/>
    <w:rsid w:val="008D4BE8"/>
    <w:rsid w:val="008D4EA2"/>
    <w:rsid w:val="008D60C7"/>
    <w:rsid w:val="008E0F73"/>
    <w:rsid w:val="008E105A"/>
    <w:rsid w:val="008E5565"/>
    <w:rsid w:val="008E7677"/>
    <w:rsid w:val="008F1F75"/>
    <w:rsid w:val="008F28E3"/>
    <w:rsid w:val="008F677F"/>
    <w:rsid w:val="00900E86"/>
    <w:rsid w:val="0090259A"/>
    <w:rsid w:val="009028AA"/>
    <w:rsid w:val="00904389"/>
    <w:rsid w:val="009066DD"/>
    <w:rsid w:val="00907985"/>
    <w:rsid w:val="00912B88"/>
    <w:rsid w:val="00914471"/>
    <w:rsid w:val="0092068E"/>
    <w:rsid w:val="00924A49"/>
    <w:rsid w:val="00924D2A"/>
    <w:rsid w:val="00925EE3"/>
    <w:rsid w:val="009310CA"/>
    <w:rsid w:val="009322BF"/>
    <w:rsid w:val="00936CF7"/>
    <w:rsid w:val="00937C73"/>
    <w:rsid w:val="009407D3"/>
    <w:rsid w:val="00944B5A"/>
    <w:rsid w:val="00971953"/>
    <w:rsid w:val="00971CFC"/>
    <w:rsid w:val="00972F67"/>
    <w:rsid w:val="00982FD0"/>
    <w:rsid w:val="0098470F"/>
    <w:rsid w:val="00991295"/>
    <w:rsid w:val="0099711C"/>
    <w:rsid w:val="009A05AE"/>
    <w:rsid w:val="009A061A"/>
    <w:rsid w:val="009A2C93"/>
    <w:rsid w:val="009A3422"/>
    <w:rsid w:val="009A79B8"/>
    <w:rsid w:val="009B000B"/>
    <w:rsid w:val="009B3377"/>
    <w:rsid w:val="009B5507"/>
    <w:rsid w:val="009B6333"/>
    <w:rsid w:val="009B6685"/>
    <w:rsid w:val="009C30E9"/>
    <w:rsid w:val="009C4E73"/>
    <w:rsid w:val="009C5230"/>
    <w:rsid w:val="009D0222"/>
    <w:rsid w:val="009D05FF"/>
    <w:rsid w:val="009D2E5F"/>
    <w:rsid w:val="009D2E9E"/>
    <w:rsid w:val="009D334C"/>
    <w:rsid w:val="009D37AB"/>
    <w:rsid w:val="009E055C"/>
    <w:rsid w:val="009E5800"/>
    <w:rsid w:val="009E6ADF"/>
    <w:rsid w:val="009E6AFD"/>
    <w:rsid w:val="009E7181"/>
    <w:rsid w:val="009E7BA9"/>
    <w:rsid w:val="009F64C6"/>
    <w:rsid w:val="009F7F8D"/>
    <w:rsid w:val="00A00455"/>
    <w:rsid w:val="00A038F2"/>
    <w:rsid w:val="00A05420"/>
    <w:rsid w:val="00A062AB"/>
    <w:rsid w:val="00A06670"/>
    <w:rsid w:val="00A10388"/>
    <w:rsid w:val="00A1096E"/>
    <w:rsid w:val="00A17F39"/>
    <w:rsid w:val="00A21BC8"/>
    <w:rsid w:val="00A251B6"/>
    <w:rsid w:val="00A33047"/>
    <w:rsid w:val="00A40586"/>
    <w:rsid w:val="00A40C45"/>
    <w:rsid w:val="00A417FC"/>
    <w:rsid w:val="00A41E9E"/>
    <w:rsid w:val="00A43EE5"/>
    <w:rsid w:val="00A5132F"/>
    <w:rsid w:val="00A51C01"/>
    <w:rsid w:val="00A52D08"/>
    <w:rsid w:val="00A52E08"/>
    <w:rsid w:val="00A55412"/>
    <w:rsid w:val="00A562BE"/>
    <w:rsid w:val="00A60BA5"/>
    <w:rsid w:val="00A64407"/>
    <w:rsid w:val="00A659B7"/>
    <w:rsid w:val="00A65E60"/>
    <w:rsid w:val="00A6738C"/>
    <w:rsid w:val="00A70740"/>
    <w:rsid w:val="00A70E6B"/>
    <w:rsid w:val="00A75A1E"/>
    <w:rsid w:val="00A77344"/>
    <w:rsid w:val="00A80C61"/>
    <w:rsid w:val="00A81489"/>
    <w:rsid w:val="00A85960"/>
    <w:rsid w:val="00A91FFC"/>
    <w:rsid w:val="00A94710"/>
    <w:rsid w:val="00A94A59"/>
    <w:rsid w:val="00A96FEA"/>
    <w:rsid w:val="00AA013A"/>
    <w:rsid w:val="00AA0712"/>
    <w:rsid w:val="00AA1B84"/>
    <w:rsid w:val="00AA4BF0"/>
    <w:rsid w:val="00AA4DA4"/>
    <w:rsid w:val="00AA58BD"/>
    <w:rsid w:val="00AA5D44"/>
    <w:rsid w:val="00AB0681"/>
    <w:rsid w:val="00AB310A"/>
    <w:rsid w:val="00AB4E3F"/>
    <w:rsid w:val="00AB4E69"/>
    <w:rsid w:val="00AB6E04"/>
    <w:rsid w:val="00AB772D"/>
    <w:rsid w:val="00AC2503"/>
    <w:rsid w:val="00AC559D"/>
    <w:rsid w:val="00AC70E5"/>
    <w:rsid w:val="00AD65D7"/>
    <w:rsid w:val="00AD6EE5"/>
    <w:rsid w:val="00AD7F73"/>
    <w:rsid w:val="00AE04C1"/>
    <w:rsid w:val="00AE07AC"/>
    <w:rsid w:val="00AE084F"/>
    <w:rsid w:val="00AE6399"/>
    <w:rsid w:val="00AE7891"/>
    <w:rsid w:val="00AF0758"/>
    <w:rsid w:val="00AF6AB6"/>
    <w:rsid w:val="00B01DDC"/>
    <w:rsid w:val="00B022EB"/>
    <w:rsid w:val="00B04D5B"/>
    <w:rsid w:val="00B065DF"/>
    <w:rsid w:val="00B1024E"/>
    <w:rsid w:val="00B13A76"/>
    <w:rsid w:val="00B176E7"/>
    <w:rsid w:val="00B20E02"/>
    <w:rsid w:val="00B245B6"/>
    <w:rsid w:val="00B257FC"/>
    <w:rsid w:val="00B32688"/>
    <w:rsid w:val="00B37C36"/>
    <w:rsid w:val="00B37E76"/>
    <w:rsid w:val="00B413A4"/>
    <w:rsid w:val="00B42B6B"/>
    <w:rsid w:val="00B43914"/>
    <w:rsid w:val="00B5125E"/>
    <w:rsid w:val="00B53B90"/>
    <w:rsid w:val="00B53E00"/>
    <w:rsid w:val="00B54095"/>
    <w:rsid w:val="00B567FC"/>
    <w:rsid w:val="00B574BB"/>
    <w:rsid w:val="00B61045"/>
    <w:rsid w:val="00B64170"/>
    <w:rsid w:val="00B656A2"/>
    <w:rsid w:val="00B66347"/>
    <w:rsid w:val="00B6664D"/>
    <w:rsid w:val="00B66718"/>
    <w:rsid w:val="00B66FE1"/>
    <w:rsid w:val="00B67F0B"/>
    <w:rsid w:val="00B67FAC"/>
    <w:rsid w:val="00B7293F"/>
    <w:rsid w:val="00B8040C"/>
    <w:rsid w:val="00B85105"/>
    <w:rsid w:val="00B86FC7"/>
    <w:rsid w:val="00B873A7"/>
    <w:rsid w:val="00B93E12"/>
    <w:rsid w:val="00B95280"/>
    <w:rsid w:val="00B95474"/>
    <w:rsid w:val="00B974C6"/>
    <w:rsid w:val="00BA352F"/>
    <w:rsid w:val="00BB06C6"/>
    <w:rsid w:val="00BB3FE3"/>
    <w:rsid w:val="00BB6A74"/>
    <w:rsid w:val="00BC77F3"/>
    <w:rsid w:val="00BD2734"/>
    <w:rsid w:val="00BD3774"/>
    <w:rsid w:val="00BD43D2"/>
    <w:rsid w:val="00BD5EB2"/>
    <w:rsid w:val="00BD624C"/>
    <w:rsid w:val="00BD7119"/>
    <w:rsid w:val="00BD7267"/>
    <w:rsid w:val="00BD763B"/>
    <w:rsid w:val="00BE02C8"/>
    <w:rsid w:val="00BE0644"/>
    <w:rsid w:val="00BE1172"/>
    <w:rsid w:val="00BE2812"/>
    <w:rsid w:val="00BE3610"/>
    <w:rsid w:val="00BE4202"/>
    <w:rsid w:val="00BE50AE"/>
    <w:rsid w:val="00BE6AFD"/>
    <w:rsid w:val="00BE6E46"/>
    <w:rsid w:val="00BF625F"/>
    <w:rsid w:val="00BF7EBE"/>
    <w:rsid w:val="00C00B62"/>
    <w:rsid w:val="00C00B9E"/>
    <w:rsid w:val="00C01F29"/>
    <w:rsid w:val="00C05EBF"/>
    <w:rsid w:val="00C06208"/>
    <w:rsid w:val="00C07B99"/>
    <w:rsid w:val="00C20837"/>
    <w:rsid w:val="00C216C9"/>
    <w:rsid w:val="00C2253F"/>
    <w:rsid w:val="00C272E8"/>
    <w:rsid w:val="00C30B3C"/>
    <w:rsid w:val="00C34379"/>
    <w:rsid w:val="00C36639"/>
    <w:rsid w:val="00C40DDE"/>
    <w:rsid w:val="00C4148E"/>
    <w:rsid w:val="00C41506"/>
    <w:rsid w:val="00C41D8A"/>
    <w:rsid w:val="00C43FF8"/>
    <w:rsid w:val="00C4437C"/>
    <w:rsid w:val="00C47C5C"/>
    <w:rsid w:val="00C512B4"/>
    <w:rsid w:val="00C51A68"/>
    <w:rsid w:val="00C54957"/>
    <w:rsid w:val="00C55448"/>
    <w:rsid w:val="00C56208"/>
    <w:rsid w:val="00C64620"/>
    <w:rsid w:val="00C666C0"/>
    <w:rsid w:val="00C668F8"/>
    <w:rsid w:val="00C744F6"/>
    <w:rsid w:val="00C74CEF"/>
    <w:rsid w:val="00C74EE5"/>
    <w:rsid w:val="00C76FB0"/>
    <w:rsid w:val="00C77AA6"/>
    <w:rsid w:val="00C8024F"/>
    <w:rsid w:val="00C81C15"/>
    <w:rsid w:val="00C832E3"/>
    <w:rsid w:val="00C848C8"/>
    <w:rsid w:val="00C86DF4"/>
    <w:rsid w:val="00C8750E"/>
    <w:rsid w:val="00C87F59"/>
    <w:rsid w:val="00C91217"/>
    <w:rsid w:val="00C91CA1"/>
    <w:rsid w:val="00C91FB0"/>
    <w:rsid w:val="00C950A8"/>
    <w:rsid w:val="00C96278"/>
    <w:rsid w:val="00C975D4"/>
    <w:rsid w:val="00CA023A"/>
    <w:rsid w:val="00CA22E6"/>
    <w:rsid w:val="00CA6100"/>
    <w:rsid w:val="00CA73B6"/>
    <w:rsid w:val="00CA7CC7"/>
    <w:rsid w:val="00CB1676"/>
    <w:rsid w:val="00CB1A36"/>
    <w:rsid w:val="00CB2DE4"/>
    <w:rsid w:val="00CB305E"/>
    <w:rsid w:val="00CC34F2"/>
    <w:rsid w:val="00CD1E14"/>
    <w:rsid w:val="00CD39D7"/>
    <w:rsid w:val="00CE4835"/>
    <w:rsid w:val="00CE6B87"/>
    <w:rsid w:val="00CE70BF"/>
    <w:rsid w:val="00CF0DE9"/>
    <w:rsid w:val="00CF18F0"/>
    <w:rsid w:val="00CF48B5"/>
    <w:rsid w:val="00CF4A02"/>
    <w:rsid w:val="00D07C3B"/>
    <w:rsid w:val="00D202BA"/>
    <w:rsid w:val="00D2351C"/>
    <w:rsid w:val="00D30545"/>
    <w:rsid w:val="00D31AFA"/>
    <w:rsid w:val="00D31E8B"/>
    <w:rsid w:val="00D33D34"/>
    <w:rsid w:val="00D37056"/>
    <w:rsid w:val="00D429AB"/>
    <w:rsid w:val="00D43157"/>
    <w:rsid w:val="00D4416E"/>
    <w:rsid w:val="00D457B9"/>
    <w:rsid w:val="00D5086B"/>
    <w:rsid w:val="00D526B4"/>
    <w:rsid w:val="00D61A85"/>
    <w:rsid w:val="00D62DFB"/>
    <w:rsid w:val="00D643A4"/>
    <w:rsid w:val="00D65C46"/>
    <w:rsid w:val="00D6738C"/>
    <w:rsid w:val="00D71A0B"/>
    <w:rsid w:val="00D73F92"/>
    <w:rsid w:val="00D74533"/>
    <w:rsid w:val="00D77AB2"/>
    <w:rsid w:val="00D80F90"/>
    <w:rsid w:val="00D84D00"/>
    <w:rsid w:val="00D84D98"/>
    <w:rsid w:val="00D855A0"/>
    <w:rsid w:val="00D867BC"/>
    <w:rsid w:val="00D92B55"/>
    <w:rsid w:val="00D94556"/>
    <w:rsid w:val="00D953B0"/>
    <w:rsid w:val="00D9645A"/>
    <w:rsid w:val="00D974CE"/>
    <w:rsid w:val="00DA0BA9"/>
    <w:rsid w:val="00DA2243"/>
    <w:rsid w:val="00DA63F0"/>
    <w:rsid w:val="00DA7FA2"/>
    <w:rsid w:val="00DB511B"/>
    <w:rsid w:val="00DB71BD"/>
    <w:rsid w:val="00DC09E1"/>
    <w:rsid w:val="00DC185B"/>
    <w:rsid w:val="00DC3158"/>
    <w:rsid w:val="00DC63E4"/>
    <w:rsid w:val="00DD0176"/>
    <w:rsid w:val="00DD3F04"/>
    <w:rsid w:val="00DD72F7"/>
    <w:rsid w:val="00DD7B00"/>
    <w:rsid w:val="00DE11EC"/>
    <w:rsid w:val="00DE3753"/>
    <w:rsid w:val="00DE6B4C"/>
    <w:rsid w:val="00DE74E2"/>
    <w:rsid w:val="00DE7B12"/>
    <w:rsid w:val="00DE7BB0"/>
    <w:rsid w:val="00DF13A9"/>
    <w:rsid w:val="00DF2768"/>
    <w:rsid w:val="00DF516C"/>
    <w:rsid w:val="00E012A9"/>
    <w:rsid w:val="00E01489"/>
    <w:rsid w:val="00E01989"/>
    <w:rsid w:val="00E03606"/>
    <w:rsid w:val="00E04DAA"/>
    <w:rsid w:val="00E118B9"/>
    <w:rsid w:val="00E14382"/>
    <w:rsid w:val="00E149EA"/>
    <w:rsid w:val="00E17546"/>
    <w:rsid w:val="00E26BFD"/>
    <w:rsid w:val="00E30C4B"/>
    <w:rsid w:val="00E32EE6"/>
    <w:rsid w:val="00E3433D"/>
    <w:rsid w:val="00E373E6"/>
    <w:rsid w:val="00E376D7"/>
    <w:rsid w:val="00E425CE"/>
    <w:rsid w:val="00E42D4B"/>
    <w:rsid w:val="00E4448D"/>
    <w:rsid w:val="00E452C3"/>
    <w:rsid w:val="00E5044F"/>
    <w:rsid w:val="00E53C33"/>
    <w:rsid w:val="00E53F49"/>
    <w:rsid w:val="00E567F0"/>
    <w:rsid w:val="00E573B7"/>
    <w:rsid w:val="00E60C16"/>
    <w:rsid w:val="00E649D8"/>
    <w:rsid w:val="00E75ECA"/>
    <w:rsid w:val="00E82949"/>
    <w:rsid w:val="00E82E09"/>
    <w:rsid w:val="00E84DA9"/>
    <w:rsid w:val="00E854FB"/>
    <w:rsid w:val="00E92902"/>
    <w:rsid w:val="00E93D21"/>
    <w:rsid w:val="00E97E5E"/>
    <w:rsid w:val="00EA10DA"/>
    <w:rsid w:val="00EA17E4"/>
    <w:rsid w:val="00EA279B"/>
    <w:rsid w:val="00EA4CCF"/>
    <w:rsid w:val="00EA6D46"/>
    <w:rsid w:val="00EB0DC3"/>
    <w:rsid w:val="00EB1C59"/>
    <w:rsid w:val="00EB3420"/>
    <w:rsid w:val="00EB44A8"/>
    <w:rsid w:val="00EC0D9D"/>
    <w:rsid w:val="00EC22F7"/>
    <w:rsid w:val="00EC3C69"/>
    <w:rsid w:val="00EC68B2"/>
    <w:rsid w:val="00ED6B1C"/>
    <w:rsid w:val="00EE128F"/>
    <w:rsid w:val="00EE2A31"/>
    <w:rsid w:val="00EE50F0"/>
    <w:rsid w:val="00EE5D76"/>
    <w:rsid w:val="00EE5F29"/>
    <w:rsid w:val="00EF1177"/>
    <w:rsid w:val="00EF168F"/>
    <w:rsid w:val="00EF3BE7"/>
    <w:rsid w:val="00EF56BE"/>
    <w:rsid w:val="00F046B8"/>
    <w:rsid w:val="00F04F83"/>
    <w:rsid w:val="00F0551C"/>
    <w:rsid w:val="00F056ED"/>
    <w:rsid w:val="00F063DB"/>
    <w:rsid w:val="00F10457"/>
    <w:rsid w:val="00F1305D"/>
    <w:rsid w:val="00F15A20"/>
    <w:rsid w:val="00F15A50"/>
    <w:rsid w:val="00F2075E"/>
    <w:rsid w:val="00F211C0"/>
    <w:rsid w:val="00F217D2"/>
    <w:rsid w:val="00F221F9"/>
    <w:rsid w:val="00F267C1"/>
    <w:rsid w:val="00F27D20"/>
    <w:rsid w:val="00F329ED"/>
    <w:rsid w:val="00F32CB9"/>
    <w:rsid w:val="00F33D98"/>
    <w:rsid w:val="00F34D21"/>
    <w:rsid w:val="00F34DC6"/>
    <w:rsid w:val="00F406BA"/>
    <w:rsid w:val="00F44659"/>
    <w:rsid w:val="00F44763"/>
    <w:rsid w:val="00F44FCD"/>
    <w:rsid w:val="00F4652E"/>
    <w:rsid w:val="00F50709"/>
    <w:rsid w:val="00F50B91"/>
    <w:rsid w:val="00F522B5"/>
    <w:rsid w:val="00F53E56"/>
    <w:rsid w:val="00F55609"/>
    <w:rsid w:val="00F56394"/>
    <w:rsid w:val="00F6205A"/>
    <w:rsid w:val="00F626E2"/>
    <w:rsid w:val="00F62D5E"/>
    <w:rsid w:val="00F64A96"/>
    <w:rsid w:val="00F65A13"/>
    <w:rsid w:val="00F678D8"/>
    <w:rsid w:val="00F7242B"/>
    <w:rsid w:val="00F763E3"/>
    <w:rsid w:val="00F77019"/>
    <w:rsid w:val="00F83D34"/>
    <w:rsid w:val="00F84C9F"/>
    <w:rsid w:val="00F868A5"/>
    <w:rsid w:val="00F86DF7"/>
    <w:rsid w:val="00F906B1"/>
    <w:rsid w:val="00F92971"/>
    <w:rsid w:val="00F93028"/>
    <w:rsid w:val="00F95AD2"/>
    <w:rsid w:val="00F96A11"/>
    <w:rsid w:val="00FA250E"/>
    <w:rsid w:val="00FA3EC6"/>
    <w:rsid w:val="00FB026E"/>
    <w:rsid w:val="00FB5B89"/>
    <w:rsid w:val="00FB63E8"/>
    <w:rsid w:val="00FB68FC"/>
    <w:rsid w:val="00FC478E"/>
    <w:rsid w:val="00FC4AE4"/>
    <w:rsid w:val="00FC5246"/>
    <w:rsid w:val="00FD029B"/>
    <w:rsid w:val="00FD0499"/>
    <w:rsid w:val="00FD22A1"/>
    <w:rsid w:val="00FD238B"/>
    <w:rsid w:val="00FD2EEC"/>
    <w:rsid w:val="00FD2FF5"/>
    <w:rsid w:val="00FD389A"/>
    <w:rsid w:val="00FD4453"/>
    <w:rsid w:val="00FD5C5B"/>
    <w:rsid w:val="00FE57C7"/>
    <w:rsid w:val="00FF0BCB"/>
    <w:rsid w:val="00FF0CCE"/>
    <w:rsid w:val="00FF126D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A4A440"/>
  <w15:docId w15:val="{FD91F1B6-067E-4144-945D-2A2CB2E9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5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7C5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CA22E6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A22E6"/>
    <w:rPr>
      <w:rFonts w:ascii="Tahoma" w:hAnsi="Tahoma" w:cs="Times New Roman"/>
      <w:sz w:val="16"/>
      <w:lang w:eastAsia="ru-RU"/>
    </w:rPr>
  </w:style>
  <w:style w:type="character" w:customStyle="1" w:styleId="BodyTextChar">
    <w:name w:val="Body Text Char"/>
    <w:uiPriority w:val="99"/>
    <w:locked/>
    <w:rsid w:val="00654803"/>
    <w:rPr>
      <w:rFonts w:ascii="Times New Roman" w:hAnsi="Times New Roman"/>
      <w:sz w:val="23"/>
      <w:shd w:val="clear" w:color="auto" w:fill="FFFFFF"/>
    </w:rPr>
  </w:style>
  <w:style w:type="paragraph" w:styleId="a5">
    <w:name w:val="Body Text"/>
    <w:basedOn w:val="a"/>
    <w:link w:val="2"/>
    <w:uiPriority w:val="99"/>
    <w:rsid w:val="00654803"/>
    <w:pPr>
      <w:shd w:val="clear" w:color="auto" w:fill="FFFFFF"/>
      <w:spacing w:before="360" w:after="360" w:line="240" w:lineRule="atLeast"/>
      <w:ind w:hanging="240"/>
      <w:jc w:val="both"/>
    </w:pPr>
    <w:rPr>
      <w:rFonts w:eastAsia="Calibri"/>
    </w:rPr>
  </w:style>
  <w:style w:type="character" w:customStyle="1" w:styleId="2">
    <w:name w:val="Основной текст Знак2"/>
    <w:link w:val="a5"/>
    <w:uiPriority w:val="99"/>
    <w:semiHidden/>
    <w:locked/>
    <w:rsid w:val="00561E6F"/>
    <w:rPr>
      <w:rFonts w:ascii="Times New Roman" w:hAnsi="Times New Roman" w:cs="Times New Roman"/>
      <w:sz w:val="20"/>
    </w:rPr>
  </w:style>
  <w:style w:type="character" w:customStyle="1" w:styleId="a6">
    <w:name w:val="Основной текст Знак"/>
    <w:uiPriority w:val="99"/>
    <w:semiHidden/>
    <w:rsid w:val="00654803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link w:val="a8"/>
    <w:uiPriority w:val="34"/>
    <w:qFormat/>
    <w:rsid w:val="00654803"/>
    <w:pPr>
      <w:ind w:left="720"/>
      <w:contextualSpacing/>
    </w:pPr>
  </w:style>
  <w:style w:type="paragraph" w:styleId="a9">
    <w:name w:val="header"/>
    <w:basedOn w:val="a"/>
    <w:link w:val="aa"/>
    <w:uiPriority w:val="99"/>
    <w:rsid w:val="008171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6074EE"/>
    <w:rPr>
      <w:rFonts w:ascii="Times New Roman" w:hAnsi="Times New Roman" w:cs="Times New Roman"/>
      <w:sz w:val="20"/>
    </w:rPr>
  </w:style>
  <w:style w:type="paragraph" w:styleId="ab">
    <w:name w:val="footer"/>
    <w:basedOn w:val="a"/>
    <w:link w:val="ac"/>
    <w:uiPriority w:val="99"/>
    <w:rsid w:val="008171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6074EE"/>
    <w:rPr>
      <w:rFonts w:ascii="Times New Roman" w:hAnsi="Times New Roman" w:cs="Times New Roman"/>
      <w:sz w:val="20"/>
    </w:rPr>
  </w:style>
  <w:style w:type="character" w:customStyle="1" w:styleId="1">
    <w:name w:val="Заголовок №1_"/>
    <w:link w:val="10"/>
    <w:uiPriority w:val="99"/>
    <w:locked/>
    <w:rsid w:val="00E30C4B"/>
    <w:rPr>
      <w:rFonts w:cs="Times New Roman"/>
      <w:b/>
      <w:bCs/>
      <w:sz w:val="23"/>
      <w:szCs w:val="23"/>
      <w:lang w:bidi="ar-SA"/>
    </w:rPr>
  </w:style>
  <w:style w:type="character" w:customStyle="1" w:styleId="4">
    <w:name w:val="Основной текст (4)_"/>
    <w:link w:val="40"/>
    <w:uiPriority w:val="99"/>
    <w:locked/>
    <w:rsid w:val="00E30C4B"/>
    <w:rPr>
      <w:rFonts w:cs="Times New Roman"/>
      <w:sz w:val="18"/>
      <w:szCs w:val="18"/>
      <w:lang w:bidi="ar-SA"/>
    </w:rPr>
  </w:style>
  <w:style w:type="paragraph" w:customStyle="1" w:styleId="10">
    <w:name w:val="Заголовок №1"/>
    <w:basedOn w:val="a"/>
    <w:link w:val="1"/>
    <w:uiPriority w:val="99"/>
    <w:rsid w:val="00E30C4B"/>
    <w:pPr>
      <w:shd w:val="clear" w:color="auto" w:fill="FFFFFF"/>
      <w:spacing w:after="360" w:line="240" w:lineRule="atLeast"/>
      <w:outlineLvl w:val="0"/>
    </w:pPr>
    <w:rPr>
      <w:rFonts w:eastAsia="Calibri"/>
      <w:b/>
      <w:bCs/>
      <w:noProof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E30C4B"/>
    <w:pPr>
      <w:shd w:val="clear" w:color="auto" w:fill="FFFFFF"/>
      <w:spacing w:line="240" w:lineRule="atLeast"/>
    </w:pPr>
    <w:rPr>
      <w:rFonts w:eastAsia="Calibri"/>
      <w:noProof/>
      <w:sz w:val="18"/>
      <w:szCs w:val="18"/>
    </w:rPr>
  </w:style>
  <w:style w:type="character" w:customStyle="1" w:styleId="5">
    <w:name w:val="Основной текст (5)_"/>
    <w:link w:val="51"/>
    <w:uiPriority w:val="99"/>
    <w:locked/>
    <w:rsid w:val="00A81489"/>
    <w:rPr>
      <w:rFonts w:cs="Times New Roman"/>
      <w:b/>
      <w:bCs/>
      <w:sz w:val="23"/>
      <w:szCs w:val="23"/>
      <w:lang w:bidi="ar-SA"/>
    </w:rPr>
  </w:style>
  <w:style w:type="character" w:customStyle="1" w:styleId="50">
    <w:name w:val="Основной текст (5)"/>
    <w:uiPriority w:val="99"/>
    <w:rsid w:val="00A81489"/>
    <w:rPr>
      <w:rFonts w:cs="Times New Roman"/>
      <w:b/>
      <w:bCs/>
      <w:sz w:val="23"/>
      <w:szCs w:val="23"/>
      <w:u w:val="single"/>
      <w:lang w:bidi="ar-SA"/>
    </w:rPr>
  </w:style>
  <w:style w:type="paragraph" w:customStyle="1" w:styleId="51">
    <w:name w:val="Основной текст (5)1"/>
    <w:basedOn w:val="a"/>
    <w:link w:val="5"/>
    <w:uiPriority w:val="99"/>
    <w:rsid w:val="00A81489"/>
    <w:pPr>
      <w:shd w:val="clear" w:color="auto" w:fill="FFFFFF"/>
      <w:spacing w:line="274" w:lineRule="exact"/>
      <w:ind w:hanging="240"/>
    </w:pPr>
    <w:rPr>
      <w:rFonts w:eastAsia="Calibri"/>
      <w:b/>
      <w:bCs/>
      <w:noProof/>
      <w:sz w:val="23"/>
      <w:szCs w:val="23"/>
    </w:rPr>
  </w:style>
  <w:style w:type="table" w:styleId="ad">
    <w:name w:val="Table Grid"/>
    <w:basedOn w:val="a1"/>
    <w:uiPriority w:val="99"/>
    <w:locked/>
    <w:rsid w:val="00A81489"/>
    <w:rPr>
      <w:rFonts w:ascii="Arial Unicode MS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 + Не полужирный"/>
    <w:uiPriority w:val="99"/>
    <w:rsid w:val="00880C15"/>
    <w:rPr>
      <w:rFonts w:cs="Times New Roman"/>
      <w:b/>
      <w:bCs/>
      <w:sz w:val="23"/>
      <w:szCs w:val="23"/>
      <w:lang w:bidi="ar-SA"/>
    </w:rPr>
  </w:style>
  <w:style w:type="character" w:customStyle="1" w:styleId="12">
    <w:name w:val="Основной текст Знак1"/>
    <w:uiPriority w:val="99"/>
    <w:locked/>
    <w:rsid w:val="001A072A"/>
    <w:rPr>
      <w:rFonts w:cs="Times New Roman"/>
      <w:sz w:val="23"/>
      <w:szCs w:val="23"/>
      <w:lang w:bidi="ar-SA"/>
    </w:rPr>
  </w:style>
  <w:style w:type="paragraph" w:customStyle="1" w:styleId="ConsPlusNonformat">
    <w:name w:val="ConsPlusNonformat"/>
    <w:uiPriority w:val="99"/>
    <w:rsid w:val="00597E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uiPriority w:val="99"/>
    <w:unhideWhenUsed/>
    <w:rsid w:val="001E0F9B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DF516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DF516C"/>
    <w:rPr>
      <w:rFonts w:ascii="Times New Roman" w:eastAsia="Times New Roman" w:hAnsi="Times New Roman"/>
    </w:rPr>
  </w:style>
  <w:style w:type="character" w:customStyle="1" w:styleId="a8">
    <w:name w:val="Абзац списка Знак"/>
    <w:link w:val="a7"/>
    <w:uiPriority w:val="34"/>
    <w:locked/>
    <w:rsid w:val="00295105"/>
    <w:rPr>
      <w:rFonts w:ascii="Times New Roman" w:eastAsia="Times New Roman" w:hAnsi="Times New Roman"/>
    </w:rPr>
  </w:style>
  <w:style w:type="paragraph" w:customStyle="1" w:styleId="af1">
    <w:name w:val="Îáû÷íûé"/>
    <w:rsid w:val="00370393"/>
    <w:pPr>
      <w:widowControl w:val="0"/>
    </w:pPr>
    <w:rPr>
      <w:rFonts w:ascii="Times New Roman" w:eastAsia="Times New Roman" w:hAnsi="Times New Roman"/>
    </w:rPr>
  </w:style>
  <w:style w:type="character" w:styleId="af2">
    <w:name w:val="annotation reference"/>
    <w:basedOn w:val="a0"/>
    <w:uiPriority w:val="99"/>
    <w:semiHidden/>
    <w:unhideWhenUsed/>
    <w:rsid w:val="005E4BD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E4BD2"/>
  </w:style>
  <w:style w:type="character" w:customStyle="1" w:styleId="af4">
    <w:name w:val="Текст примечания Знак"/>
    <w:basedOn w:val="a0"/>
    <w:link w:val="af3"/>
    <w:uiPriority w:val="99"/>
    <w:semiHidden/>
    <w:rsid w:val="005E4BD2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E4BD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E4BD2"/>
    <w:rPr>
      <w:rFonts w:ascii="Times New Roman" w:eastAsia="Times New Roman" w:hAnsi="Times New Roman"/>
      <w:b/>
      <w:bCs/>
    </w:rPr>
  </w:style>
  <w:style w:type="character" w:styleId="af7">
    <w:name w:val="Unresolved Mention"/>
    <w:basedOn w:val="a0"/>
    <w:uiPriority w:val="99"/>
    <w:semiHidden/>
    <w:unhideWhenUsed/>
    <w:rsid w:val="009F64C6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semiHidden/>
    <w:unhideWhenUsed/>
    <w:rsid w:val="00706B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9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362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308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92F6-E0C1-4FCB-89E0-99BD9701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4024</Words>
  <Characters>22939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возмездного оказания услуг № _____</vt:lpstr>
    </vt:vector>
  </TitlesOfParts>
  <Company/>
  <LinksUpToDate>false</LinksUpToDate>
  <CharactersWithSpaces>26910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возмездного оказания услуг № _____</dc:title>
  <dc:creator>Юридический отдел</dc:creator>
  <cp:lastModifiedBy>Nigina Makhmatmuratova</cp:lastModifiedBy>
  <cp:revision>4</cp:revision>
  <cp:lastPrinted>2019-12-09T08:00:00Z</cp:lastPrinted>
  <dcterms:created xsi:type="dcterms:W3CDTF">2022-01-20T17:24:00Z</dcterms:created>
  <dcterms:modified xsi:type="dcterms:W3CDTF">2022-01-21T04:08:00Z</dcterms:modified>
</cp:coreProperties>
</file>