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B9" w:rsidRDefault="003D3311" w:rsidP="008118B9">
      <w:pPr>
        <w:pStyle w:val="Normal"/>
        <w:widowControl/>
        <w:jc w:val="center"/>
        <w:rPr>
          <w:rFonts w:ascii="Times New Roman" w:hAnsi="Times New Roman"/>
          <w:b/>
          <w:sz w:val="24"/>
          <w:szCs w:val="24"/>
          <w:lang w:val="uz-Cyrl-UZ"/>
        </w:rPr>
      </w:pPr>
      <w:proofErr w:type="spellStart"/>
      <w:r>
        <w:rPr>
          <w:rFonts w:ascii="Times New Roman" w:hAnsi="Times New Roman"/>
          <w:b/>
          <w:sz w:val="24"/>
          <w:szCs w:val="24"/>
        </w:rPr>
        <w:t>Хизмат</w:t>
      </w:r>
      <w:proofErr w:type="spellEnd"/>
      <w:r>
        <w:rPr>
          <w:rFonts w:ascii="Times New Roman" w:hAnsi="Times New Roman"/>
          <w:b/>
          <w:sz w:val="24"/>
          <w:szCs w:val="24"/>
        </w:rPr>
        <w:t xml:space="preserve"> к</w:t>
      </w:r>
      <w:r>
        <w:rPr>
          <w:rFonts w:ascii="Times New Roman" w:hAnsi="Times New Roman"/>
          <w:b/>
          <w:sz w:val="24"/>
          <w:szCs w:val="24"/>
          <w:lang w:val="uz-Cyrl-UZ"/>
        </w:rPr>
        <w:t>ўрсатиш шартномаси</w:t>
      </w:r>
      <w:r w:rsidR="008118B9">
        <w:rPr>
          <w:rFonts w:ascii="Times New Roman" w:hAnsi="Times New Roman"/>
          <w:b/>
          <w:sz w:val="24"/>
          <w:szCs w:val="24"/>
        </w:rPr>
        <w:t xml:space="preserve"> №</w:t>
      </w:r>
    </w:p>
    <w:p w:rsidR="008118B9" w:rsidRDefault="008118B9" w:rsidP="008118B9">
      <w:pPr>
        <w:pStyle w:val="Normal"/>
        <w:widowControl/>
        <w:ind w:firstLine="288"/>
        <w:jc w:val="center"/>
        <w:rPr>
          <w:rFonts w:ascii="Times New Roman" w:hAnsi="Times New Roman"/>
          <w:b/>
          <w:i/>
          <w:sz w:val="24"/>
          <w:szCs w:val="24"/>
        </w:rPr>
      </w:pPr>
    </w:p>
    <w:p w:rsidR="008118B9" w:rsidRDefault="003D3311" w:rsidP="008118B9">
      <w:pPr>
        <w:pStyle w:val="Normal"/>
        <w:widowControl/>
        <w:jc w:val="center"/>
        <w:rPr>
          <w:rFonts w:ascii="Times New Roman" w:hAnsi="Times New Roman"/>
          <w:b/>
          <w:sz w:val="24"/>
          <w:szCs w:val="24"/>
        </w:rPr>
      </w:pPr>
      <w:proofErr w:type="spellStart"/>
      <w:r>
        <w:rPr>
          <w:rFonts w:ascii="Times New Roman" w:hAnsi="Times New Roman"/>
          <w:b/>
          <w:sz w:val="24"/>
          <w:szCs w:val="24"/>
        </w:rPr>
        <w:t>Қоровулбозор</w:t>
      </w:r>
      <w:proofErr w:type="spellEnd"/>
      <w:r>
        <w:rPr>
          <w:rFonts w:ascii="Times New Roman" w:hAnsi="Times New Roman"/>
          <w:b/>
          <w:sz w:val="24"/>
          <w:szCs w:val="24"/>
        </w:rPr>
        <w:t xml:space="preserve"> т</w:t>
      </w:r>
      <w:r w:rsidR="008118B9">
        <w:rPr>
          <w:rFonts w:ascii="Times New Roman" w:hAnsi="Times New Roman"/>
          <w:b/>
          <w:sz w:val="24"/>
          <w:szCs w:val="24"/>
        </w:rPr>
        <w:t xml:space="preserve">                                           </w:t>
      </w:r>
      <w:r>
        <w:rPr>
          <w:rFonts w:ascii="Times New Roman" w:hAnsi="Times New Roman"/>
          <w:b/>
          <w:sz w:val="24"/>
          <w:szCs w:val="24"/>
        </w:rPr>
        <w:t xml:space="preserve">                </w:t>
      </w:r>
      <w:r w:rsidR="008118B9">
        <w:rPr>
          <w:rFonts w:ascii="Times New Roman" w:hAnsi="Times New Roman"/>
          <w:b/>
          <w:sz w:val="24"/>
          <w:szCs w:val="24"/>
        </w:rPr>
        <w:t xml:space="preserve">                </w:t>
      </w:r>
      <w:r w:rsidR="008118B9">
        <w:rPr>
          <w:rFonts w:ascii="Times New Roman" w:hAnsi="Times New Roman"/>
          <w:b/>
          <w:sz w:val="24"/>
          <w:szCs w:val="24"/>
          <w:lang w:val="uz-Cyrl-UZ"/>
        </w:rPr>
        <w:t>“</w:t>
      </w:r>
      <w:r>
        <w:rPr>
          <w:rFonts w:ascii="Times New Roman" w:hAnsi="Times New Roman"/>
          <w:b/>
          <w:sz w:val="24"/>
          <w:szCs w:val="24"/>
          <w:lang w:val="uz-Cyrl-UZ"/>
        </w:rPr>
        <w:t xml:space="preserve">      </w:t>
      </w:r>
      <w:proofErr w:type="gramStart"/>
      <w:r>
        <w:rPr>
          <w:rFonts w:ascii="Times New Roman" w:hAnsi="Times New Roman"/>
          <w:b/>
          <w:sz w:val="24"/>
          <w:szCs w:val="24"/>
          <w:lang w:val="uz-Cyrl-UZ"/>
        </w:rPr>
        <w:t xml:space="preserve">  </w:t>
      </w:r>
      <w:r w:rsidR="008118B9">
        <w:rPr>
          <w:rFonts w:ascii="Times New Roman" w:hAnsi="Times New Roman"/>
          <w:b/>
          <w:sz w:val="24"/>
          <w:szCs w:val="24"/>
          <w:lang w:val="uz-Cyrl-UZ"/>
        </w:rPr>
        <w:t>”</w:t>
      </w:r>
      <w:proofErr w:type="gramEnd"/>
      <w:r w:rsidR="008118B9">
        <w:rPr>
          <w:rFonts w:ascii="Times New Roman" w:hAnsi="Times New Roman"/>
          <w:b/>
          <w:sz w:val="24"/>
          <w:szCs w:val="24"/>
          <w:lang w:val="uz-Cyrl-UZ"/>
        </w:rPr>
        <w:t xml:space="preserve"> </w:t>
      </w:r>
      <w:r>
        <w:rPr>
          <w:rFonts w:ascii="Times New Roman" w:hAnsi="Times New Roman"/>
          <w:b/>
          <w:sz w:val="24"/>
          <w:szCs w:val="24"/>
          <w:lang w:val="uz-Cyrl-UZ"/>
        </w:rPr>
        <w:t xml:space="preserve">                       </w:t>
      </w:r>
      <w:r w:rsidR="008118B9">
        <w:rPr>
          <w:rFonts w:ascii="Times New Roman" w:hAnsi="Times New Roman"/>
          <w:b/>
          <w:sz w:val="24"/>
          <w:szCs w:val="24"/>
          <w:lang w:val="uz-Cyrl-UZ"/>
        </w:rPr>
        <w:t xml:space="preserve"> 202</w:t>
      </w:r>
      <w:r>
        <w:rPr>
          <w:rFonts w:ascii="Times New Roman" w:hAnsi="Times New Roman"/>
          <w:b/>
          <w:sz w:val="24"/>
          <w:szCs w:val="24"/>
          <w:lang w:val="uz-Cyrl-UZ"/>
        </w:rPr>
        <w:t>2</w:t>
      </w:r>
      <w:r w:rsidR="008118B9">
        <w:rPr>
          <w:rFonts w:ascii="Times New Roman" w:hAnsi="Times New Roman"/>
          <w:b/>
          <w:sz w:val="24"/>
          <w:szCs w:val="24"/>
          <w:lang w:val="uz-Cyrl-UZ"/>
        </w:rPr>
        <w:t xml:space="preserve"> </w:t>
      </w:r>
      <w:proofErr w:type="spellStart"/>
      <w:r w:rsidR="008118B9">
        <w:rPr>
          <w:rFonts w:ascii="Times New Roman" w:hAnsi="Times New Roman"/>
          <w:b/>
          <w:sz w:val="24"/>
          <w:szCs w:val="24"/>
        </w:rPr>
        <w:t>йил</w:t>
      </w:r>
      <w:proofErr w:type="spellEnd"/>
    </w:p>
    <w:p w:rsidR="008118B9" w:rsidRDefault="008118B9" w:rsidP="008118B9">
      <w:pPr>
        <w:pStyle w:val="Normal"/>
        <w:widowControl/>
        <w:spacing w:line="268" w:lineRule="exact"/>
        <w:ind w:firstLine="288"/>
        <w:rPr>
          <w:rFonts w:ascii="Times New Roman" w:hAnsi="Times New Roman"/>
          <w:sz w:val="24"/>
          <w:szCs w:val="24"/>
        </w:rPr>
      </w:pPr>
    </w:p>
    <w:p w:rsidR="008118B9" w:rsidRDefault="008118B9" w:rsidP="008118B9">
      <w:pPr>
        <w:pStyle w:val="Normal"/>
        <w:widowControl/>
        <w:ind w:firstLine="289"/>
        <w:jc w:val="center"/>
        <w:rPr>
          <w:rFonts w:ascii="Times New Roman" w:hAnsi="Times New Roman"/>
          <w:sz w:val="24"/>
          <w:szCs w:val="24"/>
          <w:u w:val="single"/>
          <w:lang w:val="uz-Cyrl-UZ"/>
        </w:rPr>
      </w:pPr>
      <w:r>
        <w:rPr>
          <w:rFonts w:ascii="Times New Roman" w:hAnsi="Times New Roman"/>
          <w:i/>
          <w:sz w:val="24"/>
          <w:szCs w:val="24"/>
          <w:u w:val="single"/>
        </w:rPr>
        <w:t>________</w:t>
      </w:r>
      <w:r w:rsidR="00A71191">
        <w:rPr>
          <w:rFonts w:ascii="Times New Roman" w:hAnsi="Times New Roman"/>
          <w:sz w:val="24"/>
          <w:szCs w:val="24"/>
          <w:u w:val="single"/>
          <w:lang w:val="uz-Cyrl-UZ"/>
        </w:rPr>
        <w:t>Қоровулбозор</w:t>
      </w:r>
      <w:r>
        <w:rPr>
          <w:rFonts w:ascii="Times New Roman" w:hAnsi="Times New Roman"/>
          <w:sz w:val="24"/>
          <w:szCs w:val="24"/>
          <w:u w:val="single"/>
          <w:lang w:val="uz-Cyrl-UZ"/>
        </w:rPr>
        <w:t xml:space="preserve"> ТЙФУК директори </w:t>
      </w:r>
      <w:r w:rsidR="00A71191">
        <w:rPr>
          <w:rFonts w:ascii="Times New Roman" w:hAnsi="Times New Roman"/>
          <w:sz w:val="24"/>
          <w:szCs w:val="24"/>
          <w:u w:val="single"/>
          <w:lang w:val="uz-Cyrl-UZ"/>
        </w:rPr>
        <w:t>Ж.Джураев</w:t>
      </w:r>
      <w:r>
        <w:rPr>
          <w:rFonts w:ascii="Times New Roman" w:hAnsi="Times New Roman"/>
          <w:sz w:val="24"/>
          <w:szCs w:val="24"/>
          <w:u w:val="single"/>
        </w:rPr>
        <w:t xml:space="preserve"> _________________ </w:t>
      </w:r>
    </w:p>
    <w:p w:rsidR="008118B9" w:rsidRDefault="008118B9" w:rsidP="008118B9">
      <w:pPr>
        <w:pStyle w:val="Normal"/>
        <w:widowControl/>
        <w:ind w:firstLine="289"/>
        <w:jc w:val="center"/>
        <w:rPr>
          <w:rFonts w:ascii="Times New Roman" w:hAnsi="Times New Roman"/>
          <w:i/>
          <w:sz w:val="24"/>
          <w:szCs w:val="24"/>
          <w:lang w:val="uz-Cyrl-UZ"/>
        </w:rPr>
      </w:pPr>
      <w:r>
        <w:rPr>
          <w:rFonts w:ascii="Times New Roman" w:hAnsi="Times New Roman"/>
          <w:i/>
          <w:sz w:val="24"/>
          <w:szCs w:val="24"/>
          <w:lang w:val="uz-Cyrl-UZ"/>
        </w:rPr>
        <w:t>(корхона, муассаса, ташкилот номи)</w:t>
      </w:r>
    </w:p>
    <w:p w:rsidR="008118B9" w:rsidRDefault="008118B9" w:rsidP="008118B9">
      <w:pPr>
        <w:pStyle w:val="Normal"/>
        <w:widowControl/>
        <w:ind w:firstLine="289"/>
        <w:jc w:val="both"/>
        <w:rPr>
          <w:rFonts w:ascii="Times New Roman" w:hAnsi="Times New Roman"/>
          <w:sz w:val="24"/>
          <w:szCs w:val="24"/>
          <w:lang w:val="uz-Cyrl-UZ"/>
        </w:rPr>
      </w:pPr>
      <w:r>
        <w:rPr>
          <w:rFonts w:ascii="Times New Roman" w:hAnsi="Times New Roman"/>
          <w:sz w:val="24"/>
          <w:szCs w:val="24"/>
          <w:lang w:val="uz-Cyrl-UZ"/>
        </w:rPr>
        <w:t xml:space="preserve">бундан буён матнда “Буюртмачи” деб юритилувчи амалдаги </w:t>
      </w:r>
    </w:p>
    <w:p w:rsidR="008118B9" w:rsidRDefault="008118B9" w:rsidP="008118B9">
      <w:pPr>
        <w:pStyle w:val="Normal"/>
        <w:widowControl/>
        <w:ind w:firstLine="289"/>
        <w:jc w:val="center"/>
        <w:rPr>
          <w:rFonts w:ascii="Times New Roman" w:hAnsi="Times New Roman"/>
          <w:sz w:val="24"/>
          <w:szCs w:val="24"/>
          <w:lang w:val="uz-Cyrl-UZ"/>
        </w:rPr>
      </w:pPr>
      <w:r>
        <w:rPr>
          <w:rFonts w:ascii="Times New Roman" w:hAnsi="Times New Roman"/>
          <w:sz w:val="24"/>
          <w:szCs w:val="24"/>
        </w:rPr>
        <w:t>______________</w:t>
      </w:r>
      <w:r>
        <w:rPr>
          <w:rFonts w:ascii="Times New Roman" w:hAnsi="Times New Roman"/>
          <w:sz w:val="24"/>
          <w:szCs w:val="24"/>
          <w:u w:val="single"/>
          <w:lang w:val="uz-Cyrl-UZ"/>
        </w:rPr>
        <w:t>корхона устави асосида</w:t>
      </w:r>
      <w:r>
        <w:rPr>
          <w:rFonts w:ascii="Times New Roman" w:hAnsi="Times New Roman"/>
          <w:sz w:val="24"/>
          <w:szCs w:val="24"/>
        </w:rPr>
        <w:t>___________________________</w:t>
      </w:r>
    </w:p>
    <w:p w:rsidR="008118B9" w:rsidRDefault="008118B9" w:rsidP="008118B9">
      <w:pPr>
        <w:pStyle w:val="Normal"/>
        <w:widowControl/>
        <w:ind w:firstLine="289"/>
        <w:jc w:val="center"/>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хужжат</w:t>
      </w:r>
      <w:proofErr w:type="spellEnd"/>
      <w:r>
        <w:rPr>
          <w:rFonts w:ascii="Times New Roman" w:hAnsi="Times New Roman"/>
          <w:i/>
          <w:sz w:val="24"/>
          <w:szCs w:val="24"/>
        </w:rPr>
        <w:t xml:space="preserve"> </w:t>
      </w:r>
      <w:proofErr w:type="spellStart"/>
      <w:r>
        <w:rPr>
          <w:rFonts w:ascii="Times New Roman" w:hAnsi="Times New Roman"/>
          <w:i/>
          <w:sz w:val="24"/>
          <w:szCs w:val="24"/>
        </w:rPr>
        <w:t>номи</w:t>
      </w:r>
      <w:proofErr w:type="spellEnd"/>
      <w:r>
        <w:rPr>
          <w:rFonts w:ascii="Times New Roman" w:hAnsi="Times New Roman"/>
          <w:i/>
          <w:sz w:val="24"/>
          <w:szCs w:val="24"/>
        </w:rPr>
        <w:t>)</w:t>
      </w:r>
    </w:p>
    <w:p w:rsidR="008118B9" w:rsidRDefault="008118B9" w:rsidP="008118B9">
      <w:pPr>
        <w:pStyle w:val="Normal"/>
        <w:widowControl/>
        <w:ind w:firstLine="289"/>
        <w:jc w:val="center"/>
        <w:rPr>
          <w:rFonts w:ascii="Times New Roman" w:hAnsi="Times New Roman"/>
          <w:sz w:val="24"/>
          <w:szCs w:val="24"/>
          <w:u w:val="single"/>
          <w:lang w:val="uz-Cyrl-UZ"/>
        </w:rPr>
      </w:pPr>
      <w:proofErr w:type="spellStart"/>
      <w:r>
        <w:rPr>
          <w:rFonts w:ascii="Times New Roman" w:hAnsi="Times New Roman"/>
          <w:sz w:val="24"/>
          <w:szCs w:val="24"/>
        </w:rPr>
        <w:t>юритиладаиган</w:t>
      </w:r>
      <w:proofErr w:type="spellEnd"/>
      <w:r>
        <w:rPr>
          <w:rFonts w:ascii="Times New Roman" w:hAnsi="Times New Roman"/>
          <w:sz w:val="24"/>
          <w:szCs w:val="24"/>
        </w:rPr>
        <w:t xml:space="preserve"> </w:t>
      </w:r>
      <w:r>
        <w:rPr>
          <w:rFonts w:ascii="Times New Roman" w:hAnsi="Times New Roman"/>
          <w:sz w:val="24"/>
          <w:szCs w:val="24"/>
          <w:u w:val="single"/>
          <w:lang w:val="uz-Cyrl-UZ"/>
        </w:rPr>
        <w:t>“</w:t>
      </w:r>
      <w:r w:rsidR="00A71191">
        <w:rPr>
          <w:rFonts w:ascii="Times New Roman" w:hAnsi="Times New Roman"/>
          <w:sz w:val="24"/>
          <w:szCs w:val="24"/>
          <w:u w:val="single"/>
          <w:lang w:val="uz-Cyrl-UZ"/>
        </w:rPr>
        <w:t xml:space="preserve">                                                        </w:t>
      </w:r>
      <w:proofErr w:type="gramStart"/>
      <w:r w:rsidR="00A71191">
        <w:rPr>
          <w:rFonts w:ascii="Times New Roman" w:hAnsi="Times New Roman"/>
          <w:sz w:val="24"/>
          <w:szCs w:val="24"/>
          <w:u w:val="single"/>
          <w:lang w:val="uz-Cyrl-UZ"/>
        </w:rPr>
        <w:t xml:space="preserve">  </w:t>
      </w:r>
      <w:r>
        <w:rPr>
          <w:rFonts w:ascii="Times New Roman" w:hAnsi="Times New Roman"/>
          <w:sz w:val="24"/>
          <w:szCs w:val="24"/>
          <w:u w:val="single"/>
          <w:lang w:val="uz-Cyrl-UZ"/>
        </w:rPr>
        <w:t>”</w:t>
      </w:r>
      <w:proofErr w:type="gramEnd"/>
      <w:r>
        <w:rPr>
          <w:rFonts w:ascii="Times New Roman" w:hAnsi="Times New Roman"/>
          <w:sz w:val="24"/>
          <w:szCs w:val="24"/>
          <w:u w:val="single"/>
          <w:lang w:val="uz-Cyrl-UZ"/>
        </w:rPr>
        <w:t xml:space="preserve"> </w:t>
      </w:r>
      <w:r w:rsidR="00A71191">
        <w:rPr>
          <w:rFonts w:ascii="Times New Roman" w:hAnsi="Times New Roman"/>
          <w:sz w:val="24"/>
          <w:szCs w:val="24"/>
          <w:u w:val="single"/>
          <w:lang w:val="uz-Cyrl-UZ"/>
        </w:rPr>
        <w:t xml:space="preserve">директори                    </w:t>
      </w:r>
      <w:r>
        <w:rPr>
          <w:rFonts w:ascii="Times New Roman" w:hAnsi="Times New Roman"/>
          <w:i/>
          <w:sz w:val="24"/>
          <w:szCs w:val="24"/>
          <w:u w:val="single"/>
        </w:rPr>
        <w:t xml:space="preserve"> _______</w:t>
      </w:r>
      <w:r>
        <w:rPr>
          <w:rFonts w:ascii="Times New Roman" w:hAnsi="Times New Roman"/>
          <w:sz w:val="24"/>
          <w:szCs w:val="24"/>
          <w:u w:val="single"/>
          <w:lang w:val="uz-Cyrl-UZ"/>
        </w:rPr>
        <w:t xml:space="preserve">                                   </w:t>
      </w:r>
    </w:p>
    <w:p w:rsidR="008118B9" w:rsidRPr="008118B9" w:rsidRDefault="008118B9" w:rsidP="008118B9">
      <w:pPr>
        <w:pStyle w:val="Normal"/>
        <w:widowControl/>
        <w:ind w:firstLine="289"/>
        <w:jc w:val="center"/>
        <w:rPr>
          <w:rFonts w:ascii="Times New Roman" w:hAnsi="Times New Roman"/>
          <w:i/>
          <w:sz w:val="24"/>
          <w:szCs w:val="24"/>
          <w:lang w:val="uz-Cyrl-UZ"/>
        </w:rPr>
      </w:pPr>
      <w:r>
        <w:rPr>
          <w:rFonts w:ascii="Times New Roman" w:hAnsi="Times New Roman"/>
          <w:i/>
          <w:sz w:val="24"/>
          <w:szCs w:val="24"/>
          <w:lang w:val="uz-Cyrl-UZ"/>
        </w:rPr>
        <w:t>(к</w:t>
      </w:r>
      <w:r w:rsidRPr="008118B9">
        <w:rPr>
          <w:rFonts w:ascii="Times New Roman" w:hAnsi="Times New Roman"/>
          <w:i/>
          <w:sz w:val="24"/>
          <w:szCs w:val="24"/>
          <w:lang w:val="uz-Cyrl-UZ"/>
        </w:rPr>
        <w:t>орхона, муассаса, ташкилот номи)</w:t>
      </w:r>
    </w:p>
    <w:p w:rsidR="008118B9" w:rsidRDefault="008118B9" w:rsidP="008118B9">
      <w:pPr>
        <w:pStyle w:val="Normal"/>
        <w:widowControl/>
        <w:ind w:firstLine="289"/>
        <w:jc w:val="both"/>
        <w:rPr>
          <w:rFonts w:ascii="Times New Roman" w:hAnsi="Times New Roman"/>
          <w:sz w:val="24"/>
          <w:szCs w:val="24"/>
          <w:lang w:val="uz-Cyrl-UZ"/>
        </w:rPr>
      </w:pPr>
      <w:r w:rsidRPr="008118B9">
        <w:rPr>
          <w:rFonts w:ascii="Times New Roman" w:hAnsi="Times New Roman"/>
          <w:sz w:val="24"/>
          <w:szCs w:val="24"/>
          <w:lang w:val="uz-Cyrl-UZ"/>
        </w:rPr>
        <w:t>бундан бу</w:t>
      </w:r>
      <w:r>
        <w:rPr>
          <w:rFonts w:ascii="Times New Roman" w:hAnsi="Times New Roman"/>
          <w:sz w:val="24"/>
          <w:szCs w:val="24"/>
          <w:lang w:val="uz-Cyrl-UZ"/>
        </w:rPr>
        <w:t>ё</w:t>
      </w:r>
      <w:r w:rsidRPr="008118B9">
        <w:rPr>
          <w:rFonts w:ascii="Times New Roman" w:hAnsi="Times New Roman"/>
          <w:sz w:val="24"/>
          <w:szCs w:val="24"/>
          <w:lang w:val="uz-Cyrl-UZ"/>
        </w:rPr>
        <w:t xml:space="preserve">н матнда </w:t>
      </w:r>
      <w:r>
        <w:rPr>
          <w:rFonts w:ascii="Times New Roman" w:hAnsi="Times New Roman"/>
          <w:sz w:val="24"/>
          <w:szCs w:val="24"/>
          <w:lang w:val="uz-Cyrl-UZ"/>
        </w:rPr>
        <w:t>“</w:t>
      </w:r>
      <w:r w:rsidRPr="008118B9">
        <w:rPr>
          <w:rFonts w:ascii="Times New Roman" w:hAnsi="Times New Roman"/>
          <w:sz w:val="24"/>
          <w:szCs w:val="24"/>
          <w:lang w:val="uz-Cyrl-UZ"/>
        </w:rPr>
        <w:t>Пудратчи</w:t>
      </w:r>
      <w:r>
        <w:rPr>
          <w:rFonts w:ascii="Times New Roman" w:hAnsi="Times New Roman"/>
          <w:sz w:val="24"/>
          <w:szCs w:val="24"/>
          <w:lang w:val="uz-Cyrl-UZ"/>
        </w:rPr>
        <w:t>”</w:t>
      </w:r>
      <w:r w:rsidRPr="008118B9">
        <w:rPr>
          <w:rFonts w:ascii="Times New Roman" w:hAnsi="Times New Roman"/>
          <w:sz w:val="24"/>
          <w:szCs w:val="24"/>
          <w:lang w:val="uz-Cyrl-UZ"/>
        </w:rPr>
        <w:t xml:space="preserve"> деб юритилувчи амалдаги </w:t>
      </w:r>
    </w:p>
    <w:p w:rsidR="008118B9" w:rsidRDefault="008118B9" w:rsidP="008118B9">
      <w:pPr>
        <w:pStyle w:val="Normal"/>
        <w:widowControl/>
        <w:ind w:firstLine="289"/>
        <w:jc w:val="both"/>
        <w:rPr>
          <w:rFonts w:ascii="Times New Roman" w:hAnsi="Times New Roman"/>
          <w:sz w:val="24"/>
          <w:szCs w:val="24"/>
          <w:lang w:val="uz-Cyrl-UZ"/>
        </w:rPr>
      </w:pPr>
      <w:r>
        <w:rPr>
          <w:rFonts w:ascii="Times New Roman" w:hAnsi="Times New Roman"/>
          <w:sz w:val="24"/>
          <w:szCs w:val="24"/>
        </w:rPr>
        <w:t>_______________________</w:t>
      </w:r>
      <w:r>
        <w:rPr>
          <w:rFonts w:ascii="Times New Roman" w:hAnsi="Times New Roman"/>
          <w:sz w:val="24"/>
          <w:szCs w:val="24"/>
          <w:u w:val="single"/>
          <w:lang w:val="uz-Cyrl-UZ"/>
        </w:rPr>
        <w:t>корхона устави асосида</w:t>
      </w:r>
      <w:r>
        <w:rPr>
          <w:rFonts w:ascii="Times New Roman" w:hAnsi="Times New Roman"/>
          <w:sz w:val="24"/>
          <w:szCs w:val="24"/>
          <w:u w:val="single"/>
        </w:rPr>
        <w:t>___________________</w:t>
      </w:r>
    </w:p>
    <w:p w:rsidR="008118B9" w:rsidRDefault="008118B9" w:rsidP="008118B9">
      <w:pPr>
        <w:pStyle w:val="Normal"/>
        <w:widowControl/>
        <w:ind w:firstLine="289"/>
        <w:jc w:val="center"/>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хужжат</w:t>
      </w:r>
      <w:proofErr w:type="spellEnd"/>
      <w:r>
        <w:rPr>
          <w:rFonts w:ascii="Times New Roman" w:hAnsi="Times New Roman"/>
          <w:i/>
          <w:sz w:val="24"/>
          <w:szCs w:val="24"/>
        </w:rPr>
        <w:t xml:space="preserve"> </w:t>
      </w:r>
      <w:proofErr w:type="spellStart"/>
      <w:r>
        <w:rPr>
          <w:rFonts w:ascii="Times New Roman" w:hAnsi="Times New Roman"/>
          <w:i/>
          <w:sz w:val="24"/>
          <w:szCs w:val="24"/>
        </w:rPr>
        <w:t>номи</w:t>
      </w:r>
      <w:proofErr w:type="spellEnd"/>
      <w:r>
        <w:rPr>
          <w:rFonts w:ascii="Times New Roman" w:hAnsi="Times New Roman"/>
          <w:i/>
          <w:sz w:val="24"/>
          <w:szCs w:val="24"/>
        </w:rPr>
        <w:t>)</w:t>
      </w:r>
    </w:p>
    <w:p w:rsidR="008118B9" w:rsidRDefault="008118B9" w:rsidP="008118B9">
      <w:pPr>
        <w:pStyle w:val="Normal"/>
        <w:widowControl/>
        <w:ind w:firstLine="289"/>
        <w:jc w:val="both"/>
        <w:rPr>
          <w:rFonts w:ascii="Times New Roman" w:hAnsi="Times New Roman"/>
          <w:sz w:val="24"/>
          <w:szCs w:val="24"/>
        </w:rPr>
      </w:pPr>
      <w:r>
        <w:rPr>
          <w:rFonts w:ascii="Times New Roman" w:hAnsi="Times New Roman"/>
          <w:sz w:val="24"/>
          <w:szCs w:val="24"/>
          <w:lang w:val="uz-Cyrl-UZ"/>
        </w:rPr>
        <w:t>қ</w:t>
      </w:r>
      <w:proofErr w:type="spellStart"/>
      <w:r>
        <w:rPr>
          <w:rFonts w:ascii="Times New Roman" w:hAnsi="Times New Roman"/>
          <w:sz w:val="24"/>
          <w:szCs w:val="24"/>
        </w:rPr>
        <w:t>уйидагилар</w:t>
      </w:r>
      <w:proofErr w:type="spellEnd"/>
      <w:r>
        <w:rPr>
          <w:rFonts w:ascii="Times New Roman" w:hAnsi="Times New Roman"/>
          <w:sz w:val="24"/>
          <w:szCs w:val="24"/>
        </w:rPr>
        <w:t xml:space="preserve"> т</w:t>
      </w:r>
      <w:r>
        <w:rPr>
          <w:rFonts w:ascii="Times New Roman" w:hAnsi="Times New Roman"/>
          <w:sz w:val="24"/>
          <w:szCs w:val="24"/>
          <w:lang w:val="uz-Cyrl-UZ"/>
        </w:rPr>
        <w:t>ўғ</w:t>
      </w:r>
      <w:proofErr w:type="spellStart"/>
      <w:r>
        <w:rPr>
          <w:rFonts w:ascii="Times New Roman" w:hAnsi="Times New Roman"/>
          <w:sz w:val="24"/>
          <w:szCs w:val="24"/>
        </w:rPr>
        <w:t>рисида</w:t>
      </w:r>
      <w:proofErr w:type="spellEnd"/>
      <w:r>
        <w:rPr>
          <w:rFonts w:ascii="Times New Roman" w:hAnsi="Times New Roman"/>
          <w:sz w:val="24"/>
          <w:szCs w:val="24"/>
        </w:rPr>
        <w:t xml:space="preserve"> </w:t>
      </w:r>
      <w:proofErr w:type="spellStart"/>
      <w:r>
        <w:rPr>
          <w:rFonts w:ascii="Times New Roman" w:hAnsi="Times New Roman"/>
          <w:sz w:val="24"/>
          <w:szCs w:val="24"/>
        </w:rPr>
        <w:t>ушбу</w:t>
      </w:r>
      <w:proofErr w:type="spellEnd"/>
      <w:r>
        <w:rPr>
          <w:rFonts w:ascii="Times New Roman" w:hAnsi="Times New Roman"/>
          <w:sz w:val="24"/>
          <w:szCs w:val="24"/>
        </w:rPr>
        <w:t xml:space="preserve"> </w:t>
      </w:r>
      <w:proofErr w:type="spellStart"/>
      <w:r>
        <w:rPr>
          <w:rFonts w:ascii="Times New Roman" w:hAnsi="Times New Roman"/>
          <w:sz w:val="24"/>
          <w:szCs w:val="24"/>
        </w:rPr>
        <w:t>шартномани</w:t>
      </w:r>
      <w:proofErr w:type="spellEnd"/>
      <w:r>
        <w:rPr>
          <w:rFonts w:ascii="Times New Roman" w:hAnsi="Times New Roman"/>
          <w:sz w:val="24"/>
          <w:szCs w:val="24"/>
        </w:rPr>
        <w:t xml:space="preserve"> </w:t>
      </w:r>
      <w:proofErr w:type="spellStart"/>
      <w:r>
        <w:rPr>
          <w:rFonts w:ascii="Times New Roman" w:hAnsi="Times New Roman"/>
          <w:sz w:val="24"/>
          <w:szCs w:val="24"/>
        </w:rPr>
        <w:t>туздилар</w:t>
      </w:r>
      <w:proofErr w:type="spellEnd"/>
      <w:r>
        <w:rPr>
          <w:rFonts w:ascii="Times New Roman" w:hAnsi="Times New Roman"/>
          <w:sz w:val="24"/>
          <w:szCs w:val="24"/>
        </w:rPr>
        <w:t>.</w:t>
      </w:r>
    </w:p>
    <w:p w:rsidR="008118B9" w:rsidRDefault="008118B9" w:rsidP="008118B9">
      <w:pPr>
        <w:pStyle w:val="Normal"/>
        <w:widowControl/>
        <w:ind w:firstLine="289"/>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w:t>
      </w:r>
      <w:proofErr w:type="spellStart"/>
      <w:r>
        <w:rPr>
          <w:rFonts w:ascii="Times New Roman" w:hAnsi="Times New Roman"/>
          <w:b/>
          <w:sz w:val="24"/>
          <w:szCs w:val="24"/>
        </w:rPr>
        <w:t>Шартнома</w:t>
      </w:r>
      <w:proofErr w:type="spellEnd"/>
      <w:r>
        <w:rPr>
          <w:rFonts w:ascii="Times New Roman" w:hAnsi="Times New Roman"/>
          <w:b/>
          <w:sz w:val="24"/>
          <w:szCs w:val="24"/>
        </w:rPr>
        <w:t xml:space="preserve"> </w:t>
      </w:r>
      <w:proofErr w:type="spellStart"/>
      <w:r>
        <w:rPr>
          <w:rFonts w:ascii="Times New Roman" w:hAnsi="Times New Roman"/>
          <w:b/>
          <w:sz w:val="24"/>
          <w:szCs w:val="24"/>
        </w:rPr>
        <w:t>мазмуни</w:t>
      </w:r>
      <w:proofErr w:type="spellEnd"/>
    </w:p>
    <w:p w:rsidR="008118B9" w:rsidRDefault="008118B9" w:rsidP="008118B9">
      <w:pPr>
        <w:pStyle w:val="Normal"/>
        <w:widowControl/>
        <w:ind w:firstLine="289"/>
        <w:jc w:val="both"/>
        <w:rPr>
          <w:rFonts w:ascii="Times New Roman" w:hAnsi="Times New Roman"/>
          <w:sz w:val="24"/>
          <w:szCs w:val="24"/>
        </w:rPr>
      </w:pPr>
    </w:p>
    <w:p w:rsidR="008118B9" w:rsidRDefault="008118B9" w:rsidP="008118B9">
      <w:pPr>
        <w:pStyle w:val="Normal"/>
        <w:widowControl/>
        <w:ind w:firstLine="289"/>
        <w:jc w:val="both"/>
        <w:rPr>
          <w:rFonts w:ascii="Times New Roman" w:hAnsi="Times New Roman"/>
          <w:sz w:val="24"/>
          <w:szCs w:val="24"/>
        </w:rPr>
      </w:pPr>
      <w:r>
        <w:rPr>
          <w:rFonts w:ascii="Times New Roman" w:hAnsi="Times New Roman"/>
          <w:sz w:val="24"/>
          <w:szCs w:val="24"/>
          <w:lang w:val="uz-Cyrl-UZ"/>
        </w:rPr>
        <w:t>“</w:t>
      </w:r>
      <w:proofErr w:type="spellStart"/>
      <w:r>
        <w:rPr>
          <w:rFonts w:ascii="Times New Roman" w:hAnsi="Times New Roman"/>
          <w:sz w:val="24"/>
          <w:szCs w:val="24"/>
        </w:rPr>
        <w:t>Пудратчи</w:t>
      </w:r>
      <w:proofErr w:type="spellEnd"/>
      <w:r>
        <w:rPr>
          <w:rFonts w:ascii="Times New Roman" w:hAnsi="Times New Roman"/>
          <w:sz w:val="24"/>
          <w:szCs w:val="24"/>
          <w:lang w:val="uz-Cyrl-UZ"/>
        </w:rPr>
        <w:t>” ў</w:t>
      </w:r>
      <w:r>
        <w:rPr>
          <w:rFonts w:ascii="Times New Roman" w:hAnsi="Times New Roman"/>
          <w:sz w:val="24"/>
          <w:szCs w:val="24"/>
        </w:rPr>
        <w:t xml:space="preserve">з </w:t>
      </w:r>
      <w:proofErr w:type="spellStart"/>
      <w:r>
        <w:rPr>
          <w:rFonts w:ascii="Times New Roman" w:hAnsi="Times New Roman"/>
          <w:sz w:val="24"/>
          <w:szCs w:val="24"/>
        </w:rPr>
        <w:t>зиммасига</w:t>
      </w:r>
      <w:proofErr w:type="spellEnd"/>
      <w:r>
        <w:rPr>
          <w:rFonts w:ascii="Times New Roman" w:hAnsi="Times New Roman"/>
          <w:sz w:val="24"/>
          <w:szCs w:val="24"/>
        </w:rPr>
        <w:t xml:space="preserve"> </w:t>
      </w:r>
      <w:r>
        <w:rPr>
          <w:rFonts w:ascii="Times New Roman" w:hAnsi="Times New Roman"/>
          <w:sz w:val="24"/>
          <w:szCs w:val="24"/>
          <w:lang w:val="uz-Cyrl-UZ"/>
        </w:rPr>
        <w:t>“</w:t>
      </w:r>
      <w:proofErr w:type="spellStart"/>
      <w:r>
        <w:rPr>
          <w:rFonts w:ascii="Times New Roman" w:hAnsi="Times New Roman"/>
          <w:sz w:val="24"/>
          <w:szCs w:val="24"/>
        </w:rPr>
        <w:t>Буюртмачи</w:t>
      </w:r>
      <w:proofErr w:type="spellEnd"/>
      <w:r>
        <w:rPr>
          <w:rFonts w:ascii="Times New Roman" w:hAnsi="Times New Roman"/>
          <w:sz w:val="24"/>
          <w:szCs w:val="24"/>
          <w:lang w:val="uz-Cyrl-UZ"/>
        </w:rPr>
        <w:t>”</w:t>
      </w:r>
      <w:proofErr w:type="spellStart"/>
      <w:r>
        <w:rPr>
          <w:rFonts w:ascii="Times New Roman" w:hAnsi="Times New Roman"/>
          <w:sz w:val="24"/>
          <w:szCs w:val="24"/>
        </w:rPr>
        <w:t>нинг</w:t>
      </w:r>
      <w:proofErr w:type="spellEnd"/>
      <w:r>
        <w:rPr>
          <w:rFonts w:ascii="Times New Roman" w:hAnsi="Times New Roman"/>
          <w:sz w:val="24"/>
          <w:szCs w:val="24"/>
        </w:rPr>
        <w:t xml:space="preserve"> </w:t>
      </w:r>
      <w:proofErr w:type="spellStart"/>
      <w:r>
        <w:rPr>
          <w:rFonts w:ascii="Times New Roman" w:hAnsi="Times New Roman"/>
          <w:sz w:val="24"/>
          <w:szCs w:val="24"/>
        </w:rPr>
        <w:t>топшири</w:t>
      </w:r>
      <w:proofErr w:type="spellEnd"/>
      <w:r>
        <w:rPr>
          <w:rFonts w:ascii="Times New Roman" w:hAnsi="Times New Roman"/>
          <w:sz w:val="24"/>
          <w:szCs w:val="24"/>
          <w:lang w:val="uz-Cyrl-UZ"/>
        </w:rPr>
        <w:t>ғ</w:t>
      </w:r>
      <w:r>
        <w:rPr>
          <w:rFonts w:ascii="Times New Roman" w:hAnsi="Times New Roman"/>
          <w:sz w:val="24"/>
          <w:szCs w:val="24"/>
        </w:rPr>
        <w:t>ига к</w:t>
      </w:r>
      <w:r>
        <w:rPr>
          <w:rFonts w:ascii="Times New Roman" w:hAnsi="Times New Roman"/>
          <w:sz w:val="24"/>
          <w:szCs w:val="24"/>
          <w:lang w:val="uz-Cyrl-UZ"/>
        </w:rPr>
        <w:t>ў</w:t>
      </w:r>
      <w:proofErr w:type="spellStart"/>
      <w:r>
        <w:rPr>
          <w:rFonts w:ascii="Times New Roman" w:hAnsi="Times New Roman"/>
          <w:sz w:val="24"/>
          <w:szCs w:val="24"/>
        </w:rPr>
        <w:t>ра</w:t>
      </w:r>
      <w:proofErr w:type="spellEnd"/>
      <w:r>
        <w:rPr>
          <w:rFonts w:ascii="Times New Roman" w:hAnsi="Times New Roman"/>
          <w:sz w:val="24"/>
          <w:szCs w:val="24"/>
        </w:rPr>
        <w:t xml:space="preserve"> </w:t>
      </w:r>
      <w:r>
        <w:rPr>
          <w:rFonts w:ascii="Times New Roman" w:hAnsi="Times New Roman"/>
          <w:sz w:val="24"/>
          <w:szCs w:val="24"/>
          <w:lang w:val="uz-Cyrl-UZ"/>
        </w:rPr>
        <w:t>ў</w:t>
      </w:r>
      <w:r>
        <w:rPr>
          <w:rFonts w:ascii="Times New Roman" w:hAnsi="Times New Roman"/>
          <w:sz w:val="24"/>
          <w:szCs w:val="24"/>
        </w:rPr>
        <w:t xml:space="preserve">з </w:t>
      </w:r>
      <w:proofErr w:type="spellStart"/>
      <w:r>
        <w:rPr>
          <w:rFonts w:ascii="Times New Roman" w:hAnsi="Times New Roman"/>
          <w:sz w:val="24"/>
          <w:szCs w:val="24"/>
        </w:rPr>
        <w:t>материалларидан</w:t>
      </w:r>
      <w:proofErr w:type="spellEnd"/>
      <w:r>
        <w:rPr>
          <w:rFonts w:ascii="Times New Roman" w:hAnsi="Times New Roman"/>
          <w:sz w:val="24"/>
          <w:szCs w:val="24"/>
        </w:rPr>
        <w:t xml:space="preserve"> </w:t>
      </w:r>
      <w:proofErr w:type="spellStart"/>
      <w:r>
        <w:rPr>
          <w:rFonts w:ascii="Times New Roman" w:hAnsi="Times New Roman"/>
          <w:sz w:val="24"/>
          <w:szCs w:val="24"/>
        </w:rPr>
        <w:t>фойдаланиб</w:t>
      </w:r>
      <w:proofErr w:type="spellEnd"/>
      <w:r>
        <w:rPr>
          <w:rFonts w:ascii="Times New Roman" w:hAnsi="Times New Roman"/>
          <w:sz w:val="24"/>
          <w:szCs w:val="24"/>
        </w:rPr>
        <w:t xml:space="preserve"> </w:t>
      </w:r>
      <w:r>
        <w:rPr>
          <w:rFonts w:ascii="Times New Roman" w:hAnsi="Times New Roman"/>
          <w:b/>
          <w:sz w:val="24"/>
          <w:szCs w:val="24"/>
          <w:lang w:val="uz-Cyrl-UZ"/>
        </w:rPr>
        <w:t>“Буюртмачи”</w:t>
      </w:r>
      <w:r>
        <w:rPr>
          <w:rFonts w:ascii="Times New Roman" w:hAnsi="Times New Roman"/>
          <w:b/>
          <w:sz w:val="24"/>
          <w:szCs w:val="24"/>
        </w:rPr>
        <w:t>га</w:t>
      </w:r>
      <w:r>
        <w:rPr>
          <w:rFonts w:ascii="Times New Roman" w:hAnsi="Times New Roman"/>
          <w:b/>
          <w:sz w:val="24"/>
          <w:szCs w:val="24"/>
          <w:lang w:val="uz-Cyrl-UZ"/>
        </w:rPr>
        <w:t xml:space="preserve"> </w:t>
      </w:r>
      <w:r w:rsidR="00A71191">
        <w:rPr>
          <w:rFonts w:ascii="Times New Roman" w:hAnsi="Times New Roman"/>
          <w:b/>
          <w:sz w:val="24"/>
          <w:szCs w:val="24"/>
          <w:lang w:val="uz-Cyrl-UZ"/>
        </w:rPr>
        <w:t xml:space="preserve">Қоровулбозор ТЙФУК маъмурий </w:t>
      </w:r>
      <w:r>
        <w:rPr>
          <w:rFonts w:ascii="Times New Roman" w:hAnsi="Times New Roman"/>
          <w:b/>
          <w:sz w:val="24"/>
          <w:szCs w:val="24"/>
          <w:lang w:val="uz-Cyrl-UZ"/>
        </w:rPr>
        <w:t xml:space="preserve"> биносини таъмирлаш ишларини</w:t>
      </w:r>
      <w:r>
        <w:rPr>
          <w:rFonts w:ascii="Times New Roman" w:hAnsi="Times New Roman"/>
          <w:sz w:val="24"/>
          <w:szCs w:val="24"/>
        </w:rPr>
        <w:t xml:space="preserve"> </w:t>
      </w:r>
      <w:proofErr w:type="spellStart"/>
      <w:r>
        <w:rPr>
          <w:rFonts w:ascii="Times New Roman" w:hAnsi="Times New Roman"/>
          <w:sz w:val="24"/>
          <w:szCs w:val="24"/>
        </w:rPr>
        <w:t>бажаришлари</w:t>
      </w:r>
      <w:proofErr w:type="spellEnd"/>
      <w:r>
        <w:rPr>
          <w:rFonts w:ascii="Times New Roman" w:hAnsi="Times New Roman"/>
          <w:sz w:val="24"/>
          <w:szCs w:val="24"/>
        </w:rPr>
        <w:t xml:space="preserve">, </w:t>
      </w:r>
      <w:r>
        <w:rPr>
          <w:rFonts w:ascii="Times New Roman" w:hAnsi="Times New Roman"/>
          <w:sz w:val="24"/>
          <w:szCs w:val="24"/>
          <w:lang w:val="uz-Cyrl-UZ"/>
        </w:rPr>
        <w:t>“</w:t>
      </w:r>
      <w:proofErr w:type="spellStart"/>
      <w:r>
        <w:rPr>
          <w:rFonts w:ascii="Times New Roman" w:hAnsi="Times New Roman"/>
          <w:sz w:val="24"/>
          <w:szCs w:val="24"/>
        </w:rPr>
        <w:t>Буюртмачи</w:t>
      </w:r>
      <w:proofErr w:type="spellEnd"/>
      <w:r>
        <w:rPr>
          <w:rFonts w:ascii="Times New Roman" w:hAnsi="Times New Roman"/>
          <w:sz w:val="24"/>
          <w:szCs w:val="24"/>
          <w:lang w:val="uz-Cyrl-UZ"/>
        </w:rPr>
        <w:t>”</w:t>
      </w:r>
      <w:r>
        <w:rPr>
          <w:rFonts w:ascii="Times New Roman" w:hAnsi="Times New Roman"/>
          <w:sz w:val="24"/>
          <w:szCs w:val="24"/>
        </w:rPr>
        <w:t xml:space="preserve"> </w:t>
      </w:r>
      <w:proofErr w:type="spellStart"/>
      <w:r>
        <w:rPr>
          <w:rFonts w:ascii="Times New Roman" w:hAnsi="Times New Roman"/>
          <w:sz w:val="24"/>
          <w:szCs w:val="24"/>
        </w:rPr>
        <w:t>эса</w:t>
      </w:r>
      <w:proofErr w:type="spellEnd"/>
      <w:r>
        <w:rPr>
          <w:rFonts w:ascii="Times New Roman" w:hAnsi="Times New Roman"/>
          <w:sz w:val="24"/>
          <w:szCs w:val="24"/>
        </w:rPr>
        <w:t xml:space="preserve"> </w:t>
      </w:r>
      <w:proofErr w:type="spellStart"/>
      <w:r>
        <w:rPr>
          <w:rFonts w:ascii="Times New Roman" w:hAnsi="Times New Roman"/>
          <w:sz w:val="24"/>
          <w:szCs w:val="24"/>
        </w:rPr>
        <w:t>бу</w:t>
      </w:r>
      <w:proofErr w:type="spellEnd"/>
      <w:r>
        <w:rPr>
          <w:rFonts w:ascii="Times New Roman" w:hAnsi="Times New Roman"/>
          <w:sz w:val="24"/>
          <w:szCs w:val="24"/>
        </w:rPr>
        <w:t xml:space="preserve"> </w:t>
      </w:r>
      <w:proofErr w:type="spellStart"/>
      <w:r>
        <w:rPr>
          <w:rFonts w:ascii="Times New Roman" w:hAnsi="Times New Roman"/>
          <w:sz w:val="24"/>
          <w:szCs w:val="24"/>
        </w:rPr>
        <w:t>ишларни</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абул</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илиб</w:t>
      </w:r>
      <w:proofErr w:type="spellEnd"/>
      <w:r>
        <w:rPr>
          <w:rFonts w:ascii="Times New Roman" w:hAnsi="Times New Roman"/>
          <w:sz w:val="24"/>
          <w:szCs w:val="24"/>
        </w:rPr>
        <w:t xml:space="preserve"> </w:t>
      </w:r>
      <w:proofErr w:type="spellStart"/>
      <w:r>
        <w:rPr>
          <w:rFonts w:ascii="Times New Roman" w:hAnsi="Times New Roman"/>
          <w:sz w:val="24"/>
          <w:szCs w:val="24"/>
        </w:rPr>
        <w:t>олиш</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уларга</w:t>
      </w:r>
      <w:proofErr w:type="spellEnd"/>
      <w:r>
        <w:rPr>
          <w:rFonts w:ascii="Times New Roman" w:hAnsi="Times New Roman"/>
          <w:sz w:val="24"/>
          <w:szCs w:val="24"/>
        </w:rPr>
        <w:t xml:space="preserve"> </w:t>
      </w:r>
      <w:r>
        <w:rPr>
          <w:rFonts w:ascii="Times New Roman" w:hAnsi="Times New Roman"/>
          <w:sz w:val="24"/>
          <w:szCs w:val="24"/>
          <w:lang w:val="uz-Cyrl-UZ"/>
        </w:rPr>
        <w:t>ҳ</w:t>
      </w:r>
      <w:r>
        <w:rPr>
          <w:rFonts w:ascii="Times New Roman" w:hAnsi="Times New Roman"/>
          <w:sz w:val="24"/>
          <w:szCs w:val="24"/>
        </w:rPr>
        <w:t>а</w:t>
      </w:r>
      <w:r>
        <w:rPr>
          <w:rFonts w:ascii="Times New Roman" w:hAnsi="Times New Roman"/>
          <w:sz w:val="24"/>
          <w:szCs w:val="24"/>
          <w:lang w:val="uz-Cyrl-UZ"/>
        </w:rPr>
        <w:t>қ</w:t>
      </w:r>
      <w:r>
        <w:rPr>
          <w:rFonts w:ascii="Times New Roman" w:hAnsi="Times New Roman"/>
          <w:sz w:val="24"/>
          <w:szCs w:val="24"/>
        </w:rPr>
        <w:t xml:space="preserve"> т</w:t>
      </w:r>
      <w:r>
        <w:rPr>
          <w:rFonts w:ascii="Times New Roman" w:hAnsi="Times New Roman"/>
          <w:sz w:val="24"/>
          <w:szCs w:val="24"/>
          <w:lang w:val="uz-Cyrl-UZ"/>
        </w:rPr>
        <w:t>ў</w:t>
      </w:r>
      <w:proofErr w:type="spellStart"/>
      <w:r>
        <w:rPr>
          <w:rFonts w:ascii="Times New Roman" w:hAnsi="Times New Roman"/>
          <w:sz w:val="24"/>
          <w:szCs w:val="24"/>
        </w:rPr>
        <w:t>лаш</w:t>
      </w:r>
      <w:proofErr w:type="spellEnd"/>
      <w:r>
        <w:rPr>
          <w:rFonts w:ascii="Times New Roman" w:hAnsi="Times New Roman"/>
          <w:sz w:val="24"/>
          <w:szCs w:val="24"/>
        </w:rPr>
        <w:t xml:space="preserve"> </w:t>
      </w:r>
      <w:proofErr w:type="spellStart"/>
      <w:r>
        <w:rPr>
          <w:rFonts w:ascii="Times New Roman" w:hAnsi="Times New Roman"/>
          <w:sz w:val="24"/>
          <w:szCs w:val="24"/>
        </w:rPr>
        <w:t>мажбуриятини</w:t>
      </w:r>
      <w:proofErr w:type="spellEnd"/>
      <w:r>
        <w:rPr>
          <w:rFonts w:ascii="Times New Roman" w:hAnsi="Times New Roman"/>
          <w:sz w:val="24"/>
          <w:szCs w:val="24"/>
        </w:rPr>
        <w:t xml:space="preserve"> </w:t>
      </w:r>
      <w:proofErr w:type="spellStart"/>
      <w:r>
        <w:rPr>
          <w:rFonts w:ascii="Times New Roman" w:hAnsi="Times New Roman"/>
          <w:sz w:val="24"/>
          <w:szCs w:val="24"/>
        </w:rPr>
        <w:t>олади</w:t>
      </w:r>
      <w:proofErr w:type="spellEnd"/>
      <w:r>
        <w:rPr>
          <w:rFonts w:ascii="Times New Roman" w:hAnsi="Times New Roman"/>
          <w:sz w:val="24"/>
          <w:szCs w:val="24"/>
        </w:rPr>
        <w:t>.</w:t>
      </w:r>
    </w:p>
    <w:p w:rsidR="008118B9" w:rsidRDefault="008118B9" w:rsidP="008118B9">
      <w:pPr>
        <w:pStyle w:val="Normal"/>
        <w:widowControl/>
        <w:ind w:firstLine="289"/>
        <w:jc w:val="center"/>
        <w:rPr>
          <w:rFonts w:ascii="Times New Roman" w:hAnsi="Times New Roman"/>
          <w:b/>
          <w:sz w:val="24"/>
          <w:szCs w:val="24"/>
          <w:lang w:val="uz-Cyrl-UZ"/>
        </w:rPr>
      </w:pPr>
      <w:r>
        <w:rPr>
          <w:rFonts w:ascii="Times New Roman" w:hAnsi="Times New Roman"/>
          <w:b/>
          <w:sz w:val="24"/>
          <w:szCs w:val="24"/>
          <w:lang w:val="en-US"/>
        </w:rPr>
        <w:t>II</w:t>
      </w:r>
      <w:r>
        <w:rPr>
          <w:rFonts w:ascii="Times New Roman" w:hAnsi="Times New Roman"/>
          <w:b/>
          <w:sz w:val="24"/>
          <w:szCs w:val="24"/>
        </w:rPr>
        <w:t>.</w:t>
      </w:r>
      <w:proofErr w:type="spellStart"/>
      <w:r>
        <w:rPr>
          <w:rFonts w:ascii="Times New Roman" w:hAnsi="Times New Roman"/>
          <w:b/>
          <w:sz w:val="24"/>
          <w:szCs w:val="24"/>
        </w:rPr>
        <w:t>Шартнома</w:t>
      </w:r>
      <w:proofErr w:type="spellEnd"/>
      <w:r>
        <w:rPr>
          <w:rFonts w:ascii="Times New Roman" w:hAnsi="Times New Roman"/>
          <w:b/>
          <w:sz w:val="24"/>
          <w:szCs w:val="24"/>
        </w:rPr>
        <w:t xml:space="preserve"> ба</w:t>
      </w:r>
      <w:r>
        <w:rPr>
          <w:rFonts w:ascii="Times New Roman" w:hAnsi="Times New Roman"/>
          <w:b/>
          <w:sz w:val="24"/>
          <w:szCs w:val="24"/>
          <w:lang w:val="uz-Cyrl-UZ"/>
        </w:rPr>
        <w:t>ҳ</w:t>
      </w:r>
      <w:r>
        <w:rPr>
          <w:rFonts w:ascii="Times New Roman" w:hAnsi="Times New Roman"/>
          <w:b/>
          <w:sz w:val="24"/>
          <w:szCs w:val="24"/>
        </w:rPr>
        <w:t>ос</w:t>
      </w:r>
      <w:r>
        <w:rPr>
          <w:rFonts w:ascii="Times New Roman" w:hAnsi="Times New Roman"/>
          <w:b/>
          <w:sz w:val="24"/>
          <w:szCs w:val="24"/>
          <w:lang w:val="uz-Cyrl-UZ"/>
        </w:rPr>
        <w:t>и</w:t>
      </w:r>
    </w:p>
    <w:p w:rsidR="008118B9" w:rsidRDefault="008118B9" w:rsidP="008118B9">
      <w:pPr>
        <w:pStyle w:val="Normal"/>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lang w:val="uz-Cyrl-UZ"/>
        </w:rPr>
        <w:t xml:space="preserve"> </w:t>
      </w:r>
      <w:proofErr w:type="spellStart"/>
      <w:r>
        <w:rPr>
          <w:rFonts w:ascii="Times New Roman" w:hAnsi="Times New Roman"/>
          <w:sz w:val="24"/>
          <w:szCs w:val="24"/>
        </w:rPr>
        <w:t>Шартнома</w:t>
      </w:r>
      <w:proofErr w:type="spellEnd"/>
      <w:r>
        <w:rPr>
          <w:rFonts w:ascii="Times New Roman" w:hAnsi="Times New Roman"/>
          <w:sz w:val="24"/>
          <w:szCs w:val="24"/>
        </w:rPr>
        <w:t xml:space="preserve"> </w:t>
      </w:r>
      <w:proofErr w:type="spellStart"/>
      <w:r>
        <w:rPr>
          <w:rFonts w:ascii="Times New Roman" w:hAnsi="Times New Roman"/>
          <w:sz w:val="24"/>
          <w:szCs w:val="24"/>
        </w:rPr>
        <w:t>тузилган</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lang w:val="uz-Cyrl-UZ"/>
        </w:rPr>
        <w:t>қ</w:t>
      </w:r>
      <w:proofErr w:type="spellStart"/>
      <w:r>
        <w:rPr>
          <w:rFonts w:ascii="Times New Roman" w:hAnsi="Times New Roman"/>
          <w:sz w:val="24"/>
          <w:szCs w:val="24"/>
        </w:rPr>
        <w:t>тидаги</w:t>
      </w:r>
      <w:proofErr w:type="spellEnd"/>
      <w:r>
        <w:rPr>
          <w:rFonts w:ascii="Times New Roman" w:hAnsi="Times New Roman"/>
          <w:sz w:val="24"/>
          <w:szCs w:val="24"/>
        </w:rPr>
        <w:t xml:space="preserve"> </w:t>
      </w:r>
      <w:proofErr w:type="spellStart"/>
      <w:r>
        <w:rPr>
          <w:rFonts w:ascii="Times New Roman" w:hAnsi="Times New Roman"/>
          <w:sz w:val="24"/>
          <w:szCs w:val="24"/>
        </w:rPr>
        <w:t>умумий</w:t>
      </w:r>
      <w:proofErr w:type="spellEnd"/>
      <w:r>
        <w:rPr>
          <w:rFonts w:ascii="Times New Roman" w:hAnsi="Times New Roman"/>
          <w:sz w:val="24"/>
          <w:szCs w:val="24"/>
        </w:rPr>
        <w:t xml:space="preserve"> </w:t>
      </w:r>
      <w:proofErr w:type="spellStart"/>
      <w:r>
        <w:rPr>
          <w:rFonts w:ascii="Times New Roman" w:hAnsi="Times New Roman"/>
          <w:sz w:val="24"/>
          <w:szCs w:val="24"/>
        </w:rPr>
        <w:t>нархи</w:t>
      </w:r>
      <w:proofErr w:type="spellEnd"/>
      <w:r>
        <w:rPr>
          <w:rFonts w:ascii="Times New Roman" w:hAnsi="Times New Roman"/>
          <w:sz w:val="24"/>
          <w:szCs w:val="24"/>
        </w:rPr>
        <w:t xml:space="preserve"> </w:t>
      </w:r>
      <w:r w:rsidR="00A71191" w:rsidRPr="00A71191">
        <w:rPr>
          <w:rFonts w:ascii="Times New Roman" w:hAnsi="Times New Roman"/>
          <w:sz w:val="24"/>
          <w:szCs w:val="24"/>
        </w:rPr>
        <w:t>______________________</w:t>
      </w:r>
      <w:r>
        <w:rPr>
          <w:rFonts w:ascii="Times New Roman" w:hAnsi="Times New Roman"/>
          <w:sz w:val="24"/>
          <w:szCs w:val="24"/>
          <w:lang w:val="uz-Cyrl-UZ"/>
        </w:rPr>
        <w:t xml:space="preserve"> </w:t>
      </w:r>
      <w:r>
        <w:rPr>
          <w:rFonts w:ascii="Times New Roman" w:hAnsi="Times New Roman"/>
          <w:sz w:val="24"/>
          <w:szCs w:val="24"/>
        </w:rPr>
        <w:t>с</w:t>
      </w:r>
      <w:r>
        <w:rPr>
          <w:rFonts w:ascii="Times New Roman" w:hAnsi="Times New Roman"/>
          <w:sz w:val="24"/>
          <w:szCs w:val="24"/>
          <w:lang w:val="uz-Cyrl-UZ"/>
        </w:rPr>
        <w:t>ў</w:t>
      </w:r>
      <w:r>
        <w:rPr>
          <w:rFonts w:ascii="Times New Roman" w:hAnsi="Times New Roman"/>
          <w:sz w:val="24"/>
          <w:szCs w:val="24"/>
        </w:rPr>
        <w:t xml:space="preserve">мни </w:t>
      </w:r>
      <w:proofErr w:type="spellStart"/>
      <w:r>
        <w:rPr>
          <w:rFonts w:ascii="Times New Roman" w:hAnsi="Times New Roman"/>
          <w:sz w:val="24"/>
          <w:szCs w:val="24"/>
        </w:rPr>
        <w:t>ташкил</w:t>
      </w:r>
      <w:proofErr w:type="spellEnd"/>
      <w:r>
        <w:rPr>
          <w:rFonts w:ascii="Times New Roman" w:hAnsi="Times New Roman"/>
          <w:sz w:val="24"/>
          <w:szCs w:val="24"/>
        </w:rPr>
        <w:t xml:space="preserve"> </w:t>
      </w:r>
      <w:proofErr w:type="spellStart"/>
      <w:r>
        <w:rPr>
          <w:rFonts w:ascii="Times New Roman" w:hAnsi="Times New Roman"/>
          <w:sz w:val="24"/>
          <w:szCs w:val="24"/>
        </w:rPr>
        <w:t>этади</w:t>
      </w:r>
      <w:proofErr w:type="spellEnd"/>
    </w:p>
    <w:p w:rsidR="008118B9" w:rsidRDefault="008118B9" w:rsidP="008118B9">
      <w:pPr>
        <w:pStyle w:val="Normal"/>
        <w:widowControl/>
        <w:jc w:val="center"/>
        <w:rPr>
          <w:rFonts w:ascii="Times New Roman" w:hAnsi="Times New Roman"/>
          <w:b/>
          <w:sz w:val="24"/>
          <w:szCs w:val="24"/>
          <w:lang w:val="uz-Cyrl-UZ"/>
        </w:rPr>
      </w:pPr>
      <w:r>
        <w:rPr>
          <w:rFonts w:ascii="Times New Roman" w:hAnsi="Times New Roman"/>
          <w:b/>
          <w:sz w:val="24"/>
          <w:szCs w:val="24"/>
          <w:lang w:val="en-US"/>
        </w:rPr>
        <w:t>III</w:t>
      </w:r>
      <w:r>
        <w:rPr>
          <w:rFonts w:ascii="Times New Roman" w:hAnsi="Times New Roman"/>
          <w:b/>
          <w:sz w:val="24"/>
          <w:szCs w:val="24"/>
        </w:rPr>
        <w:t>.Т</w:t>
      </w:r>
      <w:r>
        <w:rPr>
          <w:rFonts w:ascii="Times New Roman" w:hAnsi="Times New Roman"/>
          <w:b/>
          <w:sz w:val="24"/>
          <w:szCs w:val="24"/>
          <w:lang w:val="uz-Cyrl-UZ"/>
        </w:rPr>
        <w:t>ў</w:t>
      </w:r>
      <w:r>
        <w:rPr>
          <w:rFonts w:ascii="Times New Roman" w:hAnsi="Times New Roman"/>
          <w:b/>
          <w:sz w:val="24"/>
          <w:szCs w:val="24"/>
        </w:rPr>
        <w:t xml:space="preserve">лов </w:t>
      </w:r>
      <w:proofErr w:type="spellStart"/>
      <w:r>
        <w:rPr>
          <w:rFonts w:ascii="Times New Roman" w:hAnsi="Times New Roman"/>
          <w:b/>
          <w:sz w:val="24"/>
          <w:szCs w:val="24"/>
        </w:rPr>
        <w:t>шартлари</w:t>
      </w:r>
      <w:proofErr w:type="spellEnd"/>
    </w:p>
    <w:p w:rsidR="008118B9" w:rsidRDefault="008118B9" w:rsidP="008118B9">
      <w:pPr>
        <w:pStyle w:val="Normal"/>
        <w:widowControl/>
        <w:jc w:val="both"/>
        <w:rPr>
          <w:rFonts w:ascii="Times New Roman" w:hAnsi="Times New Roman"/>
          <w:sz w:val="24"/>
          <w:szCs w:val="24"/>
          <w:lang w:val="uz-Cyrl-UZ"/>
        </w:rPr>
      </w:pPr>
      <w:r>
        <w:rPr>
          <w:rFonts w:ascii="Times New Roman" w:hAnsi="Times New Roman"/>
          <w:sz w:val="24"/>
          <w:szCs w:val="24"/>
          <w:lang w:val="uz-Cyrl-UZ"/>
        </w:rPr>
        <w:t xml:space="preserve">3.1 Ушбу шартнома бўйича тўлов “Буюртмачи” “Пудратчи”нинг ҳисоб рақамига 15 фоиз миқдорида олдиндан тўловни шартнома имзолагандан кейин </w:t>
      </w:r>
      <w:r w:rsidR="004E797D" w:rsidRPr="004E797D">
        <w:rPr>
          <w:rFonts w:ascii="Times New Roman" w:hAnsi="Times New Roman"/>
          <w:sz w:val="24"/>
          <w:szCs w:val="24"/>
          <w:lang w:val="uz-Cyrl-UZ"/>
        </w:rPr>
        <w:t>3</w:t>
      </w:r>
      <w:r>
        <w:rPr>
          <w:rFonts w:ascii="Times New Roman" w:hAnsi="Times New Roman"/>
          <w:sz w:val="24"/>
          <w:szCs w:val="24"/>
          <w:lang w:val="uz-Cyrl-UZ"/>
        </w:rPr>
        <w:t xml:space="preserve"> кун муддат ичида ўтказади.</w:t>
      </w:r>
    </w:p>
    <w:p w:rsidR="008118B9" w:rsidRDefault="008118B9" w:rsidP="008118B9">
      <w:pPr>
        <w:pStyle w:val="Normal"/>
        <w:widowControl/>
        <w:jc w:val="both"/>
        <w:rPr>
          <w:rFonts w:ascii="Times New Roman" w:hAnsi="Times New Roman"/>
          <w:sz w:val="24"/>
          <w:szCs w:val="24"/>
          <w:lang w:val="uz-Cyrl-UZ"/>
        </w:rPr>
      </w:pPr>
      <w:r>
        <w:rPr>
          <w:rFonts w:ascii="Times New Roman" w:hAnsi="Times New Roman"/>
          <w:sz w:val="24"/>
          <w:szCs w:val="24"/>
          <w:lang w:val="uz-Cyrl-UZ"/>
        </w:rPr>
        <w:t>3.2 Тўлов шакли _________________</w:t>
      </w:r>
      <w:r>
        <w:rPr>
          <w:rFonts w:ascii="Times New Roman" w:hAnsi="Times New Roman"/>
          <w:b/>
          <w:sz w:val="24"/>
          <w:szCs w:val="24"/>
          <w:u w:val="single"/>
          <w:lang w:val="uz-Cyrl-UZ"/>
        </w:rPr>
        <w:t>Тўлов топшириқномаси</w:t>
      </w:r>
      <w:r>
        <w:rPr>
          <w:rFonts w:ascii="Times New Roman" w:hAnsi="Times New Roman"/>
          <w:b/>
          <w:sz w:val="24"/>
          <w:szCs w:val="24"/>
          <w:lang w:val="uz-Cyrl-UZ"/>
        </w:rPr>
        <w:t>____________________________</w:t>
      </w:r>
    </w:p>
    <w:p w:rsidR="008118B9" w:rsidRDefault="008118B9" w:rsidP="008118B9">
      <w:pPr>
        <w:pStyle w:val="Normal"/>
        <w:widowControl/>
        <w:jc w:val="center"/>
        <w:rPr>
          <w:rFonts w:ascii="Times New Roman" w:hAnsi="Times New Roman"/>
          <w:i/>
          <w:sz w:val="24"/>
          <w:szCs w:val="24"/>
          <w:lang w:val="uz-Cyrl-UZ"/>
        </w:rPr>
      </w:pPr>
      <w:r>
        <w:rPr>
          <w:rFonts w:ascii="Times New Roman" w:hAnsi="Times New Roman"/>
          <w:sz w:val="24"/>
          <w:szCs w:val="24"/>
          <w:lang w:val="uz-Cyrl-UZ"/>
        </w:rPr>
        <w:t xml:space="preserve"> </w:t>
      </w:r>
      <w:r>
        <w:rPr>
          <w:rFonts w:ascii="Times New Roman" w:hAnsi="Times New Roman"/>
          <w:i/>
          <w:sz w:val="24"/>
          <w:szCs w:val="24"/>
          <w:lang w:val="uz-Cyrl-UZ"/>
        </w:rPr>
        <w:t>(тўлов талабномаси, тўлов топшириғи, чек ва бошқа)</w:t>
      </w:r>
    </w:p>
    <w:p w:rsidR="008118B9" w:rsidRDefault="008118B9" w:rsidP="008118B9">
      <w:pPr>
        <w:pStyle w:val="Normal"/>
        <w:jc w:val="both"/>
        <w:rPr>
          <w:rFonts w:ascii="Times New Roman" w:hAnsi="Times New Roman"/>
          <w:sz w:val="24"/>
          <w:szCs w:val="24"/>
          <w:lang w:val="uz-Cyrl-UZ"/>
        </w:rPr>
      </w:pPr>
      <w:r>
        <w:rPr>
          <w:rFonts w:ascii="Times New Roman" w:hAnsi="Times New Roman"/>
          <w:sz w:val="24"/>
          <w:szCs w:val="24"/>
          <w:lang w:val="uz-Cyrl-UZ"/>
        </w:rPr>
        <w:t>3.3 Шартнома бўйича охирги ҳисоб китоб иш тўлиқ тамомлангандан кейин 3 кундан кечиктирмай “Буюртмачи” томонидан амалга оширилади.</w:t>
      </w:r>
    </w:p>
    <w:p w:rsidR="008118B9" w:rsidRDefault="008118B9" w:rsidP="008118B9">
      <w:pPr>
        <w:pStyle w:val="Normal"/>
        <w:widowControl/>
        <w:jc w:val="both"/>
        <w:rPr>
          <w:rFonts w:ascii="Times New Roman" w:hAnsi="Times New Roman"/>
          <w:sz w:val="24"/>
          <w:szCs w:val="24"/>
          <w:lang w:val="uz-Cyrl-UZ"/>
        </w:rPr>
      </w:pPr>
      <w:r>
        <w:rPr>
          <w:rFonts w:ascii="Times New Roman" w:hAnsi="Times New Roman"/>
          <w:sz w:val="24"/>
          <w:szCs w:val="24"/>
          <w:lang w:val="uz-Cyrl-UZ"/>
        </w:rPr>
        <w:t>3.4 Тўлов марказлаштирилган йиғилиш баёни (схема) орқали томонларнинг розилиги билан амалга оширилиши мумкин.</w:t>
      </w:r>
    </w:p>
    <w:p w:rsidR="008118B9" w:rsidRPr="008118B9" w:rsidRDefault="008118B9" w:rsidP="008118B9">
      <w:pPr>
        <w:pStyle w:val="Normal"/>
        <w:widowControl/>
        <w:jc w:val="center"/>
        <w:rPr>
          <w:rFonts w:ascii="Times New Roman" w:hAnsi="Times New Roman"/>
          <w:b/>
          <w:sz w:val="24"/>
          <w:szCs w:val="24"/>
          <w:lang w:val="uz-Cyrl-UZ"/>
        </w:rPr>
      </w:pPr>
      <w:r w:rsidRPr="008118B9">
        <w:rPr>
          <w:rFonts w:ascii="Times New Roman" w:hAnsi="Times New Roman"/>
          <w:b/>
          <w:sz w:val="24"/>
          <w:szCs w:val="24"/>
          <w:lang w:val="uz-Cyrl-UZ"/>
        </w:rPr>
        <w:t>IV.Мажбуриятларни бажариш муддатлари</w:t>
      </w:r>
    </w:p>
    <w:p w:rsidR="008118B9" w:rsidRPr="008118B9" w:rsidRDefault="008118B9" w:rsidP="008118B9">
      <w:pPr>
        <w:pStyle w:val="Normal"/>
        <w:widowControl/>
        <w:jc w:val="both"/>
        <w:rPr>
          <w:rFonts w:ascii="Times New Roman" w:hAnsi="Times New Roman"/>
          <w:sz w:val="24"/>
          <w:szCs w:val="24"/>
          <w:lang w:val="uz-Cyrl-UZ"/>
        </w:rPr>
      </w:pPr>
      <w:r w:rsidRPr="008118B9">
        <w:rPr>
          <w:rFonts w:ascii="Times New Roman" w:hAnsi="Times New Roman"/>
          <w:sz w:val="24"/>
          <w:szCs w:val="24"/>
          <w:lang w:val="uz-Cyrl-UZ"/>
        </w:rPr>
        <w:t xml:space="preserve">4.1 </w:t>
      </w:r>
      <w:r>
        <w:rPr>
          <w:rFonts w:ascii="Times New Roman" w:hAnsi="Times New Roman"/>
          <w:sz w:val="24"/>
          <w:szCs w:val="24"/>
          <w:lang w:val="uz-Cyrl-UZ"/>
        </w:rPr>
        <w:t>“</w:t>
      </w:r>
      <w:r w:rsidRPr="008118B9">
        <w:rPr>
          <w:rFonts w:ascii="Times New Roman" w:hAnsi="Times New Roman"/>
          <w:sz w:val="24"/>
          <w:szCs w:val="24"/>
          <w:lang w:val="uz-Cyrl-UZ"/>
        </w:rPr>
        <w:t>Пудратчи</w:t>
      </w:r>
      <w:r>
        <w:rPr>
          <w:rFonts w:ascii="Times New Roman" w:hAnsi="Times New Roman"/>
          <w:sz w:val="24"/>
          <w:szCs w:val="24"/>
          <w:lang w:val="uz-Cyrl-UZ"/>
        </w:rPr>
        <w:t>”</w:t>
      </w:r>
      <w:r w:rsidRPr="008118B9">
        <w:rPr>
          <w:rFonts w:ascii="Times New Roman" w:hAnsi="Times New Roman"/>
          <w:sz w:val="24"/>
          <w:szCs w:val="24"/>
          <w:lang w:val="uz-Cyrl-UZ"/>
        </w:rPr>
        <w:t xml:space="preserve"> ушбу шартноманинг 1-б</w:t>
      </w:r>
      <w:r>
        <w:rPr>
          <w:rFonts w:ascii="Times New Roman" w:hAnsi="Times New Roman"/>
          <w:sz w:val="24"/>
          <w:szCs w:val="24"/>
          <w:lang w:val="uz-Cyrl-UZ"/>
        </w:rPr>
        <w:t>ў</w:t>
      </w:r>
      <w:r w:rsidRPr="008118B9">
        <w:rPr>
          <w:rFonts w:ascii="Times New Roman" w:hAnsi="Times New Roman"/>
          <w:sz w:val="24"/>
          <w:szCs w:val="24"/>
          <w:lang w:val="uz-Cyrl-UZ"/>
        </w:rPr>
        <w:t>лимида назарда тутилган ишларни белгиланган календарь иш режасида муддатда бажаради.</w:t>
      </w:r>
    </w:p>
    <w:p w:rsidR="008118B9" w:rsidRDefault="008118B9" w:rsidP="008118B9">
      <w:pPr>
        <w:pStyle w:val="Normal"/>
        <w:widowControl/>
        <w:jc w:val="both"/>
        <w:rPr>
          <w:rFonts w:ascii="Times New Roman" w:hAnsi="Times New Roman"/>
          <w:b/>
          <w:sz w:val="24"/>
          <w:szCs w:val="24"/>
          <w:lang w:val="uz-Cyrl-UZ"/>
        </w:rPr>
      </w:pPr>
      <w:r w:rsidRPr="008118B9">
        <w:rPr>
          <w:rFonts w:ascii="Times New Roman" w:hAnsi="Times New Roman"/>
          <w:sz w:val="24"/>
          <w:szCs w:val="24"/>
          <w:lang w:val="uz-Cyrl-UZ"/>
        </w:rPr>
        <w:t xml:space="preserve">4.2 </w:t>
      </w:r>
      <w:r>
        <w:rPr>
          <w:rFonts w:ascii="Times New Roman" w:hAnsi="Times New Roman"/>
          <w:sz w:val="24"/>
          <w:szCs w:val="24"/>
          <w:lang w:val="uz-Cyrl-UZ"/>
        </w:rPr>
        <w:t>“</w:t>
      </w:r>
      <w:r w:rsidRPr="008118B9">
        <w:rPr>
          <w:rFonts w:ascii="Times New Roman" w:hAnsi="Times New Roman"/>
          <w:sz w:val="24"/>
          <w:szCs w:val="24"/>
          <w:lang w:val="uz-Cyrl-UZ"/>
        </w:rPr>
        <w:t>Буюртмачи</w:t>
      </w:r>
      <w:r>
        <w:rPr>
          <w:rFonts w:ascii="Times New Roman" w:hAnsi="Times New Roman"/>
          <w:sz w:val="24"/>
          <w:szCs w:val="24"/>
          <w:lang w:val="uz-Cyrl-UZ"/>
        </w:rPr>
        <w:t>” “</w:t>
      </w:r>
      <w:r w:rsidRPr="008118B9">
        <w:rPr>
          <w:rFonts w:ascii="Times New Roman" w:hAnsi="Times New Roman"/>
          <w:sz w:val="24"/>
          <w:szCs w:val="24"/>
          <w:lang w:val="uz-Cyrl-UZ"/>
        </w:rPr>
        <w:t>Пудратчи</w:t>
      </w:r>
      <w:r>
        <w:rPr>
          <w:rFonts w:ascii="Times New Roman" w:hAnsi="Times New Roman"/>
          <w:sz w:val="24"/>
          <w:szCs w:val="24"/>
          <w:lang w:val="uz-Cyrl-UZ"/>
        </w:rPr>
        <w:t>”</w:t>
      </w:r>
      <w:r w:rsidRPr="008118B9">
        <w:rPr>
          <w:rFonts w:ascii="Times New Roman" w:hAnsi="Times New Roman"/>
          <w:sz w:val="24"/>
          <w:szCs w:val="24"/>
          <w:lang w:val="uz-Cyrl-UZ"/>
        </w:rPr>
        <w:t xml:space="preserve"> томонидан ишга </w:t>
      </w:r>
      <w:r>
        <w:rPr>
          <w:rFonts w:ascii="Times New Roman" w:hAnsi="Times New Roman"/>
          <w:sz w:val="24"/>
          <w:szCs w:val="24"/>
          <w:lang w:val="uz-Cyrl-UZ"/>
        </w:rPr>
        <w:t>қ</w:t>
      </w:r>
      <w:r w:rsidRPr="008118B9">
        <w:rPr>
          <w:rFonts w:ascii="Times New Roman" w:hAnsi="Times New Roman"/>
          <w:sz w:val="24"/>
          <w:szCs w:val="24"/>
          <w:lang w:val="uz-Cyrl-UZ"/>
        </w:rPr>
        <w:t xml:space="preserve">уйидаги муддатда </w:t>
      </w:r>
      <w:r>
        <w:rPr>
          <w:rFonts w:ascii="Times New Roman" w:hAnsi="Times New Roman"/>
          <w:sz w:val="24"/>
          <w:szCs w:val="24"/>
          <w:lang w:val="uz-Cyrl-UZ"/>
        </w:rPr>
        <w:t>ҳ</w:t>
      </w:r>
      <w:r w:rsidRPr="008118B9">
        <w:rPr>
          <w:rFonts w:ascii="Times New Roman" w:hAnsi="Times New Roman"/>
          <w:sz w:val="24"/>
          <w:szCs w:val="24"/>
          <w:lang w:val="uz-Cyrl-UZ"/>
        </w:rPr>
        <w:t>а</w:t>
      </w:r>
      <w:r>
        <w:rPr>
          <w:rFonts w:ascii="Times New Roman" w:hAnsi="Times New Roman"/>
          <w:sz w:val="24"/>
          <w:szCs w:val="24"/>
          <w:lang w:val="uz-Cyrl-UZ"/>
        </w:rPr>
        <w:t>қ</w:t>
      </w:r>
      <w:r w:rsidRPr="008118B9">
        <w:rPr>
          <w:rFonts w:ascii="Times New Roman" w:hAnsi="Times New Roman"/>
          <w:sz w:val="24"/>
          <w:szCs w:val="24"/>
          <w:lang w:val="uz-Cyrl-UZ"/>
        </w:rPr>
        <w:t xml:space="preserve"> т</w:t>
      </w:r>
      <w:r>
        <w:rPr>
          <w:rFonts w:ascii="Times New Roman" w:hAnsi="Times New Roman"/>
          <w:sz w:val="24"/>
          <w:szCs w:val="24"/>
          <w:lang w:val="uz-Cyrl-UZ"/>
        </w:rPr>
        <w:t>ў</w:t>
      </w:r>
      <w:r w:rsidRPr="008118B9">
        <w:rPr>
          <w:rFonts w:ascii="Times New Roman" w:hAnsi="Times New Roman"/>
          <w:sz w:val="24"/>
          <w:szCs w:val="24"/>
          <w:lang w:val="uz-Cyrl-UZ"/>
        </w:rPr>
        <w:t xml:space="preserve">лайди. </w:t>
      </w:r>
      <w:r w:rsidRPr="008118B9">
        <w:rPr>
          <w:rFonts w:ascii="Times New Roman" w:hAnsi="Times New Roman"/>
          <w:b/>
          <w:sz w:val="24"/>
          <w:szCs w:val="24"/>
          <w:lang w:val="uz-Cyrl-UZ"/>
        </w:rPr>
        <w:t>Бажарилган ишлар т</w:t>
      </w:r>
      <w:r>
        <w:rPr>
          <w:rFonts w:ascii="Times New Roman" w:hAnsi="Times New Roman"/>
          <w:b/>
          <w:sz w:val="24"/>
          <w:szCs w:val="24"/>
          <w:lang w:val="uz-Cyrl-UZ"/>
        </w:rPr>
        <w:t>ўғ</w:t>
      </w:r>
      <w:r w:rsidRPr="008118B9">
        <w:rPr>
          <w:rFonts w:ascii="Times New Roman" w:hAnsi="Times New Roman"/>
          <w:b/>
          <w:sz w:val="24"/>
          <w:szCs w:val="24"/>
          <w:lang w:val="uz-Cyrl-UZ"/>
        </w:rPr>
        <w:t xml:space="preserve">рисидаги счет фактура топширилгандан сунг </w:t>
      </w:r>
      <w:r>
        <w:rPr>
          <w:rFonts w:ascii="Times New Roman" w:hAnsi="Times New Roman"/>
          <w:b/>
          <w:sz w:val="24"/>
          <w:szCs w:val="24"/>
          <w:lang w:val="uz-Cyrl-UZ"/>
        </w:rPr>
        <w:t>3</w:t>
      </w:r>
      <w:r w:rsidRPr="008118B9">
        <w:rPr>
          <w:rFonts w:ascii="Times New Roman" w:hAnsi="Times New Roman"/>
          <w:b/>
          <w:sz w:val="24"/>
          <w:szCs w:val="24"/>
          <w:lang w:val="uz-Cyrl-UZ"/>
        </w:rPr>
        <w:t xml:space="preserve"> кун муддатда</w:t>
      </w:r>
    </w:p>
    <w:p w:rsidR="008118B9" w:rsidRPr="008118B9" w:rsidRDefault="008118B9" w:rsidP="008118B9">
      <w:pPr>
        <w:pStyle w:val="Normal"/>
        <w:widowControl/>
        <w:jc w:val="both"/>
        <w:rPr>
          <w:rFonts w:ascii="Times New Roman" w:hAnsi="Times New Roman"/>
          <w:sz w:val="24"/>
          <w:szCs w:val="24"/>
          <w:lang w:val="uz-Cyrl-UZ"/>
        </w:rPr>
      </w:pPr>
      <w:r w:rsidRPr="008118B9">
        <w:rPr>
          <w:rFonts w:ascii="Times New Roman" w:hAnsi="Times New Roman"/>
          <w:sz w:val="24"/>
          <w:szCs w:val="24"/>
          <w:lang w:val="uz-Cyrl-UZ"/>
        </w:rPr>
        <w:t>4.3 Шартноманинг амалда б</w:t>
      </w:r>
      <w:r>
        <w:rPr>
          <w:rFonts w:ascii="Times New Roman" w:hAnsi="Times New Roman"/>
          <w:sz w:val="24"/>
          <w:szCs w:val="24"/>
          <w:lang w:val="uz-Cyrl-UZ"/>
        </w:rPr>
        <w:t>ў</w:t>
      </w:r>
      <w:r w:rsidRPr="008118B9">
        <w:rPr>
          <w:rFonts w:ascii="Times New Roman" w:hAnsi="Times New Roman"/>
          <w:sz w:val="24"/>
          <w:szCs w:val="24"/>
          <w:lang w:val="uz-Cyrl-UZ"/>
        </w:rPr>
        <w:t>лиш муддати: 31-12-202</w:t>
      </w:r>
      <w:r w:rsidR="004E797D">
        <w:rPr>
          <w:rFonts w:ascii="Times New Roman" w:hAnsi="Times New Roman"/>
          <w:sz w:val="24"/>
          <w:szCs w:val="24"/>
          <w:lang w:val="en-US"/>
        </w:rPr>
        <w:t>2</w:t>
      </w:r>
      <w:r w:rsidRPr="008118B9">
        <w:rPr>
          <w:rFonts w:ascii="Times New Roman" w:hAnsi="Times New Roman"/>
          <w:sz w:val="24"/>
          <w:szCs w:val="24"/>
          <w:lang w:val="uz-Cyrl-UZ"/>
        </w:rPr>
        <w:t xml:space="preserve"> йил</w:t>
      </w:r>
    </w:p>
    <w:p w:rsidR="008118B9" w:rsidRDefault="008118B9" w:rsidP="008118B9">
      <w:pPr>
        <w:pStyle w:val="Normal"/>
        <w:widowControl/>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w:t>
      </w:r>
      <w:proofErr w:type="spellStart"/>
      <w:r>
        <w:rPr>
          <w:rFonts w:ascii="Times New Roman" w:hAnsi="Times New Roman"/>
          <w:b/>
          <w:sz w:val="24"/>
          <w:szCs w:val="24"/>
        </w:rPr>
        <w:t>Томонларнинг</w:t>
      </w:r>
      <w:proofErr w:type="spellEnd"/>
      <w:r>
        <w:rPr>
          <w:rFonts w:ascii="Times New Roman" w:hAnsi="Times New Roman"/>
          <w:b/>
          <w:sz w:val="24"/>
          <w:szCs w:val="24"/>
        </w:rPr>
        <w:t xml:space="preserve"> </w:t>
      </w:r>
      <w:proofErr w:type="spellStart"/>
      <w:r>
        <w:rPr>
          <w:rFonts w:ascii="Times New Roman" w:hAnsi="Times New Roman"/>
          <w:b/>
          <w:sz w:val="24"/>
          <w:szCs w:val="24"/>
        </w:rPr>
        <w:t>мажбуриятлари</w:t>
      </w:r>
      <w:proofErr w:type="spellEnd"/>
    </w:p>
    <w:p w:rsidR="008118B9" w:rsidRDefault="008118B9" w:rsidP="008118B9">
      <w:pPr>
        <w:pStyle w:val="Normal"/>
        <w:widowControl/>
        <w:numPr>
          <w:ilvl w:val="1"/>
          <w:numId w:val="1"/>
        </w:numPr>
        <w:jc w:val="both"/>
        <w:rPr>
          <w:rFonts w:ascii="Times New Roman" w:hAnsi="Times New Roman"/>
          <w:sz w:val="24"/>
          <w:szCs w:val="24"/>
        </w:rPr>
      </w:pPr>
      <w:r>
        <w:rPr>
          <w:rFonts w:ascii="Times New Roman" w:hAnsi="Times New Roman"/>
          <w:sz w:val="24"/>
          <w:szCs w:val="24"/>
          <w:lang w:val="uz-Cyrl-UZ"/>
        </w:rPr>
        <w:t>“</w:t>
      </w:r>
      <w:proofErr w:type="spellStart"/>
      <w:r>
        <w:rPr>
          <w:rFonts w:ascii="Times New Roman" w:hAnsi="Times New Roman"/>
          <w:sz w:val="24"/>
          <w:szCs w:val="24"/>
        </w:rPr>
        <w:t>Пудратчи</w:t>
      </w:r>
      <w:proofErr w:type="spellEnd"/>
      <w:r>
        <w:rPr>
          <w:rFonts w:ascii="Times New Roman" w:hAnsi="Times New Roman"/>
          <w:sz w:val="24"/>
          <w:szCs w:val="24"/>
          <w:lang w:val="uz-Cyrl-UZ"/>
        </w:rPr>
        <w:t>”</w:t>
      </w:r>
    </w:p>
    <w:p w:rsidR="008118B9" w:rsidRDefault="008118B9" w:rsidP="008118B9">
      <w:pPr>
        <w:pStyle w:val="Normal"/>
        <w:widowControl/>
        <w:numPr>
          <w:ilvl w:val="0"/>
          <w:numId w:val="2"/>
        </w:numPr>
        <w:ind w:left="0" w:firstLine="360"/>
        <w:jc w:val="both"/>
        <w:rPr>
          <w:rFonts w:ascii="Times New Roman" w:hAnsi="Times New Roman"/>
          <w:sz w:val="24"/>
          <w:szCs w:val="24"/>
          <w:lang w:val="uz-Cyrl-UZ"/>
        </w:rPr>
      </w:pPr>
      <w:r>
        <w:rPr>
          <w:rFonts w:ascii="Times New Roman" w:hAnsi="Times New Roman"/>
          <w:sz w:val="24"/>
          <w:szCs w:val="24"/>
          <w:lang w:val="uz-Cyrl-UZ"/>
        </w:rPr>
        <w:t xml:space="preserve">Ўз кучи ва воситаси билан, календарь иш режасида назарда тутилган барча ишларни тўла ҳажмда ва муддатида бажариши ва тегишли лойиҳа ҳужжатларидаги ҳолатда ишларни “Буюртмачи”га </w:t>
      </w:r>
      <w:r>
        <w:rPr>
          <w:rFonts w:ascii="Times New Roman" w:hAnsi="Times New Roman"/>
          <w:b/>
          <w:sz w:val="24"/>
          <w:szCs w:val="24"/>
          <w:lang w:val="uz-Cyrl-UZ"/>
        </w:rPr>
        <w:t>Ф-2 ва Ф-3 шаклларида топширади</w:t>
      </w:r>
    </w:p>
    <w:p w:rsidR="008118B9" w:rsidRDefault="008118B9" w:rsidP="008118B9">
      <w:pPr>
        <w:pStyle w:val="Normal"/>
        <w:widowControl/>
        <w:numPr>
          <w:ilvl w:val="0"/>
          <w:numId w:val="2"/>
        </w:numPr>
        <w:ind w:left="0" w:firstLine="426"/>
        <w:jc w:val="both"/>
        <w:rPr>
          <w:rFonts w:ascii="Times New Roman" w:hAnsi="Times New Roman"/>
          <w:sz w:val="24"/>
          <w:szCs w:val="24"/>
          <w:lang w:val="uz-Cyrl-UZ"/>
        </w:rPr>
      </w:pPr>
      <w:r>
        <w:rPr>
          <w:rFonts w:ascii="Times New Roman" w:hAnsi="Times New Roman"/>
          <w:sz w:val="24"/>
          <w:szCs w:val="24"/>
          <w:lang w:val="uz-Cyrl-UZ"/>
        </w:rPr>
        <w:t>Объектга лойиҳага биноан зарур бўлган материалларни, конструкцияларни, бутловчи ашёлрани етказиб бериш ва уларни қабул қилиш, тушириш, тузатиш ва улрани сақлашни амалга ошириши.</w:t>
      </w:r>
    </w:p>
    <w:p w:rsidR="008118B9" w:rsidRDefault="008118B9" w:rsidP="008118B9">
      <w:pPr>
        <w:pStyle w:val="Normal"/>
        <w:widowControl/>
        <w:numPr>
          <w:ilvl w:val="0"/>
          <w:numId w:val="2"/>
        </w:numPr>
        <w:ind w:left="0" w:firstLine="426"/>
        <w:jc w:val="both"/>
        <w:rPr>
          <w:rFonts w:ascii="Times New Roman" w:hAnsi="Times New Roman"/>
          <w:sz w:val="24"/>
          <w:szCs w:val="24"/>
          <w:lang w:val="uz-Cyrl-UZ"/>
        </w:rPr>
      </w:pPr>
      <w:r>
        <w:rPr>
          <w:rFonts w:ascii="Times New Roman" w:hAnsi="Times New Roman"/>
          <w:sz w:val="24"/>
          <w:szCs w:val="24"/>
          <w:lang w:val="uz-Cyrl-UZ"/>
        </w:rPr>
        <w:t xml:space="preserve">Ушбу шартнома бўйича ишларни бажариш учун жалб қилинадиган махсус ташкилотлар билан субпудрат шартномалари тузгани тўғрисида “Буюртмачи”га ахборот бериш ва улар томонидан ишларнинг бажарилиши юзасидан назоратни таъминлаши. </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 xml:space="preserve">5.2 </w:t>
      </w:r>
      <w:r>
        <w:rPr>
          <w:rFonts w:ascii="Times New Roman" w:hAnsi="Times New Roman"/>
          <w:sz w:val="24"/>
          <w:szCs w:val="24"/>
          <w:lang w:val="uz-Cyrl-UZ"/>
        </w:rPr>
        <w:t>“</w:t>
      </w:r>
      <w:proofErr w:type="spellStart"/>
      <w:r>
        <w:rPr>
          <w:rFonts w:ascii="Times New Roman" w:hAnsi="Times New Roman"/>
          <w:sz w:val="24"/>
          <w:szCs w:val="24"/>
        </w:rPr>
        <w:t>Буюртмачи</w:t>
      </w:r>
      <w:proofErr w:type="spellEnd"/>
      <w:r>
        <w:rPr>
          <w:rFonts w:ascii="Times New Roman" w:hAnsi="Times New Roman"/>
          <w:sz w:val="24"/>
          <w:szCs w:val="24"/>
          <w:lang w:val="uz-Cyrl-UZ"/>
        </w:rPr>
        <w:t>”</w:t>
      </w:r>
    </w:p>
    <w:p w:rsidR="008118B9" w:rsidRDefault="008118B9" w:rsidP="008118B9">
      <w:pPr>
        <w:pStyle w:val="Normal"/>
        <w:widowControl/>
        <w:numPr>
          <w:ilvl w:val="0"/>
          <w:numId w:val="3"/>
        </w:numPr>
        <w:jc w:val="both"/>
        <w:rPr>
          <w:rFonts w:ascii="Times New Roman" w:hAnsi="Times New Roman"/>
          <w:sz w:val="24"/>
          <w:szCs w:val="24"/>
        </w:rPr>
      </w:pPr>
      <w:r>
        <w:rPr>
          <w:rFonts w:ascii="Times New Roman" w:hAnsi="Times New Roman"/>
          <w:sz w:val="24"/>
          <w:szCs w:val="24"/>
        </w:rPr>
        <w:t xml:space="preserve">Календарь </w:t>
      </w:r>
      <w:proofErr w:type="spellStart"/>
      <w:r>
        <w:rPr>
          <w:rFonts w:ascii="Times New Roman" w:hAnsi="Times New Roman"/>
          <w:sz w:val="24"/>
          <w:szCs w:val="24"/>
        </w:rPr>
        <w:t>иш</w:t>
      </w:r>
      <w:proofErr w:type="spellEnd"/>
      <w:r>
        <w:rPr>
          <w:rFonts w:ascii="Times New Roman" w:hAnsi="Times New Roman"/>
          <w:sz w:val="24"/>
          <w:szCs w:val="24"/>
        </w:rPr>
        <w:t xml:space="preserve"> </w:t>
      </w:r>
      <w:proofErr w:type="spellStart"/>
      <w:r>
        <w:rPr>
          <w:rFonts w:ascii="Times New Roman" w:hAnsi="Times New Roman"/>
          <w:sz w:val="24"/>
          <w:szCs w:val="24"/>
        </w:rPr>
        <w:t>режасида</w:t>
      </w:r>
      <w:proofErr w:type="spellEnd"/>
      <w:r>
        <w:rPr>
          <w:rFonts w:ascii="Times New Roman" w:hAnsi="Times New Roman"/>
          <w:sz w:val="24"/>
          <w:szCs w:val="24"/>
        </w:rPr>
        <w:t xml:space="preserve"> </w:t>
      </w:r>
      <w:proofErr w:type="spellStart"/>
      <w:r>
        <w:rPr>
          <w:rFonts w:ascii="Times New Roman" w:hAnsi="Times New Roman"/>
          <w:sz w:val="24"/>
          <w:szCs w:val="24"/>
        </w:rPr>
        <w:t>белгиланган</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ажмда</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муддатда</w:t>
      </w:r>
      <w:proofErr w:type="spellEnd"/>
      <w:r>
        <w:rPr>
          <w:rFonts w:ascii="Times New Roman" w:hAnsi="Times New Roman"/>
          <w:sz w:val="24"/>
          <w:szCs w:val="24"/>
        </w:rPr>
        <w:t xml:space="preserve"> </w:t>
      </w:r>
      <w:proofErr w:type="spellStart"/>
      <w:r>
        <w:rPr>
          <w:rFonts w:ascii="Times New Roman" w:hAnsi="Times New Roman"/>
          <w:sz w:val="24"/>
          <w:szCs w:val="24"/>
        </w:rPr>
        <w:t>объектни</w:t>
      </w:r>
      <w:proofErr w:type="spellEnd"/>
      <w:r>
        <w:rPr>
          <w:rFonts w:ascii="Times New Roman" w:hAnsi="Times New Roman"/>
          <w:sz w:val="24"/>
          <w:szCs w:val="24"/>
        </w:rPr>
        <w:t xml:space="preserve"> </w:t>
      </w:r>
      <w:proofErr w:type="spellStart"/>
      <w:r>
        <w:rPr>
          <w:rFonts w:ascii="Times New Roman" w:hAnsi="Times New Roman"/>
          <w:sz w:val="24"/>
          <w:szCs w:val="24"/>
        </w:rPr>
        <w:t>пудратчига</w:t>
      </w:r>
      <w:proofErr w:type="spellEnd"/>
      <w:r>
        <w:rPr>
          <w:rFonts w:ascii="Times New Roman" w:hAnsi="Times New Roman"/>
          <w:sz w:val="24"/>
          <w:szCs w:val="24"/>
        </w:rPr>
        <w:t xml:space="preserve"> </w:t>
      </w:r>
      <w:proofErr w:type="spellStart"/>
      <w:r>
        <w:rPr>
          <w:rFonts w:ascii="Times New Roman" w:hAnsi="Times New Roman"/>
          <w:sz w:val="24"/>
          <w:szCs w:val="24"/>
        </w:rPr>
        <w:t>топшириши</w:t>
      </w:r>
      <w:proofErr w:type="spellEnd"/>
      <w:r>
        <w:rPr>
          <w:rFonts w:ascii="Times New Roman" w:hAnsi="Times New Roman"/>
          <w:sz w:val="24"/>
          <w:szCs w:val="24"/>
        </w:rPr>
        <w:t>.</w:t>
      </w:r>
    </w:p>
    <w:p w:rsidR="008118B9" w:rsidRDefault="008118B9" w:rsidP="008118B9">
      <w:pPr>
        <w:pStyle w:val="Normal"/>
        <w:widowControl/>
        <w:numPr>
          <w:ilvl w:val="0"/>
          <w:numId w:val="3"/>
        </w:numPr>
        <w:jc w:val="both"/>
        <w:rPr>
          <w:rFonts w:ascii="Times New Roman" w:hAnsi="Times New Roman"/>
          <w:sz w:val="24"/>
          <w:szCs w:val="24"/>
        </w:rPr>
      </w:pPr>
      <w:r>
        <w:rPr>
          <w:rFonts w:ascii="Times New Roman" w:hAnsi="Times New Roman"/>
          <w:sz w:val="24"/>
          <w:szCs w:val="24"/>
        </w:rPr>
        <w:t xml:space="preserve">Ушбу </w:t>
      </w:r>
      <w:proofErr w:type="spellStart"/>
      <w:r>
        <w:rPr>
          <w:rFonts w:ascii="Times New Roman" w:hAnsi="Times New Roman"/>
          <w:sz w:val="24"/>
          <w:szCs w:val="24"/>
        </w:rPr>
        <w:t>шартноманинг</w:t>
      </w:r>
      <w:proofErr w:type="spellEnd"/>
      <w:r>
        <w:rPr>
          <w:rFonts w:ascii="Times New Roman" w:hAnsi="Times New Roman"/>
          <w:sz w:val="24"/>
          <w:szCs w:val="24"/>
        </w:rPr>
        <w:t xml:space="preserve"> 1-б</w:t>
      </w:r>
      <w:r>
        <w:rPr>
          <w:rFonts w:ascii="Times New Roman" w:hAnsi="Times New Roman"/>
          <w:sz w:val="24"/>
          <w:szCs w:val="24"/>
          <w:lang w:val="uz-Cyrl-UZ"/>
        </w:rPr>
        <w:t>ў</w:t>
      </w:r>
      <w:proofErr w:type="spellStart"/>
      <w:r>
        <w:rPr>
          <w:rFonts w:ascii="Times New Roman" w:hAnsi="Times New Roman"/>
          <w:sz w:val="24"/>
          <w:szCs w:val="24"/>
        </w:rPr>
        <w:t>лимида</w:t>
      </w:r>
      <w:proofErr w:type="spellEnd"/>
      <w:r>
        <w:rPr>
          <w:rFonts w:ascii="Times New Roman" w:hAnsi="Times New Roman"/>
          <w:sz w:val="24"/>
          <w:szCs w:val="24"/>
        </w:rPr>
        <w:t xml:space="preserve"> к</w:t>
      </w:r>
      <w:r>
        <w:rPr>
          <w:rFonts w:ascii="Times New Roman" w:hAnsi="Times New Roman"/>
          <w:sz w:val="24"/>
          <w:szCs w:val="24"/>
          <w:lang w:val="uz-Cyrl-UZ"/>
        </w:rPr>
        <w:t>ў</w:t>
      </w:r>
      <w:proofErr w:type="spellStart"/>
      <w:r>
        <w:rPr>
          <w:rFonts w:ascii="Times New Roman" w:hAnsi="Times New Roman"/>
          <w:sz w:val="24"/>
          <w:szCs w:val="24"/>
        </w:rPr>
        <w:t>рсатилган</w:t>
      </w:r>
      <w:proofErr w:type="spellEnd"/>
      <w:r>
        <w:rPr>
          <w:rFonts w:ascii="Times New Roman" w:hAnsi="Times New Roman"/>
          <w:sz w:val="24"/>
          <w:szCs w:val="24"/>
        </w:rPr>
        <w:t xml:space="preserve"> </w:t>
      </w:r>
      <w:proofErr w:type="spellStart"/>
      <w:r>
        <w:rPr>
          <w:rFonts w:ascii="Times New Roman" w:hAnsi="Times New Roman"/>
          <w:sz w:val="24"/>
          <w:szCs w:val="24"/>
        </w:rPr>
        <w:t>ишларга</w:t>
      </w:r>
      <w:proofErr w:type="spellEnd"/>
      <w:r>
        <w:rPr>
          <w:rFonts w:ascii="Times New Roman" w:hAnsi="Times New Roman"/>
          <w:sz w:val="24"/>
          <w:szCs w:val="24"/>
        </w:rPr>
        <w:t xml:space="preserve">, </w:t>
      </w:r>
      <w:proofErr w:type="spellStart"/>
      <w:r>
        <w:rPr>
          <w:rFonts w:ascii="Times New Roman" w:hAnsi="Times New Roman"/>
          <w:sz w:val="24"/>
          <w:szCs w:val="24"/>
        </w:rPr>
        <w:t>шартномада</w:t>
      </w:r>
      <w:proofErr w:type="spellEnd"/>
      <w:r>
        <w:rPr>
          <w:rFonts w:ascii="Times New Roman" w:hAnsi="Times New Roman"/>
          <w:sz w:val="24"/>
          <w:szCs w:val="24"/>
        </w:rPr>
        <w:t xml:space="preserve"> </w:t>
      </w:r>
      <w:proofErr w:type="spellStart"/>
      <w:r>
        <w:rPr>
          <w:rFonts w:ascii="Times New Roman" w:hAnsi="Times New Roman"/>
          <w:sz w:val="24"/>
          <w:szCs w:val="24"/>
        </w:rPr>
        <w:t>белгиланган</w:t>
      </w:r>
      <w:proofErr w:type="spellEnd"/>
      <w:r>
        <w:rPr>
          <w:rFonts w:ascii="Times New Roman" w:hAnsi="Times New Roman"/>
          <w:sz w:val="24"/>
          <w:szCs w:val="24"/>
        </w:rPr>
        <w:t xml:space="preserve"> ми</w:t>
      </w:r>
      <w:r>
        <w:rPr>
          <w:rFonts w:ascii="Times New Roman" w:hAnsi="Times New Roman"/>
          <w:sz w:val="24"/>
          <w:szCs w:val="24"/>
          <w:lang w:val="uz-Cyrl-UZ"/>
        </w:rPr>
        <w:t>қ</w:t>
      </w:r>
      <w:proofErr w:type="spellStart"/>
      <w:r>
        <w:rPr>
          <w:rFonts w:ascii="Times New Roman" w:hAnsi="Times New Roman"/>
          <w:sz w:val="24"/>
          <w:szCs w:val="24"/>
        </w:rPr>
        <w:t>дорда</w:t>
      </w:r>
      <w:proofErr w:type="spellEnd"/>
    </w:p>
    <w:p w:rsidR="008118B9" w:rsidRDefault="008118B9" w:rsidP="008118B9">
      <w:pPr>
        <w:pStyle w:val="Normal"/>
        <w:widowControl/>
        <w:jc w:val="both"/>
        <w:rPr>
          <w:rFonts w:ascii="Times New Roman" w:hAnsi="Times New Roman"/>
          <w:sz w:val="24"/>
          <w:szCs w:val="24"/>
        </w:rPr>
      </w:pP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муддатда</w:t>
      </w:r>
      <w:proofErr w:type="spellEnd"/>
      <w:r>
        <w:rPr>
          <w:rFonts w:ascii="Times New Roman" w:hAnsi="Times New Roman"/>
          <w:sz w:val="24"/>
          <w:szCs w:val="24"/>
        </w:rPr>
        <w:t xml:space="preserve"> </w:t>
      </w:r>
      <w:r>
        <w:rPr>
          <w:rFonts w:ascii="Times New Roman" w:hAnsi="Times New Roman"/>
          <w:sz w:val="24"/>
          <w:szCs w:val="24"/>
          <w:lang w:val="uz-Cyrl-UZ"/>
        </w:rPr>
        <w:t>“</w:t>
      </w:r>
      <w:proofErr w:type="spellStart"/>
      <w:proofErr w:type="gramStart"/>
      <w:r>
        <w:rPr>
          <w:rFonts w:ascii="Times New Roman" w:hAnsi="Times New Roman"/>
          <w:sz w:val="24"/>
          <w:szCs w:val="24"/>
        </w:rPr>
        <w:t>Пудратчи</w:t>
      </w:r>
      <w:proofErr w:type="spellEnd"/>
      <w:r>
        <w:rPr>
          <w:rFonts w:ascii="Times New Roman" w:hAnsi="Times New Roman"/>
          <w:sz w:val="24"/>
          <w:szCs w:val="24"/>
          <w:lang w:val="uz-Cyrl-UZ"/>
        </w:rPr>
        <w:t>”</w:t>
      </w:r>
      <w:r>
        <w:rPr>
          <w:rFonts w:ascii="Times New Roman" w:hAnsi="Times New Roman"/>
          <w:sz w:val="24"/>
          <w:szCs w:val="24"/>
        </w:rPr>
        <w:t>га</w:t>
      </w:r>
      <w:proofErr w:type="gramEnd"/>
      <w:r>
        <w:rPr>
          <w:rFonts w:ascii="Times New Roman" w:hAnsi="Times New Roman"/>
          <w:sz w:val="24"/>
          <w:szCs w:val="24"/>
        </w:rPr>
        <w:t xml:space="preserve"> </w:t>
      </w:r>
      <w:r>
        <w:rPr>
          <w:rFonts w:ascii="Times New Roman" w:hAnsi="Times New Roman"/>
          <w:sz w:val="24"/>
          <w:szCs w:val="24"/>
          <w:lang w:val="uz-Cyrl-UZ"/>
        </w:rPr>
        <w:t>ҳ</w:t>
      </w:r>
      <w:r>
        <w:rPr>
          <w:rFonts w:ascii="Times New Roman" w:hAnsi="Times New Roman"/>
          <w:sz w:val="24"/>
          <w:szCs w:val="24"/>
        </w:rPr>
        <w:t>а</w:t>
      </w:r>
      <w:r>
        <w:rPr>
          <w:rFonts w:ascii="Times New Roman" w:hAnsi="Times New Roman"/>
          <w:sz w:val="24"/>
          <w:szCs w:val="24"/>
          <w:lang w:val="uz-Cyrl-UZ"/>
        </w:rPr>
        <w:t>қ</w:t>
      </w:r>
      <w:r>
        <w:rPr>
          <w:rFonts w:ascii="Times New Roman" w:hAnsi="Times New Roman"/>
          <w:sz w:val="24"/>
          <w:szCs w:val="24"/>
        </w:rPr>
        <w:t xml:space="preserve"> т</w:t>
      </w:r>
      <w:r>
        <w:rPr>
          <w:rFonts w:ascii="Times New Roman" w:hAnsi="Times New Roman"/>
          <w:sz w:val="24"/>
          <w:szCs w:val="24"/>
          <w:lang w:val="uz-Cyrl-UZ"/>
        </w:rPr>
        <w:t>ў</w:t>
      </w:r>
      <w:proofErr w:type="spellStart"/>
      <w:r>
        <w:rPr>
          <w:rFonts w:ascii="Times New Roman" w:hAnsi="Times New Roman"/>
          <w:sz w:val="24"/>
          <w:szCs w:val="24"/>
        </w:rPr>
        <w:t>лаш</w:t>
      </w:r>
      <w:proofErr w:type="spellEnd"/>
      <w:r>
        <w:rPr>
          <w:rFonts w:ascii="Times New Roman" w:hAnsi="Times New Roman"/>
          <w:sz w:val="24"/>
          <w:szCs w:val="24"/>
        </w:rPr>
        <w:t>.</w:t>
      </w:r>
    </w:p>
    <w:p w:rsidR="008118B9" w:rsidRDefault="008118B9" w:rsidP="008118B9">
      <w:pPr>
        <w:pStyle w:val="Normal"/>
        <w:widowControl/>
        <w:numPr>
          <w:ilvl w:val="0"/>
          <w:numId w:val="3"/>
        </w:numPr>
        <w:ind w:left="0" w:firstLine="426"/>
        <w:jc w:val="both"/>
        <w:rPr>
          <w:rFonts w:ascii="Times New Roman" w:hAnsi="Times New Roman"/>
          <w:sz w:val="24"/>
          <w:szCs w:val="24"/>
        </w:rPr>
      </w:pPr>
      <w:r>
        <w:rPr>
          <w:rFonts w:ascii="Times New Roman" w:hAnsi="Times New Roman"/>
          <w:sz w:val="24"/>
          <w:szCs w:val="24"/>
          <w:lang w:val="uz-Cyrl-UZ"/>
        </w:rPr>
        <w:t>“</w:t>
      </w:r>
      <w:proofErr w:type="spellStart"/>
      <w:r>
        <w:rPr>
          <w:rFonts w:ascii="Times New Roman" w:hAnsi="Times New Roman"/>
          <w:sz w:val="24"/>
          <w:szCs w:val="24"/>
        </w:rPr>
        <w:t>Пудратчи</w:t>
      </w:r>
      <w:proofErr w:type="spellEnd"/>
      <w:r>
        <w:rPr>
          <w:rFonts w:ascii="Times New Roman" w:hAnsi="Times New Roman"/>
          <w:sz w:val="24"/>
          <w:szCs w:val="24"/>
          <w:lang w:val="uz-Cyrl-UZ"/>
        </w:rPr>
        <w:t>”</w:t>
      </w:r>
      <w:r>
        <w:rPr>
          <w:rFonts w:ascii="Times New Roman" w:hAnsi="Times New Roman"/>
          <w:sz w:val="24"/>
          <w:szCs w:val="24"/>
        </w:rPr>
        <w:t xml:space="preserve">дан </w:t>
      </w:r>
      <w:proofErr w:type="spellStart"/>
      <w:r>
        <w:rPr>
          <w:rFonts w:ascii="Times New Roman" w:hAnsi="Times New Roman"/>
          <w:sz w:val="24"/>
          <w:szCs w:val="24"/>
        </w:rPr>
        <w:t>ёзма</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абарнома</w:t>
      </w:r>
      <w:proofErr w:type="spellEnd"/>
      <w:r>
        <w:rPr>
          <w:rFonts w:ascii="Times New Roman" w:hAnsi="Times New Roman"/>
          <w:sz w:val="24"/>
          <w:szCs w:val="24"/>
        </w:rPr>
        <w:t xml:space="preserve"> </w:t>
      </w:r>
      <w:proofErr w:type="spellStart"/>
      <w:r>
        <w:rPr>
          <w:rFonts w:ascii="Times New Roman" w:hAnsi="Times New Roman"/>
          <w:sz w:val="24"/>
          <w:szCs w:val="24"/>
        </w:rPr>
        <w:t>олган</w:t>
      </w:r>
      <w:proofErr w:type="spellEnd"/>
      <w:r>
        <w:rPr>
          <w:rFonts w:ascii="Times New Roman" w:hAnsi="Times New Roman"/>
          <w:sz w:val="24"/>
          <w:szCs w:val="24"/>
        </w:rPr>
        <w:t xml:space="preserve"> </w:t>
      </w:r>
      <w:proofErr w:type="spellStart"/>
      <w:r>
        <w:rPr>
          <w:rFonts w:ascii="Times New Roman" w:hAnsi="Times New Roman"/>
          <w:sz w:val="24"/>
          <w:szCs w:val="24"/>
        </w:rPr>
        <w:t>санадан</w:t>
      </w:r>
      <w:proofErr w:type="spellEnd"/>
      <w:r>
        <w:rPr>
          <w:rFonts w:ascii="Times New Roman" w:hAnsi="Times New Roman"/>
          <w:sz w:val="24"/>
          <w:szCs w:val="24"/>
        </w:rPr>
        <w:t xml:space="preserve"> </w:t>
      </w:r>
      <w:proofErr w:type="spellStart"/>
      <w:r>
        <w:rPr>
          <w:rFonts w:ascii="Times New Roman" w:hAnsi="Times New Roman"/>
          <w:sz w:val="24"/>
          <w:szCs w:val="24"/>
        </w:rPr>
        <w:t>бошлаб</w:t>
      </w:r>
      <w:proofErr w:type="spellEnd"/>
      <w:r>
        <w:rPr>
          <w:rFonts w:ascii="Times New Roman" w:hAnsi="Times New Roman"/>
          <w:sz w:val="24"/>
          <w:szCs w:val="24"/>
        </w:rPr>
        <w:t xml:space="preserve">, </w:t>
      </w:r>
      <w:proofErr w:type="spellStart"/>
      <w:r>
        <w:rPr>
          <w:rFonts w:ascii="Times New Roman" w:hAnsi="Times New Roman"/>
          <w:sz w:val="24"/>
          <w:szCs w:val="24"/>
        </w:rPr>
        <w:t>икки</w:t>
      </w:r>
      <w:proofErr w:type="spellEnd"/>
      <w:r>
        <w:rPr>
          <w:rFonts w:ascii="Times New Roman" w:hAnsi="Times New Roman"/>
          <w:sz w:val="24"/>
          <w:szCs w:val="24"/>
        </w:rPr>
        <w:t xml:space="preserve"> </w:t>
      </w:r>
      <w:r>
        <w:rPr>
          <w:rFonts w:ascii="Times New Roman" w:hAnsi="Times New Roman"/>
          <w:sz w:val="24"/>
          <w:szCs w:val="24"/>
          <w:lang w:val="uz-Cyrl-UZ"/>
        </w:rPr>
        <w:t>ҳ</w:t>
      </w:r>
      <w:r>
        <w:rPr>
          <w:rFonts w:ascii="Times New Roman" w:hAnsi="Times New Roman"/>
          <w:sz w:val="24"/>
          <w:szCs w:val="24"/>
        </w:rPr>
        <w:t xml:space="preserve">афта </w:t>
      </w:r>
      <w:proofErr w:type="spellStart"/>
      <w:r>
        <w:rPr>
          <w:rFonts w:ascii="Times New Roman" w:hAnsi="Times New Roman"/>
          <w:sz w:val="24"/>
          <w:szCs w:val="24"/>
        </w:rPr>
        <w:t>ичида</w:t>
      </w:r>
      <w:proofErr w:type="spellEnd"/>
      <w:r>
        <w:rPr>
          <w:rFonts w:ascii="Times New Roman" w:hAnsi="Times New Roman"/>
          <w:sz w:val="24"/>
          <w:szCs w:val="24"/>
        </w:rPr>
        <w:t xml:space="preserve"> </w:t>
      </w:r>
      <w:proofErr w:type="spellStart"/>
      <w:r>
        <w:rPr>
          <w:rFonts w:ascii="Times New Roman" w:hAnsi="Times New Roman"/>
          <w:sz w:val="24"/>
          <w:szCs w:val="24"/>
        </w:rPr>
        <w:t>объектни</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абул</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илиб</w:t>
      </w:r>
      <w:proofErr w:type="spellEnd"/>
      <w:r>
        <w:rPr>
          <w:rFonts w:ascii="Times New Roman" w:hAnsi="Times New Roman"/>
          <w:sz w:val="24"/>
          <w:szCs w:val="24"/>
        </w:rPr>
        <w:t xml:space="preserve"> </w:t>
      </w:r>
      <w:proofErr w:type="spellStart"/>
      <w:r>
        <w:rPr>
          <w:rFonts w:ascii="Times New Roman" w:hAnsi="Times New Roman"/>
          <w:sz w:val="24"/>
          <w:szCs w:val="24"/>
        </w:rPr>
        <w:t>олиши</w:t>
      </w:r>
      <w:proofErr w:type="spellEnd"/>
      <w:r>
        <w:rPr>
          <w:rFonts w:ascii="Times New Roman" w:hAnsi="Times New Roman"/>
          <w:sz w:val="24"/>
          <w:szCs w:val="24"/>
        </w:rPr>
        <w:t xml:space="preserve"> </w:t>
      </w:r>
      <w:proofErr w:type="spellStart"/>
      <w:r>
        <w:rPr>
          <w:rFonts w:ascii="Times New Roman" w:hAnsi="Times New Roman"/>
          <w:sz w:val="24"/>
          <w:szCs w:val="24"/>
        </w:rPr>
        <w:t>шарт</w:t>
      </w:r>
      <w:proofErr w:type="spellEnd"/>
      <w:r>
        <w:rPr>
          <w:rFonts w:ascii="Times New Roman" w:hAnsi="Times New Roman"/>
          <w:sz w:val="24"/>
          <w:szCs w:val="24"/>
        </w:rPr>
        <w:t>.</w:t>
      </w:r>
    </w:p>
    <w:p w:rsidR="004E797D" w:rsidRDefault="004E797D" w:rsidP="004E797D">
      <w:pPr>
        <w:pStyle w:val="Normal"/>
        <w:widowControl/>
        <w:jc w:val="both"/>
        <w:rPr>
          <w:rFonts w:ascii="Times New Roman" w:hAnsi="Times New Roman"/>
          <w:sz w:val="24"/>
          <w:szCs w:val="24"/>
        </w:rPr>
      </w:pPr>
    </w:p>
    <w:p w:rsidR="004E797D" w:rsidRDefault="004E797D" w:rsidP="004E797D">
      <w:pPr>
        <w:pStyle w:val="Normal"/>
        <w:widowControl/>
        <w:jc w:val="both"/>
        <w:rPr>
          <w:rFonts w:ascii="Times New Roman" w:hAnsi="Times New Roman"/>
          <w:sz w:val="24"/>
          <w:szCs w:val="24"/>
        </w:rPr>
      </w:pPr>
    </w:p>
    <w:p w:rsidR="008118B9" w:rsidRDefault="008118B9" w:rsidP="008118B9">
      <w:pPr>
        <w:pStyle w:val="Normal"/>
        <w:widowControl/>
        <w:ind w:left="360"/>
        <w:jc w:val="center"/>
        <w:rPr>
          <w:rFonts w:ascii="Times New Roman" w:hAnsi="Times New Roman"/>
          <w:b/>
          <w:sz w:val="24"/>
          <w:szCs w:val="24"/>
          <w:lang w:val="uz-Cyrl-UZ"/>
        </w:rPr>
      </w:pPr>
      <w:r>
        <w:rPr>
          <w:rFonts w:ascii="Times New Roman" w:hAnsi="Times New Roman"/>
          <w:b/>
          <w:sz w:val="24"/>
          <w:szCs w:val="24"/>
          <w:lang w:val="en-US"/>
        </w:rPr>
        <w:lastRenderedPageBreak/>
        <w:t>VI</w:t>
      </w:r>
      <w:r>
        <w:rPr>
          <w:rFonts w:ascii="Times New Roman" w:hAnsi="Times New Roman"/>
          <w:b/>
          <w:sz w:val="24"/>
          <w:szCs w:val="24"/>
        </w:rPr>
        <w:t>.</w:t>
      </w:r>
      <w:proofErr w:type="spellStart"/>
      <w:r>
        <w:rPr>
          <w:rFonts w:ascii="Times New Roman" w:hAnsi="Times New Roman"/>
          <w:b/>
          <w:sz w:val="24"/>
          <w:szCs w:val="24"/>
        </w:rPr>
        <w:t>Томонларнинг</w:t>
      </w:r>
      <w:proofErr w:type="spellEnd"/>
      <w:r>
        <w:rPr>
          <w:rFonts w:ascii="Times New Roman" w:hAnsi="Times New Roman"/>
          <w:b/>
          <w:sz w:val="24"/>
          <w:szCs w:val="24"/>
        </w:rPr>
        <w:t xml:space="preserve"> </w:t>
      </w:r>
      <w:proofErr w:type="spellStart"/>
      <w:r>
        <w:rPr>
          <w:rFonts w:ascii="Times New Roman" w:hAnsi="Times New Roman"/>
          <w:b/>
          <w:sz w:val="24"/>
          <w:szCs w:val="24"/>
        </w:rPr>
        <w:t>жавобгарлиги</w:t>
      </w:r>
      <w:proofErr w:type="spellEnd"/>
    </w:p>
    <w:p w:rsidR="008118B9" w:rsidRDefault="008118B9" w:rsidP="008118B9">
      <w:pPr>
        <w:pStyle w:val="Normal"/>
        <w:widowControl/>
        <w:jc w:val="both"/>
        <w:rPr>
          <w:rFonts w:ascii="Times New Roman" w:hAnsi="Times New Roman"/>
          <w:sz w:val="24"/>
          <w:szCs w:val="24"/>
          <w:lang w:val="uz-Cyrl-UZ"/>
        </w:rPr>
      </w:pPr>
      <w:r>
        <w:rPr>
          <w:rFonts w:ascii="Times New Roman" w:hAnsi="Times New Roman"/>
          <w:sz w:val="24"/>
          <w:szCs w:val="24"/>
          <w:lang w:val="uz-Cyrl-UZ"/>
        </w:rPr>
        <w:t>6.1 Томонлар шартнома бўйича мажбуриятларини бажариш муддатларини бузганлиги учун айбдор томон бошқа томонга кечиктирилган ҳар бир кун учун шартнома баҳосининг 0,3 фоизи миқдорида жарима тўлайди.</w:t>
      </w:r>
    </w:p>
    <w:p w:rsidR="008118B9" w:rsidRDefault="008118B9" w:rsidP="008118B9">
      <w:pPr>
        <w:pStyle w:val="Normal"/>
        <w:widowControl/>
        <w:jc w:val="both"/>
        <w:rPr>
          <w:rFonts w:ascii="Times New Roman" w:hAnsi="Times New Roman"/>
          <w:sz w:val="24"/>
          <w:szCs w:val="24"/>
          <w:lang w:val="uz-Cyrl-UZ"/>
        </w:rPr>
      </w:pPr>
      <w:r>
        <w:rPr>
          <w:rFonts w:ascii="Times New Roman" w:hAnsi="Times New Roman"/>
          <w:sz w:val="24"/>
          <w:szCs w:val="24"/>
          <w:lang w:val="uz-Cyrl-UZ"/>
        </w:rPr>
        <w:t>6.2 Томонларнинг бири ушбу шартнома бўйича бошқа мажбуриятларини бажармаган ёки лозим даражада бажармаган ҳолларда айбдор томон томонга бой берилган фойдани қўшиб кўрган зарарини қоплайди.</w:t>
      </w:r>
    </w:p>
    <w:p w:rsidR="008118B9" w:rsidRDefault="008118B9" w:rsidP="008118B9">
      <w:pPr>
        <w:pStyle w:val="Normal"/>
        <w:widowControl/>
        <w:jc w:val="both"/>
        <w:rPr>
          <w:rFonts w:ascii="Times New Roman" w:hAnsi="Times New Roman"/>
          <w:sz w:val="24"/>
          <w:szCs w:val="24"/>
          <w:lang w:val="uz-Cyrl-UZ"/>
        </w:rPr>
      </w:pPr>
      <w:r>
        <w:rPr>
          <w:rFonts w:ascii="Times New Roman" w:hAnsi="Times New Roman"/>
          <w:sz w:val="24"/>
          <w:szCs w:val="24"/>
          <w:lang w:val="uz-Cyrl-UZ"/>
        </w:rPr>
        <w:t>6.3 Жарима тўлаш томонларнинг мажбуриятларини бажариш ёки бузилган ҳуқуқни бартараф этишдан озод этмайди.</w:t>
      </w:r>
    </w:p>
    <w:p w:rsidR="008118B9" w:rsidRDefault="008118B9" w:rsidP="008118B9">
      <w:pPr>
        <w:pStyle w:val="Normal"/>
        <w:widowControl/>
        <w:jc w:val="both"/>
        <w:rPr>
          <w:rFonts w:ascii="Times New Roman" w:hAnsi="Times New Roman"/>
          <w:sz w:val="24"/>
          <w:szCs w:val="24"/>
          <w:lang w:val="uz-Cyrl-UZ"/>
        </w:rPr>
      </w:pPr>
      <w:r>
        <w:rPr>
          <w:rFonts w:ascii="Times New Roman" w:hAnsi="Times New Roman"/>
          <w:sz w:val="24"/>
          <w:szCs w:val="24"/>
          <w:lang w:val="uz-Cyrl-UZ"/>
        </w:rPr>
        <w:t xml:space="preserve">6.4 Томонлардан бири шартнома мажбуриятларини бажармаган ёки лозим даражада бажармаган тақдирда бу томон бошқа томонга етказилган зарарни тўлайди. Агар қонун ҳужжатларида ёки шартнома бошқача тартиб назарда тутилган бўлмаса, хўжалик шартномаларини бажармаганлик учун Ўзбекистон Республикасининг 1-ноябрь 1998-йилдаги “Ҳўжалик юритувчи субъектлар фаолиятининг ҳуқуқий шартномавий базаси тўғрисида”ги қонуннинг 25-32 моддаларида назарда тутилган жавобгарлик чоралари қўлланилади.  </w:t>
      </w:r>
    </w:p>
    <w:p w:rsidR="008118B9" w:rsidRDefault="008118B9" w:rsidP="008118B9">
      <w:pPr>
        <w:pStyle w:val="Normal"/>
        <w:widowControl/>
        <w:jc w:val="center"/>
        <w:rPr>
          <w:rFonts w:ascii="Times New Roman" w:hAnsi="Times New Roman"/>
          <w:b/>
          <w:sz w:val="24"/>
          <w:szCs w:val="24"/>
          <w:lang w:val="uz-Cyrl-UZ"/>
        </w:rPr>
      </w:pPr>
      <w:r>
        <w:rPr>
          <w:rFonts w:ascii="Times New Roman" w:hAnsi="Times New Roman"/>
          <w:b/>
          <w:sz w:val="24"/>
          <w:szCs w:val="24"/>
          <w:lang w:val="uz-Cyrl-UZ"/>
        </w:rPr>
        <w:t>VII.Низоларни ҳал қилиш тартиби</w:t>
      </w:r>
    </w:p>
    <w:p w:rsidR="008118B9" w:rsidRDefault="008118B9" w:rsidP="008118B9">
      <w:pPr>
        <w:pStyle w:val="Normal"/>
        <w:widowControl/>
        <w:jc w:val="both"/>
        <w:rPr>
          <w:rFonts w:ascii="Times New Roman" w:hAnsi="Times New Roman"/>
          <w:sz w:val="24"/>
          <w:szCs w:val="24"/>
          <w:lang w:val="uz-Cyrl-UZ"/>
        </w:rPr>
      </w:pPr>
      <w:r>
        <w:rPr>
          <w:rFonts w:ascii="Times New Roman" w:hAnsi="Times New Roman"/>
          <w:sz w:val="24"/>
          <w:szCs w:val="24"/>
          <w:lang w:val="uz-Cyrl-UZ"/>
        </w:rPr>
        <w:t>7.1 Томонлар ўртасидаги ушбу шартнома бўйича ёки у билан, боғлиқ пайдо бўладиган барча низолар ёки келишмовчиликлар томонлар ўртасида музокаралар йўли билан, ҳал қилинади.</w:t>
      </w:r>
    </w:p>
    <w:p w:rsidR="008118B9" w:rsidRDefault="008118B9" w:rsidP="008118B9">
      <w:pPr>
        <w:pStyle w:val="Normal"/>
        <w:widowControl/>
        <w:jc w:val="both"/>
        <w:rPr>
          <w:rFonts w:ascii="Times New Roman" w:hAnsi="Times New Roman"/>
          <w:sz w:val="24"/>
          <w:szCs w:val="24"/>
          <w:lang w:val="uz-Cyrl-UZ"/>
        </w:rPr>
      </w:pPr>
      <w:r>
        <w:rPr>
          <w:rFonts w:ascii="Times New Roman" w:hAnsi="Times New Roman"/>
          <w:sz w:val="24"/>
          <w:szCs w:val="24"/>
          <w:lang w:val="uz-Cyrl-UZ"/>
        </w:rPr>
        <w:t xml:space="preserve">7.2 Агар келишмовчиликларни музокара йўли билан ҳал қилиб бўлмаса, қонун ҳужжатларида белгиланган тартибда ҳўжалик судида кўриб чиқилади. </w:t>
      </w:r>
    </w:p>
    <w:p w:rsidR="008118B9" w:rsidRPr="008118B9" w:rsidRDefault="008118B9" w:rsidP="008118B9">
      <w:pPr>
        <w:pStyle w:val="Normal"/>
        <w:widowControl/>
        <w:jc w:val="center"/>
        <w:rPr>
          <w:rFonts w:ascii="Times New Roman" w:hAnsi="Times New Roman"/>
          <w:b/>
          <w:sz w:val="24"/>
          <w:szCs w:val="24"/>
          <w:lang w:val="uz-Cyrl-UZ"/>
        </w:rPr>
      </w:pPr>
      <w:r w:rsidRPr="008118B9">
        <w:rPr>
          <w:rFonts w:ascii="Times New Roman" w:hAnsi="Times New Roman"/>
          <w:b/>
          <w:sz w:val="24"/>
          <w:szCs w:val="24"/>
          <w:lang w:val="uz-Cyrl-UZ"/>
        </w:rPr>
        <w:t>VIII.Форс мажор</w:t>
      </w:r>
    </w:p>
    <w:p w:rsidR="008118B9" w:rsidRPr="008118B9" w:rsidRDefault="008118B9" w:rsidP="008118B9">
      <w:pPr>
        <w:pStyle w:val="Normal"/>
        <w:widowControl/>
        <w:jc w:val="both"/>
        <w:rPr>
          <w:rFonts w:ascii="Times New Roman" w:hAnsi="Times New Roman"/>
          <w:sz w:val="24"/>
          <w:szCs w:val="24"/>
          <w:lang w:val="uz-Cyrl-UZ"/>
        </w:rPr>
      </w:pPr>
      <w:r w:rsidRPr="008118B9">
        <w:rPr>
          <w:rFonts w:ascii="Times New Roman" w:hAnsi="Times New Roman"/>
          <w:sz w:val="24"/>
          <w:szCs w:val="24"/>
          <w:lang w:val="uz-Cyrl-UZ"/>
        </w:rPr>
        <w:t xml:space="preserve">8.1 Томонларнинг бирортаси </w:t>
      </w:r>
      <w:r>
        <w:rPr>
          <w:rFonts w:ascii="Times New Roman" w:hAnsi="Times New Roman"/>
          <w:sz w:val="24"/>
          <w:szCs w:val="24"/>
          <w:lang w:val="uz-Cyrl-UZ"/>
        </w:rPr>
        <w:t>ҳ</w:t>
      </w:r>
      <w:r w:rsidRPr="008118B9">
        <w:rPr>
          <w:rFonts w:ascii="Times New Roman" w:hAnsi="Times New Roman"/>
          <w:sz w:val="24"/>
          <w:szCs w:val="24"/>
          <w:lang w:val="uz-Cyrl-UZ"/>
        </w:rPr>
        <w:t>ам бош</w:t>
      </w:r>
      <w:r>
        <w:rPr>
          <w:rFonts w:ascii="Times New Roman" w:hAnsi="Times New Roman"/>
          <w:sz w:val="24"/>
          <w:szCs w:val="24"/>
          <w:lang w:val="uz-Cyrl-UZ"/>
        </w:rPr>
        <w:t>қ</w:t>
      </w:r>
      <w:r w:rsidRPr="008118B9">
        <w:rPr>
          <w:rFonts w:ascii="Times New Roman" w:hAnsi="Times New Roman"/>
          <w:sz w:val="24"/>
          <w:szCs w:val="24"/>
          <w:lang w:val="uz-Cyrl-UZ"/>
        </w:rPr>
        <w:t>а томоннинг олдида ушбу шартнома б</w:t>
      </w:r>
      <w:r>
        <w:rPr>
          <w:rFonts w:ascii="Times New Roman" w:hAnsi="Times New Roman"/>
          <w:sz w:val="24"/>
          <w:szCs w:val="24"/>
          <w:lang w:val="uz-Cyrl-UZ"/>
        </w:rPr>
        <w:t>ў</w:t>
      </w:r>
      <w:r w:rsidRPr="008118B9">
        <w:rPr>
          <w:rFonts w:ascii="Times New Roman" w:hAnsi="Times New Roman"/>
          <w:sz w:val="24"/>
          <w:szCs w:val="24"/>
          <w:lang w:val="uz-Cyrl-UZ"/>
        </w:rPr>
        <w:t>йича олган мажбуриятларини томонларнинг эрки ва истагидан таш</w:t>
      </w:r>
      <w:r>
        <w:rPr>
          <w:rFonts w:ascii="Times New Roman" w:hAnsi="Times New Roman"/>
          <w:sz w:val="24"/>
          <w:szCs w:val="24"/>
          <w:lang w:val="uz-Cyrl-UZ"/>
        </w:rPr>
        <w:t>қ</w:t>
      </w:r>
      <w:r w:rsidRPr="008118B9">
        <w:rPr>
          <w:rFonts w:ascii="Times New Roman" w:hAnsi="Times New Roman"/>
          <w:sz w:val="24"/>
          <w:szCs w:val="24"/>
          <w:lang w:val="uz-Cyrl-UZ"/>
        </w:rPr>
        <w:t>ари пайдо б</w:t>
      </w:r>
      <w:r>
        <w:rPr>
          <w:rFonts w:ascii="Times New Roman" w:hAnsi="Times New Roman"/>
          <w:sz w:val="24"/>
          <w:szCs w:val="24"/>
          <w:lang w:val="uz-Cyrl-UZ"/>
        </w:rPr>
        <w:t>ў</w:t>
      </w:r>
      <w:r w:rsidRPr="008118B9">
        <w:rPr>
          <w:rFonts w:ascii="Times New Roman" w:hAnsi="Times New Roman"/>
          <w:sz w:val="24"/>
          <w:szCs w:val="24"/>
          <w:lang w:val="uz-Cyrl-UZ"/>
        </w:rPr>
        <w:t>лган ва уларни олдиндан к</w:t>
      </w:r>
      <w:r>
        <w:rPr>
          <w:rFonts w:ascii="Times New Roman" w:hAnsi="Times New Roman"/>
          <w:sz w:val="24"/>
          <w:szCs w:val="24"/>
          <w:lang w:val="uz-Cyrl-UZ"/>
        </w:rPr>
        <w:t>ў</w:t>
      </w:r>
      <w:r w:rsidRPr="008118B9">
        <w:rPr>
          <w:rFonts w:ascii="Times New Roman" w:hAnsi="Times New Roman"/>
          <w:sz w:val="24"/>
          <w:szCs w:val="24"/>
          <w:lang w:val="uz-Cyrl-UZ"/>
        </w:rPr>
        <w:t>ра билиши ёки бартараф этиши мумкин б</w:t>
      </w:r>
      <w:r>
        <w:rPr>
          <w:rFonts w:ascii="Times New Roman" w:hAnsi="Times New Roman"/>
          <w:sz w:val="24"/>
          <w:szCs w:val="24"/>
          <w:lang w:val="uz-Cyrl-UZ"/>
        </w:rPr>
        <w:t>ў</w:t>
      </w:r>
      <w:r w:rsidRPr="008118B9">
        <w:rPr>
          <w:rFonts w:ascii="Times New Roman" w:hAnsi="Times New Roman"/>
          <w:sz w:val="24"/>
          <w:szCs w:val="24"/>
          <w:lang w:val="uz-Cyrl-UZ"/>
        </w:rPr>
        <w:t xml:space="preserve">лмаган </w:t>
      </w:r>
      <w:r>
        <w:rPr>
          <w:rFonts w:ascii="Times New Roman" w:hAnsi="Times New Roman"/>
          <w:sz w:val="24"/>
          <w:szCs w:val="24"/>
          <w:lang w:val="uz-Cyrl-UZ"/>
        </w:rPr>
        <w:t>ҳ</w:t>
      </w:r>
      <w:r w:rsidRPr="008118B9">
        <w:rPr>
          <w:rFonts w:ascii="Times New Roman" w:hAnsi="Times New Roman"/>
          <w:sz w:val="24"/>
          <w:szCs w:val="24"/>
          <w:lang w:val="uz-Cyrl-UZ"/>
        </w:rPr>
        <w:t xml:space="preserve">олатлар (ер </w:t>
      </w:r>
      <w:r>
        <w:rPr>
          <w:rFonts w:ascii="Times New Roman" w:hAnsi="Times New Roman"/>
          <w:sz w:val="24"/>
          <w:szCs w:val="24"/>
          <w:lang w:val="uz-Cyrl-UZ"/>
        </w:rPr>
        <w:t>қ</w:t>
      </w:r>
      <w:r w:rsidRPr="008118B9">
        <w:rPr>
          <w:rFonts w:ascii="Times New Roman" w:hAnsi="Times New Roman"/>
          <w:sz w:val="24"/>
          <w:szCs w:val="24"/>
          <w:lang w:val="uz-Cyrl-UZ"/>
        </w:rPr>
        <w:t>имирлаши, сув босиши, ён</w:t>
      </w:r>
      <w:r>
        <w:rPr>
          <w:rFonts w:ascii="Times New Roman" w:hAnsi="Times New Roman"/>
          <w:sz w:val="24"/>
          <w:szCs w:val="24"/>
          <w:lang w:val="uz-Cyrl-UZ"/>
        </w:rPr>
        <w:t>ғ</w:t>
      </w:r>
      <w:r w:rsidRPr="008118B9">
        <w:rPr>
          <w:rFonts w:ascii="Times New Roman" w:hAnsi="Times New Roman"/>
          <w:sz w:val="24"/>
          <w:szCs w:val="24"/>
          <w:lang w:val="uz-Cyrl-UZ"/>
        </w:rPr>
        <w:t>ин ва бош</w:t>
      </w:r>
      <w:r>
        <w:rPr>
          <w:rFonts w:ascii="Times New Roman" w:hAnsi="Times New Roman"/>
          <w:sz w:val="24"/>
          <w:szCs w:val="24"/>
          <w:lang w:val="uz-Cyrl-UZ"/>
        </w:rPr>
        <w:t>қ</w:t>
      </w:r>
      <w:r w:rsidRPr="008118B9">
        <w:rPr>
          <w:rFonts w:ascii="Times New Roman" w:hAnsi="Times New Roman"/>
          <w:sz w:val="24"/>
          <w:szCs w:val="24"/>
          <w:lang w:val="uz-Cyrl-UZ"/>
        </w:rPr>
        <w:t>а табиий офатлар) билан</w:t>
      </w:r>
      <w:r>
        <w:rPr>
          <w:rFonts w:ascii="Times New Roman" w:hAnsi="Times New Roman"/>
          <w:sz w:val="24"/>
          <w:szCs w:val="24"/>
          <w:lang w:val="uz-Cyrl-UZ"/>
        </w:rPr>
        <w:t>,</w:t>
      </w:r>
      <w:r w:rsidRPr="008118B9">
        <w:rPr>
          <w:rFonts w:ascii="Times New Roman" w:hAnsi="Times New Roman"/>
          <w:sz w:val="24"/>
          <w:szCs w:val="24"/>
          <w:lang w:val="uz-Cyrl-UZ"/>
        </w:rPr>
        <w:t xml:space="preserve"> бо</w:t>
      </w:r>
      <w:r>
        <w:rPr>
          <w:rFonts w:ascii="Times New Roman" w:hAnsi="Times New Roman"/>
          <w:sz w:val="24"/>
          <w:szCs w:val="24"/>
          <w:lang w:val="uz-Cyrl-UZ"/>
        </w:rPr>
        <w:t>ғ</w:t>
      </w:r>
      <w:r w:rsidRPr="008118B9">
        <w:rPr>
          <w:rFonts w:ascii="Times New Roman" w:hAnsi="Times New Roman"/>
          <w:sz w:val="24"/>
          <w:szCs w:val="24"/>
          <w:lang w:val="uz-Cyrl-UZ"/>
        </w:rPr>
        <w:t>ли</w:t>
      </w:r>
      <w:r>
        <w:rPr>
          <w:rFonts w:ascii="Times New Roman" w:hAnsi="Times New Roman"/>
          <w:sz w:val="24"/>
          <w:szCs w:val="24"/>
          <w:lang w:val="uz-Cyrl-UZ"/>
        </w:rPr>
        <w:t>қ ҳ</w:t>
      </w:r>
      <w:r w:rsidRPr="008118B9">
        <w:rPr>
          <w:rFonts w:ascii="Times New Roman" w:hAnsi="Times New Roman"/>
          <w:sz w:val="24"/>
          <w:szCs w:val="24"/>
          <w:lang w:val="uz-Cyrl-UZ"/>
        </w:rPr>
        <w:t>олда бажармаганликлари учун жавобгар б</w:t>
      </w:r>
      <w:r>
        <w:rPr>
          <w:rFonts w:ascii="Times New Roman" w:hAnsi="Times New Roman"/>
          <w:sz w:val="24"/>
          <w:szCs w:val="24"/>
          <w:lang w:val="uz-Cyrl-UZ"/>
        </w:rPr>
        <w:t>ў</w:t>
      </w:r>
      <w:r w:rsidRPr="008118B9">
        <w:rPr>
          <w:rFonts w:ascii="Times New Roman" w:hAnsi="Times New Roman"/>
          <w:sz w:val="24"/>
          <w:szCs w:val="24"/>
          <w:lang w:val="uz-Cyrl-UZ"/>
        </w:rPr>
        <w:t>лмайдидар.</w:t>
      </w:r>
    </w:p>
    <w:p w:rsidR="008118B9" w:rsidRPr="008118B9" w:rsidRDefault="008118B9" w:rsidP="008118B9">
      <w:pPr>
        <w:pStyle w:val="Normal"/>
        <w:widowControl/>
        <w:jc w:val="both"/>
        <w:rPr>
          <w:rFonts w:ascii="Times New Roman" w:hAnsi="Times New Roman"/>
          <w:sz w:val="24"/>
          <w:szCs w:val="24"/>
          <w:lang w:val="uz-Cyrl-UZ"/>
        </w:rPr>
      </w:pPr>
      <w:r w:rsidRPr="008118B9">
        <w:rPr>
          <w:rFonts w:ascii="Times New Roman" w:hAnsi="Times New Roman"/>
          <w:sz w:val="24"/>
          <w:szCs w:val="24"/>
          <w:lang w:val="uz-Cyrl-UZ"/>
        </w:rPr>
        <w:t xml:space="preserve">8.2 Бартараф </w:t>
      </w:r>
      <w:r>
        <w:rPr>
          <w:rFonts w:ascii="Times New Roman" w:hAnsi="Times New Roman"/>
          <w:sz w:val="24"/>
          <w:szCs w:val="24"/>
          <w:lang w:val="uz-Cyrl-UZ"/>
        </w:rPr>
        <w:t>қ</w:t>
      </w:r>
      <w:r w:rsidRPr="008118B9">
        <w:rPr>
          <w:rFonts w:ascii="Times New Roman" w:hAnsi="Times New Roman"/>
          <w:sz w:val="24"/>
          <w:szCs w:val="24"/>
          <w:lang w:val="uz-Cyrl-UZ"/>
        </w:rPr>
        <w:t>илиб</w:t>
      </w:r>
      <w:r>
        <w:rPr>
          <w:rFonts w:ascii="Times New Roman" w:hAnsi="Times New Roman"/>
          <w:sz w:val="24"/>
          <w:szCs w:val="24"/>
          <w:lang w:val="uz-Cyrl-UZ"/>
        </w:rPr>
        <w:t>,</w:t>
      </w:r>
      <w:r w:rsidRPr="008118B9">
        <w:rPr>
          <w:rFonts w:ascii="Times New Roman" w:hAnsi="Times New Roman"/>
          <w:sz w:val="24"/>
          <w:szCs w:val="24"/>
          <w:lang w:val="uz-Cyrl-UZ"/>
        </w:rPr>
        <w:t xml:space="preserve"> б</w:t>
      </w:r>
      <w:r>
        <w:rPr>
          <w:rFonts w:ascii="Times New Roman" w:hAnsi="Times New Roman"/>
          <w:sz w:val="24"/>
          <w:szCs w:val="24"/>
          <w:lang w:val="uz-Cyrl-UZ"/>
        </w:rPr>
        <w:t>ў</w:t>
      </w:r>
      <w:r w:rsidRPr="008118B9">
        <w:rPr>
          <w:rFonts w:ascii="Times New Roman" w:hAnsi="Times New Roman"/>
          <w:sz w:val="24"/>
          <w:szCs w:val="24"/>
          <w:lang w:val="uz-Cyrl-UZ"/>
        </w:rPr>
        <w:t xml:space="preserve">лмайдиган кучларнинг мавжудлиги </w:t>
      </w:r>
      <w:r>
        <w:rPr>
          <w:rFonts w:ascii="Times New Roman" w:hAnsi="Times New Roman"/>
          <w:sz w:val="24"/>
          <w:szCs w:val="24"/>
          <w:lang w:val="uz-Cyrl-UZ"/>
        </w:rPr>
        <w:t>ёк</w:t>
      </w:r>
      <w:r w:rsidRPr="008118B9">
        <w:rPr>
          <w:rFonts w:ascii="Times New Roman" w:hAnsi="Times New Roman"/>
          <w:sz w:val="24"/>
          <w:szCs w:val="24"/>
          <w:lang w:val="uz-Cyrl-UZ"/>
        </w:rPr>
        <w:t>и амалда давом эта</w:t>
      </w:r>
      <w:r>
        <w:rPr>
          <w:rFonts w:ascii="Times New Roman" w:hAnsi="Times New Roman"/>
          <w:sz w:val="24"/>
          <w:szCs w:val="24"/>
          <w:lang w:val="uz-Cyrl-UZ"/>
        </w:rPr>
        <w:t>ё</w:t>
      </w:r>
      <w:r w:rsidRPr="008118B9">
        <w:rPr>
          <w:rFonts w:ascii="Times New Roman" w:hAnsi="Times New Roman"/>
          <w:sz w:val="24"/>
          <w:szCs w:val="24"/>
          <w:lang w:val="uz-Cyrl-UZ"/>
        </w:rPr>
        <w:t xml:space="preserve">тганлиги </w:t>
      </w:r>
      <w:r>
        <w:rPr>
          <w:rFonts w:ascii="Times New Roman" w:hAnsi="Times New Roman"/>
          <w:sz w:val="24"/>
          <w:szCs w:val="24"/>
          <w:lang w:val="uz-Cyrl-UZ"/>
        </w:rPr>
        <w:t>Ў</w:t>
      </w:r>
      <w:r w:rsidRPr="008118B9">
        <w:rPr>
          <w:rFonts w:ascii="Times New Roman" w:hAnsi="Times New Roman"/>
          <w:sz w:val="24"/>
          <w:szCs w:val="24"/>
          <w:lang w:val="uz-Cyrl-UZ"/>
        </w:rPr>
        <w:t xml:space="preserve">збекистон Республикаси </w:t>
      </w:r>
      <w:r>
        <w:rPr>
          <w:rFonts w:ascii="Times New Roman" w:hAnsi="Times New Roman"/>
          <w:sz w:val="24"/>
          <w:szCs w:val="24"/>
          <w:lang w:val="uz-Cyrl-UZ"/>
        </w:rPr>
        <w:t>ҳ</w:t>
      </w:r>
      <w:r w:rsidRPr="008118B9">
        <w:rPr>
          <w:rFonts w:ascii="Times New Roman" w:hAnsi="Times New Roman"/>
          <w:sz w:val="24"/>
          <w:szCs w:val="24"/>
          <w:lang w:val="uz-Cyrl-UZ"/>
        </w:rPr>
        <w:t xml:space="preserve">укуматининг шунга оид </w:t>
      </w:r>
      <w:r>
        <w:rPr>
          <w:rFonts w:ascii="Times New Roman" w:hAnsi="Times New Roman"/>
          <w:sz w:val="24"/>
          <w:szCs w:val="24"/>
          <w:lang w:val="uz-Cyrl-UZ"/>
        </w:rPr>
        <w:t>қ</w:t>
      </w:r>
      <w:r w:rsidRPr="008118B9">
        <w:rPr>
          <w:rFonts w:ascii="Times New Roman" w:hAnsi="Times New Roman"/>
          <w:sz w:val="24"/>
          <w:szCs w:val="24"/>
          <w:lang w:val="uz-Cyrl-UZ"/>
        </w:rPr>
        <w:t xml:space="preserve">арорлари </w:t>
      </w:r>
      <w:r>
        <w:rPr>
          <w:rFonts w:ascii="Times New Roman" w:hAnsi="Times New Roman"/>
          <w:sz w:val="24"/>
          <w:szCs w:val="24"/>
          <w:lang w:val="uz-Cyrl-UZ"/>
        </w:rPr>
        <w:t>ё</w:t>
      </w:r>
      <w:r w:rsidRPr="008118B9">
        <w:rPr>
          <w:rFonts w:ascii="Times New Roman" w:hAnsi="Times New Roman"/>
          <w:sz w:val="24"/>
          <w:szCs w:val="24"/>
          <w:lang w:val="uz-Cyrl-UZ"/>
        </w:rPr>
        <w:t>ки  бош</w:t>
      </w:r>
      <w:r>
        <w:rPr>
          <w:rFonts w:ascii="Times New Roman" w:hAnsi="Times New Roman"/>
          <w:sz w:val="24"/>
          <w:szCs w:val="24"/>
          <w:lang w:val="uz-Cyrl-UZ"/>
        </w:rPr>
        <w:t>қ</w:t>
      </w:r>
      <w:r w:rsidRPr="008118B9">
        <w:rPr>
          <w:rFonts w:ascii="Times New Roman" w:hAnsi="Times New Roman"/>
          <w:sz w:val="24"/>
          <w:szCs w:val="24"/>
          <w:lang w:val="uz-Cyrl-UZ"/>
        </w:rPr>
        <w:t>а ваколат органлар томонидан берилган унинг етарли даражадаги тасди</w:t>
      </w:r>
      <w:r>
        <w:rPr>
          <w:rFonts w:ascii="Times New Roman" w:hAnsi="Times New Roman"/>
          <w:sz w:val="24"/>
          <w:szCs w:val="24"/>
          <w:lang w:val="uz-Cyrl-UZ"/>
        </w:rPr>
        <w:t>ғ</w:t>
      </w:r>
      <w:r w:rsidRPr="008118B9">
        <w:rPr>
          <w:rFonts w:ascii="Times New Roman" w:hAnsi="Times New Roman"/>
          <w:sz w:val="24"/>
          <w:szCs w:val="24"/>
          <w:lang w:val="uz-Cyrl-UZ"/>
        </w:rPr>
        <w:t>и б</w:t>
      </w:r>
      <w:r>
        <w:rPr>
          <w:rFonts w:ascii="Times New Roman" w:hAnsi="Times New Roman"/>
          <w:sz w:val="24"/>
          <w:szCs w:val="24"/>
          <w:lang w:val="uz-Cyrl-UZ"/>
        </w:rPr>
        <w:t>ў</w:t>
      </w:r>
      <w:r w:rsidRPr="008118B9">
        <w:rPr>
          <w:rFonts w:ascii="Times New Roman" w:hAnsi="Times New Roman"/>
          <w:sz w:val="24"/>
          <w:szCs w:val="24"/>
          <w:lang w:val="uz-Cyrl-UZ"/>
        </w:rPr>
        <w:t xml:space="preserve">либ </w:t>
      </w:r>
      <w:r>
        <w:rPr>
          <w:rFonts w:ascii="Times New Roman" w:hAnsi="Times New Roman"/>
          <w:sz w:val="24"/>
          <w:szCs w:val="24"/>
          <w:lang w:val="uz-Cyrl-UZ"/>
        </w:rPr>
        <w:t>ҳ</w:t>
      </w:r>
      <w:r w:rsidRPr="008118B9">
        <w:rPr>
          <w:rFonts w:ascii="Times New Roman" w:hAnsi="Times New Roman"/>
          <w:sz w:val="24"/>
          <w:szCs w:val="24"/>
          <w:lang w:val="uz-Cyrl-UZ"/>
        </w:rPr>
        <w:t>исобланади.</w:t>
      </w:r>
    </w:p>
    <w:p w:rsidR="008118B9" w:rsidRPr="008118B9" w:rsidRDefault="008118B9" w:rsidP="008118B9">
      <w:pPr>
        <w:pStyle w:val="Normal"/>
        <w:widowControl/>
        <w:jc w:val="both"/>
        <w:rPr>
          <w:rFonts w:ascii="Times New Roman" w:hAnsi="Times New Roman"/>
          <w:sz w:val="24"/>
          <w:szCs w:val="24"/>
          <w:lang w:val="uz-Cyrl-UZ"/>
        </w:rPr>
      </w:pPr>
      <w:r w:rsidRPr="008118B9">
        <w:rPr>
          <w:rFonts w:ascii="Times New Roman" w:hAnsi="Times New Roman"/>
          <w:sz w:val="24"/>
          <w:szCs w:val="24"/>
          <w:lang w:val="uz-Cyrl-UZ"/>
        </w:rPr>
        <w:t xml:space="preserve">8.3 </w:t>
      </w:r>
      <w:r>
        <w:rPr>
          <w:rFonts w:ascii="Times New Roman" w:hAnsi="Times New Roman"/>
          <w:sz w:val="24"/>
          <w:szCs w:val="24"/>
          <w:lang w:val="uz-Cyrl-UZ"/>
        </w:rPr>
        <w:t>Ў</w:t>
      </w:r>
      <w:r w:rsidRPr="008118B9">
        <w:rPr>
          <w:rFonts w:ascii="Times New Roman" w:hAnsi="Times New Roman"/>
          <w:sz w:val="24"/>
          <w:szCs w:val="24"/>
          <w:lang w:val="uz-Cyrl-UZ"/>
        </w:rPr>
        <w:t>з мажбуриятини бажармаган томон шартнома б</w:t>
      </w:r>
      <w:r>
        <w:rPr>
          <w:rFonts w:ascii="Times New Roman" w:hAnsi="Times New Roman"/>
          <w:sz w:val="24"/>
          <w:szCs w:val="24"/>
          <w:lang w:val="uz-Cyrl-UZ"/>
        </w:rPr>
        <w:t>ў</w:t>
      </w:r>
      <w:r w:rsidRPr="008118B9">
        <w:rPr>
          <w:rFonts w:ascii="Times New Roman" w:hAnsi="Times New Roman"/>
          <w:sz w:val="24"/>
          <w:szCs w:val="24"/>
          <w:lang w:val="uz-Cyrl-UZ"/>
        </w:rPr>
        <w:t>йича мажбуриятини бажаришга унинг таъсис к</w:t>
      </w:r>
      <w:r>
        <w:rPr>
          <w:rFonts w:ascii="Times New Roman" w:hAnsi="Times New Roman"/>
          <w:sz w:val="24"/>
          <w:szCs w:val="24"/>
          <w:lang w:val="uz-Cyrl-UZ"/>
        </w:rPr>
        <w:t>ў</w:t>
      </w:r>
      <w:r w:rsidRPr="008118B9">
        <w:rPr>
          <w:rFonts w:ascii="Times New Roman" w:hAnsi="Times New Roman"/>
          <w:sz w:val="24"/>
          <w:szCs w:val="24"/>
          <w:lang w:val="uz-Cyrl-UZ"/>
        </w:rPr>
        <w:t xml:space="preserve">рсатиши ёки моънелик </w:t>
      </w:r>
      <w:r>
        <w:rPr>
          <w:rFonts w:ascii="Times New Roman" w:hAnsi="Times New Roman"/>
          <w:sz w:val="24"/>
          <w:szCs w:val="24"/>
          <w:lang w:val="uz-Cyrl-UZ"/>
        </w:rPr>
        <w:t>қ</w:t>
      </w:r>
      <w:r w:rsidRPr="008118B9">
        <w:rPr>
          <w:rFonts w:ascii="Times New Roman" w:hAnsi="Times New Roman"/>
          <w:sz w:val="24"/>
          <w:szCs w:val="24"/>
          <w:lang w:val="uz-Cyrl-UZ"/>
        </w:rPr>
        <w:t>илиш т</w:t>
      </w:r>
      <w:r>
        <w:rPr>
          <w:rFonts w:ascii="Times New Roman" w:hAnsi="Times New Roman"/>
          <w:sz w:val="24"/>
          <w:szCs w:val="24"/>
          <w:lang w:val="uz-Cyrl-UZ"/>
        </w:rPr>
        <w:t>ўғ</w:t>
      </w:r>
      <w:r w:rsidRPr="008118B9">
        <w:rPr>
          <w:rFonts w:ascii="Times New Roman" w:hAnsi="Times New Roman"/>
          <w:sz w:val="24"/>
          <w:szCs w:val="24"/>
          <w:lang w:val="uz-Cyrl-UZ"/>
        </w:rPr>
        <w:t>рисидаги бош</w:t>
      </w:r>
      <w:r>
        <w:rPr>
          <w:rFonts w:ascii="Times New Roman" w:hAnsi="Times New Roman"/>
          <w:sz w:val="24"/>
          <w:szCs w:val="24"/>
          <w:lang w:val="uz-Cyrl-UZ"/>
        </w:rPr>
        <w:t>қ</w:t>
      </w:r>
      <w:r w:rsidRPr="008118B9">
        <w:rPr>
          <w:rFonts w:ascii="Times New Roman" w:hAnsi="Times New Roman"/>
          <w:sz w:val="24"/>
          <w:szCs w:val="24"/>
          <w:lang w:val="uz-Cyrl-UZ"/>
        </w:rPr>
        <w:t xml:space="preserve">а томонга имкон </w:t>
      </w:r>
      <w:r>
        <w:rPr>
          <w:rFonts w:ascii="Times New Roman" w:hAnsi="Times New Roman"/>
          <w:sz w:val="24"/>
          <w:szCs w:val="24"/>
          <w:lang w:val="uz-Cyrl-UZ"/>
        </w:rPr>
        <w:t>қ</w:t>
      </w:r>
      <w:r w:rsidRPr="008118B9">
        <w:rPr>
          <w:rFonts w:ascii="Times New Roman" w:hAnsi="Times New Roman"/>
          <w:sz w:val="24"/>
          <w:szCs w:val="24"/>
          <w:lang w:val="uz-Cyrl-UZ"/>
        </w:rPr>
        <w:t xml:space="preserve">адар тезда </w:t>
      </w:r>
      <w:r>
        <w:rPr>
          <w:rFonts w:ascii="Times New Roman" w:hAnsi="Times New Roman"/>
          <w:sz w:val="24"/>
          <w:szCs w:val="24"/>
          <w:lang w:val="uz-Cyrl-UZ"/>
        </w:rPr>
        <w:t>ҳ</w:t>
      </w:r>
      <w:r w:rsidRPr="008118B9">
        <w:rPr>
          <w:rFonts w:ascii="Times New Roman" w:hAnsi="Times New Roman"/>
          <w:sz w:val="24"/>
          <w:szCs w:val="24"/>
          <w:lang w:val="uz-Cyrl-UZ"/>
        </w:rPr>
        <w:t>абар бериши лозим.</w:t>
      </w:r>
    </w:p>
    <w:p w:rsidR="008118B9" w:rsidRPr="008118B9" w:rsidRDefault="008118B9" w:rsidP="008118B9">
      <w:pPr>
        <w:pStyle w:val="Normal"/>
        <w:widowControl/>
        <w:jc w:val="both"/>
        <w:rPr>
          <w:rFonts w:ascii="Times New Roman" w:hAnsi="Times New Roman"/>
          <w:sz w:val="24"/>
          <w:szCs w:val="24"/>
          <w:lang w:val="uz-Cyrl-UZ"/>
        </w:rPr>
      </w:pPr>
      <w:r w:rsidRPr="008118B9">
        <w:rPr>
          <w:rFonts w:ascii="Times New Roman" w:hAnsi="Times New Roman"/>
          <w:sz w:val="24"/>
          <w:szCs w:val="24"/>
          <w:lang w:val="uz-Cyrl-UZ"/>
        </w:rPr>
        <w:t xml:space="preserve">8.4 Агар бартараф </w:t>
      </w:r>
      <w:r>
        <w:rPr>
          <w:rFonts w:ascii="Times New Roman" w:hAnsi="Times New Roman"/>
          <w:sz w:val="24"/>
          <w:szCs w:val="24"/>
          <w:lang w:val="uz-Cyrl-UZ"/>
        </w:rPr>
        <w:t>қ</w:t>
      </w:r>
      <w:r w:rsidRPr="008118B9">
        <w:rPr>
          <w:rFonts w:ascii="Times New Roman" w:hAnsi="Times New Roman"/>
          <w:sz w:val="24"/>
          <w:szCs w:val="24"/>
          <w:lang w:val="uz-Cyrl-UZ"/>
        </w:rPr>
        <w:t>илиб</w:t>
      </w:r>
      <w:r>
        <w:rPr>
          <w:rFonts w:ascii="Times New Roman" w:hAnsi="Times New Roman"/>
          <w:sz w:val="24"/>
          <w:szCs w:val="24"/>
          <w:lang w:val="uz-Cyrl-UZ"/>
        </w:rPr>
        <w:t>,</w:t>
      </w:r>
      <w:r w:rsidRPr="008118B9">
        <w:rPr>
          <w:rFonts w:ascii="Times New Roman" w:hAnsi="Times New Roman"/>
          <w:sz w:val="24"/>
          <w:szCs w:val="24"/>
          <w:lang w:val="uz-Cyrl-UZ"/>
        </w:rPr>
        <w:t xml:space="preserve"> б</w:t>
      </w:r>
      <w:r>
        <w:rPr>
          <w:rFonts w:ascii="Times New Roman" w:hAnsi="Times New Roman"/>
          <w:sz w:val="24"/>
          <w:szCs w:val="24"/>
          <w:lang w:val="uz-Cyrl-UZ"/>
        </w:rPr>
        <w:t>ў</w:t>
      </w:r>
      <w:r w:rsidRPr="008118B9">
        <w:rPr>
          <w:rFonts w:ascii="Times New Roman" w:hAnsi="Times New Roman"/>
          <w:sz w:val="24"/>
          <w:szCs w:val="24"/>
          <w:lang w:val="uz-Cyrl-UZ"/>
        </w:rPr>
        <w:t>лмайдиган кучлар уч ой давомида мунтазам таъсир этаётган б</w:t>
      </w:r>
      <w:r>
        <w:rPr>
          <w:rFonts w:ascii="Times New Roman" w:hAnsi="Times New Roman"/>
          <w:sz w:val="24"/>
          <w:szCs w:val="24"/>
          <w:lang w:val="uz-Cyrl-UZ"/>
        </w:rPr>
        <w:t>ў</w:t>
      </w:r>
      <w:r w:rsidRPr="008118B9">
        <w:rPr>
          <w:rFonts w:ascii="Times New Roman" w:hAnsi="Times New Roman"/>
          <w:sz w:val="24"/>
          <w:szCs w:val="24"/>
          <w:lang w:val="uz-Cyrl-UZ"/>
        </w:rPr>
        <w:t>лса ва тугаш белгилари ани</w:t>
      </w:r>
      <w:r>
        <w:rPr>
          <w:rFonts w:ascii="Times New Roman" w:hAnsi="Times New Roman"/>
          <w:sz w:val="24"/>
          <w:szCs w:val="24"/>
          <w:lang w:val="uz-Cyrl-UZ"/>
        </w:rPr>
        <w:t>қ</w:t>
      </w:r>
      <w:r w:rsidRPr="008118B9">
        <w:rPr>
          <w:rFonts w:ascii="Times New Roman" w:hAnsi="Times New Roman"/>
          <w:sz w:val="24"/>
          <w:szCs w:val="24"/>
          <w:lang w:val="uz-Cyrl-UZ"/>
        </w:rPr>
        <w:t>ланмаган б</w:t>
      </w:r>
      <w:r>
        <w:rPr>
          <w:rFonts w:ascii="Times New Roman" w:hAnsi="Times New Roman"/>
          <w:sz w:val="24"/>
          <w:szCs w:val="24"/>
          <w:lang w:val="uz-Cyrl-UZ"/>
        </w:rPr>
        <w:t>ў</w:t>
      </w:r>
      <w:r w:rsidRPr="008118B9">
        <w:rPr>
          <w:rFonts w:ascii="Times New Roman" w:hAnsi="Times New Roman"/>
          <w:sz w:val="24"/>
          <w:szCs w:val="24"/>
          <w:lang w:val="uz-Cyrl-UZ"/>
        </w:rPr>
        <w:t xml:space="preserve">лса, бир томон иккинчи томонга </w:t>
      </w:r>
      <w:r>
        <w:rPr>
          <w:rFonts w:ascii="Times New Roman" w:hAnsi="Times New Roman"/>
          <w:sz w:val="24"/>
          <w:szCs w:val="24"/>
          <w:lang w:val="uz-Cyrl-UZ"/>
        </w:rPr>
        <w:t>ҳ</w:t>
      </w:r>
      <w:r w:rsidRPr="008118B9">
        <w:rPr>
          <w:rFonts w:ascii="Times New Roman" w:hAnsi="Times New Roman"/>
          <w:sz w:val="24"/>
          <w:szCs w:val="24"/>
          <w:lang w:val="uz-Cyrl-UZ"/>
        </w:rPr>
        <w:t>абар юбориш й</w:t>
      </w:r>
      <w:r>
        <w:rPr>
          <w:rFonts w:ascii="Times New Roman" w:hAnsi="Times New Roman"/>
          <w:sz w:val="24"/>
          <w:szCs w:val="24"/>
          <w:lang w:val="uz-Cyrl-UZ"/>
        </w:rPr>
        <w:t>ў</w:t>
      </w:r>
      <w:r w:rsidRPr="008118B9">
        <w:rPr>
          <w:rFonts w:ascii="Times New Roman" w:hAnsi="Times New Roman"/>
          <w:sz w:val="24"/>
          <w:szCs w:val="24"/>
          <w:lang w:val="uz-Cyrl-UZ"/>
        </w:rPr>
        <w:t xml:space="preserve">ли билан шартнома бекор </w:t>
      </w:r>
      <w:r>
        <w:rPr>
          <w:rFonts w:ascii="Times New Roman" w:hAnsi="Times New Roman"/>
          <w:sz w:val="24"/>
          <w:szCs w:val="24"/>
          <w:lang w:val="uz-Cyrl-UZ"/>
        </w:rPr>
        <w:t>қ</w:t>
      </w:r>
      <w:r w:rsidRPr="008118B9">
        <w:rPr>
          <w:rFonts w:ascii="Times New Roman" w:hAnsi="Times New Roman"/>
          <w:sz w:val="24"/>
          <w:szCs w:val="24"/>
          <w:lang w:val="uz-Cyrl-UZ"/>
        </w:rPr>
        <w:t>илиниши мумкин.</w:t>
      </w:r>
    </w:p>
    <w:p w:rsidR="008118B9" w:rsidRDefault="008118B9" w:rsidP="008118B9">
      <w:pPr>
        <w:pStyle w:val="Normal"/>
        <w:widowControl/>
        <w:jc w:val="center"/>
        <w:rPr>
          <w:rFonts w:ascii="Times New Roman" w:hAnsi="Times New Roman"/>
          <w:b/>
          <w:sz w:val="24"/>
          <w:szCs w:val="24"/>
          <w:lang w:val="uz-Cyrl-UZ"/>
        </w:rPr>
      </w:pPr>
      <w:r w:rsidRPr="008118B9">
        <w:rPr>
          <w:rFonts w:ascii="Times New Roman" w:hAnsi="Times New Roman"/>
          <w:b/>
          <w:sz w:val="24"/>
          <w:szCs w:val="24"/>
          <w:lang w:val="uz-Cyrl-UZ"/>
        </w:rPr>
        <w:t xml:space="preserve">IX.Шартномага </w:t>
      </w:r>
      <w:r>
        <w:rPr>
          <w:rFonts w:ascii="Times New Roman" w:hAnsi="Times New Roman"/>
          <w:b/>
          <w:sz w:val="24"/>
          <w:szCs w:val="24"/>
          <w:lang w:val="uz-Cyrl-UZ"/>
        </w:rPr>
        <w:t>қў</w:t>
      </w:r>
      <w:r w:rsidRPr="008118B9">
        <w:rPr>
          <w:rFonts w:ascii="Times New Roman" w:hAnsi="Times New Roman"/>
          <w:b/>
          <w:sz w:val="24"/>
          <w:szCs w:val="24"/>
          <w:lang w:val="uz-Cyrl-UZ"/>
        </w:rPr>
        <w:t xml:space="preserve">шимча ва </w:t>
      </w:r>
      <w:r>
        <w:rPr>
          <w:rFonts w:ascii="Times New Roman" w:hAnsi="Times New Roman"/>
          <w:b/>
          <w:sz w:val="24"/>
          <w:szCs w:val="24"/>
          <w:lang w:val="uz-Cyrl-UZ"/>
        </w:rPr>
        <w:t>ў</w:t>
      </w:r>
      <w:r w:rsidRPr="008118B9">
        <w:rPr>
          <w:rFonts w:ascii="Times New Roman" w:hAnsi="Times New Roman"/>
          <w:b/>
          <w:sz w:val="24"/>
          <w:szCs w:val="24"/>
          <w:lang w:val="uz-Cyrl-UZ"/>
        </w:rPr>
        <w:t>згаришлар киритиш тартиби</w:t>
      </w:r>
    </w:p>
    <w:p w:rsidR="008118B9" w:rsidRDefault="008118B9" w:rsidP="008118B9">
      <w:pPr>
        <w:pStyle w:val="Normal"/>
        <w:widowControl/>
        <w:jc w:val="both"/>
        <w:rPr>
          <w:rFonts w:ascii="Times New Roman" w:hAnsi="Times New Roman"/>
          <w:sz w:val="24"/>
          <w:szCs w:val="24"/>
          <w:lang w:val="uz-Cyrl-UZ"/>
        </w:rPr>
      </w:pPr>
      <w:r>
        <w:rPr>
          <w:rFonts w:ascii="Times New Roman" w:hAnsi="Times New Roman"/>
          <w:sz w:val="24"/>
          <w:szCs w:val="24"/>
          <w:lang w:val="uz-Cyrl-UZ"/>
        </w:rPr>
        <w:t>9.1 Ушбу шартномага ҳар қандай киритилган қўшимча ва ўзгаришлар ёзма равишда расмийлаштириб, ҳар иккала томон имзолагандан кейин ҳақиқий кучга эга бўлади.</w:t>
      </w:r>
    </w:p>
    <w:p w:rsidR="008118B9" w:rsidRDefault="008118B9" w:rsidP="008118B9">
      <w:pPr>
        <w:pStyle w:val="Normal"/>
        <w:widowControl/>
        <w:jc w:val="both"/>
        <w:rPr>
          <w:rFonts w:ascii="Times New Roman" w:hAnsi="Times New Roman"/>
          <w:sz w:val="24"/>
          <w:szCs w:val="24"/>
          <w:lang w:val="uz-Cyrl-UZ"/>
        </w:rPr>
      </w:pPr>
      <w:r>
        <w:rPr>
          <w:rFonts w:ascii="Times New Roman" w:hAnsi="Times New Roman"/>
          <w:sz w:val="24"/>
          <w:szCs w:val="24"/>
          <w:lang w:val="uz-Cyrl-UZ"/>
        </w:rPr>
        <w:t>9.2. Шартноманинг муддатидан олдин бекор қилиш томонларнинг келишуви бўйича ёхуд Ўзбекистон Республикасининг амалдаги фуқаролик кодекси ва қонун ҳужжатларида назарда тутилган асослар бўйича етказилган зарарни қоплаш билан амалга оширилиши мумкин.</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 xml:space="preserve">9.3. </w:t>
      </w:r>
      <w:r>
        <w:rPr>
          <w:rFonts w:ascii="Times New Roman" w:hAnsi="Times New Roman"/>
          <w:sz w:val="24"/>
          <w:szCs w:val="24"/>
          <w:lang w:val="uz-Cyrl-UZ"/>
        </w:rPr>
        <w:t>“</w:t>
      </w:r>
      <w:proofErr w:type="spellStart"/>
      <w:r>
        <w:rPr>
          <w:rFonts w:ascii="Times New Roman" w:hAnsi="Times New Roman"/>
          <w:sz w:val="24"/>
          <w:szCs w:val="24"/>
        </w:rPr>
        <w:t>Буюртмачи</w:t>
      </w:r>
      <w:proofErr w:type="spellEnd"/>
      <w:r>
        <w:rPr>
          <w:rFonts w:ascii="Times New Roman" w:hAnsi="Times New Roman"/>
          <w:sz w:val="24"/>
          <w:szCs w:val="24"/>
          <w:lang w:val="uz-Cyrl-UZ"/>
        </w:rPr>
        <w:t>” қ</w:t>
      </w:r>
      <w:proofErr w:type="spellStart"/>
      <w:r>
        <w:rPr>
          <w:rFonts w:ascii="Times New Roman" w:hAnsi="Times New Roman"/>
          <w:sz w:val="24"/>
          <w:szCs w:val="24"/>
        </w:rPr>
        <w:t>уйидаги</w:t>
      </w:r>
      <w:proofErr w:type="spellEnd"/>
      <w:r>
        <w:rPr>
          <w:rFonts w:ascii="Times New Roman" w:hAnsi="Times New Roman"/>
          <w:sz w:val="24"/>
          <w:szCs w:val="24"/>
        </w:rPr>
        <w:t xml:space="preserve"> </w:t>
      </w:r>
      <w:proofErr w:type="spellStart"/>
      <w:r>
        <w:rPr>
          <w:rFonts w:ascii="Times New Roman" w:hAnsi="Times New Roman"/>
          <w:sz w:val="24"/>
          <w:szCs w:val="24"/>
        </w:rPr>
        <w:t>холларда</w:t>
      </w:r>
      <w:proofErr w:type="spellEnd"/>
      <w:r>
        <w:rPr>
          <w:rFonts w:ascii="Times New Roman" w:hAnsi="Times New Roman"/>
          <w:sz w:val="24"/>
          <w:szCs w:val="24"/>
        </w:rPr>
        <w:t xml:space="preserve"> </w:t>
      </w:r>
      <w:proofErr w:type="spellStart"/>
      <w:r>
        <w:rPr>
          <w:rFonts w:ascii="Times New Roman" w:hAnsi="Times New Roman"/>
          <w:sz w:val="24"/>
          <w:szCs w:val="24"/>
        </w:rPr>
        <w:t>шартномани</w:t>
      </w:r>
      <w:proofErr w:type="spellEnd"/>
      <w:r>
        <w:rPr>
          <w:rFonts w:ascii="Times New Roman" w:hAnsi="Times New Roman"/>
          <w:sz w:val="24"/>
          <w:szCs w:val="24"/>
        </w:rPr>
        <w:t xml:space="preserve"> </w:t>
      </w:r>
      <w:proofErr w:type="spellStart"/>
      <w:r>
        <w:rPr>
          <w:rFonts w:ascii="Times New Roman" w:hAnsi="Times New Roman"/>
          <w:sz w:val="24"/>
          <w:szCs w:val="24"/>
        </w:rPr>
        <w:t>бекор</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илишга</w:t>
      </w:r>
      <w:proofErr w:type="spellEnd"/>
      <w:r>
        <w:rPr>
          <w:rFonts w:ascii="Times New Roman" w:hAnsi="Times New Roman"/>
          <w:sz w:val="24"/>
          <w:szCs w:val="24"/>
        </w:rPr>
        <w:t xml:space="preserve"> </w:t>
      </w:r>
      <w:r>
        <w:rPr>
          <w:rFonts w:ascii="Times New Roman" w:hAnsi="Times New Roman"/>
          <w:sz w:val="24"/>
          <w:szCs w:val="24"/>
          <w:lang w:val="uz-Cyrl-UZ"/>
        </w:rPr>
        <w:t>ҳ</w:t>
      </w:r>
      <w:r>
        <w:rPr>
          <w:rFonts w:ascii="Times New Roman" w:hAnsi="Times New Roman"/>
          <w:sz w:val="24"/>
          <w:szCs w:val="24"/>
        </w:rPr>
        <w:t>а</w:t>
      </w:r>
      <w:r>
        <w:rPr>
          <w:rFonts w:ascii="Times New Roman" w:hAnsi="Times New Roman"/>
          <w:sz w:val="24"/>
          <w:szCs w:val="24"/>
          <w:lang w:val="uz-Cyrl-UZ"/>
        </w:rPr>
        <w:t>қ</w:t>
      </w:r>
      <w:r>
        <w:rPr>
          <w:rFonts w:ascii="Times New Roman" w:hAnsi="Times New Roman"/>
          <w:sz w:val="24"/>
          <w:szCs w:val="24"/>
        </w:rPr>
        <w:t>ли:</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lang w:val="uz-Cyrl-UZ"/>
        </w:rPr>
        <w:t>“</w:t>
      </w:r>
      <w:proofErr w:type="spellStart"/>
      <w:r>
        <w:rPr>
          <w:rFonts w:ascii="Times New Roman" w:hAnsi="Times New Roman"/>
          <w:sz w:val="24"/>
          <w:szCs w:val="24"/>
        </w:rPr>
        <w:t>Пудратчи</w:t>
      </w:r>
      <w:proofErr w:type="spellEnd"/>
      <w:r>
        <w:rPr>
          <w:rFonts w:ascii="Times New Roman" w:hAnsi="Times New Roman"/>
          <w:sz w:val="24"/>
          <w:szCs w:val="24"/>
          <w:lang w:val="uz-Cyrl-UZ"/>
        </w:rPr>
        <w:t>”</w:t>
      </w:r>
      <w:proofErr w:type="spellStart"/>
      <w:r>
        <w:rPr>
          <w:rFonts w:ascii="Times New Roman" w:hAnsi="Times New Roman"/>
          <w:sz w:val="24"/>
          <w:szCs w:val="24"/>
        </w:rPr>
        <w:t>нинг</w:t>
      </w:r>
      <w:proofErr w:type="spellEnd"/>
      <w:r>
        <w:rPr>
          <w:rFonts w:ascii="Times New Roman" w:hAnsi="Times New Roman"/>
          <w:sz w:val="24"/>
          <w:szCs w:val="24"/>
        </w:rPr>
        <w:t xml:space="preserve"> </w:t>
      </w:r>
      <w:proofErr w:type="spellStart"/>
      <w:r>
        <w:rPr>
          <w:rFonts w:ascii="Times New Roman" w:hAnsi="Times New Roman"/>
          <w:sz w:val="24"/>
          <w:szCs w:val="24"/>
        </w:rPr>
        <w:t>айби</w:t>
      </w:r>
      <w:proofErr w:type="spellEnd"/>
      <w:r>
        <w:rPr>
          <w:rFonts w:ascii="Times New Roman" w:hAnsi="Times New Roman"/>
          <w:sz w:val="24"/>
          <w:szCs w:val="24"/>
        </w:rPr>
        <w:t xml:space="preserve"> </w:t>
      </w:r>
      <w:proofErr w:type="spellStart"/>
      <w:r>
        <w:rPr>
          <w:rFonts w:ascii="Times New Roman" w:hAnsi="Times New Roman"/>
          <w:sz w:val="24"/>
          <w:szCs w:val="24"/>
        </w:rPr>
        <w:t>билан</w:t>
      </w:r>
      <w:proofErr w:type="spellEnd"/>
      <w:r>
        <w:rPr>
          <w:rFonts w:ascii="Times New Roman" w:hAnsi="Times New Roman"/>
          <w:sz w:val="24"/>
          <w:szCs w:val="24"/>
        </w:rPr>
        <w:t xml:space="preserve"> </w:t>
      </w:r>
      <w:proofErr w:type="spellStart"/>
      <w:r>
        <w:rPr>
          <w:rFonts w:ascii="Times New Roman" w:hAnsi="Times New Roman"/>
          <w:sz w:val="24"/>
          <w:szCs w:val="24"/>
        </w:rPr>
        <w:t>ишларнинг</w:t>
      </w:r>
      <w:proofErr w:type="spellEnd"/>
      <w:r>
        <w:rPr>
          <w:rFonts w:ascii="Times New Roman" w:hAnsi="Times New Roman"/>
          <w:sz w:val="24"/>
          <w:szCs w:val="24"/>
        </w:rPr>
        <w:t xml:space="preserve"> </w:t>
      </w:r>
      <w:proofErr w:type="spellStart"/>
      <w:r>
        <w:rPr>
          <w:rFonts w:ascii="Times New Roman" w:hAnsi="Times New Roman"/>
          <w:sz w:val="24"/>
          <w:szCs w:val="24"/>
        </w:rPr>
        <w:t>боришини</w:t>
      </w:r>
      <w:proofErr w:type="spellEnd"/>
      <w:r>
        <w:rPr>
          <w:rFonts w:ascii="Times New Roman" w:hAnsi="Times New Roman"/>
          <w:sz w:val="24"/>
          <w:szCs w:val="24"/>
        </w:rPr>
        <w:t xml:space="preserve"> </w:t>
      </w:r>
      <w:proofErr w:type="spellStart"/>
      <w:r>
        <w:rPr>
          <w:rFonts w:ascii="Times New Roman" w:hAnsi="Times New Roman"/>
          <w:sz w:val="24"/>
          <w:szCs w:val="24"/>
        </w:rPr>
        <w:t>сусткашлик</w:t>
      </w:r>
      <w:proofErr w:type="spellEnd"/>
      <w:r>
        <w:rPr>
          <w:rFonts w:ascii="Times New Roman" w:hAnsi="Times New Roman"/>
          <w:sz w:val="24"/>
          <w:szCs w:val="24"/>
        </w:rPr>
        <w:t xml:space="preserve"> </w:t>
      </w:r>
      <w:proofErr w:type="spellStart"/>
      <w:r>
        <w:rPr>
          <w:rFonts w:ascii="Times New Roman" w:hAnsi="Times New Roman"/>
          <w:sz w:val="24"/>
          <w:szCs w:val="24"/>
        </w:rPr>
        <w:t>билан</w:t>
      </w:r>
      <w:proofErr w:type="spellEnd"/>
      <w:r>
        <w:rPr>
          <w:rFonts w:ascii="Times New Roman" w:hAnsi="Times New Roman"/>
          <w:sz w:val="24"/>
          <w:szCs w:val="24"/>
        </w:rPr>
        <w:t xml:space="preserve"> т</w:t>
      </w:r>
      <w:r>
        <w:rPr>
          <w:rFonts w:ascii="Times New Roman" w:hAnsi="Times New Roman"/>
          <w:sz w:val="24"/>
          <w:szCs w:val="24"/>
          <w:lang w:val="uz-Cyrl-UZ"/>
        </w:rPr>
        <w:t>ў</w:t>
      </w:r>
      <w:proofErr w:type="spellStart"/>
      <w:r>
        <w:rPr>
          <w:rFonts w:ascii="Times New Roman" w:hAnsi="Times New Roman"/>
          <w:sz w:val="24"/>
          <w:szCs w:val="24"/>
        </w:rPr>
        <w:t>хтатиб</w:t>
      </w:r>
      <w:proofErr w:type="spellEnd"/>
      <w:r>
        <w:rPr>
          <w:rFonts w:ascii="Times New Roman" w:hAnsi="Times New Roman"/>
          <w:sz w:val="24"/>
          <w:szCs w:val="24"/>
        </w:rPr>
        <w:t xml:space="preserve"> </w:t>
      </w:r>
      <w:proofErr w:type="spellStart"/>
      <w:r>
        <w:rPr>
          <w:rFonts w:ascii="Times New Roman" w:hAnsi="Times New Roman"/>
          <w:sz w:val="24"/>
          <w:szCs w:val="24"/>
        </w:rPr>
        <w:t>турилиши</w:t>
      </w:r>
      <w:proofErr w:type="spellEnd"/>
      <w:r>
        <w:rPr>
          <w:rFonts w:ascii="Times New Roman" w:hAnsi="Times New Roman"/>
          <w:sz w:val="24"/>
          <w:szCs w:val="24"/>
        </w:rPr>
        <w:t xml:space="preserve">, </w:t>
      </w:r>
      <w:proofErr w:type="spellStart"/>
      <w:r>
        <w:rPr>
          <w:rFonts w:ascii="Times New Roman" w:hAnsi="Times New Roman"/>
          <w:sz w:val="24"/>
          <w:szCs w:val="24"/>
        </w:rPr>
        <w:t>яъни</w:t>
      </w:r>
      <w:proofErr w:type="spellEnd"/>
      <w:r>
        <w:rPr>
          <w:rFonts w:ascii="Times New Roman" w:hAnsi="Times New Roman"/>
          <w:sz w:val="24"/>
          <w:szCs w:val="24"/>
        </w:rPr>
        <w:t xml:space="preserve"> </w:t>
      </w:r>
      <w:proofErr w:type="spellStart"/>
      <w:r>
        <w:rPr>
          <w:rFonts w:ascii="Times New Roman" w:hAnsi="Times New Roman"/>
          <w:sz w:val="24"/>
          <w:szCs w:val="24"/>
        </w:rPr>
        <w:t>ушбу</w:t>
      </w:r>
      <w:proofErr w:type="spellEnd"/>
      <w:r>
        <w:rPr>
          <w:rFonts w:ascii="Times New Roman" w:hAnsi="Times New Roman"/>
          <w:sz w:val="24"/>
          <w:szCs w:val="24"/>
        </w:rPr>
        <w:t xml:space="preserve"> </w:t>
      </w:r>
      <w:proofErr w:type="spellStart"/>
      <w:r>
        <w:rPr>
          <w:rFonts w:ascii="Times New Roman" w:hAnsi="Times New Roman"/>
          <w:sz w:val="24"/>
          <w:szCs w:val="24"/>
        </w:rPr>
        <w:t>шартномадаги</w:t>
      </w:r>
      <w:proofErr w:type="spellEnd"/>
      <w:r>
        <w:rPr>
          <w:rFonts w:ascii="Times New Roman" w:hAnsi="Times New Roman"/>
          <w:sz w:val="24"/>
          <w:szCs w:val="24"/>
        </w:rPr>
        <w:t xml:space="preserve"> </w:t>
      </w:r>
      <w:proofErr w:type="spellStart"/>
      <w:r>
        <w:rPr>
          <w:rFonts w:ascii="Times New Roman" w:hAnsi="Times New Roman"/>
          <w:sz w:val="24"/>
          <w:szCs w:val="24"/>
        </w:rPr>
        <w:t>ишларнинг</w:t>
      </w:r>
      <w:proofErr w:type="spellEnd"/>
      <w:r>
        <w:rPr>
          <w:rFonts w:ascii="Times New Roman" w:hAnsi="Times New Roman"/>
          <w:sz w:val="24"/>
          <w:szCs w:val="24"/>
        </w:rPr>
        <w:t xml:space="preserve"> </w:t>
      </w:r>
      <w:proofErr w:type="spellStart"/>
      <w:r>
        <w:rPr>
          <w:rFonts w:ascii="Times New Roman" w:hAnsi="Times New Roman"/>
          <w:sz w:val="24"/>
          <w:szCs w:val="24"/>
        </w:rPr>
        <w:t>тамом</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лиш</w:t>
      </w:r>
      <w:proofErr w:type="spellEnd"/>
      <w:r>
        <w:rPr>
          <w:rFonts w:ascii="Times New Roman" w:hAnsi="Times New Roman"/>
          <w:sz w:val="24"/>
          <w:szCs w:val="24"/>
        </w:rPr>
        <w:t xml:space="preserve"> </w:t>
      </w:r>
      <w:proofErr w:type="spellStart"/>
      <w:r>
        <w:rPr>
          <w:rFonts w:ascii="Times New Roman" w:hAnsi="Times New Roman"/>
          <w:sz w:val="24"/>
          <w:szCs w:val="24"/>
        </w:rPr>
        <w:t>муддати</w:t>
      </w:r>
      <w:proofErr w:type="spellEnd"/>
      <w:r>
        <w:rPr>
          <w:rFonts w:ascii="Times New Roman" w:hAnsi="Times New Roman"/>
          <w:sz w:val="24"/>
          <w:szCs w:val="24"/>
        </w:rPr>
        <w:t xml:space="preserve"> </w:t>
      </w:r>
      <w:proofErr w:type="spellStart"/>
      <w:r>
        <w:rPr>
          <w:rFonts w:ascii="Times New Roman" w:hAnsi="Times New Roman"/>
          <w:sz w:val="24"/>
          <w:szCs w:val="24"/>
        </w:rPr>
        <w:t>бир</w:t>
      </w:r>
      <w:proofErr w:type="spellEnd"/>
      <w:r>
        <w:rPr>
          <w:rFonts w:ascii="Times New Roman" w:hAnsi="Times New Roman"/>
          <w:sz w:val="24"/>
          <w:szCs w:val="24"/>
        </w:rPr>
        <w:t xml:space="preserve"> </w:t>
      </w:r>
      <w:proofErr w:type="spellStart"/>
      <w:r>
        <w:rPr>
          <w:rFonts w:ascii="Times New Roman" w:hAnsi="Times New Roman"/>
          <w:sz w:val="24"/>
          <w:szCs w:val="24"/>
        </w:rPr>
        <w:t>ойдан</w:t>
      </w:r>
      <w:proofErr w:type="spellEnd"/>
      <w:r>
        <w:rPr>
          <w:rFonts w:ascii="Times New Roman" w:hAnsi="Times New Roman"/>
          <w:sz w:val="24"/>
          <w:szCs w:val="24"/>
        </w:rPr>
        <w:t xml:space="preserve"> </w:t>
      </w:r>
      <w:proofErr w:type="spellStart"/>
      <w:r>
        <w:rPr>
          <w:rFonts w:ascii="Times New Roman" w:hAnsi="Times New Roman"/>
          <w:sz w:val="24"/>
          <w:szCs w:val="24"/>
        </w:rPr>
        <w:t>ошиб</w:t>
      </w:r>
      <w:proofErr w:type="spellEnd"/>
      <w:r>
        <w:rPr>
          <w:rFonts w:ascii="Times New Roman" w:hAnsi="Times New Roman"/>
          <w:sz w:val="24"/>
          <w:szCs w:val="24"/>
        </w:rPr>
        <w:t xml:space="preserve"> </w:t>
      </w:r>
      <w:proofErr w:type="spellStart"/>
      <w:r>
        <w:rPr>
          <w:rFonts w:ascii="Times New Roman" w:hAnsi="Times New Roman"/>
          <w:sz w:val="24"/>
          <w:szCs w:val="24"/>
        </w:rPr>
        <w:t>кетганда</w:t>
      </w:r>
      <w:proofErr w:type="spellEnd"/>
      <w:r>
        <w:rPr>
          <w:rFonts w:ascii="Times New Roman" w:hAnsi="Times New Roman"/>
          <w:sz w:val="24"/>
          <w:szCs w:val="24"/>
        </w:rPr>
        <w:t>:</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lang w:val="uz-Cyrl-UZ"/>
        </w:rPr>
        <w:t>“</w:t>
      </w:r>
      <w:proofErr w:type="spellStart"/>
      <w:r>
        <w:rPr>
          <w:rFonts w:ascii="Times New Roman" w:hAnsi="Times New Roman"/>
          <w:sz w:val="24"/>
          <w:szCs w:val="24"/>
        </w:rPr>
        <w:t>Пудратчи</w:t>
      </w:r>
      <w:proofErr w:type="spellEnd"/>
      <w:r>
        <w:rPr>
          <w:rFonts w:ascii="Times New Roman" w:hAnsi="Times New Roman"/>
          <w:sz w:val="24"/>
          <w:szCs w:val="24"/>
          <w:lang w:val="uz-Cyrl-UZ"/>
        </w:rPr>
        <w:t>”</w:t>
      </w:r>
      <w:proofErr w:type="spellStart"/>
      <w:r>
        <w:rPr>
          <w:rFonts w:ascii="Times New Roman" w:hAnsi="Times New Roman"/>
          <w:sz w:val="24"/>
          <w:szCs w:val="24"/>
        </w:rPr>
        <w:t>нинг</w:t>
      </w:r>
      <w:proofErr w:type="spellEnd"/>
      <w:r>
        <w:rPr>
          <w:rFonts w:ascii="Times New Roman" w:hAnsi="Times New Roman"/>
          <w:sz w:val="24"/>
          <w:szCs w:val="24"/>
        </w:rPr>
        <w:t xml:space="preserve"> </w:t>
      </w:r>
      <w:proofErr w:type="spellStart"/>
      <w:r>
        <w:rPr>
          <w:rFonts w:ascii="Times New Roman" w:hAnsi="Times New Roman"/>
          <w:sz w:val="24"/>
          <w:szCs w:val="24"/>
        </w:rPr>
        <w:t>шартнома</w:t>
      </w:r>
      <w:proofErr w:type="spellEnd"/>
      <w:r>
        <w:rPr>
          <w:rFonts w:ascii="Times New Roman" w:hAnsi="Times New Roman"/>
          <w:sz w:val="24"/>
          <w:szCs w:val="24"/>
        </w:rPr>
        <w:t xml:space="preserve"> </w:t>
      </w:r>
      <w:proofErr w:type="spellStart"/>
      <w:r>
        <w:rPr>
          <w:rFonts w:ascii="Times New Roman" w:hAnsi="Times New Roman"/>
          <w:sz w:val="24"/>
          <w:szCs w:val="24"/>
        </w:rPr>
        <w:t>шартларини</w:t>
      </w:r>
      <w:proofErr w:type="spellEnd"/>
      <w:r>
        <w:rPr>
          <w:rFonts w:ascii="Times New Roman" w:hAnsi="Times New Roman"/>
          <w:sz w:val="24"/>
          <w:szCs w:val="24"/>
        </w:rPr>
        <w:t xml:space="preserve"> </w:t>
      </w:r>
      <w:proofErr w:type="spellStart"/>
      <w:r>
        <w:rPr>
          <w:rFonts w:ascii="Times New Roman" w:hAnsi="Times New Roman"/>
          <w:sz w:val="24"/>
          <w:szCs w:val="24"/>
        </w:rPr>
        <w:t>бузиши</w:t>
      </w:r>
      <w:proofErr w:type="spellEnd"/>
      <w:r>
        <w:rPr>
          <w:rFonts w:ascii="Times New Roman" w:hAnsi="Times New Roman"/>
          <w:sz w:val="24"/>
          <w:szCs w:val="24"/>
        </w:rPr>
        <w:t xml:space="preserve"> </w:t>
      </w:r>
      <w:proofErr w:type="spellStart"/>
      <w:r>
        <w:rPr>
          <w:rFonts w:ascii="Times New Roman" w:hAnsi="Times New Roman"/>
          <w:sz w:val="24"/>
          <w:szCs w:val="24"/>
        </w:rPr>
        <w:t>натижасида</w:t>
      </w:r>
      <w:proofErr w:type="spellEnd"/>
      <w:r>
        <w:rPr>
          <w:rFonts w:ascii="Times New Roman" w:hAnsi="Times New Roman"/>
          <w:sz w:val="24"/>
          <w:szCs w:val="24"/>
        </w:rPr>
        <w:t xml:space="preserve"> </w:t>
      </w:r>
      <w:proofErr w:type="spellStart"/>
      <w:r>
        <w:rPr>
          <w:rFonts w:ascii="Times New Roman" w:hAnsi="Times New Roman"/>
          <w:sz w:val="24"/>
          <w:szCs w:val="24"/>
        </w:rPr>
        <w:t>лойи</w:t>
      </w:r>
      <w:proofErr w:type="spellEnd"/>
      <w:r>
        <w:rPr>
          <w:rFonts w:ascii="Times New Roman" w:hAnsi="Times New Roman"/>
          <w:sz w:val="24"/>
          <w:szCs w:val="24"/>
          <w:lang w:val="uz-Cyrl-UZ"/>
        </w:rPr>
        <w:t>ҳ</w:t>
      </w:r>
      <w:r>
        <w:rPr>
          <w:rFonts w:ascii="Times New Roman" w:hAnsi="Times New Roman"/>
          <w:sz w:val="24"/>
          <w:szCs w:val="24"/>
        </w:rPr>
        <w:t>ада к</w:t>
      </w:r>
      <w:r>
        <w:rPr>
          <w:rFonts w:ascii="Times New Roman" w:hAnsi="Times New Roman"/>
          <w:sz w:val="24"/>
          <w:szCs w:val="24"/>
          <w:lang w:val="uz-Cyrl-UZ"/>
        </w:rPr>
        <w:t>ў</w:t>
      </w:r>
      <w:proofErr w:type="spellStart"/>
      <w:r>
        <w:rPr>
          <w:rFonts w:ascii="Times New Roman" w:hAnsi="Times New Roman"/>
          <w:sz w:val="24"/>
          <w:szCs w:val="24"/>
        </w:rPr>
        <w:t>рсатилган</w:t>
      </w:r>
      <w:proofErr w:type="spellEnd"/>
      <w:r>
        <w:rPr>
          <w:rFonts w:ascii="Times New Roman" w:hAnsi="Times New Roman"/>
          <w:sz w:val="24"/>
          <w:szCs w:val="24"/>
        </w:rPr>
        <w:t xml:space="preserve"> </w:t>
      </w:r>
      <w:proofErr w:type="spellStart"/>
      <w:r>
        <w:rPr>
          <w:rFonts w:ascii="Times New Roman" w:hAnsi="Times New Roman"/>
          <w:sz w:val="24"/>
          <w:szCs w:val="24"/>
        </w:rPr>
        <w:t>ишларнинг</w:t>
      </w:r>
      <w:proofErr w:type="spellEnd"/>
      <w:r>
        <w:rPr>
          <w:rFonts w:ascii="Times New Roman" w:hAnsi="Times New Roman"/>
          <w:sz w:val="24"/>
          <w:szCs w:val="24"/>
        </w:rPr>
        <w:t xml:space="preserve"> </w:t>
      </w:r>
      <w:proofErr w:type="spellStart"/>
      <w:r>
        <w:rPr>
          <w:rFonts w:ascii="Times New Roman" w:hAnsi="Times New Roman"/>
          <w:sz w:val="24"/>
          <w:szCs w:val="24"/>
        </w:rPr>
        <w:t>сифати</w:t>
      </w:r>
      <w:proofErr w:type="spellEnd"/>
      <w:r>
        <w:rPr>
          <w:rFonts w:ascii="Times New Roman" w:hAnsi="Times New Roman"/>
          <w:sz w:val="24"/>
          <w:szCs w:val="24"/>
        </w:rPr>
        <w:t xml:space="preserve"> </w:t>
      </w:r>
      <w:proofErr w:type="spellStart"/>
      <w:r>
        <w:rPr>
          <w:rFonts w:ascii="Times New Roman" w:hAnsi="Times New Roman"/>
          <w:sz w:val="24"/>
          <w:szCs w:val="24"/>
        </w:rPr>
        <w:t>пасайганда</w:t>
      </w:r>
      <w:proofErr w:type="spellEnd"/>
      <w:r>
        <w:rPr>
          <w:rFonts w:ascii="Times New Roman" w:hAnsi="Times New Roman"/>
          <w:sz w:val="24"/>
          <w:szCs w:val="24"/>
        </w:rPr>
        <w:t>.</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 xml:space="preserve">9.4. </w:t>
      </w:r>
      <w:r>
        <w:rPr>
          <w:rFonts w:ascii="Times New Roman" w:hAnsi="Times New Roman"/>
          <w:sz w:val="24"/>
          <w:szCs w:val="24"/>
          <w:lang w:val="uz-Cyrl-UZ"/>
        </w:rPr>
        <w:t>“</w:t>
      </w:r>
      <w:proofErr w:type="spellStart"/>
      <w:r>
        <w:rPr>
          <w:rFonts w:ascii="Times New Roman" w:hAnsi="Times New Roman"/>
          <w:sz w:val="24"/>
          <w:szCs w:val="24"/>
        </w:rPr>
        <w:t>Пудратчи</w:t>
      </w:r>
      <w:proofErr w:type="spellEnd"/>
      <w:r>
        <w:rPr>
          <w:rFonts w:ascii="Times New Roman" w:hAnsi="Times New Roman"/>
          <w:sz w:val="24"/>
          <w:szCs w:val="24"/>
          <w:lang w:val="uz-Cyrl-UZ"/>
        </w:rPr>
        <w:t>” қ</w:t>
      </w:r>
      <w:proofErr w:type="spellStart"/>
      <w:r>
        <w:rPr>
          <w:rFonts w:ascii="Times New Roman" w:hAnsi="Times New Roman"/>
          <w:sz w:val="24"/>
          <w:szCs w:val="24"/>
        </w:rPr>
        <w:t>уйидаги</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олларда</w:t>
      </w:r>
      <w:proofErr w:type="spellEnd"/>
      <w:r>
        <w:rPr>
          <w:rFonts w:ascii="Times New Roman" w:hAnsi="Times New Roman"/>
          <w:sz w:val="24"/>
          <w:szCs w:val="24"/>
        </w:rPr>
        <w:t xml:space="preserve"> </w:t>
      </w:r>
      <w:proofErr w:type="spellStart"/>
      <w:r>
        <w:rPr>
          <w:rFonts w:ascii="Times New Roman" w:hAnsi="Times New Roman"/>
          <w:sz w:val="24"/>
          <w:szCs w:val="24"/>
        </w:rPr>
        <w:t>шартномани</w:t>
      </w:r>
      <w:proofErr w:type="spellEnd"/>
      <w:r>
        <w:rPr>
          <w:rFonts w:ascii="Times New Roman" w:hAnsi="Times New Roman"/>
          <w:sz w:val="24"/>
          <w:szCs w:val="24"/>
        </w:rPr>
        <w:t xml:space="preserve"> </w:t>
      </w:r>
      <w:proofErr w:type="spellStart"/>
      <w:r>
        <w:rPr>
          <w:rFonts w:ascii="Times New Roman" w:hAnsi="Times New Roman"/>
          <w:sz w:val="24"/>
          <w:szCs w:val="24"/>
        </w:rPr>
        <w:t>бекор</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илишга</w:t>
      </w:r>
      <w:proofErr w:type="spellEnd"/>
      <w:r>
        <w:rPr>
          <w:rFonts w:ascii="Times New Roman" w:hAnsi="Times New Roman"/>
          <w:sz w:val="24"/>
          <w:szCs w:val="24"/>
        </w:rPr>
        <w:t xml:space="preserve"> </w:t>
      </w:r>
      <w:r>
        <w:rPr>
          <w:rFonts w:ascii="Times New Roman" w:hAnsi="Times New Roman"/>
          <w:sz w:val="24"/>
          <w:szCs w:val="24"/>
          <w:lang w:val="uz-Cyrl-UZ"/>
        </w:rPr>
        <w:t>ҳ</w:t>
      </w:r>
      <w:r>
        <w:rPr>
          <w:rFonts w:ascii="Times New Roman" w:hAnsi="Times New Roman"/>
          <w:sz w:val="24"/>
          <w:szCs w:val="24"/>
        </w:rPr>
        <w:t>а</w:t>
      </w:r>
      <w:r>
        <w:rPr>
          <w:rFonts w:ascii="Times New Roman" w:hAnsi="Times New Roman"/>
          <w:sz w:val="24"/>
          <w:szCs w:val="24"/>
          <w:lang w:val="uz-Cyrl-UZ"/>
        </w:rPr>
        <w:t>қ</w:t>
      </w:r>
      <w:r>
        <w:rPr>
          <w:rFonts w:ascii="Times New Roman" w:hAnsi="Times New Roman"/>
          <w:sz w:val="24"/>
          <w:szCs w:val="24"/>
        </w:rPr>
        <w:t>ли:</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lang w:val="uz-Cyrl-UZ"/>
        </w:rPr>
        <w:t>-“</w:t>
      </w:r>
      <w:proofErr w:type="spellStart"/>
      <w:r>
        <w:rPr>
          <w:rFonts w:ascii="Times New Roman" w:hAnsi="Times New Roman"/>
          <w:sz w:val="24"/>
          <w:szCs w:val="24"/>
        </w:rPr>
        <w:t>Буюртмачи</w:t>
      </w:r>
      <w:proofErr w:type="spellEnd"/>
      <w:r>
        <w:rPr>
          <w:rFonts w:ascii="Times New Roman" w:hAnsi="Times New Roman"/>
          <w:sz w:val="24"/>
          <w:szCs w:val="24"/>
          <w:lang w:val="uz-Cyrl-UZ"/>
        </w:rPr>
        <w:t>”</w:t>
      </w:r>
      <w:r>
        <w:rPr>
          <w:rFonts w:ascii="Times New Roman" w:hAnsi="Times New Roman"/>
          <w:sz w:val="24"/>
          <w:szCs w:val="24"/>
        </w:rPr>
        <w:t xml:space="preserve"> </w:t>
      </w:r>
      <w:proofErr w:type="spellStart"/>
      <w:r>
        <w:rPr>
          <w:rFonts w:ascii="Times New Roman" w:hAnsi="Times New Roman"/>
          <w:sz w:val="24"/>
          <w:szCs w:val="24"/>
        </w:rPr>
        <w:t>томонидан</w:t>
      </w:r>
      <w:proofErr w:type="spellEnd"/>
      <w:r>
        <w:rPr>
          <w:rFonts w:ascii="Times New Roman" w:hAnsi="Times New Roman"/>
          <w:sz w:val="24"/>
          <w:szCs w:val="24"/>
        </w:rPr>
        <w:t xml:space="preserve"> </w:t>
      </w:r>
      <w:r>
        <w:rPr>
          <w:rFonts w:ascii="Times New Roman" w:hAnsi="Times New Roman"/>
          <w:sz w:val="24"/>
          <w:szCs w:val="24"/>
          <w:lang w:val="uz-Cyrl-UZ"/>
        </w:rPr>
        <w:t>“</w:t>
      </w:r>
      <w:proofErr w:type="spellStart"/>
      <w:r>
        <w:rPr>
          <w:rFonts w:ascii="Times New Roman" w:hAnsi="Times New Roman"/>
          <w:sz w:val="24"/>
          <w:szCs w:val="24"/>
        </w:rPr>
        <w:t>Пудратчи</w:t>
      </w:r>
      <w:proofErr w:type="spellEnd"/>
      <w:r>
        <w:rPr>
          <w:rFonts w:ascii="Times New Roman" w:hAnsi="Times New Roman"/>
          <w:sz w:val="24"/>
          <w:szCs w:val="24"/>
          <w:lang w:val="uz-Cyrl-UZ"/>
        </w:rPr>
        <w:t>”</w:t>
      </w:r>
      <w:r>
        <w:rPr>
          <w:rFonts w:ascii="Times New Roman" w:hAnsi="Times New Roman"/>
          <w:sz w:val="24"/>
          <w:szCs w:val="24"/>
        </w:rPr>
        <w:t xml:space="preserve">га </w:t>
      </w:r>
      <w:proofErr w:type="spellStart"/>
      <w:r>
        <w:rPr>
          <w:rFonts w:ascii="Times New Roman" w:hAnsi="Times New Roman"/>
          <w:sz w:val="24"/>
          <w:szCs w:val="24"/>
        </w:rPr>
        <w:t>бо</w:t>
      </w:r>
      <w:proofErr w:type="spellEnd"/>
      <w:r>
        <w:rPr>
          <w:rFonts w:ascii="Times New Roman" w:hAnsi="Times New Roman"/>
          <w:sz w:val="24"/>
          <w:szCs w:val="24"/>
          <w:lang w:val="uz-Cyrl-UZ"/>
        </w:rPr>
        <w:t>ғ</w:t>
      </w:r>
      <w:r>
        <w:rPr>
          <w:rFonts w:ascii="Times New Roman" w:hAnsi="Times New Roman"/>
          <w:sz w:val="24"/>
          <w:szCs w:val="24"/>
        </w:rPr>
        <w:t>ли</w:t>
      </w:r>
      <w:r>
        <w:rPr>
          <w:rFonts w:ascii="Times New Roman" w:hAnsi="Times New Roman"/>
          <w:sz w:val="24"/>
          <w:szCs w:val="24"/>
          <w:lang w:val="uz-Cyrl-UZ"/>
        </w:rPr>
        <w:t>қ</w:t>
      </w:r>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лмаган</w:t>
      </w:r>
      <w:proofErr w:type="spellEnd"/>
      <w:r>
        <w:rPr>
          <w:rFonts w:ascii="Times New Roman" w:hAnsi="Times New Roman"/>
          <w:sz w:val="24"/>
          <w:szCs w:val="24"/>
        </w:rPr>
        <w:t xml:space="preserve"> </w:t>
      </w:r>
      <w:proofErr w:type="spellStart"/>
      <w:r>
        <w:rPr>
          <w:rFonts w:ascii="Times New Roman" w:hAnsi="Times New Roman"/>
          <w:sz w:val="24"/>
          <w:szCs w:val="24"/>
        </w:rPr>
        <w:t>сабаблар</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йича</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урилиш</w:t>
      </w:r>
      <w:proofErr w:type="spellEnd"/>
      <w:r>
        <w:rPr>
          <w:rFonts w:ascii="Times New Roman" w:hAnsi="Times New Roman"/>
          <w:sz w:val="24"/>
          <w:szCs w:val="24"/>
        </w:rPr>
        <w:t xml:space="preserve">-монтаж </w:t>
      </w:r>
      <w:proofErr w:type="spellStart"/>
      <w:r>
        <w:rPr>
          <w:rFonts w:ascii="Times New Roman" w:hAnsi="Times New Roman"/>
          <w:sz w:val="24"/>
          <w:szCs w:val="24"/>
        </w:rPr>
        <w:t>ишларини</w:t>
      </w:r>
      <w:proofErr w:type="spellEnd"/>
      <w:r>
        <w:rPr>
          <w:rFonts w:ascii="Times New Roman" w:hAnsi="Times New Roman"/>
          <w:sz w:val="24"/>
          <w:szCs w:val="24"/>
        </w:rPr>
        <w:t xml:space="preserve"> </w:t>
      </w:r>
      <w:proofErr w:type="spellStart"/>
      <w:r>
        <w:rPr>
          <w:rFonts w:ascii="Times New Roman" w:hAnsi="Times New Roman"/>
          <w:sz w:val="24"/>
          <w:szCs w:val="24"/>
        </w:rPr>
        <w:t>боришини</w:t>
      </w:r>
      <w:proofErr w:type="spellEnd"/>
      <w:r>
        <w:rPr>
          <w:rFonts w:ascii="Times New Roman" w:hAnsi="Times New Roman"/>
          <w:sz w:val="24"/>
          <w:szCs w:val="24"/>
        </w:rPr>
        <w:t xml:space="preserve"> </w:t>
      </w:r>
      <w:proofErr w:type="spellStart"/>
      <w:r>
        <w:rPr>
          <w:rFonts w:ascii="Times New Roman" w:hAnsi="Times New Roman"/>
          <w:sz w:val="24"/>
          <w:szCs w:val="24"/>
        </w:rPr>
        <w:t>бир</w:t>
      </w:r>
      <w:proofErr w:type="spellEnd"/>
      <w:r>
        <w:rPr>
          <w:rFonts w:ascii="Times New Roman" w:hAnsi="Times New Roman"/>
          <w:sz w:val="24"/>
          <w:szCs w:val="24"/>
        </w:rPr>
        <w:t xml:space="preserve"> </w:t>
      </w:r>
      <w:proofErr w:type="spellStart"/>
      <w:r>
        <w:rPr>
          <w:rFonts w:ascii="Times New Roman" w:hAnsi="Times New Roman"/>
          <w:sz w:val="24"/>
          <w:szCs w:val="24"/>
        </w:rPr>
        <w:t>ойдан</w:t>
      </w:r>
      <w:proofErr w:type="spellEnd"/>
      <w:r>
        <w:rPr>
          <w:rFonts w:ascii="Times New Roman" w:hAnsi="Times New Roman"/>
          <w:sz w:val="24"/>
          <w:szCs w:val="24"/>
        </w:rPr>
        <w:t xml:space="preserve"> </w:t>
      </w:r>
      <w:proofErr w:type="spellStart"/>
      <w:r>
        <w:rPr>
          <w:rFonts w:ascii="Times New Roman" w:hAnsi="Times New Roman"/>
          <w:sz w:val="24"/>
          <w:szCs w:val="24"/>
        </w:rPr>
        <w:t>ошадиган</w:t>
      </w:r>
      <w:proofErr w:type="spellEnd"/>
      <w:r>
        <w:rPr>
          <w:rFonts w:ascii="Times New Roman" w:hAnsi="Times New Roman"/>
          <w:sz w:val="24"/>
          <w:szCs w:val="24"/>
        </w:rPr>
        <w:t xml:space="preserve"> </w:t>
      </w:r>
      <w:proofErr w:type="spellStart"/>
      <w:r>
        <w:rPr>
          <w:rFonts w:ascii="Times New Roman" w:hAnsi="Times New Roman"/>
          <w:sz w:val="24"/>
          <w:szCs w:val="24"/>
        </w:rPr>
        <w:t>муддатга</w:t>
      </w:r>
      <w:proofErr w:type="spellEnd"/>
      <w:r>
        <w:rPr>
          <w:rFonts w:ascii="Times New Roman" w:hAnsi="Times New Roman"/>
          <w:sz w:val="24"/>
          <w:szCs w:val="24"/>
        </w:rPr>
        <w:t xml:space="preserve"> т</w:t>
      </w:r>
      <w:r>
        <w:rPr>
          <w:rFonts w:ascii="Times New Roman" w:hAnsi="Times New Roman"/>
          <w:sz w:val="24"/>
          <w:szCs w:val="24"/>
          <w:lang w:val="uz-Cyrl-UZ"/>
        </w:rPr>
        <w:t>ў</w:t>
      </w:r>
      <w:proofErr w:type="spellStart"/>
      <w:r>
        <w:rPr>
          <w:rFonts w:ascii="Times New Roman" w:hAnsi="Times New Roman"/>
          <w:sz w:val="24"/>
          <w:szCs w:val="24"/>
        </w:rPr>
        <w:t>хтатиб</w:t>
      </w:r>
      <w:proofErr w:type="spellEnd"/>
      <w:r>
        <w:rPr>
          <w:rFonts w:ascii="Times New Roman" w:hAnsi="Times New Roman"/>
          <w:sz w:val="24"/>
          <w:szCs w:val="24"/>
        </w:rPr>
        <w:t xml:space="preserve"> </w:t>
      </w:r>
      <w:proofErr w:type="spellStart"/>
      <w:r>
        <w:rPr>
          <w:rFonts w:ascii="Times New Roman" w:hAnsi="Times New Roman"/>
          <w:sz w:val="24"/>
          <w:szCs w:val="24"/>
        </w:rPr>
        <w:t>турганда</w:t>
      </w:r>
      <w:proofErr w:type="spellEnd"/>
      <w:r>
        <w:rPr>
          <w:rFonts w:ascii="Times New Roman" w:hAnsi="Times New Roman"/>
          <w:sz w:val="24"/>
          <w:szCs w:val="24"/>
        </w:rPr>
        <w:t>:</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uz-Cyrl-UZ"/>
        </w:rPr>
        <w:t>“</w:t>
      </w:r>
      <w:proofErr w:type="spellStart"/>
      <w:r>
        <w:rPr>
          <w:rFonts w:ascii="Times New Roman" w:hAnsi="Times New Roman"/>
          <w:sz w:val="24"/>
          <w:szCs w:val="24"/>
        </w:rPr>
        <w:t>Буюртмачи</w:t>
      </w:r>
      <w:proofErr w:type="spellEnd"/>
      <w:r>
        <w:rPr>
          <w:rFonts w:ascii="Times New Roman" w:hAnsi="Times New Roman"/>
          <w:sz w:val="24"/>
          <w:szCs w:val="24"/>
          <w:lang w:val="uz-Cyrl-UZ"/>
        </w:rPr>
        <w:t>”</w:t>
      </w:r>
      <w:r>
        <w:rPr>
          <w:rFonts w:ascii="Times New Roman" w:hAnsi="Times New Roman"/>
          <w:sz w:val="24"/>
          <w:szCs w:val="24"/>
        </w:rPr>
        <w:t xml:space="preserve"> </w:t>
      </w:r>
      <w:proofErr w:type="spellStart"/>
      <w:r>
        <w:rPr>
          <w:rFonts w:ascii="Times New Roman" w:hAnsi="Times New Roman"/>
          <w:sz w:val="24"/>
          <w:szCs w:val="24"/>
        </w:rPr>
        <w:t>томонидан</w:t>
      </w:r>
      <w:proofErr w:type="spellEnd"/>
      <w:r>
        <w:rPr>
          <w:rFonts w:ascii="Times New Roman" w:hAnsi="Times New Roman"/>
          <w:sz w:val="24"/>
          <w:szCs w:val="24"/>
        </w:rPr>
        <w:t xml:space="preserve"> </w:t>
      </w:r>
      <w:proofErr w:type="spellStart"/>
      <w:r>
        <w:rPr>
          <w:rFonts w:ascii="Times New Roman" w:hAnsi="Times New Roman"/>
          <w:sz w:val="24"/>
          <w:szCs w:val="24"/>
        </w:rPr>
        <w:t>лойи</w:t>
      </w:r>
      <w:proofErr w:type="spellEnd"/>
      <w:r>
        <w:rPr>
          <w:rFonts w:ascii="Times New Roman" w:hAnsi="Times New Roman"/>
          <w:sz w:val="24"/>
          <w:szCs w:val="24"/>
          <w:lang w:val="uz-Cyrl-UZ"/>
        </w:rPr>
        <w:t>ҳ</w:t>
      </w:r>
      <w:r>
        <w:rPr>
          <w:rFonts w:ascii="Times New Roman" w:hAnsi="Times New Roman"/>
          <w:sz w:val="24"/>
          <w:szCs w:val="24"/>
        </w:rPr>
        <w:t xml:space="preserve">а </w:t>
      </w:r>
      <w:proofErr w:type="spellStart"/>
      <w:r>
        <w:rPr>
          <w:rFonts w:ascii="Times New Roman" w:hAnsi="Times New Roman"/>
          <w:sz w:val="24"/>
          <w:szCs w:val="24"/>
        </w:rPr>
        <w:t>хужжатларига</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згартиришлар</w:t>
      </w:r>
      <w:proofErr w:type="spellEnd"/>
      <w:r>
        <w:rPr>
          <w:rFonts w:ascii="Times New Roman" w:hAnsi="Times New Roman"/>
          <w:sz w:val="24"/>
          <w:szCs w:val="24"/>
        </w:rPr>
        <w:t xml:space="preserve"> </w:t>
      </w:r>
      <w:proofErr w:type="spellStart"/>
      <w:r>
        <w:rPr>
          <w:rFonts w:ascii="Times New Roman" w:hAnsi="Times New Roman"/>
          <w:sz w:val="24"/>
          <w:szCs w:val="24"/>
        </w:rPr>
        <w:t>киритиши</w:t>
      </w:r>
      <w:proofErr w:type="spellEnd"/>
      <w:r>
        <w:rPr>
          <w:rFonts w:ascii="Times New Roman" w:hAnsi="Times New Roman"/>
          <w:sz w:val="24"/>
          <w:szCs w:val="24"/>
        </w:rPr>
        <w:t xml:space="preserve"> </w:t>
      </w:r>
      <w:proofErr w:type="spellStart"/>
      <w:r>
        <w:rPr>
          <w:rFonts w:ascii="Times New Roman" w:hAnsi="Times New Roman"/>
          <w:sz w:val="24"/>
          <w:szCs w:val="24"/>
        </w:rPr>
        <w:t>билан</w:t>
      </w:r>
      <w:proofErr w:type="spellEnd"/>
      <w:r>
        <w:rPr>
          <w:rFonts w:ascii="Times New Roman" w:hAnsi="Times New Roman"/>
          <w:sz w:val="24"/>
          <w:szCs w:val="24"/>
        </w:rPr>
        <w:t xml:space="preserve"> </w:t>
      </w:r>
      <w:proofErr w:type="spellStart"/>
      <w:r>
        <w:rPr>
          <w:rFonts w:ascii="Times New Roman" w:hAnsi="Times New Roman"/>
          <w:sz w:val="24"/>
          <w:szCs w:val="24"/>
        </w:rPr>
        <w:t>бо</w:t>
      </w:r>
      <w:proofErr w:type="spellEnd"/>
      <w:r>
        <w:rPr>
          <w:rFonts w:ascii="Times New Roman" w:hAnsi="Times New Roman"/>
          <w:sz w:val="24"/>
          <w:szCs w:val="24"/>
          <w:lang w:val="uz-Cyrl-UZ"/>
        </w:rPr>
        <w:t>ғ</w:t>
      </w:r>
      <w:r>
        <w:rPr>
          <w:rFonts w:ascii="Times New Roman" w:hAnsi="Times New Roman"/>
          <w:sz w:val="24"/>
          <w:szCs w:val="24"/>
        </w:rPr>
        <w:t>ли</w:t>
      </w:r>
      <w:r>
        <w:rPr>
          <w:rFonts w:ascii="Times New Roman" w:hAnsi="Times New Roman"/>
          <w:sz w:val="24"/>
          <w:szCs w:val="24"/>
          <w:lang w:val="uz-Cyrl-UZ"/>
        </w:rPr>
        <w:t>қ ҳ</w:t>
      </w:r>
      <w:proofErr w:type="spellStart"/>
      <w:r>
        <w:rPr>
          <w:rFonts w:ascii="Times New Roman" w:hAnsi="Times New Roman"/>
          <w:sz w:val="24"/>
          <w:szCs w:val="24"/>
        </w:rPr>
        <w:t>олда</w:t>
      </w:r>
      <w:proofErr w:type="spellEnd"/>
      <w:r>
        <w:rPr>
          <w:rFonts w:ascii="Times New Roman" w:hAnsi="Times New Roman"/>
          <w:sz w:val="24"/>
          <w:szCs w:val="24"/>
        </w:rPr>
        <w:t xml:space="preserve"> </w:t>
      </w:r>
      <w:proofErr w:type="spellStart"/>
      <w:r>
        <w:rPr>
          <w:rFonts w:ascii="Times New Roman" w:hAnsi="Times New Roman"/>
          <w:sz w:val="24"/>
          <w:szCs w:val="24"/>
        </w:rPr>
        <w:t>ишларнинг</w:t>
      </w:r>
      <w:proofErr w:type="spellEnd"/>
      <w:r>
        <w:rPr>
          <w:rFonts w:ascii="Times New Roman" w:hAnsi="Times New Roman"/>
          <w:sz w:val="24"/>
          <w:szCs w:val="24"/>
        </w:rPr>
        <w:t xml:space="preserve"> ба</w:t>
      </w:r>
      <w:r>
        <w:rPr>
          <w:rFonts w:ascii="Times New Roman" w:hAnsi="Times New Roman"/>
          <w:sz w:val="24"/>
          <w:szCs w:val="24"/>
          <w:lang w:val="uz-Cyrl-UZ"/>
        </w:rPr>
        <w:t>ҳ</w:t>
      </w:r>
      <w:r>
        <w:rPr>
          <w:rFonts w:ascii="Times New Roman" w:hAnsi="Times New Roman"/>
          <w:sz w:val="24"/>
          <w:szCs w:val="24"/>
        </w:rPr>
        <w:t>оси_____</w:t>
      </w:r>
      <w:proofErr w:type="spellStart"/>
      <w:r>
        <w:rPr>
          <w:rFonts w:ascii="Times New Roman" w:hAnsi="Times New Roman"/>
          <w:sz w:val="24"/>
          <w:szCs w:val="24"/>
        </w:rPr>
        <w:t>фоизидан</w:t>
      </w:r>
      <w:proofErr w:type="spellEnd"/>
      <w:r>
        <w:rPr>
          <w:rFonts w:ascii="Times New Roman" w:hAnsi="Times New Roman"/>
          <w:sz w:val="24"/>
          <w:szCs w:val="24"/>
        </w:rPr>
        <w:t xml:space="preserve"> </w:t>
      </w:r>
      <w:proofErr w:type="spellStart"/>
      <w:r>
        <w:rPr>
          <w:rFonts w:ascii="Times New Roman" w:hAnsi="Times New Roman"/>
          <w:sz w:val="24"/>
          <w:szCs w:val="24"/>
        </w:rPr>
        <w:t>купга</w:t>
      </w:r>
      <w:proofErr w:type="spellEnd"/>
      <w:r>
        <w:rPr>
          <w:rFonts w:ascii="Times New Roman" w:hAnsi="Times New Roman"/>
          <w:sz w:val="24"/>
          <w:szCs w:val="24"/>
        </w:rPr>
        <w:t xml:space="preserve"> </w:t>
      </w:r>
      <w:proofErr w:type="spellStart"/>
      <w:r>
        <w:rPr>
          <w:rFonts w:ascii="Times New Roman" w:hAnsi="Times New Roman"/>
          <w:sz w:val="24"/>
          <w:szCs w:val="24"/>
        </w:rPr>
        <w:t>камайганда</w:t>
      </w:r>
      <w:proofErr w:type="spellEnd"/>
      <w:r>
        <w:rPr>
          <w:rFonts w:ascii="Times New Roman" w:hAnsi="Times New Roman"/>
          <w:sz w:val="24"/>
          <w:szCs w:val="24"/>
        </w:rPr>
        <w:t>:</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lang w:val="uz-Cyrl-UZ"/>
        </w:rPr>
        <w:t>“</w:t>
      </w:r>
      <w:proofErr w:type="spellStart"/>
      <w:r>
        <w:rPr>
          <w:rFonts w:ascii="Times New Roman" w:hAnsi="Times New Roman"/>
          <w:sz w:val="24"/>
          <w:szCs w:val="24"/>
        </w:rPr>
        <w:t>Буюртмачи</w:t>
      </w:r>
      <w:proofErr w:type="spellEnd"/>
      <w:r>
        <w:rPr>
          <w:rFonts w:ascii="Times New Roman" w:hAnsi="Times New Roman"/>
          <w:sz w:val="24"/>
          <w:szCs w:val="24"/>
          <w:lang w:val="uz-Cyrl-UZ"/>
        </w:rPr>
        <w:t>”</w:t>
      </w:r>
      <w:r>
        <w:rPr>
          <w:rFonts w:ascii="Times New Roman" w:hAnsi="Times New Roman"/>
          <w:sz w:val="24"/>
          <w:szCs w:val="24"/>
        </w:rPr>
        <w:t xml:space="preserve"> </w:t>
      </w:r>
      <w:proofErr w:type="spellStart"/>
      <w:r>
        <w:rPr>
          <w:rFonts w:ascii="Times New Roman" w:hAnsi="Times New Roman"/>
          <w:sz w:val="24"/>
          <w:szCs w:val="24"/>
        </w:rPr>
        <w:t>томонидан</w:t>
      </w:r>
      <w:proofErr w:type="spellEnd"/>
      <w:r>
        <w:rPr>
          <w:rFonts w:ascii="Times New Roman" w:hAnsi="Times New Roman"/>
          <w:sz w:val="24"/>
          <w:szCs w:val="24"/>
        </w:rPr>
        <w:t xml:space="preserve"> </w:t>
      </w:r>
      <w:proofErr w:type="spellStart"/>
      <w:r>
        <w:rPr>
          <w:rFonts w:ascii="Times New Roman" w:hAnsi="Times New Roman"/>
          <w:sz w:val="24"/>
          <w:szCs w:val="24"/>
        </w:rPr>
        <w:t>кейинчалик</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уришни</w:t>
      </w:r>
      <w:proofErr w:type="spellEnd"/>
      <w:r>
        <w:rPr>
          <w:rFonts w:ascii="Times New Roman" w:hAnsi="Times New Roman"/>
          <w:sz w:val="24"/>
          <w:szCs w:val="24"/>
        </w:rPr>
        <w:t xml:space="preserve"> </w:t>
      </w:r>
      <w:proofErr w:type="spellStart"/>
      <w:r>
        <w:rPr>
          <w:rFonts w:ascii="Times New Roman" w:hAnsi="Times New Roman"/>
          <w:sz w:val="24"/>
          <w:szCs w:val="24"/>
        </w:rPr>
        <w:t>молиялаш</w:t>
      </w:r>
      <w:proofErr w:type="spellEnd"/>
      <w:r>
        <w:rPr>
          <w:rFonts w:ascii="Times New Roman" w:hAnsi="Times New Roman"/>
          <w:sz w:val="24"/>
          <w:szCs w:val="24"/>
        </w:rPr>
        <w:t xml:space="preserve"> </w:t>
      </w:r>
      <w:proofErr w:type="spellStart"/>
      <w:r>
        <w:rPr>
          <w:rFonts w:ascii="Times New Roman" w:hAnsi="Times New Roman"/>
          <w:sz w:val="24"/>
          <w:szCs w:val="24"/>
        </w:rPr>
        <w:t>имконияти</w:t>
      </w:r>
      <w:proofErr w:type="spellEnd"/>
      <w:r>
        <w:rPr>
          <w:rFonts w:ascii="Times New Roman" w:hAnsi="Times New Roman"/>
          <w:sz w:val="24"/>
          <w:szCs w:val="24"/>
        </w:rPr>
        <w:t xml:space="preserve"> й</w:t>
      </w:r>
      <w:r>
        <w:rPr>
          <w:rFonts w:ascii="Times New Roman" w:hAnsi="Times New Roman"/>
          <w:sz w:val="24"/>
          <w:szCs w:val="24"/>
          <w:lang w:val="uz-Cyrl-UZ"/>
        </w:rPr>
        <w:t>ўқ</w:t>
      </w:r>
      <w:proofErr w:type="spellStart"/>
      <w:r>
        <w:rPr>
          <w:rFonts w:ascii="Times New Roman" w:hAnsi="Times New Roman"/>
          <w:sz w:val="24"/>
          <w:szCs w:val="24"/>
        </w:rPr>
        <w:t>отилганда</w:t>
      </w:r>
      <w:proofErr w:type="spellEnd"/>
      <w:r>
        <w:rPr>
          <w:rFonts w:ascii="Times New Roman" w:hAnsi="Times New Roman"/>
          <w:sz w:val="24"/>
          <w:szCs w:val="24"/>
        </w:rPr>
        <w:t>.</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 xml:space="preserve">9.5. </w:t>
      </w:r>
      <w:r>
        <w:rPr>
          <w:rFonts w:ascii="Times New Roman" w:hAnsi="Times New Roman"/>
          <w:sz w:val="24"/>
          <w:szCs w:val="24"/>
          <w:lang w:val="uz-Cyrl-UZ"/>
        </w:rPr>
        <w:t>“</w:t>
      </w:r>
      <w:proofErr w:type="spellStart"/>
      <w:r>
        <w:rPr>
          <w:rFonts w:ascii="Times New Roman" w:hAnsi="Times New Roman"/>
          <w:sz w:val="24"/>
          <w:szCs w:val="24"/>
        </w:rPr>
        <w:t>Буюртмачи</w:t>
      </w:r>
      <w:proofErr w:type="spellEnd"/>
      <w:r>
        <w:rPr>
          <w:rFonts w:ascii="Times New Roman" w:hAnsi="Times New Roman"/>
          <w:sz w:val="24"/>
          <w:szCs w:val="24"/>
          <w:lang w:val="uz-Cyrl-UZ"/>
        </w:rPr>
        <w:t>”</w:t>
      </w:r>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r>
        <w:rPr>
          <w:rFonts w:ascii="Times New Roman" w:hAnsi="Times New Roman"/>
          <w:sz w:val="24"/>
          <w:szCs w:val="24"/>
          <w:lang w:val="uz-Cyrl-UZ"/>
        </w:rPr>
        <w:t>“</w:t>
      </w:r>
      <w:proofErr w:type="spellStart"/>
      <w:proofErr w:type="gramStart"/>
      <w:r>
        <w:rPr>
          <w:rFonts w:ascii="Times New Roman" w:hAnsi="Times New Roman"/>
          <w:sz w:val="24"/>
          <w:szCs w:val="24"/>
        </w:rPr>
        <w:t>Пудратчи</w:t>
      </w:r>
      <w:proofErr w:type="spellEnd"/>
      <w:r>
        <w:rPr>
          <w:rFonts w:ascii="Times New Roman" w:hAnsi="Times New Roman"/>
          <w:sz w:val="24"/>
          <w:szCs w:val="24"/>
          <w:lang w:val="uz-Cyrl-UZ"/>
        </w:rPr>
        <w:t>”</w:t>
      </w:r>
      <w:proofErr w:type="spellStart"/>
      <w:r>
        <w:rPr>
          <w:rFonts w:ascii="Times New Roman" w:hAnsi="Times New Roman"/>
          <w:sz w:val="24"/>
          <w:szCs w:val="24"/>
        </w:rPr>
        <w:t>нинг</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биргаликдаги</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арори</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йича</w:t>
      </w:r>
      <w:proofErr w:type="spellEnd"/>
      <w:r>
        <w:rPr>
          <w:rFonts w:ascii="Times New Roman" w:hAnsi="Times New Roman"/>
          <w:sz w:val="24"/>
          <w:szCs w:val="24"/>
        </w:rPr>
        <w:t xml:space="preserve"> </w:t>
      </w:r>
      <w:proofErr w:type="spellStart"/>
      <w:r>
        <w:rPr>
          <w:rFonts w:ascii="Times New Roman" w:hAnsi="Times New Roman"/>
          <w:sz w:val="24"/>
          <w:szCs w:val="24"/>
        </w:rPr>
        <w:t>шартнома</w:t>
      </w:r>
      <w:proofErr w:type="spellEnd"/>
      <w:r>
        <w:rPr>
          <w:rFonts w:ascii="Times New Roman" w:hAnsi="Times New Roman"/>
          <w:sz w:val="24"/>
          <w:szCs w:val="24"/>
        </w:rPr>
        <w:t xml:space="preserve"> </w:t>
      </w:r>
      <w:proofErr w:type="spellStart"/>
      <w:r>
        <w:rPr>
          <w:rFonts w:ascii="Times New Roman" w:hAnsi="Times New Roman"/>
          <w:sz w:val="24"/>
          <w:szCs w:val="24"/>
        </w:rPr>
        <w:t>бекор</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илинганда</w:t>
      </w:r>
      <w:proofErr w:type="spellEnd"/>
      <w:r>
        <w:rPr>
          <w:rFonts w:ascii="Times New Roman" w:hAnsi="Times New Roman"/>
          <w:sz w:val="24"/>
          <w:szCs w:val="24"/>
        </w:rPr>
        <w:t xml:space="preserve">, </w:t>
      </w:r>
      <w:r>
        <w:rPr>
          <w:rFonts w:ascii="Times New Roman" w:hAnsi="Times New Roman"/>
          <w:sz w:val="24"/>
          <w:szCs w:val="24"/>
          <w:lang w:val="uz-Cyrl-UZ"/>
        </w:rPr>
        <w:t>“</w:t>
      </w:r>
      <w:proofErr w:type="spellStart"/>
      <w:r>
        <w:rPr>
          <w:rFonts w:ascii="Times New Roman" w:hAnsi="Times New Roman"/>
          <w:sz w:val="24"/>
          <w:szCs w:val="24"/>
        </w:rPr>
        <w:t>Буюртмачи</w:t>
      </w:r>
      <w:proofErr w:type="spellEnd"/>
      <w:r>
        <w:rPr>
          <w:rFonts w:ascii="Times New Roman" w:hAnsi="Times New Roman"/>
          <w:sz w:val="24"/>
          <w:szCs w:val="24"/>
          <w:lang w:val="uz-Cyrl-UZ"/>
        </w:rPr>
        <w:t>”</w:t>
      </w:r>
      <w:r>
        <w:rPr>
          <w:rFonts w:ascii="Times New Roman" w:hAnsi="Times New Roman"/>
          <w:sz w:val="24"/>
          <w:szCs w:val="24"/>
        </w:rPr>
        <w:t xml:space="preserve">га </w:t>
      </w:r>
      <w:proofErr w:type="spellStart"/>
      <w:r>
        <w:rPr>
          <w:rFonts w:ascii="Times New Roman" w:hAnsi="Times New Roman"/>
          <w:sz w:val="24"/>
          <w:szCs w:val="24"/>
        </w:rPr>
        <w:t>тугатилмаган</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урилиш</w:t>
      </w:r>
      <w:proofErr w:type="spellEnd"/>
      <w:r>
        <w:rPr>
          <w:rFonts w:ascii="Times New Roman" w:hAnsi="Times New Roman"/>
          <w:sz w:val="24"/>
          <w:szCs w:val="24"/>
        </w:rPr>
        <w:t xml:space="preserve"> </w:t>
      </w:r>
      <w:proofErr w:type="spellStart"/>
      <w:r>
        <w:rPr>
          <w:rFonts w:ascii="Times New Roman" w:hAnsi="Times New Roman"/>
          <w:sz w:val="24"/>
          <w:szCs w:val="24"/>
        </w:rPr>
        <w:t>топширилади</w:t>
      </w:r>
      <w:proofErr w:type="spellEnd"/>
      <w:r>
        <w:rPr>
          <w:rFonts w:ascii="Times New Roman" w:hAnsi="Times New Roman"/>
          <w:sz w:val="24"/>
          <w:szCs w:val="24"/>
        </w:rPr>
        <w:t xml:space="preserve">. </w:t>
      </w:r>
      <w:r>
        <w:rPr>
          <w:rFonts w:ascii="Times New Roman" w:hAnsi="Times New Roman"/>
          <w:sz w:val="24"/>
          <w:szCs w:val="24"/>
          <w:lang w:val="uz-Cyrl-UZ"/>
        </w:rPr>
        <w:t>“</w:t>
      </w:r>
      <w:proofErr w:type="spellStart"/>
      <w:r>
        <w:rPr>
          <w:rFonts w:ascii="Times New Roman" w:hAnsi="Times New Roman"/>
          <w:sz w:val="24"/>
          <w:szCs w:val="24"/>
        </w:rPr>
        <w:t>Буюртмачи</w:t>
      </w:r>
      <w:proofErr w:type="spellEnd"/>
      <w:r>
        <w:rPr>
          <w:rFonts w:ascii="Times New Roman" w:hAnsi="Times New Roman"/>
          <w:sz w:val="24"/>
          <w:szCs w:val="24"/>
          <w:lang w:val="uz-Cyrl-UZ"/>
        </w:rPr>
        <w:t>” “</w:t>
      </w:r>
      <w:proofErr w:type="spellStart"/>
      <w:r>
        <w:rPr>
          <w:rFonts w:ascii="Times New Roman" w:hAnsi="Times New Roman"/>
          <w:sz w:val="24"/>
          <w:szCs w:val="24"/>
        </w:rPr>
        <w:t>Пудратчи</w:t>
      </w:r>
      <w:proofErr w:type="spellEnd"/>
      <w:r>
        <w:rPr>
          <w:rFonts w:ascii="Times New Roman" w:hAnsi="Times New Roman"/>
          <w:sz w:val="24"/>
          <w:szCs w:val="24"/>
          <w:lang w:val="uz-Cyrl-UZ"/>
        </w:rPr>
        <w:t>”</w:t>
      </w:r>
      <w:r>
        <w:rPr>
          <w:rFonts w:ascii="Times New Roman" w:hAnsi="Times New Roman"/>
          <w:sz w:val="24"/>
          <w:szCs w:val="24"/>
        </w:rPr>
        <w:t xml:space="preserve">га улар </w:t>
      </w:r>
      <w:proofErr w:type="spellStart"/>
      <w:r>
        <w:rPr>
          <w:rFonts w:ascii="Times New Roman" w:hAnsi="Times New Roman"/>
          <w:sz w:val="24"/>
          <w:szCs w:val="24"/>
        </w:rPr>
        <w:t>томонидан</w:t>
      </w:r>
      <w:proofErr w:type="spellEnd"/>
      <w:r>
        <w:rPr>
          <w:rFonts w:ascii="Times New Roman" w:hAnsi="Times New Roman"/>
          <w:sz w:val="24"/>
          <w:szCs w:val="24"/>
        </w:rPr>
        <w:t xml:space="preserve"> </w:t>
      </w:r>
      <w:proofErr w:type="spellStart"/>
      <w:r>
        <w:rPr>
          <w:rFonts w:ascii="Times New Roman" w:hAnsi="Times New Roman"/>
          <w:sz w:val="24"/>
          <w:szCs w:val="24"/>
        </w:rPr>
        <w:t>ани</w:t>
      </w:r>
      <w:proofErr w:type="spellEnd"/>
      <w:r>
        <w:rPr>
          <w:rFonts w:ascii="Times New Roman" w:hAnsi="Times New Roman"/>
          <w:sz w:val="24"/>
          <w:szCs w:val="24"/>
          <w:lang w:val="uz-Cyrl-UZ"/>
        </w:rPr>
        <w:t>қ</w:t>
      </w:r>
      <w:proofErr w:type="spellStart"/>
      <w:r>
        <w:rPr>
          <w:rFonts w:ascii="Times New Roman" w:hAnsi="Times New Roman"/>
          <w:sz w:val="24"/>
          <w:szCs w:val="24"/>
        </w:rPr>
        <w:t>ланган</w:t>
      </w:r>
      <w:proofErr w:type="spellEnd"/>
      <w:r>
        <w:rPr>
          <w:rFonts w:ascii="Times New Roman" w:hAnsi="Times New Roman"/>
          <w:sz w:val="24"/>
          <w:szCs w:val="24"/>
        </w:rPr>
        <w:t xml:space="preserve"> </w:t>
      </w:r>
      <w:proofErr w:type="spellStart"/>
      <w:r>
        <w:rPr>
          <w:rFonts w:ascii="Times New Roman" w:hAnsi="Times New Roman"/>
          <w:sz w:val="24"/>
          <w:szCs w:val="24"/>
        </w:rPr>
        <w:t>ишларнинг</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ажми</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ийматини</w:t>
      </w:r>
      <w:proofErr w:type="spellEnd"/>
      <w:r>
        <w:rPr>
          <w:rFonts w:ascii="Times New Roman" w:hAnsi="Times New Roman"/>
          <w:sz w:val="24"/>
          <w:szCs w:val="24"/>
        </w:rPr>
        <w:t xml:space="preserve"> т</w:t>
      </w:r>
      <w:r>
        <w:rPr>
          <w:rFonts w:ascii="Times New Roman" w:hAnsi="Times New Roman"/>
          <w:sz w:val="24"/>
          <w:szCs w:val="24"/>
          <w:lang w:val="uz-Cyrl-UZ"/>
        </w:rPr>
        <w:t>ў</w:t>
      </w:r>
      <w:proofErr w:type="spellStart"/>
      <w:r>
        <w:rPr>
          <w:rFonts w:ascii="Times New Roman" w:hAnsi="Times New Roman"/>
          <w:sz w:val="24"/>
          <w:szCs w:val="24"/>
        </w:rPr>
        <w:t>лайди</w:t>
      </w:r>
      <w:proofErr w:type="spellEnd"/>
      <w:r>
        <w:rPr>
          <w:rFonts w:ascii="Times New Roman" w:hAnsi="Times New Roman"/>
          <w:sz w:val="24"/>
          <w:szCs w:val="24"/>
        </w:rPr>
        <w:t>.</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 xml:space="preserve">9.6. </w:t>
      </w:r>
      <w:proofErr w:type="spellStart"/>
      <w:r>
        <w:rPr>
          <w:rFonts w:ascii="Times New Roman" w:hAnsi="Times New Roman"/>
          <w:sz w:val="24"/>
          <w:szCs w:val="24"/>
        </w:rPr>
        <w:t>Шартномани</w:t>
      </w:r>
      <w:proofErr w:type="spellEnd"/>
      <w:r>
        <w:rPr>
          <w:rFonts w:ascii="Times New Roman" w:hAnsi="Times New Roman"/>
          <w:sz w:val="24"/>
          <w:szCs w:val="24"/>
        </w:rPr>
        <w:t xml:space="preserve"> </w:t>
      </w:r>
      <w:proofErr w:type="spellStart"/>
      <w:r>
        <w:rPr>
          <w:rFonts w:ascii="Times New Roman" w:hAnsi="Times New Roman"/>
          <w:sz w:val="24"/>
          <w:szCs w:val="24"/>
        </w:rPr>
        <w:t>бекор</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илишга</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арор</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илган</w:t>
      </w:r>
      <w:proofErr w:type="spellEnd"/>
      <w:r>
        <w:rPr>
          <w:rFonts w:ascii="Times New Roman" w:hAnsi="Times New Roman"/>
          <w:sz w:val="24"/>
          <w:szCs w:val="24"/>
        </w:rPr>
        <w:t xml:space="preserve"> </w:t>
      </w:r>
      <w:proofErr w:type="spellStart"/>
      <w:r>
        <w:rPr>
          <w:rFonts w:ascii="Times New Roman" w:hAnsi="Times New Roman"/>
          <w:sz w:val="24"/>
          <w:szCs w:val="24"/>
        </w:rPr>
        <w:t>томон</w:t>
      </w:r>
      <w:proofErr w:type="spellEnd"/>
      <w:r>
        <w:rPr>
          <w:rFonts w:ascii="Times New Roman" w:hAnsi="Times New Roman"/>
          <w:sz w:val="24"/>
          <w:szCs w:val="24"/>
        </w:rPr>
        <w:t xml:space="preserve"> бош</w:t>
      </w:r>
      <w:r>
        <w:rPr>
          <w:rFonts w:ascii="Times New Roman" w:hAnsi="Times New Roman"/>
          <w:sz w:val="24"/>
          <w:szCs w:val="24"/>
          <w:lang w:val="uz-Cyrl-UZ"/>
        </w:rPr>
        <w:t>қ</w:t>
      </w:r>
      <w:r>
        <w:rPr>
          <w:rFonts w:ascii="Times New Roman" w:hAnsi="Times New Roman"/>
          <w:sz w:val="24"/>
          <w:szCs w:val="24"/>
        </w:rPr>
        <w:t xml:space="preserve">а </w:t>
      </w:r>
      <w:proofErr w:type="spellStart"/>
      <w:r>
        <w:rPr>
          <w:rFonts w:ascii="Times New Roman" w:hAnsi="Times New Roman"/>
          <w:sz w:val="24"/>
          <w:szCs w:val="24"/>
        </w:rPr>
        <w:t>томонга</w:t>
      </w:r>
      <w:proofErr w:type="spellEnd"/>
      <w:r>
        <w:rPr>
          <w:rFonts w:ascii="Times New Roman" w:hAnsi="Times New Roman"/>
          <w:sz w:val="24"/>
          <w:szCs w:val="24"/>
        </w:rPr>
        <w:t xml:space="preserve"> </w:t>
      </w:r>
      <w:r>
        <w:rPr>
          <w:rFonts w:ascii="Times New Roman" w:hAnsi="Times New Roman"/>
          <w:sz w:val="24"/>
          <w:szCs w:val="24"/>
          <w:lang w:val="uz-Cyrl-UZ"/>
        </w:rPr>
        <w:t>ё</w:t>
      </w:r>
      <w:proofErr w:type="spellStart"/>
      <w:r>
        <w:rPr>
          <w:rFonts w:ascii="Times New Roman" w:hAnsi="Times New Roman"/>
          <w:sz w:val="24"/>
          <w:szCs w:val="24"/>
        </w:rPr>
        <w:t>зма</w:t>
      </w:r>
      <w:proofErr w:type="spellEnd"/>
      <w:r>
        <w:rPr>
          <w:rFonts w:ascii="Times New Roman" w:hAnsi="Times New Roman"/>
          <w:sz w:val="24"/>
          <w:szCs w:val="24"/>
        </w:rPr>
        <w:t xml:space="preserve"> </w:t>
      </w:r>
      <w:proofErr w:type="spellStart"/>
      <w:r>
        <w:rPr>
          <w:rFonts w:ascii="Times New Roman" w:hAnsi="Times New Roman"/>
          <w:sz w:val="24"/>
          <w:szCs w:val="24"/>
        </w:rPr>
        <w:t>равишда</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абарнома</w:t>
      </w:r>
      <w:proofErr w:type="spellEnd"/>
      <w:r>
        <w:rPr>
          <w:rFonts w:ascii="Times New Roman" w:hAnsi="Times New Roman"/>
          <w:sz w:val="24"/>
          <w:szCs w:val="24"/>
        </w:rPr>
        <w:t xml:space="preserve"> </w:t>
      </w:r>
      <w:proofErr w:type="spellStart"/>
      <w:r>
        <w:rPr>
          <w:rFonts w:ascii="Times New Roman" w:hAnsi="Times New Roman"/>
          <w:sz w:val="24"/>
          <w:szCs w:val="24"/>
        </w:rPr>
        <w:t>юборади</w:t>
      </w:r>
      <w:proofErr w:type="spellEnd"/>
      <w:r>
        <w:rPr>
          <w:rFonts w:ascii="Times New Roman" w:hAnsi="Times New Roman"/>
          <w:sz w:val="24"/>
          <w:szCs w:val="24"/>
        </w:rPr>
        <w:t>.</w:t>
      </w:r>
    </w:p>
    <w:p w:rsidR="004E797D" w:rsidRDefault="004E797D" w:rsidP="008118B9">
      <w:pPr>
        <w:pStyle w:val="Normal"/>
        <w:widowControl/>
        <w:jc w:val="center"/>
        <w:rPr>
          <w:rFonts w:ascii="Times New Roman" w:hAnsi="Times New Roman"/>
          <w:b/>
          <w:sz w:val="24"/>
          <w:szCs w:val="24"/>
        </w:rPr>
      </w:pPr>
    </w:p>
    <w:p w:rsidR="008118B9" w:rsidRDefault="008118B9" w:rsidP="008118B9">
      <w:pPr>
        <w:pStyle w:val="Normal"/>
        <w:widowControl/>
        <w:jc w:val="center"/>
        <w:rPr>
          <w:rFonts w:ascii="Times New Roman" w:hAnsi="Times New Roman"/>
          <w:b/>
          <w:i/>
          <w:sz w:val="24"/>
          <w:szCs w:val="24"/>
          <w:lang w:val="uz-Cyrl-UZ"/>
        </w:rPr>
      </w:pPr>
      <w:r>
        <w:rPr>
          <w:rFonts w:ascii="Times New Roman" w:hAnsi="Times New Roman"/>
          <w:b/>
          <w:sz w:val="24"/>
          <w:szCs w:val="24"/>
        </w:rPr>
        <w:lastRenderedPageBreak/>
        <w:t>Х. Бош</w:t>
      </w:r>
      <w:r>
        <w:rPr>
          <w:rFonts w:ascii="Times New Roman" w:hAnsi="Times New Roman"/>
          <w:b/>
          <w:sz w:val="24"/>
          <w:szCs w:val="24"/>
          <w:lang w:val="uz-Cyrl-UZ"/>
        </w:rPr>
        <w:t>қ</w:t>
      </w:r>
      <w:r>
        <w:rPr>
          <w:rFonts w:ascii="Times New Roman" w:hAnsi="Times New Roman"/>
          <w:b/>
          <w:sz w:val="24"/>
          <w:szCs w:val="24"/>
        </w:rPr>
        <w:t xml:space="preserve">а </w:t>
      </w:r>
      <w:proofErr w:type="spellStart"/>
      <w:r>
        <w:rPr>
          <w:rFonts w:ascii="Times New Roman" w:hAnsi="Times New Roman"/>
          <w:b/>
          <w:sz w:val="24"/>
          <w:szCs w:val="24"/>
        </w:rPr>
        <w:t>шартлар</w:t>
      </w:r>
      <w:proofErr w:type="spellEnd"/>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uz-Cyrl-UZ"/>
        </w:rPr>
        <w:t>1</w:t>
      </w:r>
      <w:r>
        <w:rPr>
          <w:rFonts w:ascii="Times New Roman" w:hAnsi="Times New Roman"/>
          <w:sz w:val="24"/>
          <w:szCs w:val="24"/>
        </w:rPr>
        <w:t xml:space="preserve">. </w:t>
      </w:r>
      <w:proofErr w:type="spellStart"/>
      <w:r>
        <w:rPr>
          <w:rFonts w:ascii="Times New Roman" w:hAnsi="Times New Roman"/>
          <w:sz w:val="24"/>
          <w:szCs w:val="24"/>
        </w:rPr>
        <w:t>Камчиликларни</w:t>
      </w:r>
      <w:proofErr w:type="spellEnd"/>
      <w:r>
        <w:rPr>
          <w:rFonts w:ascii="Times New Roman" w:hAnsi="Times New Roman"/>
          <w:sz w:val="24"/>
          <w:szCs w:val="24"/>
        </w:rPr>
        <w:t xml:space="preserve"> </w:t>
      </w:r>
      <w:proofErr w:type="spellStart"/>
      <w:r>
        <w:rPr>
          <w:rFonts w:ascii="Times New Roman" w:hAnsi="Times New Roman"/>
          <w:sz w:val="24"/>
          <w:szCs w:val="24"/>
        </w:rPr>
        <w:t>мавжудлиги</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уларни</w:t>
      </w:r>
      <w:proofErr w:type="spellEnd"/>
      <w:r>
        <w:rPr>
          <w:rFonts w:ascii="Times New Roman" w:hAnsi="Times New Roman"/>
          <w:sz w:val="24"/>
          <w:szCs w:val="24"/>
        </w:rPr>
        <w:t xml:space="preserve"> </w:t>
      </w:r>
      <w:proofErr w:type="spellStart"/>
      <w:r>
        <w:rPr>
          <w:rFonts w:ascii="Times New Roman" w:hAnsi="Times New Roman"/>
          <w:sz w:val="24"/>
          <w:szCs w:val="24"/>
        </w:rPr>
        <w:t>бартараф</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илиш</w:t>
      </w:r>
      <w:proofErr w:type="spellEnd"/>
      <w:r>
        <w:rPr>
          <w:rFonts w:ascii="Times New Roman" w:hAnsi="Times New Roman"/>
          <w:sz w:val="24"/>
          <w:szCs w:val="24"/>
        </w:rPr>
        <w:t xml:space="preserve"> </w:t>
      </w:r>
      <w:proofErr w:type="spellStart"/>
      <w:r>
        <w:rPr>
          <w:rFonts w:ascii="Times New Roman" w:hAnsi="Times New Roman"/>
          <w:sz w:val="24"/>
          <w:szCs w:val="24"/>
        </w:rPr>
        <w:t>муддатлари</w:t>
      </w:r>
      <w:proofErr w:type="spellEnd"/>
      <w:r>
        <w:rPr>
          <w:rFonts w:ascii="Times New Roman" w:hAnsi="Times New Roman"/>
          <w:sz w:val="24"/>
          <w:szCs w:val="24"/>
        </w:rPr>
        <w:t xml:space="preserve"> "</w:t>
      </w:r>
      <w:proofErr w:type="spellStart"/>
      <w:r>
        <w:rPr>
          <w:rFonts w:ascii="Times New Roman" w:hAnsi="Times New Roman"/>
          <w:sz w:val="24"/>
          <w:szCs w:val="24"/>
        </w:rPr>
        <w:t>Пудратчи</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Буюртмачи</w:t>
      </w:r>
      <w:proofErr w:type="spellEnd"/>
      <w:r>
        <w:rPr>
          <w:rFonts w:ascii="Times New Roman" w:hAnsi="Times New Roman"/>
          <w:sz w:val="24"/>
          <w:szCs w:val="24"/>
        </w:rPr>
        <w:t xml:space="preserve">" </w:t>
      </w:r>
      <w:proofErr w:type="spellStart"/>
      <w:r>
        <w:rPr>
          <w:rFonts w:ascii="Times New Roman" w:hAnsi="Times New Roman"/>
          <w:sz w:val="24"/>
          <w:szCs w:val="24"/>
        </w:rPr>
        <w:t>нинг</w:t>
      </w:r>
      <w:proofErr w:type="spellEnd"/>
      <w:r>
        <w:rPr>
          <w:rFonts w:ascii="Times New Roman" w:hAnsi="Times New Roman"/>
          <w:sz w:val="24"/>
          <w:szCs w:val="24"/>
        </w:rPr>
        <w:t xml:space="preserve"> </w:t>
      </w:r>
      <w:proofErr w:type="spellStart"/>
      <w:r>
        <w:rPr>
          <w:rFonts w:ascii="Times New Roman" w:hAnsi="Times New Roman"/>
          <w:sz w:val="24"/>
          <w:szCs w:val="24"/>
        </w:rPr>
        <w:t>икки</w:t>
      </w:r>
      <w:proofErr w:type="spellEnd"/>
      <w:r>
        <w:rPr>
          <w:rFonts w:ascii="Times New Roman" w:hAnsi="Times New Roman"/>
          <w:sz w:val="24"/>
          <w:szCs w:val="24"/>
        </w:rPr>
        <w:t xml:space="preserve"> </w:t>
      </w:r>
      <w:proofErr w:type="spellStart"/>
      <w:r>
        <w:rPr>
          <w:rFonts w:ascii="Times New Roman" w:hAnsi="Times New Roman"/>
          <w:sz w:val="24"/>
          <w:szCs w:val="24"/>
        </w:rPr>
        <w:t>томонлама</w:t>
      </w:r>
      <w:proofErr w:type="spellEnd"/>
      <w:r>
        <w:rPr>
          <w:rFonts w:ascii="Times New Roman" w:hAnsi="Times New Roman"/>
          <w:sz w:val="24"/>
          <w:szCs w:val="24"/>
        </w:rPr>
        <w:t xml:space="preserve"> </w:t>
      </w:r>
      <w:proofErr w:type="spellStart"/>
      <w:r>
        <w:rPr>
          <w:rFonts w:ascii="Times New Roman" w:hAnsi="Times New Roman"/>
          <w:sz w:val="24"/>
          <w:szCs w:val="24"/>
        </w:rPr>
        <w:t>далолатномасида</w:t>
      </w:r>
      <w:proofErr w:type="spellEnd"/>
      <w:r>
        <w:rPr>
          <w:rFonts w:ascii="Times New Roman" w:hAnsi="Times New Roman"/>
          <w:sz w:val="24"/>
          <w:szCs w:val="24"/>
        </w:rPr>
        <w:t xml:space="preserve"> </w:t>
      </w:r>
      <w:proofErr w:type="spellStart"/>
      <w:r>
        <w:rPr>
          <w:rFonts w:ascii="Times New Roman" w:hAnsi="Times New Roman"/>
          <w:sz w:val="24"/>
          <w:szCs w:val="24"/>
        </w:rPr>
        <w:t>акс</w:t>
      </w:r>
      <w:proofErr w:type="spellEnd"/>
      <w:r>
        <w:rPr>
          <w:rFonts w:ascii="Times New Roman" w:hAnsi="Times New Roman"/>
          <w:sz w:val="24"/>
          <w:szCs w:val="24"/>
        </w:rPr>
        <w:t xml:space="preserve"> </w:t>
      </w:r>
      <w:proofErr w:type="spellStart"/>
      <w:r>
        <w:rPr>
          <w:rFonts w:ascii="Times New Roman" w:hAnsi="Times New Roman"/>
          <w:sz w:val="24"/>
          <w:szCs w:val="24"/>
        </w:rPr>
        <w:t>эттирилади</w:t>
      </w:r>
      <w:proofErr w:type="spellEnd"/>
      <w:r>
        <w:rPr>
          <w:rFonts w:ascii="Times New Roman" w:hAnsi="Times New Roman"/>
          <w:sz w:val="24"/>
          <w:szCs w:val="24"/>
        </w:rPr>
        <w:t>.</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uz-Cyrl-UZ"/>
        </w:rPr>
        <w:t>2</w:t>
      </w:r>
      <w:r>
        <w:rPr>
          <w:rFonts w:ascii="Times New Roman" w:hAnsi="Times New Roman"/>
          <w:sz w:val="24"/>
          <w:szCs w:val="24"/>
        </w:rPr>
        <w:t xml:space="preserve">. </w:t>
      </w:r>
      <w:proofErr w:type="spellStart"/>
      <w:r>
        <w:rPr>
          <w:rFonts w:ascii="Times New Roman" w:hAnsi="Times New Roman"/>
          <w:sz w:val="24"/>
          <w:szCs w:val="24"/>
        </w:rPr>
        <w:t>Агар</w:t>
      </w:r>
      <w:proofErr w:type="spellEnd"/>
      <w:r>
        <w:rPr>
          <w:rFonts w:ascii="Times New Roman" w:hAnsi="Times New Roman"/>
          <w:sz w:val="24"/>
          <w:szCs w:val="24"/>
        </w:rPr>
        <w:t xml:space="preserve"> "</w:t>
      </w:r>
      <w:proofErr w:type="spellStart"/>
      <w:r>
        <w:rPr>
          <w:rFonts w:ascii="Times New Roman" w:hAnsi="Times New Roman"/>
          <w:sz w:val="24"/>
          <w:szCs w:val="24"/>
        </w:rPr>
        <w:t>Пудратчи</w:t>
      </w:r>
      <w:proofErr w:type="spellEnd"/>
      <w:r>
        <w:rPr>
          <w:rFonts w:ascii="Times New Roman" w:hAnsi="Times New Roman"/>
          <w:sz w:val="24"/>
          <w:szCs w:val="24"/>
        </w:rPr>
        <w:t xml:space="preserve">" </w:t>
      </w:r>
      <w:proofErr w:type="spellStart"/>
      <w:r>
        <w:rPr>
          <w:rFonts w:ascii="Times New Roman" w:hAnsi="Times New Roman"/>
          <w:sz w:val="24"/>
          <w:szCs w:val="24"/>
        </w:rPr>
        <w:t>ани</w:t>
      </w:r>
      <w:proofErr w:type="spellEnd"/>
      <w:r>
        <w:rPr>
          <w:rFonts w:ascii="Times New Roman" w:hAnsi="Times New Roman"/>
          <w:sz w:val="24"/>
          <w:szCs w:val="24"/>
          <w:lang w:val="uz-Cyrl-UZ"/>
        </w:rPr>
        <w:t>қ</w:t>
      </w:r>
      <w:proofErr w:type="spellStart"/>
      <w:r>
        <w:rPr>
          <w:rFonts w:ascii="Times New Roman" w:hAnsi="Times New Roman"/>
          <w:sz w:val="24"/>
          <w:szCs w:val="24"/>
        </w:rPr>
        <w:t>ланган</w:t>
      </w:r>
      <w:proofErr w:type="spellEnd"/>
      <w:r>
        <w:rPr>
          <w:rFonts w:ascii="Times New Roman" w:hAnsi="Times New Roman"/>
          <w:sz w:val="24"/>
          <w:szCs w:val="24"/>
        </w:rPr>
        <w:t xml:space="preserve"> </w:t>
      </w:r>
      <w:proofErr w:type="spellStart"/>
      <w:r>
        <w:rPr>
          <w:rFonts w:ascii="Times New Roman" w:hAnsi="Times New Roman"/>
          <w:sz w:val="24"/>
          <w:szCs w:val="24"/>
        </w:rPr>
        <w:t>далолатномасида</w:t>
      </w:r>
      <w:proofErr w:type="spellEnd"/>
      <w:r>
        <w:rPr>
          <w:rFonts w:ascii="Times New Roman" w:hAnsi="Times New Roman"/>
          <w:sz w:val="24"/>
          <w:szCs w:val="24"/>
        </w:rPr>
        <w:t xml:space="preserve"> к</w:t>
      </w:r>
      <w:r>
        <w:rPr>
          <w:rFonts w:ascii="Times New Roman" w:hAnsi="Times New Roman"/>
          <w:sz w:val="24"/>
          <w:szCs w:val="24"/>
          <w:lang w:val="uz-Cyrl-UZ"/>
        </w:rPr>
        <w:t>ў</w:t>
      </w:r>
      <w:proofErr w:type="spellStart"/>
      <w:r>
        <w:rPr>
          <w:rFonts w:ascii="Times New Roman" w:hAnsi="Times New Roman"/>
          <w:sz w:val="24"/>
          <w:szCs w:val="24"/>
        </w:rPr>
        <w:t>рсатилган</w:t>
      </w:r>
      <w:proofErr w:type="spellEnd"/>
      <w:r>
        <w:rPr>
          <w:rFonts w:ascii="Times New Roman" w:hAnsi="Times New Roman"/>
          <w:sz w:val="24"/>
          <w:szCs w:val="24"/>
        </w:rPr>
        <w:t xml:space="preserve"> </w:t>
      </w:r>
      <w:proofErr w:type="spellStart"/>
      <w:r>
        <w:rPr>
          <w:rFonts w:ascii="Times New Roman" w:hAnsi="Times New Roman"/>
          <w:sz w:val="24"/>
          <w:szCs w:val="24"/>
        </w:rPr>
        <w:t>муддат</w:t>
      </w:r>
      <w:proofErr w:type="spellEnd"/>
      <w:r>
        <w:rPr>
          <w:rFonts w:ascii="Times New Roman" w:hAnsi="Times New Roman"/>
          <w:sz w:val="24"/>
          <w:szCs w:val="24"/>
        </w:rPr>
        <w:t xml:space="preserve"> </w:t>
      </w:r>
      <w:proofErr w:type="spellStart"/>
      <w:r>
        <w:rPr>
          <w:rFonts w:ascii="Times New Roman" w:hAnsi="Times New Roman"/>
          <w:sz w:val="24"/>
          <w:szCs w:val="24"/>
        </w:rPr>
        <w:t>ичида</w:t>
      </w:r>
      <w:proofErr w:type="spellEnd"/>
      <w:r>
        <w:rPr>
          <w:rFonts w:ascii="Times New Roman" w:hAnsi="Times New Roman"/>
          <w:sz w:val="24"/>
          <w:szCs w:val="24"/>
        </w:rPr>
        <w:t xml:space="preserve"> </w:t>
      </w:r>
      <w:proofErr w:type="spellStart"/>
      <w:r>
        <w:rPr>
          <w:rFonts w:ascii="Times New Roman" w:hAnsi="Times New Roman"/>
          <w:sz w:val="24"/>
          <w:szCs w:val="24"/>
        </w:rPr>
        <w:t>бажарилган</w:t>
      </w:r>
      <w:proofErr w:type="spellEnd"/>
      <w:r>
        <w:rPr>
          <w:rFonts w:ascii="Times New Roman" w:hAnsi="Times New Roman"/>
          <w:sz w:val="24"/>
          <w:szCs w:val="24"/>
        </w:rPr>
        <w:t xml:space="preserve"> </w:t>
      </w:r>
      <w:proofErr w:type="spellStart"/>
      <w:r>
        <w:rPr>
          <w:rFonts w:ascii="Times New Roman" w:hAnsi="Times New Roman"/>
          <w:sz w:val="24"/>
          <w:szCs w:val="24"/>
        </w:rPr>
        <w:t>ишларнинг</w:t>
      </w:r>
      <w:proofErr w:type="spellEnd"/>
      <w:r>
        <w:rPr>
          <w:rFonts w:ascii="Times New Roman" w:hAnsi="Times New Roman"/>
          <w:sz w:val="24"/>
          <w:szCs w:val="24"/>
        </w:rPr>
        <w:t xml:space="preserve">, </w:t>
      </w:r>
      <w:proofErr w:type="spellStart"/>
      <w:r>
        <w:rPr>
          <w:rFonts w:ascii="Times New Roman" w:hAnsi="Times New Roman"/>
          <w:sz w:val="24"/>
          <w:szCs w:val="24"/>
        </w:rPr>
        <w:t>бунга</w:t>
      </w:r>
      <w:proofErr w:type="spellEnd"/>
      <w:r>
        <w:rPr>
          <w:rFonts w:ascii="Times New Roman" w:hAnsi="Times New Roman"/>
          <w:sz w:val="24"/>
          <w:szCs w:val="24"/>
        </w:rPr>
        <w:t xml:space="preserve"> </w:t>
      </w:r>
      <w:proofErr w:type="spellStart"/>
      <w:r>
        <w:rPr>
          <w:rFonts w:ascii="Times New Roman" w:hAnsi="Times New Roman"/>
          <w:sz w:val="24"/>
          <w:szCs w:val="24"/>
        </w:rPr>
        <w:t>жи</w:t>
      </w:r>
      <w:proofErr w:type="spellEnd"/>
      <w:r>
        <w:rPr>
          <w:rFonts w:ascii="Times New Roman" w:hAnsi="Times New Roman"/>
          <w:sz w:val="24"/>
          <w:szCs w:val="24"/>
          <w:lang w:val="uz-Cyrl-UZ"/>
        </w:rPr>
        <w:t>ҳ</w:t>
      </w:r>
      <w:proofErr w:type="spellStart"/>
      <w:r>
        <w:rPr>
          <w:rFonts w:ascii="Times New Roman" w:hAnsi="Times New Roman"/>
          <w:sz w:val="24"/>
          <w:szCs w:val="24"/>
        </w:rPr>
        <w:t>озларини</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ам</w:t>
      </w:r>
      <w:proofErr w:type="spellEnd"/>
      <w:r>
        <w:rPr>
          <w:rFonts w:ascii="Times New Roman" w:hAnsi="Times New Roman"/>
          <w:sz w:val="24"/>
          <w:szCs w:val="24"/>
        </w:rPr>
        <w:t xml:space="preserve"> </w:t>
      </w:r>
      <w:r>
        <w:rPr>
          <w:rFonts w:ascii="Times New Roman" w:hAnsi="Times New Roman"/>
          <w:sz w:val="24"/>
          <w:szCs w:val="24"/>
          <w:lang w:val="uz-Cyrl-UZ"/>
        </w:rPr>
        <w:t>қў</w:t>
      </w:r>
      <w:proofErr w:type="spellStart"/>
      <w:r>
        <w:rPr>
          <w:rFonts w:ascii="Times New Roman" w:hAnsi="Times New Roman"/>
          <w:sz w:val="24"/>
          <w:szCs w:val="24"/>
        </w:rPr>
        <w:t>шиб</w:t>
      </w:r>
      <w:proofErr w:type="spellEnd"/>
      <w:r>
        <w:rPr>
          <w:rFonts w:ascii="Times New Roman" w:hAnsi="Times New Roman"/>
          <w:sz w:val="24"/>
          <w:szCs w:val="24"/>
        </w:rPr>
        <w:t xml:space="preserve">, </w:t>
      </w:r>
      <w:proofErr w:type="spellStart"/>
      <w:r>
        <w:rPr>
          <w:rFonts w:ascii="Times New Roman" w:hAnsi="Times New Roman"/>
          <w:sz w:val="24"/>
          <w:szCs w:val="24"/>
        </w:rPr>
        <w:t>камчиликларни</w:t>
      </w:r>
      <w:proofErr w:type="spellEnd"/>
      <w:r>
        <w:rPr>
          <w:rFonts w:ascii="Times New Roman" w:hAnsi="Times New Roman"/>
          <w:sz w:val="24"/>
          <w:szCs w:val="24"/>
        </w:rPr>
        <w:t xml:space="preserve"> </w:t>
      </w:r>
      <w:proofErr w:type="spellStart"/>
      <w:r>
        <w:rPr>
          <w:rFonts w:ascii="Times New Roman" w:hAnsi="Times New Roman"/>
          <w:sz w:val="24"/>
          <w:szCs w:val="24"/>
        </w:rPr>
        <w:t>бартараф</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илмаса</w:t>
      </w:r>
      <w:proofErr w:type="spellEnd"/>
      <w:r>
        <w:rPr>
          <w:rFonts w:ascii="Times New Roman" w:hAnsi="Times New Roman"/>
          <w:sz w:val="24"/>
          <w:szCs w:val="24"/>
        </w:rPr>
        <w:t xml:space="preserve">, </w:t>
      </w:r>
      <w:proofErr w:type="spellStart"/>
      <w:r>
        <w:rPr>
          <w:rFonts w:ascii="Times New Roman" w:hAnsi="Times New Roman"/>
          <w:sz w:val="24"/>
          <w:szCs w:val="24"/>
        </w:rPr>
        <w:t>уларни</w:t>
      </w:r>
      <w:proofErr w:type="spellEnd"/>
      <w:r>
        <w:rPr>
          <w:rFonts w:ascii="Times New Roman" w:hAnsi="Times New Roman"/>
          <w:sz w:val="24"/>
          <w:szCs w:val="24"/>
        </w:rPr>
        <w:t xml:space="preserve"> "</w:t>
      </w:r>
      <w:proofErr w:type="spellStart"/>
      <w:r>
        <w:rPr>
          <w:rFonts w:ascii="Times New Roman" w:hAnsi="Times New Roman"/>
          <w:sz w:val="24"/>
          <w:szCs w:val="24"/>
        </w:rPr>
        <w:t>Буюртмачи</w:t>
      </w:r>
      <w:proofErr w:type="spellEnd"/>
      <w:r>
        <w:rPr>
          <w:rFonts w:ascii="Times New Roman" w:hAnsi="Times New Roman"/>
          <w:sz w:val="24"/>
          <w:szCs w:val="24"/>
        </w:rPr>
        <w:t>" бош</w:t>
      </w:r>
      <w:r>
        <w:rPr>
          <w:rFonts w:ascii="Times New Roman" w:hAnsi="Times New Roman"/>
          <w:sz w:val="24"/>
          <w:szCs w:val="24"/>
          <w:lang w:val="uz-Cyrl-UZ"/>
        </w:rPr>
        <w:t>қ</w:t>
      </w:r>
      <w:r>
        <w:rPr>
          <w:rFonts w:ascii="Times New Roman" w:hAnsi="Times New Roman"/>
          <w:sz w:val="24"/>
          <w:szCs w:val="24"/>
        </w:rPr>
        <w:t>а бош</w:t>
      </w:r>
      <w:r>
        <w:rPr>
          <w:rFonts w:ascii="Times New Roman" w:hAnsi="Times New Roman"/>
          <w:sz w:val="24"/>
          <w:szCs w:val="24"/>
          <w:lang w:val="uz-Cyrl-UZ"/>
        </w:rPr>
        <w:t>қ</w:t>
      </w:r>
      <w:proofErr w:type="spellStart"/>
      <w:r>
        <w:rPr>
          <w:rFonts w:ascii="Times New Roman" w:hAnsi="Times New Roman"/>
          <w:sz w:val="24"/>
          <w:szCs w:val="24"/>
        </w:rPr>
        <w:t>арувчининг</w:t>
      </w:r>
      <w:proofErr w:type="spellEnd"/>
      <w:r>
        <w:rPr>
          <w:rFonts w:ascii="Times New Roman" w:hAnsi="Times New Roman"/>
          <w:sz w:val="24"/>
          <w:szCs w:val="24"/>
        </w:rPr>
        <w:t xml:space="preserve"> кучи </w:t>
      </w:r>
      <w:proofErr w:type="spellStart"/>
      <w:r>
        <w:rPr>
          <w:rFonts w:ascii="Times New Roman" w:hAnsi="Times New Roman"/>
          <w:sz w:val="24"/>
          <w:szCs w:val="24"/>
        </w:rPr>
        <w:t>билан</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аражатларни</w:t>
      </w:r>
      <w:proofErr w:type="spellEnd"/>
      <w:r>
        <w:rPr>
          <w:rFonts w:ascii="Times New Roman" w:hAnsi="Times New Roman"/>
          <w:sz w:val="24"/>
          <w:szCs w:val="24"/>
        </w:rPr>
        <w:t xml:space="preserve"> "</w:t>
      </w:r>
      <w:proofErr w:type="spellStart"/>
      <w:r>
        <w:rPr>
          <w:rFonts w:ascii="Times New Roman" w:hAnsi="Times New Roman"/>
          <w:sz w:val="24"/>
          <w:szCs w:val="24"/>
        </w:rPr>
        <w:t>Пудратчи</w:t>
      </w:r>
      <w:proofErr w:type="spellEnd"/>
      <w:r>
        <w:rPr>
          <w:rFonts w:ascii="Times New Roman" w:hAnsi="Times New Roman"/>
          <w:sz w:val="24"/>
          <w:szCs w:val="24"/>
        </w:rPr>
        <w:t xml:space="preserve">" </w:t>
      </w:r>
      <w:proofErr w:type="spellStart"/>
      <w:r>
        <w:rPr>
          <w:rFonts w:ascii="Times New Roman" w:hAnsi="Times New Roman"/>
          <w:sz w:val="24"/>
          <w:szCs w:val="24"/>
        </w:rPr>
        <w:t>тулаши</w:t>
      </w:r>
      <w:proofErr w:type="spellEnd"/>
      <w:r>
        <w:rPr>
          <w:rFonts w:ascii="Times New Roman" w:hAnsi="Times New Roman"/>
          <w:sz w:val="24"/>
          <w:szCs w:val="24"/>
        </w:rPr>
        <w:t xml:space="preserve"> ор</w:t>
      </w:r>
      <w:r>
        <w:rPr>
          <w:rFonts w:ascii="Times New Roman" w:hAnsi="Times New Roman"/>
          <w:sz w:val="24"/>
          <w:szCs w:val="24"/>
          <w:lang w:val="uz-Cyrl-UZ"/>
        </w:rPr>
        <w:t>қ</w:t>
      </w:r>
      <w:r>
        <w:rPr>
          <w:rFonts w:ascii="Times New Roman" w:hAnsi="Times New Roman"/>
          <w:sz w:val="24"/>
          <w:szCs w:val="24"/>
        </w:rPr>
        <w:t xml:space="preserve">али </w:t>
      </w:r>
      <w:proofErr w:type="spellStart"/>
      <w:r>
        <w:rPr>
          <w:rFonts w:ascii="Times New Roman" w:hAnsi="Times New Roman"/>
          <w:sz w:val="24"/>
          <w:szCs w:val="24"/>
        </w:rPr>
        <w:t>бартараф</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илишга</w:t>
      </w:r>
      <w:proofErr w:type="spellEnd"/>
      <w:r>
        <w:rPr>
          <w:rFonts w:ascii="Times New Roman" w:hAnsi="Times New Roman"/>
          <w:sz w:val="24"/>
          <w:szCs w:val="24"/>
        </w:rPr>
        <w:t xml:space="preserve"> </w:t>
      </w:r>
      <w:r>
        <w:rPr>
          <w:rFonts w:ascii="Times New Roman" w:hAnsi="Times New Roman"/>
          <w:sz w:val="24"/>
          <w:szCs w:val="24"/>
          <w:lang w:val="uz-Cyrl-UZ"/>
        </w:rPr>
        <w:t>ҳ</w:t>
      </w:r>
      <w:r>
        <w:rPr>
          <w:rFonts w:ascii="Times New Roman" w:hAnsi="Times New Roman"/>
          <w:sz w:val="24"/>
          <w:szCs w:val="24"/>
        </w:rPr>
        <w:t>а</w:t>
      </w:r>
      <w:r>
        <w:rPr>
          <w:rFonts w:ascii="Times New Roman" w:hAnsi="Times New Roman"/>
          <w:sz w:val="24"/>
          <w:szCs w:val="24"/>
          <w:lang w:val="uz-Cyrl-UZ"/>
        </w:rPr>
        <w:t>қ</w:t>
      </w:r>
      <w:r>
        <w:rPr>
          <w:rFonts w:ascii="Times New Roman" w:hAnsi="Times New Roman"/>
          <w:sz w:val="24"/>
          <w:szCs w:val="24"/>
        </w:rPr>
        <w:t>ли.</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uz-Cyrl-UZ"/>
        </w:rPr>
        <w:t>3</w:t>
      </w:r>
      <w:r>
        <w:rPr>
          <w:rFonts w:ascii="Times New Roman" w:hAnsi="Times New Roman"/>
          <w:sz w:val="24"/>
          <w:szCs w:val="24"/>
        </w:rPr>
        <w:t>. "</w:t>
      </w:r>
      <w:proofErr w:type="spellStart"/>
      <w:r>
        <w:rPr>
          <w:rFonts w:ascii="Times New Roman" w:hAnsi="Times New Roman"/>
          <w:sz w:val="24"/>
          <w:szCs w:val="24"/>
        </w:rPr>
        <w:t>Пудратчи</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урилиш</w:t>
      </w:r>
      <w:proofErr w:type="spellEnd"/>
      <w:r>
        <w:rPr>
          <w:rFonts w:ascii="Times New Roman" w:hAnsi="Times New Roman"/>
          <w:sz w:val="24"/>
          <w:szCs w:val="24"/>
        </w:rPr>
        <w:t xml:space="preserve"> </w:t>
      </w:r>
      <w:proofErr w:type="spellStart"/>
      <w:r>
        <w:rPr>
          <w:rFonts w:ascii="Times New Roman" w:hAnsi="Times New Roman"/>
          <w:sz w:val="24"/>
          <w:szCs w:val="24"/>
        </w:rPr>
        <w:t>объектини</w:t>
      </w:r>
      <w:proofErr w:type="spellEnd"/>
      <w:r>
        <w:rPr>
          <w:rFonts w:ascii="Times New Roman" w:hAnsi="Times New Roman"/>
          <w:sz w:val="24"/>
          <w:szCs w:val="24"/>
        </w:rPr>
        <w:t xml:space="preserve"> </w:t>
      </w:r>
      <w:proofErr w:type="spellStart"/>
      <w:r>
        <w:rPr>
          <w:rFonts w:ascii="Times New Roman" w:hAnsi="Times New Roman"/>
          <w:sz w:val="24"/>
          <w:szCs w:val="24"/>
        </w:rPr>
        <w:t>лойи</w:t>
      </w:r>
      <w:proofErr w:type="spellEnd"/>
      <w:r>
        <w:rPr>
          <w:rFonts w:ascii="Times New Roman" w:hAnsi="Times New Roman"/>
          <w:sz w:val="24"/>
          <w:szCs w:val="24"/>
          <w:lang w:val="uz-Cyrl-UZ"/>
        </w:rPr>
        <w:t>ҳ</w:t>
      </w:r>
      <w:r>
        <w:rPr>
          <w:rFonts w:ascii="Times New Roman" w:hAnsi="Times New Roman"/>
          <w:sz w:val="24"/>
          <w:szCs w:val="24"/>
        </w:rPr>
        <w:t xml:space="preserve">а </w:t>
      </w:r>
      <w:r>
        <w:rPr>
          <w:rFonts w:ascii="Times New Roman" w:hAnsi="Times New Roman"/>
          <w:sz w:val="24"/>
          <w:szCs w:val="24"/>
          <w:lang w:val="uz-Cyrl-UZ"/>
        </w:rPr>
        <w:t>ҳ</w:t>
      </w:r>
      <w:proofErr w:type="spellStart"/>
      <w:r>
        <w:rPr>
          <w:rFonts w:ascii="Times New Roman" w:hAnsi="Times New Roman"/>
          <w:sz w:val="24"/>
          <w:szCs w:val="24"/>
        </w:rPr>
        <w:t>ужжатларини</w:t>
      </w:r>
      <w:proofErr w:type="spellEnd"/>
      <w:r>
        <w:rPr>
          <w:rFonts w:ascii="Times New Roman" w:hAnsi="Times New Roman"/>
          <w:sz w:val="24"/>
          <w:szCs w:val="24"/>
        </w:rPr>
        <w:t xml:space="preserve"> </w:t>
      </w:r>
      <w:r>
        <w:rPr>
          <w:rFonts w:ascii="Times New Roman" w:hAnsi="Times New Roman"/>
          <w:sz w:val="24"/>
          <w:szCs w:val="24"/>
          <w:lang w:val="uz-Cyrl-UZ"/>
        </w:rPr>
        <w:t>ё</w:t>
      </w:r>
      <w:proofErr w:type="spellStart"/>
      <w:r>
        <w:rPr>
          <w:rFonts w:ascii="Times New Roman" w:hAnsi="Times New Roman"/>
          <w:sz w:val="24"/>
          <w:szCs w:val="24"/>
        </w:rPr>
        <w:t>ки</w:t>
      </w:r>
      <w:proofErr w:type="spellEnd"/>
      <w:r>
        <w:rPr>
          <w:rFonts w:ascii="Times New Roman" w:hAnsi="Times New Roman"/>
          <w:sz w:val="24"/>
          <w:szCs w:val="24"/>
        </w:rPr>
        <w:t xml:space="preserve"> </w:t>
      </w:r>
      <w:proofErr w:type="spellStart"/>
      <w:r>
        <w:rPr>
          <w:rFonts w:ascii="Times New Roman" w:hAnsi="Times New Roman"/>
          <w:sz w:val="24"/>
          <w:szCs w:val="24"/>
        </w:rPr>
        <w:t>унинг</w:t>
      </w:r>
      <w:proofErr w:type="spellEnd"/>
      <w:r>
        <w:rPr>
          <w:rFonts w:ascii="Times New Roman" w:hAnsi="Times New Roman"/>
          <w:sz w:val="24"/>
          <w:szCs w:val="24"/>
        </w:rPr>
        <w:t xml:space="preserve"> </w:t>
      </w:r>
      <w:proofErr w:type="spellStart"/>
      <w:r>
        <w:rPr>
          <w:rFonts w:ascii="Times New Roman" w:hAnsi="Times New Roman"/>
          <w:sz w:val="24"/>
          <w:szCs w:val="24"/>
        </w:rPr>
        <w:t>айрим</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исмларини</w:t>
      </w:r>
      <w:proofErr w:type="spellEnd"/>
      <w:r>
        <w:rPr>
          <w:rFonts w:ascii="Times New Roman" w:hAnsi="Times New Roman"/>
          <w:sz w:val="24"/>
          <w:szCs w:val="24"/>
        </w:rPr>
        <w:t xml:space="preserve"> "</w:t>
      </w:r>
      <w:proofErr w:type="spellStart"/>
      <w:r>
        <w:rPr>
          <w:rFonts w:ascii="Times New Roman" w:hAnsi="Times New Roman"/>
          <w:sz w:val="24"/>
          <w:szCs w:val="24"/>
        </w:rPr>
        <w:t>Буюртмачи"нинг</w:t>
      </w:r>
      <w:proofErr w:type="spellEnd"/>
      <w:r>
        <w:rPr>
          <w:rFonts w:ascii="Times New Roman" w:hAnsi="Times New Roman"/>
          <w:sz w:val="24"/>
          <w:szCs w:val="24"/>
        </w:rPr>
        <w:t xml:space="preserve"> </w:t>
      </w:r>
      <w:r>
        <w:rPr>
          <w:rFonts w:ascii="Times New Roman" w:hAnsi="Times New Roman"/>
          <w:sz w:val="24"/>
          <w:szCs w:val="24"/>
          <w:lang w:val="uz-Cyrl-UZ"/>
        </w:rPr>
        <w:t>ё</w:t>
      </w:r>
      <w:proofErr w:type="spellStart"/>
      <w:r>
        <w:rPr>
          <w:rFonts w:ascii="Times New Roman" w:hAnsi="Times New Roman"/>
          <w:sz w:val="24"/>
          <w:szCs w:val="24"/>
        </w:rPr>
        <w:t>зма</w:t>
      </w:r>
      <w:proofErr w:type="spellEnd"/>
      <w:r>
        <w:rPr>
          <w:rFonts w:ascii="Times New Roman" w:hAnsi="Times New Roman"/>
          <w:sz w:val="24"/>
          <w:szCs w:val="24"/>
        </w:rPr>
        <w:t xml:space="preserve"> </w:t>
      </w:r>
      <w:proofErr w:type="spellStart"/>
      <w:r>
        <w:rPr>
          <w:rFonts w:ascii="Times New Roman" w:hAnsi="Times New Roman"/>
          <w:sz w:val="24"/>
          <w:szCs w:val="24"/>
        </w:rPr>
        <w:t>рухсатисиз</w:t>
      </w:r>
      <w:proofErr w:type="spellEnd"/>
      <w:r>
        <w:rPr>
          <w:rFonts w:ascii="Times New Roman" w:hAnsi="Times New Roman"/>
          <w:sz w:val="24"/>
          <w:szCs w:val="24"/>
        </w:rPr>
        <w:t xml:space="preserve"> </w:t>
      </w:r>
      <w:proofErr w:type="spellStart"/>
      <w:r>
        <w:rPr>
          <w:rFonts w:ascii="Times New Roman" w:hAnsi="Times New Roman"/>
          <w:sz w:val="24"/>
          <w:szCs w:val="24"/>
        </w:rPr>
        <w:t>бирорта</w:t>
      </w:r>
      <w:proofErr w:type="spellEnd"/>
      <w:r>
        <w:rPr>
          <w:rFonts w:ascii="Times New Roman" w:hAnsi="Times New Roman"/>
          <w:sz w:val="24"/>
          <w:szCs w:val="24"/>
        </w:rPr>
        <w:t xml:space="preserve"> </w:t>
      </w:r>
      <w:proofErr w:type="spellStart"/>
      <w:r>
        <w:rPr>
          <w:rFonts w:ascii="Times New Roman" w:hAnsi="Times New Roman"/>
          <w:sz w:val="24"/>
          <w:szCs w:val="24"/>
        </w:rPr>
        <w:t>учинчи</w:t>
      </w:r>
      <w:proofErr w:type="spellEnd"/>
      <w:r>
        <w:rPr>
          <w:rFonts w:ascii="Times New Roman" w:hAnsi="Times New Roman"/>
          <w:sz w:val="24"/>
          <w:szCs w:val="24"/>
        </w:rPr>
        <w:t xml:space="preserve"> </w:t>
      </w:r>
      <w:proofErr w:type="spellStart"/>
      <w:r>
        <w:rPr>
          <w:rFonts w:ascii="Times New Roman" w:hAnsi="Times New Roman"/>
          <w:sz w:val="24"/>
          <w:szCs w:val="24"/>
        </w:rPr>
        <w:t>шахсларга</w:t>
      </w:r>
      <w:proofErr w:type="spellEnd"/>
      <w:r>
        <w:rPr>
          <w:rFonts w:ascii="Times New Roman" w:hAnsi="Times New Roman"/>
          <w:sz w:val="24"/>
          <w:szCs w:val="24"/>
        </w:rPr>
        <w:t xml:space="preserve"> </w:t>
      </w:r>
      <w:proofErr w:type="spellStart"/>
      <w:r>
        <w:rPr>
          <w:rFonts w:ascii="Times New Roman" w:hAnsi="Times New Roman"/>
          <w:sz w:val="24"/>
          <w:szCs w:val="24"/>
        </w:rPr>
        <w:t>сотиш</w:t>
      </w:r>
      <w:proofErr w:type="spellEnd"/>
      <w:r>
        <w:rPr>
          <w:rFonts w:ascii="Times New Roman" w:hAnsi="Times New Roman"/>
          <w:sz w:val="24"/>
          <w:szCs w:val="24"/>
        </w:rPr>
        <w:t xml:space="preserve"> </w:t>
      </w:r>
      <w:r>
        <w:rPr>
          <w:rFonts w:ascii="Times New Roman" w:hAnsi="Times New Roman"/>
          <w:sz w:val="24"/>
          <w:szCs w:val="24"/>
          <w:lang w:val="uz-Cyrl-UZ"/>
        </w:rPr>
        <w:t>ё</w:t>
      </w:r>
      <w:proofErr w:type="spellStart"/>
      <w:r>
        <w:rPr>
          <w:rFonts w:ascii="Times New Roman" w:hAnsi="Times New Roman"/>
          <w:sz w:val="24"/>
          <w:szCs w:val="24"/>
        </w:rPr>
        <w:t>ки</w:t>
      </w:r>
      <w:proofErr w:type="spellEnd"/>
      <w:r>
        <w:rPr>
          <w:rFonts w:ascii="Times New Roman" w:hAnsi="Times New Roman"/>
          <w:sz w:val="24"/>
          <w:szCs w:val="24"/>
        </w:rPr>
        <w:t xml:space="preserve"> </w:t>
      </w:r>
      <w:proofErr w:type="spellStart"/>
      <w:r>
        <w:rPr>
          <w:rFonts w:ascii="Times New Roman" w:hAnsi="Times New Roman"/>
          <w:sz w:val="24"/>
          <w:szCs w:val="24"/>
        </w:rPr>
        <w:t>бериш</w:t>
      </w:r>
      <w:proofErr w:type="spellEnd"/>
      <w:r>
        <w:rPr>
          <w:rFonts w:ascii="Times New Roman" w:hAnsi="Times New Roman"/>
          <w:sz w:val="24"/>
          <w:szCs w:val="24"/>
        </w:rPr>
        <w:t xml:space="preserve"> </w:t>
      </w:r>
      <w:proofErr w:type="spellStart"/>
      <w:r>
        <w:rPr>
          <w:rFonts w:ascii="Times New Roman" w:hAnsi="Times New Roman"/>
          <w:sz w:val="24"/>
          <w:szCs w:val="24"/>
        </w:rPr>
        <w:t>ху</w:t>
      </w:r>
      <w:proofErr w:type="spellEnd"/>
      <w:r>
        <w:rPr>
          <w:rFonts w:ascii="Times New Roman" w:hAnsi="Times New Roman"/>
          <w:sz w:val="24"/>
          <w:szCs w:val="24"/>
          <w:lang w:val="uz-Cyrl-UZ"/>
        </w:rPr>
        <w:t>қ</w:t>
      </w:r>
      <w:r>
        <w:rPr>
          <w:rFonts w:ascii="Times New Roman" w:hAnsi="Times New Roman"/>
          <w:sz w:val="24"/>
          <w:szCs w:val="24"/>
        </w:rPr>
        <w:t>у</w:t>
      </w:r>
      <w:r>
        <w:rPr>
          <w:rFonts w:ascii="Times New Roman" w:hAnsi="Times New Roman"/>
          <w:sz w:val="24"/>
          <w:szCs w:val="24"/>
          <w:lang w:val="uz-Cyrl-UZ"/>
        </w:rPr>
        <w:t>қ</w:t>
      </w:r>
      <w:r>
        <w:rPr>
          <w:rFonts w:ascii="Times New Roman" w:hAnsi="Times New Roman"/>
          <w:sz w:val="24"/>
          <w:szCs w:val="24"/>
        </w:rPr>
        <w:t xml:space="preserve">ига </w:t>
      </w:r>
      <w:proofErr w:type="spellStart"/>
      <w:r>
        <w:rPr>
          <w:rFonts w:ascii="Times New Roman" w:hAnsi="Times New Roman"/>
          <w:sz w:val="24"/>
          <w:szCs w:val="24"/>
        </w:rPr>
        <w:t>эга</w:t>
      </w:r>
      <w:proofErr w:type="spellEnd"/>
      <w:r>
        <w:rPr>
          <w:rFonts w:ascii="Times New Roman" w:hAnsi="Times New Roman"/>
          <w:sz w:val="24"/>
          <w:szCs w:val="24"/>
        </w:rPr>
        <w:t xml:space="preserve"> </w:t>
      </w:r>
      <w:proofErr w:type="spellStart"/>
      <w:r>
        <w:rPr>
          <w:rFonts w:ascii="Times New Roman" w:hAnsi="Times New Roman"/>
          <w:sz w:val="24"/>
          <w:szCs w:val="24"/>
        </w:rPr>
        <w:t>эмас</w:t>
      </w:r>
      <w:proofErr w:type="spellEnd"/>
      <w:r>
        <w:rPr>
          <w:rFonts w:ascii="Times New Roman" w:hAnsi="Times New Roman"/>
          <w:sz w:val="24"/>
          <w:szCs w:val="24"/>
        </w:rPr>
        <w:t>.</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uz-Cyrl-UZ"/>
        </w:rPr>
        <w:t>4</w:t>
      </w:r>
      <w:r>
        <w:rPr>
          <w:rFonts w:ascii="Times New Roman" w:hAnsi="Times New Roman"/>
          <w:sz w:val="24"/>
          <w:szCs w:val="24"/>
        </w:rPr>
        <w:t>. "</w:t>
      </w:r>
      <w:proofErr w:type="spellStart"/>
      <w:r>
        <w:rPr>
          <w:rFonts w:ascii="Times New Roman" w:hAnsi="Times New Roman"/>
          <w:sz w:val="24"/>
          <w:szCs w:val="24"/>
        </w:rPr>
        <w:t>Пудратчи"нинг</w:t>
      </w:r>
      <w:proofErr w:type="spellEnd"/>
      <w:r>
        <w:rPr>
          <w:rFonts w:ascii="Times New Roman" w:hAnsi="Times New Roman"/>
          <w:sz w:val="24"/>
          <w:szCs w:val="24"/>
        </w:rPr>
        <w:t xml:space="preserve"> </w:t>
      </w:r>
      <w:proofErr w:type="spellStart"/>
      <w:r>
        <w:rPr>
          <w:rFonts w:ascii="Times New Roman" w:hAnsi="Times New Roman"/>
          <w:sz w:val="24"/>
          <w:szCs w:val="24"/>
        </w:rPr>
        <w:t>айби</w:t>
      </w:r>
      <w:proofErr w:type="spellEnd"/>
      <w:r>
        <w:rPr>
          <w:rFonts w:ascii="Times New Roman" w:hAnsi="Times New Roman"/>
          <w:sz w:val="24"/>
          <w:szCs w:val="24"/>
        </w:rPr>
        <w:t xml:space="preserve"> </w:t>
      </w:r>
      <w:proofErr w:type="spellStart"/>
      <w:r>
        <w:rPr>
          <w:rFonts w:ascii="Times New Roman" w:hAnsi="Times New Roman"/>
          <w:sz w:val="24"/>
          <w:szCs w:val="24"/>
        </w:rPr>
        <w:t>билан</w:t>
      </w:r>
      <w:proofErr w:type="spellEnd"/>
      <w:r>
        <w:rPr>
          <w:rFonts w:ascii="Times New Roman" w:hAnsi="Times New Roman"/>
          <w:sz w:val="24"/>
          <w:szCs w:val="24"/>
        </w:rPr>
        <w:t xml:space="preserve"> </w:t>
      </w:r>
      <w:proofErr w:type="spellStart"/>
      <w:r>
        <w:rPr>
          <w:rFonts w:ascii="Times New Roman" w:hAnsi="Times New Roman"/>
          <w:sz w:val="24"/>
          <w:szCs w:val="24"/>
        </w:rPr>
        <w:t>объектни</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уриш</w:t>
      </w:r>
      <w:proofErr w:type="spellEnd"/>
      <w:r>
        <w:rPr>
          <w:rFonts w:ascii="Times New Roman" w:hAnsi="Times New Roman"/>
          <w:sz w:val="24"/>
          <w:szCs w:val="24"/>
        </w:rPr>
        <w:t xml:space="preserve"> </w:t>
      </w:r>
      <w:proofErr w:type="spellStart"/>
      <w:r>
        <w:rPr>
          <w:rFonts w:ascii="Times New Roman" w:hAnsi="Times New Roman"/>
          <w:sz w:val="24"/>
          <w:szCs w:val="24"/>
        </w:rPr>
        <w:t>натижасида</w:t>
      </w:r>
      <w:proofErr w:type="spellEnd"/>
      <w:r>
        <w:rPr>
          <w:rFonts w:ascii="Times New Roman" w:hAnsi="Times New Roman"/>
          <w:sz w:val="24"/>
          <w:szCs w:val="24"/>
        </w:rPr>
        <w:t xml:space="preserve"> </w:t>
      </w:r>
      <w:proofErr w:type="spellStart"/>
      <w:r>
        <w:rPr>
          <w:rFonts w:ascii="Times New Roman" w:hAnsi="Times New Roman"/>
          <w:sz w:val="24"/>
          <w:szCs w:val="24"/>
        </w:rPr>
        <w:t>учинчи</w:t>
      </w:r>
      <w:proofErr w:type="spellEnd"/>
      <w:r>
        <w:rPr>
          <w:rFonts w:ascii="Times New Roman" w:hAnsi="Times New Roman"/>
          <w:sz w:val="24"/>
          <w:szCs w:val="24"/>
        </w:rPr>
        <w:t xml:space="preserve"> </w:t>
      </w:r>
      <w:proofErr w:type="spellStart"/>
      <w:r>
        <w:rPr>
          <w:rFonts w:ascii="Times New Roman" w:hAnsi="Times New Roman"/>
          <w:sz w:val="24"/>
          <w:szCs w:val="24"/>
        </w:rPr>
        <w:t>шахсларга</w:t>
      </w:r>
      <w:proofErr w:type="spellEnd"/>
      <w:r>
        <w:rPr>
          <w:rFonts w:ascii="Times New Roman" w:hAnsi="Times New Roman"/>
          <w:sz w:val="24"/>
          <w:szCs w:val="24"/>
        </w:rPr>
        <w:t xml:space="preserve"> </w:t>
      </w:r>
      <w:proofErr w:type="spellStart"/>
      <w:r>
        <w:rPr>
          <w:rFonts w:ascii="Times New Roman" w:hAnsi="Times New Roman"/>
          <w:sz w:val="24"/>
          <w:szCs w:val="24"/>
        </w:rPr>
        <w:t>етказилган</w:t>
      </w:r>
      <w:proofErr w:type="spellEnd"/>
      <w:r>
        <w:rPr>
          <w:rFonts w:ascii="Times New Roman" w:hAnsi="Times New Roman"/>
          <w:sz w:val="24"/>
          <w:szCs w:val="24"/>
        </w:rPr>
        <w:t xml:space="preserve"> </w:t>
      </w:r>
      <w:proofErr w:type="spellStart"/>
      <w:r>
        <w:rPr>
          <w:rFonts w:ascii="Times New Roman" w:hAnsi="Times New Roman"/>
          <w:sz w:val="24"/>
          <w:szCs w:val="24"/>
        </w:rPr>
        <w:t>зарар</w:t>
      </w:r>
      <w:proofErr w:type="spellEnd"/>
      <w:r>
        <w:rPr>
          <w:rFonts w:ascii="Times New Roman" w:hAnsi="Times New Roman"/>
          <w:sz w:val="24"/>
          <w:szCs w:val="24"/>
        </w:rPr>
        <w:t xml:space="preserve"> "</w:t>
      </w:r>
      <w:proofErr w:type="spellStart"/>
      <w:r>
        <w:rPr>
          <w:rFonts w:ascii="Times New Roman" w:hAnsi="Times New Roman"/>
          <w:sz w:val="24"/>
          <w:szCs w:val="24"/>
        </w:rPr>
        <w:t>Пудратчи</w:t>
      </w:r>
      <w:proofErr w:type="spellEnd"/>
      <w:r>
        <w:rPr>
          <w:rFonts w:ascii="Times New Roman" w:hAnsi="Times New Roman"/>
          <w:sz w:val="24"/>
          <w:szCs w:val="24"/>
        </w:rPr>
        <w:t xml:space="preserve">" </w:t>
      </w:r>
      <w:proofErr w:type="spellStart"/>
      <w:r>
        <w:rPr>
          <w:rFonts w:ascii="Times New Roman" w:hAnsi="Times New Roman"/>
          <w:sz w:val="24"/>
          <w:szCs w:val="24"/>
        </w:rPr>
        <w:t>томонидан</w:t>
      </w:r>
      <w:proofErr w:type="spellEnd"/>
      <w:r>
        <w:rPr>
          <w:rFonts w:ascii="Times New Roman" w:hAnsi="Times New Roman"/>
          <w:sz w:val="24"/>
          <w:szCs w:val="24"/>
        </w:rPr>
        <w:t>, "</w:t>
      </w:r>
      <w:proofErr w:type="spellStart"/>
      <w:r>
        <w:rPr>
          <w:rFonts w:ascii="Times New Roman" w:hAnsi="Times New Roman"/>
          <w:sz w:val="24"/>
          <w:szCs w:val="24"/>
        </w:rPr>
        <w:t>Буюртмачи"нинг</w:t>
      </w:r>
      <w:proofErr w:type="spellEnd"/>
      <w:r>
        <w:rPr>
          <w:rFonts w:ascii="Times New Roman" w:hAnsi="Times New Roman"/>
          <w:sz w:val="24"/>
          <w:szCs w:val="24"/>
        </w:rPr>
        <w:t xml:space="preserve"> </w:t>
      </w:r>
      <w:proofErr w:type="spellStart"/>
      <w:r>
        <w:rPr>
          <w:rFonts w:ascii="Times New Roman" w:hAnsi="Times New Roman"/>
          <w:sz w:val="24"/>
          <w:szCs w:val="24"/>
        </w:rPr>
        <w:t>айби</w:t>
      </w:r>
      <w:proofErr w:type="spellEnd"/>
      <w:r>
        <w:rPr>
          <w:rFonts w:ascii="Times New Roman" w:hAnsi="Times New Roman"/>
          <w:sz w:val="24"/>
          <w:szCs w:val="24"/>
        </w:rPr>
        <w:t xml:space="preserve"> </w:t>
      </w:r>
      <w:proofErr w:type="spellStart"/>
      <w:r>
        <w:rPr>
          <w:rFonts w:ascii="Times New Roman" w:hAnsi="Times New Roman"/>
          <w:sz w:val="24"/>
          <w:szCs w:val="24"/>
        </w:rPr>
        <w:t>билан</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лса</w:t>
      </w:r>
      <w:proofErr w:type="spellEnd"/>
      <w:r>
        <w:rPr>
          <w:rFonts w:ascii="Times New Roman" w:hAnsi="Times New Roman"/>
          <w:sz w:val="24"/>
          <w:szCs w:val="24"/>
        </w:rPr>
        <w:t xml:space="preserve"> </w:t>
      </w:r>
      <w:r>
        <w:rPr>
          <w:rFonts w:ascii="Times New Roman" w:hAnsi="Times New Roman"/>
          <w:sz w:val="24"/>
          <w:szCs w:val="24"/>
          <w:lang w:val="uz-Cyrl-UZ"/>
        </w:rPr>
        <w:t>“</w:t>
      </w:r>
      <w:proofErr w:type="spellStart"/>
      <w:r>
        <w:rPr>
          <w:rFonts w:ascii="Times New Roman" w:hAnsi="Times New Roman"/>
          <w:sz w:val="24"/>
          <w:szCs w:val="24"/>
        </w:rPr>
        <w:t>Буюртмачи</w:t>
      </w:r>
      <w:proofErr w:type="spellEnd"/>
      <w:r>
        <w:rPr>
          <w:rFonts w:ascii="Times New Roman" w:hAnsi="Times New Roman"/>
          <w:sz w:val="24"/>
          <w:szCs w:val="24"/>
          <w:lang w:val="uz-Cyrl-UZ"/>
        </w:rPr>
        <w:t>”</w:t>
      </w:r>
      <w:r>
        <w:rPr>
          <w:rFonts w:ascii="Times New Roman" w:hAnsi="Times New Roman"/>
          <w:sz w:val="24"/>
          <w:szCs w:val="24"/>
        </w:rPr>
        <w:t xml:space="preserve"> </w:t>
      </w:r>
      <w:proofErr w:type="spellStart"/>
      <w:r>
        <w:rPr>
          <w:rFonts w:ascii="Times New Roman" w:hAnsi="Times New Roman"/>
          <w:sz w:val="24"/>
          <w:szCs w:val="24"/>
        </w:rPr>
        <w:t>томонидан</w:t>
      </w:r>
      <w:proofErr w:type="spellEnd"/>
      <w:r>
        <w:rPr>
          <w:rFonts w:ascii="Times New Roman" w:hAnsi="Times New Roman"/>
          <w:sz w:val="24"/>
          <w:szCs w:val="24"/>
        </w:rPr>
        <w:t xml:space="preserve"> </w:t>
      </w:r>
      <w:proofErr w:type="spellStart"/>
      <w:r>
        <w:rPr>
          <w:rFonts w:ascii="Times New Roman" w:hAnsi="Times New Roman"/>
          <w:sz w:val="24"/>
          <w:szCs w:val="24"/>
        </w:rPr>
        <w:t>товон</w:t>
      </w:r>
      <w:proofErr w:type="spellEnd"/>
      <w:r>
        <w:rPr>
          <w:rFonts w:ascii="Times New Roman" w:hAnsi="Times New Roman"/>
          <w:sz w:val="24"/>
          <w:szCs w:val="24"/>
        </w:rPr>
        <w:t xml:space="preserve"> т</w:t>
      </w:r>
      <w:r>
        <w:rPr>
          <w:rFonts w:ascii="Times New Roman" w:hAnsi="Times New Roman"/>
          <w:sz w:val="24"/>
          <w:szCs w:val="24"/>
          <w:lang w:val="uz-Cyrl-UZ"/>
        </w:rPr>
        <w:t>ў</w:t>
      </w:r>
      <w:proofErr w:type="spellStart"/>
      <w:r>
        <w:rPr>
          <w:rFonts w:ascii="Times New Roman" w:hAnsi="Times New Roman"/>
          <w:sz w:val="24"/>
          <w:szCs w:val="24"/>
        </w:rPr>
        <w:t>ланади</w:t>
      </w:r>
      <w:proofErr w:type="spellEnd"/>
      <w:r>
        <w:rPr>
          <w:rFonts w:ascii="Times New Roman" w:hAnsi="Times New Roman"/>
          <w:sz w:val="24"/>
          <w:szCs w:val="24"/>
        </w:rPr>
        <w:t>.</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uz-Cyrl-UZ"/>
        </w:rPr>
        <w:t>5</w:t>
      </w:r>
      <w:r>
        <w:rPr>
          <w:rFonts w:ascii="Times New Roman" w:hAnsi="Times New Roman"/>
          <w:sz w:val="24"/>
          <w:szCs w:val="24"/>
        </w:rPr>
        <w:t xml:space="preserve">. Ушбу </w:t>
      </w:r>
      <w:proofErr w:type="spellStart"/>
      <w:r>
        <w:rPr>
          <w:rFonts w:ascii="Times New Roman" w:hAnsi="Times New Roman"/>
          <w:sz w:val="24"/>
          <w:szCs w:val="24"/>
        </w:rPr>
        <w:t>шартнома</w:t>
      </w:r>
      <w:proofErr w:type="spellEnd"/>
      <w:r>
        <w:rPr>
          <w:rFonts w:ascii="Times New Roman" w:hAnsi="Times New Roman"/>
          <w:sz w:val="24"/>
          <w:szCs w:val="24"/>
        </w:rPr>
        <w:t xml:space="preserve"> </w:t>
      </w:r>
      <w:proofErr w:type="spellStart"/>
      <w:r>
        <w:rPr>
          <w:rFonts w:ascii="Times New Roman" w:hAnsi="Times New Roman"/>
          <w:sz w:val="24"/>
          <w:szCs w:val="24"/>
        </w:rPr>
        <w:t>бир</w:t>
      </w:r>
      <w:proofErr w:type="spellEnd"/>
      <w:r>
        <w:rPr>
          <w:rFonts w:ascii="Times New Roman" w:hAnsi="Times New Roman"/>
          <w:sz w:val="24"/>
          <w:szCs w:val="24"/>
        </w:rPr>
        <w:t xml:space="preserve"> </w:t>
      </w:r>
      <w:r>
        <w:rPr>
          <w:rFonts w:ascii="Times New Roman" w:hAnsi="Times New Roman"/>
          <w:sz w:val="24"/>
          <w:szCs w:val="24"/>
          <w:lang w:val="uz-Cyrl-UZ"/>
        </w:rPr>
        <w:t>х</w:t>
      </w:r>
      <w:r>
        <w:rPr>
          <w:rFonts w:ascii="Times New Roman" w:hAnsi="Times New Roman"/>
          <w:sz w:val="24"/>
          <w:szCs w:val="24"/>
        </w:rPr>
        <w:t xml:space="preserve">ил </w:t>
      </w:r>
      <w:proofErr w:type="spellStart"/>
      <w:r>
        <w:rPr>
          <w:rFonts w:ascii="Times New Roman" w:hAnsi="Times New Roman"/>
          <w:sz w:val="24"/>
          <w:szCs w:val="24"/>
        </w:rPr>
        <w:t>юридик</w:t>
      </w:r>
      <w:proofErr w:type="spellEnd"/>
      <w:r>
        <w:rPr>
          <w:rFonts w:ascii="Times New Roman" w:hAnsi="Times New Roman"/>
          <w:sz w:val="24"/>
          <w:szCs w:val="24"/>
        </w:rPr>
        <w:t xml:space="preserve"> </w:t>
      </w:r>
      <w:proofErr w:type="spellStart"/>
      <w:r>
        <w:rPr>
          <w:rFonts w:ascii="Times New Roman" w:hAnsi="Times New Roman"/>
          <w:sz w:val="24"/>
          <w:szCs w:val="24"/>
        </w:rPr>
        <w:t>кучга</w:t>
      </w:r>
      <w:proofErr w:type="spellEnd"/>
      <w:r>
        <w:rPr>
          <w:rFonts w:ascii="Times New Roman" w:hAnsi="Times New Roman"/>
          <w:sz w:val="24"/>
          <w:szCs w:val="24"/>
        </w:rPr>
        <w:t xml:space="preserve"> </w:t>
      </w:r>
      <w:proofErr w:type="spellStart"/>
      <w:r>
        <w:rPr>
          <w:rFonts w:ascii="Times New Roman" w:hAnsi="Times New Roman"/>
          <w:sz w:val="24"/>
          <w:szCs w:val="24"/>
        </w:rPr>
        <w:t>эга</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лган</w:t>
      </w:r>
      <w:proofErr w:type="spellEnd"/>
      <w:r>
        <w:rPr>
          <w:rFonts w:ascii="Times New Roman" w:hAnsi="Times New Roman"/>
          <w:sz w:val="24"/>
          <w:szCs w:val="24"/>
        </w:rPr>
        <w:t xml:space="preserve"> </w:t>
      </w:r>
      <w:proofErr w:type="spellStart"/>
      <w:r>
        <w:rPr>
          <w:rFonts w:ascii="Times New Roman" w:hAnsi="Times New Roman"/>
          <w:sz w:val="24"/>
          <w:szCs w:val="24"/>
        </w:rPr>
        <w:t>икки</w:t>
      </w:r>
      <w:proofErr w:type="spellEnd"/>
      <w:r>
        <w:rPr>
          <w:rFonts w:ascii="Times New Roman" w:hAnsi="Times New Roman"/>
          <w:sz w:val="24"/>
          <w:szCs w:val="24"/>
        </w:rPr>
        <w:t xml:space="preserve"> </w:t>
      </w:r>
      <w:proofErr w:type="spellStart"/>
      <w:r>
        <w:rPr>
          <w:rFonts w:ascii="Times New Roman" w:hAnsi="Times New Roman"/>
          <w:sz w:val="24"/>
          <w:szCs w:val="24"/>
        </w:rPr>
        <w:t>нусхада</w:t>
      </w:r>
      <w:proofErr w:type="spellEnd"/>
      <w:r>
        <w:rPr>
          <w:rFonts w:ascii="Times New Roman" w:hAnsi="Times New Roman"/>
          <w:sz w:val="24"/>
          <w:szCs w:val="24"/>
        </w:rPr>
        <w:t xml:space="preserve"> </w:t>
      </w:r>
      <w:proofErr w:type="spellStart"/>
      <w:r>
        <w:rPr>
          <w:rFonts w:ascii="Times New Roman" w:hAnsi="Times New Roman"/>
          <w:sz w:val="24"/>
          <w:szCs w:val="24"/>
        </w:rPr>
        <w:t>тузилган</w:t>
      </w:r>
      <w:proofErr w:type="spellEnd"/>
      <w:r>
        <w:rPr>
          <w:rFonts w:ascii="Times New Roman" w:hAnsi="Times New Roman"/>
          <w:sz w:val="24"/>
          <w:szCs w:val="24"/>
        </w:rPr>
        <w:t>.</w:t>
      </w:r>
    </w:p>
    <w:p w:rsidR="008118B9" w:rsidRDefault="008118B9" w:rsidP="008118B9">
      <w:pPr>
        <w:pStyle w:val="Normal"/>
        <w:widowControl/>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uz-Cyrl-UZ"/>
        </w:rPr>
        <w:t>6</w:t>
      </w:r>
      <w:r>
        <w:rPr>
          <w:rFonts w:ascii="Times New Roman" w:hAnsi="Times New Roman"/>
          <w:sz w:val="24"/>
          <w:szCs w:val="24"/>
        </w:rPr>
        <w:t xml:space="preserve">. </w:t>
      </w:r>
      <w:proofErr w:type="spellStart"/>
      <w:r>
        <w:rPr>
          <w:rFonts w:ascii="Times New Roman" w:hAnsi="Times New Roman"/>
          <w:sz w:val="24"/>
          <w:szCs w:val="24"/>
        </w:rPr>
        <w:t>Томонларнинг</w:t>
      </w:r>
      <w:proofErr w:type="spellEnd"/>
      <w:r>
        <w:rPr>
          <w:rFonts w:ascii="Times New Roman" w:hAnsi="Times New Roman"/>
          <w:sz w:val="24"/>
          <w:szCs w:val="24"/>
        </w:rPr>
        <w:t xml:space="preserve"> </w:t>
      </w:r>
      <w:proofErr w:type="spellStart"/>
      <w:r>
        <w:rPr>
          <w:rFonts w:ascii="Times New Roman" w:hAnsi="Times New Roman"/>
          <w:sz w:val="24"/>
          <w:szCs w:val="24"/>
        </w:rPr>
        <w:t>хохишлари</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йича</w:t>
      </w:r>
      <w:proofErr w:type="spellEnd"/>
      <w:r>
        <w:rPr>
          <w:rFonts w:ascii="Times New Roman" w:hAnsi="Times New Roman"/>
          <w:sz w:val="24"/>
          <w:szCs w:val="24"/>
        </w:rPr>
        <w:t xml:space="preserve"> бош</w:t>
      </w:r>
      <w:r>
        <w:rPr>
          <w:rFonts w:ascii="Times New Roman" w:hAnsi="Times New Roman"/>
          <w:sz w:val="24"/>
          <w:szCs w:val="24"/>
          <w:lang w:val="uz-Cyrl-UZ"/>
        </w:rPr>
        <w:t>қ</w:t>
      </w:r>
      <w:r>
        <w:rPr>
          <w:rFonts w:ascii="Times New Roman" w:hAnsi="Times New Roman"/>
          <w:sz w:val="24"/>
          <w:szCs w:val="24"/>
        </w:rPr>
        <w:t xml:space="preserve">а </w:t>
      </w:r>
      <w:proofErr w:type="spellStart"/>
      <w:r>
        <w:rPr>
          <w:rFonts w:ascii="Times New Roman" w:hAnsi="Times New Roman"/>
          <w:sz w:val="24"/>
          <w:szCs w:val="24"/>
        </w:rPr>
        <w:t>шартлар</w:t>
      </w:r>
      <w:proofErr w:type="spellEnd"/>
      <w:r>
        <w:rPr>
          <w:rFonts w:ascii="Times New Roman" w:hAnsi="Times New Roman"/>
          <w:sz w:val="24"/>
          <w:szCs w:val="24"/>
        </w:rPr>
        <w:t>:</w:t>
      </w:r>
    </w:p>
    <w:p w:rsidR="008118B9" w:rsidRDefault="008118B9" w:rsidP="008118B9">
      <w:pPr>
        <w:pStyle w:val="Normal"/>
        <w:widowControl/>
        <w:jc w:val="center"/>
        <w:rPr>
          <w:rFonts w:ascii="Times New Roman" w:hAnsi="Times New Roman"/>
          <w:b/>
          <w:sz w:val="24"/>
          <w:szCs w:val="24"/>
        </w:rPr>
      </w:pPr>
      <w:r>
        <w:rPr>
          <w:rFonts w:ascii="Times New Roman" w:hAnsi="Times New Roman"/>
          <w:b/>
          <w:sz w:val="24"/>
          <w:szCs w:val="24"/>
          <w:lang w:val="en-US"/>
        </w:rPr>
        <w:t>XI</w:t>
      </w:r>
      <w:r>
        <w:rPr>
          <w:rFonts w:ascii="Times New Roman" w:hAnsi="Times New Roman"/>
          <w:b/>
          <w:sz w:val="24"/>
          <w:szCs w:val="24"/>
        </w:rPr>
        <w:t>.</w:t>
      </w:r>
      <w:proofErr w:type="spellStart"/>
      <w:r>
        <w:rPr>
          <w:rFonts w:ascii="Times New Roman" w:hAnsi="Times New Roman"/>
          <w:b/>
          <w:sz w:val="24"/>
          <w:szCs w:val="24"/>
        </w:rPr>
        <w:t>Томонларнинг</w:t>
      </w:r>
      <w:proofErr w:type="spellEnd"/>
      <w:r>
        <w:rPr>
          <w:rFonts w:ascii="Times New Roman" w:hAnsi="Times New Roman"/>
          <w:b/>
          <w:sz w:val="24"/>
          <w:szCs w:val="24"/>
        </w:rPr>
        <w:t xml:space="preserve"> </w:t>
      </w:r>
      <w:proofErr w:type="spellStart"/>
      <w:r>
        <w:rPr>
          <w:rFonts w:ascii="Times New Roman" w:hAnsi="Times New Roman"/>
          <w:b/>
          <w:sz w:val="24"/>
          <w:szCs w:val="24"/>
        </w:rPr>
        <w:t>юридик</w:t>
      </w:r>
      <w:proofErr w:type="spellEnd"/>
      <w:r>
        <w:rPr>
          <w:rFonts w:ascii="Times New Roman" w:hAnsi="Times New Roman"/>
          <w:b/>
          <w:sz w:val="24"/>
          <w:szCs w:val="24"/>
        </w:rPr>
        <w:t xml:space="preserve"> </w:t>
      </w:r>
      <w:proofErr w:type="spellStart"/>
      <w:r>
        <w:rPr>
          <w:rFonts w:ascii="Times New Roman" w:hAnsi="Times New Roman"/>
          <w:b/>
          <w:sz w:val="24"/>
          <w:szCs w:val="24"/>
        </w:rPr>
        <w:t>манзиллари</w:t>
      </w:r>
      <w:proofErr w:type="spellEnd"/>
      <w:r>
        <w:rPr>
          <w:rFonts w:ascii="Times New Roman" w:hAnsi="Times New Roman"/>
          <w:b/>
          <w:sz w:val="24"/>
          <w:szCs w:val="24"/>
        </w:rPr>
        <w:t xml:space="preserve"> </w:t>
      </w:r>
      <w:proofErr w:type="spellStart"/>
      <w:r>
        <w:rPr>
          <w:rFonts w:ascii="Times New Roman" w:hAnsi="Times New Roman"/>
          <w:b/>
          <w:sz w:val="24"/>
          <w:szCs w:val="24"/>
        </w:rPr>
        <w:t>ва</w:t>
      </w:r>
      <w:proofErr w:type="spellEnd"/>
      <w:r>
        <w:rPr>
          <w:rFonts w:ascii="Times New Roman" w:hAnsi="Times New Roman"/>
          <w:b/>
          <w:sz w:val="24"/>
          <w:szCs w:val="24"/>
        </w:rPr>
        <w:t xml:space="preserve"> т</w:t>
      </w:r>
      <w:r>
        <w:rPr>
          <w:rFonts w:ascii="Times New Roman" w:hAnsi="Times New Roman"/>
          <w:b/>
          <w:sz w:val="24"/>
          <w:szCs w:val="24"/>
          <w:lang w:val="uz-Cyrl-UZ"/>
        </w:rPr>
        <w:t>ў</w:t>
      </w:r>
      <w:r>
        <w:rPr>
          <w:rFonts w:ascii="Times New Roman" w:hAnsi="Times New Roman"/>
          <w:b/>
          <w:sz w:val="24"/>
          <w:szCs w:val="24"/>
        </w:rPr>
        <w:t xml:space="preserve">лов </w:t>
      </w:r>
      <w:proofErr w:type="spellStart"/>
      <w:r>
        <w:rPr>
          <w:rFonts w:ascii="Times New Roman" w:hAnsi="Times New Roman"/>
          <w:b/>
          <w:sz w:val="24"/>
          <w:szCs w:val="24"/>
        </w:rPr>
        <w:t>реквизитлари</w:t>
      </w:r>
      <w:proofErr w:type="spellEnd"/>
    </w:p>
    <w:p w:rsidR="008118B9" w:rsidRDefault="008118B9" w:rsidP="008118B9">
      <w:pPr>
        <w:pStyle w:val="Normal"/>
        <w:widowControl/>
        <w:jc w:val="both"/>
        <w:rPr>
          <w:rFonts w:ascii="Times New Roman" w:hAnsi="Times New Roman"/>
          <w:sz w:val="24"/>
          <w:szCs w:val="24"/>
        </w:rPr>
      </w:pPr>
    </w:p>
    <w:tbl>
      <w:tblPr>
        <w:tblW w:w="0" w:type="auto"/>
        <w:tblLayout w:type="fixed"/>
        <w:tblLook w:val="04A0" w:firstRow="1" w:lastRow="0" w:firstColumn="1" w:lastColumn="0" w:noHBand="0" w:noVBand="1"/>
      </w:tblPr>
      <w:tblGrid>
        <w:gridCol w:w="4998"/>
        <w:gridCol w:w="4998"/>
      </w:tblGrid>
      <w:tr w:rsidR="008118B9" w:rsidTr="008118B9">
        <w:tc>
          <w:tcPr>
            <w:tcW w:w="4998" w:type="dxa"/>
            <w:hideMark/>
          </w:tcPr>
          <w:p w:rsidR="008118B9" w:rsidRDefault="008118B9">
            <w:pPr>
              <w:pStyle w:val="Normal"/>
              <w:widowControl/>
              <w:spacing w:line="360" w:lineRule="auto"/>
              <w:jc w:val="center"/>
              <w:rPr>
                <w:rFonts w:ascii="Times New Roman" w:hAnsi="Times New Roman"/>
                <w:b/>
                <w:sz w:val="24"/>
                <w:szCs w:val="24"/>
              </w:rPr>
            </w:pPr>
            <w:r>
              <w:rPr>
                <w:rFonts w:ascii="Times New Roman" w:hAnsi="Times New Roman"/>
                <w:b/>
                <w:sz w:val="24"/>
                <w:szCs w:val="24"/>
                <w:lang w:val="uz-Cyrl-UZ"/>
              </w:rPr>
              <w:t>“</w:t>
            </w:r>
            <w:proofErr w:type="spellStart"/>
            <w:r>
              <w:rPr>
                <w:rFonts w:ascii="Times New Roman" w:hAnsi="Times New Roman"/>
                <w:b/>
                <w:sz w:val="24"/>
                <w:szCs w:val="24"/>
              </w:rPr>
              <w:t>Буюртмачи</w:t>
            </w:r>
            <w:proofErr w:type="spellEnd"/>
            <w:r>
              <w:rPr>
                <w:rFonts w:ascii="Times New Roman" w:hAnsi="Times New Roman"/>
                <w:b/>
                <w:sz w:val="24"/>
                <w:szCs w:val="24"/>
                <w:lang w:val="uz-Cyrl-UZ"/>
              </w:rPr>
              <w:t>”</w:t>
            </w:r>
          </w:p>
          <w:p w:rsidR="008118B9" w:rsidRDefault="004E797D">
            <w:pPr>
              <w:pStyle w:val="Normal"/>
              <w:widowControl/>
              <w:spacing w:line="360" w:lineRule="auto"/>
              <w:jc w:val="center"/>
              <w:rPr>
                <w:rFonts w:ascii="Times New Roman" w:hAnsi="Times New Roman"/>
                <w:sz w:val="24"/>
                <w:szCs w:val="24"/>
              </w:rPr>
            </w:pPr>
            <w:r>
              <w:rPr>
                <w:rFonts w:ascii="Times New Roman" w:hAnsi="Times New Roman"/>
                <w:sz w:val="24"/>
                <w:szCs w:val="24"/>
                <w:lang w:val="uz-Cyrl-UZ"/>
              </w:rPr>
              <w:t>Қ</w:t>
            </w:r>
            <w:proofErr w:type="spellStart"/>
            <w:r>
              <w:rPr>
                <w:rFonts w:ascii="Times New Roman" w:hAnsi="Times New Roman"/>
                <w:sz w:val="24"/>
                <w:szCs w:val="24"/>
              </w:rPr>
              <w:t>оровул</w:t>
            </w:r>
            <w:proofErr w:type="spellEnd"/>
            <w:r>
              <w:rPr>
                <w:rFonts w:ascii="Times New Roman" w:hAnsi="Times New Roman"/>
                <w:sz w:val="24"/>
                <w:szCs w:val="24"/>
                <w:lang w:val="uz-Cyrl-UZ"/>
              </w:rPr>
              <w:t>бозор</w:t>
            </w:r>
            <w:r w:rsidR="008118B9">
              <w:rPr>
                <w:rFonts w:ascii="Times New Roman" w:hAnsi="Times New Roman"/>
                <w:sz w:val="24"/>
                <w:szCs w:val="24"/>
              </w:rPr>
              <w:t xml:space="preserve"> ТЙФУК </w:t>
            </w:r>
          </w:p>
          <w:p w:rsidR="008118B9" w:rsidRDefault="004E797D">
            <w:pPr>
              <w:pStyle w:val="Normal"/>
              <w:widowControl/>
              <w:spacing w:line="360" w:lineRule="auto"/>
              <w:jc w:val="center"/>
              <w:rPr>
                <w:rFonts w:ascii="Times New Roman" w:hAnsi="Times New Roman"/>
                <w:sz w:val="24"/>
                <w:szCs w:val="24"/>
                <w:lang w:val="uz-Cyrl-UZ"/>
              </w:rPr>
            </w:pPr>
            <w:r>
              <w:rPr>
                <w:rFonts w:ascii="Times New Roman" w:hAnsi="Times New Roman"/>
                <w:sz w:val="24"/>
                <w:szCs w:val="24"/>
                <w:lang w:val="uz-Cyrl-UZ"/>
              </w:rPr>
              <w:t>Қоровулбозор туман Чўлқувар массив</w:t>
            </w:r>
          </w:p>
          <w:p w:rsidR="008118B9" w:rsidRDefault="008118B9">
            <w:pPr>
              <w:pStyle w:val="Normal"/>
              <w:widowControl/>
              <w:spacing w:line="360" w:lineRule="auto"/>
              <w:jc w:val="center"/>
              <w:rPr>
                <w:rFonts w:ascii="Times New Roman" w:hAnsi="Times New Roman"/>
                <w:sz w:val="24"/>
                <w:szCs w:val="24"/>
                <w:lang w:val="uz-Cyrl-UZ"/>
              </w:rPr>
            </w:pPr>
            <w:r>
              <w:rPr>
                <w:rFonts w:ascii="Times New Roman" w:hAnsi="Times New Roman"/>
                <w:sz w:val="24"/>
                <w:szCs w:val="24"/>
                <w:lang w:val="uz-Cyrl-UZ"/>
              </w:rPr>
              <w:t>х/</w:t>
            </w:r>
            <w:r>
              <w:rPr>
                <w:rFonts w:ascii="Times New Roman" w:hAnsi="Times New Roman"/>
                <w:sz w:val="24"/>
                <w:szCs w:val="24"/>
              </w:rPr>
              <w:t xml:space="preserve">р. </w:t>
            </w:r>
            <w:r>
              <w:rPr>
                <w:rFonts w:ascii="Times New Roman" w:hAnsi="Times New Roman"/>
                <w:sz w:val="24"/>
                <w:szCs w:val="24"/>
                <w:lang w:val="uz-Cyrl-UZ"/>
              </w:rPr>
              <w:t>2021</w:t>
            </w:r>
            <w:r w:rsidR="004E797D">
              <w:rPr>
                <w:rFonts w:ascii="Times New Roman" w:hAnsi="Times New Roman"/>
                <w:sz w:val="24"/>
                <w:szCs w:val="24"/>
                <w:lang w:val="uz-Cyrl-UZ"/>
              </w:rPr>
              <w:t xml:space="preserve"> </w:t>
            </w:r>
            <w:r>
              <w:rPr>
                <w:rFonts w:ascii="Times New Roman" w:hAnsi="Times New Roman"/>
                <w:sz w:val="24"/>
                <w:szCs w:val="24"/>
                <w:lang w:val="uz-Cyrl-UZ"/>
              </w:rPr>
              <w:t>0000</w:t>
            </w:r>
            <w:r w:rsidR="004E797D">
              <w:rPr>
                <w:rFonts w:ascii="Times New Roman" w:hAnsi="Times New Roman"/>
                <w:sz w:val="24"/>
                <w:szCs w:val="24"/>
                <w:lang w:val="uz-Cyrl-UZ"/>
              </w:rPr>
              <w:t xml:space="preserve"> 9</w:t>
            </w:r>
            <w:r>
              <w:rPr>
                <w:rFonts w:ascii="Times New Roman" w:hAnsi="Times New Roman"/>
                <w:sz w:val="24"/>
                <w:szCs w:val="24"/>
                <w:lang w:val="uz-Cyrl-UZ"/>
              </w:rPr>
              <w:t>0</w:t>
            </w:r>
            <w:r w:rsidR="004E797D">
              <w:rPr>
                <w:rFonts w:ascii="Times New Roman" w:hAnsi="Times New Roman"/>
                <w:sz w:val="24"/>
                <w:szCs w:val="24"/>
                <w:lang w:val="uz-Cyrl-UZ"/>
              </w:rPr>
              <w:t>48 9764 6</w:t>
            </w:r>
            <w:r>
              <w:rPr>
                <w:rFonts w:ascii="Times New Roman" w:hAnsi="Times New Roman"/>
                <w:sz w:val="24"/>
                <w:szCs w:val="24"/>
                <w:lang w:val="uz-Cyrl-UZ"/>
              </w:rPr>
              <w:t xml:space="preserve">001 </w:t>
            </w:r>
            <w:r>
              <w:rPr>
                <w:rFonts w:ascii="Times New Roman" w:hAnsi="Times New Roman"/>
                <w:sz w:val="24"/>
                <w:szCs w:val="24"/>
                <w:lang w:val="uz-Cyrl-UZ"/>
              </w:rPr>
              <w:br/>
              <w:t>Миллий банк</w:t>
            </w:r>
            <w:r>
              <w:rPr>
                <w:rFonts w:ascii="Times New Roman" w:hAnsi="Times New Roman"/>
                <w:sz w:val="24"/>
                <w:szCs w:val="24"/>
                <w:lang w:val="uz-Latn-UZ"/>
              </w:rPr>
              <w:t xml:space="preserve"> </w:t>
            </w:r>
            <w:r>
              <w:rPr>
                <w:rFonts w:ascii="Times New Roman" w:hAnsi="Times New Roman"/>
                <w:sz w:val="24"/>
                <w:szCs w:val="24"/>
                <w:lang w:val="uz-Cyrl-UZ"/>
              </w:rPr>
              <w:t>Бухоро вилояти</w:t>
            </w:r>
          </w:p>
          <w:p w:rsidR="008118B9" w:rsidRDefault="008118B9">
            <w:pPr>
              <w:pStyle w:val="Normal"/>
              <w:widowControl/>
              <w:spacing w:line="360" w:lineRule="auto"/>
              <w:jc w:val="center"/>
              <w:rPr>
                <w:rFonts w:ascii="Times New Roman" w:hAnsi="Times New Roman"/>
                <w:sz w:val="24"/>
                <w:szCs w:val="24"/>
              </w:rPr>
            </w:pPr>
            <w:r>
              <w:rPr>
                <w:rFonts w:ascii="Times New Roman" w:hAnsi="Times New Roman"/>
                <w:sz w:val="24"/>
                <w:szCs w:val="24"/>
              </w:rPr>
              <w:t xml:space="preserve">МФО </w:t>
            </w:r>
            <w:r>
              <w:rPr>
                <w:rFonts w:ascii="Times New Roman" w:hAnsi="Times New Roman"/>
                <w:sz w:val="24"/>
                <w:szCs w:val="24"/>
                <w:lang w:val="uz-Cyrl-UZ"/>
              </w:rPr>
              <w:t>00084</w:t>
            </w:r>
            <w:r>
              <w:rPr>
                <w:rFonts w:ascii="Times New Roman" w:hAnsi="Times New Roman"/>
                <w:sz w:val="24"/>
                <w:szCs w:val="24"/>
              </w:rPr>
              <w:t xml:space="preserve"> ИНН: 20</w:t>
            </w:r>
            <w:r w:rsidR="004E797D">
              <w:rPr>
                <w:rFonts w:ascii="Times New Roman" w:hAnsi="Times New Roman"/>
                <w:sz w:val="24"/>
                <w:szCs w:val="24"/>
                <w:lang w:val="uz-Cyrl-UZ"/>
              </w:rPr>
              <w:t>7 112 689</w:t>
            </w:r>
          </w:p>
          <w:p w:rsidR="008118B9" w:rsidRDefault="008118B9">
            <w:pPr>
              <w:pStyle w:val="Normal"/>
              <w:widowControl/>
              <w:spacing w:line="360" w:lineRule="auto"/>
              <w:jc w:val="center"/>
              <w:rPr>
                <w:rFonts w:ascii="Times New Roman" w:hAnsi="Times New Roman"/>
                <w:sz w:val="24"/>
                <w:szCs w:val="24"/>
              </w:rPr>
            </w:pPr>
            <w:r>
              <w:rPr>
                <w:rFonts w:ascii="Times New Roman" w:hAnsi="Times New Roman"/>
                <w:sz w:val="24"/>
                <w:szCs w:val="24"/>
              </w:rPr>
              <w:t>О</w:t>
            </w:r>
            <w:r>
              <w:rPr>
                <w:rFonts w:ascii="Times New Roman" w:hAnsi="Times New Roman"/>
                <w:sz w:val="24"/>
                <w:szCs w:val="24"/>
                <w:lang w:val="uz-Cyrl-UZ"/>
              </w:rPr>
              <w:t>КЭД 42110</w:t>
            </w:r>
          </w:p>
          <w:p w:rsidR="008118B9" w:rsidRDefault="008118B9" w:rsidP="004E797D">
            <w:pPr>
              <w:pStyle w:val="Normal"/>
              <w:widowControl/>
              <w:spacing w:line="360" w:lineRule="auto"/>
              <w:jc w:val="center"/>
              <w:rPr>
                <w:rFonts w:ascii="Times New Roman" w:hAnsi="Times New Roman"/>
                <w:b/>
                <w:i/>
                <w:sz w:val="24"/>
                <w:szCs w:val="24"/>
              </w:rPr>
            </w:pPr>
            <w:r>
              <w:rPr>
                <w:rFonts w:ascii="Times New Roman" w:hAnsi="Times New Roman"/>
                <w:b/>
                <w:sz w:val="24"/>
                <w:szCs w:val="24"/>
              </w:rPr>
              <w:t>__________________</w:t>
            </w:r>
            <w:r w:rsidR="004E797D">
              <w:rPr>
                <w:rFonts w:ascii="Times New Roman" w:hAnsi="Times New Roman"/>
                <w:b/>
                <w:sz w:val="24"/>
                <w:szCs w:val="24"/>
                <w:lang w:val="uz-Cyrl-UZ"/>
              </w:rPr>
              <w:t>Ж.Джураев</w:t>
            </w:r>
          </w:p>
        </w:tc>
        <w:tc>
          <w:tcPr>
            <w:tcW w:w="4998" w:type="dxa"/>
            <w:hideMark/>
          </w:tcPr>
          <w:p w:rsidR="008118B9" w:rsidRDefault="008118B9">
            <w:pPr>
              <w:pStyle w:val="Normal"/>
              <w:widowControl/>
              <w:spacing w:line="36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Пудратчи</w:t>
            </w:r>
            <w:proofErr w:type="spellEnd"/>
            <w:r>
              <w:rPr>
                <w:rFonts w:ascii="Times New Roman" w:hAnsi="Times New Roman"/>
                <w:b/>
                <w:sz w:val="24"/>
                <w:szCs w:val="24"/>
              </w:rPr>
              <w:t>"</w:t>
            </w:r>
          </w:p>
          <w:p w:rsidR="008118B9" w:rsidRDefault="006A0D2D">
            <w:pPr>
              <w:pStyle w:val="Normal"/>
              <w:widowControl/>
              <w:spacing w:line="360" w:lineRule="auto"/>
              <w:jc w:val="center"/>
              <w:rPr>
                <w:rFonts w:ascii="Times New Roman" w:hAnsi="Times New Roman"/>
                <w:b/>
                <w:i/>
                <w:sz w:val="24"/>
                <w:szCs w:val="24"/>
                <w:lang w:val="en-US"/>
              </w:rPr>
            </w:pPr>
            <w:r>
              <w:rPr>
                <w:rFonts w:ascii="Times New Roman" w:hAnsi="Times New Roman"/>
                <w:b/>
                <w:i/>
                <w:sz w:val="24"/>
                <w:szCs w:val="24"/>
                <w:lang w:val="en-US"/>
              </w:rPr>
              <w:t>________________________</w:t>
            </w:r>
          </w:p>
          <w:p w:rsidR="006A0D2D" w:rsidRDefault="006A0D2D">
            <w:pPr>
              <w:pStyle w:val="Normal"/>
              <w:widowControl/>
              <w:spacing w:line="360" w:lineRule="auto"/>
              <w:jc w:val="center"/>
              <w:rPr>
                <w:rFonts w:ascii="Times New Roman" w:hAnsi="Times New Roman"/>
                <w:b/>
                <w:i/>
                <w:sz w:val="24"/>
                <w:szCs w:val="24"/>
                <w:lang w:val="en-US"/>
              </w:rPr>
            </w:pPr>
            <w:r>
              <w:rPr>
                <w:rFonts w:ascii="Times New Roman" w:hAnsi="Times New Roman"/>
                <w:b/>
                <w:i/>
                <w:sz w:val="24"/>
                <w:szCs w:val="24"/>
                <w:lang w:val="en-US"/>
              </w:rPr>
              <w:t>________________________</w:t>
            </w:r>
          </w:p>
          <w:p w:rsidR="006A0D2D" w:rsidRDefault="006A0D2D">
            <w:pPr>
              <w:pStyle w:val="Normal"/>
              <w:widowControl/>
              <w:spacing w:line="360" w:lineRule="auto"/>
              <w:jc w:val="center"/>
              <w:rPr>
                <w:rFonts w:ascii="Times New Roman" w:hAnsi="Times New Roman"/>
                <w:b/>
                <w:i/>
                <w:sz w:val="24"/>
                <w:szCs w:val="24"/>
                <w:lang w:val="en-US"/>
              </w:rPr>
            </w:pPr>
            <w:r>
              <w:rPr>
                <w:rFonts w:ascii="Times New Roman" w:hAnsi="Times New Roman"/>
                <w:b/>
                <w:i/>
                <w:sz w:val="24"/>
                <w:szCs w:val="24"/>
                <w:lang w:val="en-US"/>
              </w:rPr>
              <w:t>________________________</w:t>
            </w:r>
          </w:p>
          <w:p w:rsidR="006A0D2D" w:rsidRDefault="006A0D2D">
            <w:pPr>
              <w:pStyle w:val="Normal"/>
              <w:widowControl/>
              <w:spacing w:line="360" w:lineRule="auto"/>
              <w:jc w:val="center"/>
              <w:rPr>
                <w:rFonts w:ascii="Times New Roman" w:hAnsi="Times New Roman"/>
                <w:b/>
                <w:i/>
                <w:sz w:val="24"/>
                <w:szCs w:val="24"/>
                <w:lang w:val="en-US"/>
              </w:rPr>
            </w:pPr>
            <w:r>
              <w:rPr>
                <w:rFonts w:ascii="Times New Roman" w:hAnsi="Times New Roman"/>
                <w:b/>
                <w:i/>
                <w:sz w:val="24"/>
                <w:szCs w:val="24"/>
                <w:lang w:val="en-US"/>
              </w:rPr>
              <w:t>________________________</w:t>
            </w:r>
          </w:p>
          <w:p w:rsidR="006A0D2D" w:rsidRDefault="006A0D2D">
            <w:pPr>
              <w:pStyle w:val="Normal"/>
              <w:widowControl/>
              <w:spacing w:line="360" w:lineRule="auto"/>
              <w:jc w:val="center"/>
              <w:rPr>
                <w:rFonts w:ascii="Times New Roman" w:hAnsi="Times New Roman"/>
                <w:b/>
                <w:i/>
                <w:sz w:val="24"/>
                <w:szCs w:val="24"/>
                <w:lang w:val="en-US"/>
              </w:rPr>
            </w:pPr>
            <w:r>
              <w:rPr>
                <w:rFonts w:ascii="Times New Roman" w:hAnsi="Times New Roman"/>
                <w:b/>
                <w:i/>
                <w:sz w:val="24"/>
                <w:szCs w:val="24"/>
                <w:lang w:val="en-US"/>
              </w:rPr>
              <w:t>________________________</w:t>
            </w:r>
          </w:p>
          <w:p w:rsidR="006A0D2D" w:rsidRDefault="006A0D2D">
            <w:pPr>
              <w:pStyle w:val="Normal"/>
              <w:widowControl/>
              <w:spacing w:line="360" w:lineRule="auto"/>
              <w:jc w:val="center"/>
              <w:rPr>
                <w:rFonts w:ascii="Times New Roman" w:hAnsi="Times New Roman"/>
                <w:b/>
                <w:i/>
                <w:sz w:val="24"/>
                <w:szCs w:val="24"/>
                <w:lang w:val="en-US"/>
              </w:rPr>
            </w:pPr>
            <w:r>
              <w:rPr>
                <w:rFonts w:ascii="Times New Roman" w:hAnsi="Times New Roman"/>
                <w:b/>
                <w:i/>
                <w:sz w:val="24"/>
                <w:szCs w:val="24"/>
                <w:lang w:val="en-US"/>
              </w:rPr>
              <w:t>________________________</w:t>
            </w:r>
          </w:p>
          <w:p w:rsidR="006A0D2D" w:rsidRDefault="006A0D2D">
            <w:pPr>
              <w:pStyle w:val="Normal"/>
              <w:widowControl/>
              <w:spacing w:line="360" w:lineRule="auto"/>
              <w:jc w:val="center"/>
              <w:rPr>
                <w:rFonts w:ascii="Times New Roman" w:hAnsi="Times New Roman"/>
                <w:b/>
                <w:i/>
                <w:sz w:val="24"/>
                <w:szCs w:val="24"/>
                <w:lang w:val="en-US"/>
              </w:rPr>
            </w:pPr>
            <w:r>
              <w:rPr>
                <w:rFonts w:ascii="Times New Roman" w:hAnsi="Times New Roman"/>
                <w:b/>
                <w:i/>
                <w:sz w:val="24"/>
                <w:szCs w:val="24"/>
                <w:lang w:val="en-US"/>
              </w:rPr>
              <w:t>________________________</w:t>
            </w:r>
          </w:p>
          <w:p w:rsidR="006A0D2D" w:rsidRPr="006A0D2D" w:rsidRDefault="006A0D2D">
            <w:pPr>
              <w:pStyle w:val="Normal"/>
              <w:widowControl/>
              <w:spacing w:line="360" w:lineRule="auto"/>
              <w:jc w:val="center"/>
              <w:rPr>
                <w:rFonts w:ascii="Times New Roman" w:hAnsi="Times New Roman"/>
                <w:b/>
                <w:i/>
                <w:sz w:val="24"/>
                <w:szCs w:val="24"/>
                <w:lang w:val="en-US"/>
              </w:rPr>
            </w:pPr>
            <w:bookmarkStart w:id="0" w:name="_GoBack"/>
            <w:bookmarkEnd w:id="0"/>
          </w:p>
        </w:tc>
      </w:tr>
    </w:tbl>
    <w:p w:rsidR="008118B9" w:rsidRDefault="008118B9" w:rsidP="008118B9">
      <w:pPr>
        <w:pStyle w:val="Normal"/>
        <w:widowControl/>
        <w:rPr>
          <w:rFonts w:ascii="Bodo_uzb" w:hAnsi="Bodo_uzb"/>
          <w:b/>
          <w:i/>
          <w:sz w:val="36"/>
        </w:rPr>
      </w:pPr>
    </w:p>
    <w:p w:rsidR="008118B9" w:rsidRDefault="008118B9" w:rsidP="008118B9">
      <w:pPr>
        <w:pStyle w:val="Normal"/>
        <w:widowControl/>
        <w:rPr>
          <w:rFonts w:ascii="Bodo_uzb" w:hAnsi="Bodo_uzb"/>
          <w:b/>
          <w:i/>
          <w:sz w:val="36"/>
        </w:rPr>
      </w:pPr>
    </w:p>
    <w:p w:rsidR="008118B9" w:rsidRDefault="008118B9" w:rsidP="008118B9">
      <w:pPr>
        <w:pStyle w:val="Normal"/>
        <w:widowControl/>
        <w:rPr>
          <w:rFonts w:ascii="Bodo_uzb" w:hAnsi="Bodo_uzb"/>
          <w:b/>
          <w:i/>
          <w:sz w:val="36"/>
        </w:rPr>
      </w:pPr>
    </w:p>
    <w:p w:rsidR="008118B9" w:rsidRDefault="008118B9" w:rsidP="008118B9">
      <w:pPr>
        <w:pStyle w:val="Normal"/>
        <w:widowControl/>
        <w:rPr>
          <w:rFonts w:ascii="Bodo_uzb" w:hAnsi="Bodo_uzb"/>
          <w:b/>
          <w:i/>
          <w:sz w:val="36"/>
        </w:rPr>
      </w:pPr>
    </w:p>
    <w:p w:rsidR="008118B9" w:rsidRDefault="008118B9" w:rsidP="008118B9">
      <w:pPr>
        <w:pStyle w:val="Normal"/>
        <w:widowControl/>
        <w:rPr>
          <w:rFonts w:ascii="Bodo_uzb" w:hAnsi="Bodo_uzb"/>
          <w:b/>
          <w:i/>
          <w:sz w:val="36"/>
        </w:rPr>
      </w:pPr>
    </w:p>
    <w:p w:rsidR="00A75932" w:rsidRDefault="00A75932"/>
    <w:sectPr w:rsidR="00A75932" w:rsidSect="008118B9">
      <w:type w:val="continuous"/>
      <w:pgSz w:w="11906" w:h="16838" w:code="9"/>
      <w:pgMar w:top="567" w:right="849" w:bottom="426" w:left="85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odo_uzb">
    <w:altName w:val="Times New Roman"/>
    <w:charset w:val="00"/>
    <w:family w:val="auto"/>
    <w:pitch w:val="variable"/>
    <w:sig w:usb0="00000203" w:usb1="00000000" w:usb2="00000000" w:usb3="00000000" w:csb0="00000005"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6767"/>
    <w:multiLevelType w:val="singleLevel"/>
    <w:tmpl w:val="73D4EF7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32A222B6"/>
    <w:multiLevelType w:val="multilevel"/>
    <w:tmpl w:val="14B6FDB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326456F"/>
    <w:multiLevelType w:val="singleLevel"/>
    <w:tmpl w:val="D9820054"/>
    <w:lvl w:ilvl="0">
      <w:start w:val="1"/>
      <w:numFmt w:val="decimal"/>
      <w:lvlText w:val="%1."/>
      <w:lvlJc w:val="left"/>
      <w:pPr>
        <w:tabs>
          <w:tab w:val="num" w:pos="735"/>
        </w:tabs>
        <w:ind w:left="735" w:hanging="375"/>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17"/>
    <w:rsid w:val="000706D8"/>
    <w:rsid w:val="003D3311"/>
    <w:rsid w:val="004E797D"/>
    <w:rsid w:val="006A0D2D"/>
    <w:rsid w:val="008118B9"/>
    <w:rsid w:val="00A71191"/>
    <w:rsid w:val="00A75932"/>
    <w:rsid w:val="00B6473F"/>
    <w:rsid w:val="00C30517"/>
    <w:rsid w:val="00DB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975D"/>
  <w15:chartTrackingRefBased/>
  <w15:docId w15:val="{359AE09C-23B9-4507-94EA-F42598D2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8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118B9"/>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73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1232</Words>
  <Characters>7026</Characters>
  <Application>Microsoft Office Word</Application>
  <DocSecurity>0</DocSecurity>
  <Lines>58</Lines>
  <Paragraphs>16</Paragraphs>
  <ScaleCrop>false</ScaleCrop>
  <Company>diakov.net</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dc:creator>
  <cp:keywords/>
  <dc:description/>
  <cp:lastModifiedBy>Sanjar</cp:lastModifiedBy>
  <cp:revision>9</cp:revision>
  <dcterms:created xsi:type="dcterms:W3CDTF">2022-04-30T06:13:00Z</dcterms:created>
  <dcterms:modified xsi:type="dcterms:W3CDTF">2022-04-30T06:21:00Z</dcterms:modified>
</cp:coreProperties>
</file>