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1A" w:rsidRPr="00FF4509" w:rsidRDefault="00D7641A" w:rsidP="00815BA8">
      <w:pPr>
        <w:ind w:left="4820"/>
        <w:jc w:val="center"/>
        <w:rPr>
          <w:rFonts w:ascii="Times New Roman" w:hAnsi="Times New Roman"/>
          <w:b/>
          <w:lang w:val="ru-RU"/>
        </w:rPr>
      </w:pPr>
    </w:p>
    <w:p w:rsidR="00FF4509" w:rsidRPr="00FF4509" w:rsidRDefault="00FF4509" w:rsidP="00FF4509">
      <w:pPr>
        <w:ind w:left="4820"/>
        <w:jc w:val="center"/>
        <w:rPr>
          <w:rFonts w:ascii="Times New Roman" w:eastAsia="Calibri" w:hAnsi="Times New Roman"/>
          <w:lang w:val="ru-RU"/>
        </w:rPr>
      </w:pPr>
    </w:p>
    <w:p w:rsidR="00815BA8" w:rsidRPr="00FF4509" w:rsidRDefault="00815BA8" w:rsidP="00FF4509">
      <w:pPr>
        <w:ind w:left="4820"/>
        <w:jc w:val="center"/>
        <w:rPr>
          <w:rFonts w:ascii="Times New Roman" w:hAnsi="Times New Roman"/>
          <w:b/>
          <w:lang w:val="ru-RU"/>
        </w:rPr>
      </w:pPr>
    </w:p>
    <w:p w:rsidR="00BC601C" w:rsidRPr="00E40656" w:rsidRDefault="00BC601C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1E080F" w:rsidRPr="00E40656" w:rsidRDefault="00D7641A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C5575">
        <w:rPr>
          <w:rFonts w:ascii="Times New Roman" w:hAnsi="Times New Roman"/>
          <w:b/>
          <w:sz w:val="28"/>
          <w:szCs w:val="28"/>
          <w:lang w:val="ru-RU"/>
        </w:rPr>
        <w:t>ЗАКУПОЧН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="00CC55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>ТЕНДЕРУ</w:t>
      </w:r>
    </w:p>
    <w:p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212" w:rsidRDefault="00C51E57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37564" w:rsidRPr="00E40656">
        <w:rPr>
          <w:rFonts w:ascii="Times New Roman" w:hAnsi="Times New Roman"/>
          <w:sz w:val="28"/>
          <w:szCs w:val="28"/>
          <w:lang w:val="ru-RU"/>
        </w:rPr>
        <w:t>приобретен</w:t>
      </w:r>
      <w:r w:rsidRPr="00E40656">
        <w:rPr>
          <w:rFonts w:ascii="Times New Roman" w:hAnsi="Times New Roman"/>
          <w:sz w:val="28"/>
          <w:szCs w:val="28"/>
          <w:lang w:val="ru-RU"/>
        </w:rPr>
        <w:t>ие</w:t>
      </w:r>
      <w:r w:rsidR="001E080F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564" w:rsidRPr="00E40656">
        <w:rPr>
          <w:rFonts w:ascii="Times New Roman" w:hAnsi="Times New Roman"/>
          <w:sz w:val="28"/>
          <w:szCs w:val="28"/>
          <w:lang w:val="ru-RU"/>
        </w:rPr>
        <w:t>товара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>:</w:t>
      </w:r>
      <w:r w:rsidR="00815B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3D76" w:rsidRDefault="003D3D76" w:rsidP="006E57DA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Катализатора ванадиевого СВНТ (КД) </w:t>
      </w:r>
      <w:r>
        <w:rPr>
          <w:rFonts w:ascii="Times New Roman" w:hAnsi="Times New Roman"/>
          <w:b/>
          <w:sz w:val="28"/>
          <w:szCs w:val="28"/>
          <w:lang w:eastAsia="ru-RU"/>
        </w:rPr>
        <w:t>D</w:t>
      </w:r>
      <w:r w:rsidRPr="003D3D76">
        <w:rPr>
          <w:rFonts w:ascii="Times New Roman" w:hAnsi="Times New Roman"/>
          <w:b/>
          <w:sz w:val="28"/>
          <w:szCs w:val="28"/>
          <w:lang w:val="ru-RU" w:eastAsia="ru-RU"/>
        </w:rPr>
        <w:t>-11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мм</w:t>
      </w:r>
    </w:p>
    <w:p w:rsidR="003D3D76" w:rsidRDefault="003D3D76" w:rsidP="006E57DA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Катализатора ванадиевого СВНТ (КД) </w:t>
      </w:r>
      <w:r>
        <w:rPr>
          <w:rFonts w:ascii="Times New Roman" w:hAnsi="Times New Roman"/>
          <w:b/>
          <w:sz w:val="28"/>
          <w:szCs w:val="28"/>
          <w:lang w:eastAsia="ru-RU"/>
        </w:rPr>
        <w:t>D</w:t>
      </w:r>
      <w:r w:rsidRPr="003D3D76">
        <w:rPr>
          <w:rFonts w:ascii="Times New Roman" w:hAnsi="Times New Roman"/>
          <w:b/>
          <w:sz w:val="28"/>
          <w:szCs w:val="28"/>
          <w:lang w:val="ru-RU" w:eastAsia="ru-RU"/>
        </w:rPr>
        <w:t>-1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3мм</w:t>
      </w:r>
    </w:p>
    <w:p w:rsidR="003D3D76" w:rsidRDefault="003D3D76" w:rsidP="006E57DA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Катализатора ванадиевого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СВД (КД) </w:t>
      </w:r>
      <w:r>
        <w:rPr>
          <w:rFonts w:ascii="Times New Roman" w:hAnsi="Times New Roman"/>
          <w:b/>
          <w:sz w:val="28"/>
          <w:szCs w:val="28"/>
          <w:lang w:eastAsia="ru-RU"/>
        </w:rPr>
        <w:t>D</w:t>
      </w:r>
      <w:r w:rsidRPr="003D3D76">
        <w:rPr>
          <w:rFonts w:ascii="Times New Roman" w:hAnsi="Times New Roman"/>
          <w:b/>
          <w:sz w:val="28"/>
          <w:szCs w:val="28"/>
          <w:lang w:val="ru-RU" w:eastAsia="ru-RU"/>
        </w:rPr>
        <w:t>-11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мм</w:t>
      </w:r>
    </w:p>
    <w:p w:rsidR="006E57DA" w:rsidRPr="006E57DA" w:rsidRDefault="003D3D76" w:rsidP="006E57DA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6E57DA" w:rsidRPr="006E57DA">
        <w:rPr>
          <w:rFonts w:ascii="Times New Roman" w:hAnsi="Times New Roman"/>
          <w:b/>
          <w:sz w:val="28"/>
          <w:szCs w:val="28"/>
          <w:lang w:val="ru-RU" w:eastAsia="ru-RU"/>
        </w:rPr>
        <w:t>для нужд Мед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еплавильного </w:t>
      </w:r>
      <w:r w:rsidR="006E57DA" w:rsidRPr="006E57DA">
        <w:rPr>
          <w:rFonts w:ascii="Times New Roman" w:hAnsi="Times New Roman"/>
          <w:b/>
          <w:sz w:val="28"/>
          <w:szCs w:val="28"/>
          <w:lang w:val="ru-RU" w:eastAsia="ru-RU"/>
        </w:rPr>
        <w:t>завода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и Цинкового завода</w:t>
      </w:r>
      <w:r w:rsidR="006E57DA" w:rsidRPr="006E57D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E57DA" w:rsidRPr="006E57DA" w:rsidRDefault="006E57DA" w:rsidP="006E57DA">
      <w:pPr>
        <w:spacing w:before="60" w:after="60"/>
        <w:jc w:val="center"/>
        <w:rPr>
          <w:rFonts w:ascii="Times New Roman" w:eastAsia="MS Mincho" w:hAnsi="Times New Roman"/>
          <w:b/>
          <w:sz w:val="28"/>
          <w:szCs w:val="28"/>
          <w:lang w:val="ru-RU" w:eastAsia="ru-RU"/>
        </w:rPr>
      </w:pPr>
      <w:r w:rsidRPr="006E57DA">
        <w:rPr>
          <w:rFonts w:ascii="Times New Roman" w:hAnsi="Times New Roman"/>
          <w:b/>
          <w:sz w:val="28"/>
          <w:szCs w:val="28"/>
          <w:lang w:val="ru-RU" w:eastAsia="ru-RU"/>
        </w:rPr>
        <w:t>АО «</w:t>
      </w:r>
      <w:proofErr w:type="spellStart"/>
      <w:r w:rsidRPr="006E57DA">
        <w:rPr>
          <w:rFonts w:ascii="Times New Roman" w:hAnsi="Times New Roman"/>
          <w:b/>
          <w:sz w:val="28"/>
          <w:szCs w:val="28"/>
          <w:lang w:val="ru-RU" w:eastAsia="ru-RU"/>
        </w:rPr>
        <w:t>Алмалыкский</w:t>
      </w:r>
      <w:proofErr w:type="spellEnd"/>
      <w:r w:rsidRPr="006E57DA">
        <w:rPr>
          <w:rFonts w:ascii="Times New Roman" w:hAnsi="Times New Roman"/>
          <w:b/>
          <w:sz w:val="28"/>
          <w:szCs w:val="28"/>
          <w:lang w:val="ru-RU" w:eastAsia="ru-RU"/>
        </w:rPr>
        <w:t xml:space="preserve"> ГМК»</w:t>
      </w: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6E57DA" w:rsidRDefault="006E57D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6E57DA" w:rsidRDefault="006E57D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6E57DA" w:rsidRPr="00E40656" w:rsidRDefault="006E57D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6E57DA" w:rsidRDefault="00380212" w:rsidP="003D3D7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815BA8" w:rsidRPr="004377D6">
        <w:rPr>
          <w:rFonts w:ascii="Times New Roman" w:hAnsi="Times New Roman"/>
          <w:b/>
          <w:sz w:val="36"/>
          <w:szCs w:val="36"/>
          <w:lang w:val="ru-RU"/>
        </w:rPr>
        <w:t>АО «</w:t>
      </w:r>
      <w:proofErr w:type="spellStart"/>
      <w:r w:rsidR="00815BA8" w:rsidRPr="004377D6">
        <w:rPr>
          <w:rFonts w:ascii="Times New Roman" w:hAnsi="Times New Roman"/>
          <w:b/>
          <w:sz w:val="36"/>
          <w:szCs w:val="36"/>
          <w:lang w:val="ru-RU"/>
        </w:rPr>
        <w:t>Алмалыкский</w:t>
      </w:r>
      <w:proofErr w:type="spellEnd"/>
      <w:r w:rsidR="00815BA8" w:rsidRPr="004377D6">
        <w:rPr>
          <w:rFonts w:ascii="Times New Roman" w:hAnsi="Times New Roman"/>
          <w:b/>
          <w:sz w:val="36"/>
          <w:szCs w:val="36"/>
          <w:lang w:val="ru-RU"/>
        </w:rPr>
        <w:t xml:space="preserve"> ГМК»</w:t>
      </w:r>
    </w:p>
    <w:p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37564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329C" w:rsidRDefault="00E8329C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396B" w:rsidRDefault="00C2396B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329C" w:rsidRDefault="00E8329C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329C" w:rsidRPr="00E40656" w:rsidRDefault="00E8329C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06C0" w:rsidRDefault="00815BA8" w:rsidP="009506C0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4377D6">
        <w:rPr>
          <w:rFonts w:ascii="Times New Roman" w:hAnsi="Times New Roman"/>
          <w:sz w:val="28"/>
          <w:szCs w:val="28"/>
          <w:lang w:val="ru-RU"/>
        </w:rPr>
        <w:t>Алмалык – 202</w:t>
      </w:r>
      <w:r w:rsidRPr="002F2699">
        <w:rPr>
          <w:rFonts w:ascii="Times New Roman" w:hAnsi="Times New Roman"/>
          <w:sz w:val="28"/>
          <w:szCs w:val="28"/>
          <w:lang w:val="ru-RU"/>
        </w:rPr>
        <w:t>2</w:t>
      </w:r>
      <w:r w:rsidRPr="00620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7D6">
        <w:rPr>
          <w:rFonts w:ascii="Times New Roman" w:hAnsi="Times New Roman"/>
          <w:sz w:val="28"/>
          <w:szCs w:val="28"/>
          <w:lang w:val="ru-RU"/>
        </w:rPr>
        <w:t>г.</w:t>
      </w:r>
      <w:bookmarkStart w:id="1" w:name="_Hlk506828966"/>
    </w:p>
    <w:p w:rsidR="009506C0" w:rsidRDefault="009506C0" w:rsidP="009506C0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5D94" w:rsidRPr="00FF4509" w:rsidRDefault="00E55D94" w:rsidP="009506C0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4509">
        <w:rPr>
          <w:rFonts w:ascii="Times New Roman" w:hAnsi="Times New Roman"/>
          <w:b/>
          <w:sz w:val="28"/>
          <w:szCs w:val="28"/>
          <w:lang w:val="ru-RU"/>
        </w:rPr>
        <w:lastRenderedPageBreak/>
        <w:t>ИНФОРМАЦИЯ ОБ ЭЛЕКТРОННОМ ТЕНДЕРЕ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8117D4" w:rsidTr="00E55D94">
        <w:trPr>
          <w:trHeight w:val="428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Предмет тендера</w:t>
            </w:r>
          </w:p>
        </w:tc>
        <w:tc>
          <w:tcPr>
            <w:tcW w:w="5783" w:type="dxa"/>
            <w:vAlign w:val="center"/>
          </w:tcPr>
          <w:p w:rsidR="003D3D76" w:rsidRPr="003D3D76" w:rsidRDefault="003D3D76" w:rsidP="003D3D76">
            <w:pPr>
              <w:rPr>
                <w:rFonts w:ascii="Times New Roman" w:hAnsi="Times New Roman"/>
                <w:sz w:val="20"/>
                <w:lang w:val="ru-RU"/>
              </w:rPr>
            </w:pPr>
            <w:r w:rsidRPr="003D3D76">
              <w:rPr>
                <w:rFonts w:ascii="Times New Roman" w:hAnsi="Times New Roman"/>
                <w:sz w:val="20"/>
                <w:lang w:val="ru-RU"/>
              </w:rPr>
              <w:t>Катализатор ванадиев</w:t>
            </w:r>
            <w:r w:rsidR="00AF2278">
              <w:rPr>
                <w:rFonts w:ascii="Times New Roman" w:hAnsi="Times New Roman"/>
                <w:sz w:val="20"/>
                <w:lang w:val="ru-RU"/>
              </w:rPr>
              <w:t>ый</w:t>
            </w:r>
            <w:r w:rsidRPr="003D3D76">
              <w:rPr>
                <w:rFonts w:ascii="Times New Roman" w:hAnsi="Times New Roman"/>
                <w:sz w:val="20"/>
                <w:lang w:val="ru-RU"/>
              </w:rPr>
              <w:t xml:space="preserve"> СВНТ (КД) D-11мм</w:t>
            </w:r>
          </w:p>
          <w:p w:rsidR="003D3D76" w:rsidRPr="003D3D76" w:rsidRDefault="003D3D76" w:rsidP="003D3D76">
            <w:pPr>
              <w:rPr>
                <w:rFonts w:ascii="Times New Roman" w:hAnsi="Times New Roman"/>
                <w:sz w:val="20"/>
                <w:lang w:val="ru-RU"/>
              </w:rPr>
            </w:pPr>
            <w:r w:rsidRPr="003D3D76">
              <w:rPr>
                <w:rFonts w:ascii="Times New Roman" w:hAnsi="Times New Roman"/>
                <w:sz w:val="20"/>
                <w:lang w:val="ru-RU"/>
              </w:rPr>
              <w:t>Катализатор ванадиев</w:t>
            </w:r>
            <w:r w:rsidR="00AF2278">
              <w:rPr>
                <w:rFonts w:ascii="Times New Roman" w:hAnsi="Times New Roman"/>
                <w:sz w:val="20"/>
                <w:lang w:val="ru-RU"/>
              </w:rPr>
              <w:t>ый</w:t>
            </w:r>
            <w:r w:rsidRPr="003D3D76">
              <w:rPr>
                <w:rFonts w:ascii="Times New Roman" w:hAnsi="Times New Roman"/>
                <w:sz w:val="20"/>
                <w:lang w:val="ru-RU"/>
              </w:rPr>
              <w:t xml:space="preserve"> СВНТ (КД) D-13мм</w:t>
            </w:r>
          </w:p>
          <w:p w:rsidR="00E55D94" w:rsidRPr="003D3D76" w:rsidRDefault="003D3D76" w:rsidP="00AF2278">
            <w:pPr>
              <w:rPr>
                <w:rFonts w:ascii="Times New Roman" w:hAnsi="Times New Roman"/>
                <w:sz w:val="20"/>
                <w:lang w:val="ru-RU"/>
              </w:rPr>
            </w:pPr>
            <w:r w:rsidRPr="003D3D76">
              <w:rPr>
                <w:rFonts w:ascii="Times New Roman" w:hAnsi="Times New Roman"/>
                <w:sz w:val="20"/>
                <w:lang w:val="ru-RU"/>
              </w:rPr>
              <w:t>Катализатор ванадиев</w:t>
            </w:r>
            <w:r w:rsidR="00AF2278">
              <w:rPr>
                <w:rFonts w:ascii="Times New Roman" w:hAnsi="Times New Roman"/>
                <w:sz w:val="20"/>
                <w:lang w:val="ru-RU"/>
              </w:rPr>
              <w:t>ый</w:t>
            </w:r>
            <w:r w:rsidRPr="003D3D76">
              <w:rPr>
                <w:rFonts w:ascii="Times New Roman" w:hAnsi="Times New Roman"/>
                <w:sz w:val="20"/>
                <w:lang w:val="ru-RU"/>
              </w:rPr>
              <w:t xml:space="preserve"> СВД (КД) D-11мм</w:t>
            </w:r>
          </w:p>
        </w:tc>
      </w:tr>
      <w:tr w:rsidR="00E55D94" w:rsidRPr="00092E62" w:rsidTr="00E55D94">
        <w:trPr>
          <w:trHeight w:val="428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:rsidR="00E55D94" w:rsidRPr="00092E62" w:rsidRDefault="00815BA8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Лот не делимый</w:t>
            </w:r>
          </w:p>
        </w:tc>
      </w:tr>
      <w:tr w:rsidR="00E55D94" w:rsidRPr="00092E62" w:rsidTr="00E55D94">
        <w:trPr>
          <w:trHeight w:val="405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:rsidR="00E55D94" w:rsidRPr="00092E62" w:rsidRDefault="00D1344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кв. </w:t>
            </w:r>
            <w:r w:rsidR="00815BA8">
              <w:rPr>
                <w:rFonts w:ascii="Times New Roman" w:hAnsi="Times New Roman"/>
                <w:sz w:val="20"/>
                <w:szCs w:val="20"/>
                <w:lang w:val="ru-RU"/>
              </w:rPr>
              <w:t>2022 года</w:t>
            </w:r>
          </w:p>
        </w:tc>
      </w:tr>
      <w:tr w:rsidR="00E55D94" w:rsidRPr="00092E62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Перид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(м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есяц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торгов</w:t>
            </w:r>
            <w:proofErr w:type="spellEnd"/>
          </w:p>
        </w:tc>
        <w:tc>
          <w:tcPr>
            <w:tcW w:w="5783" w:type="dxa"/>
            <w:vAlign w:val="center"/>
          </w:tcPr>
          <w:p w:rsidR="00E55D94" w:rsidRPr="00092E62" w:rsidRDefault="008117D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Март</w:t>
            </w:r>
            <w:r w:rsidR="0043563D">
              <w:rPr>
                <w:rFonts w:ascii="Times New Roman" w:hAnsi="Times New Roman"/>
                <w:sz w:val="20"/>
                <w:lang w:val="ru-RU"/>
              </w:rPr>
              <w:t>-Апрель</w:t>
            </w:r>
          </w:p>
        </w:tc>
      </w:tr>
      <w:tr w:rsidR="00E55D94" w:rsidRPr="00092E62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8117D4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:rsidR="00E55D94" w:rsidRPr="00360413" w:rsidRDefault="003D3D76" w:rsidP="000A029B">
            <w:pPr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1 684</w:t>
            </w:r>
            <w:r w:rsidR="006E57DA" w:rsidRPr="006E57DA">
              <w:rPr>
                <w:rFonts w:ascii="Times New Roman" w:hAnsi="Times New Roman"/>
                <w:sz w:val="20"/>
                <w:lang w:val="ru-RU"/>
              </w:rPr>
              <w:t xml:space="preserve"> 9</w:t>
            </w:r>
            <w:r>
              <w:rPr>
                <w:rFonts w:ascii="Times New Roman" w:hAnsi="Times New Roman"/>
                <w:sz w:val="20"/>
                <w:lang w:val="ru-RU"/>
              </w:rPr>
              <w:t>80</w:t>
            </w:r>
            <w:r w:rsidR="006E57DA" w:rsidRPr="006E57DA">
              <w:rPr>
                <w:rFonts w:ascii="Times New Roman" w:hAnsi="Times New Roman"/>
                <w:sz w:val="20"/>
                <w:lang w:val="ru-RU"/>
              </w:rPr>
              <w:t>,00</w:t>
            </w:r>
            <w:r w:rsidR="00E8329C" w:rsidRPr="00E8329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E57DA" w:rsidRPr="006E57DA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>один миллион шес</w:t>
            </w:r>
            <w:r w:rsidR="006E57DA" w:rsidRPr="006E57DA">
              <w:rPr>
                <w:rFonts w:ascii="Times New Roman" w:hAnsi="Times New Roman"/>
                <w:sz w:val="20"/>
                <w:lang w:val="ru-RU"/>
              </w:rPr>
              <w:t xml:space="preserve">тьсот восемьдесят </w:t>
            </w:r>
            <w:r>
              <w:rPr>
                <w:rFonts w:ascii="Times New Roman" w:hAnsi="Times New Roman"/>
                <w:sz w:val="20"/>
                <w:lang w:val="ru-RU"/>
              </w:rPr>
              <w:t>четыре</w:t>
            </w:r>
            <w:r w:rsidR="006E57DA" w:rsidRPr="006E57DA">
              <w:rPr>
                <w:rFonts w:ascii="Times New Roman" w:hAnsi="Times New Roman"/>
                <w:sz w:val="20"/>
                <w:lang w:val="ru-RU"/>
              </w:rPr>
              <w:t xml:space="preserve"> тысячи девя</w:t>
            </w:r>
            <w:r w:rsidR="000A029B">
              <w:rPr>
                <w:rFonts w:ascii="Times New Roman" w:hAnsi="Times New Roman"/>
                <w:sz w:val="20"/>
                <w:lang w:val="ru-RU"/>
              </w:rPr>
              <w:t>тьсот</w:t>
            </w:r>
            <w:r w:rsidR="006E57DA" w:rsidRPr="006E57D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0A029B">
              <w:rPr>
                <w:rFonts w:ascii="Times New Roman" w:hAnsi="Times New Roman"/>
                <w:sz w:val="20"/>
                <w:lang w:val="ru-RU"/>
              </w:rPr>
              <w:t>восемьдесят</w:t>
            </w:r>
            <w:r w:rsidR="006E57DA" w:rsidRPr="006E57DA">
              <w:rPr>
                <w:rFonts w:ascii="Times New Roman" w:hAnsi="Times New Roman"/>
                <w:sz w:val="20"/>
                <w:lang w:val="ru-RU"/>
              </w:rPr>
              <w:t>) долларов США, без НДС.</w:t>
            </w:r>
          </w:p>
        </w:tc>
      </w:tr>
      <w:tr w:rsidR="00E55D94" w:rsidRPr="006E57DA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:rsidR="00E55D94" w:rsidRPr="00092E62" w:rsidRDefault="006E57DA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1%</w:t>
            </w:r>
            <w:r w:rsidR="00BC5C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общий суммы </w:t>
            </w:r>
          </w:p>
        </w:tc>
      </w:tr>
      <w:tr w:rsidR="00E55D94" w:rsidRPr="008117D4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  <w:r w:rsidR="00D764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для иностранных </w:t>
            </w:r>
            <w:r w:rsidR="00D7641A" w:rsidRPr="006B3B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участников</w:t>
            </w:r>
          </w:p>
        </w:tc>
        <w:tc>
          <w:tcPr>
            <w:tcW w:w="5783" w:type="dxa"/>
          </w:tcPr>
          <w:p w:rsidR="00815BA8" w:rsidRPr="00D1344E" w:rsidRDefault="00815BA8" w:rsidP="00815BA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иностранной валюте (доллар США, Евро, росс. </w:t>
            </w:r>
            <w:proofErr w:type="spellStart"/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>руб</w:t>
            </w:r>
            <w:proofErr w:type="spellEnd"/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>) - безотзывной, делимый, неподтвержденный, пополняемый аккредитив в банке «Заказчика», подчиняющегося “Унифицированным правилам и обычаям для документарных аккредитивов” (публикация 2007 г., Международная Торговая Палата, 600 издание).</w:t>
            </w:r>
          </w:p>
          <w:p w:rsidR="00E55D94" w:rsidRPr="00D1344E" w:rsidRDefault="00815BA8" w:rsidP="00815BA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>При условии отгрузки Товара без открытия аккредитива в пользу Исполнитель (с письменного согласия Заказчика), Заказчик производит оплату Товара в течение 60 календарных дней с момента таможенного оформления груза в пункте назначения в режим ИМ-40.</w:t>
            </w:r>
          </w:p>
        </w:tc>
      </w:tr>
      <w:tr w:rsidR="00E55D94" w:rsidRPr="008117D4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D7641A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для отечественных </w:t>
            </w:r>
            <w:r w:rsidRPr="006B3B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участников</w:t>
            </w:r>
          </w:p>
        </w:tc>
        <w:tc>
          <w:tcPr>
            <w:tcW w:w="5783" w:type="dxa"/>
            <w:vAlign w:val="center"/>
          </w:tcPr>
          <w:p w:rsidR="00815BA8" w:rsidRPr="00D1344E" w:rsidRDefault="00815BA8" w:rsidP="00815BA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>В национальной валюте (</w:t>
            </w:r>
            <w:proofErr w:type="spellStart"/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– безотзывной делимый аккредитив. Выставление аккредитива осуществляется в течение 10 (десяти) банковских дней с момента письменного уведомления Исполнителя о готовности продукции к отгрузке. </w:t>
            </w:r>
          </w:p>
          <w:p w:rsidR="00815BA8" w:rsidRPr="00D1344E" w:rsidRDefault="00815BA8" w:rsidP="00815BA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>Для раскрытия аккредитива, Исполнитель представляет в исполняющий банк следующие документы: копию договора, электронную накладную счет-фактуру, подтвержденную ЭЦП, электронную доверенность. Документы должны быть предоставлены в банк не позднее 3-х банковских дней с даты отгрузки продукции.</w:t>
            </w:r>
          </w:p>
          <w:p w:rsidR="00E55D94" w:rsidRPr="00D1344E" w:rsidRDefault="00815BA8" w:rsidP="00815BA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344E">
              <w:rPr>
                <w:rFonts w:ascii="Times New Roman" w:hAnsi="Times New Roman"/>
                <w:sz w:val="20"/>
                <w:szCs w:val="20"/>
                <w:lang w:val="ru-RU"/>
              </w:rPr>
              <w:t>При условии поставки товара без открытия аккредитива в пользу Исполнителя (с письменного согласия Заказчика) Заказчик производит оплату товара в течение 30 календарных дней с момента поставки товара в пункте назначения</w:t>
            </w:r>
          </w:p>
        </w:tc>
      </w:tr>
      <w:tr w:rsidR="00D7641A" w:rsidRPr="00D7641A" w:rsidTr="00E55D94">
        <w:trPr>
          <w:trHeight w:val="359"/>
        </w:trPr>
        <w:tc>
          <w:tcPr>
            <w:tcW w:w="3998" w:type="dxa"/>
            <w:vAlign w:val="center"/>
          </w:tcPr>
          <w:p w:rsidR="00D7641A" w:rsidRPr="00E77001" w:rsidRDefault="00D7641A" w:rsidP="00D764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7700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Валюта платежа для отечественных участников</w:t>
            </w:r>
          </w:p>
        </w:tc>
        <w:tc>
          <w:tcPr>
            <w:tcW w:w="5783" w:type="dxa"/>
            <w:vAlign w:val="center"/>
          </w:tcPr>
          <w:p w:rsidR="00D7641A" w:rsidRPr="001F115C" w:rsidRDefault="00D7641A" w:rsidP="00D7641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E77001">
              <w:rPr>
                <w:rFonts w:ascii="Times New Roman" w:hAnsi="Times New Roman"/>
                <w:sz w:val="20"/>
                <w:szCs w:val="20"/>
              </w:rPr>
              <w:t>UZS</w:t>
            </w:r>
          </w:p>
        </w:tc>
      </w:tr>
      <w:tr w:rsidR="00D7641A" w:rsidRPr="00D7641A" w:rsidTr="00D7641A">
        <w:trPr>
          <w:trHeight w:val="359"/>
        </w:trPr>
        <w:tc>
          <w:tcPr>
            <w:tcW w:w="3998" w:type="dxa"/>
          </w:tcPr>
          <w:p w:rsidR="00D7641A" w:rsidRPr="00FB100B" w:rsidRDefault="00D7641A" w:rsidP="00D764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0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Валюта платежа для иностранных Участников</w:t>
            </w:r>
          </w:p>
        </w:tc>
        <w:tc>
          <w:tcPr>
            <w:tcW w:w="5783" w:type="dxa"/>
            <w:vAlign w:val="center"/>
          </w:tcPr>
          <w:p w:rsidR="00D7641A" w:rsidRPr="001F115C" w:rsidRDefault="00D7641A" w:rsidP="00D7641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E77001">
              <w:rPr>
                <w:rFonts w:ascii="Times New Roman" w:hAnsi="Times New Roman"/>
                <w:sz w:val="20"/>
                <w:szCs w:val="20"/>
              </w:rPr>
              <w:t>USD, EUR, RUB</w:t>
            </w:r>
          </w:p>
        </w:tc>
      </w:tr>
      <w:tr w:rsidR="00E55D94" w:rsidRPr="008117D4" w:rsidTr="00E55D94">
        <w:trPr>
          <w:trHeight w:val="410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:rsidR="00815BA8" w:rsidRPr="00802718" w:rsidRDefault="00815BA8" w:rsidP="00815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>Для иностранных исполнителей (</w:t>
            </w:r>
            <w:proofErr w:type="spellStart"/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>Инкотермс</w:t>
            </w:r>
            <w:proofErr w:type="spellEnd"/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2020): </w:t>
            </w:r>
          </w:p>
          <w:p w:rsidR="00815BA8" w:rsidRPr="00802718" w:rsidRDefault="00815BA8" w:rsidP="00815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Место поставки: </w:t>
            </w:r>
            <w:r w:rsidRPr="00802718">
              <w:rPr>
                <w:rFonts w:ascii="Times New Roman" w:hAnsi="Times New Roman"/>
                <w:sz w:val="20"/>
                <w:szCs w:val="20"/>
              </w:rPr>
              <w:t>DAP</w:t>
            </w: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802718">
              <w:rPr>
                <w:rFonts w:ascii="Times New Roman" w:hAnsi="Times New Roman"/>
                <w:sz w:val="20"/>
                <w:szCs w:val="20"/>
              </w:rPr>
              <w:t>CIP</w:t>
            </w: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02718">
              <w:rPr>
                <w:rFonts w:ascii="Times New Roman" w:hAnsi="Times New Roman"/>
                <w:sz w:val="20"/>
                <w:szCs w:val="20"/>
              </w:rPr>
              <w:t>CPT</w:t>
            </w: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ж/д ст. Ахангаран Узбекской </w:t>
            </w:r>
            <w:proofErr w:type="spellStart"/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>ж.д</w:t>
            </w:r>
            <w:proofErr w:type="spellEnd"/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код станции 723009, код предприятие 1500 и /или </w:t>
            </w:r>
            <w:r w:rsidRPr="00802718">
              <w:rPr>
                <w:rFonts w:ascii="Times New Roman" w:hAnsi="Times New Roman"/>
                <w:sz w:val="20"/>
                <w:szCs w:val="20"/>
              </w:rPr>
              <w:t>DAP</w:t>
            </w: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802718">
              <w:rPr>
                <w:rFonts w:ascii="Times New Roman" w:hAnsi="Times New Roman"/>
                <w:sz w:val="20"/>
                <w:szCs w:val="20"/>
              </w:rPr>
              <w:t>CIP</w:t>
            </w: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02718">
              <w:rPr>
                <w:rFonts w:ascii="Times New Roman" w:hAnsi="Times New Roman"/>
                <w:sz w:val="20"/>
                <w:szCs w:val="20"/>
              </w:rPr>
              <w:t>CPT</w:t>
            </w: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г. Алмалык 110100 Ташкентская область, г Алмалык, </w:t>
            </w:r>
            <w:proofErr w:type="spellStart"/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>Промзона</w:t>
            </w:r>
            <w:proofErr w:type="spellEnd"/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55D94" w:rsidRPr="00092E62" w:rsidRDefault="00815BA8" w:rsidP="00815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>Для отечественных исполнителей: до склада Заказчика в г. Алмалык.</w:t>
            </w:r>
          </w:p>
        </w:tc>
      </w:tr>
      <w:tr w:rsidR="00E55D94" w:rsidRPr="008117D4" w:rsidTr="00E55D94">
        <w:trPr>
          <w:trHeight w:val="154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:rsidR="00E55D94" w:rsidRPr="00092E62" w:rsidRDefault="00815BA8" w:rsidP="00AF22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AF2278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FF450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802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с момента выставления аккредитива или предоставления письменного уведомления на согласованную партию товара.</w:t>
            </w:r>
          </w:p>
        </w:tc>
      </w:tr>
      <w:tr w:rsidR="00E55D94" w:rsidRPr="008117D4" w:rsidTr="00E55D94">
        <w:trPr>
          <w:trHeight w:val="154"/>
        </w:trPr>
        <w:tc>
          <w:tcPr>
            <w:tcW w:w="3998" w:type="dxa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тендерного предложения </w:t>
            </w:r>
          </w:p>
        </w:tc>
        <w:tc>
          <w:tcPr>
            <w:tcW w:w="5783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8117D4" w:rsidTr="00E55D94">
        <w:trPr>
          <w:trHeight w:val="154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Требования, предъявляемые к участникам тендера</w:t>
            </w:r>
          </w:p>
        </w:tc>
        <w:tc>
          <w:tcPr>
            <w:tcW w:w="5783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тендере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</w:t>
            </w:r>
            <w:r w:rsidRPr="00D7641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условия для участия в них, имеющие опыт поставки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815BA8" w:rsidTr="00E55D94">
        <w:trPr>
          <w:trHeight w:val="361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Срок подачи предложений 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(не менее 12 рабочих дней и не более 30 рабочих дней)</w:t>
            </w:r>
          </w:p>
        </w:tc>
        <w:tc>
          <w:tcPr>
            <w:tcW w:w="5783" w:type="dxa"/>
            <w:vAlign w:val="center"/>
          </w:tcPr>
          <w:p w:rsidR="00E55D94" w:rsidRPr="00092E62" w:rsidRDefault="00AF2278" w:rsidP="00092E62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="00815BA8" w:rsidRPr="00431E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8117D4" w:rsidTr="00A72DEA">
        <w:trPr>
          <w:trHeight w:val="361"/>
        </w:trPr>
        <w:tc>
          <w:tcPr>
            <w:tcW w:w="3998" w:type="dxa"/>
          </w:tcPr>
          <w:p w:rsidR="00AF7D6C" w:rsidRPr="00092E62" w:rsidRDefault="00AF7D6C" w:rsidP="00E8329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закупочной комиссии </w:t>
            </w:r>
          </w:p>
        </w:tc>
        <w:tc>
          <w:tcPr>
            <w:tcW w:w="5783" w:type="dxa"/>
          </w:tcPr>
          <w:p w:rsidR="00E8329C" w:rsidRPr="00E8329C" w:rsidRDefault="00E8329C" w:rsidP="00E8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Ответственным секретарем закупочной комиссии является – </w:t>
            </w:r>
            <w:r w:rsidR="00AF2278">
              <w:rPr>
                <w:rFonts w:ascii="Times New Roman" w:hAnsi="Times New Roman"/>
                <w:sz w:val="20"/>
                <w:szCs w:val="20"/>
                <w:lang w:val="ru-RU"/>
              </w:rPr>
              <w:t>Юсуббеков</w:t>
            </w:r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F2278">
              <w:rPr>
                <w:rFonts w:ascii="Times New Roman" w:hAnsi="Times New Roman"/>
                <w:sz w:val="20"/>
                <w:szCs w:val="20"/>
                <w:lang w:val="ru-RU"/>
              </w:rPr>
              <w:t>Сухроб</w:t>
            </w:r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8329C" w:rsidRPr="00E8329C" w:rsidRDefault="00E8329C" w:rsidP="00E8329C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Адрес: 110100 Узбекистан, </w:t>
            </w:r>
            <w:proofErr w:type="spellStart"/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>г.Алмалык</w:t>
            </w:r>
            <w:proofErr w:type="spellEnd"/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ул. Амира </w:t>
            </w:r>
            <w:proofErr w:type="spellStart"/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>Темура</w:t>
            </w:r>
            <w:proofErr w:type="spellEnd"/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>, 53. Телефон: (+99893)182-02-74. Электрон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 адрес: z.haydarov@agmk.uz</w:t>
            </w:r>
            <w:r w:rsidRPr="00E8329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ТЕНДЕРА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bookmarkEnd w:id="1"/>
          <w:p w:rsidR="00EA7010" w:rsidRPr="00E40656" w:rsidRDefault="00C35FF4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C35FF4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C35FF4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разработана в соответствии с требованиями Закона Республики Узбекистан </w:t>
            </w:r>
            <w:r w:rsidR="00860B2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</w:t>
            </w:r>
            <w:proofErr w:type="spellStart"/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предпроектной</w:t>
            </w:r>
            <w:proofErr w:type="spellEnd"/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, пр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тендерной документации 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AF2278" w:rsidRPr="00AF2278" w:rsidRDefault="00EA7010" w:rsidP="00AF22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тендера: </w:t>
            </w:r>
            <w:r w:rsidR="00815BA8" w:rsidRPr="00815B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закупка </w:t>
            </w:r>
            <w:r w:rsidR="00AF2278" w:rsidRPr="00AF2278">
              <w:rPr>
                <w:rFonts w:ascii="Times New Roman" w:hAnsi="Times New Roman"/>
                <w:sz w:val="28"/>
                <w:szCs w:val="28"/>
                <w:lang w:val="ru-RU"/>
              </w:rPr>
              <w:t>Катализатора ванадиевого СВНТ (КД) D-11мм</w:t>
            </w:r>
            <w:r w:rsidR="00AF227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AF2278" w:rsidRPr="00AF2278" w:rsidRDefault="00AF2278" w:rsidP="00AF22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278">
              <w:rPr>
                <w:rFonts w:ascii="Times New Roman" w:hAnsi="Times New Roman"/>
                <w:sz w:val="28"/>
                <w:szCs w:val="28"/>
                <w:lang w:val="ru-RU"/>
              </w:rPr>
              <w:t>Катализатора ванадиевого СВНТ (КД) D-13мм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AF2278" w:rsidRPr="00AF2278" w:rsidRDefault="00AF2278" w:rsidP="00AF22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278">
              <w:rPr>
                <w:rFonts w:ascii="Times New Roman" w:hAnsi="Times New Roman"/>
                <w:sz w:val="28"/>
                <w:szCs w:val="28"/>
                <w:lang w:val="ru-RU"/>
              </w:rPr>
              <w:t>Катализатора ванадиевого СВД (КД) D-11мм</w:t>
            </w:r>
          </w:p>
          <w:p w:rsidR="00EA7010" w:rsidRPr="00092E62" w:rsidRDefault="00AF2278" w:rsidP="00AF22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2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для нужд Медеплавильного завода и Цинкового завода</w:t>
            </w:r>
            <w:r w:rsidR="006E57DA" w:rsidRPr="006E57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="006E57DA" w:rsidRPr="006E57DA">
              <w:rPr>
                <w:rFonts w:ascii="Times New Roman" w:hAnsi="Times New Roman"/>
                <w:sz w:val="28"/>
                <w:szCs w:val="28"/>
                <w:lang w:val="ru-RU"/>
              </w:rPr>
              <w:t>Алмалыкский</w:t>
            </w:r>
            <w:proofErr w:type="spellEnd"/>
            <w:r w:rsidR="006E57DA" w:rsidRPr="006E57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ГМК»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тендера (реализаци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57DA">
              <w:rPr>
                <w:rFonts w:ascii="Times New Roman" w:hAnsi="Times New Roman"/>
                <w:sz w:val="28"/>
                <w:szCs w:val="28"/>
                <w:lang w:val="ru-RU"/>
              </w:rPr>
              <w:t>годовая заявка</w:t>
            </w:r>
            <w:r w:rsidR="00815BA8" w:rsidRPr="00815BA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E57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15BA8" w:rsidRDefault="00525B28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тендера</w:t>
            </w:r>
            <w:r w:rsidR="006E57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F2278" w:rsidRPr="00AF2278">
              <w:rPr>
                <w:rFonts w:ascii="Times New Roman" w:hAnsi="Times New Roman"/>
                <w:sz w:val="28"/>
                <w:szCs w:val="28"/>
                <w:lang w:val="ru-RU"/>
              </w:rPr>
              <w:t>1 684 980,00 (один миллион шестьсот восемьдесят четыре тысячи девятьсот восемьдесят) долларов США, без НДС</w:t>
            </w:r>
            <w:r w:rsidR="006E57DA" w:rsidRPr="006E57D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A7010" w:rsidRPr="00092E62" w:rsidRDefault="00EA7010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Цены, указанные в тендерном предложении, </w:t>
            </w:r>
            <w:r w:rsidR="00322C35" w:rsidRPr="00092E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60D0E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4F1627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F1627" w:rsidRPr="004F1627" w:rsidRDefault="008C4132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260D0E" w:rsidRPr="004F1627" w:rsidRDefault="004F1627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4F16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4F16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C4754C" w:rsidRPr="00E40656" w:rsidRDefault="00C4754C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4754C" w:rsidRPr="00E40656" w:rsidRDefault="00C4754C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4754C" w:rsidRPr="00E40656" w:rsidRDefault="00C4754C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C4754C" w:rsidRPr="00E40656" w:rsidRDefault="00C4754C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4F1627" w:rsidRDefault="00C4754C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857D9" w:rsidRPr="00E40656" w:rsidRDefault="002857D9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857D9" w:rsidRPr="00E40656" w:rsidRDefault="002857D9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857D9" w:rsidRPr="00E40656" w:rsidRDefault="002857D9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857D9" w:rsidRPr="00E40656" w:rsidRDefault="002857D9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857D9" w:rsidRPr="004F1627" w:rsidRDefault="002857D9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F1627" w:rsidRDefault="00260D0E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244D9" w:rsidRPr="004F1627" w:rsidRDefault="004244D9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F1627" w:rsidRDefault="00240902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E8329C" w:rsidRDefault="00240902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8329C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E8329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FF4509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C6275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тендера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15BA8" w:rsidRPr="00E8329C" w:rsidRDefault="00E55D94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тендера: </w:t>
            </w:r>
            <w:r w:rsidR="00815BA8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Акционерное общество «</w:t>
            </w:r>
            <w:proofErr w:type="spellStart"/>
            <w:r w:rsidR="00815BA8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Алмалыкский</w:t>
            </w:r>
            <w:proofErr w:type="spellEnd"/>
            <w:r w:rsidR="00815BA8"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горно-металлургический комбинат» является Заказчиком (далее – Заказчик) тендера.</w:t>
            </w:r>
          </w:p>
          <w:p w:rsidR="00815BA8" w:rsidRPr="00E8329C" w:rsidRDefault="00815BA8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110100, Республика Узбекистан, </w:t>
            </w:r>
            <w:proofErr w:type="spellStart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г.Алмалык</w:t>
            </w:r>
            <w:proofErr w:type="spellEnd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Амира </w:t>
            </w:r>
            <w:proofErr w:type="spellStart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Темура</w:t>
            </w:r>
            <w:proofErr w:type="spellEnd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, 53.</w:t>
            </w:r>
          </w:p>
          <w:p w:rsidR="00EA7010" w:rsidRPr="00E8329C" w:rsidRDefault="00815BA8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Реквизиты «Заказчика»: ИНН 202328794, ОКПО 00193950, ОКЭД 24440, МФО 00459</w:t>
            </w:r>
          </w:p>
        </w:tc>
      </w:tr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D1344E" w:rsidRDefault="00EA7010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D1344E" w:rsidRDefault="00EA7010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7641A" w:rsidRPr="00E8329C" w:rsidRDefault="00DD3CA1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 секретарем з</w:t>
            </w:r>
            <w:r w:rsidR="0056594F"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акупочной </w:t>
            </w:r>
            <w:r w:rsidR="00EA7010"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комиссии является 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510076"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F2278">
              <w:rPr>
                <w:rFonts w:ascii="Times New Roman" w:hAnsi="Times New Roman"/>
                <w:sz w:val="28"/>
                <w:szCs w:val="28"/>
                <w:lang w:val="ru-RU"/>
              </w:rPr>
              <w:t>Юсуббеков Сухроб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3528" w:rsidRPr="00E8329C" w:rsidRDefault="00510076" w:rsidP="00AF22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110100 Узбекистан, </w:t>
            </w:r>
            <w:proofErr w:type="spellStart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г.Алмалык</w:t>
            </w:r>
            <w:proofErr w:type="spellEnd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Амира </w:t>
            </w:r>
            <w:proofErr w:type="spellStart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Темура</w:t>
            </w:r>
            <w:proofErr w:type="spellEnd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, 53. Телефон: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(+9989</w:t>
            </w:r>
            <w:r w:rsidR="00AF227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AF2278">
              <w:rPr>
                <w:rFonts w:ascii="Times New Roman" w:hAnsi="Times New Roman"/>
                <w:sz w:val="28"/>
                <w:szCs w:val="28"/>
                <w:lang w:val="ru-RU"/>
              </w:rPr>
              <w:t>741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F2278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F2278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>. Электронный адрес:</w:t>
            </w:r>
            <w:r w:rsidR="00E8329C" w:rsidRPr="003D3D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F2278">
              <w:rPr>
                <w:rFonts w:ascii="Times New Roman" w:hAnsi="Times New Roman"/>
                <w:sz w:val="28"/>
                <w:szCs w:val="28"/>
              </w:rPr>
              <w:t>s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AF2278">
              <w:rPr>
                <w:rFonts w:ascii="Times New Roman" w:hAnsi="Times New Roman"/>
                <w:sz w:val="28"/>
                <w:szCs w:val="28"/>
              </w:rPr>
              <w:t>yusubbeko</w:t>
            </w:r>
            <w:proofErr w:type="spellEnd"/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@</w:t>
            </w:r>
            <w:proofErr w:type="spellStart"/>
            <w:r w:rsidR="00E8329C" w:rsidRPr="00E8329C">
              <w:rPr>
                <w:rFonts w:ascii="Times New Roman" w:hAnsi="Times New Roman"/>
                <w:sz w:val="28"/>
                <w:szCs w:val="28"/>
              </w:rPr>
              <w:t>agmk</w:t>
            </w:r>
            <w:proofErr w:type="spellEnd"/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E8329C" w:rsidRPr="00E8329C">
              <w:rPr>
                <w:rFonts w:ascii="Times New Roman" w:hAnsi="Times New Roman"/>
                <w:sz w:val="28"/>
                <w:szCs w:val="28"/>
              </w:rPr>
              <w:t>uz</w:t>
            </w:r>
            <w:proofErr w:type="spellEnd"/>
            <w:r w:rsidRPr="00E832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="00EA7010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="00DD3CA1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0B30CB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3CA1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8329C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секретарь</w:t>
            </w:r>
            <w:r w:rsidR="00EA7010" w:rsidRPr="00E8329C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</w:tr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E40656" w:rsidRDefault="007E06D3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510076" w:rsidRPr="00510076">
              <w:rPr>
                <w:rFonts w:ascii="Times New Roman" w:hAnsi="Times New Roman"/>
                <w:sz w:val="28"/>
                <w:szCs w:val="28"/>
                <w:lang w:val="ru-RU"/>
              </w:rPr>
              <w:t>Акционерное общество «</w:t>
            </w:r>
            <w:proofErr w:type="spellStart"/>
            <w:r w:rsidR="00510076" w:rsidRPr="00510076">
              <w:rPr>
                <w:rFonts w:ascii="Times New Roman" w:hAnsi="Times New Roman"/>
                <w:sz w:val="28"/>
                <w:szCs w:val="28"/>
                <w:lang w:val="ru-RU"/>
              </w:rPr>
              <w:t>Алмалыкский</w:t>
            </w:r>
            <w:proofErr w:type="spellEnd"/>
            <w:r w:rsidR="00510076" w:rsidRPr="00510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горно-металлургический комбинат».</w:t>
            </w:r>
          </w:p>
        </w:tc>
      </w:tr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D3CA1" w:rsidRPr="00E40656" w:rsidRDefault="00EA7010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Тендер проводится 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комисси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проведению тендера (далее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комиссия)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созданной Заказчиком, в составе 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не менее семи членов</w:t>
            </w:r>
            <w:r w:rsidR="00815E8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C6275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тендера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E40656" w:rsidRDefault="00423528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тендера (далее </w:t>
            </w:r>
            <w:r w:rsidR="00E8329C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 участник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тендере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61647A" w:rsidRPr="00E40656" w:rsidRDefault="0061647A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61647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:rsidR="0061647A" w:rsidRPr="00E40656" w:rsidRDefault="002100E3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:rsidR="0061647A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61647A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0B5CE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тендера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647A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61647A" w:rsidRPr="00E40656" w:rsidRDefault="0061647A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61647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:rsidR="0061647A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:rsidR="0061647A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:rsidR="0061647A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раскрывать сведения об основном </w:t>
            </w:r>
            <w:proofErr w:type="spellStart"/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бенефициарном</w:t>
            </w:r>
            <w:proofErr w:type="spellEnd"/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собственнике;</w:t>
            </w:r>
          </w:p>
          <w:p w:rsidR="0061647A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:rsidR="0061647A" w:rsidRPr="00E40656" w:rsidRDefault="0061647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тендера.</w:t>
            </w:r>
          </w:p>
        </w:tc>
      </w:tr>
      <w:tr w:rsidR="0061647A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61647A" w:rsidRPr="00E40656" w:rsidRDefault="0061647A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2B3739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B3739" w:rsidRPr="00E40656" w:rsidRDefault="002B3739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E40656" w:rsidRDefault="002B3739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E40656" w:rsidRDefault="00011C81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A72DEA" w:rsidRDefault="002B3739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:rsidR="002B3739" w:rsidRPr="00A72DEA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двух дней со дня официального объявления его победителем по итогам тендерных торгов, раскрыть информацию </w:t>
            </w:r>
            <w:r w:rsidR="008C4132"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:rsidR="002B3739" w:rsidRPr="00E40656" w:rsidRDefault="00076705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тендерных торгов.</w:t>
            </w:r>
          </w:p>
        </w:tc>
      </w:tr>
      <w:tr w:rsidR="00C600FA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C600FA" w:rsidRPr="00E40656" w:rsidRDefault="00C600FA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600FA" w:rsidRPr="00E40656" w:rsidRDefault="006154B2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тендеру</w:t>
            </w: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40902" w:rsidRPr="00E40656" w:rsidRDefault="00C600F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 электронному тендеру предоставляется после внесения ими на свои лицевые счета в РКП авансовых платежей.</w:t>
            </w:r>
          </w:p>
        </w:tc>
      </w:tr>
      <w:tr w:rsidR="00C600FA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C600FA" w:rsidRPr="00E40656" w:rsidRDefault="00C600FA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E40656" w:rsidRDefault="00C600FA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E40656" w:rsidRDefault="00C600F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тендере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C600FA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C600FA" w:rsidRPr="00E40656" w:rsidRDefault="00C600FA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E40656" w:rsidRDefault="00C600FA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E40656" w:rsidRDefault="00C600F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="00076705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режиме:</w:t>
            </w:r>
          </w:p>
          <w:p w:rsidR="00C600FA" w:rsidRPr="00E40656" w:rsidRDefault="00C600F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C600FA" w:rsidRPr="00E40656" w:rsidRDefault="00C600F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:rsidR="00C600FA" w:rsidRPr="00E40656" w:rsidRDefault="00C600F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:rsidR="00C600FA" w:rsidRPr="00E40656" w:rsidRDefault="00C600FA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E40656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CE6741" w:rsidRPr="00E40656" w:rsidRDefault="00CE6741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E6741" w:rsidRPr="00E40656" w:rsidRDefault="00CE6741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E6741" w:rsidRPr="00E40656" w:rsidRDefault="008959D7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:rsidR="00CE6741" w:rsidRPr="00E40656" w:rsidRDefault="00CE6741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E6741" w:rsidRPr="004F1627" w:rsidRDefault="00CE6741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анкеты-заявления </w:t>
            </w:r>
            <w:r w:rsidR="00804A75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E6741" w:rsidRPr="004F1627" w:rsidRDefault="00CE6741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Допуск участников осуществляется при </w:t>
            </w:r>
            <w:r w:rsidR="003666B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:rsidR="00CE6741" w:rsidRPr="004F1627" w:rsidRDefault="00CE6741" w:rsidP="008E7396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:rsidR="00CE6741" w:rsidRPr="004F1627" w:rsidRDefault="00CE6741" w:rsidP="008E7396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A72DEA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E6741" w:rsidRPr="004F1627" w:rsidRDefault="00CE6741" w:rsidP="008E7396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:rsidR="00CE6741" w:rsidRPr="004F1627" w:rsidRDefault="00CE6741" w:rsidP="008E7396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014CAF" w:rsidRPr="004F1627" w:rsidRDefault="00014CAF" w:rsidP="008E7396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14CAF" w:rsidRPr="004F1627" w:rsidRDefault="00014CAF" w:rsidP="008E7396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 w:rsidR="004F1627"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 w:rsid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14CAF" w:rsidRPr="007F033F" w:rsidRDefault="00226696" w:rsidP="008E7396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После заполнения анкеты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-заявления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участником 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электронной системой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:rsidR="00226696" w:rsidRPr="007F033F" w:rsidRDefault="00226696" w:rsidP="008E7396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:rsidR="00226696" w:rsidRPr="007F033F" w:rsidRDefault="007F033F" w:rsidP="008E7396">
            <w:pPr>
              <w:tabs>
                <w:tab w:val="left" w:pos="35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открывает участникам отдельные лицевые счета в РКП;</w:t>
            </w:r>
          </w:p>
          <w:p w:rsidR="00226696" w:rsidRPr="00E40656" w:rsidRDefault="007F033F" w:rsidP="008E7396">
            <w:pPr>
              <w:tabs>
                <w:tab w:val="left" w:pos="350"/>
              </w:tabs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B3739" w:rsidRPr="00E40656" w:rsidRDefault="00A83ACE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2B3739" w:rsidRPr="00E40656" w:rsidRDefault="00FC17F2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тендере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2B3739" w:rsidRPr="00E40656" w:rsidRDefault="00A83ACE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739" w:rsidRPr="00E40656" w:rsidRDefault="002B3739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E40656" w:rsidRDefault="00C4754C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тендера опре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яется согласно нормативно-правовым актам, регулирующи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E11AAC" w:rsidRPr="00E40656" w:rsidRDefault="00E11AAC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11AAC" w:rsidRPr="00E40656" w:rsidRDefault="00E11AAC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11AAC" w:rsidRPr="00E40656" w:rsidRDefault="00E11AAC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:rsidR="00E11AAC" w:rsidRPr="00E40656" w:rsidRDefault="00E11AAC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E40656" w:rsidRDefault="00C4754C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тендере участник:</w:t>
            </w:r>
          </w:p>
          <w:p w:rsidR="00C4754C" w:rsidRPr="00E40656" w:rsidRDefault="00C4754C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специальном информационном портале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C4754C" w:rsidRPr="00E40656" w:rsidRDefault="00C4754C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участвуют в электронных </w:t>
            </w:r>
            <w:r w:rsidR="007F033F"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при наличии достаточной суммы авансового пла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4754C" w:rsidRPr="00E40656" w:rsidRDefault="00C4754C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тендера,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тендере и заполняет необходимую информацию на странице «Общая информация», в разделах «Товары и предметы», «Требования».</w:t>
            </w:r>
          </w:p>
          <w:p w:rsidR="004E15ED" w:rsidRPr="00E40656" w:rsidRDefault="00C4754C" w:rsidP="008E7396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8B3146" w:rsidRPr="00E40656" w:rsidRDefault="008B314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3146" w:rsidRPr="00E40656" w:rsidRDefault="008B314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3146" w:rsidRPr="00E40656" w:rsidRDefault="00A83ACE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:rsidR="008B3146" w:rsidRPr="00E40656" w:rsidRDefault="008B314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3275C8" w:rsidRPr="002C6367" w:rsidRDefault="003275C8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тендера:</w:t>
            </w:r>
          </w:p>
          <w:p w:rsidR="003275C8" w:rsidRPr="002C6367" w:rsidRDefault="003275C8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- бюджетным заказчиком задатки участников блокируются Оператором до момента определения победителя. Задаток победителя электронного тендера блокируется до заключения договора;</w:t>
            </w:r>
          </w:p>
          <w:p w:rsidR="00AA5E47" w:rsidRPr="00E40656" w:rsidRDefault="003275C8" w:rsidP="008E7396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- корпоративным заказчиком необходимость внесения участниками задатка и его размер определяются корпоративным заказчиком, а также внесенный задаток блокируется Оператором до заключения договора с победителем электронного тендера.</w:t>
            </w:r>
          </w:p>
        </w:tc>
      </w:tr>
      <w:tr w:rsidR="002B3739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2B3739" w:rsidRPr="00E40656" w:rsidRDefault="002B3739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E40656" w:rsidRDefault="002B3739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E40656" w:rsidRDefault="005D0FB2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100E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67C7B" w:rsidRPr="00E40656" w:rsidRDefault="00D67C7B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 следующих событий:</w:t>
            </w:r>
          </w:p>
          <w:p w:rsidR="00D67C7B" w:rsidRPr="00E40656" w:rsidRDefault="00D67C7B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истечение срока действия обеспечения предложения;</w:t>
            </w:r>
          </w:p>
          <w:p w:rsidR="00D67C7B" w:rsidRPr="00E40656" w:rsidRDefault="00D67C7B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:rsidR="00D67C7B" w:rsidRPr="00E40656" w:rsidRDefault="00D67C7B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отмена электронного тендера;</w:t>
            </w:r>
          </w:p>
          <w:p w:rsidR="002B3739" w:rsidRPr="00E40656" w:rsidRDefault="00D67C7B" w:rsidP="008E739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CE71B4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D7ED4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D7ED4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случае, если участники электронного тендера, внесли задаток, он в течение одного рабочего дня после заключения договора </w:t>
            </w:r>
            <w:proofErr w:type="spellStart"/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D7ED4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По итогам электронн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тендера 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суммы авансовых платежей участника портал взимает </w:t>
            </w:r>
            <w:r w:rsidRPr="00ED7E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:rsidR="007F1F36" w:rsidRPr="00ED7ED4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тендерных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тендера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тендерные предложения.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тендерном предложении, а также электронные поля электронной системы должны быть заполнены участником.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тендерное предложение участника с указанием причин отклонения. Проверка соответствия сведений в прикрепленных файлах сведениям, указанным тендерном предложении участника, осуществляется ответственным секретарем закупочной комиссии.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тендерных предложений осуществляется в следующей последовательности: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тендерного предложения в соответствии с требованиями,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указанными в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7F1F36" w:rsidRPr="008E6322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квалификационным требованиям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(если предусмотрено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технической части тендерно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 предложения;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тендерного предложения.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тендерного предложения не ранее подведения итогов оценки предыдущей части тендерного предложения.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8E6322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7F1F36" w:rsidRPr="008E6322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8E6322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тендера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 в приложении №1 (формы №1,2,3,4,5) </w:t>
            </w:r>
            <w:r w:rsid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8E6322" w:rsidRDefault="007F1F36" w:rsidP="008E739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:rsidR="007F1F36" w:rsidRPr="008E6322" w:rsidRDefault="007F1F36" w:rsidP="008E739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8E6322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тендерных предложений и определение победителя тендера производятся на основании </w:t>
            </w:r>
            <w:r w:rsidR="00005C72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последовательности, порядка,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критериев</w:t>
            </w:r>
            <w:r w:rsidR="00872F60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2F60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изложенных в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(Приложение №2).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тендере, если: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не соответствует квалификационным, техническим и коммерческим требованиям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аффилированности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установлена недостоверность информации, содержащейся в документах, представленных участником тендера.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Тендерное предложение признается надлежаще оформленным, если оно соответствует требованиям Закона и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тендерного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тендерных предложений 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тендера разъяснения по поводу их тендерных предложений. Данная процедура проводится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тендера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45 (сорока пяти) рабочих дней с момента окончания подачи тендерных предложений.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тендере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tabs>
                <w:tab w:val="center" w:pos="246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Предложение на участие в тендере составляется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на государственном языке и по мере необходимости на других языках.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срока, определенного в объявлении о проведении электронного тендера.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тендерным предложением участники могут размещать в виде файлов эскизы, рисунки, чертежи, фотографии и иные документы*.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тендерные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E40656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 наступления срока вскрытия тендерных предложений, не допускается их просмотр участниками электронного тендера,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тендера: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вправе подать только одно тендерное предложение на один лот;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тендерное предложение или внести в него изменения.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тендерных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9573BF" w:rsidRDefault="007F1F36" w:rsidP="008E7396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предлагаемый товар </w:t>
            </w:r>
            <w:r w:rsidR="008A3C39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(работы, услуги)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:rsidR="009573BF" w:rsidRPr="009573BF" w:rsidRDefault="009573BF" w:rsidP="008E7396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>производителя) товара (форма №4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573BF" w:rsidRPr="009573BF" w:rsidRDefault="009573BF" w:rsidP="008E7396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технические паспорта, инструкция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3"/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8E6322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</w:t>
            </w:r>
            <w:r w:rsidR="00CC5575" w:rsidRPr="008E63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вносится в соответствующий раздел электронной системы</w:t>
            </w: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тендерных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тендерных предложений,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D7641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>ую</w:t>
            </w:r>
            <w:r w:rsidR="00D7641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документацию 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тендеру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один рабочий день до даты окончания срока подачи предложений на участие в тендере. 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Изменение наименования товара (работы, услуги) не допускается. При этом срок окончания подачи предложений в этом тендере должен быть продлен не менее чем на десять рабочих дней с даты внесения изменений в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закупочную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>ю 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объявление о проведении тендера, если была изменена информация, указанная в объявлении.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тендера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7641A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>ей по тендеру</w:t>
            </w:r>
            <w:r w:rsidR="004C5FC7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 о</w:t>
            </w:r>
            <w:r w:rsidR="00D7641A"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Тендер признается несостоявшимся: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 тендере принял участие один участник или никто не принял участие;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тендер повторно в таких же условиях, установленных в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тендерных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D7DED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тендера. 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течение трех рабочих дней с даты поступления такого запроса заказчик обязан представить участнику тендера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003357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тендера </w:t>
            </w:r>
            <w:r w:rsidR="00510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представляет в размере </w:t>
            </w:r>
            <w:r w:rsidR="00D1344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общей суммы заключаемого договора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гаранти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исполнения обязательств договора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тендера вправе направить заказчику через открытый электронный чат запрос о даче разъяснений положений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4C5FC7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позднее, чем за два рабочих дня до даты окончания срока подачи тендерных предложений. В течение двух рабочих дней с даты поступления указанного запроса заказчик обязан </w:t>
            </w:r>
            <w:r w:rsidR="004741F2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отправить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через открытый </w:t>
            </w:r>
            <w:r w:rsidR="00003357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4C5FC7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не должны изменять ее сущность.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B126CD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тендера до срока окончания подачи предложений вправе отозвать поданное тендерное предложение или внести в него изменения</w:t>
            </w:r>
            <w:r w:rsidR="007F1F36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тендер в любое время до акцепта выигравшего предложения. Заказчик в случае отмены тендера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D1344E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7F1F3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 результатам проведения эле</w:t>
            </w:r>
            <w:r w:rsidR="00D134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ктронного тендера заключается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="004C5FC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4C5F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4C5FC7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тендера, в срок не позднее десяти дней с момента объявления победителя. </w:t>
            </w:r>
          </w:p>
          <w:p w:rsidR="007F1F36" w:rsidRPr="00E40656" w:rsidRDefault="007F1F36" w:rsidP="008E73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сторон</w:t>
            </w:r>
            <w:r w:rsidR="00D1344E">
              <w:rPr>
                <w:rFonts w:ascii="Times New Roman" w:hAnsi="Times New Roman"/>
                <w:sz w:val="28"/>
                <w:szCs w:val="28"/>
                <w:lang w:val="ru-RU"/>
              </w:rPr>
              <w:t>ами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вносится в реестр договоров.</w:t>
            </w:r>
          </w:p>
        </w:tc>
      </w:tr>
      <w:tr w:rsidR="007F1F36" w:rsidRPr="008117D4" w:rsidTr="00D1344E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E73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1344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1344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8E73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8E7396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тендер.</w:t>
            </w:r>
          </w:p>
        </w:tc>
      </w:tr>
    </w:tbl>
    <w:p w:rsidR="00380212" w:rsidRPr="00E40656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74C8" w:rsidRPr="00E40656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:rsidR="00A73415" w:rsidRPr="008E6322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тендерных предложений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73415" w:rsidRPr="008E6322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:rsidR="00A73415" w:rsidRPr="008E6322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тендерных предложений осуществляется в следующей последовательности:</w:t>
      </w:r>
    </w:p>
    <w:p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тендерного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 w:rsidR="004C5FC7" w:rsidRPr="004C5FC7">
        <w:rPr>
          <w:rFonts w:ascii="Times New Roman" w:hAnsi="Times New Roman"/>
          <w:lang w:val="ru-RU"/>
        </w:rPr>
        <w:t xml:space="preserve">закупочной документации по тендеру </w:t>
      </w:r>
      <w:r>
        <w:rPr>
          <w:rFonts w:ascii="Times New Roman" w:hAnsi="Times New Roman"/>
          <w:lang w:val="ru-RU"/>
        </w:rPr>
        <w:t>(таблица №1)</w:t>
      </w:r>
      <w:r w:rsidRPr="00005C72">
        <w:rPr>
          <w:rFonts w:ascii="Times New Roman" w:hAnsi="Times New Roman"/>
          <w:lang w:val="ru-RU"/>
        </w:rPr>
        <w:t>;</w:t>
      </w:r>
    </w:p>
    <w:p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условиями </w:t>
      </w:r>
      <w:r w:rsidR="004C5FC7" w:rsidRPr="004C5FC7">
        <w:rPr>
          <w:rFonts w:ascii="Times New Roman" w:hAnsi="Times New Roman"/>
          <w:lang w:val="ru-RU"/>
        </w:rPr>
        <w:t>закупочной документаци</w:t>
      </w:r>
      <w:r w:rsidR="004C5FC7">
        <w:rPr>
          <w:rFonts w:ascii="Times New Roman" w:hAnsi="Times New Roman"/>
          <w:lang w:val="ru-RU"/>
        </w:rPr>
        <w:t>ей</w:t>
      </w:r>
      <w:r w:rsidR="004C5FC7" w:rsidRPr="004C5FC7">
        <w:rPr>
          <w:rFonts w:ascii="Times New Roman" w:hAnsi="Times New Roman"/>
          <w:lang w:val="ru-RU"/>
        </w:rPr>
        <w:t xml:space="preserve"> по тендеру</w:t>
      </w:r>
      <w:r>
        <w:rPr>
          <w:rFonts w:ascii="Times New Roman" w:hAnsi="Times New Roman"/>
          <w:lang w:val="ru-RU"/>
        </w:rPr>
        <w:t>, таблица №2</w:t>
      </w:r>
      <w:r w:rsidRPr="00005C72">
        <w:rPr>
          <w:rFonts w:ascii="Times New Roman" w:hAnsi="Times New Roman"/>
          <w:lang w:val="ru-RU"/>
        </w:rPr>
        <w:t>);</w:t>
      </w:r>
    </w:p>
    <w:p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тендерного предложения</w:t>
      </w:r>
      <w:r>
        <w:rPr>
          <w:rFonts w:ascii="Times New Roman" w:hAnsi="Times New Roman"/>
          <w:lang w:val="ru-RU"/>
        </w:rPr>
        <w:t xml:space="preserve"> (таблица №3)</w:t>
      </w:r>
      <w:r w:rsidRPr="00005C72">
        <w:rPr>
          <w:rFonts w:ascii="Times New Roman" w:hAnsi="Times New Roman"/>
          <w:lang w:val="ru-RU"/>
        </w:rPr>
        <w:t>;</w:t>
      </w:r>
    </w:p>
    <w:p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ценовой части тендерного предложения</w:t>
      </w:r>
      <w:r>
        <w:rPr>
          <w:rFonts w:ascii="Times New Roman" w:hAnsi="Times New Roman"/>
          <w:lang w:val="ru-RU"/>
        </w:rPr>
        <w:t xml:space="preserve"> (таблица №4)</w:t>
      </w:r>
      <w:r w:rsidRPr="00005C72">
        <w:rPr>
          <w:rFonts w:ascii="Times New Roman" w:hAnsi="Times New Roman"/>
          <w:lang w:val="ru-RU"/>
        </w:rPr>
        <w:t>.</w:t>
      </w:r>
    </w:p>
    <w:p w:rsidR="00A73415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тендерного предложения не ранее подведения итогов оценки предыдущей части тендерного предложения</w:t>
      </w:r>
      <w:r>
        <w:rPr>
          <w:rFonts w:ascii="Times New Roman" w:hAnsi="Times New Roman"/>
          <w:lang w:val="ru-RU"/>
        </w:rPr>
        <w:t>.</w:t>
      </w:r>
    </w:p>
    <w:p w:rsidR="00A73415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:rsidR="00A42F30" w:rsidRPr="00487E2F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:rsidR="00A42F30" w:rsidRPr="00487E2F" w:rsidRDefault="00CC5575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>д</w:t>
      </w:r>
      <w:r w:rsidR="00A42F30" w:rsidRPr="00487E2F">
        <w:rPr>
          <w:rFonts w:ascii="Times New Roman" w:hAnsi="Times New Roman"/>
          <w:lang w:val="ru-RU"/>
        </w:rPr>
        <w:t>окументов</w:t>
      </w:r>
      <w:r w:rsidRPr="00487E2F">
        <w:rPr>
          <w:rFonts w:ascii="Times New Roman" w:hAnsi="Times New Roman"/>
          <w:lang w:val="ru-RU"/>
        </w:rPr>
        <w:t>, оформляемых участниками для участия в электронном тендере</w:t>
      </w:r>
    </w:p>
    <w:p w:rsidR="00735A6C" w:rsidRPr="00487E2F" w:rsidRDefault="00735A6C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:rsidR="00814911" w:rsidRPr="00487E2F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176EA8" w:rsidRPr="00487E2F" w:rsidTr="00D1344E">
        <w:tc>
          <w:tcPr>
            <w:tcW w:w="265" w:type="pct"/>
            <w:vAlign w:val="center"/>
          </w:tcPr>
          <w:p w:rsidR="00176EA8" w:rsidRPr="00487E2F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:rsidR="00176EA8" w:rsidRPr="00487E2F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тендере </w:t>
            </w:r>
          </w:p>
        </w:tc>
        <w:tc>
          <w:tcPr>
            <w:tcW w:w="1372" w:type="pct"/>
            <w:vAlign w:val="center"/>
          </w:tcPr>
          <w:p w:rsidR="00176EA8" w:rsidRPr="00487E2F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:rsidR="00176EA8" w:rsidRPr="00487E2F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Основание для </w:t>
            </w:r>
            <w:r w:rsidR="00E8395D" w:rsidRPr="00487E2F">
              <w:rPr>
                <w:rFonts w:ascii="Times New Roman" w:hAnsi="Times New Roman"/>
                <w:b/>
                <w:lang w:val="ru-RU"/>
              </w:rPr>
              <w:t>отстранения участника</w:t>
            </w:r>
          </w:p>
        </w:tc>
      </w:tr>
      <w:tr w:rsidR="00D1344E" w:rsidRPr="00D7641A" w:rsidTr="00D1344E">
        <w:tc>
          <w:tcPr>
            <w:tcW w:w="265" w:type="pct"/>
            <w:vAlign w:val="center"/>
          </w:tcPr>
          <w:p w:rsidR="00D1344E" w:rsidRPr="00487E2F" w:rsidRDefault="00D1344E" w:rsidP="00C334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:rsidR="00D1344E" w:rsidRPr="00487E2F" w:rsidRDefault="00D1344E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Merge w:val="restart"/>
            <w:vAlign w:val="center"/>
          </w:tcPr>
          <w:p w:rsidR="00D1344E" w:rsidRPr="00487E2F" w:rsidRDefault="00D1344E" w:rsidP="00D1344E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12" w:type="pct"/>
            <w:vAlign w:val="center"/>
          </w:tcPr>
          <w:p w:rsidR="00D1344E" w:rsidRPr="00487E2F" w:rsidRDefault="00D1344E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344E" w:rsidRPr="00487E2F" w:rsidTr="00D1344E">
        <w:tc>
          <w:tcPr>
            <w:tcW w:w="265" w:type="pct"/>
            <w:vAlign w:val="center"/>
          </w:tcPr>
          <w:p w:rsidR="00D1344E" w:rsidRPr="00487E2F" w:rsidRDefault="00D1344E" w:rsidP="00C334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487E2F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2151" w:type="pct"/>
            <w:vAlign w:val="center"/>
          </w:tcPr>
          <w:p w:rsidR="00D1344E" w:rsidRPr="00487E2F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:rsidR="00D1344E" w:rsidRPr="00487E2F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:rsidR="00D1344E" w:rsidRPr="00487E2F" w:rsidRDefault="00D1344E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- у участника отсутствуют </w:t>
            </w:r>
            <w:proofErr w:type="spellStart"/>
            <w:r w:rsidRPr="00487E2F">
              <w:rPr>
                <w:rFonts w:ascii="Times New Roman" w:hAnsi="Times New Roman"/>
                <w:lang w:val="ru-RU"/>
              </w:rPr>
              <w:t>ненадлежаще</w:t>
            </w:r>
            <w:proofErr w:type="spellEnd"/>
            <w:r w:rsidRPr="00487E2F">
              <w:rPr>
                <w:rFonts w:ascii="Times New Roman" w:hAnsi="Times New Roman"/>
                <w:lang w:val="ru-RU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/>
            <w:vAlign w:val="center"/>
          </w:tcPr>
          <w:p w:rsidR="00D1344E" w:rsidRPr="00487E2F" w:rsidRDefault="00D1344E" w:rsidP="00D134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D1344E" w:rsidRPr="00487E2F" w:rsidRDefault="00D1344E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D1344E" w:rsidRPr="00487E2F" w:rsidTr="00D1344E">
        <w:trPr>
          <w:trHeight w:val="750"/>
        </w:trPr>
        <w:tc>
          <w:tcPr>
            <w:tcW w:w="265" w:type="pct"/>
            <w:vAlign w:val="center"/>
          </w:tcPr>
          <w:p w:rsidR="00D1344E" w:rsidRPr="00487E2F" w:rsidRDefault="00D1344E" w:rsidP="00487E2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487E2F">
              <w:rPr>
                <w:rFonts w:ascii="Times New Roman" w:hAnsi="Times New Roman"/>
                <w:lang w:val="ru-RU"/>
              </w:rPr>
              <w:t>.2</w:t>
            </w:r>
          </w:p>
        </w:tc>
        <w:tc>
          <w:tcPr>
            <w:tcW w:w="2151" w:type="pct"/>
            <w:vAlign w:val="center"/>
          </w:tcPr>
          <w:p w:rsidR="00D1344E" w:rsidRPr="00487E2F" w:rsidRDefault="00D1344E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:rsidR="00D1344E" w:rsidRPr="00487E2F" w:rsidRDefault="00D1344E" w:rsidP="00895B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D1344E" w:rsidRPr="00487E2F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487E2F" w:rsidTr="00D1344E">
        <w:tc>
          <w:tcPr>
            <w:tcW w:w="265" w:type="pct"/>
            <w:vAlign w:val="center"/>
          </w:tcPr>
          <w:p w:rsidR="00895B8A" w:rsidRPr="00487E2F" w:rsidRDefault="00D1344E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Общая информация об участнике тендера</w:t>
            </w:r>
          </w:p>
        </w:tc>
        <w:tc>
          <w:tcPr>
            <w:tcW w:w="1372" w:type="pct"/>
            <w:vAlign w:val="center"/>
          </w:tcPr>
          <w:p w:rsidR="00895B8A" w:rsidRPr="00487E2F" w:rsidRDefault="00895B8A" w:rsidP="00D1344E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 w:rsidR="00D1344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12" w:type="pct"/>
            <w:vAlign w:val="center"/>
          </w:tcPr>
          <w:p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E40656" w:rsidTr="00D1344E">
        <w:tc>
          <w:tcPr>
            <w:tcW w:w="265" w:type="pct"/>
            <w:vAlign w:val="center"/>
          </w:tcPr>
          <w:p w:rsidR="00895B8A" w:rsidRPr="00487E2F" w:rsidRDefault="00D1344E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Предоставляется справка от уполномоченного органа, при наличии просроченной задолженности участник отстраняется от участия в тендере</w:t>
            </w:r>
          </w:p>
        </w:tc>
        <w:tc>
          <w:tcPr>
            <w:tcW w:w="1212" w:type="pct"/>
            <w:vAlign w:val="center"/>
          </w:tcPr>
          <w:p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E40656" w:rsidTr="00D1344E">
        <w:trPr>
          <w:trHeight w:val="600"/>
        </w:trPr>
        <w:tc>
          <w:tcPr>
            <w:tcW w:w="265" w:type="pct"/>
            <w:vAlign w:val="center"/>
          </w:tcPr>
          <w:p w:rsidR="00895B8A" w:rsidRPr="00E40656" w:rsidRDefault="00D1344E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 w:rsidR="00D1344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12" w:type="pct"/>
            <w:vAlign w:val="center"/>
          </w:tcPr>
          <w:p w:rsidR="00895B8A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895B8A" w:rsidRPr="00E40656" w:rsidTr="00D1344E">
        <w:tc>
          <w:tcPr>
            <w:tcW w:w="265" w:type="pct"/>
            <w:vAlign w:val="center"/>
          </w:tcPr>
          <w:p w:rsidR="00895B8A" w:rsidRPr="00E40656" w:rsidRDefault="00D1344E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895B8A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895B8A" w:rsidRPr="00E40656" w:rsidTr="00D1344E">
        <w:trPr>
          <w:trHeight w:val="1136"/>
        </w:trPr>
        <w:tc>
          <w:tcPr>
            <w:tcW w:w="265" w:type="pct"/>
            <w:vAlign w:val="center"/>
          </w:tcPr>
          <w:p w:rsidR="00895B8A" w:rsidRPr="00E40656" w:rsidRDefault="00D1344E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151" w:type="pct"/>
            <w:vAlign w:val="center"/>
          </w:tcPr>
          <w:p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Участники, у которых имеются случаи конфликта интересов и 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аффилированности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:rsidR="00A42F30" w:rsidRPr="00E40656" w:rsidRDefault="00D875DE" w:rsidP="00D1344E">
      <w:pPr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</w:t>
      </w:r>
      <w:r w:rsidR="00D1344E">
        <w:rPr>
          <w:rFonts w:ascii="Times New Roman" w:hAnsi="Times New Roman"/>
          <w:i/>
          <w:sz w:val="28"/>
          <w:szCs w:val="28"/>
          <w:lang w:val="ru-RU"/>
        </w:rPr>
        <w:t>1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56594F" w:rsidP="005074AA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E40656">
        <w:rPr>
          <w:rFonts w:ascii="Times New Roman" w:hAnsi="Times New Roman"/>
          <w:lang w:val="ru-RU"/>
        </w:rPr>
        <w:t>_ :</w:t>
      </w:r>
      <w:proofErr w:type="gramEnd"/>
    </w:p>
    <w:p w:rsidR="00A42F30" w:rsidRPr="00E40656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 не находится в стадии реорганиза</w:t>
      </w:r>
      <w:r w:rsidR="007C3C1D" w:rsidRPr="00E40656">
        <w:rPr>
          <w:rFonts w:ascii="Times New Roman" w:hAnsi="Times New Roman"/>
          <w:lang w:val="ru-RU"/>
        </w:rPr>
        <w:t>ции, ликвидации;</w:t>
      </w:r>
      <w:r w:rsidRPr="00E40656">
        <w:rPr>
          <w:rFonts w:ascii="Times New Roman" w:hAnsi="Times New Roman"/>
          <w:lang w:val="ru-RU"/>
        </w:rPr>
        <w:t xml:space="preserve"> 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="005074AA" w:rsidRPr="00E40656">
        <w:rPr>
          <w:rFonts w:ascii="Times New Roman" w:hAnsi="Times New Roman"/>
          <w:i/>
          <w:lang w:val="ru-RU"/>
        </w:rPr>
        <w:t>(наименование заказчика)</w:t>
      </w:r>
      <w:r w:rsidR="007C3C1D" w:rsidRPr="00E40656">
        <w:rPr>
          <w:rFonts w:ascii="Times New Roman" w:hAnsi="Times New Roman"/>
          <w:i/>
          <w:lang w:val="ru-RU"/>
        </w:rPr>
        <w:t>;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>ам</w:t>
      </w:r>
      <w:r w:rsidR="007C3C1D" w:rsidRPr="00E40656">
        <w:rPr>
          <w:rFonts w:ascii="Times New Roman" w:hAnsi="Times New Roman"/>
          <w:lang w:val="ru-RU"/>
        </w:rPr>
        <w:t xml:space="preserve"> с </w:t>
      </w:r>
      <w:r w:rsidR="007C3C1D" w:rsidRPr="00E40656">
        <w:rPr>
          <w:rFonts w:ascii="Times New Roman" w:hAnsi="Times New Roman"/>
          <w:i/>
          <w:lang w:val="ru-RU"/>
        </w:rPr>
        <w:t>(наименование заказчика).</w:t>
      </w:r>
    </w:p>
    <w:p w:rsidR="00183003" w:rsidRPr="00E40656" w:rsidRDefault="00183003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</w:t>
      </w:r>
      <w:r w:rsidR="00D1344E">
        <w:rPr>
          <w:rFonts w:ascii="Times New Roman" w:hAnsi="Times New Roman"/>
          <w:i/>
          <w:sz w:val="28"/>
          <w:szCs w:val="28"/>
          <w:lang w:val="ru-RU"/>
        </w:rPr>
        <w:t>2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Общая информация об участнике тендера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8117D4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8117D4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8117D4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поставки требуемого или аналогичного </w:t>
      </w:r>
      <w:r w:rsidR="00D82762" w:rsidRPr="00E40656">
        <w:rPr>
          <w:rFonts w:ascii="Times New Roman" w:hAnsi="Times New Roman"/>
          <w:b/>
          <w:lang w:val="ru-RU"/>
        </w:rPr>
        <w:t>товара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312"/>
        <w:gridCol w:w="2614"/>
        <w:gridCol w:w="1220"/>
        <w:gridCol w:w="1744"/>
      </w:tblGrid>
      <w:tr w:rsidR="00A42F30" w:rsidRPr="00E40656" w:rsidTr="00CA371D">
        <w:tc>
          <w:tcPr>
            <w:tcW w:w="24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D1344E" w:rsidRPr="00E40656" w:rsidRDefault="00A42F30" w:rsidP="00D1344E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D1344E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</w:t>
      </w:r>
    </w:p>
    <w:p w:rsidR="00A42F30" w:rsidRPr="00E40656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</w:t>
      </w:r>
      <w:r w:rsidR="00D1344E">
        <w:rPr>
          <w:rFonts w:ascii="Times New Roman" w:hAnsi="Times New Roman"/>
          <w:i/>
          <w:sz w:val="28"/>
          <w:szCs w:val="28"/>
          <w:lang w:val="ru-RU"/>
        </w:rPr>
        <w:t>3</w:t>
      </w:r>
    </w:p>
    <w:p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  <w:lang w:val="ru-RU"/>
        </w:rPr>
        <w:t>_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:rsidR="00C12B03" w:rsidRPr="007336FC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:rsidR="00ED7ED4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</w:t>
      </w:r>
      <w:proofErr w:type="spellStart"/>
      <w:r w:rsidRPr="004A5541">
        <w:rPr>
          <w:rFonts w:ascii="Times New Roman" w:hAnsi="Times New Roman"/>
          <w:lang w:val="ru-RU"/>
        </w:rPr>
        <w:t>аффилированности</w:t>
      </w:r>
      <w:proofErr w:type="spellEnd"/>
      <w:r w:rsidRPr="004A5541">
        <w:rPr>
          <w:rFonts w:ascii="Times New Roman" w:hAnsi="Times New Roman"/>
          <w:lang w:val="ru-RU"/>
        </w:rPr>
        <w:t>;</w:t>
      </w:r>
    </w:p>
    <w:p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тендера;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A42F30" w:rsidRPr="004A5541" w:rsidRDefault="000A047B" w:rsidP="004A554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D1344E">
        <w:rPr>
          <w:rFonts w:ascii="Times New Roman" w:hAnsi="Times New Roman"/>
          <w:i/>
          <w:sz w:val="28"/>
          <w:szCs w:val="28"/>
          <w:lang w:val="ru-RU"/>
        </w:rPr>
        <w:t>4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:rsidR="00A42F30" w:rsidRPr="00E40656" w:rsidRDefault="0056594F" w:rsidP="00406D6A">
      <w:pPr>
        <w:pStyle w:val="affe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D82762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E40656" w:rsidRDefault="00A42F30" w:rsidP="00A42F30">
      <w:pPr>
        <w:pStyle w:val="affe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42F30" w:rsidRPr="00E40656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:rsidR="00A42F30" w:rsidRPr="00E40656" w:rsidRDefault="00A42F30" w:rsidP="00A42F30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:rsidR="00A42F30" w:rsidRPr="00E40656" w:rsidRDefault="00A42F30" w:rsidP="00A42F30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>) участвует в тендер</w:t>
      </w:r>
      <w:r w:rsidR="00B93D12" w:rsidRPr="00E40656">
        <w:rPr>
          <w:rFonts w:ascii="Times New Roman" w:hAnsi="Times New Roman"/>
          <w:lang w:val="ru-RU"/>
        </w:rPr>
        <w:t>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:rsidR="00A42F30" w:rsidRPr="00E40656" w:rsidRDefault="00A42F30" w:rsidP="00A42F30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(наименование </w:t>
      </w:r>
      <w:r w:rsidR="00D82762" w:rsidRPr="00E40656">
        <w:rPr>
          <w:rFonts w:ascii="Times New Roman" w:hAnsi="Times New Roman"/>
          <w:i/>
          <w:sz w:val="16"/>
          <w:szCs w:val="16"/>
          <w:lang w:val="ru-RU"/>
        </w:rPr>
        <w:t>товара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>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:rsidR="00A42F30" w:rsidRPr="00E40656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:rsidR="00A42F30" w:rsidRPr="00E40656" w:rsidRDefault="00A42F30" w:rsidP="00A42F30">
      <w:pPr>
        <w:ind w:right="-8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:rsidR="00A42F30" w:rsidRPr="00E40656" w:rsidRDefault="00A42F30" w:rsidP="00A42F30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A42F30" w:rsidRPr="00E40656" w:rsidRDefault="00A42F30" w:rsidP="00A42F30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:rsidR="00A42F30" w:rsidRPr="00E40656" w:rsidRDefault="00A42F30" w:rsidP="00A42F30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:rsidR="00A42F30" w:rsidRPr="00E40656" w:rsidRDefault="00A42F30" w:rsidP="00A42F30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A42F30" w:rsidRPr="00E40656" w:rsidRDefault="00A42F30" w:rsidP="00A42F30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A42F30" w:rsidRPr="00E40656" w:rsidRDefault="000A047B" w:rsidP="00A42F30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</w:t>
      </w:r>
      <w:r w:rsidR="00A42F30" w:rsidRPr="00E40656">
        <w:rPr>
          <w:rFonts w:ascii="Times New Roman" w:eastAsia="MS Mincho" w:hAnsi="Times New Roman"/>
          <w:lang w:val="ru-RU"/>
        </w:rPr>
        <w:t>доверяет</w:t>
      </w:r>
      <w:r w:rsidRPr="00E40656">
        <w:rPr>
          <w:rFonts w:ascii="Times New Roman" w:eastAsia="MS Mincho" w:hAnsi="Times New Roman"/>
          <w:lang w:val="ru-RU"/>
        </w:rPr>
        <w:t xml:space="preserve"> </w:t>
      </w:r>
      <w:r w:rsidR="00A42F30"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A42F30" w:rsidRPr="00E40656" w:rsidRDefault="00A42F30" w:rsidP="00A42F30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:rsidR="00A42F30" w:rsidRPr="00E40656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тендерное предложение.</w:t>
      </w:r>
    </w:p>
    <w:p w:rsidR="00A42F30" w:rsidRPr="00E40656" w:rsidRDefault="00A42F30" w:rsidP="00A42F3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:rsidR="00A42F30" w:rsidRPr="00E40656" w:rsidRDefault="00A42F30" w:rsidP="00A42F30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:rsidR="00A42F30" w:rsidRPr="00E40656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В случае признания победителем тендерных торгов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____________________,</w:t>
      </w:r>
    </w:p>
    <w:p w:rsidR="00A42F30" w:rsidRPr="00E40656" w:rsidRDefault="00A42F30" w:rsidP="00A42F30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 w:rsidR="001267B5"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 w:rsidR="001267B5"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 w:rsidR="001267B5"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="000A047B" w:rsidRPr="00E40656"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и другие документы для принимающей стороны.  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D1344E">
        <w:rPr>
          <w:rFonts w:ascii="Times New Roman" w:hAnsi="Times New Roman"/>
          <w:i/>
          <w:sz w:val="28"/>
          <w:szCs w:val="28"/>
          <w:lang w:val="ru-RU"/>
        </w:rPr>
        <w:t>5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БЛАНК ОРГАНИЗАЦИИ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Техническое предложение на Тендер ___________</w:t>
      </w:r>
      <w:proofErr w:type="gramStart"/>
      <w:r w:rsidRPr="00E40656">
        <w:rPr>
          <w:rFonts w:ascii="Times New Roman" w:hAnsi="Times New Roman"/>
          <w:lang w:val="ru-RU"/>
        </w:rPr>
        <w:t>_(</w:t>
      </w:r>
      <w:proofErr w:type="gramEnd"/>
      <w:r w:rsidRPr="00E40656">
        <w:rPr>
          <w:rFonts w:ascii="Times New Roman" w:hAnsi="Times New Roman"/>
          <w:lang w:val="ru-RU"/>
        </w:rPr>
        <w:t xml:space="preserve">указать номер и предмет тендера) </w:t>
      </w:r>
    </w:p>
    <w:p w:rsidR="001F288F" w:rsidRPr="00E40656" w:rsidRDefault="001F288F" w:rsidP="001F288F">
      <w:pPr>
        <w:jc w:val="center"/>
        <w:rPr>
          <w:rFonts w:ascii="Times New Roman" w:hAnsi="Times New Roman"/>
          <w:i/>
          <w:lang w:val="ru-RU"/>
        </w:rPr>
      </w:pP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:rsidR="001F288F" w:rsidRPr="00E40656" w:rsidRDefault="001F288F" w:rsidP="001F288F">
      <w:pPr>
        <w:rPr>
          <w:rFonts w:ascii="Times New Roman" w:hAnsi="Times New Roman"/>
          <w:lang w:val="ru-RU"/>
        </w:rPr>
      </w:pPr>
    </w:p>
    <w:p w:rsidR="001F288F" w:rsidRPr="00E40656" w:rsidRDefault="0056594F" w:rsidP="001F288F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1F288F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Уважаемые дамы и господа!</w:t>
      </w:r>
    </w:p>
    <w:p w:rsidR="00A42F30" w:rsidRPr="00E40656" w:rsidRDefault="00A42F30" w:rsidP="00A42F30">
      <w:pPr>
        <w:rPr>
          <w:rFonts w:ascii="Times New Roman" w:hAnsi="Times New Roman"/>
          <w:b/>
          <w:lang w:val="ru-RU"/>
        </w:rPr>
      </w:pP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документацию для тендерных торгов №_____ на </w:t>
      </w:r>
      <w:proofErr w:type="spellStart"/>
      <w:r w:rsidRPr="00E40656">
        <w:rPr>
          <w:rFonts w:ascii="Times New Roman" w:hAnsi="Times New Roman"/>
          <w:lang w:val="ru-RU"/>
        </w:rPr>
        <w:t>поставку__________________и</w:t>
      </w:r>
      <w:proofErr w:type="spellEnd"/>
      <w:r w:rsidRPr="00E40656">
        <w:rPr>
          <w:rFonts w:ascii="Times New Roman" w:hAnsi="Times New Roman"/>
          <w:lang w:val="ru-RU"/>
        </w:rPr>
        <w:t xml:space="preserve"> ответы на запросы, получение которых настоящим удостоверяем, мы, нижеподписавшиеся (</w:t>
      </w:r>
      <w:r w:rsidRPr="00E40656">
        <w:rPr>
          <w:rFonts w:ascii="Times New Roman" w:hAnsi="Times New Roman"/>
          <w:i/>
          <w:lang w:val="ru-RU"/>
        </w:rPr>
        <w:t>полное наименование Участника тендера</w:t>
      </w:r>
      <w:r w:rsidRPr="00E40656">
        <w:rPr>
          <w:rFonts w:ascii="Times New Roman" w:hAnsi="Times New Roman"/>
          <w:lang w:val="ru-RU"/>
        </w:rPr>
        <w:t>), предлагаем к поставке _________________________________________</w:t>
      </w:r>
      <w:r w:rsidR="000A047B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>(</w:t>
      </w:r>
      <w:r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Pr="00E40656">
        <w:rPr>
          <w:rFonts w:ascii="Times New Roman" w:hAnsi="Times New Roman"/>
          <w:i/>
          <w:lang w:val="ru-RU"/>
        </w:rPr>
        <w:t>указать производителя</w:t>
      </w:r>
      <w:r w:rsidRPr="00E40656">
        <w:rPr>
          <w:rFonts w:ascii="Times New Roman" w:hAnsi="Times New Roman"/>
          <w:lang w:val="ru-RU"/>
        </w:rPr>
        <w:t xml:space="preserve">). 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 xml:space="preserve">у, который будет заключен с Победителем тендера, в полном соответствии с данным техническим предложением. 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</w:t>
      </w:r>
      <w:r w:rsidR="000A047B" w:rsidRPr="00E40656"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в любой момент до истечения указанного периода.  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:rsidR="00A42F30" w:rsidRPr="00E40656" w:rsidRDefault="00A42F30" w:rsidP="00A42F30">
      <w:pPr>
        <w:pStyle w:val="1f3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</w:t>
      </w:r>
      <w:r w:rsidR="000A047B" w:rsidRPr="00E40656">
        <w:rPr>
          <w:szCs w:val="24"/>
        </w:rPr>
        <w:t>ь</w:t>
      </w:r>
      <w:r w:rsidRPr="00E40656">
        <w:rPr>
          <w:szCs w:val="24"/>
        </w:rPr>
        <w:t xml:space="preserve"> от завода-изготовителя </w:t>
      </w:r>
      <w:r w:rsidR="00D82762" w:rsidRPr="00E40656">
        <w:rPr>
          <w:szCs w:val="24"/>
        </w:rPr>
        <w:t>товара</w:t>
      </w:r>
      <w:r w:rsidRPr="00E40656">
        <w:rPr>
          <w:szCs w:val="24"/>
        </w:rPr>
        <w:t xml:space="preserve"> (форма №6) (в случае если у</w:t>
      </w:r>
      <w:r w:rsidR="00455F7A" w:rsidRPr="00E40656">
        <w:rPr>
          <w:szCs w:val="24"/>
        </w:rPr>
        <w:t>частник электронного тендера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:rsidR="00A42F30" w:rsidRPr="00E40656" w:rsidRDefault="00A42F30" w:rsidP="00A42F30">
      <w:pPr>
        <w:pStyle w:val="1f3"/>
        <w:ind w:firstLine="540"/>
        <w:rPr>
          <w:szCs w:val="24"/>
        </w:rPr>
      </w:pPr>
      <w:r w:rsidRPr="00E40656">
        <w:rPr>
          <w:szCs w:val="24"/>
        </w:rPr>
        <w:t xml:space="preserve"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</w:t>
      </w:r>
      <w:r w:rsidR="00D82762" w:rsidRPr="00E40656">
        <w:rPr>
          <w:szCs w:val="24"/>
        </w:rPr>
        <w:t>товара</w:t>
      </w:r>
      <w:r w:rsidRPr="00E40656">
        <w:rPr>
          <w:szCs w:val="24"/>
        </w:rPr>
        <w:t>;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0A047B" w:rsidRPr="00E40656" w:rsidRDefault="000A047B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(подпись уполномоченного лица)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____________________________________ 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(Ф.И.О. и должность уполномоченного лица)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М.П.  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765"/>
        <w:gridCol w:w="2074"/>
        <w:gridCol w:w="1404"/>
        <w:gridCol w:w="1609"/>
      </w:tblGrid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17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Тендер _____ (наименование поставляемого товара)</w:t>
            </w:r>
          </w:p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17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17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:rsidTr="00C25F07">
        <w:tc>
          <w:tcPr>
            <w:tcW w:w="266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E40656" w:rsidRDefault="00A42F30" w:rsidP="0062710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42F30" w:rsidRPr="00E40656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Default="00A42F30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FF4509" w:rsidRDefault="00FF4509" w:rsidP="00A42F30">
      <w:pPr>
        <w:rPr>
          <w:rFonts w:ascii="Times New Roman" w:hAnsi="Times New Roman"/>
          <w:lang w:val="ru-RU"/>
        </w:rPr>
      </w:pPr>
    </w:p>
    <w:p w:rsidR="00A42F30" w:rsidRDefault="00A42F30" w:rsidP="00A42F30">
      <w:pPr>
        <w:rPr>
          <w:rFonts w:ascii="Times New Roman" w:hAnsi="Times New Roman"/>
          <w:lang w:val="ru-RU"/>
        </w:rPr>
      </w:pPr>
    </w:p>
    <w:p w:rsidR="00FF4509" w:rsidRPr="00E40656" w:rsidRDefault="00FF4509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FF4509" w:rsidRPr="00FF4509" w:rsidRDefault="00C804F9" w:rsidP="00FF450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Приложение №</w:t>
      </w:r>
      <w:r w:rsidR="00FF4509" w:rsidRPr="00FF4509">
        <w:rPr>
          <w:rFonts w:ascii="Times New Roman" w:hAnsi="Times New Roman"/>
          <w:b/>
          <w:lang w:val="ru-RU"/>
        </w:rPr>
        <w:t>2</w:t>
      </w:r>
    </w:p>
    <w:p w:rsidR="00FF4509" w:rsidRPr="00FF4509" w:rsidRDefault="00FF4509" w:rsidP="00FF4509">
      <w:pPr>
        <w:rPr>
          <w:rFonts w:ascii="Times New Roman" w:hAnsi="Times New Roman"/>
          <w:b/>
          <w:lang w:val="ru-RU"/>
        </w:rPr>
      </w:pPr>
    </w:p>
    <w:p w:rsidR="00FF4509" w:rsidRPr="00FF4509" w:rsidRDefault="00FF4509" w:rsidP="004C5FC7">
      <w:pPr>
        <w:jc w:val="center"/>
        <w:rPr>
          <w:rFonts w:ascii="Times New Roman" w:hAnsi="Times New Roman"/>
          <w:b/>
          <w:lang w:val="ru-RU"/>
        </w:rPr>
      </w:pPr>
      <w:r w:rsidRPr="00FF4509">
        <w:rPr>
          <w:rFonts w:ascii="Times New Roman" w:hAnsi="Times New Roman"/>
          <w:b/>
          <w:lang w:val="ru-RU"/>
        </w:rPr>
        <w:t>Порядок и критерии квалификационной оценки Участников</w:t>
      </w:r>
    </w:p>
    <w:p w:rsidR="00FF4509" w:rsidRPr="00FF4509" w:rsidRDefault="00FF4509" w:rsidP="004C5FC7">
      <w:pPr>
        <w:jc w:val="center"/>
        <w:rPr>
          <w:rFonts w:ascii="Times New Roman" w:hAnsi="Times New Roman"/>
          <w:b/>
          <w:lang w:val="ru-RU"/>
        </w:rPr>
      </w:pPr>
      <w:r w:rsidRPr="00FF4509">
        <w:rPr>
          <w:rFonts w:ascii="Times New Roman" w:hAnsi="Times New Roman"/>
          <w:b/>
          <w:lang w:val="ru-RU"/>
        </w:rPr>
        <w:t>и тендерных предложений</w:t>
      </w:r>
    </w:p>
    <w:p w:rsidR="00FF4509" w:rsidRPr="00FF4509" w:rsidRDefault="00FF4509" w:rsidP="00FF4509">
      <w:pPr>
        <w:rPr>
          <w:rFonts w:ascii="Times New Roman" w:hAnsi="Times New Roman"/>
          <w:b/>
          <w:lang w:val="ru-RU"/>
        </w:rPr>
      </w:pPr>
    </w:p>
    <w:p w:rsidR="00FF4509" w:rsidRPr="00FF4509" w:rsidRDefault="00FF4509" w:rsidP="00E8329C">
      <w:pPr>
        <w:numPr>
          <w:ilvl w:val="0"/>
          <w:numId w:val="22"/>
        </w:numPr>
        <w:tabs>
          <w:tab w:val="left" w:pos="851"/>
        </w:tabs>
        <w:rPr>
          <w:rFonts w:ascii="Times New Roman" w:hAnsi="Times New Roman"/>
          <w:b/>
        </w:rPr>
      </w:pPr>
      <w:proofErr w:type="spellStart"/>
      <w:r w:rsidRPr="00FF4509">
        <w:rPr>
          <w:rFonts w:ascii="Times New Roman" w:hAnsi="Times New Roman"/>
          <w:b/>
        </w:rPr>
        <w:t>Критерии</w:t>
      </w:r>
      <w:proofErr w:type="spellEnd"/>
      <w:r w:rsidRPr="00FF4509">
        <w:rPr>
          <w:rFonts w:ascii="Times New Roman" w:hAnsi="Times New Roman"/>
          <w:b/>
        </w:rPr>
        <w:t xml:space="preserve"> </w:t>
      </w:r>
      <w:proofErr w:type="spellStart"/>
      <w:r w:rsidRPr="00FF4509">
        <w:rPr>
          <w:rFonts w:ascii="Times New Roman" w:hAnsi="Times New Roman"/>
          <w:b/>
        </w:rPr>
        <w:t>квалификационной</w:t>
      </w:r>
      <w:proofErr w:type="spellEnd"/>
      <w:r w:rsidRPr="00FF4509">
        <w:rPr>
          <w:rFonts w:ascii="Times New Roman" w:hAnsi="Times New Roman"/>
          <w:b/>
        </w:rPr>
        <w:t xml:space="preserve"> </w:t>
      </w:r>
      <w:proofErr w:type="spellStart"/>
      <w:r w:rsidRPr="00FF4509">
        <w:rPr>
          <w:rFonts w:ascii="Times New Roman" w:hAnsi="Times New Roman"/>
          <w:b/>
        </w:rPr>
        <w:t>оценки</w:t>
      </w:r>
      <w:proofErr w:type="spellEnd"/>
    </w:p>
    <w:p w:rsidR="00E8329C" w:rsidRPr="00E8329C" w:rsidRDefault="00E8329C" w:rsidP="00E8329C">
      <w:pPr>
        <w:pStyle w:val="afff5"/>
        <w:ind w:left="1260" w:right="-159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Таблица №2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765"/>
        <w:gridCol w:w="1701"/>
      </w:tblGrid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FF4509">
            <w:pPr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7765" w:type="dxa"/>
            <w:vAlign w:val="center"/>
          </w:tcPr>
          <w:p w:rsidR="00FF4509" w:rsidRPr="00FF4509" w:rsidRDefault="00FF4509" w:rsidP="00FF4509">
            <w:pPr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701" w:type="dxa"/>
            <w:vAlign w:val="center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Шкала балльной оценки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65" w:type="dxa"/>
            <w:vAlign w:val="center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uz-Cyrl-UZ"/>
              </w:rPr>
              <w:t>Предоставление</w:t>
            </w:r>
            <w:r w:rsidRPr="00FF4509">
              <w:rPr>
                <w:rFonts w:ascii="Times New Roman" w:hAnsi="Times New Roman"/>
                <w:lang w:val="ru-RU"/>
              </w:rPr>
              <w:t xml:space="preserve"> общей информации о компании, с информацией об учредителях</w:t>
            </w:r>
          </w:p>
        </w:tc>
        <w:tc>
          <w:tcPr>
            <w:tcW w:w="1701" w:type="dxa"/>
            <w:vAlign w:val="center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65" w:type="dxa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uz-Cyrl-UZ"/>
              </w:rPr>
              <w:t>Предоставление</w:t>
            </w:r>
            <w:r w:rsidRPr="00FF4509">
              <w:rPr>
                <w:rFonts w:ascii="Times New Roman" w:hAnsi="Times New Roman"/>
                <w:lang w:val="ru-RU"/>
              </w:rPr>
              <w:t xml:space="preserve"> доверенности от завода-изготовителя (производителя) товара</w:t>
            </w:r>
          </w:p>
        </w:tc>
        <w:tc>
          <w:tcPr>
            <w:tcW w:w="1701" w:type="dxa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65" w:type="dxa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uz-Cyrl-UZ"/>
              </w:rPr>
              <w:t>Предоставление</w:t>
            </w:r>
            <w:r w:rsidRPr="00FF4509">
              <w:rPr>
                <w:rFonts w:ascii="Times New Roman" w:hAnsi="Times New Roman"/>
                <w:lang w:val="ru-RU"/>
              </w:rPr>
              <w:t xml:space="preserve"> заявления по недопущению коррупционных проявлений</w:t>
            </w:r>
          </w:p>
        </w:tc>
        <w:tc>
          <w:tcPr>
            <w:tcW w:w="1701" w:type="dxa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65" w:type="dxa"/>
            <w:vAlign w:val="center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uz-Cyrl-UZ"/>
              </w:rPr>
              <w:t>Предоставление</w:t>
            </w:r>
            <w:r w:rsidRPr="00FF4509">
              <w:rPr>
                <w:rFonts w:ascii="Times New Roman" w:hAnsi="Times New Roman"/>
                <w:lang w:val="ru-RU"/>
              </w:rPr>
              <w:t xml:space="preserve"> гарантийного письма о том, что участник:</w:t>
            </w:r>
          </w:p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1) не имеет ненадлежащим образом исполненные обязательства по ранее заключенным договорам;</w:t>
            </w:r>
          </w:p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2) не находится в стадии реорганизации, ликвидации или банкротства;</w:t>
            </w:r>
          </w:p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3) не находится в состоянии судебного или арбитражного разбирательства;</w:t>
            </w:r>
          </w:p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 xml:space="preserve">4) не имеет просроченных задолженностей по налогам и другим обязательным платежам; </w:t>
            </w:r>
          </w:p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5) 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6) отсутствует в Едином реестре недобросовестных исполнителей.</w:t>
            </w:r>
          </w:p>
        </w:tc>
        <w:tc>
          <w:tcPr>
            <w:tcW w:w="1701" w:type="dxa"/>
            <w:vAlign w:val="center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765" w:type="dxa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uz-Cyrl-UZ"/>
              </w:rPr>
              <w:t>Предоставление</w:t>
            </w:r>
            <w:r w:rsidRPr="00FF4509">
              <w:rPr>
                <w:rFonts w:ascii="Times New Roman" w:hAnsi="Times New Roman"/>
                <w:lang w:val="ru-RU"/>
              </w:rPr>
              <w:t xml:space="preserve"> справки от налоговой инспекции о том, что участник не имеет просроченной задолженности по уплате налогов и сборов </w:t>
            </w:r>
          </w:p>
        </w:tc>
        <w:tc>
          <w:tcPr>
            <w:tcW w:w="1701" w:type="dxa"/>
            <w:vAlign w:val="center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65" w:type="dxa"/>
            <w:vAlign w:val="center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Срок поставки</w:t>
            </w:r>
          </w:p>
        </w:tc>
        <w:tc>
          <w:tcPr>
            <w:tcW w:w="1701" w:type="dxa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765" w:type="dxa"/>
            <w:vAlign w:val="center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Условия поставки</w:t>
            </w:r>
          </w:p>
        </w:tc>
        <w:tc>
          <w:tcPr>
            <w:tcW w:w="1701" w:type="dxa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  <w:tr w:rsidR="00FF4509" w:rsidRPr="00FF4509" w:rsidTr="00C804F9">
        <w:tc>
          <w:tcPr>
            <w:tcW w:w="458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65" w:type="dxa"/>
            <w:vAlign w:val="center"/>
          </w:tcPr>
          <w:p w:rsidR="00FF4509" w:rsidRPr="00FF4509" w:rsidRDefault="00FF4509" w:rsidP="00FF4509">
            <w:pPr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Условия оплаты</w:t>
            </w:r>
          </w:p>
        </w:tc>
        <w:tc>
          <w:tcPr>
            <w:tcW w:w="1701" w:type="dxa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</w:tbl>
    <w:p w:rsidR="00FF4509" w:rsidRPr="00FF4509" w:rsidRDefault="00FF4509" w:rsidP="00FF4509">
      <w:pPr>
        <w:rPr>
          <w:rFonts w:ascii="Times New Roman" w:hAnsi="Times New Roman"/>
          <w:b/>
          <w:lang w:val="ru-RU"/>
        </w:rPr>
      </w:pPr>
    </w:p>
    <w:p w:rsidR="00FF4509" w:rsidRPr="00E8329C" w:rsidRDefault="00FF4509" w:rsidP="00C804F9">
      <w:pPr>
        <w:pStyle w:val="afff5"/>
        <w:numPr>
          <w:ilvl w:val="0"/>
          <w:numId w:val="22"/>
        </w:numPr>
        <w:tabs>
          <w:tab w:val="left" w:pos="851"/>
        </w:tabs>
        <w:rPr>
          <w:rFonts w:ascii="Times New Roman" w:hAnsi="Times New Roman"/>
          <w:b/>
          <w:lang w:val="ru-RU"/>
        </w:rPr>
      </w:pPr>
      <w:r w:rsidRPr="00E8329C">
        <w:rPr>
          <w:rFonts w:ascii="Times New Roman" w:hAnsi="Times New Roman"/>
          <w:b/>
          <w:lang w:val="ru-RU"/>
        </w:rPr>
        <w:t>Техническая оценка предложений</w:t>
      </w:r>
    </w:p>
    <w:p w:rsidR="00E8329C" w:rsidRPr="00E8329C" w:rsidRDefault="00E8329C" w:rsidP="00E8329C">
      <w:pPr>
        <w:pStyle w:val="afff5"/>
        <w:ind w:left="1260" w:right="-159"/>
        <w:jc w:val="right"/>
        <w:rPr>
          <w:rFonts w:ascii="Times New Roman" w:hAnsi="Times New Roman"/>
          <w:i/>
          <w:lang w:val="ru-RU"/>
        </w:rPr>
      </w:pPr>
      <w:r w:rsidRPr="00E8329C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3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490"/>
        <w:gridCol w:w="2976"/>
      </w:tblGrid>
      <w:tr w:rsidR="00FF4509" w:rsidRPr="00FF4509" w:rsidTr="00E8329C">
        <w:tc>
          <w:tcPr>
            <w:tcW w:w="458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6490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2976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Шкала балльной оценки</w:t>
            </w:r>
          </w:p>
        </w:tc>
      </w:tr>
      <w:tr w:rsidR="00FF4509" w:rsidRPr="00FF4509" w:rsidTr="00E8329C">
        <w:tc>
          <w:tcPr>
            <w:tcW w:w="458" w:type="dxa"/>
            <w:vAlign w:val="center"/>
          </w:tcPr>
          <w:p w:rsidR="00FF4509" w:rsidRPr="00C804F9" w:rsidRDefault="00FF4509" w:rsidP="00EC53D4">
            <w:pPr>
              <w:jc w:val="center"/>
              <w:rPr>
                <w:rFonts w:ascii="Times New Roman" w:hAnsi="Times New Roman"/>
                <w:lang w:val="ru-RU"/>
              </w:rPr>
            </w:pPr>
            <w:r w:rsidRPr="00C804F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90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Соответствие требованиям Технического задания</w:t>
            </w:r>
          </w:p>
        </w:tc>
        <w:tc>
          <w:tcPr>
            <w:tcW w:w="2976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0/2</w:t>
            </w:r>
          </w:p>
        </w:tc>
      </w:tr>
    </w:tbl>
    <w:p w:rsidR="00FF4509" w:rsidRPr="00FF4509" w:rsidRDefault="00FF4509" w:rsidP="00FF4509">
      <w:pPr>
        <w:rPr>
          <w:rFonts w:ascii="Times New Roman" w:hAnsi="Times New Roman"/>
          <w:b/>
          <w:lang w:val="ru-RU"/>
        </w:rPr>
      </w:pPr>
    </w:p>
    <w:p w:rsidR="00FF4509" w:rsidRPr="00FF4509" w:rsidRDefault="00FF4509" w:rsidP="00FF4509">
      <w:pPr>
        <w:rPr>
          <w:rFonts w:ascii="Times New Roman" w:hAnsi="Times New Roman"/>
          <w:b/>
          <w:lang w:val="ru-RU"/>
        </w:rPr>
      </w:pPr>
      <w:r w:rsidRPr="00FF4509">
        <w:rPr>
          <w:rFonts w:ascii="Times New Roman" w:hAnsi="Times New Roman"/>
          <w:b/>
          <w:lang w:val="ru-RU"/>
        </w:rPr>
        <w:t>Итоги квалификационного отбора и технической оценки:</w:t>
      </w:r>
    </w:p>
    <w:tbl>
      <w:tblPr>
        <w:tblStyle w:val="affc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="00FF4509" w:rsidRPr="00FF4509" w:rsidTr="00E8329C">
        <w:tc>
          <w:tcPr>
            <w:tcW w:w="5104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Максимальный балл</w:t>
            </w:r>
          </w:p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(сумма макс. баллов квалификационного отбора и технической оценки)</w:t>
            </w:r>
          </w:p>
        </w:tc>
        <w:tc>
          <w:tcPr>
            <w:tcW w:w="4820" w:type="dxa"/>
            <w:vAlign w:val="center"/>
          </w:tcPr>
          <w:p w:rsidR="00FF4509" w:rsidRPr="00FF4509" w:rsidRDefault="00FF4509" w:rsidP="00C804F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Минимальный проходной балл</w:t>
            </w:r>
          </w:p>
        </w:tc>
      </w:tr>
      <w:tr w:rsidR="00FF4509" w:rsidRPr="00FF4509" w:rsidTr="00E8329C">
        <w:tc>
          <w:tcPr>
            <w:tcW w:w="5104" w:type="dxa"/>
            <w:vAlign w:val="center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4820" w:type="dxa"/>
            <w:vAlign w:val="center"/>
          </w:tcPr>
          <w:p w:rsidR="00FF4509" w:rsidRPr="00FF4509" w:rsidRDefault="00FF4509" w:rsidP="00E8329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1</w:t>
            </w:r>
            <w:r w:rsidRPr="00FF4509">
              <w:rPr>
                <w:rFonts w:ascii="Times New Roman" w:hAnsi="Times New Roman"/>
                <w:b/>
                <w:lang w:val="uz-Cyrl-UZ"/>
              </w:rPr>
              <w:t>7</w:t>
            </w:r>
          </w:p>
        </w:tc>
      </w:tr>
    </w:tbl>
    <w:p w:rsidR="00FF4509" w:rsidRPr="00FF4509" w:rsidRDefault="00FF4509" w:rsidP="00FF4509">
      <w:pPr>
        <w:rPr>
          <w:rFonts w:ascii="Times New Roman" w:hAnsi="Times New Roman"/>
          <w:b/>
          <w:lang w:val="ru-RU"/>
        </w:rPr>
      </w:pPr>
    </w:p>
    <w:p w:rsidR="00FF4509" w:rsidRPr="00C804F9" w:rsidRDefault="00FF4509" w:rsidP="00C804F9">
      <w:pPr>
        <w:pStyle w:val="afff5"/>
        <w:numPr>
          <w:ilvl w:val="0"/>
          <w:numId w:val="22"/>
        </w:numPr>
        <w:tabs>
          <w:tab w:val="left" w:pos="993"/>
        </w:tabs>
        <w:rPr>
          <w:rFonts w:ascii="Times New Roman" w:hAnsi="Times New Roman"/>
          <w:b/>
          <w:lang w:val="ru-RU"/>
        </w:rPr>
      </w:pPr>
      <w:r w:rsidRPr="00C804F9">
        <w:rPr>
          <w:rFonts w:ascii="Times New Roman" w:hAnsi="Times New Roman"/>
          <w:b/>
          <w:lang w:val="ru-RU"/>
        </w:rPr>
        <w:t>Ценовая оценка предложений</w:t>
      </w:r>
    </w:p>
    <w:p w:rsidR="00C804F9" w:rsidRPr="00E8329C" w:rsidRDefault="00C804F9" w:rsidP="00C804F9">
      <w:pPr>
        <w:pStyle w:val="afff5"/>
        <w:ind w:left="1260" w:right="-159"/>
        <w:jc w:val="right"/>
        <w:rPr>
          <w:rFonts w:ascii="Times New Roman" w:hAnsi="Times New Roman"/>
          <w:i/>
          <w:lang w:val="ru-RU"/>
        </w:rPr>
      </w:pPr>
      <w:r w:rsidRPr="00E8329C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4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53"/>
        <w:gridCol w:w="2126"/>
        <w:gridCol w:w="5387"/>
      </w:tblGrid>
      <w:tr w:rsidR="00FF4509" w:rsidRPr="00FF4509" w:rsidTr="00EC53D4">
        <w:tc>
          <w:tcPr>
            <w:tcW w:w="458" w:type="dxa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953" w:type="dxa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2126" w:type="dxa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5387" w:type="dxa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4509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FF4509" w:rsidRPr="008117D4" w:rsidTr="00EC53D4">
        <w:tc>
          <w:tcPr>
            <w:tcW w:w="458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53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Цена/стоимость</w:t>
            </w:r>
          </w:p>
        </w:tc>
        <w:tc>
          <w:tcPr>
            <w:tcW w:w="2126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Наименьшая цена</w:t>
            </w:r>
          </w:p>
        </w:tc>
        <w:tc>
          <w:tcPr>
            <w:tcW w:w="5387" w:type="dxa"/>
            <w:vAlign w:val="center"/>
          </w:tcPr>
          <w:p w:rsidR="00FF4509" w:rsidRPr="00FF4509" w:rsidRDefault="00FF4509" w:rsidP="00EC53D4">
            <w:pPr>
              <w:jc w:val="center"/>
              <w:rPr>
                <w:rFonts w:ascii="Times New Roman" w:hAnsi="Times New Roman"/>
                <w:lang w:val="ru-RU"/>
              </w:rPr>
            </w:pPr>
            <w:r w:rsidRPr="00FF4509">
              <w:rPr>
                <w:rFonts w:ascii="Times New Roman" w:hAnsi="Times New Roman"/>
                <w:lang w:val="ru-RU"/>
              </w:rPr>
              <w:t>Участник с наименьшей ценой, который прошел квалификационный и технический отбор объявляется победителем.</w:t>
            </w:r>
          </w:p>
        </w:tc>
      </w:tr>
    </w:tbl>
    <w:p w:rsidR="00AF0AC9" w:rsidRPr="00FF4509" w:rsidRDefault="00AF0AC9" w:rsidP="00C804F9">
      <w:pPr>
        <w:rPr>
          <w:rFonts w:ascii="Times New Roman" w:hAnsi="Times New Roman"/>
          <w:i/>
          <w:lang w:val="ru-RU"/>
        </w:rPr>
      </w:pPr>
    </w:p>
    <w:sectPr w:rsidR="00AF0AC9" w:rsidRPr="00FF4509" w:rsidSect="00AF2278">
      <w:footerReference w:type="even" r:id="rId8"/>
      <w:footerReference w:type="default" r:id="rId9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2C" w:rsidRDefault="00BA232C">
      <w:r>
        <w:separator/>
      </w:r>
    </w:p>
  </w:endnote>
  <w:endnote w:type="continuationSeparator" w:id="0">
    <w:p w:rsidR="00BA232C" w:rsidRDefault="00BA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D4" w:rsidRDefault="008117D4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17D4" w:rsidRDefault="008117D4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D4" w:rsidRDefault="008117D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3563D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2C" w:rsidRDefault="00BA232C">
      <w:r>
        <w:separator/>
      </w:r>
    </w:p>
  </w:footnote>
  <w:footnote w:type="continuationSeparator" w:id="0">
    <w:p w:rsidR="00BA232C" w:rsidRDefault="00BA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249D6"/>
    <w:multiLevelType w:val="hybridMultilevel"/>
    <w:tmpl w:val="D8A836CE"/>
    <w:lvl w:ilvl="0" w:tplc="75C0A1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9"/>
  </w:num>
  <w:num w:numId="6">
    <w:abstractNumId w:val="18"/>
  </w:num>
  <w:num w:numId="7">
    <w:abstractNumId w:val="3"/>
  </w:num>
  <w:num w:numId="8">
    <w:abstractNumId w:val="12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14"/>
  </w:num>
  <w:num w:numId="16">
    <w:abstractNumId w:val="4"/>
  </w:num>
  <w:num w:numId="17">
    <w:abstractNumId w:val="5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1B6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29B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A2A"/>
    <w:rsid w:val="003D3D76"/>
    <w:rsid w:val="003D40A1"/>
    <w:rsid w:val="003D46C6"/>
    <w:rsid w:val="003D47F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1626B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63D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5FC7"/>
    <w:rsid w:val="004C6E6D"/>
    <w:rsid w:val="004D21B2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50F4"/>
    <w:rsid w:val="00506778"/>
    <w:rsid w:val="005074AA"/>
    <w:rsid w:val="00507AE0"/>
    <w:rsid w:val="00510076"/>
    <w:rsid w:val="00511246"/>
    <w:rsid w:val="0051125F"/>
    <w:rsid w:val="00511521"/>
    <w:rsid w:val="00511B1A"/>
    <w:rsid w:val="00513736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1F63"/>
    <w:rsid w:val="005C2AF1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21A8"/>
    <w:rsid w:val="006B4AAE"/>
    <w:rsid w:val="006B5F35"/>
    <w:rsid w:val="006C2EA3"/>
    <w:rsid w:val="006C3DE0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7DA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7D4"/>
    <w:rsid w:val="008118F9"/>
    <w:rsid w:val="00811D41"/>
    <w:rsid w:val="00811DFC"/>
    <w:rsid w:val="00814911"/>
    <w:rsid w:val="00814E13"/>
    <w:rsid w:val="008153EB"/>
    <w:rsid w:val="0081564B"/>
    <w:rsid w:val="00815BA8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396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06C0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2278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04EB"/>
    <w:rsid w:val="00B218F5"/>
    <w:rsid w:val="00B23A02"/>
    <w:rsid w:val="00B23D36"/>
    <w:rsid w:val="00B24615"/>
    <w:rsid w:val="00B24FA4"/>
    <w:rsid w:val="00B2612D"/>
    <w:rsid w:val="00B2622F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487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32C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5C8B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24D2"/>
    <w:rsid w:val="00C2318B"/>
    <w:rsid w:val="00C2396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04F9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5846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344E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41A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F494A"/>
    <w:rsid w:val="00DF76C2"/>
    <w:rsid w:val="00DF7A00"/>
    <w:rsid w:val="00E0009E"/>
    <w:rsid w:val="00E00591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29C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6B24"/>
    <w:rsid w:val="00EB6BBF"/>
    <w:rsid w:val="00EC1ECE"/>
    <w:rsid w:val="00EC53D4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F84"/>
    <w:rsid w:val="00F62FF1"/>
    <w:rsid w:val="00F64045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509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77E5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basedOn w:val="a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FEF0-14FF-408B-8A52-F2514AA5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37231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Юсубеков Сухроб</cp:lastModifiedBy>
  <cp:revision>8</cp:revision>
  <cp:lastPrinted>2022-03-10T03:23:00Z</cp:lastPrinted>
  <dcterms:created xsi:type="dcterms:W3CDTF">2022-01-17T15:11:00Z</dcterms:created>
  <dcterms:modified xsi:type="dcterms:W3CDTF">2022-03-10T03:24:00Z</dcterms:modified>
</cp:coreProperties>
</file>