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 xml:space="preserve"> </w:t>
      </w:r>
      <w:r w:rsidR="0008139B">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08139B">
        <w:rPr>
          <w:lang w:val="uz-Cyrl-UZ"/>
        </w:rPr>
        <w:t xml:space="preserve"> </w:t>
      </w:r>
      <w:r w:rsidR="00383A80">
        <w:rPr>
          <w:lang w:val="uz-Cyrl-UZ"/>
        </w:rPr>
        <w:t xml:space="preserve">                                     </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08139B">
        <w:rPr>
          <w:lang w:val="uz-Cyrl-UZ"/>
        </w:rPr>
        <w:t xml:space="preserve"> </w:t>
      </w:r>
      <w:r w:rsidR="006C64CA" w:rsidRPr="00544DF4">
        <w:rPr>
          <w:lang w:val="uz-Cyrl-UZ"/>
        </w:rPr>
        <w:t xml:space="preserve"> раиси</w:t>
      </w:r>
      <w:r w:rsidR="00383A80">
        <w:rPr>
          <w:lang w:val="uz-Cyrl-UZ"/>
        </w:rPr>
        <w:t xml:space="preserve">                          </w:t>
      </w:r>
      <w:r w:rsidR="00755CFE" w:rsidRPr="00755CFE">
        <w:rPr>
          <w:lang w:val="uz-Cyrl-UZ"/>
        </w:rPr>
        <w:t xml:space="preserve">              </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EB6FD3" w:rsidRDefault="00626472" w:rsidP="00EB6FD3">
      <w:pPr>
        <w:spacing w:after="30"/>
        <w:jc w:val="center"/>
        <w:rPr>
          <w:b/>
          <w:spacing w:val="-8"/>
          <w:sz w:val="26"/>
          <w:szCs w:val="26"/>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537C1">
        <w:rPr>
          <w:lang w:val="uz-Cyrl-UZ"/>
        </w:rPr>
        <w:t>“ДКЗ”</w:t>
      </w:r>
      <w:r w:rsidR="005537C1" w:rsidRPr="00A339EE">
        <w:rPr>
          <w:lang w:val="uz-Cyrl-UZ"/>
        </w:rPr>
        <w:t xml:space="preserve"> </w:t>
      </w:r>
      <w:r w:rsidR="005537C1" w:rsidRPr="00A339EE">
        <w:rPr>
          <w:sz w:val="26"/>
          <w:szCs w:val="26"/>
          <w:lang w:val="uz-Cyrl-UZ"/>
        </w:rPr>
        <w:t>АЖ</w:t>
      </w:r>
      <w:r w:rsidR="00176E0A">
        <w:rPr>
          <w:sz w:val="26"/>
          <w:szCs w:val="26"/>
          <w:lang w:val="uz-Cyrl-UZ"/>
        </w:rPr>
        <w:t xml:space="preserve"> </w:t>
      </w:r>
      <w:r w:rsidR="00176E0A" w:rsidRPr="00176E0A">
        <w:rPr>
          <w:sz w:val="26"/>
          <w:szCs w:val="26"/>
          <w:lang w:val="uz-Cyrl-UZ"/>
        </w:rPr>
        <w:t xml:space="preserve">2022 </w:t>
      </w:r>
      <w:r w:rsidR="00176E0A">
        <w:rPr>
          <w:sz w:val="26"/>
          <w:szCs w:val="26"/>
          <w:lang w:val="uz-Cyrl-UZ"/>
        </w:rPr>
        <w:t>йил иккинчи чорак ишлаб чи</w:t>
      </w:r>
      <w:r w:rsidR="002A77A3" w:rsidRPr="002A77A3">
        <w:rPr>
          <w:sz w:val="26"/>
          <w:szCs w:val="26"/>
          <w:lang w:val="uz-Cyrl-UZ"/>
        </w:rPr>
        <w:t>q</w:t>
      </w:r>
      <w:r w:rsidR="00176E0A">
        <w:rPr>
          <w:sz w:val="26"/>
          <w:szCs w:val="26"/>
          <w:lang w:val="uz-Cyrl-UZ"/>
        </w:rPr>
        <w:t xml:space="preserve">ариш этиёжи учун автотранспортда юк ташиш </w:t>
      </w:r>
      <w:r w:rsidR="00D04A8D">
        <w:rPr>
          <w:sz w:val="26"/>
          <w:szCs w:val="26"/>
          <w:lang w:val="uz-Cyrl-UZ"/>
        </w:rPr>
        <w:t>хизмат</w:t>
      </w:r>
      <w:r w:rsidR="00176E0A">
        <w:rPr>
          <w:sz w:val="26"/>
          <w:szCs w:val="26"/>
          <w:lang w:val="uz-Cyrl-UZ"/>
        </w:rPr>
        <w:t>и</w:t>
      </w:r>
      <w:r w:rsidR="00D04A8D">
        <w:rPr>
          <w:sz w:val="26"/>
          <w:szCs w:val="26"/>
          <w:lang w:val="uz-Cyrl-UZ"/>
        </w:rPr>
        <w:t xml:space="preserve"> кўрсатиш </w:t>
      </w:r>
      <w:r w:rsidR="008963AC">
        <w:rPr>
          <w:spacing w:val="-8"/>
          <w:sz w:val="28"/>
          <w:szCs w:val="28"/>
          <w:lang w:val="uz-Cyrl-UZ"/>
        </w:rPr>
        <w:t>юзасидан</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925491">
        <w:rPr>
          <w:lang w:val="uz-Cyrl-UZ"/>
        </w:rPr>
        <w:t>2</w:t>
      </w:r>
      <w:r w:rsidR="00F67051" w:rsidRPr="00544DF4">
        <w:rPr>
          <w:lang w:val="uz-Cyrl-UZ"/>
        </w:rPr>
        <w:t>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0531DA" w:rsidRDefault="00F91048" w:rsidP="000531D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008963AC">
        <w:rPr>
          <w:lang w:val="uz-Cyrl-UZ"/>
        </w:rPr>
        <w:t xml:space="preserve">сифати бўйича </w:t>
      </w:r>
      <w:proofErr w:type="gramStart"/>
      <w:r w:rsidR="008963AC">
        <w:rPr>
          <w:lang w:val="uz-Cyrl-UZ"/>
        </w:rPr>
        <w:t>камида  (</w:t>
      </w:r>
      <w:proofErr w:type="gramEnd"/>
      <w:r w:rsidR="002A77A3">
        <w:t>3</w:t>
      </w:r>
      <w:r w:rsidR="008963AC">
        <w:rPr>
          <w:lang w:val="uz-Cyrl-UZ"/>
        </w:rPr>
        <w:t xml:space="preserve"> </w:t>
      </w:r>
      <w:r w:rsidRPr="00544DF4">
        <w:rPr>
          <w:lang w:val="uz-Cyrl-UZ"/>
        </w:rPr>
        <w:t>) ой муддатга кафолат бериш.</w:t>
      </w:r>
      <w:r w:rsidR="000531DA">
        <w:rPr>
          <w:lang w:val="uz-Cyrl-UZ"/>
        </w:rPr>
        <w:t xml:space="preserve"> </w:t>
      </w:r>
    </w:p>
    <w:p w:rsidR="002A77A3" w:rsidRPr="002A77A3" w:rsidRDefault="002A77A3" w:rsidP="000531DA">
      <w:pPr>
        <w:tabs>
          <w:tab w:val="left" w:pos="1440"/>
        </w:tabs>
        <w:spacing w:before="60" w:line="276" w:lineRule="auto"/>
        <w:jc w:val="both"/>
        <w:rPr>
          <w:lang w:val="uz-Cyrl-UZ"/>
        </w:rPr>
      </w:pPr>
      <w:r w:rsidRPr="002A77A3">
        <w:rPr>
          <w:lang w:val="uz-Cyrl-UZ"/>
        </w:rPr>
        <w:t>2.1.6 Хизматни курсатувчи томонидан ушбу ишларни бажаришга жалб килинадиган автотранспорт воситалари умумий сони 25 тадан кам булмаслиги керак ва юк кутариш кобилияти 25 тоннадан кам булмаслиги зарур</w:t>
      </w:r>
    </w:p>
    <w:p w:rsidR="00AE6494" w:rsidRPr="002A77A3" w:rsidRDefault="008508B3" w:rsidP="000531DA">
      <w:pPr>
        <w:tabs>
          <w:tab w:val="left" w:pos="1440"/>
        </w:tabs>
        <w:spacing w:before="60" w:line="276" w:lineRule="auto"/>
        <w:jc w:val="both"/>
        <w:rPr>
          <w:lang w:val="uz-Cyrl-UZ"/>
        </w:rPr>
      </w:pPr>
      <w:r>
        <w:rPr>
          <w:lang w:val="uz-Cyrl-UZ"/>
        </w:rPr>
        <w:t>2.1.7 С</w:t>
      </w:r>
      <w:r w:rsidR="002A77A3">
        <w:rPr>
          <w:lang w:val="uz-Cyrl-UZ"/>
        </w:rPr>
        <w:t xml:space="preserve">уткасига ташилиши лозим булган 3125 тонна силвинит </w:t>
      </w:r>
      <w:r>
        <w:rPr>
          <w:lang w:val="uz-Cyrl-UZ"/>
        </w:rPr>
        <w:t>рудаси ва 2500 тонна хвост тузи</w:t>
      </w:r>
      <w:r w:rsidR="002A77A3" w:rsidRPr="002A77A3">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8508B3" w:rsidRPr="00544DF4" w:rsidRDefault="008508B3" w:rsidP="006C64CA">
      <w:pPr>
        <w:tabs>
          <w:tab w:val="left" w:pos="1440"/>
        </w:tabs>
        <w:spacing w:before="60" w:line="276" w:lineRule="auto"/>
        <w:jc w:val="both"/>
        <w:rPr>
          <w:lang w:val="uz-Cyrl-UZ"/>
        </w:rPr>
      </w:pPr>
      <w:r>
        <w:rPr>
          <w:lang w:val="uz-Cyrl-UZ"/>
        </w:rPr>
        <w:t xml:space="preserve">2.3.4 хизмат курсатувчи автомашиналарига дизел ёкилгиси буюрмачи томонидан таминланади </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C53D60" w:rsidP="006C64CA">
      <w:pPr>
        <w:tabs>
          <w:tab w:val="left" w:pos="1440"/>
        </w:tabs>
        <w:spacing w:before="60" w:line="276" w:lineRule="auto"/>
        <w:jc w:val="both"/>
        <w:rPr>
          <w:lang w:val="uz-Cyrl-UZ"/>
        </w:rPr>
      </w:pPr>
      <w:r>
        <w:rPr>
          <w:lang w:val="uz-Cyrl-UZ"/>
        </w:rPr>
        <w:t>2.4.1</w:t>
      </w:r>
      <w:bookmarkStart w:id="0" w:name="_GoBack"/>
      <w:bookmarkEnd w:id="0"/>
      <w:r w:rsidR="00626472" w:rsidRPr="00544DF4">
        <w:rPr>
          <w:lang w:val="uz-Cyrl-UZ"/>
        </w:rPr>
        <w:t>. Бажарувчидан</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Шартномани</w:t>
      </w:r>
      <w:r w:rsidR="00401420" w:rsidRPr="00544DF4">
        <w:rPr>
          <w:lang w:val="uz-Cyrl-UZ"/>
        </w:rPr>
        <w:t xml:space="preserve"> </w:t>
      </w:r>
      <w:r w:rsidR="00626472" w:rsidRPr="00544DF4">
        <w:rPr>
          <w:lang w:val="uz-Cyrl-UZ"/>
        </w:rPr>
        <w:t>бажариш</w:t>
      </w:r>
      <w:r w:rsidR="00401420" w:rsidRPr="00544DF4">
        <w:rPr>
          <w:lang w:val="uz-Cyrl-UZ"/>
        </w:rPr>
        <w:t xml:space="preserve"> </w:t>
      </w:r>
      <w:r w:rsidR="00626472" w:rsidRPr="00544DF4">
        <w:rPr>
          <w:lang w:val="uz-Cyrl-UZ"/>
        </w:rPr>
        <w:t>жараёни</w:t>
      </w:r>
      <w:r w:rsidR="00401420" w:rsidRPr="00544DF4">
        <w:rPr>
          <w:lang w:val="uz-Cyrl-UZ"/>
        </w:rPr>
        <w:t xml:space="preserve"> </w:t>
      </w:r>
      <w:r w:rsidR="00626472" w:rsidRPr="00544DF4">
        <w:rPr>
          <w:lang w:val="uz-Cyrl-UZ"/>
        </w:rPr>
        <w:t>ва</w:t>
      </w:r>
      <w:r w:rsidR="00401420" w:rsidRPr="00544DF4">
        <w:rPr>
          <w:lang w:val="uz-Cyrl-UZ"/>
        </w:rPr>
        <w:t xml:space="preserve"> </w:t>
      </w:r>
      <w:r w:rsidR="00626472" w:rsidRPr="00544DF4">
        <w:rPr>
          <w:lang w:val="uz-Cyrl-UZ"/>
        </w:rPr>
        <w:t>натижалари</w:t>
      </w:r>
      <w:r w:rsidR="00401420" w:rsidRPr="00544DF4">
        <w:rPr>
          <w:lang w:val="uz-Cyrl-UZ"/>
        </w:rPr>
        <w:t xml:space="preserve"> </w:t>
      </w:r>
      <w:r w:rsidR="00626472" w:rsidRPr="00544DF4">
        <w:rPr>
          <w:lang w:val="uz-Cyrl-UZ"/>
        </w:rPr>
        <w:t>тўғрисида</w:t>
      </w:r>
      <w:r w:rsidR="00401420" w:rsidRPr="00544DF4">
        <w:rPr>
          <w:lang w:val="uz-Cyrl-UZ"/>
        </w:rPr>
        <w:t xml:space="preserve"> </w:t>
      </w:r>
      <w:r w:rsidR="00626472" w:rsidRPr="00544DF4">
        <w:rPr>
          <w:lang w:val="uz-Cyrl-UZ"/>
        </w:rPr>
        <w:t>маълумот</w:t>
      </w:r>
      <w:r w:rsidR="00401420" w:rsidRPr="00544DF4">
        <w:rPr>
          <w:lang w:val="uz-Cyrl-UZ"/>
        </w:rPr>
        <w:t xml:space="preserve"> </w:t>
      </w:r>
      <w:r w:rsidR="00626472" w:rsidRPr="00544DF4">
        <w:rPr>
          <w:lang w:val="uz-Cyrl-UZ"/>
        </w:rPr>
        <w:t>сўраш</w:t>
      </w:r>
      <w:r w:rsidR="00401420" w:rsidRPr="00544DF4">
        <w:rPr>
          <w:lang w:val="uz-Cyrl-UZ"/>
        </w:rPr>
        <w:t xml:space="preserve"> </w:t>
      </w:r>
      <w:r w:rsidR="00626472" w:rsidRPr="00544DF4">
        <w:rPr>
          <w:lang w:val="uz-Cyrl-UZ"/>
        </w:rPr>
        <w:t>ва</w:t>
      </w:r>
      <w:r w:rsidR="00401420" w:rsidRPr="00544DF4">
        <w:rPr>
          <w:lang w:val="uz-Cyrl-UZ"/>
        </w:rPr>
        <w:t xml:space="preserve"> </w:t>
      </w:r>
      <w:r w:rsidR="00626472"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Default="00B925C4" w:rsidP="006C64CA">
      <w:pPr>
        <w:tabs>
          <w:tab w:val="left" w:pos="1440"/>
        </w:tabs>
        <w:spacing w:before="60" w:line="276" w:lineRule="auto"/>
        <w:jc w:val="both"/>
        <w:rPr>
          <w:b/>
          <w:lang w:val="uz-Cyrl-UZ"/>
        </w:rPr>
      </w:pPr>
      <w:r w:rsidRPr="00544DF4">
        <w:t>3.1.</w:t>
      </w:r>
      <w:r w:rsidR="00626472" w:rsidRPr="00544DF4">
        <w:t>Шартноманинг</w:t>
      </w:r>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383A80">
        <w:rPr>
          <w:b/>
          <w:lang w:val="uz-Cyrl-UZ"/>
        </w:rPr>
        <w:t xml:space="preserve">                                                       </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5F7977">
        <w:rPr>
          <w:b/>
          <w:lang w:val="uz-Cyrl-UZ"/>
        </w:rPr>
        <w:t xml:space="preserve"> билан</w:t>
      </w:r>
    </w:p>
    <w:p w:rsidR="00BF51F1" w:rsidRPr="00BF51F1" w:rsidRDefault="00BF51F1" w:rsidP="006C64CA">
      <w:pPr>
        <w:tabs>
          <w:tab w:val="left" w:pos="1440"/>
        </w:tabs>
        <w:spacing w:before="60" w:line="276" w:lineRule="auto"/>
        <w:jc w:val="both"/>
        <w:rPr>
          <w:lang w:val="uz-Cyrl-UZ"/>
        </w:rPr>
      </w:pPr>
      <w:r>
        <w:rPr>
          <w:b/>
          <w:lang w:val="uz-Cyrl-UZ"/>
        </w:rPr>
        <w:t>3.2. Руда ва галитли колдикни ташиб бериш хизмати курсатувчи ташкилот курсатилган хизматлар тугрисидаги малумотларни хисобот ойидан кейинги ойнинг бешинчи санасигача урнатилган тартибда куриб чикиш ва кабул килиш учун буюртмачига такдим кила</w:t>
      </w:r>
      <w:r w:rsidR="00FC108A">
        <w:rPr>
          <w:b/>
          <w:lang w:val="uz-Cyrl-UZ"/>
        </w:rPr>
        <w:t>ди, бажарилган ишлар тугрисидаги далолатнома буюртмачининг кайта ишлаш мажмуасидаги автотарози ва бошка кайд килинадиган журналлардаги малумотлар  билан солиштирилгандан кейин буюртмачининг тегишли мутахассислари томонидан имзолангандан сунг ишлар тулик бажарилган хисобланади ва тулов учун хисоб фактура ёзилади.</w:t>
      </w:r>
      <w:r>
        <w:rPr>
          <w:b/>
          <w:lang w:val="uz-Cyrl-UZ"/>
        </w:rPr>
        <w:t xml:space="preserve"> </w:t>
      </w:r>
    </w:p>
    <w:p w:rsidR="00626472" w:rsidRPr="00544DF4" w:rsidRDefault="00BF51F1" w:rsidP="008508B3">
      <w:pPr>
        <w:tabs>
          <w:tab w:val="left" w:pos="1440"/>
        </w:tabs>
        <w:spacing w:before="60" w:line="276" w:lineRule="auto"/>
        <w:jc w:val="both"/>
        <w:rPr>
          <w:lang w:val="uz-Cyrl-UZ"/>
        </w:rPr>
      </w:pPr>
      <w:r>
        <w:t>3.3</w:t>
      </w:r>
      <w:r w:rsidR="00B925C4" w:rsidRPr="00544DF4">
        <w:t>.</w:t>
      </w:r>
      <w:r w:rsidR="00626472" w:rsidRPr="00544DF4">
        <w:t xml:space="preserve"> </w:t>
      </w:r>
      <w:proofErr w:type="spellStart"/>
      <w:r w:rsidR="00AE6494">
        <w:t>жорий</w:t>
      </w:r>
      <w:proofErr w:type="spellEnd"/>
      <w:r w:rsidR="00AE6494">
        <w:t xml:space="preserve"> </w:t>
      </w:r>
      <w:proofErr w:type="spellStart"/>
      <w:r w:rsidR="00AE6494">
        <w:t>ва</w:t>
      </w:r>
      <w:proofErr w:type="spellEnd"/>
      <w:r w:rsidR="00AE6494">
        <w:t xml:space="preserve"> </w:t>
      </w:r>
      <w:proofErr w:type="spellStart"/>
      <w:r w:rsidR="00AE6494">
        <w:t>оралик</w:t>
      </w:r>
      <w:proofErr w:type="spellEnd"/>
      <w:r w:rsidR="00AE6494">
        <w:t xml:space="preserve"> </w:t>
      </w:r>
      <w:proofErr w:type="spellStart"/>
      <w:r w:rsidR="00AE6494">
        <w:t>тамир</w:t>
      </w:r>
      <w:proofErr w:type="spellEnd"/>
      <w:r w:rsidR="00AE6494">
        <w:t xml:space="preserve"> </w:t>
      </w:r>
      <w:proofErr w:type="spellStart"/>
      <w:r w:rsidR="00AE6494">
        <w:t>хизматлари</w:t>
      </w:r>
      <w:proofErr w:type="spellEnd"/>
      <w:r w:rsidR="00AE6494">
        <w:t xml:space="preserve">, </w:t>
      </w:r>
      <w:proofErr w:type="spellStart"/>
      <w:r w:rsidR="00AE6494">
        <w:t>хайдовчиларнинг</w:t>
      </w:r>
      <w:proofErr w:type="spellEnd"/>
      <w:r w:rsidR="00AE6494">
        <w:t xml:space="preserve"> </w:t>
      </w:r>
      <w:proofErr w:type="spellStart"/>
      <w:r w:rsidR="00AE6494">
        <w:t>иш</w:t>
      </w:r>
      <w:proofErr w:type="spellEnd"/>
      <w:r w:rsidR="00AE6494">
        <w:t xml:space="preserve"> хаки </w:t>
      </w:r>
      <w:proofErr w:type="spellStart"/>
      <w:r w:rsidR="00AE6494">
        <w:t>ва</w:t>
      </w:r>
      <w:proofErr w:type="spellEnd"/>
      <w:r w:rsidR="00AE6494">
        <w:t xml:space="preserve"> </w:t>
      </w:r>
      <w:proofErr w:type="spellStart"/>
      <w:r w:rsidR="00AE6494">
        <w:t>бошка</w:t>
      </w:r>
      <w:proofErr w:type="spellEnd"/>
      <w:r w:rsidR="00AE6494">
        <w:t xml:space="preserve"> </w:t>
      </w:r>
      <w:proofErr w:type="spellStart"/>
      <w:r w:rsidR="00AE6494">
        <w:t>харажатлар</w:t>
      </w:r>
      <w:proofErr w:type="spellEnd"/>
      <w:r w:rsidR="00AE6494">
        <w:t xml:space="preserve"> </w:t>
      </w:r>
      <w:proofErr w:type="spellStart"/>
      <w:r>
        <w:t>хизмат</w:t>
      </w:r>
      <w:proofErr w:type="spellEnd"/>
      <w:r>
        <w:t xml:space="preserve"> </w:t>
      </w:r>
      <w:proofErr w:type="spellStart"/>
      <w:r>
        <w:t>курсатувчи</w:t>
      </w:r>
      <w:proofErr w:type="spellEnd"/>
      <w:r>
        <w:t xml:space="preserve"> </w:t>
      </w:r>
      <w:proofErr w:type="spellStart"/>
      <w:r>
        <w:t>ташкилот</w:t>
      </w:r>
      <w:proofErr w:type="spellEnd"/>
      <w:r>
        <w:t xml:space="preserve"> </w:t>
      </w:r>
      <w:proofErr w:type="spellStart"/>
      <w:r>
        <w:t>томонидан</w:t>
      </w:r>
      <w:proofErr w:type="spellEnd"/>
      <w:r>
        <w:t xml:space="preserve"> </w:t>
      </w:r>
      <w:proofErr w:type="spellStart"/>
      <w:r>
        <w:t>копланади</w:t>
      </w:r>
      <w:proofErr w:type="spellEnd"/>
      <w: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lastRenderedPageBreak/>
        <w:t xml:space="preserve">7.8 </w:t>
      </w:r>
      <w:r w:rsidRPr="00544DF4">
        <w:rPr>
          <w:rFonts w:eastAsia="Calibri"/>
          <w:lang w:val="uz-Cyrl-UZ"/>
        </w:rPr>
        <w:t xml:space="preserve">Ушбу бобда кўрсатилган асослар бўйича шартномани бир томонлама бекор қилишни талаб қилган томонга етказилган зарарларни қоплаш ушбу шартноманинг </w:t>
      </w:r>
      <w:r w:rsidR="003F6B6B">
        <w:rPr>
          <w:rFonts w:eastAsia="Calibri"/>
          <w:lang w:val="uz-Cyrl-UZ"/>
        </w:rPr>
        <w:t xml:space="preserve">7,2 </w:t>
      </w:r>
      <w:r w:rsidRPr="00544DF4">
        <w:rPr>
          <w:rFonts w:eastAsia="Calibri"/>
          <w:lang w:val="uz-Cyrl-UZ"/>
        </w:rPr>
        <w:t>-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3F6B6B">
        <w:t xml:space="preserve">2022 </w:t>
      </w:r>
      <w:proofErr w:type="spellStart"/>
      <w:r w:rsidR="00D12D5B" w:rsidRPr="00544DF4">
        <w:t>йил</w:t>
      </w:r>
      <w:proofErr w:type="spellEnd"/>
    </w:p>
    <w:p w:rsidR="00626472" w:rsidRPr="005F7977" w:rsidRDefault="00D12D5B" w:rsidP="006C64CA">
      <w:pPr>
        <w:tabs>
          <w:tab w:val="left" w:pos="1440"/>
        </w:tabs>
        <w:spacing w:before="60" w:line="276" w:lineRule="auto"/>
        <w:jc w:val="both"/>
        <w:rPr>
          <w:lang w:val="uz-Cyrl-UZ"/>
        </w:rPr>
      </w:pPr>
      <w:r w:rsidRPr="00544DF4">
        <w:t xml:space="preserve"> </w:t>
      </w:r>
      <w:r w:rsidR="00383A80">
        <w:t xml:space="preserve">                                               </w:t>
      </w:r>
      <w:r w:rsidR="00181DCE" w:rsidRPr="00544DF4">
        <w:rPr>
          <w:lang w:val="uz-Cyrl-UZ"/>
        </w:rPr>
        <w:t xml:space="preserve"> </w:t>
      </w:r>
      <w:r w:rsidR="00626472" w:rsidRPr="005F7977">
        <w:rPr>
          <w:lang w:val="uz-Cyrl-UZ"/>
        </w:rPr>
        <w:t>қадар</w:t>
      </w:r>
      <w:r w:rsidR="00181DCE" w:rsidRPr="00544DF4">
        <w:rPr>
          <w:lang w:val="uz-Cyrl-UZ"/>
        </w:rPr>
        <w:t xml:space="preserve"> </w:t>
      </w:r>
      <w:r w:rsidR="00626472" w:rsidRPr="005F7977">
        <w:rPr>
          <w:lang w:val="uz-Cyrl-UZ"/>
        </w:rPr>
        <w:t>амал</w:t>
      </w:r>
      <w:r w:rsidR="00181DCE" w:rsidRPr="00544DF4">
        <w:rPr>
          <w:lang w:val="uz-Cyrl-UZ"/>
        </w:rPr>
        <w:t xml:space="preserve"> </w:t>
      </w:r>
      <w:r w:rsidR="00626472" w:rsidRPr="005F7977">
        <w:rPr>
          <w:lang w:val="uz-Cyrl-UZ"/>
        </w:rPr>
        <w:t>қилади.</w:t>
      </w:r>
    </w:p>
    <w:p w:rsidR="00626472" w:rsidRPr="005F7977" w:rsidRDefault="009808B0" w:rsidP="006C64CA">
      <w:pPr>
        <w:tabs>
          <w:tab w:val="left" w:pos="1440"/>
        </w:tabs>
        <w:spacing w:before="60" w:line="276" w:lineRule="auto"/>
        <w:jc w:val="both"/>
        <w:rPr>
          <w:lang w:val="uz-Cyrl-UZ"/>
        </w:rPr>
      </w:pPr>
      <w:r w:rsidRPr="005F7977">
        <w:rPr>
          <w:lang w:val="uz-Cyrl-UZ"/>
        </w:rPr>
        <w:t>8.4. Ушбу ш</w:t>
      </w:r>
      <w:r w:rsidR="00626472" w:rsidRPr="005F7977">
        <w:rPr>
          <w:lang w:val="uz-Cyrl-UZ"/>
        </w:rPr>
        <w:t>артномани</w:t>
      </w:r>
      <w:r w:rsidR="005A1C95" w:rsidRPr="00544DF4">
        <w:rPr>
          <w:lang w:val="uz-Cyrl-UZ"/>
        </w:rPr>
        <w:t xml:space="preserve"> </w:t>
      </w:r>
      <w:r w:rsidR="00626472" w:rsidRPr="005F7977">
        <w:rPr>
          <w:lang w:val="uz-Cyrl-UZ"/>
        </w:rPr>
        <w:t>бекор</w:t>
      </w:r>
      <w:r w:rsidR="005A1C95" w:rsidRPr="00544DF4">
        <w:rPr>
          <w:lang w:val="uz-Cyrl-UZ"/>
        </w:rPr>
        <w:t xml:space="preserve"> </w:t>
      </w:r>
      <w:r w:rsidR="00626472" w:rsidRPr="005F7977">
        <w:rPr>
          <w:lang w:val="uz-Cyrl-UZ"/>
        </w:rPr>
        <w:t>қилишни</w:t>
      </w:r>
      <w:r w:rsidR="005A1C95" w:rsidRPr="00544DF4">
        <w:rPr>
          <w:lang w:val="uz-Cyrl-UZ"/>
        </w:rPr>
        <w:t xml:space="preserve"> </w:t>
      </w:r>
      <w:r w:rsidR="00626472" w:rsidRPr="005F7977">
        <w:rPr>
          <w:lang w:val="uz-Cyrl-UZ"/>
        </w:rPr>
        <w:t>бошлаган</w:t>
      </w:r>
      <w:r w:rsidR="005A1C95" w:rsidRPr="00544DF4">
        <w:rPr>
          <w:lang w:val="uz-Cyrl-UZ"/>
        </w:rPr>
        <w:t xml:space="preserve"> </w:t>
      </w:r>
      <w:r w:rsidR="00626472" w:rsidRPr="005F7977">
        <w:rPr>
          <w:lang w:val="uz-Cyrl-UZ"/>
        </w:rPr>
        <w:t>томон</w:t>
      </w:r>
      <w:r w:rsidR="005A1C95" w:rsidRPr="00544DF4">
        <w:rPr>
          <w:lang w:val="uz-Cyrl-UZ"/>
        </w:rPr>
        <w:t xml:space="preserve"> </w:t>
      </w:r>
      <w:r w:rsidR="00626472" w:rsidRPr="005F7977">
        <w:rPr>
          <w:lang w:val="uz-Cyrl-UZ"/>
        </w:rPr>
        <w:t>бошқа</w:t>
      </w:r>
      <w:r w:rsidR="005A1C95" w:rsidRPr="00544DF4">
        <w:rPr>
          <w:lang w:val="uz-Cyrl-UZ"/>
        </w:rPr>
        <w:t xml:space="preserve"> </w:t>
      </w:r>
      <w:r w:rsidR="00626472" w:rsidRPr="005F7977">
        <w:rPr>
          <w:lang w:val="uz-Cyrl-UZ"/>
        </w:rPr>
        <w:t>томонни 2 кун ичида</w:t>
      </w:r>
      <w:r w:rsidR="005A1C95" w:rsidRPr="00544DF4">
        <w:rPr>
          <w:lang w:val="uz-Cyrl-UZ"/>
        </w:rPr>
        <w:t xml:space="preserve"> </w:t>
      </w:r>
      <w:r w:rsidR="00626472" w:rsidRPr="005F7977">
        <w:rPr>
          <w:lang w:val="uz-Cyrl-UZ"/>
        </w:rPr>
        <w:t>ёзма</w:t>
      </w:r>
      <w:r w:rsidR="005A1C95" w:rsidRPr="00544DF4">
        <w:rPr>
          <w:lang w:val="uz-Cyrl-UZ"/>
        </w:rPr>
        <w:t xml:space="preserve"> </w:t>
      </w:r>
      <w:r w:rsidR="00626472" w:rsidRPr="005F7977">
        <w:rPr>
          <w:lang w:val="uz-Cyrl-UZ"/>
        </w:rPr>
        <w:t>равишда</w:t>
      </w:r>
      <w:r w:rsidR="005A1C95" w:rsidRPr="00544DF4">
        <w:rPr>
          <w:lang w:val="uz-Cyrl-UZ"/>
        </w:rPr>
        <w:t xml:space="preserve"> </w:t>
      </w:r>
      <w:r w:rsidR="00626472" w:rsidRPr="005F7977">
        <w:rPr>
          <w:lang w:val="uz-Cyrl-UZ"/>
        </w:rPr>
        <w:t>хабардор</w:t>
      </w:r>
      <w:r w:rsidR="005A1C95" w:rsidRPr="00544DF4">
        <w:rPr>
          <w:lang w:val="uz-Cyrl-UZ"/>
        </w:rPr>
        <w:t xml:space="preserve"> </w:t>
      </w:r>
      <w:r w:rsidR="00626472" w:rsidRPr="005F7977">
        <w:rPr>
          <w:lang w:val="uz-Cyrl-UZ"/>
        </w:rPr>
        <w:t>қилиши</w:t>
      </w:r>
      <w:r w:rsidR="005A1C95" w:rsidRPr="00544DF4">
        <w:rPr>
          <w:lang w:val="uz-Cyrl-UZ"/>
        </w:rPr>
        <w:t xml:space="preserve"> </w:t>
      </w:r>
      <w:r w:rsidR="00626472" w:rsidRPr="005F7977">
        <w:rPr>
          <w:lang w:val="uz-Cyrl-UZ"/>
        </w:rPr>
        <w:t>шарт.</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3F6B6B"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lastRenderedPageBreak/>
              <w:t>«____»_______________20</w:t>
            </w:r>
            <w:r w:rsidR="00CD7842">
              <w:rPr>
                <w:b/>
                <w:lang w:val="uz-Cyrl-UZ"/>
              </w:rPr>
              <w:t>2</w:t>
            </w:r>
            <w:r w:rsidR="00CD7842">
              <w:rPr>
                <w:b/>
                <w:lang w:val="en-US"/>
              </w:rPr>
              <w:t>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CD7842" w:rsidP="006C64CA">
            <w:pPr>
              <w:tabs>
                <w:tab w:val="left" w:pos="1440"/>
              </w:tabs>
              <w:spacing w:before="60" w:line="276" w:lineRule="auto"/>
              <w:jc w:val="both"/>
              <w:rPr>
                <w:b/>
              </w:rPr>
            </w:pPr>
            <w:r>
              <w:rPr>
                <w:b/>
                <w:lang w:val="en-US"/>
              </w:rPr>
              <w:lastRenderedPageBreak/>
              <w:t>BAJARUVCHI</w:t>
            </w:r>
            <w:r w:rsidR="00ED6042" w:rsidRPr="00544DF4">
              <w:rPr>
                <w:b/>
              </w:rPr>
              <w:tab/>
            </w:r>
          </w:p>
          <w:p w:rsidR="00CD7842" w:rsidRPr="003F6B6B" w:rsidRDefault="00CD7842" w:rsidP="00383A80">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531DA"/>
    <w:rsid w:val="0008139B"/>
    <w:rsid w:val="00097D0D"/>
    <w:rsid w:val="000F6304"/>
    <w:rsid w:val="00103798"/>
    <w:rsid w:val="001139F0"/>
    <w:rsid w:val="00130BBC"/>
    <w:rsid w:val="00150120"/>
    <w:rsid w:val="00157AC1"/>
    <w:rsid w:val="001707C9"/>
    <w:rsid w:val="00172C31"/>
    <w:rsid w:val="00176E0A"/>
    <w:rsid w:val="00181DCE"/>
    <w:rsid w:val="001A3BC4"/>
    <w:rsid w:val="001E50FA"/>
    <w:rsid w:val="002027D2"/>
    <w:rsid w:val="002204C6"/>
    <w:rsid w:val="002824D9"/>
    <w:rsid w:val="002A77A3"/>
    <w:rsid w:val="002C762C"/>
    <w:rsid w:val="002E4984"/>
    <w:rsid w:val="0030526C"/>
    <w:rsid w:val="003116EF"/>
    <w:rsid w:val="00326C3A"/>
    <w:rsid w:val="00330A85"/>
    <w:rsid w:val="00344631"/>
    <w:rsid w:val="00383A80"/>
    <w:rsid w:val="00386DB9"/>
    <w:rsid w:val="003E26D4"/>
    <w:rsid w:val="003E51E3"/>
    <w:rsid w:val="003F6B6B"/>
    <w:rsid w:val="00401420"/>
    <w:rsid w:val="00401886"/>
    <w:rsid w:val="005158C5"/>
    <w:rsid w:val="00544DF4"/>
    <w:rsid w:val="005537C1"/>
    <w:rsid w:val="005A1C95"/>
    <w:rsid w:val="005A2981"/>
    <w:rsid w:val="005B5B64"/>
    <w:rsid w:val="005B6645"/>
    <w:rsid w:val="005C006A"/>
    <w:rsid w:val="005C15E0"/>
    <w:rsid w:val="005D5951"/>
    <w:rsid w:val="005F6760"/>
    <w:rsid w:val="005F6D84"/>
    <w:rsid w:val="005F7977"/>
    <w:rsid w:val="00601820"/>
    <w:rsid w:val="006070F9"/>
    <w:rsid w:val="006211A1"/>
    <w:rsid w:val="00626472"/>
    <w:rsid w:val="00634BD7"/>
    <w:rsid w:val="00640B40"/>
    <w:rsid w:val="00686A48"/>
    <w:rsid w:val="006A4FED"/>
    <w:rsid w:val="006C64CA"/>
    <w:rsid w:val="006F5EFF"/>
    <w:rsid w:val="007201D8"/>
    <w:rsid w:val="007340B4"/>
    <w:rsid w:val="00755CFE"/>
    <w:rsid w:val="00784392"/>
    <w:rsid w:val="007D39F1"/>
    <w:rsid w:val="007F1532"/>
    <w:rsid w:val="007F1B21"/>
    <w:rsid w:val="008337CA"/>
    <w:rsid w:val="00846F21"/>
    <w:rsid w:val="008508B3"/>
    <w:rsid w:val="008963AC"/>
    <w:rsid w:val="008A41CF"/>
    <w:rsid w:val="008C1D81"/>
    <w:rsid w:val="008E44C6"/>
    <w:rsid w:val="008F1F49"/>
    <w:rsid w:val="008F65CA"/>
    <w:rsid w:val="00922064"/>
    <w:rsid w:val="00925491"/>
    <w:rsid w:val="009457A4"/>
    <w:rsid w:val="009808B0"/>
    <w:rsid w:val="00993758"/>
    <w:rsid w:val="009F17AD"/>
    <w:rsid w:val="00A15417"/>
    <w:rsid w:val="00AE6494"/>
    <w:rsid w:val="00AF4166"/>
    <w:rsid w:val="00B00152"/>
    <w:rsid w:val="00B01282"/>
    <w:rsid w:val="00B06778"/>
    <w:rsid w:val="00B41003"/>
    <w:rsid w:val="00B73B1E"/>
    <w:rsid w:val="00B925C4"/>
    <w:rsid w:val="00BC761A"/>
    <w:rsid w:val="00BF51F1"/>
    <w:rsid w:val="00C4690E"/>
    <w:rsid w:val="00C53D60"/>
    <w:rsid w:val="00C868BA"/>
    <w:rsid w:val="00CA1D9E"/>
    <w:rsid w:val="00CD7842"/>
    <w:rsid w:val="00D04A8D"/>
    <w:rsid w:val="00D12D5B"/>
    <w:rsid w:val="00D25B9F"/>
    <w:rsid w:val="00D84C74"/>
    <w:rsid w:val="00DD3A86"/>
    <w:rsid w:val="00DD7FEA"/>
    <w:rsid w:val="00E812E6"/>
    <w:rsid w:val="00E85EE6"/>
    <w:rsid w:val="00E85FAB"/>
    <w:rsid w:val="00EB3A58"/>
    <w:rsid w:val="00EB6FD3"/>
    <w:rsid w:val="00ED3F04"/>
    <w:rsid w:val="00ED6042"/>
    <w:rsid w:val="00EE5D8E"/>
    <w:rsid w:val="00F27110"/>
    <w:rsid w:val="00F35DDF"/>
    <w:rsid w:val="00F67051"/>
    <w:rsid w:val="00F676A0"/>
    <w:rsid w:val="00F91048"/>
    <w:rsid w:val="00FB3243"/>
    <w:rsid w:val="00FC108A"/>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Balloon Text"/>
    <w:basedOn w:val="a"/>
    <w:link w:val="a6"/>
    <w:uiPriority w:val="99"/>
    <w:semiHidden/>
    <w:unhideWhenUsed/>
    <w:rsid w:val="003F6B6B"/>
    <w:rPr>
      <w:rFonts w:ascii="Segoe UI" w:hAnsi="Segoe UI" w:cs="Segoe UI"/>
      <w:sz w:val="18"/>
      <w:szCs w:val="18"/>
    </w:rPr>
  </w:style>
  <w:style w:type="character" w:customStyle="1" w:styleId="a6">
    <w:name w:val="Текст выноски Знак"/>
    <w:basedOn w:val="a0"/>
    <w:link w:val="a5"/>
    <w:uiPriority w:val="99"/>
    <w:semiHidden/>
    <w:rsid w:val="003F6B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8575">
      <w:bodyDiv w:val="1"/>
      <w:marLeft w:val="0"/>
      <w:marRight w:val="0"/>
      <w:marTop w:val="0"/>
      <w:marBottom w:val="0"/>
      <w:divBdr>
        <w:top w:val="none" w:sz="0" w:space="0" w:color="auto"/>
        <w:left w:val="none" w:sz="0" w:space="0" w:color="auto"/>
        <w:bottom w:val="none" w:sz="0" w:space="0" w:color="auto"/>
        <w:right w:val="none" w:sz="0" w:space="0" w:color="auto"/>
      </w:divBdr>
    </w:div>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B7A8-44AB-4E3E-9DA2-5CD88327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Юрист_1</cp:lastModifiedBy>
  <cp:revision>86</cp:revision>
  <cp:lastPrinted>2022-01-13T06:46:00Z</cp:lastPrinted>
  <dcterms:created xsi:type="dcterms:W3CDTF">2020-07-17T13:07:00Z</dcterms:created>
  <dcterms:modified xsi:type="dcterms:W3CDTF">2022-03-29T05:28:00Z</dcterms:modified>
</cp:coreProperties>
</file>