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47" w:rsidRPr="00C24B47" w:rsidRDefault="0012738C" w:rsidP="00C24B47">
      <w:pPr>
        <w:ind w:left="708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4B47">
        <w:rPr>
          <w:rFonts w:ascii="Times New Roman" w:hAnsi="Times New Roman" w:cs="Times New Roman"/>
          <w:b/>
          <w:sz w:val="24"/>
          <w:szCs w:val="24"/>
        </w:rPr>
        <w:t xml:space="preserve">Аутсорсинг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шартлари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овқатланишини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ташкил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этиш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бўйича</w:t>
      </w:r>
      <w:proofErr w:type="spellEnd"/>
    </w:p>
    <w:p w:rsidR="00144811" w:rsidRPr="00C24B47" w:rsidRDefault="00E638A1" w:rsidP="00C24B47">
      <w:pPr>
        <w:ind w:left="708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ШАРТНОМА №</w:t>
      </w:r>
    </w:p>
    <w:p w:rsidR="0012738C" w:rsidRPr="00C24B47" w:rsidRDefault="00C24B47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______________________________</w:t>
      </w:r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Низом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юритувчи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r w:rsidRPr="00C24B47">
        <w:rPr>
          <w:rFonts w:ascii="Times New Roman" w:hAnsi="Times New Roman" w:cs="Times New Roman"/>
          <w:sz w:val="24"/>
          <w:szCs w:val="24"/>
        </w:rPr>
        <w:t>____________</w:t>
      </w:r>
      <w:r w:rsidR="0012738C"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ўринларда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"</w:t>
      </w:r>
      <w:r w:rsidRPr="00C24B47">
        <w:rPr>
          <w:rFonts w:ascii="Times New Roman" w:hAnsi="Times New Roman" w:cs="Times New Roman"/>
          <w:sz w:val="24"/>
          <w:szCs w:val="24"/>
        </w:rPr>
        <w:t>________________</w:t>
      </w:r>
      <w:r w:rsidR="0012738C" w:rsidRPr="00C24B47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номидан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Устав (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ишончнома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фаолият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юритувчи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рахбари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r w:rsidRPr="00C24B47">
        <w:rPr>
          <w:rFonts w:ascii="Times New Roman" w:hAnsi="Times New Roman" w:cs="Times New Roman"/>
          <w:sz w:val="24"/>
          <w:szCs w:val="24"/>
        </w:rPr>
        <w:t>_______________</w:t>
      </w:r>
      <w:r w:rsidR="0012738C" w:rsidRPr="00C24B47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ўринларда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иккинчи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томондан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кейинчалик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қуйидагилар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38C" w:rsidRPr="00C24B47">
        <w:rPr>
          <w:rFonts w:ascii="Times New Roman" w:hAnsi="Times New Roman" w:cs="Times New Roman"/>
          <w:sz w:val="24"/>
          <w:szCs w:val="24"/>
        </w:rPr>
        <w:t>туздилар</w:t>
      </w:r>
      <w:proofErr w:type="spellEnd"/>
      <w:r w:rsidR="0012738C"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E638A1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1</w:t>
      </w:r>
      <w:r w:rsidR="0012738C" w:rsidRPr="00C24B47">
        <w:rPr>
          <w:rFonts w:ascii="Times New Roman" w:hAnsi="Times New Roman" w:cs="Times New Roman"/>
          <w:b/>
          <w:sz w:val="24"/>
          <w:szCs w:val="24"/>
        </w:rPr>
        <w:t>. ШАРТНОМА   ПРЕДМЕТИ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1.2-бандида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1.3-бандида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тугагунига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аутсорсинг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норматив-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санитария-гигиена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нормалари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келишилган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жадвалига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таъминлаш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ўринларда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аталади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зиммасига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: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r w:rsidR="00C24B47" w:rsidRPr="00C24B47">
        <w:rPr>
          <w:rFonts w:ascii="Times New Roman" w:hAnsi="Times New Roman" w:cs="Times New Roman"/>
          <w:sz w:val="24"/>
          <w:szCs w:val="24"/>
        </w:rPr>
        <w:t>___________________</w:t>
      </w:r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декабргача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имзоланиб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банк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ҳисоб-рақамига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маблағлари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ўтказгандан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ҳисобланади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E638A1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2</w:t>
      </w:r>
      <w:r w:rsidR="0012738C" w:rsidRPr="00C24B47">
        <w:rPr>
          <w:rFonts w:ascii="Times New Roman" w:hAnsi="Times New Roman" w:cs="Times New Roman"/>
          <w:b/>
          <w:sz w:val="24"/>
          <w:szCs w:val="24"/>
        </w:rPr>
        <w:t>. ТОМОНЛАРНИНГ ҲУҚУҚ ВА МАЖБУРИЯТЛАРИ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қуйидаги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: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коммунал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қиймати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лимит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давлат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тиббиёт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ташкилотига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ажратилган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маблағлари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қопланишини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ижара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вақтинча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фойдаланишга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хоналари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асбоб-ускуналари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, идиш-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товоқлари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мебелидан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фойдаланганлик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ноль ставка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Ижара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бино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иншоотларнинг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ички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ташқи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қисмида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техник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жиҳатдан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жиҳозлаш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таъмирлаш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Соғлиқни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сақлаш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вазирлиги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беморга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овқатланишнинг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нормасидан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чиққан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Қорақалпоғистон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Вазирлар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вилоятлар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ҳокимликлари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маҳсулотларининг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юқори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нархлардан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ошмайдиган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харажатларини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қоплаш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мақсадида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устама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таннархининг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ўзгариши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муносабати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ўзгартириш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киритиш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таклифи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2.1.6.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2.1.7.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натижасида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2.1.8.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2.1.9.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қуйидагиларга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: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Ижарага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бино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иншоотлар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жиҳозлардан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мақсадли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оқилона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сақлаши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носоз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келганда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таъмирлаши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2.2.2. Аутсорсинг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техника,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ёнғин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меҳнат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муҳофазаси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санитария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нормалари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гигиена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нормативларига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қатъий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2.2.3. Товар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нинг</w:t>
      </w:r>
      <w:proofErr w:type="spellEnd"/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чиқарилишини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етказилишини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таъминлаши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Махфийлик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қатъий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огоҳлантириш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тугагунига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узлуксиз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таъминлаши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1.3-бандида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ҳажмда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2.2.7.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жараёнида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қилмасдан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ёмонлашувига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камчиликларни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давомида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бепул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тўғрилаши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2.2.8.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сифатсизлиги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вақтинча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фойдаланишга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хоналари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инвентарларнинг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санитария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жавоб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аниқланганда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зудлик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аниқланган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камчиликларни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бартараф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2.2.9.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Малакали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тажрибали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қўйилган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вазифани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берувчи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мавжуд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тиббий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текширувдан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кўрикдан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ходимларга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жараёнига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рухсат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2.2.10.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Ходимлар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зиммасига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ҳудудида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одоб-ахлоқ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ички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юклаши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шахсан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шахсга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топширмаслиги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вақтинча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фойдаланишга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топширилган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ускуналар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жиҳозлар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идишлар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асбоблар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мебеллар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,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имзолайдиган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қилиш-топшириш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биноларни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хоналарни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ускуналарни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жиҳозларни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асбобларни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мебелларни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инвентарлар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моддий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воситаларни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қабул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lastRenderedPageBreak/>
        <w:t xml:space="preserve">2.2.14.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огоҳлантириши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тугагунига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эса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узлуксиз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таъминлаши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2.2.15.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жалб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ходимларни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ўқитишни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малакасини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оширишни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);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2.2.16.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қуйидаги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: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Товарлар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чиқарилиши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кўрсатилиши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)ни</w:t>
      </w:r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2.3.2.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фаолиятига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аралашмаган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назорат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огоҳлантириш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бунда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қийматини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ҳуқуқлар</w:t>
      </w:r>
      <w:proofErr w:type="spellEnd"/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қуйидагиларга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: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ойда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биноларни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хоналарни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ускуналарни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жиҳозларни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асбобларни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мебелларни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инвентарлар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моддий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воситаларни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вақтинча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фойдаланишга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;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E638A1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3</w:t>
      </w:r>
      <w:r w:rsidR="0012738C" w:rsidRPr="00C24B47">
        <w:rPr>
          <w:rFonts w:ascii="Times New Roman" w:hAnsi="Times New Roman" w:cs="Times New Roman"/>
          <w:b/>
          <w:sz w:val="24"/>
          <w:szCs w:val="24"/>
        </w:rPr>
        <w:t>. ХИЗМАТЛАР НАРХИ ВА ЎЗОРО ҲИСОБ-КИТОБЛАР ТАРТИБИ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1-иловасига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прогноз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r w:rsidR="00C24B47" w:rsidRPr="00C24B47">
        <w:rPr>
          <w:rFonts w:ascii="Times New Roman" w:hAnsi="Times New Roman" w:cs="Times New Roman"/>
          <w:sz w:val="24"/>
          <w:szCs w:val="24"/>
        </w:rPr>
        <w:t>______________</w:t>
      </w:r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r w:rsidR="00C24B47" w:rsidRPr="00C24B4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сўмни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этади</w:t>
      </w:r>
      <w:proofErr w:type="spellEnd"/>
      <w:proofErr w:type="gram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олдиндан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тўлов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5 банк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ичида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ҳисоб-китоблар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қиймати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ҳақиқатда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суммасидан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2738C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якуний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ҳисоб-китоблар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қиймати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ойда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2738C" w:rsidRPr="00C24B47" w:rsidRDefault="00115279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кундалик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биргаликда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имзоланадиган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тузилади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115279" w:rsidRPr="00C24B47" w:rsidRDefault="00115279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киши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етказиб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берувчидан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харид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меъёрлар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тасдиқланган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lastRenderedPageBreak/>
        <w:t>маҳсулотларининг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Қорақалпоғистон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Вазирлар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вилоятлар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шаҳри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ҳокимликлари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баённомаси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баённомаларда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маҳсулотлари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баланд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овқатланувчиларнинг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сонига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кўпайтириш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йўли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Ҳосил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якуний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сумма 20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устама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кўпайтирилади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яъни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сумма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устама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кўпайтирилади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).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Овқатланувчиларнинг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сони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ҳақидаги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маълумотлар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овқатланадиган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кишига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кўрсатиладиган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кундалик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таомномага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маҳсулотларининг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тақсимотига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биргаликда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йиғма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тузади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ҳисоб-фактурани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раҳбари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имзоланади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далолатномаси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-фактура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олинган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бошлаб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10 банк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давомида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ортиқ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тўланади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3.3.4.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прогноз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суммасини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маҳсулотларининг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ўзгарганда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асосли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Қорақалпоғистон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Вазирлар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Кенгаши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вилоятлар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Тошкент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шаҳри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ҳокимликлари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баённомаси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расмийлаштирилган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баённомаларда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озиқ-овқат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маҳсулотлари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баланд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ташаббуси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ойда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марта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чиқилиши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4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ТОМОНЛАРНИНГ МАЖБУРИЯТЛАРИ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вақтида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ҳолларда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юборилган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қисмининг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миқдорида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пеня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тўлайди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бунда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пенянинг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умумий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суммаси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ойлик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нархининг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фоизидан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керак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4.2. Пеня (жарима)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зиммасидаги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бузилишларни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бартараф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озод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этмайди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даражада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бажарилмаслиги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кодекси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талабларида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юритувчи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субъектлар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фаолиятининг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шартномавий-ҳуқуқий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базаси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тўғрисида»ги</w:t>
      </w:r>
      <w:proofErr w:type="spellEnd"/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норматив-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ҳуқуқий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ҳужжатларида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жавобгар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бўладилар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Буюртмачига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чоракда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маротаба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кўрсатилаётган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хизматларнинг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ижарага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бино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иншоотларнинг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мониторинг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ўтказишга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аутсорсернинг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молиявий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фаолиятига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аралашмаган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шароитлар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яратиш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тутилмаган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жавобгарлик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чоралари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ҳудудида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қонунчилиги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нормаларига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мувофиқ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қўлланилади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5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МУНОЗАРАЛИ ВАЗИЯТЛАРНИ ҲАЛ ЭТИШ ТАРТИБИ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юзага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келишмовчиликлар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имкон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музокара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йўли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келишмовчиликларни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музокара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йўли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бўлмайдиган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ҳолатларда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қонунчилигида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тутилган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келишмовчиликларни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суддан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бартараф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тартиб-таомили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оширилгандан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қонунчилигида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судга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кўриб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чиқиш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6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КОРРУПЦИЯГА КАРШИ ТАЛАБЛАР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6.1. Ушбу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тарафлари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бир-бирига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нисбатан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коррупцияга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кураш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шу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жумладан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чекланиб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қолмасдан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оид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тадбиқ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этилишини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ифодалайди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кафолатлайди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6.2. “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Истеъмолчи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Етказиб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B47">
        <w:rPr>
          <w:rFonts w:ascii="Times New Roman" w:hAnsi="Times New Roman" w:cs="Times New Roman"/>
          <w:sz w:val="24"/>
          <w:szCs w:val="24"/>
        </w:rPr>
        <w:t>берувчи”га</w:t>
      </w:r>
      <w:proofErr w:type="spellEnd"/>
      <w:proofErr w:type="gram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доирасида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қўйидагиларни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кафолатлайди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қўйидаги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хам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зиммасига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давомида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у (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шунингдек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ходимлари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директорлари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агентлари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вакиллари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истеъмолчи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манфаатлари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агент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сифатида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ҳаракат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Етказиб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берувчи”нинг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корруписияа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қарши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Ўзбекистан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Республикасииинг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қоидаларига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катъий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риоя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килади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7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ФОРС-МАЖОР ҲОЛАТЛАР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қисман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тўлиқ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бажарилмаганлиги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агар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бундай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енгиб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бўлмас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куч,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яъни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табиий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офатлар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табиий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техноген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тусдаги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фавқулодда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ҳолатлар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алоҳида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оқибати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ҳисобланса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давлатнинг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тегишли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органлари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тасдиқланса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жавобгарликдан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озод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қилинади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. Бунда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мажбуриятларни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бажариш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мутаносиб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ушбу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ҳодисалар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рўй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берган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муддатга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B47">
        <w:rPr>
          <w:rFonts w:ascii="Times New Roman" w:hAnsi="Times New Roman" w:cs="Times New Roman"/>
          <w:sz w:val="24"/>
          <w:szCs w:val="24"/>
        </w:rPr>
        <w:t>сурилади</w:t>
      </w:r>
      <w:proofErr w:type="spellEnd"/>
      <w:r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8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ЯКУНЛОВЧИ ҚОИДАЛАР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8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.1. Ушбу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ўзгартириш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қўшимчалар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фақат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улар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шаклда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расмийлаштирилиб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ваколатли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вакиллари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имзолангандан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ҳақиқий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ҳисобланади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барча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иловалари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унинг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ажралмас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қисмини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ташкил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этади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8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ҳеч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ўз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ҳуқуқ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мажбуриятларини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бошқа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шаклдаги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розилигисиз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бирор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бериб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юбориши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эмас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8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.3. Ушбу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нусхада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Иккала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нусха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айнан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хил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бўлиб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хил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юридик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кучга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эга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Томонларнинг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ҳар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бирида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нусхаси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бўлади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9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ШАРТНОМАНИНГ АМАЛ ҚИЛИШИ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9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.1. Ушбу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имзоланган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пайтдан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кучга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киради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календарь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йили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давомида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муддатидан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олдин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қилингунига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қадар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10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ШАРТНОМАНИНГ ҚОНУНИЙ КУЧГА КИРИШИ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10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тарафларнинг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ўзаро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келишувига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ёки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Республикаси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кодексига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ҳамда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қонун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ҳужжатлари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нормаларига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биноан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келтирилган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зарарни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тўлаган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ҳолда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муддатидан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илгари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қилиши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мумкин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10</w:t>
      </w:r>
      <w:r w:rsidR="00C214A6" w:rsidRPr="00C24B47">
        <w:rPr>
          <w:rFonts w:ascii="Times New Roman" w:hAnsi="Times New Roman" w:cs="Times New Roman"/>
          <w:sz w:val="24"/>
          <w:szCs w:val="24"/>
        </w:rPr>
        <w:t xml:space="preserve">.2 Ушбу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нусхада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тузилди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тарафлар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имзоланиб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, Самарканд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вилоят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Ғазначилик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бошкармасида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белгиланган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тартибда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руйхатдан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ўтказилгандан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сўнг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йил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2A1A48" w:rsidRPr="00C24B47">
        <w:rPr>
          <w:rFonts w:ascii="Times New Roman" w:hAnsi="Times New Roman" w:cs="Times New Roman"/>
          <w:sz w:val="24"/>
          <w:szCs w:val="24"/>
        </w:rPr>
        <w:t>декабр</w:t>
      </w:r>
      <w:r w:rsidR="00C214A6" w:rsidRPr="00C24B47">
        <w:rPr>
          <w:rFonts w:ascii="Times New Roman" w:hAnsi="Times New Roman" w:cs="Times New Roman"/>
          <w:sz w:val="24"/>
          <w:szCs w:val="24"/>
        </w:rPr>
        <w:t>гача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4A6" w:rsidRPr="00C24B47">
        <w:rPr>
          <w:rFonts w:ascii="Times New Roman" w:hAnsi="Times New Roman" w:cs="Times New Roman"/>
          <w:sz w:val="24"/>
          <w:szCs w:val="24"/>
        </w:rPr>
        <w:t>қилади</w:t>
      </w:r>
      <w:proofErr w:type="spellEnd"/>
      <w:r w:rsidR="00C214A6" w:rsidRPr="00C24B47">
        <w:rPr>
          <w:rFonts w:ascii="Times New Roman" w:hAnsi="Times New Roman" w:cs="Times New Roman"/>
          <w:sz w:val="24"/>
          <w:szCs w:val="24"/>
        </w:rPr>
        <w:t>.</w:t>
      </w:r>
    </w:p>
    <w:p w:rsidR="00C214A6" w:rsidRPr="00C24B47" w:rsidRDefault="002F6F60" w:rsidP="00C24B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t>11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>. ТОМОНЛАРНИНГ ЮРИДИК МАНЗИЛЛАРИ ВА БАНК РЕКВИЗИТЛАРИ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4B4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C24B47">
        <w:rPr>
          <w:rFonts w:ascii="Times New Roman" w:hAnsi="Times New Roman" w:cs="Times New Roman"/>
          <w:b/>
          <w:sz w:val="24"/>
          <w:szCs w:val="24"/>
        </w:rPr>
        <w:t>Аутсорсер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Pr="00C24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«</w:t>
      </w:r>
      <w:proofErr w:type="spellStart"/>
      <w:r w:rsidRPr="00C24B47">
        <w:rPr>
          <w:rFonts w:ascii="Times New Roman" w:hAnsi="Times New Roman" w:cs="Times New Roman"/>
          <w:b/>
          <w:sz w:val="24"/>
          <w:szCs w:val="24"/>
        </w:rPr>
        <w:t>Буюртмачи</w:t>
      </w:r>
      <w:proofErr w:type="spellEnd"/>
      <w:r w:rsidRPr="00C24B47">
        <w:rPr>
          <w:rFonts w:ascii="Times New Roman" w:hAnsi="Times New Roman" w:cs="Times New Roman"/>
          <w:b/>
          <w:sz w:val="24"/>
          <w:szCs w:val="24"/>
        </w:rPr>
        <w:t>»</w:t>
      </w:r>
    </w:p>
    <w:p w:rsidR="00C214A6" w:rsidRPr="00C24B47" w:rsidRDefault="002A1A48" w:rsidP="00E638A1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B47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</w:t>
      </w:r>
      <w:r w:rsidR="00C214A6" w:rsidRPr="00C24B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C24B47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24B47">
        <w:rPr>
          <w:rFonts w:ascii="Times New Roman" w:hAnsi="Times New Roman" w:cs="Times New Roman"/>
        </w:rPr>
        <w:t>Манзил</w:t>
      </w:r>
      <w:proofErr w:type="spellEnd"/>
      <w:r w:rsidRPr="00C24B47">
        <w:rPr>
          <w:rFonts w:ascii="Times New Roman" w:hAnsi="Times New Roman" w:cs="Times New Roman"/>
        </w:rPr>
        <w:t xml:space="preserve">:  </w:t>
      </w:r>
      <w:r w:rsidR="002A1A48" w:rsidRPr="00C24B47">
        <w:rPr>
          <w:rFonts w:ascii="Times New Roman" w:hAnsi="Times New Roman" w:cs="Times New Roman"/>
        </w:rPr>
        <w:t>_</w:t>
      </w:r>
      <w:proofErr w:type="gramEnd"/>
      <w:r w:rsidR="002A1A48" w:rsidRPr="00C24B47">
        <w:rPr>
          <w:rFonts w:ascii="Times New Roman" w:hAnsi="Times New Roman" w:cs="Times New Roman"/>
        </w:rPr>
        <w:t>__________________________</w:t>
      </w:r>
      <w:r w:rsidRPr="00C24B47">
        <w:rPr>
          <w:rFonts w:ascii="Times New Roman" w:hAnsi="Times New Roman" w:cs="Times New Roman"/>
        </w:rPr>
        <w:t xml:space="preserve">                                </w:t>
      </w:r>
      <w:proofErr w:type="spellStart"/>
      <w:r w:rsidRPr="00C24B47">
        <w:rPr>
          <w:rFonts w:ascii="Times New Roman" w:hAnsi="Times New Roman" w:cs="Times New Roman"/>
        </w:rPr>
        <w:t>Манзил</w:t>
      </w:r>
      <w:proofErr w:type="spellEnd"/>
      <w:r w:rsidRPr="00C24B47">
        <w:rPr>
          <w:rFonts w:ascii="Times New Roman" w:hAnsi="Times New Roman" w:cs="Times New Roman"/>
        </w:rPr>
        <w:t xml:space="preserve">:  </w:t>
      </w:r>
      <w:r w:rsidR="002A1A48" w:rsidRPr="00C24B47">
        <w:rPr>
          <w:rFonts w:ascii="Times New Roman" w:hAnsi="Times New Roman" w:cs="Times New Roman"/>
        </w:rPr>
        <w:t>__________________________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r w:rsidRPr="00C24B47">
        <w:rPr>
          <w:rFonts w:ascii="Times New Roman" w:hAnsi="Times New Roman" w:cs="Times New Roman"/>
        </w:rPr>
        <w:t xml:space="preserve">Телефон </w:t>
      </w:r>
      <w:proofErr w:type="spellStart"/>
      <w:r w:rsidRPr="00C24B47">
        <w:rPr>
          <w:rFonts w:ascii="Times New Roman" w:hAnsi="Times New Roman" w:cs="Times New Roman"/>
        </w:rPr>
        <w:t>рақам</w:t>
      </w:r>
      <w:proofErr w:type="spellEnd"/>
      <w:r w:rsidR="002A1A48" w:rsidRPr="00C24B47">
        <w:rPr>
          <w:rFonts w:ascii="Times New Roman" w:hAnsi="Times New Roman" w:cs="Times New Roman"/>
        </w:rPr>
        <w:t>________________________</w:t>
      </w:r>
      <w:r w:rsidRPr="00C24B47">
        <w:rPr>
          <w:rFonts w:ascii="Times New Roman" w:hAnsi="Times New Roman" w:cs="Times New Roman"/>
        </w:rPr>
        <w:t xml:space="preserve">                               Телефон </w:t>
      </w:r>
      <w:proofErr w:type="spellStart"/>
      <w:proofErr w:type="gramStart"/>
      <w:r w:rsidRPr="00C24B47">
        <w:rPr>
          <w:rFonts w:ascii="Times New Roman" w:hAnsi="Times New Roman" w:cs="Times New Roman"/>
        </w:rPr>
        <w:t>рақам</w:t>
      </w:r>
      <w:proofErr w:type="spellEnd"/>
      <w:r w:rsidRPr="00C24B47">
        <w:rPr>
          <w:rFonts w:ascii="Times New Roman" w:hAnsi="Times New Roman" w:cs="Times New Roman"/>
        </w:rPr>
        <w:t xml:space="preserve">:   </w:t>
      </w:r>
      <w:proofErr w:type="gramEnd"/>
      <w:r w:rsidR="002A1A48" w:rsidRPr="00C24B47">
        <w:rPr>
          <w:rFonts w:ascii="Times New Roman" w:hAnsi="Times New Roman" w:cs="Times New Roman"/>
        </w:rPr>
        <w:t>__________________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proofErr w:type="spellStart"/>
      <w:r w:rsidRPr="00C24B47">
        <w:rPr>
          <w:rFonts w:ascii="Times New Roman" w:hAnsi="Times New Roman" w:cs="Times New Roman"/>
        </w:rPr>
        <w:t>Ҳисоб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r w:rsidRPr="00C24B47">
        <w:rPr>
          <w:rFonts w:ascii="Times New Roman" w:hAnsi="Times New Roman" w:cs="Times New Roman"/>
        </w:rPr>
        <w:t>рақами</w:t>
      </w:r>
      <w:proofErr w:type="spellEnd"/>
      <w:r w:rsidR="002A1A48" w:rsidRPr="00C24B47">
        <w:rPr>
          <w:rFonts w:ascii="Times New Roman" w:hAnsi="Times New Roman" w:cs="Times New Roman"/>
        </w:rPr>
        <w:t>_________________________</w:t>
      </w:r>
      <w:r w:rsidRPr="00C24B47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C24B47">
        <w:rPr>
          <w:rFonts w:ascii="Times New Roman" w:hAnsi="Times New Roman" w:cs="Times New Roman"/>
        </w:rPr>
        <w:t xml:space="preserve">ШҲВ:  </w:t>
      </w:r>
      <w:r w:rsidR="002A1A48" w:rsidRPr="00C24B47">
        <w:rPr>
          <w:rFonts w:ascii="Times New Roman" w:hAnsi="Times New Roman" w:cs="Times New Roman"/>
        </w:rPr>
        <w:t>_</w:t>
      </w:r>
      <w:proofErr w:type="gramEnd"/>
      <w:r w:rsidR="002A1A48" w:rsidRPr="00C24B47">
        <w:rPr>
          <w:rFonts w:ascii="Times New Roman" w:hAnsi="Times New Roman" w:cs="Times New Roman"/>
        </w:rPr>
        <w:t>_________________________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C24B47">
        <w:rPr>
          <w:rFonts w:ascii="Times New Roman" w:hAnsi="Times New Roman" w:cs="Times New Roman"/>
        </w:rPr>
        <w:t xml:space="preserve">Банк:  </w:t>
      </w:r>
      <w:r w:rsidR="002A1A48" w:rsidRPr="00C24B47">
        <w:rPr>
          <w:rFonts w:ascii="Times New Roman" w:hAnsi="Times New Roman" w:cs="Times New Roman"/>
        </w:rPr>
        <w:t>_</w:t>
      </w:r>
      <w:proofErr w:type="gramEnd"/>
      <w:r w:rsidR="002A1A48" w:rsidRPr="00C24B47">
        <w:rPr>
          <w:rFonts w:ascii="Times New Roman" w:hAnsi="Times New Roman" w:cs="Times New Roman"/>
        </w:rPr>
        <w:t>_______________________________</w:t>
      </w:r>
      <w:r w:rsidRPr="00C24B47">
        <w:rPr>
          <w:rFonts w:ascii="Times New Roman" w:hAnsi="Times New Roman" w:cs="Times New Roman"/>
        </w:rPr>
        <w:t xml:space="preserve">                         Бюджет </w:t>
      </w:r>
      <w:proofErr w:type="spellStart"/>
      <w:r w:rsidRPr="00C24B47">
        <w:rPr>
          <w:rFonts w:ascii="Times New Roman" w:hAnsi="Times New Roman" w:cs="Times New Roman"/>
        </w:rPr>
        <w:t>маблағ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r w:rsidRPr="00C24B47">
        <w:rPr>
          <w:rFonts w:ascii="Times New Roman" w:hAnsi="Times New Roman" w:cs="Times New Roman"/>
        </w:rPr>
        <w:t>олувчи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r w:rsidRPr="00C24B47">
        <w:rPr>
          <w:rFonts w:ascii="Times New Roman" w:hAnsi="Times New Roman" w:cs="Times New Roman"/>
        </w:rPr>
        <w:t>СТИРи</w:t>
      </w:r>
      <w:proofErr w:type="spellEnd"/>
      <w:r w:rsidRPr="00C24B47">
        <w:rPr>
          <w:rFonts w:ascii="Times New Roman" w:hAnsi="Times New Roman" w:cs="Times New Roman"/>
        </w:rPr>
        <w:t xml:space="preserve">:  </w:t>
      </w:r>
      <w:r w:rsidR="002A1A48" w:rsidRPr="00C24B47">
        <w:rPr>
          <w:rFonts w:ascii="Times New Roman" w:hAnsi="Times New Roman" w:cs="Times New Roman"/>
        </w:rPr>
        <w:t>________</w:t>
      </w:r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r w:rsidRPr="00C24B47">
        <w:rPr>
          <w:rFonts w:ascii="Times New Roman" w:hAnsi="Times New Roman" w:cs="Times New Roman"/>
        </w:rPr>
        <w:t xml:space="preserve">Банк </w:t>
      </w:r>
      <w:proofErr w:type="spellStart"/>
      <w:r w:rsidRPr="00C24B47">
        <w:rPr>
          <w:rFonts w:ascii="Times New Roman" w:hAnsi="Times New Roman" w:cs="Times New Roman"/>
        </w:rPr>
        <w:t>коди</w:t>
      </w:r>
      <w:proofErr w:type="spellEnd"/>
      <w:r w:rsidR="002A1A48" w:rsidRPr="00C24B47">
        <w:rPr>
          <w:rFonts w:ascii="Times New Roman" w:hAnsi="Times New Roman" w:cs="Times New Roman"/>
        </w:rPr>
        <w:t xml:space="preserve">_____________________                                           </w:t>
      </w:r>
      <w:proofErr w:type="spellStart"/>
      <w:proofErr w:type="gramStart"/>
      <w:r w:rsidRPr="00C24B47">
        <w:rPr>
          <w:rFonts w:ascii="Times New Roman" w:hAnsi="Times New Roman" w:cs="Times New Roman"/>
        </w:rPr>
        <w:t>Ғазна</w:t>
      </w:r>
      <w:proofErr w:type="spellEnd"/>
      <w:r w:rsidRPr="00C24B47">
        <w:rPr>
          <w:rFonts w:ascii="Times New Roman" w:hAnsi="Times New Roman" w:cs="Times New Roman"/>
        </w:rPr>
        <w:t xml:space="preserve">:  </w:t>
      </w:r>
      <w:r w:rsidR="002A1A48" w:rsidRPr="00C24B47">
        <w:rPr>
          <w:rFonts w:ascii="Times New Roman" w:hAnsi="Times New Roman" w:cs="Times New Roman"/>
        </w:rPr>
        <w:t>_</w:t>
      </w:r>
      <w:proofErr w:type="gramEnd"/>
      <w:r w:rsidR="002A1A48" w:rsidRPr="00C24B47">
        <w:rPr>
          <w:rFonts w:ascii="Times New Roman" w:hAnsi="Times New Roman" w:cs="Times New Roman"/>
        </w:rPr>
        <w:t>________</w:t>
      </w:r>
      <w:proofErr w:type="spellStart"/>
      <w:r w:rsidRPr="00C24B47">
        <w:rPr>
          <w:rFonts w:ascii="Times New Roman" w:hAnsi="Times New Roman" w:cs="Times New Roman"/>
        </w:rPr>
        <w:t>тумани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r w:rsidRPr="00C24B47">
        <w:rPr>
          <w:rFonts w:ascii="Times New Roman" w:hAnsi="Times New Roman" w:cs="Times New Roman"/>
        </w:rPr>
        <w:t>буйича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r w:rsidRPr="00C24B47">
        <w:rPr>
          <w:rFonts w:ascii="Times New Roman" w:hAnsi="Times New Roman" w:cs="Times New Roman"/>
        </w:rPr>
        <w:t>Ғазначилик</w:t>
      </w:r>
      <w:proofErr w:type="spellEnd"/>
    </w:p>
    <w:p w:rsidR="00E638A1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proofErr w:type="gramStart"/>
      <w:r w:rsidRPr="00C24B47">
        <w:rPr>
          <w:rFonts w:ascii="Times New Roman" w:hAnsi="Times New Roman" w:cs="Times New Roman"/>
        </w:rPr>
        <w:t xml:space="preserve">СТИР:  </w:t>
      </w:r>
      <w:r w:rsidR="002A1A48" w:rsidRPr="00C24B47">
        <w:rPr>
          <w:rFonts w:ascii="Times New Roman" w:hAnsi="Times New Roman" w:cs="Times New Roman"/>
        </w:rPr>
        <w:t>_</w:t>
      </w:r>
      <w:proofErr w:type="gramEnd"/>
      <w:r w:rsidR="002A1A48" w:rsidRPr="00C24B47">
        <w:rPr>
          <w:rFonts w:ascii="Times New Roman" w:hAnsi="Times New Roman" w:cs="Times New Roman"/>
        </w:rPr>
        <w:t>__________</w:t>
      </w:r>
      <w:r w:rsidRPr="00C24B47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Pr="00C24B47">
        <w:rPr>
          <w:rFonts w:ascii="Times New Roman" w:hAnsi="Times New Roman" w:cs="Times New Roman"/>
        </w:rPr>
        <w:t>булинмаси</w:t>
      </w:r>
      <w:proofErr w:type="spellEnd"/>
    </w:p>
    <w:p w:rsidR="00C214A6" w:rsidRPr="00C24B47" w:rsidRDefault="00C214A6" w:rsidP="00E638A1">
      <w:pPr>
        <w:ind w:left="-567"/>
        <w:jc w:val="both"/>
        <w:rPr>
          <w:rFonts w:ascii="Times New Roman" w:hAnsi="Times New Roman" w:cs="Times New Roman"/>
        </w:rPr>
      </w:pPr>
      <w:proofErr w:type="spellStart"/>
      <w:r w:rsidRPr="00C24B47">
        <w:rPr>
          <w:rFonts w:ascii="Times New Roman" w:hAnsi="Times New Roman" w:cs="Times New Roman"/>
          <w:b/>
        </w:rPr>
        <w:t>Раҳбар</w:t>
      </w:r>
      <w:proofErr w:type="spellEnd"/>
      <w:r w:rsidRPr="00C24B47">
        <w:rPr>
          <w:rFonts w:ascii="Times New Roman" w:hAnsi="Times New Roman" w:cs="Times New Roman"/>
          <w:b/>
        </w:rPr>
        <w:t xml:space="preserve">: ___________  </w:t>
      </w:r>
      <w:r w:rsidR="002A1A48" w:rsidRPr="00C24B47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C24B47">
        <w:rPr>
          <w:rFonts w:ascii="Times New Roman" w:hAnsi="Times New Roman" w:cs="Times New Roman"/>
        </w:rPr>
        <w:t>Ҳисоб</w:t>
      </w:r>
      <w:proofErr w:type="spellEnd"/>
      <w:r w:rsidRPr="00C24B4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4B47">
        <w:rPr>
          <w:rFonts w:ascii="Times New Roman" w:hAnsi="Times New Roman" w:cs="Times New Roman"/>
        </w:rPr>
        <w:t>рақами</w:t>
      </w:r>
      <w:proofErr w:type="spellEnd"/>
      <w:r w:rsidRPr="00C24B47">
        <w:rPr>
          <w:rFonts w:ascii="Times New Roman" w:hAnsi="Times New Roman" w:cs="Times New Roman"/>
        </w:rPr>
        <w:t>:  23402000300100001010</w:t>
      </w:r>
      <w:proofErr w:type="gramEnd"/>
    </w:p>
    <w:p w:rsidR="00E638A1" w:rsidRPr="00C24B47" w:rsidRDefault="00996DAD" w:rsidP="00E638A1">
      <w:pPr>
        <w:ind w:left="-567"/>
        <w:jc w:val="both"/>
        <w:rPr>
          <w:rFonts w:ascii="Times New Roman" w:hAnsi="Times New Roman" w:cs="Times New Roman"/>
        </w:rPr>
      </w:pPr>
      <w:r w:rsidRPr="00C2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="00E638A1" w:rsidRPr="00C24B47">
        <w:rPr>
          <w:rFonts w:ascii="Times New Roman" w:hAnsi="Times New Roman" w:cs="Times New Roman"/>
        </w:rPr>
        <w:t xml:space="preserve">Банк:  </w:t>
      </w:r>
      <w:proofErr w:type="spellStart"/>
      <w:r w:rsidR="00E638A1" w:rsidRPr="00C24B47">
        <w:rPr>
          <w:rFonts w:ascii="Times New Roman" w:hAnsi="Times New Roman" w:cs="Times New Roman"/>
        </w:rPr>
        <w:t>Марказий</w:t>
      </w:r>
      <w:proofErr w:type="spellEnd"/>
      <w:proofErr w:type="gramEnd"/>
      <w:r w:rsidR="00E638A1" w:rsidRPr="00C24B47">
        <w:rPr>
          <w:rFonts w:ascii="Times New Roman" w:hAnsi="Times New Roman" w:cs="Times New Roman"/>
        </w:rPr>
        <w:t xml:space="preserve"> банк ХККМ </w:t>
      </w:r>
      <w:proofErr w:type="spellStart"/>
      <w:r w:rsidR="00E638A1" w:rsidRPr="00C24B47">
        <w:rPr>
          <w:rFonts w:ascii="Times New Roman" w:hAnsi="Times New Roman" w:cs="Times New Roman"/>
        </w:rPr>
        <w:t>Тошкент</w:t>
      </w:r>
      <w:proofErr w:type="spellEnd"/>
      <w:r w:rsidR="00E638A1" w:rsidRPr="00C24B47">
        <w:rPr>
          <w:rFonts w:ascii="Times New Roman" w:hAnsi="Times New Roman" w:cs="Times New Roman"/>
        </w:rPr>
        <w:t xml:space="preserve"> </w:t>
      </w:r>
      <w:proofErr w:type="spellStart"/>
      <w:r w:rsidR="00E638A1" w:rsidRPr="00C24B47">
        <w:rPr>
          <w:rFonts w:ascii="Times New Roman" w:hAnsi="Times New Roman" w:cs="Times New Roman"/>
        </w:rPr>
        <w:t>шаҳар</w:t>
      </w:r>
      <w:proofErr w:type="spellEnd"/>
    </w:p>
    <w:p w:rsidR="00E638A1" w:rsidRPr="00C24B47" w:rsidRDefault="00996DAD" w:rsidP="00E638A1">
      <w:pPr>
        <w:ind w:left="-567"/>
        <w:jc w:val="both"/>
        <w:rPr>
          <w:rFonts w:ascii="Times New Roman" w:hAnsi="Times New Roman" w:cs="Times New Roman"/>
        </w:rPr>
      </w:pPr>
      <w:r w:rsidRPr="00C2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638A1" w:rsidRPr="00C24B47">
        <w:rPr>
          <w:rFonts w:ascii="Times New Roman" w:hAnsi="Times New Roman" w:cs="Times New Roman"/>
        </w:rPr>
        <w:t xml:space="preserve">Банк </w:t>
      </w:r>
      <w:proofErr w:type="spellStart"/>
      <w:proofErr w:type="gramStart"/>
      <w:r w:rsidR="00E638A1" w:rsidRPr="00C24B47">
        <w:rPr>
          <w:rFonts w:ascii="Times New Roman" w:hAnsi="Times New Roman" w:cs="Times New Roman"/>
        </w:rPr>
        <w:t>коди</w:t>
      </w:r>
      <w:proofErr w:type="spellEnd"/>
      <w:r w:rsidR="00E638A1" w:rsidRPr="00C24B47">
        <w:rPr>
          <w:rFonts w:ascii="Times New Roman" w:hAnsi="Times New Roman" w:cs="Times New Roman"/>
        </w:rPr>
        <w:t>:  00014</w:t>
      </w:r>
      <w:proofErr w:type="gramEnd"/>
      <w:r w:rsidR="00E638A1" w:rsidRPr="00C24B47">
        <w:rPr>
          <w:rFonts w:ascii="Times New Roman" w:hAnsi="Times New Roman" w:cs="Times New Roman"/>
        </w:rPr>
        <w:t xml:space="preserve">  </w:t>
      </w:r>
      <w:proofErr w:type="spellStart"/>
      <w:r w:rsidR="00E638A1" w:rsidRPr="00C24B47">
        <w:rPr>
          <w:rFonts w:ascii="Times New Roman" w:hAnsi="Times New Roman" w:cs="Times New Roman"/>
        </w:rPr>
        <w:t>СТИРи</w:t>
      </w:r>
      <w:proofErr w:type="spellEnd"/>
      <w:r w:rsidR="00E638A1" w:rsidRPr="00C24B47">
        <w:rPr>
          <w:rFonts w:ascii="Times New Roman" w:hAnsi="Times New Roman" w:cs="Times New Roman"/>
        </w:rPr>
        <w:t>:  201122919</w:t>
      </w:r>
    </w:p>
    <w:p w:rsidR="00E638A1" w:rsidRPr="00C24B47" w:rsidRDefault="00996DAD" w:rsidP="00E638A1">
      <w:pPr>
        <w:ind w:left="-567"/>
        <w:jc w:val="both"/>
        <w:rPr>
          <w:rFonts w:ascii="Times New Roman" w:hAnsi="Times New Roman" w:cs="Times New Roman"/>
          <w:b/>
        </w:rPr>
      </w:pPr>
      <w:r w:rsidRPr="00C24B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spellStart"/>
      <w:r w:rsidR="00E638A1" w:rsidRPr="00C24B47">
        <w:rPr>
          <w:rFonts w:ascii="Times New Roman" w:hAnsi="Times New Roman" w:cs="Times New Roman"/>
          <w:b/>
        </w:rPr>
        <w:t>Раҳбар</w:t>
      </w:r>
      <w:proofErr w:type="spellEnd"/>
      <w:r w:rsidR="00E638A1" w:rsidRPr="00C24B47">
        <w:rPr>
          <w:rFonts w:ascii="Times New Roman" w:hAnsi="Times New Roman" w:cs="Times New Roman"/>
          <w:b/>
        </w:rPr>
        <w:t xml:space="preserve">: _____________  </w:t>
      </w:r>
    </w:p>
    <w:sectPr w:rsidR="00E638A1" w:rsidRPr="00C24B47" w:rsidSect="00C214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80"/>
    <w:rsid w:val="00114953"/>
    <w:rsid w:val="00115279"/>
    <w:rsid w:val="0012738C"/>
    <w:rsid w:val="00144811"/>
    <w:rsid w:val="00276B23"/>
    <w:rsid w:val="002A1A48"/>
    <w:rsid w:val="002F6F60"/>
    <w:rsid w:val="00923480"/>
    <w:rsid w:val="00973477"/>
    <w:rsid w:val="00996DAD"/>
    <w:rsid w:val="00C214A6"/>
    <w:rsid w:val="00C24B47"/>
    <w:rsid w:val="00E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1CB8-7B54-47FC-932C-F4D4B89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Elyor</dc:creator>
  <cp:keywords/>
  <dc:description/>
  <cp:lastModifiedBy>Mouse</cp:lastModifiedBy>
  <cp:revision>2</cp:revision>
  <dcterms:created xsi:type="dcterms:W3CDTF">2022-04-07T06:14:00Z</dcterms:created>
  <dcterms:modified xsi:type="dcterms:W3CDTF">2022-04-07T06:14:00Z</dcterms:modified>
</cp:coreProperties>
</file>