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FA5" w:rsidRPr="00FC0C4F" w:rsidRDefault="008D2FA5" w:rsidP="00FC0C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8"/>
          <w:szCs w:val="28"/>
          <w:lang w:val="uz-Latn-UZ" w:eastAsia="ru-RU"/>
        </w:rPr>
      </w:pPr>
      <w:r w:rsidRPr="00FC0C4F">
        <w:rPr>
          <w:rFonts w:ascii="Times New Roman" w:eastAsia="Times New Roman" w:hAnsi="Times New Roman" w:cs="Times New Roman"/>
          <w:color w:val="202124"/>
          <w:sz w:val="28"/>
          <w:szCs w:val="28"/>
          <w:lang w:val="uz-Latn-UZ" w:eastAsia="ru-RU"/>
        </w:rPr>
        <w:t>Shartnoma raqami</w:t>
      </w:r>
    </w:p>
    <w:p w:rsidR="008D2FA5" w:rsidRPr="00FC0C4F" w:rsidRDefault="008D2FA5" w:rsidP="00FC0C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uz-Latn-UZ" w:eastAsia="ru-RU"/>
        </w:rPr>
      </w:pPr>
      <w:r w:rsidRPr="00FC0C4F">
        <w:rPr>
          <w:rFonts w:ascii="Times New Roman" w:eastAsia="Times New Roman" w:hAnsi="Times New Roman" w:cs="Times New Roman"/>
          <w:color w:val="202124"/>
          <w:sz w:val="28"/>
          <w:szCs w:val="28"/>
          <w:lang w:val="uz-Latn-UZ" w:eastAsia="ru-RU"/>
        </w:rPr>
        <w:t xml:space="preserve">__________________ </w:t>
      </w:r>
      <w:r w:rsidR="00FC0C4F">
        <w:rPr>
          <w:rFonts w:ascii="Times New Roman" w:eastAsia="Times New Roman" w:hAnsi="Times New Roman" w:cs="Times New Roman"/>
          <w:color w:val="202124"/>
          <w:sz w:val="28"/>
          <w:szCs w:val="28"/>
          <w:lang w:eastAsia="ru-RU"/>
        </w:rPr>
        <w:t xml:space="preserve">                                                              </w:t>
      </w:r>
      <w:r w:rsidRPr="00FC0C4F">
        <w:rPr>
          <w:rFonts w:ascii="Times New Roman" w:eastAsia="Times New Roman" w:hAnsi="Times New Roman" w:cs="Times New Roman"/>
          <w:color w:val="202124"/>
          <w:sz w:val="28"/>
          <w:szCs w:val="28"/>
          <w:lang w:val="uz-Latn-UZ" w:eastAsia="ru-RU"/>
        </w:rPr>
        <w:t>"__" __________202</w:t>
      </w:r>
      <w:r w:rsidR="003008C5">
        <w:rPr>
          <w:rFonts w:ascii="Times New Roman" w:eastAsia="Times New Roman" w:hAnsi="Times New Roman" w:cs="Times New Roman"/>
          <w:color w:val="202124"/>
          <w:sz w:val="28"/>
          <w:szCs w:val="28"/>
          <w:lang w:eastAsia="ru-RU"/>
        </w:rPr>
        <w:t>2</w:t>
      </w:r>
      <w:r w:rsidRPr="00FC0C4F">
        <w:rPr>
          <w:rFonts w:ascii="Times New Roman" w:eastAsia="Times New Roman" w:hAnsi="Times New Roman" w:cs="Times New Roman"/>
          <w:color w:val="202124"/>
          <w:sz w:val="28"/>
          <w:szCs w:val="28"/>
          <w:lang w:val="uz-Latn-UZ" w:eastAsia="ru-RU"/>
        </w:rPr>
        <w:t xml:space="preserve"> yil</w:t>
      </w:r>
    </w:p>
    <w:p w:rsidR="008D2FA5" w:rsidRPr="00FC0C4F" w:rsidRDefault="008D2FA5" w:rsidP="00FC0C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uz-Latn-UZ" w:eastAsia="ru-RU"/>
        </w:rPr>
      </w:pPr>
    </w:p>
    <w:p w:rsidR="008D2FA5" w:rsidRDefault="008D2FA5" w:rsidP="00FC0C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eastAsia="ru-RU"/>
        </w:rPr>
      </w:pPr>
      <w:r w:rsidRPr="00FC0C4F">
        <w:rPr>
          <w:rFonts w:ascii="Times New Roman" w:eastAsia="Times New Roman" w:hAnsi="Times New Roman" w:cs="Times New Roman"/>
          <w:color w:val="202124"/>
          <w:sz w:val="28"/>
          <w:szCs w:val="28"/>
          <w:lang w:val="uz-Latn-UZ" w:eastAsia="ru-RU"/>
        </w:rPr>
        <w:t>_______________________________ boshlig'i tomonidan, ustav asosida ish olib boruvchi, bundan keyin Buyurtmachi, bir tomondan ______________________, direktor vakili ____________________, ustav asosida ishlovchi, bundan keyin Pudratchi deb nomlanadi. boshqa tomondan, ushbu shartnoma uchun ob'ekt _________________________________________________ uchun tuzilgan.</w:t>
      </w:r>
    </w:p>
    <w:p w:rsidR="00FC0C4F" w:rsidRPr="00FC0C4F" w:rsidRDefault="00FC0C4F" w:rsidP="00FC0C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eastAsia="ru-RU"/>
        </w:rPr>
      </w:pPr>
    </w:p>
    <w:p w:rsidR="008D2FA5" w:rsidRPr="00FC0C4F" w:rsidRDefault="008D2FA5" w:rsidP="00FC0C4F">
      <w:pPr>
        <w:pStyle w:val="HTML"/>
        <w:shd w:val="clear" w:color="auto" w:fill="F8F9FA"/>
        <w:jc w:val="center"/>
        <w:rPr>
          <w:rStyle w:val="y2iqfc"/>
          <w:rFonts w:ascii="Times New Roman" w:hAnsi="Times New Roman" w:cs="Times New Roman"/>
          <w:color w:val="202124"/>
          <w:sz w:val="28"/>
          <w:szCs w:val="28"/>
          <w:lang w:val="uz-Latn-UZ"/>
        </w:rPr>
      </w:pPr>
      <w:r w:rsidRPr="00FC0C4F">
        <w:rPr>
          <w:rStyle w:val="y2iqfc"/>
          <w:rFonts w:ascii="Times New Roman" w:hAnsi="Times New Roman" w:cs="Times New Roman"/>
          <w:b/>
          <w:color w:val="202124"/>
          <w:sz w:val="28"/>
          <w:szCs w:val="28"/>
          <w:lang w:val="uz-Latn-UZ"/>
        </w:rPr>
        <w:t>ShARTNOMA MAVZUSI</w:t>
      </w:r>
    </w:p>
    <w:p w:rsidR="008D2FA5" w:rsidRPr="00FC0C4F" w:rsidRDefault="008D2FA5" w:rsidP="00FC0C4F">
      <w:pPr>
        <w:pStyle w:val="HTML"/>
        <w:shd w:val="clear" w:color="auto" w:fill="F8F9FA"/>
        <w:jc w:val="both"/>
        <w:rPr>
          <w:rStyle w:val="y2iqfc"/>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Pudratchi, ushbu shartnoma shartlariga muvofiq, umumiy qurilish ishlarini loyiha -smeta hujjatlari (DED) ga muvofiq bajarishni o'z zimmasiga oladi va Buyurtmachi Pudratchining qurilish ishlarini bajarishi uchun zarur shart -sharoitlarni yaratishga, ularni qabul qilishga majbur bo'ladi. va to'lash.</w:t>
      </w:r>
    </w:p>
    <w:p w:rsidR="008D2FA5" w:rsidRPr="00FC0C4F" w:rsidRDefault="008D2FA5" w:rsidP="00FC0C4F">
      <w:pPr>
        <w:pStyle w:val="HTML"/>
        <w:shd w:val="clear" w:color="auto" w:fill="F8F9FA"/>
        <w:jc w:val="center"/>
        <w:rPr>
          <w:rStyle w:val="y2iqfc"/>
          <w:rFonts w:ascii="Times New Roman" w:hAnsi="Times New Roman" w:cs="Times New Roman"/>
          <w:b/>
          <w:color w:val="202124"/>
          <w:sz w:val="28"/>
          <w:szCs w:val="28"/>
          <w:lang w:val="uz-Latn-UZ"/>
        </w:rPr>
      </w:pPr>
      <w:r w:rsidRPr="00FC0C4F">
        <w:rPr>
          <w:rStyle w:val="y2iqfc"/>
          <w:rFonts w:ascii="Times New Roman" w:hAnsi="Times New Roman" w:cs="Times New Roman"/>
          <w:b/>
          <w:color w:val="202124"/>
          <w:sz w:val="28"/>
          <w:szCs w:val="28"/>
          <w:lang w:val="uz-Latn-UZ"/>
        </w:rPr>
        <w:t>II. ShARTNOMA BILAN ISHLARNING XARAJATI</w:t>
      </w:r>
    </w:p>
    <w:p w:rsidR="008D2FA5" w:rsidRPr="00FC0C4F" w:rsidRDefault="008D2FA5" w:rsidP="00FC0C4F">
      <w:pPr>
        <w:pStyle w:val="HTML"/>
        <w:shd w:val="clear" w:color="auto" w:fill="F8F9FA"/>
        <w:jc w:val="both"/>
        <w:rPr>
          <w:rStyle w:val="y2iqfc"/>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Pudratchi tomonidan ushbu shartnoma bo'yicha bajarilgan ishlarning qiymati ___________________________ so'mni, shu jumladan QQSning 15% miqdorida _________________ sumni tashkil etadi.</w:t>
      </w:r>
    </w:p>
    <w:p w:rsidR="008D2FA5" w:rsidRPr="00FC0C4F" w:rsidRDefault="008D2FA5" w:rsidP="00FC0C4F">
      <w:pPr>
        <w:pStyle w:val="HTML"/>
        <w:shd w:val="clear" w:color="auto" w:fill="F8F9FA"/>
        <w:jc w:val="both"/>
        <w:rPr>
          <w:rStyle w:val="y2iqfc"/>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Ishning narxi yakuniy va o'zgartirilmaydi.</w:t>
      </w:r>
    </w:p>
    <w:p w:rsidR="008D2FA5" w:rsidRPr="003008C5" w:rsidRDefault="008D2FA5" w:rsidP="00FC0C4F">
      <w:pPr>
        <w:pStyle w:val="HTML"/>
        <w:shd w:val="clear" w:color="auto" w:fill="F8F9FA"/>
        <w:jc w:val="both"/>
        <w:rPr>
          <w:rStyle w:val="y2iqfc"/>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Agar tegishli asoslar mavjud bo'lsa, ro'yxatdagi o'zgarishlar Buyurtmachi va Pudratchi o'rtasidagi shartnomaga qo'shimcha kelishuv bilan rasmiylashtiriladi.</w:t>
      </w:r>
    </w:p>
    <w:p w:rsidR="008D2FA5" w:rsidRPr="00FC0C4F" w:rsidRDefault="008D2FA5" w:rsidP="00FC0C4F">
      <w:pPr>
        <w:pStyle w:val="HTML"/>
        <w:shd w:val="clear" w:color="auto" w:fill="F8F9FA"/>
        <w:jc w:val="center"/>
        <w:rPr>
          <w:rStyle w:val="y2iqfc"/>
          <w:rFonts w:ascii="Times New Roman" w:hAnsi="Times New Roman" w:cs="Times New Roman"/>
          <w:b/>
          <w:color w:val="202124"/>
          <w:sz w:val="28"/>
          <w:szCs w:val="28"/>
          <w:lang w:val="uz-Latn-UZ"/>
        </w:rPr>
      </w:pPr>
      <w:r w:rsidRPr="00FC0C4F">
        <w:rPr>
          <w:rStyle w:val="y2iqfc"/>
          <w:rFonts w:ascii="Times New Roman" w:hAnsi="Times New Roman" w:cs="Times New Roman"/>
          <w:b/>
          <w:color w:val="202124"/>
          <w:sz w:val="28"/>
          <w:szCs w:val="28"/>
          <w:lang w:val="uz-Latn-UZ"/>
        </w:rPr>
        <w:t>III. Pudratchining majburiyatlari</w:t>
      </w:r>
    </w:p>
    <w:p w:rsidR="008D2FA5" w:rsidRPr="00FC0C4F" w:rsidRDefault="008D2FA5" w:rsidP="00FC0C4F">
      <w:pPr>
        <w:pStyle w:val="HTML"/>
        <w:shd w:val="clear" w:color="auto" w:fill="F8F9FA"/>
        <w:jc w:val="both"/>
        <w:rPr>
          <w:rStyle w:val="y2iqfc"/>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Ushbu shartnoma bo'yicha Pudratchi ushbu shartnomaning II bo'limida nazarda tutilgan ishni bajarishga majbur bo'ladi;</w:t>
      </w:r>
    </w:p>
    <w:p w:rsidR="008D2FA5" w:rsidRPr="00FC0C4F" w:rsidRDefault="008D2FA5" w:rsidP="00FC0C4F">
      <w:pPr>
        <w:pStyle w:val="HTML"/>
        <w:shd w:val="clear" w:color="auto" w:fill="F8F9FA"/>
        <w:jc w:val="both"/>
        <w:rPr>
          <w:rStyle w:val="y2iqfc"/>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 o'z va (yoki) jalb qilingan kuchlar va qurilish materiallari bilan ushbu shartnomada ko'zda tutilgan hajmda va muddatlarda barcha ishlarni bajaradi va ishni shartnoma shartlariga muvofiq Buyurtmachiga topshiradi;</w:t>
      </w:r>
    </w:p>
    <w:p w:rsidR="008D2FA5" w:rsidRPr="00FC0C4F" w:rsidRDefault="008D2FA5" w:rsidP="00FC0C4F">
      <w:pPr>
        <w:pStyle w:val="HTML"/>
        <w:shd w:val="clear" w:color="auto" w:fill="F8F9FA"/>
        <w:jc w:val="both"/>
        <w:rPr>
          <w:rStyle w:val="y2iqfc"/>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 qurilish maydoniga kerakli materiallar, mahsulotlar, konstruksiyalar, asbob -uskunalar va butlovchi qismlar, qurilish texnikasini etkazib berish, ularni qabul qilish, tushirish, omborga saqlash va saqlashni amalga oshirish;</w:t>
      </w:r>
    </w:p>
    <w:p w:rsidR="008D2FA5" w:rsidRPr="00FC0C4F" w:rsidRDefault="008D2FA5" w:rsidP="00FC0C4F">
      <w:pPr>
        <w:pStyle w:val="HTML"/>
        <w:shd w:val="clear" w:color="auto" w:fill="F8F9FA"/>
        <w:jc w:val="both"/>
        <w:rPr>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 qurilish maydonida xavfsizlik va atrof -muhitni muhofaza qilish bo'yicha zarur choralar ko'rilishini ta'minlash.</w:t>
      </w:r>
    </w:p>
    <w:p w:rsidR="008D2FA5" w:rsidRPr="00FC0C4F" w:rsidRDefault="008D2FA5" w:rsidP="00FC0C4F">
      <w:pPr>
        <w:pStyle w:val="HTML"/>
        <w:shd w:val="clear" w:color="auto" w:fill="F8F9FA"/>
        <w:jc w:val="both"/>
        <w:rPr>
          <w:rStyle w:val="y2iqfc"/>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Pudratchi Buyurtmachi oldida barcha ishlarni yakka o'zi va subpudratchilar va ushbu shartnoma bo'yicha ob'ekt tomonidan bajarilishi uchun to'liq javobgar bo'ladi.</w:t>
      </w:r>
    </w:p>
    <w:p w:rsidR="008D2FA5" w:rsidRPr="00FC0C4F" w:rsidRDefault="008D2FA5" w:rsidP="00FC0C4F">
      <w:pPr>
        <w:pStyle w:val="HTML"/>
        <w:shd w:val="clear" w:color="auto" w:fill="F8F9FA"/>
        <w:jc w:val="both"/>
        <w:rPr>
          <w:rStyle w:val="y2iqfc"/>
          <w:rFonts w:ascii="Times New Roman" w:hAnsi="Times New Roman" w:cs="Times New Roman"/>
          <w:color w:val="202124"/>
          <w:sz w:val="28"/>
          <w:szCs w:val="28"/>
          <w:lang w:val="uz-Latn-UZ"/>
        </w:rPr>
      </w:pPr>
    </w:p>
    <w:p w:rsidR="008D2FA5" w:rsidRPr="00FC0C4F" w:rsidRDefault="008D2FA5" w:rsidP="00FC0C4F">
      <w:pPr>
        <w:pStyle w:val="HTML"/>
        <w:shd w:val="clear" w:color="auto" w:fill="F8F9FA"/>
        <w:jc w:val="center"/>
        <w:rPr>
          <w:rStyle w:val="y2iqfc"/>
          <w:rFonts w:ascii="Times New Roman" w:hAnsi="Times New Roman" w:cs="Times New Roman"/>
          <w:color w:val="202124"/>
          <w:sz w:val="28"/>
          <w:szCs w:val="28"/>
          <w:lang w:val="uz-Latn-UZ"/>
        </w:rPr>
      </w:pPr>
      <w:r w:rsidRPr="00FC0C4F">
        <w:rPr>
          <w:rStyle w:val="y2iqfc"/>
          <w:rFonts w:ascii="Times New Roman" w:hAnsi="Times New Roman" w:cs="Times New Roman"/>
          <w:b/>
          <w:color w:val="202124"/>
          <w:sz w:val="28"/>
          <w:szCs w:val="28"/>
          <w:lang w:val="uz-Latn-UZ"/>
        </w:rPr>
        <w:t>IV. Mijozning majburiyatlari</w:t>
      </w:r>
    </w:p>
    <w:p w:rsidR="008D2FA5" w:rsidRPr="00FC0C4F" w:rsidRDefault="008D2FA5" w:rsidP="00FC0C4F">
      <w:pPr>
        <w:pStyle w:val="HTML"/>
        <w:shd w:val="clear" w:color="auto" w:fill="F8F9FA"/>
        <w:jc w:val="both"/>
        <w:rPr>
          <w:rStyle w:val="y2iqfc"/>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Ushbu shartnomani bajarish uchun Buyurtmachi ushbu shartnoma imzolangan kundan boshlab uch kun ichida, aktga binoan, pudratchiga ob'ektni qurish muddati va u tugagunga qadar ishlab chiqarishga yaroqli qurilish maydonchasini berishga majburdir. ish shartnomasi ilovasiga muvofiq;</w:t>
      </w:r>
    </w:p>
    <w:p w:rsidR="008D2FA5" w:rsidRPr="00FC0C4F" w:rsidRDefault="008D2FA5" w:rsidP="00FC0C4F">
      <w:pPr>
        <w:pStyle w:val="HTML"/>
        <w:shd w:val="clear" w:color="auto" w:fill="F8F9FA"/>
        <w:jc w:val="both"/>
        <w:rPr>
          <w:rFonts w:ascii="Times New Roman" w:hAnsi="Times New Roman" w:cs="Times New Roman"/>
          <w:color w:val="202124"/>
          <w:sz w:val="28"/>
          <w:szCs w:val="28"/>
          <w:lang w:val="en-US"/>
        </w:rPr>
      </w:pPr>
      <w:r w:rsidRPr="00FC0C4F">
        <w:rPr>
          <w:rStyle w:val="y2iqfc"/>
          <w:rFonts w:ascii="Times New Roman" w:hAnsi="Times New Roman" w:cs="Times New Roman"/>
          <w:color w:val="202124"/>
          <w:sz w:val="28"/>
          <w:szCs w:val="28"/>
          <w:lang w:val="uz-Latn-UZ"/>
        </w:rPr>
        <w:t>Ishchi chizmalarning loyiha -smeta hujjatlarini topshirish;</w:t>
      </w:r>
    </w:p>
    <w:p w:rsidR="008D2FA5" w:rsidRPr="00FC0C4F" w:rsidRDefault="008D2FA5" w:rsidP="00FC0C4F">
      <w:pPr>
        <w:pStyle w:val="HTML"/>
        <w:shd w:val="clear" w:color="auto" w:fill="F8F9FA"/>
        <w:jc w:val="both"/>
        <w:rPr>
          <w:rStyle w:val="y2iqfc"/>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Ishlarning bajarilishi, pudratchining shartnoma majburiyatlarini va ushbu shartnomada nazarda tutilgan boshqa funktsiyalarni bajarishi ustidan me'moriy -qurilish nazoratini doimiy ravishda tashkil etish, bajarilgan ishlarning Pudratchidan qabul qilinishini ta'minlash;</w:t>
      </w:r>
    </w:p>
    <w:p w:rsidR="008D2FA5" w:rsidRPr="00FC0C4F" w:rsidRDefault="008D2FA5" w:rsidP="00FC0C4F">
      <w:pPr>
        <w:pStyle w:val="HTML"/>
        <w:shd w:val="clear" w:color="auto" w:fill="F8F9FA"/>
        <w:jc w:val="both"/>
        <w:rPr>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Pudratchi bajargan haqiqiy ish uchun joriy to'lovlar har oy keyingi oyning 15 -kunigacha, oldindan to'langan avansni mutanosib ushlab turish bilan amalga oshiriladi; ushbu shartnomada nazarda tutilgan majburiyatlarni to'liq bajarish;</w:t>
      </w:r>
    </w:p>
    <w:p w:rsidR="008D2FA5" w:rsidRPr="00FC0C4F" w:rsidRDefault="008D2FA5" w:rsidP="00FC0C4F">
      <w:pPr>
        <w:pStyle w:val="HTML"/>
        <w:shd w:val="clear" w:color="auto" w:fill="F8F9FA"/>
        <w:jc w:val="both"/>
        <w:rPr>
          <w:rStyle w:val="y2iqfc"/>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Agar Buyurtmachi ushbu shartnoma bo'yicha o'z majburiyatlarini o'z vaqtida bajarmasa, bu ishni ishlab chiqarish bo'yicha ishlarning kechikishiga olib keladi.</w:t>
      </w:r>
    </w:p>
    <w:p w:rsidR="008D2FA5" w:rsidRPr="00FC0C4F" w:rsidRDefault="008D2FA5" w:rsidP="00FC0C4F">
      <w:pPr>
        <w:pStyle w:val="HTML"/>
        <w:shd w:val="clear" w:color="auto" w:fill="F8F9FA"/>
        <w:jc w:val="both"/>
        <w:rPr>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lastRenderedPageBreak/>
        <w:t>Pudratchi tugatish sanasini tegishli muddatga uzaytirish huquqiga ega va u ushbu muddat davomida ob'ektni ishga tushirilishi uchun jarima to'lashdan ozod qilingan.</w:t>
      </w:r>
    </w:p>
    <w:p w:rsidR="008D2FA5" w:rsidRPr="00FC0C4F" w:rsidRDefault="008D2FA5" w:rsidP="00FC0C4F">
      <w:pPr>
        <w:pStyle w:val="HTML"/>
        <w:shd w:val="clear" w:color="auto" w:fill="F8F9FA"/>
        <w:jc w:val="both"/>
        <w:rPr>
          <w:rFonts w:ascii="Times New Roman" w:hAnsi="Times New Roman" w:cs="Times New Roman"/>
          <w:color w:val="202124"/>
          <w:sz w:val="28"/>
          <w:szCs w:val="28"/>
          <w:lang w:val="en-US"/>
        </w:rPr>
      </w:pPr>
      <w:r w:rsidRPr="00FC0C4F">
        <w:rPr>
          <w:rStyle w:val="y2iqfc"/>
          <w:rFonts w:ascii="Times New Roman" w:hAnsi="Times New Roman" w:cs="Times New Roman"/>
          <w:color w:val="202124"/>
          <w:sz w:val="28"/>
          <w:szCs w:val="28"/>
          <w:lang w:val="uz-Latn-UZ"/>
        </w:rPr>
        <w:t>Bunday holda, pudratchi buyurtmachining majburiyatlarini bajarmasligi yoki lozim darajada bajarmasligi oqibatida qo'shimcha xarajatlarni o'z zimmasiga oladi, keyin u hujjatlarni tasdiqlagan holda mijozga qo'shimcha xarajatlar miqdori to'g'risida yozma ravishda xabar beradi, shundan so'ng tomonlar kelishib oladilar. pudratchining qo'shimcha xarajatlarini qoplash muddati va shakli to'g'risida. Xaridor loyiha doirasida materiallar va uskunalarni sotib olish huquqini o'zida saqlab qoladi.</w:t>
      </w:r>
    </w:p>
    <w:p w:rsidR="008D2FA5" w:rsidRPr="00FC0C4F" w:rsidRDefault="008D2FA5" w:rsidP="00FC0C4F">
      <w:pPr>
        <w:pStyle w:val="HTML"/>
        <w:shd w:val="clear" w:color="auto" w:fill="F8F9FA"/>
        <w:jc w:val="center"/>
        <w:rPr>
          <w:rStyle w:val="y2iqfc"/>
          <w:rFonts w:ascii="Times New Roman" w:hAnsi="Times New Roman" w:cs="Times New Roman"/>
          <w:color w:val="202124"/>
          <w:sz w:val="28"/>
          <w:szCs w:val="28"/>
          <w:lang w:val="uz-Latn-UZ"/>
        </w:rPr>
      </w:pPr>
      <w:r w:rsidRPr="00FC0C4F">
        <w:rPr>
          <w:rStyle w:val="y2iqfc"/>
          <w:rFonts w:ascii="Times New Roman" w:hAnsi="Times New Roman" w:cs="Times New Roman"/>
          <w:b/>
          <w:color w:val="202124"/>
          <w:sz w:val="28"/>
          <w:szCs w:val="28"/>
          <w:lang w:val="uz-Latn-UZ"/>
        </w:rPr>
        <w:t>V. ISHLARNI TAMOMLASH SHARTLARI</w:t>
      </w:r>
    </w:p>
    <w:p w:rsidR="008D2FA5" w:rsidRPr="00FC0C4F" w:rsidRDefault="008D2FA5" w:rsidP="00FC0C4F">
      <w:pPr>
        <w:pStyle w:val="HTML"/>
        <w:shd w:val="clear" w:color="auto" w:fill="F8F9FA"/>
        <w:jc w:val="both"/>
        <w:rPr>
          <w:rStyle w:val="y2iqfc"/>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Shartnoma kuchga kirgan sana: "___" _____________202</w:t>
      </w:r>
      <w:r w:rsidR="003008C5" w:rsidRPr="003008C5">
        <w:rPr>
          <w:rStyle w:val="y2iqfc"/>
          <w:rFonts w:ascii="Times New Roman" w:hAnsi="Times New Roman" w:cs="Times New Roman"/>
          <w:color w:val="202124"/>
          <w:sz w:val="28"/>
          <w:szCs w:val="28"/>
          <w:lang w:val="en-US"/>
        </w:rPr>
        <w:t>2</w:t>
      </w:r>
      <w:r w:rsidRPr="00FC0C4F">
        <w:rPr>
          <w:rStyle w:val="y2iqfc"/>
          <w:rFonts w:ascii="Times New Roman" w:hAnsi="Times New Roman" w:cs="Times New Roman"/>
          <w:color w:val="202124"/>
          <w:sz w:val="28"/>
          <w:szCs w:val="28"/>
          <w:lang w:val="uz-Latn-UZ"/>
        </w:rPr>
        <w:t>__ yil boshi</w:t>
      </w:r>
    </w:p>
    <w:p w:rsidR="008D2FA5" w:rsidRPr="00FC0C4F" w:rsidRDefault="008D2FA5" w:rsidP="00FC0C4F">
      <w:pPr>
        <w:pStyle w:val="HTML"/>
        <w:shd w:val="clear" w:color="auto" w:fill="F8F9FA"/>
        <w:jc w:val="both"/>
        <w:rPr>
          <w:rStyle w:val="y2iqfc"/>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 xml:space="preserve">    "</w:t>
      </w:r>
      <w:r w:rsidR="003008C5">
        <w:rPr>
          <w:rStyle w:val="y2iqfc"/>
          <w:rFonts w:ascii="Times New Roman" w:hAnsi="Times New Roman" w:cs="Times New Roman"/>
          <w:color w:val="202124"/>
          <w:sz w:val="28"/>
          <w:szCs w:val="28"/>
        </w:rPr>
        <w:t xml:space="preserve">      </w:t>
      </w:r>
      <w:r w:rsidRPr="00FC0C4F">
        <w:rPr>
          <w:rStyle w:val="y2iqfc"/>
          <w:rFonts w:ascii="Times New Roman" w:hAnsi="Times New Roman" w:cs="Times New Roman"/>
          <w:color w:val="202124"/>
          <w:sz w:val="28"/>
          <w:szCs w:val="28"/>
          <w:lang w:val="uz-Latn-UZ"/>
        </w:rPr>
        <w:t>"</w:t>
      </w:r>
      <w:r w:rsidR="003008C5">
        <w:rPr>
          <w:rStyle w:val="y2iqfc"/>
          <w:rFonts w:ascii="Times New Roman" w:hAnsi="Times New Roman" w:cs="Times New Roman"/>
          <w:color w:val="202124"/>
          <w:sz w:val="28"/>
          <w:szCs w:val="28"/>
        </w:rPr>
        <w:t xml:space="preserve">                   </w:t>
      </w:r>
      <w:r w:rsidRPr="00FC0C4F">
        <w:rPr>
          <w:rStyle w:val="y2iqfc"/>
          <w:rFonts w:ascii="Times New Roman" w:hAnsi="Times New Roman" w:cs="Times New Roman"/>
          <w:color w:val="202124"/>
          <w:sz w:val="28"/>
          <w:szCs w:val="28"/>
          <w:lang w:val="uz-Latn-UZ"/>
        </w:rPr>
        <w:t xml:space="preserve"> 202</w:t>
      </w:r>
      <w:r w:rsidR="003008C5">
        <w:rPr>
          <w:rStyle w:val="y2iqfc"/>
          <w:rFonts w:ascii="Times New Roman" w:hAnsi="Times New Roman" w:cs="Times New Roman"/>
          <w:color w:val="202124"/>
          <w:sz w:val="28"/>
          <w:szCs w:val="28"/>
        </w:rPr>
        <w:t>2</w:t>
      </w:r>
      <w:r w:rsidRPr="00FC0C4F">
        <w:rPr>
          <w:rStyle w:val="y2iqfc"/>
          <w:rFonts w:ascii="Times New Roman" w:hAnsi="Times New Roman" w:cs="Times New Roman"/>
          <w:color w:val="202124"/>
          <w:sz w:val="28"/>
          <w:szCs w:val="28"/>
          <w:lang w:val="uz-Latn-UZ"/>
        </w:rPr>
        <w:t>____ yil dekabrda tugaydi.</w:t>
      </w:r>
    </w:p>
    <w:p w:rsidR="008D2FA5" w:rsidRPr="003008C5" w:rsidRDefault="008D2FA5" w:rsidP="00FC0C4F">
      <w:pPr>
        <w:pStyle w:val="HTML"/>
        <w:shd w:val="clear" w:color="auto" w:fill="F8F9FA"/>
        <w:jc w:val="both"/>
        <w:rPr>
          <w:rStyle w:val="y2iqfc"/>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Pudratchi birinchi avans to'lovini olgan kundan boshlab ishni boshlaydi va ishni _30_ kun ichida yakunlaydi.</w:t>
      </w:r>
    </w:p>
    <w:p w:rsidR="008D2FA5" w:rsidRPr="00FC0C4F" w:rsidRDefault="008D2FA5" w:rsidP="00FC0C4F">
      <w:pPr>
        <w:pStyle w:val="HTML"/>
        <w:shd w:val="clear" w:color="auto" w:fill="F8F9FA"/>
        <w:jc w:val="center"/>
        <w:rPr>
          <w:rStyle w:val="y2iqfc"/>
          <w:rFonts w:ascii="Times New Roman" w:hAnsi="Times New Roman" w:cs="Times New Roman"/>
          <w:b/>
          <w:color w:val="202124"/>
          <w:sz w:val="28"/>
          <w:szCs w:val="28"/>
          <w:lang w:val="uz-Latn-UZ"/>
        </w:rPr>
      </w:pPr>
      <w:r w:rsidRPr="00FC0C4F">
        <w:rPr>
          <w:rStyle w:val="y2iqfc"/>
          <w:rFonts w:ascii="Times New Roman" w:hAnsi="Times New Roman" w:cs="Times New Roman"/>
          <w:b/>
          <w:color w:val="202124"/>
          <w:sz w:val="28"/>
          <w:szCs w:val="28"/>
          <w:lang w:val="uz-Latn-UZ"/>
        </w:rPr>
        <w:t>V</w:t>
      </w:r>
      <w:r w:rsidR="00FC0C4F">
        <w:rPr>
          <w:rStyle w:val="y2iqfc"/>
          <w:rFonts w:ascii="Times New Roman" w:hAnsi="Times New Roman" w:cs="Times New Roman"/>
          <w:b/>
          <w:color w:val="202124"/>
          <w:sz w:val="28"/>
          <w:szCs w:val="28"/>
          <w:lang w:val="uz-Latn-UZ"/>
        </w:rPr>
        <w:t>I</w:t>
      </w:r>
      <w:r w:rsidRPr="00FC0C4F">
        <w:rPr>
          <w:rStyle w:val="y2iqfc"/>
          <w:rFonts w:ascii="Times New Roman" w:hAnsi="Times New Roman" w:cs="Times New Roman"/>
          <w:b/>
          <w:color w:val="202124"/>
          <w:sz w:val="28"/>
          <w:szCs w:val="28"/>
          <w:lang w:val="uz-Latn-UZ"/>
        </w:rPr>
        <w:t>. Mijozning majburiyatlari</w:t>
      </w:r>
      <w:bookmarkStart w:id="0" w:name="_GoBack"/>
      <w:bookmarkEnd w:id="0"/>
    </w:p>
    <w:p w:rsidR="008D2FA5" w:rsidRPr="00FC0C4F" w:rsidRDefault="008D2FA5" w:rsidP="00FC0C4F">
      <w:pPr>
        <w:pStyle w:val="HTML"/>
        <w:shd w:val="clear" w:color="auto" w:fill="F8F9FA"/>
        <w:jc w:val="both"/>
        <w:rPr>
          <w:rStyle w:val="y2iqfc"/>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Buyurtmachi Pudratchiga shartnoma bo'yicha ishlarning umumiy qiymatining 30 foizi miqdorida avans to'lovini o'tkazadi. Pudratchi ushbu shartnoma bo'yicha foydalanishga topshirilgunga qadar ob'ektga egalik huquqini saqlab qoladi.</w:t>
      </w:r>
    </w:p>
    <w:p w:rsidR="008D2FA5" w:rsidRPr="00FC0C4F" w:rsidRDefault="008D2FA5" w:rsidP="00FC0C4F">
      <w:pPr>
        <w:pStyle w:val="HTML"/>
        <w:shd w:val="clear" w:color="auto" w:fill="F8F9FA"/>
        <w:jc w:val="both"/>
        <w:rPr>
          <w:rStyle w:val="y2iqfc"/>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Agar Buyurtmachi shartnoma kuchga kirgan kundan boshlab o'ttiz kun ichida ushbu shartnoma bo'yicha o'z zimmasiga olgan majburiyatlarni bajarmasa, Pudratchi qonun hujjatlarida belgilangan tartibda Buyurtmachini yozma ravishda xabardor qilib, shartnomaga o'zgartirishlar kiritishni talab qilishga haqli.</w:t>
      </w:r>
    </w:p>
    <w:p w:rsidR="008D2FA5" w:rsidRPr="00FC0C4F" w:rsidRDefault="008D2FA5" w:rsidP="00FC0C4F">
      <w:pPr>
        <w:pStyle w:val="HTML"/>
        <w:shd w:val="clear" w:color="auto" w:fill="F8F9FA"/>
        <w:jc w:val="both"/>
        <w:rPr>
          <w:rStyle w:val="y2iqfc"/>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Pudratchi shartnoma ishlarini G'aznachilik bo'limlarida ro'yxatdan o'tgan kundan boshlab boshlashi mumkin.</w:t>
      </w:r>
    </w:p>
    <w:p w:rsidR="008D2FA5" w:rsidRPr="00FC0C4F" w:rsidRDefault="008D2FA5" w:rsidP="00FC0C4F">
      <w:pPr>
        <w:pStyle w:val="HTML"/>
        <w:shd w:val="clear" w:color="auto" w:fill="F8F9FA"/>
        <w:jc w:val="center"/>
        <w:rPr>
          <w:rStyle w:val="y2iqfc"/>
          <w:rFonts w:ascii="Times New Roman" w:hAnsi="Times New Roman" w:cs="Times New Roman"/>
          <w:color w:val="202124"/>
          <w:sz w:val="28"/>
          <w:szCs w:val="28"/>
          <w:lang w:val="uz-Latn-UZ"/>
        </w:rPr>
      </w:pPr>
      <w:r w:rsidRPr="00FC0C4F">
        <w:rPr>
          <w:rStyle w:val="y2iqfc"/>
          <w:rFonts w:ascii="Times New Roman" w:hAnsi="Times New Roman" w:cs="Times New Roman"/>
          <w:b/>
          <w:color w:val="202124"/>
          <w:sz w:val="28"/>
          <w:szCs w:val="28"/>
          <w:lang w:val="uz-Latn-UZ"/>
        </w:rPr>
        <w:t>V</w:t>
      </w:r>
      <w:r w:rsidR="00FC0C4F" w:rsidRPr="00FC0C4F">
        <w:rPr>
          <w:rStyle w:val="y2iqfc"/>
          <w:rFonts w:ascii="Times New Roman" w:hAnsi="Times New Roman" w:cs="Times New Roman"/>
          <w:b/>
          <w:color w:val="202124"/>
          <w:sz w:val="28"/>
          <w:szCs w:val="28"/>
          <w:lang w:val="uz-Latn-UZ"/>
        </w:rPr>
        <w:t>II</w:t>
      </w:r>
      <w:r w:rsidRPr="00FC0C4F">
        <w:rPr>
          <w:rStyle w:val="y2iqfc"/>
          <w:rFonts w:ascii="Times New Roman" w:hAnsi="Times New Roman" w:cs="Times New Roman"/>
          <w:b/>
          <w:color w:val="202124"/>
          <w:sz w:val="28"/>
          <w:szCs w:val="28"/>
          <w:lang w:val="uz-Latn-UZ"/>
        </w:rPr>
        <w:t>. Ishlarni ishlab chiqarish</w:t>
      </w:r>
    </w:p>
    <w:p w:rsidR="008D2FA5" w:rsidRPr="00FC0C4F" w:rsidRDefault="008D2FA5" w:rsidP="00FC0C4F">
      <w:pPr>
        <w:pStyle w:val="HTML"/>
        <w:shd w:val="clear" w:color="auto" w:fill="F8F9FA"/>
        <w:jc w:val="both"/>
        <w:rPr>
          <w:rStyle w:val="y2iqfc"/>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Buyurtmachi qurilish maydonchasida o'z vakilini - texnik auditorni tayinlaydi, u buyurtmachi nomidan bajarilgan ishlarning sifati ustidan texnik nazoratni amalga oshiradi.</w:t>
      </w:r>
    </w:p>
    <w:p w:rsidR="008D2FA5" w:rsidRPr="00FC0C4F" w:rsidRDefault="008D2FA5" w:rsidP="00FC0C4F">
      <w:pPr>
        <w:pStyle w:val="HTML"/>
        <w:shd w:val="clear" w:color="auto" w:fill="F8F9FA"/>
        <w:jc w:val="both"/>
        <w:rPr>
          <w:rFonts w:ascii="Times New Roman" w:hAnsi="Times New Roman" w:cs="Times New Roman"/>
          <w:color w:val="202124"/>
          <w:sz w:val="28"/>
          <w:szCs w:val="28"/>
          <w:lang w:val="en-US"/>
        </w:rPr>
      </w:pPr>
      <w:r w:rsidRPr="00FC0C4F">
        <w:rPr>
          <w:rStyle w:val="y2iqfc"/>
          <w:rFonts w:ascii="Times New Roman" w:hAnsi="Times New Roman" w:cs="Times New Roman"/>
          <w:color w:val="202124"/>
          <w:sz w:val="28"/>
          <w:szCs w:val="28"/>
          <w:lang w:val="uz-Latn-UZ"/>
        </w:rPr>
        <w:t>Texnik auditor barcha turdagi ishlarga ularni amalga oshirish muddati va shartnoma davomida to'siqsiz kirish huquqiga ega.</w:t>
      </w:r>
    </w:p>
    <w:p w:rsidR="008D2FA5" w:rsidRPr="00FC0C4F" w:rsidRDefault="008D2FA5" w:rsidP="00FC0C4F">
      <w:pPr>
        <w:pStyle w:val="HTML"/>
        <w:shd w:val="clear" w:color="auto" w:fill="F8F9FA"/>
        <w:jc w:val="both"/>
        <w:rPr>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Pudratchi ishlarni ishlab chiqarish loyihasiga muvofiq va ushbu rejaning VI bo'limida ko'rsatilgan shartlar bilan bog'langan o'z rejalari va jadvallariga muvofiq ob'ektda ish ishlab chiqarishni mustaqil ravishda tashkil qiladi. Buyurtmachi qurilish maydonchasini o'tkazish to'g'risidagi akt bilan bir vaqtda, ortiqcha tuproq va qurilish chiqindilarini saqlash uchun olib chiqish to'g'risidagi hujjatlarni Pudratchiga taqdim etadi.</w:t>
      </w:r>
    </w:p>
    <w:p w:rsidR="008D2FA5" w:rsidRPr="00FC0C4F" w:rsidRDefault="008D2FA5" w:rsidP="00FC0C4F">
      <w:pPr>
        <w:pStyle w:val="HTML"/>
        <w:shd w:val="clear" w:color="auto" w:fill="F8F9FA"/>
        <w:jc w:val="both"/>
        <w:rPr>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Pudratchi qurilish maydonchasida va yangi qurilgan kommunikatsiyalarda ish olib boriladigan davrdagi aloqa vaqtincha ulanishlarini pudratchi tomonidan amalga oshiriladi, pudratchi o'zi qabul qilgan qurilish materiallari, uskunalari va butlovchi qismlari, konstruktsiyalari va tizimlari mos kelishini kafolatlaydi. loyiha hujjatlarida ko'rsatilgan sifat ko'rsatkichlari. Agar Buyurtmachi pudratchi va (yoki) pudratchilar tomonidan yomon bajarilgan ishlarni aniqlasa, pudratchi o'zi va qurilish narxini oshirmasdan, bu ishlarni sifatini ta'minlab, belgilangan muddatda qayta bajarishi shart. Agar pudratchi yomon bajarilgan ishni kelishilgan muddatda tuzatmasa, u ularni bartaraf etish kechikishi natijasida etkazilgan zararni buyurtmachiga qaytarishi shart.</w:t>
      </w:r>
    </w:p>
    <w:p w:rsidR="008D2FA5" w:rsidRPr="00FC0C4F" w:rsidRDefault="008D2FA5" w:rsidP="00FC0C4F">
      <w:pPr>
        <w:pStyle w:val="HTML"/>
        <w:shd w:val="clear" w:color="auto" w:fill="F8F9FA"/>
        <w:jc w:val="center"/>
        <w:rPr>
          <w:rStyle w:val="y2iqfc"/>
          <w:rFonts w:ascii="Times New Roman" w:hAnsi="Times New Roman" w:cs="Times New Roman"/>
          <w:color w:val="202124"/>
          <w:sz w:val="28"/>
          <w:szCs w:val="28"/>
          <w:lang w:val="uz-Latn-UZ"/>
        </w:rPr>
      </w:pPr>
      <w:r w:rsidRPr="00FC0C4F">
        <w:rPr>
          <w:rStyle w:val="y2iqfc"/>
          <w:rFonts w:ascii="Times New Roman" w:hAnsi="Times New Roman" w:cs="Times New Roman"/>
          <w:b/>
          <w:color w:val="202124"/>
          <w:sz w:val="28"/>
          <w:szCs w:val="28"/>
          <w:lang w:val="uz-Latn-UZ"/>
        </w:rPr>
        <w:t>VIII. Ishlarni ishlab chiqarish</w:t>
      </w:r>
    </w:p>
    <w:p w:rsidR="008D2FA5" w:rsidRPr="00FC0C4F" w:rsidRDefault="008D2FA5" w:rsidP="00FC0C4F">
      <w:pPr>
        <w:pStyle w:val="HTML"/>
        <w:shd w:val="clear" w:color="auto" w:fill="F8F9FA"/>
        <w:jc w:val="both"/>
        <w:rPr>
          <w:rStyle w:val="y2iqfc"/>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Pudratchi ish boshlanganidan boshlab qurilish tugagunga qadar va qurilishni qurib bitkazilganini Buyurtmachi qabul qilguncha, devor bilan o'ralgan uchastka hududidagi materiallar, uskunalar, qurilish texnikasi va boshqa mol -mulkning to'g'ri himoyalanishini ta'minlaydi.</w:t>
      </w:r>
    </w:p>
    <w:p w:rsidR="008D2FA5" w:rsidRPr="00FC0C4F" w:rsidRDefault="008D2FA5" w:rsidP="00FC0C4F">
      <w:pPr>
        <w:pStyle w:val="HTML"/>
        <w:shd w:val="clear" w:color="auto" w:fill="F8F9FA"/>
        <w:jc w:val="both"/>
        <w:rPr>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Buyurtmachi bino qabul qilinganidan keyin qurilgan bino va inshootlar, shuningdek materiallar, uskunalar va boshqa mulklarning xavfsizligi uchun javobgardir.</w:t>
      </w:r>
    </w:p>
    <w:p w:rsidR="008D2FA5" w:rsidRPr="00FC0C4F" w:rsidRDefault="008D2FA5" w:rsidP="00FC0C4F">
      <w:pPr>
        <w:pStyle w:val="HTML"/>
        <w:shd w:val="clear" w:color="auto" w:fill="F8F9FA"/>
        <w:jc w:val="center"/>
        <w:rPr>
          <w:rStyle w:val="y2iqfc"/>
          <w:rFonts w:ascii="Times New Roman" w:hAnsi="Times New Roman" w:cs="Times New Roman"/>
          <w:color w:val="202124"/>
          <w:sz w:val="28"/>
          <w:szCs w:val="28"/>
          <w:lang w:val="uz-Latn-UZ"/>
        </w:rPr>
      </w:pPr>
      <w:r w:rsidRPr="00FC0C4F">
        <w:rPr>
          <w:rStyle w:val="y2iqfc"/>
          <w:rFonts w:ascii="Times New Roman" w:hAnsi="Times New Roman" w:cs="Times New Roman"/>
          <w:b/>
          <w:color w:val="202124"/>
          <w:sz w:val="28"/>
          <w:szCs w:val="28"/>
          <w:lang w:val="uz-Latn-UZ"/>
        </w:rPr>
        <w:lastRenderedPageBreak/>
        <w:t>IX. QUVVATNI TUSHISH VAZIYATLARI</w:t>
      </w:r>
    </w:p>
    <w:p w:rsidR="008D2FA5" w:rsidRPr="00FC0C4F" w:rsidRDefault="008D2FA5" w:rsidP="00FC0C4F">
      <w:pPr>
        <w:pStyle w:val="HTML"/>
        <w:shd w:val="clear" w:color="auto" w:fill="F8F9FA"/>
        <w:jc w:val="both"/>
        <w:rPr>
          <w:rStyle w:val="y2iqfc"/>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Tomonlar qisman yoki to'liq bajarmaganlik uchun javobgarlikdan ozod qilinadi</w:t>
      </w:r>
    </w:p>
    <w:p w:rsidR="008D2FA5" w:rsidRPr="00FC0C4F" w:rsidRDefault="008D2FA5" w:rsidP="00FC0C4F">
      <w:pPr>
        <w:pStyle w:val="HTML"/>
        <w:shd w:val="clear" w:color="auto" w:fill="F8F9FA"/>
        <w:jc w:val="both"/>
        <w:rPr>
          <w:rStyle w:val="y2iqfc"/>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agar bu tabiiy hodisalar va boshqa fors -major holatlari natijasida yuzaga kelgan bo'lsa va ushbu shartnoma bajarilishiga bevosita ta'sir ko'rsatsa, ushbu shartnoma bo'yicha majburiyatlar.</w:t>
      </w:r>
    </w:p>
    <w:p w:rsidR="008D2FA5" w:rsidRPr="00FC0C4F" w:rsidRDefault="008D2FA5" w:rsidP="00FC0C4F">
      <w:pPr>
        <w:pStyle w:val="HTML"/>
        <w:shd w:val="clear" w:color="auto" w:fill="F8F9FA"/>
        <w:jc w:val="both"/>
        <w:rPr>
          <w:rFonts w:ascii="Times New Roman" w:hAnsi="Times New Roman" w:cs="Times New Roman"/>
          <w:color w:val="202124"/>
          <w:sz w:val="28"/>
          <w:szCs w:val="28"/>
          <w:lang w:val="en-US"/>
        </w:rPr>
      </w:pPr>
      <w:r w:rsidRPr="00FC0C4F">
        <w:rPr>
          <w:rStyle w:val="y2iqfc"/>
          <w:rFonts w:ascii="Times New Roman" w:hAnsi="Times New Roman" w:cs="Times New Roman"/>
          <w:color w:val="202124"/>
          <w:sz w:val="28"/>
          <w:szCs w:val="28"/>
          <w:lang w:val="uz-Latn-UZ"/>
        </w:rPr>
        <w:t>Ushbu shartnoma bo'yicha shartlarni bajarish muddati shartlar davriga mutanosib ravishda kechiktiriladi. Agar tomonlar ikki oy ichida kelisha olmasalar, tomonlarning har biri shartnomani bekor qilishni talab qilishga haqli.</w:t>
      </w:r>
    </w:p>
    <w:p w:rsidR="008D2FA5" w:rsidRPr="00FC0C4F" w:rsidRDefault="008D2FA5" w:rsidP="00FC0C4F">
      <w:pPr>
        <w:pStyle w:val="HTML"/>
        <w:shd w:val="clear" w:color="auto" w:fill="F8F9FA"/>
        <w:jc w:val="center"/>
        <w:rPr>
          <w:rStyle w:val="y2iqfc"/>
          <w:rFonts w:ascii="Times New Roman" w:hAnsi="Times New Roman" w:cs="Times New Roman"/>
          <w:b/>
          <w:color w:val="202124"/>
          <w:sz w:val="28"/>
          <w:szCs w:val="28"/>
          <w:lang w:val="uz-Latn-UZ"/>
        </w:rPr>
      </w:pPr>
      <w:r w:rsidRPr="00FC0C4F">
        <w:rPr>
          <w:rStyle w:val="y2iqfc"/>
          <w:rFonts w:ascii="Times New Roman" w:hAnsi="Times New Roman" w:cs="Times New Roman"/>
          <w:b/>
          <w:color w:val="202124"/>
          <w:sz w:val="28"/>
          <w:szCs w:val="28"/>
          <w:lang w:val="uz-Latn-UZ"/>
        </w:rPr>
        <w:t>X. Tugallangan obyektni qabul qilish</w:t>
      </w:r>
    </w:p>
    <w:p w:rsidR="008D2FA5" w:rsidRPr="00FC0C4F" w:rsidRDefault="008D2FA5" w:rsidP="00FC0C4F">
      <w:pPr>
        <w:pStyle w:val="HTML"/>
        <w:shd w:val="clear" w:color="auto" w:fill="F8F9FA"/>
        <w:jc w:val="both"/>
        <w:rPr>
          <w:rStyle w:val="y2iqfc"/>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Tugallangan ob'ektni qabul qilish, tomonlar ushbu shartnomada nazarda tutilgan barcha majburiyatlarni bajargandan so'ng, shartnoma imzolangan sanada amalda bo'lgan tartibda, shuningdek belgilangan qoidalarga muvofiq amalga oshiriladi. tugallangan qurilish loyihalarini ishga qabul qilish.</w:t>
      </w:r>
    </w:p>
    <w:p w:rsidR="008D2FA5" w:rsidRPr="00FC0C4F" w:rsidRDefault="008D2FA5" w:rsidP="00FC0C4F">
      <w:pPr>
        <w:pStyle w:val="HTML"/>
        <w:shd w:val="clear" w:color="auto" w:fill="F8F9FA"/>
        <w:jc w:val="both"/>
        <w:rPr>
          <w:rStyle w:val="y2iqfc"/>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Ob'ektlarni qabul qilish Buyurtmachi Pudratchidan foydalanishga topshirishga tayyorligi to'g'risida yozma xabarnoma olgan kundan boshlab 5 kun ichida amalga oshiriladi.</w:t>
      </w:r>
    </w:p>
    <w:p w:rsidR="008D2FA5" w:rsidRPr="00FC0C4F" w:rsidRDefault="008D2FA5" w:rsidP="00FC0C4F">
      <w:pPr>
        <w:pStyle w:val="HTML"/>
        <w:shd w:val="clear" w:color="auto" w:fill="F8F9FA"/>
        <w:jc w:val="both"/>
        <w:rPr>
          <w:rFonts w:ascii="Times New Roman" w:hAnsi="Times New Roman" w:cs="Times New Roman"/>
          <w:color w:val="202124"/>
          <w:sz w:val="28"/>
          <w:szCs w:val="28"/>
          <w:lang w:val="en-US"/>
        </w:rPr>
      </w:pPr>
      <w:r w:rsidRPr="00FC0C4F">
        <w:rPr>
          <w:rStyle w:val="y2iqfc"/>
          <w:rFonts w:ascii="Times New Roman" w:hAnsi="Times New Roman" w:cs="Times New Roman"/>
          <w:color w:val="202124"/>
          <w:sz w:val="28"/>
          <w:szCs w:val="28"/>
          <w:lang w:val="uz-Latn-UZ"/>
        </w:rPr>
        <w:t>Qabul qilingan paytdan boshlab ob'ekt Buyurtmachining mulkiga aylanadi.</w:t>
      </w:r>
    </w:p>
    <w:p w:rsidR="00FC0C4F" w:rsidRPr="00FC0C4F" w:rsidRDefault="00FC0C4F" w:rsidP="00FC0C4F">
      <w:pPr>
        <w:pStyle w:val="HTML"/>
        <w:shd w:val="clear" w:color="auto" w:fill="F8F9FA"/>
        <w:jc w:val="center"/>
        <w:rPr>
          <w:rStyle w:val="y2iqfc"/>
          <w:rFonts w:ascii="Times New Roman" w:hAnsi="Times New Roman" w:cs="Times New Roman"/>
          <w:b/>
          <w:color w:val="202124"/>
          <w:sz w:val="28"/>
          <w:szCs w:val="28"/>
          <w:lang w:val="uz-Latn-UZ"/>
        </w:rPr>
      </w:pPr>
      <w:r w:rsidRPr="00FC0C4F">
        <w:rPr>
          <w:rStyle w:val="y2iqfc"/>
          <w:rFonts w:ascii="Times New Roman" w:hAnsi="Times New Roman" w:cs="Times New Roman"/>
          <w:b/>
          <w:color w:val="202124"/>
          <w:sz w:val="28"/>
          <w:szCs w:val="28"/>
          <w:lang w:val="uz-Latn-UZ"/>
        </w:rPr>
        <w:t>XI. KAFOLATLAR</w:t>
      </w:r>
    </w:p>
    <w:p w:rsidR="00FC0C4F" w:rsidRPr="00FC0C4F" w:rsidRDefault="00FC0C4F" w:rsidP="00FC0C4F">
      <w:pPr>
        <w:pStyle w:val="HTML"/>
        <w:shd w:val="clear" w:color="auto" w:fill="F8F9FA"/>
        <w:jc w:val="both"/>
        <w:rPr>
          <w:rStyle w:val="y2iqfc"/>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Pudratchi kafolat beradi:</w:t>
      </w:r>
    </w:p>
    <w:p w:rsidR="00FC0C4F" w:rsidRPr="00FC0C4F" w:rsidRDefault="00FC0C4F" w:rsidP="00FC0C4F">
      <w:pPr>
        <w:pStyle w:val="HTML"/>
        <w:shd w:val="clear" w:color="auto" w:fill="F8F9FA"/>
        <w:jc w:val="both"/>
        <w:rPr>
          <w:rStyle w:val="y2iqfc"/>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-barcha ishlarning shartnoma shartlarida belgilangan muddatda va to'liq bajarilishi;</w:t>
      </w:r>
    </w:p>
    <w:p w:rsidR="00FC0C4F" w:rsidRPr="00FC0C4F" w:rsidRDefault="00FC0C4F" w:rsidP="00FC0C4F">
      <w:pPr>
        <w:pStyle w:val="HTML"/>
        <w:shd w:val="clear" w:color="auto" w:fill="F8F9FA"/>
        <w:jc w:val="both"/>
        <w:rPr>
          <w:rStyle w:val="y2iqfc"/>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-loyiha hujjatlari va qurilish qoidalari, qoidalari va spetsifikatsiyalariga muvofiq barcha ishlarni bajarish sifati;</w:t>
      </w:r>
    </w:p>
    <w:p w:rsidR="00FC0C4F" w:rsidRPr="00FC0C4F" w:rsidRDefault="00FC0C4F" w:rsidP="00FC0C4F">
      <w:pPr>
        <w:pStyle w:val="HTML"/>
        <w:shd w:val="clear" w:color="auto" w:fill="F8F9FA"/>
        <w:jc w:val="both"/>
        <w:rPr>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-ishlarni qabul qilishda aniqlangan kamchilik va nuqsonlarni o'z vaqtida bartaraf etish.</w:t>
      </w:r>
    </w:p>
    <w:p w:rsidR="00FC0C4F" w:rsidRPr="00FC0C4F" w:rsidRDefault="00FC0C4F" w:rsidP="00FC0C4F">
      <w:pPr>
        <w:pStyle w:val="HTML"/>
        <w:shd w:val="clear" w:color="auto" w:fill="F8F9FA"/>
        <w:jc w:val="center"/>
        <w:rPr>
          <w:rStyle w:val="y2iqfc"/>
          <w:rFonts w:ascii="Times New Roman" w:hAnsi="Times New Roman" w:cs="Times New Roman"/>
          <w:b/>
          <w:color w:val="202124"/>
          <w:sz w:val="28"/>
          <w:szCs w:val="28"/>
          <w:lang w:val="uz-Latn-UZ"/>
        </w:rPr>
      </w:pPr>
      <w:r w:rsidRPr="00FC0C4F">
        <w:rPr>
          <w:rStyle w:val="y2iqfc"/>
          <w:rFonts w:ascii="Times New Roman" w:hAnsi="Times New Roman" w:cs="Times New Roman"/>
          <w:b/>
          <w:color w:val="202124"/>
          <w:sz w:val="28"/>
          <w:szCs w:val="28"/>
          <w:lang w:val="uz-Latn-UZ"/>
        </w:rPr>
        <w:t>XII. KAFOLATLAR</w:t>
      </w:r>
    </w:p>
    <w:p w:rsidR="00FC0C4F" w:rsidRPr="00FC0C4F" w:rsidRDefault="00FC0C4F" w:rsidP="00FC0C4F">
      <w:pPr>
        <w:pStyle w:val="HTML"/>
        <w:shd w:val="clear" w:color="auto" w:fill="F8F9FA"/>
        <w:jc w:val="both"/>
        <w:rPr>
          <w:rStyle w:val="y2iqfc"/>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Buyurtmachi quyidagi hollarda shartnomani bekor qilishni, Pudratchining qurilishi kuchga kirgandan keyin bir oydan ko'proq vaqtga kechiktirilishini Buyurtmachiga bog'liq bo'lmagan sabablarga ko'ra talab qilishga haqli;</w:t>
      </w:r>
    </w:p>
    <w:p w:rsidR="00FC0C4F" w:rsidRPr="00FC0C4F" w:rsidRDefault="00FC0C4F" w:rsidP="00FC0C4F">
      <w:pPr>
        <w:pStyle w:val="HTML"/>
        <w:shd w:val="clear" w:color="auto" w:fill="F8F9FA"/>
        <w:jc w:val="both"/>
        <w:rPr>
          <w:rFonts w:ascii="Times New Roman" w:hAnsi="Times New Roman" w:cs="Times New Roman"/>
          <w:color w:val="202124"/>
          <w:sz w:val="28"/>
          <w:szCs w:val="28"/>
          <w:lang w:val="en-US"/>
        </w:rPr>
      </w:pPr>
      <w:r w:rsidRPr="00FC0C4F">
        <w:rPr>
          <w:rStyle w:val="y2iqfc"/>
          <w:rFonts w:ascii="Times New Roman" w:hAnsi="Times New Roman" w:cs="Times New Roman"/>
          <w:color w:val="202124"/>
          <w:sz w:val="28"/>
          <w:szCs w:val="28"/>
          <w:lang w:val="uz-Latn-UZ"/>
        </w:rPr>
        <w:t>Pudratchining o'z aybi bilan ish jadvalini bajarmasligi, agar shartnomada belgilangan ishni bajarish muddati bir oydan oshsa.</w:t>
      </w:r>
    </w:p>
    <w:p w:rsidR="00FC0C4F" w:rsidRPr="00FC0C4F" w:rsidRDefault="00FC0C4F" w:rsidP="00FC0C4F">
      <w:pPr>
        <w:pStyle w:val="HTML"/>
        <w:shd w:val="clear" w:color="auto" w:fill="F8F9FA"/>
        <w:jc w:val="both"/>
        <w:rPr>
          <w:rStyle w:val="y2iqfc"/>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Pudratchi quyidagi hollarda shartnomani bekor qilishni talab qilishga haqli;</w:t>
      </w:r>
    </w:p>
    <w:p w:rsidR="00FC0C4F" w:rsidRPr="00FC0C4F" w:rsidRDefault="00FC0C4F" w:rsidP="00FC0C4F">
      <w:pPr>
        <w:pStyle w:val="HTML"/>
        <w:shd w:val="clear" w:color="auto" w:fill="F8F9FA"/>
        <w:jc w:val="both"/>
        <w:rPr>
          <w:rStyle w:val="y2iqfc"/>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Buyurtmachi Pudratchiga bog'liq bo'lmagan sabablarga ko'ra bir oydan ortiq muddatga ishni to'xtatishi:</w:t>
      </w:r>
    </w:p>
    <w:p w:rsidR="00FC0C4F" w:rsidRPr="00FC0C4F" w:rsidRDefault="00FC0C4F" w:rsidP="00FC0C4F">
      <w:pPr>
        <w:pStyle w:val="HTML"/>
        <w:shd w:val="clear" w:color="auto" w:fill="F8F9FA"/>
        <w:jc w:val="both"/>
        <w:rPr>
          <w:rStyle w:val="y2iqfc"/>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Qonunga muvofiq boshqa asoslar bo'yicha.</w:t>
      </w:r>
    </w:p>
    <w:p w:rsidR="00FC0C4F" w:rsidRPr="00FC0C4F" w:rsidRDefault="00FC0C4F" w:rsidP="00FC0C4F">
      <w:pPr>
        <w:pStyle w:val="HTML"/>
        <w:shd w:val="clear" w:color="auto" w:fill="F8F9FA"/>
        <w:jc w:val="both"/>
        <w:rPr>
          <w:rStyle w:val="y2iqfc"/>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Buyurtmachi va Pudratchining qo'shma qarori bilan shartnoma bekor qilingan taqdirda, tugallanmagan qurilish bir oy ichida to'laydigan buyurtmachiga o'tkaziladi.</w:t>
      </w:r>
    </w:p>
    <w:p w:rsidR="00FC0C4F" w:rsidRPr="00FC0C4F" w:rsidRDefault="00FC0C4F" w:rsidP="00FC0C4F">
      <w:pPr>
        <w:pStyle w:val="HTML"/>
        <w:shd w:val="clear" w:color="auto" w:fill="F8F9FA"/>
        <w:jc w:val="both"/>
        <w:rPr>
          <w:rFonts w:ascii="Times New Roman" w:hAnsi="Times New Roman" w:cs="Times New Roman"/>
          <w:color w:val="202124"/>
          <w:sz w:val="28"/>
          <w:szCs w:val="28"/>
          <w:lang w:val="en-US"/>
        </w:rPr>
      </w:pPr>
      <w:r w:rsidRPr="00FC0C4F">
        <w:rPr>
          <w:rStyle w:val="y2iqfc"/>
          <w:rFonts w:ascii="Times New Roman" w:hAnsi="Times New Roman" w:cs="Times New Roman"/>
          <w:color w:val="202124"/>
          <w:sz w:val="28"/>
          <w:szCs w:val="28"/>
          <w:lang w:val="uz-Latn-UZ"/>
        </w:rPr>
        <w:t>Pudratchiga bajarilgan ishlarning qiymati</w:t>
      </w:r>
    </w:p>
    <w:p w:rsidR="00FC0C4F" w:rsidRPr="00710E39" w:rsidRDefault="00FC0C4F" w:rsidP="00710E39">
      <w:pPr>
        <w:pStyle w:val="HTML"/>
        <w:shd w:val="clear" w:color="auto" w:fill="F8F9FA"/>
        <w:jc w:val="center"/>
        <w:rPr>
          <w:rStyle w:val="y2iqfc"/>
          <w:rFonts w:ascii="Times New Roman" w:hAnsi="Times New Roman" w:cs="Times New Roman"/>
          <w:b/>
          <w:color w:val="202124"/>
          <w:sz w:val="28"/>
          <w:szCs w:val="28"/>
          <w:lang w:val="uz-Latn-UZ"/>
        </w:rPr>
      </w:pPr>
      <w:r w:rsidRPr="00710E39">
        <w:rPr>
          <w:rStyle w:val="y2iqfc"/>
          <w:rFonts w:ascii="Times New Roman" w:hAnsi="Times New Roman" w:cs="Times New Roman"/>
          <w:b/>
          <w:color w:val="202124"/>
          <w:sz w:val="28"/>
          <w:szCs w:val="28"/>
          <w:lang w:val="uz-Latn-UZ"/>
        </w:rPr>
        <w:t>XIII. Tomonlarning mulkiy javobgarligi</w:t>
      </w:r>
    </w:p>
    <w:p w:rsidR="00FC0C4F" w:rsidRPr="00FC0C4F" w:rsidRDefault="00FC0C4F" w:rsidP="00FC0C4F">
      <w:pPr>
        <w:pStyle w:val="HTML"/>
        <w:shd w:val="clear" w:color="auto" w:fill="F8F9FA"/>
        <w:jc w:val="both"/>
        <w:rPr>
          <w:rStyle w:val="y2iqfc"/>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Tomonlardan biri shartnoma majburiyatlarini bajarmagan yoki lozim darajada bajarmagan taqdirda aybdor tomon:</w:t>
      </w:r>
    </w:p>
    <w:p w:rsidR="00FC0C4F" w:rsidRPr="00FC0C4F" w:rsidRDefault="00FC0C4F" w:rsidP="00FC0C4F">
      <w:pPr>
        <w:pStyle w:val="HTML"/>
        <w:shd w:val="clear" w:color="auto" w:fill="F8F9FA"/>
        <w:jc w:val="both"/>
        <w:rPr>
          <w:rStyle w:val="y2iqfc"/>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Etkazilgan zararni boshqa tomonga qaytaradi;</w:t>
      </w:r>
    </w:p>
    <w:p w:rsidR="00FC0C4F" w:rsidRPr="00FC0C4F" w:rsidRDefault="00FC0C4F" w:rsidP="00FC0C4F">
      <w:pPr>
        <w:pStyle w:val="HTML"/>
        <w:shd w:val="clear" w:color="auto" w:fill="F8F9FA"/>
        <w:jc w:val="both"/>
        <w:rPr>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O'zbekiston Respublikasining Fuqarolik Kodeksi, "Tadbirkorlik sub'ektlari faoliyatining shartnoma -huquqiy asoslari to'g'risida" gi O'zbekiston Respublikasi Qonuni, boshqa qonun hujjatlari va ushbu shartnoma bilan belgilangan tartibda boshqa javobgarlikni o'z zimmasiga oladi.</w:t>
      </w:r>
    </w:p>
    <w:p w:rsidR="00FC0C4F" w:rsidRPr="00710E39" w:rsidRDefault="00FC0C4F" w:rsidP="00710E39">
      <w:pPr>
        <w:pStyle w:val="HTML"/>
        <w:shd w:val="clear" w:color="auto" w:fill="F8F9FA"/>
        <w:jc w:val="center"/>
        <w:rPr>
          <w:rStyle w:val="y2iqfc"/>
          <w:rFonts w:ascii="Times New Roman" w:hAnsi="Times New Roman" w:cs="Times New Roman"/>
          <w:b/>
          <w:color w:val="202124"/>
          <w:sz w:val="28"/>
          <w:szCs w:val="28"/>
          <w:lang w:val="uz-Latn-UZ"/>
        </w:rPr>
      </w:pPr>
      <w:r w:rsidRPr="00710E39">
        <w:rPr>
          <w:rStyle w:val="y2iqfc"/>
          <w:rFonts w:ascii="Times New Roman" w:hAnsi="Times New Roman" w:cs="Times New Roman"/>
          <w:b/>
          <w:color w:val="202124"/>
          <w:sz w:val="28"/>
          <w:szCs w:val="28"/>
          <w:lang w:val="uz-Latn-UZ"/>
        </w:rPr>
        <w:t>XIV. MUHOZALARNI HAL QILISH</w:t>
      </w:r>
    </w:p>
    <w:p w:rsidR="00FC0C4F" w:rsidRPr="00FC0C4F" w:rsidRDefault="00FC0C4F" w:rsidP="00FC0C4F">
      <w:pPr>
        <w:pStyle w:val="HTML"/>
        <w:shd w:val="clear" w:color="auto" w:fill="F8F9FA"/>
        <w:jc w:val="both"/>
        <w:rPr>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Shartnomani bajarish va bekor qilishda, shuningdek etkazilgan zararni qoplashda yuzaga keladigan munozarali masalalarni tomonlarning hal qilmasligi, iqtisodiy sud tomonidan qonun hujjatlarida belgilangan tartibda ko'rib chiqiladi.</w:t>
      </w:r>
    </w:p>
    <w:p w:rsidR="00FC0C4F" w:rsidRPr="00710E39" w:rsidRDefault="00FC0C4F" w:rsidP="00710E39">
      <w:pPr>
        <w:pStyle w:val="HTML"/>
        <w:shd w:val="clear" w:color="auto" w:fill="F8F9FA"/>
        <w:jc w:val="center"/>
        <w:rPr>
          <w:rStyle w:val="y2iqfc"/>
          <w:rFonts w:ascii="Times New Roman" w:hAnsi="Times New Roman" w:cs="Times New Roman"/>
          <w:b/>
          <w:color w:val="202124"/>
          <w:sz w:val="28"/>
          <w:szCs w:val="28"/>
          <w:lang w:val="uz-Latn-UZ"/>
        </w:rPr>
      </w:pPr>
      <w:r w:rsidRPr="00710E39">
        <w:rPr>
          <w:rStyle w:val="y2iqfc"/>
          <w:rFonts w:ascii="Times New Roman" w:hAnsi="Times New Roman" w:cs="Times New Roman"/>
          <w:b/>
          <w:color w:val="202124"/>
          <w:sz w:val="28"/>
          <w:szCs w:val="28"/>
          <w:lang w:val="uz-Latn-UZ"/>
        </w:rPr>
        <w:t>XV. MAXSUS SHARTLAR</w:t>
      </w:r>
    </w:p>
    <w:p w:rsidR="00FC0C4F" w:rsidRPr="00FC0C4F" w:rsidRDefault="00FC0C4F" w:rsidP="00FC0C4F">
      <w:pPr>
        <w:pStyle w:val="HTML"/>
        <w:shd w:val="clear" w:color="auto" w:fill="F8F9FA"/>
        <w:jc w:val="both"/>
        <w:rPr>
          <w:rStyle w:val="y2iqfc"/>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lastRenderedPageBreak/>
        <w:t>Ushbu shartnoma imzolangandan so'ng, tomonlar o'rtasida tuzilgan yozma va og'zaki bitimlar, yozishmalar, ishonchnomalar bekor bo'ladi.</w:t>
      </w:r>
    </w:p>
    <w:p w:rsidR="00FC0C4F" w:rsidRPr="00FC0C4F" w:rsidRDefault="00FC0C4F" w:rsidP="00FC0C4F">
      <w:pPr>
        <w:pStyle w:val="HTML"/>
        <w:shd w:val="clear" w:color="auto" w:fill="F8F9FA"/>
        <w:jc w:val="both"/>
        <w:rPr>
          <w:rStyle w:val="y2iqfc"/>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Pudratchi, subpudratchilardan tashqari, Buyurtmachining yozma ruxsatisiz ob'ektni yoki uning alohida qismlarini qurish uchun ishchi hujjatlarni uchinchi shaxsga sotish yoki berish huquqiga ega emas.</w:t>
      </w:r>
    </w:p>
    <w:p w:rsidR="00FC0C4F" w:rsidRPr="00FC0C4F" w:rsidRDefault="00FC0C4F" w:rsidP="00FC0C4F">
      <w:pPr>
        <w:pStyle w:val="HTML"/>
        <w:shd w:val="clear" w:color="auto" w:fill="F8F9FA"/>
        <w:jc w:val="both"/>
        <w:rPr>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Ushbu shartnomaga kiritilgan barcha o'zgartirishlar va qo'shimchalar, agar ular yozma shaklda tuzilgan va tomonlar tomonidan imzolangan bo'lsa, haqiqiy hisoblanadi.</w:t>
      </w:r>
    </w:p>
    <w:p w:rsidR="00FC0C4F" w:rsidRPr="00FC0C4F" w:rsidRDefault="00FC0C4F" w:rsidP="00FC0C4F">
      <w:pPr>
        <w:pStyle w:val="HTML"/>
        <w:shd w:val="clear" w:color="auto" w:fill="F8F9FA"/>
        <w:jc w:val="both"/>
        <w:rPr>
          <w:rStyle w:val="y2iqfc"/>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Buyurtmachi va Pudratchi o'rtasidagi ushbu shartnomadan kelib chiqmaydigan yangi holatlarni keltirib chiqaradigan har qanday kelishuv tomonlar tomonidan ushbu shartnomaga qo'shimchalar yoki o'zgartirishlar shaklida yozma ravishda tasdiqlanishi kerak.</w:t>
      </w:r>
    </w:p>
    <w:p w:rsidR="00FC0C4F" w:rsidRPr="00FC0C4F" w:rsidRDefault="00FC0C4F" w:rsidP="00FC0C4F">
      <w:pPr>
        <w:pStyle w:val="HTML"/>
        <w:shd w:val="clear" w:color="auto" w:fill="F8F9FA"/>
        <w:jc w:val="both"/>
        <w:rPr>
          <w:rStyle w:val="y2iqfc"/>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Ushbu shartnoma 2 ta nusxada, teng yuridik kuch bilan tuzilgan.</w:t>
      </w:r>
    </w:p>
    <w:p w:rsidR="00FC0C4F" w:rsidRPr="00FC0C4F" w:rsidRDefault="00FC0C4F" w:rsidP="00FC0C4F">
      <w:pPr>
        <w:pStyle w:val="HTML"/>
        <w:shd w:val="clear" w:color="auto" w:fill="F8F9FA"/>
        <w:jc w:val="both"/>
        <w:rPr>
          <w:rStyle w:val="y2iqfc"/>
          <w:rFonts w:ascii="Times New Roman" w:hAnsi="Times New Roman" w:cs="Times New Roman"/>
          <w:color w:val="202124"/>
          <w:sz w:val="28"/>
          <w:szCs w:val="28"/>
          <w:lang w:val="uz-Latn-UZ"/>
        </w:rPr>
      </w:pPr>
    </w:p>
    <w:p w:rsidR="00FC0C4F" w:rsidRPr="00710E39" w:rsidRDefault="00FC0C4F" w:rsidP="00710E39">
      <w:pPr>
        <w:pStyle w:val="HTML"/>
        <w:shd w:val="clear" w:color="auto" w:fill="F8F9FA"/>
        <w:jc w:val="center"/>
        <w:rPr>
          <w:rStyle w:val="y2iqfc"/>
          <w:rFonts w:ascii="Times New Roman" w:hAnsi="Times New Roman" w:cs="Times New Roman"/>
          <w:b/>
          <w:color w:val="202124"/>
          <w:sz w:val="28"/>
          <w:szCs w:val="28"/>
          <w:lang w:val="uz-Latn-UZ"/>
        </w:rPr>
      </w:pPr>
      <w:r w:rsidRPr="00710E39">
        <w:rPr>
          <w:rStyle w:val="y2iqfc"/>
          <w:rFonts w:ascii="Times New Roman" w:hAnsi="Times New Roman" w:cs="Times New Roman"/>
          <w:b/>
          <w:color w:val="202124"/>
          <w:sz w:val="28"/>
          <w:szCs w:val="28"/>
          <w:lang w:val="uz-Latn-UZ"/>
        </w:rPr>
        <w:t>XVI. BANK Tafsilotlari va tomonlarning yuridik manzillari:</w:t>
      </w:r>
    </w:p>
    <w:p w:rsidR="00710E39" w:rsidRPr="00FC0C4F" w:rsidRDefault="00FC0C4F" w:rsidP="00FC0C4F">
      <w:pPr>
        <w:pStyle w:val="HTML"/>
        <w:shd w:val="clear" w:color="auto" w:fill="F8F9FA"/>
        <w:jc w:val="both"/>
        <w:rPr>
          <w:rStyle w:val="y2iqfc"/>
          <w:rFonts w:ascii="Times New Roman" w:hAnsi="Times New Roman" w:cs="Times New Roman"/>
          <w:color w:val="202124"/>
          <w:sz w:val="28"/>
          <w:szCs w:val="28"/>
          <w:lang w:val="uz-Latn-UZ"/>
        </w:rPr>
      </w:pPr>
      <w:r w:rsidRPr="00FC0C4F">
        <w:rPr>
          <w:rStyle w:val="y2iqfc"/>
          <w:rFonts w:ascii="Times New Roman" w:hAnsi="Times New Roman" w:cs="Times New Roman"/>
          <w:color w:val="202124"/>
          <w:sz w:val="28"/>
          <w:szCs w:val="28"/>
          <w:lang w:val="uz-Latn-UZ"/>
        </w:rPr>
        <w:t xml:space="preserve">                 </w:t>
      </w:r>
    </w:p>
    <w:tbl>
      <w:tblPr>
        <w:tblW w:w="10728" w:type="dxa"/>
        <w:tblLook w:val="01E0" w:firstRow="1" w:lastRow="1" w:firstColumn="1" w:lastColumn="1" w:noHBand="0" w:noVBand="0"/>
      </w:tblPr>
      <w:tblGrid>
        <w:gridCol w:w="4788"/>
        <w:gridCol w:w="720"/>
        <w:gridCol w:w="5220"/>
      </w:tblGrid>
      <w:tr w:rsidR="00710E39" w:rsidRPr="00710E39" w:rsidTr="00832B98">
        <w:tc>
          <w:tcPr>
            <w:tcW w:w="4788" w:type="dxa"/>
          </w:tcPr>
          <w:p w:rsidR="00710E39" w:rsidRPr="00710E39" w:rsidRDefault="00710E39" w:rsidP="00710E39">
            <w:pPr>
              <w:spacing w:after="0"/>
              <w:jc w:val="center"/>
              <w:rPr>
                <w:b/>
                <w:sz w:val="28"/>
                <w:szCs w:val="28"/>
                <w:u w:val="single"/>
              </w:rPr>
            </w:pPr>
            <w:r w:rsidRPr="00710E39">
              <w:rPr>
                <w:b/>
                <w:sz w:val="28"/>
                <w:szCs w:val="28"/>
                <w:u w:val="single"/>
              </w:rPr>
              <w:t>Подрядчик</w:t>
            </w:r>
          </w:p>
        </w:tc>
        <w:tc>
          <w:tcPr>
            <w:tcW w:w="720" w:type="dxa"/>
          </w:tcPr>
          <w:p w:rsidR="00710E39" w:rsidRPr="00710E39" w:rsidRDefault="00710E39" w:rsidP="00710E39">
            <w:pPr>
              <w:spacing w:after="0"/>
              <w:jc w:val="center"/>
              <w:rPr>
                <w:b/>
                <w:sz w:val="28"/>
                <w:szCs w:val="28"/>
                <w:u w:val="single"/>
              </w:rPr>
            </w:pPr>
          </w:p>
        </w:tc>
        <w:tc>
          <w:tcPr>
            <w:tcW w:w="5220" w:type="dxa"/>
          </w:tcPr>
          <w:p w:rsidR="00710E39" w:rsidRPr="00710E39" w:rsidRDefault="00710E39" w:rsidP="00710E39">
            <w:pPr>
              <w:spacing w:after="0"/>
              <w:jc w:val="center"/>
              <w:rPr>
                <w:b/>
                <w:sz w:val="28"/>
                <w:szCs w:val="28"/>
                <w:u w:val="single"/>
              </w:rPr>
            </w:pPr>
            <w:r w:rsidRPr="00710E39">
              <w:rPr>
                <w:b/>
                <w:sz w:val="28"/>
                <w:szCs w:val="28"/>
                <w:u w:val="single"/>
              </w:rPr>
              <w:t>Заказчик</w:t>
            </w:r>
          </w:p>
        </w:tc>
      </w:tr>
      <w:tr w:rsidR="00710E39" w:rsidRPr="00710E39" w:rsidTr="00832B98">
        <w:tc>
          <w:tcPr>
            <w:tcW w:w="4788" w:type="dxa"/>
            <w:tcBorders>
              <w:bottom w:val="single" w:sz="4" w:space="0" w:color="auto"/>
            </w:tcBorders>
          </w:tcPr>
          <w:p w:rsidR="00710E39" w:rsidRPr="00710E39" w:rsidRDefault="00710E39" w:rsidP="00710E39">
            <w:pPr>
              <w:spacing w:after="0"/>
              <w:jc w:val="center"/>
              <w:rPr>
                <w:b/>
                <w:sz w:val="28"/>
                <w:szCs w:val="28"/>
              </w:rPr>
            </w:pPr>
          </w:p>
        </w:tc>
        <w:tc>
          <w:tcPr>
            <w:tcW w:w="720" w:type="dxa"/>
          </w:tcPr>
          <w:p w:rsidR="00710E39" w:rsidRPr="00710E39" w:rsidRDefault="00710E39" w:rsidP="00710E39">
            <w:pPr>
              <w:spacing w:after="0"/>
              <w:jc w:val="center"/>
              <w:rPr>
                <w:b/>
                <w:sz w:val="28"/>
                <w:szCs w:val="28"/>
                <w:lang w:val="en-US"/>
              </w:rPr>
            </w:pPr>
          </w:p>
        </w:tc>
        <w:tc>
          <w:tcPr>
            <w:tcW w:w="5220" w:type="dxa"/>
            <w:tcBorders>
              <w:bottom w:val="single" w:sz="4" w:space="0" w:color="auto"/>
            </w:tcBorders>
          </w:tcPr>
          <w:p w:rsidR="00710E39" w:rsidRPr="00710E39" w:rsidRDefault="00710E39" w:rsidP="00710E39">
            <w:pPr>
              <w:spacing w:after="0"/>
              <w:jc w:val="center"/>
              <w:rPr>
                <w:b/>
                <w:sz w:val="28"/>
                <w:szCs w:val="28"/>
              </w:rPr>
            </w:pPr>
          </w:p>
        </w:tc>
      </w:tr>
      <w:tr w:rsidR="00710E39" w:rsidRPr="00710E39" w:rsidTr="00832B98">
        <w:tc>
          <w:tcPr>
            <w:tcW w:w="4788" w:type="dxa"/>
            <w:tcBorders>
              <w:top w:val="single" w:sz="4" w:space="0" w:color="auto"/>
              <w:bottom w:val="single" w:sz="4" w:space="0" w:color="auto"/>
            </w:tcBorders>
          </w:tcPr>
          <w:p w:rsidR="00710E39" w:rsidRPr="00710E39" w:rsidRDefault="00710E39" w:rsidP="00710E39">
            <w:pPr>
              <w:spacing w:after="0"/>
              <w:jc w:val="center"/>
              <w:rPr>
                <w:b/>
                <w:sz w:val="28"/>
                <w:szCs w:val="28"/>
              </w:rPr>
            </w:pPr>
          </w:p>
        </w:tc>
        <w:tc>
          <w:tcPr>
            <w:tcW w:w="720" w:type="dxa"/>
          </w:tcPr>
          <w:p w:rsidR="00710E39" w:rsidRPr="00710E39" w:rsidRDefault="00710E39" w:rsidP="00710E39">
            <w:pPr>
              <w:spacing w:after="0"/>
              <w:jc w:val="center"/>
              <w:rPr>
                <w:b/>
                <w:sz w:val="28"/>
                <w:szCs w:val="28"/>
              </w:rPr>
            </w:pPr>
          </w:p>
        </w:tc>
        <w:tc>
          <w:tcPr>
            <w:tcW w:w="5220" w:type="dxa"/>
            <w:tcBorders>
              <w:top w:val="single" w:sz="4" w:space="0" w:color="auto"/>
              <w:bottom w:val="single" w:sz="4" w:space="0" w:color="auto"/>
            </w:tcBorders>
          </w:tcPr>
          <w:p w:rsidR="00710E39" w:rsidRPr="00710E39" w:rsidRDefault="00710E39" w:rsidP="00710E39">
            <w:pPr>
              <w:spacing w:after="0"/>
              <w:jc w:val="center"/>
              <w:rPr>
                <w:b/>
                <w:sz w:val="28"/>
                <w:szCs w:val="28"/>
              </w:rPr>
            </w:pPr>
          </w:p>
        </w:tc>
      </w:tr>
      <w:tr w:rsidR="00710E39" w:rsidRPr="00710E39" w:rsidTr="00832B98">
        <w:tc>
          <w:tcPr>
            <w:tcW w:w="4788" w:type="dxa"/>
            <w:tcBorders>
              <w:top w:val="single" w:sz="4" w:space="0" w:color="auto"/>
              <w:bottom w:val="single" w:sz="4" w:space="0" w:color="auto"/>
            </w:tcBorders>
          </w:tcPr>
          <w:p w:rsidR="00710E39" w:rsidRPr="00710E39" w:rsidRDefault="00710E39" w:rsidP="00710E39">
            <w:pPr>
              <w:spacing w:after="0"/>
              <w:jc w:val="both"/>
              <w:rPr>
                <w:b/>
                <w:sz w:val="28"/>
                <w:szCs w:val="28"/>
              </w:rPr>
            </w:pPr>
          </w:p>
        </w:tc>
        <w:tc>
          <w:tcPr>
            <w:tcW w:w="720" w:type="dxa"/>
          </w:tcPr>
          <w:p w:rsidR="00710E39" w:rsidRPr="00710E39" w:rsidRDefault="00710E39" w:rsidP="00710E39">
            <w:pPr>
              <w:spacing w:after="0"/>
              <w:jc w:val="both"/>
              <w:rPr>
                <w:b/>
                <w:sz w:val="28"/>
                <w:szCs w:val="28"/>
              </w:rPr>
            </w:pPr>
          </w:p>
        </w:tc>
        <w:tc>
          <w:tcPr>
            <w:tcW w:w="5220" w:type="dxa"/>
            <w:tcBorders>
              <w:top w:val="single" w:sz="4" w:space="0" w:color="auto"/>
              <w:bottom w:val="single" w:sz="4" w:space="0" w:color="auto"/>
            </w:tcBorders>
          </w:tcPr>
          <w:p w:rsidR="00710E39" w:rsidRPr="00710E39" w:rsidRDefault="00710E39" w:rsidP="00710E39">
            <w:pPr>
              <w:spacing w:after="0"/>
              <w:jc w:val="both"/>
              <w:rPr>
                <w:b/>
                <w:sz w:val="28"/>
                <w:szCs w:val="28"/>
              </w:rPr>
            </w:pPr>
          </w:p>
        </w:tc>
      </w:tr>
      <w:tr w:rsidR="00710E39" w:rsidRPr="00710E39" w:rsidTr="00832B98">
        <w:tc>
          <w:tcPr>
            <w:tcW w:w="4788" w:type="dxa"/>
            <w:tcBorders>
              <w:top w:val="single" w:sz="4" w:space="0" w:color="auto"/>
              <w:bottom w:val="single" w:sz="4" w:space="0" w:color="auto"/>
            </w:tcBorders>
          </w:tcPr>
          <w:p w:rsidR="00710E39" w:rsidRPr="00710E39" w:rsidRDefault="00710E39" w:rsidP="00710E39">
            <w:pPr>
              <w:spacing w:after="0"/>
              <w:jc w:val="both"/>
              <w:rPr>
                <w:b/>
                <w:sz w:val="28"/>
                <w:szCs w:val="28"/>
              </w:rPr>
            </w:pPr>
          </w:p>
        </w:tc>
        <w:tc>
          <w:tcPr>
            <w:tcW w:w="720" w:type="dxa"/>
          </w:tcPr>
          <w:p w:rsidR="00710E39" w:rsidRPr="00710E39" w:rsidRDefault="00710E39" w:rsidP="00710E39">
            <w:pPr>
              <w:spacing w:after="0"/>
              <w:jc w:val="both"/>
              <w:rPr>
                <w:b/>
                <w:sz w:val="28"/>
                <w:szCs w:val="28"/>
              </w:rPr>
            </w:pPr>
          </w:p>
        </w:tc>
        <w:tc>
          <w:tcPr>
            <w:tcW w:w="5220" w:type="dxa"/>
            <w:tcBorders>
              <w:top w:val="single" w:sz="4" w:space="0" w:color="auto"/>
              <w:bottom w:val="single" w:sz="4" w:space="0" w:color="auto"/>
            </w:tcBorders>
          </w:tcPr>
          <w:p w:rsidR="00710E39" w:rsidRPr="00710E39" w:rsidRDefault="00710E39" w:rsidP="00710E39">
            <w:pPr>
              <w:spacing w:after="0"/>
              <w:jc w:val="both"/>
              <w:rPr>
                <w:b/>
                <w:sz w:val="28"/>
                <w:szCs w:val="28"/>
              </w:rPr>
            </w:pPr>
          </w:p>
        </w:tc>
      </w:tr>
      <w:tr w:rsidR="00710E39" w:rsidRPr="00710E39" w:rsidTr="00832B98">
        <w:tc>
          <w:tcPr>
            <w:tcW w:w="4788" w:type="dxa"/>
            <w:tcBorders>
              <w:top w:val="single" w:sz="4" w:space="0" w:color="auto"/>
              <w:bottom w:val="single" w:sz="4" w:space="0" w:color="auto"/>
            </w:tcBorders>
          </w:tcPr>
          <w:p w:rsidR="00710E39" w:rsidRPr="00710E39" w:rsidRDefault="00710E39" w:rsidP="00710E39">
            <w:pPr>
              <w:spacing w:after="0"/>
              <w:jc w:val="both"/>
              <w:rPr>
                <w:b/>
                <w:sz w:val="28"/>
                <w:szCs w:val="28"/>
              </w:rPr>
            </w:pPr>
          </w:p>
        </w:tc>
        <w:tc>
          <w:tcPr>
            <w:tcW w:w="720" w:type="dxa"/>
          </w:tcPr>
          <w:p w:rsidR="00710E39" w:rsidRPr="00710E39" w:rsidRDefault="00710E39" w:rsidP="00710E39">
            <w:pPr>
              <w:spacing w:after="0"/>
              <w:jc w:val="both"/>
              <w:rPr>
                <w:b/>
                <w:sz w:val="28"/>
                <w:szCs w:val="28"/>
              </w:rPr>
            </w:pPr>
          </w:p>
        </w:tc>
        <w:tc>
          <w:tcPr>
            <w:tcW w:w="5220" w:type="dxa"/>
            <w:tcBorders>
              <w:top w:val="single" w:sz="4" w:space="0" w:color="auto"/>
              <w:bottom w:val="single" w:sz="4" w:space="0" w:color="auto"/>
            </w:tcBorders>
          </w:tcPr>
          <w:p w:rsidR="00710E39" w:rsidRPr="00710E39" w:rsidRDefault="00710E39" w:rsidP="00710E39">
            <w:pPr>
              <w:spacing w:after="0"/>
              <w:jc w:val="both"/>
              <w:rPr>
                <w:b/>
                <w:sz w:val="28"/>
                <w:szCs w:val="28"/>
              </w:rPr>
            </w:pPr>
          </w:p>
        </w:tc>
      </w:tr>
      <w:tr w:rsidR="00710E39" w:rsidRPr="00710E39" w:rsidTr="00832B98">
        <w:tc>
          <w:tcPr>
            <w:tcW w:w="4788" w:type="dxa"/>
            <w:tcBorders>
              <w:top w:val="single" w:sz="4" w:space="0" w:color="auto"/>
              <w:bottom w:val="single" w:sz="4" w:space="0" w:color="auto"/>
            </w:tcBorders>
          </w:tcPr>
          <w:p w:rsidR="00710E39" w:rsidRPr="00710E39" w:rsidRDefault="00710E39" w:rsidP="00710E39">
            <w:pPr>
              <w:spacing w:after="0"/>
              <w:jc w:val="both"/>
              <w:rPr>
                <w:sz w:val="28"/>
                <w:szCs w:val="28"/>
              </w:rPr>
            </w:pPr>
          </w:p>
        </w:tc>
        <w:tc>
          <w:tcPr>
            <w:tcW w:w="720" w:type="dxa"/>
          </w:tcPr>
          <w:p w:rsidR="00710E39" w:rsidRPr="00710E39" w:rsidRDefault="00710E39" w:rsidP="00710E39">
            <w:pPr>
              <w:spacing w:after="0"/>
              <w:jc w:val="both"/>
              <w:rPr>
                <w:b/>
                <w:sz w:val="28"/>
                <w:szCs w:val="28"/>
              </w:rPr>
            </w:pPr>
          </w:p>
        </w:tc>
        <w:tc>
          <w:tcPr>
            <w:tcW w:w="5220" w:type="dxa"/>
            <w:tcBorders>
              <w:top w:val="single" w:sz="4" w:space="0" w:color="auto"/>
              <w:bottom w:val="single" w:sz="4" w:space="0" w:color="auto"/>
            </w:tcBorders>
          </w:tcPr>
          <w:p w:rsidR="00710E39" w:rsidRPr="00710E39" w:rsidRDefault="00710E39" w:rsidP="00710E39">
            <w:pPr>
              <w:spacing w:after="0"/>
              <w:jc w:val="both"/>
              <w:rPr>
                <w:b/>
                <w:sz w:val="28"/>
                <w:szCs w:val="28"/>
              </w:rPr>
            </w:pPr>
          </w:p>
        </w:tc>
      </w:tr>
      <w:tr w:rsidR="00710E39" w:rsidRPr="00710E39" w:rsidTr="00832B98">
        <w:tc>
          <w:tcPr>
            <w:tcW w:w="4788" w:type="dxa"/>
            <w:tcBorders>
              <w:top w:val="single" w:sz="4" w:space="0" w:color="auto"/>
              <w:bottom w:val="single" w:sz="4" w:space="0" w:color="auto"/>
            </w:tcBorders>
          </w:tcPr>
          <w:p w:rsidR="00710E39" w:rsidRPr="00710E39" w:rsidRDefault="00710E39" w:rsidP="00710E39">
            <w:pPr>
              <w:spacing w:after="0"/>
              <w:jc w:val="both"/>
              <w:rPr>
                <w:b/>
                <w:sz w:val="28"/>
                <w:szCs w:val="28"/>
              </w:rPr>
            </w:pPr>
          </w:p>
        </w:tc>
        <w:tc>
          <w:tcPr>
            <w:tcW w:w="720" w:type="dxa"/>
          </w:tcPr>
          <w:p w:rsidR="00710E39" w:rsidRPr="00710E39" w:rsidRDefault="00710E39" w:rsidP="00710E39">
            <w:pPr>
              <w:spacing w:after="0"/>
              <w:jc w:val="both"/>
              <w:rPr>
                <w:b/>
                <w:sz w:val="28"/>
                <w:szCs w:val="28"/>
              </w:rPr>
            </w:pPr>
          </w:p>
        </w:tc>
        <w:tc>
          <w:tcPr>
            <w:tcW w:w="5220" w:type="dxa"/>
            <w:tcBorders>
              <w:top w:val="single" w:sz="4" w:space="0" w:color="auto"/>
              <w:bottom w:val="single" w:sz="4" w:space="0" w:color="auto"/>
            </w:tcBorders>
          </w:tcPr>
          <w:p w:rsidR="00710E39" w:rsidRPr="00710E39" w:rsidRDefault="00710E39" w:rsidP="00710E39">
            <w:pPr>
              <w:spacing w:after="0"/>
              <w:jc w:val="both"/>
              <w:rPr>
                <w:b/>
                <w:sz w:val="28"/>
                <w:szCs w:val="28"/>
              </w:rPr>
            </w:pPr>
          </w:p>
        </w:tc>
      </w:tr>
      <w:tr w:rsidR="00710E39" w:rsidRPr="00710E39" w:rsidTr="00832B98">
        <w:tc>
          <w:tcPr>
            <w:tcW w:w="4788" w:type="dxa"/>
            <w:tcBorders>
              <w:top w:val="single" w:sz="4" w:space="0" w:color="auto"/>
            </w:tcBorders>
          </w:tcPr>
          <w:p w:rsidR="00710E39" w:rsidRPr="00710E39" w:rsidRDefault="00710E39" w:rsidP="00710E39">
            <w:pPr>
              <w:spacing w:after="0"/>
              <w:jc w:val="both"/>
              <w:rPr>
                <w:b/>
                <w:sz w:val="28"/>
                <w:szCs w:val="28"/>
              </w:rPr>
            </w:pPr>
          </w:p>
        </w:tc>
        <w:tc>
          <w:tcPr>
            <w:tcW w:w="720" w:type="dxa"/>
          </w:tcPr>
          <w:p w:rsidR="00710E39" w:rsidRPr="00710E39" w:rsidRDefault="00710E39" w:rsidP="00710E39">
            <w:pPr>
              <w:spacing w:after="0"/>
              <w:jc w:val="both"/>
              <w:rPr>
                <w:b/>
                <w:sz w:val="28"/>
                <w:szCs w:val="28"/>
              </w:rPr>
            </w:pPr>
          </w:p>
        </w:tc>
        <w:tc>
          <w:tcPr>
            <w:tcW w:w="5220" w:type="dxa"/>
            <w:tcBorders>
              <w:top w:val="single" w:sz="4" w:space="0" w:color="auto"/>
              <w:bottom w:val="single" w:sz="4" w:space="0" w:color="auto"/>
            </w:tcBorders>
          </w:tcPr>
          <w:p w:rsidR="00710E39" w:rsidRPr="00710E39" w:rsidRDefault="00710E39" w:rsidP="00710E39">
            <w:pPr>
              <w:spacing w:after="0"/>
              <w:jc w:val="both"/>
              <w:rPr>
                <w:b/>
                <w:sz w:val="28"/>
                <w:szCs w:val="28"/>
              </w:rPr>
            </w:pPr>
          </w:p>
        </w:tc>
      </w:tr>
      <w:tr w:rsidR="00710E39" w:rsidRPr="00710E39" w:rsidTr="00832B98">
        <w:tc>
          <w:tcPr>
            <w:tcW w:w="4788" w:type="dxa"/>
            <w:tcBorders>
              <w:bottom w:val="single" w:sz="4" w:space="0" w:color="auto"/>
            </w:tcBorders>
          </w:tcPr>
          <w:p w:rsidR="00710E39" w:rsidRPr="00710E39" w:rsidRDefault="00710E39" w:rsidP="00710E39">
            <w:pPr>
              <w:spacing w:after="0"/>
              <w:jc w:val="both"/>
              <w:rPr>
                <w:b/>
                <w:sz w:val="28"/>
                <w:szCs w:val="28"/>
              </w:rPr>
            </w:pPr>
          </w:p>
        </w:tc>
        <w:tc>
          <w:tcPr>
            <w:tcW w:w="720" w:type="dxa"/>
          </w:tcPr>
          <w:p w:rsidR="00710E39" w:rsidRPr="00710E39" w:rsidRDefault="00710E39" w:rsidP="00710E39">
            <w:pPr>
              <w:spacing w:after="0"/>
              <w:jc w:val="both"/>
              <w:rPr>
                <w:b/>
                <w:sz w:val="28"/>
                <w:szCs w:val="28"/>
              </w:rPr>
            </w:pPr>
          </w:p>
        </w:tc>
        <w:tc>
          <w:tcPr>
            <w:tcW w:w="5220" w:type="dxa"/>
            <w:tcBorders>
              <w:top w:val="single" w:sz="4" w:space="0" w:color="auto"/>
              <w:bottom w:val="single" w:sz="4" w:space="0" w:color="auto"/>
            </w:tcBorders>
          </w:tcPr>
          <w:p w:rsidR="00710E39" w:rsidRPr="00710E39" w:rsidRDefault="00710E39" w:rsidP="00710E39">
            <w:pPr>
              <w:spacing w:after="0"/>
              <w:jc w:val="both"/>
              <w:rPr>
                <w:b/>
                <w:sz w:val="28"/>
                <w:szCs w:val="28"/>
              </w:rPr>
            </w:pPr>
          </w:p>
        </w:tc>
      </w:tr>
      <w:tr w:rsidR="00710E39" w:rsidRPr="00710E39" w:rsidTr="00832B98">
        <w:tc>
          <w:tcPr>
            <w:tcW w:w="4788" w:type="dxa"/>
            <w:tcBorders>
              <w:top w:val="single" w:sz="4" w:space="0" w:color="auto"/>
              <w:bottom w:val="single" w:sz="4" w:space="0" w:color="auto"/>
            </w:tcBorders>
          </w:tcPr>
          <w:p w:rsidR="00710E39" w:rsidRPr="00710E39" w:rsidRDefault="00710E39" w:rsidP="00710E39">
            <w:pPr>
              <w:spacing w:after="0"/>
              <w:jc w:val="both"/>
              <w:rPr>
                <w:b/>
                <w:sz w:val="28"/>
                <w:szCs w:val="28"/>
              </w:rPr>
            </w:pPr>
          </w:p>
        </w:tc>
        <w:tc>
          <w:tcPr>
            <w:tcW w:w="720" w:type="dxa"/>
          </w:tcPr>
          <w:p w:rsidR="00710E39" w:rsidRPr="00710E39" w:rsidRDefault="00710E39" w:rsidP="00710E39">
            <w:pPr>
              <w:spacing w:after="0"/>
              <w:jc w:val="both"/>
              <w:rPr>
                <w:b/>
                <w:sz w:val="28"/>
                <w:szCs w:val="28"/>
              </w:rPr>
            </w:pPr>
          </w:p>
        </w:tc>
        <w:tc>
          <w:tcPr>
            <w:tcW w:w="5220" w:type="dxa"/>
            <w:tcBorders>
              <w:top w:val="single" w:sz="4" w:space="0" w:color="auto"/>
              <w:bottom w:val="single" w:sz="4" w:space="0" w:color="auto"/>
            </w:tcBorders>
          </w:tcPr>
          <w:p w:rsidR="00710E39" w:rsidRPr="00710E39" w:rsidRDefault="00710E39" w:rsidP="00710E39">
            <w:pPr>
              <w:spacing w:after="0"/>
              <w:jc w:val="both"/>
              <w:rPr>
                <w:b/>
                <w:sz w:val="28"/>
                <w:szCs w:val="28"/>
              </w:rPr>
            </w:pPr>
          </w:p>
        </w:tc>
      </w:tr>
      <w:tr w:rsidR="00710E39" w:rsidRPr="00710E39" w:rsidTr="00832B98">
        <w:tc>
          <w:tcPr>
            <w:tcW w:w="4788" w:type="dxa"/>
            <w:tcBorders>
              <w:top w:val="single" w:sz="4" w:space="0" w:color="auto"/>
              <w:bottom w:val="single" w:sz="4" w:space="0" w:color="auto"/>
            </w:tcBorders>
          </w:tcPr>
          <w:p w:rsidR="00710E39" w:rsidRPr="00710E39" w:rsidRDefault="00710E39" w:rsidP="00710E39">
            <w:pPr>
              <w:spacing w:after="0"/>
              <w:rPr>
                <w:b/>
                <w:sz w:val="28"/>
                <w:szCs w:val="28"/>
              </w:rPr>
            </w:pPr>
          </w:p>
        </w:tc>
        <w:tc>
          <w:tcPr>
            <w:tcW w:w="720" w:type="dxa"/>
          </w:tcPr>
          <w:p w:rsidR="00710E39" w:rsidRPr="00710E39" w:rsidRDefault="00710E39" w:rsidP="00710E39">
            <w:pPr>
              <w:spacing w:after="0"/>
              <w:jc w:val="both"/>
              <w:rPr>
                <w:b/>
                <w:sz w:val="28"/>
                <w:szCs w:val="28"/>
              </w:rPr>
            </w:pPr>
          </w:p>
        </w:tc>
        <w:tc>
          <w:tcPr>
            <w:tcW w:w="5220" w:type="dxa"/>
            <w:tcBorders>
              <w:top w:val="single" w:sz="4" w:space="0" w:color="auto"/>
              <w:bottom w:val="single" w:sz="4" w:space="0" w:color="auto"/>
            </w:tcBorders>
          </w:tcPr>
          <w:p w:rsidR="00710E39" w:rsidRPr="00710E39" w:rsidRDefault="00710E39" w:rsidP="00710E39">
            <w:pPr>
              <w:spacing w:after="0"/>
              <w:rPr>
                <w:b/>
                <w:sz w:val="28"/>
                <w:szCs w:val="28"/>
              </w:rPr>
            </w:pPr>
          </w:p>
        </w:tc>
      </w:tr>
      <w:tr w:rsidR="00710E39" w:rsidRPr="00710E39" w:rsidTr="00832B98">
        <w:tc>
          <w:tcPr>
            <w:tcW w:w="4788" w:type="dxa"/>
            <w:tcBorders>
              <w:top w:val="single" w:sz="4" w:space="0" w:color="auto"/>
            </w:tcBorders>
          </w:tcPr>
          <w:p w:rsidR="00710E39" w:rsidRPr="00710E39" w:rsidRDefault="00710E39" w:rsidP="00710E39">
            <w:pPr>
              <w:spacing w:after="0"/>
              <w:jc w:val="both"/>
              <w:rPr>
                <w:b/>
                <w:sz w:val="28"/>
                <w:szCs w:val="28"/>
              </w:rPr>
            </w:pPr>
            <w:r w:rsidRPr="00710E39">
              <w:rPr>
                <w:b/>
                <w:sz w:val="28"/>
                <w:szCs w:val="28"/>
              </w:rPr>
              <w:t xml:space="preserve">           </w:t>
            </w:r>
          </w:p>
          <w:p w:rsidR="00710E39" w:rsidRPr="00710E39" w:rsidRDefault="00710E39" w:rsidP="00710E39">
            <w:pPr>
              <w:spacing w:after="0"/>
              <w:jc w:val="both"/>
              <w:rPr>
                <w:b/>
                <w:sz w:val="28"/>
                <w:szCs w:val="28"/>
              </w:rPr>
            </w:pPr>
            <w:r w:rsidRPr="00710E39">
              <w:rPr>
                <w:b/>
                <w:sz w:val="28"/>
                <w:szCs w:val="28"/>
              </w:rPr>
              <w:t xml:space="preserve">                 _________________</w:t>
            </w:r>
          </w:p>
          <w:p w:rsidR="00710E39" w:rsidRPr="00710E39" w:rsidRDefault="00710E39" w:rsidP="00710E39">
            <w:pPr>
              <w:tabs>
                <w:tab w:val="left" w:pos="1695"/>
              </w:tabs>
              <w:spacing w:after="0"/>
              <w:jc w:val="both"/>
              <w:rPr>
                <w:b/>
                <w:sz w:val="28"/>
                <w:szCs w:val="28"/>
              </w:rPr>
            </w:pPr>
            <w:r w:rsidRPr="00710E39">
              <w:rPr>
                <w:b/>
                <w:sz w:val="28"/>
                <w:szCs w:val="28"/>
              </w:rPr>
              <w:t>М.П.</w:t>
            </w:r>
            <w:r w:rsidRPr="00710E39">
              <w:rPr>
                <w:b/>
                <w:sz w:val="28"/>
                <w:szCs w:val="28"/>
              </w:rPr>
              <w:tab/>
              <w:t>(</w:t>
            </w:r>
            <w:r w:rsidRPr="00710E39">
              <w:rPr>
                <w:b/>
                <w:i/>
                <w:sz w:val="28"/>
                <w:szCs w:val="28"/>
              </w:rPr>
              <w:t>подпись)</w:t>
            </w:r>
          </w:p>
        </w:tc>
        <w:tc>
          <w:tcPr>
            <w:tcW w:w="720" w:type="dxa"/>
          </w:tcPr>
          <w:p w:rsidR="00710E39" w:rsidRPr="00710E39" w:rsidRDefault="00710E39" w:rsidP="00710E39">
            <w:pPr>
              <w:spacing w:after="0"/>
              <w:jc w:val="both"/>
              <w:rPr>
                <w:b/>
                <w:sz w:val="28"/>
                <w:szCs w:val="28"/>
              </w:rPr>
            </w:pPr>
          </w:p>
        </w:tc>
        <w:tc>
          <w:tcPr>
            <w:tcW w:w="5220" w:type="dxa"/>
            <w:tcBorders>
              <w:top w:val="single" w:sz="4" w:space="0" w:color="auto"/>
            </w:tcBorders>
          </w:tcPr>
          <w:p w:rsidR="00710E39" w:rsidRPr="00710E39" w:rsidRDefault="00710E39" w:rsidP="00710E39">
            <w:pPr>
              <w:tabs>
                <w:tab w:val="left" w:pos="1155"/>
              </w:tabs>
              <w:spacing w:after="0"/>
              <w:rPr>
                <w:b/>
                <w:sz w:val="28"/>
                <w:szCs w:val="28"/>
              </w:rPr>
            </w:pPr>
            <w:r w:rsidRPr="00710E39">
              <w:rPr>
                <w:b/>
                <w:sz w:val="28"/>
                <w:szCs w:val="28"/>
              </w:rPr>
              <w:tab/>
            </w:r>
          </w:p>
          <w:p w:rsidR="00710E39" w:rsidRPr="00710E39" w:rsidRDefault="00710E39" w:rsidP="00710E39">
            <w:pPr>
              <w:tabs>
                <w:tab w:val="left" w:pos="1155"/>
              </w:tabs>
              <w:spacing w:after="0"/>
              <w:rPr>
                <w:b/>
                <w:sz w:val="28"/>
                <w:szCs w:val="28"/>
              </w:rPr>
            </w:pPr>
            <w:r w:rsidRPr="00710E39">
              <w:rPr>
                <w:b/>
                <w:sz w:val="28"/>
                <w:szCs w:val="28"/>
              </w:rPr>
              <w:t xml:space="preserve">             _________________</w:t>
            </w:r>
          </w:p>
          <w:p w:rsidR="00710E39" w:rsidRPr="00710E39" w:rsidRDefault="00710E39" w:rsidP="00710E39">
            <w:pPr>
              <w:tabs>
                <w:tab w:val="left" w:pos="1695"/>
                <w:tab w:val="right" w:pos="5004"/>
              </w:tabs>
              <w:spacing w:after="0"/>
              <w:rPr>
                <w:b/>
                <w:sz w:val="28"/>
                <w:szCs w:val="28"/>
              </w:rPr>
            </w:pPr>
            <w:r w:rsidRPr="00710E39">
              <w:rPr>
                <w:b/>
                <w:sz w:val="28"/>
                <w:szCs w:val="28"/>
              </w:rPr>
              <w:t xml:space="preserve"> </w:t>
            </w:r>
            <w:r w:rsidRPr="00710E39">
              <w:rPr>
                <w:b/>
                <w:sz w:val="28"/>
                <w:szCs w:val="28"/>
              </w:rPr>
              <w:tab/>
              <w:t>(</w:t>
            </w:r>
            <w:r w:rsidRPr="00710E39">
              <w:rPr>
                <w:b/>
                <w:i/>
                <w:sz w:val="28"/>
                <w:szCs w:val="28"/>
              </w:rPr>
              <w:t xml:space="preserve">подпись)           </w:t>
            </w:r>
            <w:r w:rsidRPr="00710E39">
              <w:rPr>
                <w:b/>
                <w:sz w:val="28"/>
                <w:szCs w:val="28"/>
              </w:rPr>
              <w:t>М.П.</w:t>
            </w:r>
          </w:p>
        </w:tc>
      </w:tr>
    </w:tbl>
    <w:p w:rsidR="00710E39" w:rsidRDefault="00710E39" w:rsidP="00710E39">
      <w:pPr>
        <w:jc w:val="both"/>
        <w:rPr>
          <w:b/>
          <w:sz w:val="26"/>
          <w:szCs w:val="26"/>
        </w:rPr>
      </w:pPr>
    </w:p>
    <w:p w:rsidR="00710E39" w:rsidRDefault="00710E39" w:rsidP="00710E39">
      <w:pPr>
        <w:jc w:val="both"/>
        <w:rPr>
          <w:b/>
          <w:sz w:val="26"/>
          <w:szCs w:val="26"/>
        </w:rPr>
      </w:pPr>
    </w:p>
    <w:p w:rsidR="00710E39" w:rsidRDefault="00710E39" w:rsidP="00710E39">
      <w:pPr>
        <w:jc w:val="both"/>
        <w:rPr>
          <w:sz w:val="28"/>
          <w:szCs w:val="28"/>
        </w:rPr>
      </w:pPr>
      <w:r>
        <w:rPr>
          <w:b/>
          <w:sz w:val="26"/>
          <w:szCs w:val="26"/>
        </w:rPr>
        <w:t>Юрист: ________________________________</w:t>
      </w:r>
    </w:p>
    <w:p w:rsidR="008D2FA5" w:rsidRPr="00FC0C4F" w:rsidRDefault="008D2FA5" w:rsidP="00FC0C4F">
      <w:pPr>
        <w:pStyle w:val="HTML"/>
        <w:shd w:val="clear" w:color="auto" w:fill="F8F9FA"/>
        <w:jc w:val="both"/>
        <w:rPr>
          <w:rFonts w:ascii="Times New Roman" w:hAnsi="Times New Roman" w:cs="Times New Roman"/>
          <w:color w:val="202124"/>
          <w:sz w:val="28"/>
          <w:szCs w:val="28"/>
          <w:lang w:val="uz-Latn-UZ"/>
        </w:rPr>
      </w:pPr>
    </w:p>
    <w:p w:rsidR="008D2FA5" w:rsidRPr="008D2FA5" w:rsidRDefault="008D2FA5" w:rsidP="00FC0C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uz-Latn-UZ" w:eastAsia="ru-RU"/>
        </w:rPr>
      </w:pPr>
    </w:p>
    <w:p w:rsidR="00A9599C" w:rsidRPr="00FC0C4F" w:rsidRDefault="00A9599C" w:rsidP="00FC0C4F">
      <w:pPr>
        <w:spacing w:line="240" w:lineRule="auto"/>
        <w:jc w:val="both"/>
        <w:rPr>
          <w:rFonts w:ascii="Times New Roman" w:hAnsi="Times New Roman" w:cs="Times New Roman"/>
          <w:sz w:val="28"/>
          <w:szCs w:val="28"/>
          <w:lang w:val="uz-Latn-UZ"/>
        </w:rPr>
      </w:pPr>
    </w:p>
    <w:sectPr w:rsidR="00A9599C" w:rsidRPr="00FC0C4F" w:rsidSect="00FC0C4F">
      <w:pgSz w:w="11906" w:h="16838"/>
      <w:pgMar w:top="568"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5D2"/>
    <w:rsid w:val="001055D2"/>
    <w:rsid w:val="003008C5"/>
    <w:rsid w:val="00710E39"/>
    <w:rsid w:val="008D2FA5"/>
    <w:rsid w:val="00A9599C"/>
    <w:rsid w:val="00FC0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D2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D2FA5"/>
    <w:rPr>
      <w:rFonts w:ascii="Courier New" w:eastAsia="Times New Roman" w:hAnsi="Courier New" w:cs="Courier New"/>
      <w:sz w:val="20"/>
      <w:szCs w:val="20"/>
      <w:lang w:eastAsia="ru-RU"/>
    </w:rPr>
  </w:style>
  <w:style w:type="character" w:customStyle="1" w:styleId="y2iqfc">
    <w:name w:val="y2iqfc"/>
    <w:basedOn w:val="a0"/>
    <w:rsid w:val="008D2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D2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D2FA5"/>
    <w:rPr>
      <w:rFonts w:ascii="Courier New" w:eastAsia="Times New Roman" w:hAnsi="Courier New" w:cs="Courier New"/>
      <w:sz w:val="20"/>
      <w:szCs w:val="20"/>
      <w:lang w:eastAsia="ru-RU"/>
    </w:rPr>
  </w:style>
  <w:style w:type="character" w:customStyle="1" w:styleId="y2iqfc">
    <w:name w:val="y2iqfc"/>
    <w:basedOn w:val="a0"/>
    <w:rsid w:val="008D2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24684">
      <w:bodyDiv w:val="1"/>
      <w:marLeft w:val="0"/>
      <w:marRight w:val="0"/>
      <w:marTop w:val="0"/>
      <w:marBottom w:val="0"/>
      <w:divBdr>
        <w:top w:val="none" w:sz="0" w:space="0" w:color="auto"/>
        <w:left w:val="none" w:sz="0" w:space="0" w:color="auto"/>
        <w:bottom w:val="none" w:sz="0" w:space="0" w:color="auto"/>
        <w:right w:val="none" w:sz="0" w:space="0" w:color="auto"/>
      </w:divBdr>
    </w:div>
    <w:div w:id="260332281">
      <w:bodyDiv w:val="1"/>
      <w:marLeft w:val="0"/>
      <w:marRight w:val="0"/>
      <w:marTop w:val="0"/>
      <w:marBottom w:val="0"/>
      <w:divBdr>
        <w:top w:val="none" w:sz="0" w:space="0" w:color="auto"/>
        <w:left w:val="none" w:sz="0" w:space="0" w:color="auto"/>
        <w:bottom w:val="none" w:sz="0" w:space="0" w:color="auto"/>
        <w:right w:val="none" w:sz="0" w:space="0" w:color="auto"/>
      </w:divBdr>
    </w:div>
    <w:div w:id="265233410">
      <w:bodyDiv w:val="1"/>
      <w:marLeft w:val="0"/>
      <w:marRight w:val="0"/>
      <w:marTop w:val="0"/>
      <w:marBottom w:val="0"/>
      <w:divBdr>
        <w:top w:val="none" w:sz="0" w:space="0" w:color="auto"/>
        <w:left w:val="none" w:sz="0" w:space="0" w:color="auto"/>
        <w:bottom w:val="none" w:sz="0" w:space="0" w:color="auto"/>
        <w:right w:val="none" w:sz="0" w:space="0" w:color="auto"/>
      </w:divBdr>
    </w:div>
    <w:div w:id="633491393">
      <w:bodyDiv w:val="1"/>
      <w:marLeft w:val="0"/>
      <w:marRight w:val="0"/>
      <w:marTop w:val="0"/>
      <w:marBottom w:val="0"/>
      <w:divBdr>
        <w:top w:val="none" w:sz="0" w:space="0" w:color="auto"/>
        <w:left w:val="none" w:sz="0" w:space="0" w:color="auto"/>
        <w:bottom w:val="none" w:sz="0" w:space="0" w:color="auto"/>
        <w:right w:val="none" w:sz="0" w:space="0" w:color="auto"/>
      </w:divBdr>
    </w:div>
    <w:div w:id="690691539">
      <w:bodyDiv w:val="1"/>
      <w:marLeft w:val="0"/>
      <w:marRight w:val="0"/>
      <w:marTop w:val="0"/>
      <w:marBottom w:val="0"/>
      <w:divBdr>
        <w:top w:val="none" w:sz="0" w:space="0" w:color="auto"/>
        <w:left w:val="none" w:sz="0" w:space="0" w:color="auto"/>
        <w:bottom w:val="none" w:sz="0" w:space="0" w:color="auto"/>
        <w:right w:val="none" w:sz="0" w:space="0" w:color="auto"/>
      </w:divBdr>
    </w:div>
    <w:div w:id="938491282">
      <w:bodyDiv w:val="1"/>
      <w:marLeft w:val="0"/>
      <w:marRight w:val="0"/>
      <w:marTop w:val="0"/>
      <w:marBottom w:val="0"/>
      <w:divBdr>
        <w:top w:val="none" w:sz="0" w:space="0" w:color="auto"/>
        <w:left w:val="none" w:sz="0" w:space="0" w:color="auto"/>
        <w:bottom w:val="none" w:sz="0" w:space="0" w:color="auto"/>
        <w:right w:val="none" w:sz="0" w:space="0" w:color="auto"/>
      </w:divBdr>
    </w:div>
    <w:div w:id="988441573">
      <w:bodyDiv w:val="1"/>
      <w:marLeft w:val="0"/>
      <w:marRight w:val="0"/>
      <w:marTop w:val="0"/>
      <w:marBottom w:val="0"/>
      <w:divBdr>
        <w:top w:val="none" w:sz="0" w:space="0" w:color="auto"/>
        <w:left w:val="none" w:sz="0" w:space="0" w:color="auto"/>
        <w:bottom w:val="none" w:sz="0" w:space="0" w:color="auto"/>
        <w:right w:val="none" w:sz="0" w:space="0" w:color="auto"/>
      </w:divBdr>
    </w:div>
    <w:div w:id="1001273525">
      <w:bodyDiv w:val="1"/>
      <w:marLeft w:val="0"/>
      <w:marRight w:val="0"/>
      <w:marTop w:val="0"/>
      <w:marBottom w:val="0"/>
      <w:divBdr>
        <w:top w:val="none" w:sz="0" w:space="0" w:color="auto"/>
        <w:left w:val="none" w:sz="0" w:space="0" w:color="auto"/>
        <w:bottom w:val="none" w:sz="0" w:space="0" w:color="auto"/>
        <w:right w:val="none" w:sz="0" w:space="0" w:color="auto"/>
      </w:divBdr>
    </w:div>
    <w:div w:id="1008404948">
      <w:bodyDiv w:val="1"/>
      <w:marLeft w:val="0"/>
      <w:marRight w:val="0"/>
      <w:marTop w:val="0"/>
      <w:marBottom w:val="0"/>
      <w:divBdr>
        <w:top w:val="none" w:sz="0" w:space="0" w:color="auto"/>
        <w:left w:val="none" w:sz="0" w:space="0" w:color="auto"/>
        <w:bottom w:val="none" w:sz="0" w:space="0" w:color="auto"/>
        <w:right w:val="none" w:sz="0" w:space="0" w:color="auto"/>
      </w:divBdr>
    </w:div>
    <w:div w:id="1010528718">
      <w:bodyDiv w:val="1"/>
      <w:marLeft w:val="0"/>
      <w:marRight w:val="0"/>
      <w:marTop w:val="0"/>
      <w:marBottom w:val="0"/>
      <w:divBdr>
        <w:top w:val="none" w:sz="0" w:space="0" w:color="auto"/>
        <w:left w:val="none" w:sz="0" w:space="0" w:color="auto"/>
        <w:bottom w:val="none" w:sz="0" w:space="0" w:color="auto"/>
        <w:right w:val="none" w:sz="0" w:space="0" w:color="auto"/>
      </w:divBdr>
    </w:div>
    <w:div w:id="1156844348">
      <w:bodyDiv w:val="1"/>
      <w:marLeft w:val="0"/>
      <w:marRight w:val="0"/>
      <w:marTop w:val="0"/>
      <w:marBottom w:val="0"/>
      <w:divBdr>
        <w:top w:val="none" w:sz="0" w:space="0" w:color="auto"/>
        <w:left w:val="none" w:sz="0" w:space="0" w:color="auto"/>
        <w:bottom w:val="none" w:sz="0" w:space="0" w:color="auto"/>
        <w:right w:val="none" w:sz="0" w:space="0" w:color="auto"/>
      </w:divBdr>
    </w:div>
    <w:div w:id="1321497588">
      <w:bodyDiv w:val="1"/>
      <w:marLeft w:val="0"/>
      <w:marRight w:val="0"/>
      <w:marTop w:val="0"/>
      <w:marBottom w:val="0"/>
      <w:divBdr>
        <w:top w:val="none" w:sz="0" w:space="0" w:color="auto"/>
        <w:left w:val="none" w:sz="0" w:space="0" w:color="auto"/>
        <w:bottom w:val="none" w:sz="0" w:space="0" w:color="auto"/>
        <w:right w:val="none" w:sz="0" w:space="0" w:color="auto"/>
      </w:divBdr>
    </w:div>
    <w:div w:id="1326786417">
      <w:bodyDiv w:val="1"/>
      <w:marLeft w:val="0"/>
      <w:marRight w:val="0"/>
      <w:marTop w:val="0"/>
      <w:marBottom w:val="0"/>
      <w:divBdr>
        <w:top w:val="none" w:sz="0" w:space="0" w:color="auto"/>
        <w:left w:val="none" w:sz="0" w:space="0" w:color="auto"/>
        <w:bottom w:val="none" w:sz="0" w:space="0" w:color="auto"/>
        <w:right w:val="none" w:sz="0" w:space="0" w:color="auto"/>
      </w:divBdr>
    </w:div>
    <w:div w:id="1344434956">
      <w:bodyDiv w:val="1"/>
      <w:marLeft w:val="0"/>
      <w:marRight w:val="0"/>
      <w:marTop w:val="0"/>
      <w:marBottom w:val="0"/>
      <w:divBdr>
        <w:top w:val="none" w:sz="0" w:space="0" w:color="auto"/>
        <w:left w:val="none" w:sz="0" w:space="0" w:color="auto"/>
        <w:bottom w:val="none" w:sz="0" w:space="0" w:color="auto"/>
        <w:right w:val="none" w:sz="0" w:space="0" w:color="auto"/>
      </w:divBdr>
    </w:div>
    <w:div w:id="1519810737">
      <w:bodyDiv w:val="1"/>
      <w:marLeft w:val="0"/>
      <w:marRight w:val="0"/>
      <w:marTop w:val="0"/>
      <w:marBottom w:val="0"/>
      <w:divBdr>
        <w:top w:val="none" w:sz="0" w:space="0" w:color="auto"/>
        <w:left w:val="none" w:sz="0" w:space="0" w:color="auto"/>
        <w:bottom w:val="none" w:sz="0" w:space="0" w:color="auto"/>
        <w:right w:val="none" w:sz="0" w:space="0" w:color="auto"/>
      </w:divBdr>
    </w:div>
    <w:div w:id="1557550087">
      <w:bodyDiv w:val="1"/>
      <w:marLeft w:val="0"/>
      <w:marRight w:val="0"/>
      <w:marTop w:val="0"/>
      <w:marBottom w:val="0"/>
      <w:divBdr>
        <w:top w:val="none" w:sz="0" w:space="0" w:color="auto"/>
        <w:left w:val="none" w:sz="0" w:space="0" w:color="auto"/>
        <w:bottom w:val="none" w:sz="0" w:space="0" w:color="auto"/>
        <w:right w:val="none" w:sz="0" w:space="0" w:color="auto"/>
      </w:divBdr>
    </w:div>
    <w:div w:id="1753089446">
      <w:bodyDiv w:val="1"/>
      <w:marLeft w:val="0"/>
      <w:marRight w:val="0"/>
      <w:marTop w:val="0"/>
      <w:marBottom w:val="0"/>
      <w:divBdr>
        <w:top w:val="none" w:sz="0" w:space="0" w:color="auto"/>
        <w:left w:val="none" w:sz="0" w:space="0" w:color="auto"/>
        <w:bottom w:val="none" w:sz="0" w:space="0" w:color="auto"/>
        <w:right w:val="none" w:sz="0" w:space="0" w:color="auto"/>
      </w:divBdr>
    </w:div>
    <w:div w:id="1844935094">
      <w:bodyDiv w:val="1"/>
      <w:marLeft w:val="0"/>
      <w:marRight w:val="0"/>
      <w:marTop w:val="0"/>
      <w:marBottom w:val="0"/>
      <w:divBdr>
        <w:top w:val="none" w:sz="0" w:space="0" w:color="auto"/>
        <w:left w:val="none" w:sz="0" w:space="0" w:color="auto"/>
        <w:bottom w:val="none" w:sz="0" w:space="0" w:color="auto"/>
        <w:right w:val="none" w:sz="0" w:space="0" w:color="auto"/>
      </w:divBdr>
    </w:div>
    <w:div w:id="1854104177">
      <w:bodyDiv w:val="1"/>
      <w:marLeft w:val="0"/>
      <w:marRight w:val="0"/>
      <w:marTop w:val="0"/>
      <w:marBottom w:val="0"/>
      <w:divBdr>
        <w:top w:val="none" w:sz="0" w:space="0" w:color="auto"/>
        <w:left w:val="none" w:sz="0" w:space="0" w:color="auto"/>
        <w:bottom w:val="none" w:sz="0" w:space="0" w:color="auto"/>
        <w:right w:val="none" w:sz="0" w:space="0" w:color="auto"/>
      </w:divBdr>
    </w:div>
    <w:div w:id="1886523702">
      <w:bodyDiv w:val="1"/>
      <w:marLeft w:val="0"/>
      <w:marRight w:val="0"/>
      <w:marTop w:val="0"/>
      <w:marBottom w:val="0"/>
      <w:divBdr>
        <w:top w:val="none" w:sz="0" w:space="0" w:color="auto"/>
        <w:left w:val="none" w:sz="0" w:space="0" w:color="auto"/>
        <w:bottom w:val="none" w:sz="0" w:space="0" w:color="auto"/>
        <w:right w:val="none" w:sz="0" w:space="0" w:color="auto"/>
      </w:divBdr>
    </w:div>
    <w:div w:id="1993606518">
      <w:bodyDiv w:val="1"/>
      <w:marLeft w:val="0"/>
      <w:marRight w:val="0"/>
      <w:marTop w:val="0"/>
      <w:marBottom w:val="0"/>
      <w:divBdr>
        <w:top w:val="none" w:sz="0" w:space="0" w:color="auto"/>
        <w:left w:val="none" w:sz="0" w:space="0" w:color="auto"/>
        <w:bottom w:val="none" w:sz="0" w:space="0" w:color="auto"/>
        <w:right w:val="none" w:sz="0" w:space="0" w:color="auto"/>
      </w:divBdr>
    </w:div>
    <w:div w:id="2034530686">
      <w:bodyDiv w:val="1"/>
      <w:marLeft w:val="0"/>
      <w:marRight w:val="0"/>
      <w:marTop w:val="0"/>
      <w:marBottom w:val="0"/>
      <w:divBdr>
        <w:top w:val="none" w:sz="0" w:space="0" w:color="auto"/>
        <w:left w:val="none" w:sz="0" w:space="0" w:color="auto"/>
        <w:bottom w:val="none" w:sz="0" w:space="0" w:color="auto"/>
        <w:right w:val="none" w:sz="0" w:space="0" w:color="auto"/>
      </w:divBdr>
    </w:div>
    <w:div w:id="205299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1608</Words>
  <Characters>9170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2021-08-19T05:04:00Z</dcterms:created>
  <dcterms:modified xsi:type="dcterms:W3CDTF">2022-05-10T07:32:00Z</dcterms:modified>
</cp:coreProperties>
</file>