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E1" w:rsidRDefault="00B02E72" w:rsidP="0033670F">
      <w:pPr>
        <w:spacing w:line="200" w:lineRule="exact"/>
      </w:pPr>
      <w:r w:rsidRPr="004C15BE">
        <w:t xml:space="preserve">                                 </w:t>
      </w:r>
    </w:p>
    <w:p w:rsidR="009637E1" w:rsidRDefault="009637E1" w:rsidP="0033670F">
      <w:pPr>
        <w:spacing w:line="200" w:lineRule="exact"/>
      </w:pPr>
    </w:p>
    <w:p w:rsidR="0033670F" w:rsidRDefault="00562FAD" w:rsidP="00562FAD">
      <w:pPr>
        <w:spacing w:line="200" w:lineRule="exact"/>
        <w:rPr>
          <w:b/>
          <w:sz w:val="22"/>
          <w:lang w:val="uz-Cyrl-UZ"/>
        </w:rPr>
      </w:pPr>
      <w:r>
        <w:t xml:space="preserve">            </w:t>
      </w:r>
      <w:r w:rsidR="0033670F" w:rsidRPr="00CB4464">
        <w:rPr>
          <w:b/>
          <w:sz w:val="22"/>
          <w:lang w:val="uz-Cyrl-UZ"/>
        </w:rPr>
        <w:t>ПРОФИЛАКТИК    ДЕЗИНФЕКЦИЯ   ИШЛАРИНИ    УТКАЗИШ   БУЙИЧА</w:t>
      </w:r>
      <w:r w:rsidRPr="00562FAD">
        <w:rPr>
          <w:b/>
          <w:color w:val="333333"/>
          <w:sz w:val="18"/>
          <w:szCs w:val="10"/>
        </w:rPr>
        <w:t xml:space="preserve"> </w:t>
      </w:r>
      <w:r w:rsidR="0033670F" w:rsidRPr="00CB4464">
        <w:rPr>
          <w:b/>
          <w:sz w:val="22"/>
          <w:lang w:val="uz-Cyrl-UZ"/>
        </w:rPr>
        <w:t>Ш</w:t>
      </w:r>
      <w:r>
        <w:rPr>
          <w:b/>
          <w:sz w:val="22"/>
          <w:lang w:val="uz-Cyrl-UZ"/>
        </w:rPr>
        <w:t>АРТНОМА</w:t>
      </w:r>
    </w:p>
    <w:p w:rsidR="00562FAD" w:rsidRPr="00562FAD" w:rsidRDefault="00562FAD" w:rsidP="00562FAD">
      <w:pPr>
        <w:spacing w:line="200" w:lineRule="exact"/>
        <w:rPr>
          <w:b/>
          <w:color w:val="333333"/>
          <w:sz w:val="18"/>
          <w:szCs w:val="10"/>
          <w:lang w:val="uz-Cyrl-UZ"/>
        </w:rPr>
      </w:pPr>
    </w:p>
    <w:p w:rsidR="0033670F" w:rsidRPr="00CB4464" w:rsidRDefault="00D40F8C" w:rsidP="0033670F">
      <w:pPr>
        <w:spacing w:after="120" w:line="220" w:lineRule="exact"/>
        <w:rPr>
          <w:lang w:val="uz-Cyrl-UZ"/>
        </w:rPr>
      </w:pPr>
      <w:r>
        <w:rPr>
          <w:sz w:val="20"/>
          <w:lang w:val="uz-Cyrl-UZ"/>
        </w:rPr>
        <w:t>«___</w:t>
      </w:r>
      <w:r w:rsidR="00C64F4C">
        <w:rPr>
          <w:sz w:val="20"/>
          <w:lang w:val="uz-Cyrl-UZ"/>
        </w:rPr>
        <w:t>» _________ 20__</w:t>
      </w:r>
      <w:r w:rsidR="0033670F" w:rsidRPr="00CB4464">
        <w:rPr>
          <w:sz w:val="20"/>
          <w:lang w:val="uz-Cyrl-UZ"/>
        </w:rPr>
        <w:t xml:space="preserve"> йил</w:t>
      </w:r>
      <w:r w:rsidR="0033670F" w:rsidRPr="00CB4464">
        <w:rPr>
          <w:b/>
          <w:sz w:val="20"/>
          <w:lang w:val="uz-Cyrl-UZ"/>
        </w:rPr>
        <w:t xml:space="preserve"> </w:t>
      </w:r>
      <w:r w:rsidR="0033670F" w:rsidRPr="00CB4464">
        <w:rPr>
          <w:sz w:val="20"/>
          <w:lang w:val="uz-Cyrl-UZ"/>
        </w:rPr>
        <w:t xml:space="preserve">                                                      </w:t>
      </w:r>
      <w:r w:rsidR="0033670F" w:rsidRPr="00CB4464">
        <w:rPr>
          <w:b/>
          <w:sz w:val="22"/>
          <w:lang w:val="uz-Cyrl-UZ"/>
        </w:rPr>
        <w:t>№</w:t>
      </w:r>
      <w:r w:rsidR="0033670F" w:rsidRPr="00CB4464">
        <w:rPr>
          <w:b/>
          <w:sz w:val="22"/>
          <w:u w:val="single"/>
          <w:lang w:val="uz-Cyrl-UZ"/>
        </w:rPr>
        <w:t xml:space="preserve"> </w:t>
      </w:r>
      <w:r w:rsidR="00C64F4C">
        <w:rPr>
          <w:b/>
          <w:sz w:val="22"/>
          <w:u w:val="single"/>
          <w:lang w:val="uz-Cyrl-UZ"/>
        </w:rPr>
        <w:t xml:space="preserve">  </w:t>
      </w:r>
      <w:r w:rsidR="0033670F" w:rsidRPr="00CB4464">
        <w:rPr>
          <w:b/>
          <w:sz w:val="22"/>
          <w:u w:val="single"/>
          <w:lang w:val="uz-Cyrl-UZ"/>
        </w:rPr>
        <w:t xml:space="preserve"> </w:t>
      </w:r>
      <w:r w:rsidR="0033670F" w:rsidRPr="00CB4464">
        <w:rPr>
          <w:lang w:val="uz-Cyrl-UZ"/>
        </w:rPr>
        <w:t xml:space="preserve">                                                     </w:t>
      </w:r>
      <w:r w:rsidR="0033670F" w:rsidRPr="00CB4464">
        <w:rPr>
          <w:sz w:val="20"/>
          <w:lang w:val="uz-Cyrl-UZ"/>
        </w:rPr>
        <w:t xml:space="preserve">Олот  шахри  </w:t>
      </w:r>
    </w:p>
    <w:p w:rsidR="0033670F" w:rsidRPr="00166D1D" w:rsidRDefault="00C64F4C" w:rsidP="0033670F">
      <w:pPr>
        <w:spacing w:after="80" w:line="220" w:lineRule="exact"/>
        <w:rPr>
          <w:sz w:val="20"/>
          <w:lang w:val="uz-Cyrl-UZ"/>
        </w:rPr>
      </w:pPr>
      <w:r>
        <w:rPr>
          <w:sz w:val="20"/>
          <w:lang w:val="uz-Cyrl-UZ"/>
        </w:rPr>
        <w:t xml:space="preserve">                  </w:t>
      </w:r>
      <w:r w:rsidR="0033670F" w:rsidRPr="00CB4464">
        <w:rPr>
          <w:sz w:val="20"/>
          <w:lang w:val="uz-Cyrl-UZ"/>
        </w:rPr>
        <w:t xml:space="preserve">Биз  куйида  имзо  килувчилар  , </w:t>
      </w:r>
      <w:r w:rsidR="000B6840" w:rsidRPr="000B6840">
        <w:rPr>
          <w:b/>
          <w:sz w:val="20"/>
          <w:u w:val="single"/>
          <w:lang w:val="uz-Cyrl-UZ"/>
        </w:rPr>
        <w:t>________________________________________________________________</w:t>
      </w:r>
      <w:r w:rsidR="0033670F" w:rsidRPr="00CB4464">
        <w:rPr>
          <w:sz w:val="20"/>
          <w:lang w:val="uz-Cyrl-UZ"/>
        </w:rPr>
        <w:t xml:space="preserve"> (кейинчалик</w:t>
      </w:r>
      <w:r w:rsidR="0033670F" w:rsidRPr="00CB4464">
        <w:rPr>
          <w:b/>
          <w:sz w:val="20"/>
          <w:lang w:val="uz-Cyrl-UZ"/>
        </w:rPr>
        <w:t xml:space="preserve"> «Ижрочи» </w:t>
      </w:r>
      <w:r w:rsidR="0033670F" w:rsidRPr="00CB4464">
        <w:rPr>
          <w:sz w:val="20"/>
          <w:lang w:val="uz-Cyrl-UZ"/>
        </w:rPr>
        <w:t>де</w:t>
      </w:r>
      <w:r w:rsidR="0033670F" w:rsidRPr="00166D1D">
        <w:rPr>
          <w:sz w:val="20"/>
          <w:lang w:val="uz-Cyrl-UZ"/>
        </w:rPr>
        <w:t xml:space="preserve">б юритилади)  корхона  Низомига  ,  </w:t>
      </w:r>
      <w:r w:rsidR="0033670F" w:rsidRPr="00166D1D">
        <w:rPr>
          <w:b/>
          <w:sz w:val="20"/>
          <w:lang w:val="uz-Cyrl-UZ"/>
        </w:rPr>
        <w:t>Узбекистон Республикаси</w:t>
      </w:r>
      <w:r w:rsidR="0033670F" w:rsidRPr="00166D1D">
        <w:rPr>
          <w:sz w:val="20"/>
          <w:lang w:val="uz-Cyrl-UZ"/>
        </w:rPr>
        <w:t xml:space="preserve"> </w:t>
      </w:r>
      <w:r w:rsidR="0033670F" w:rsidRPr="00166D1D">
        <w:rPr>
          <w:b/>
          <w:sz w:val="20"/>
          <w:lang w:val="uz-Cyrl-UZ"/>
        </w:rPr>
        <w:t>«Ахолининг санитария-эпидемиологик осойишталиги т</w:t>
      </w:r>
      <w:r w:rsidR="0033670F">
        <w:rPr>
          <w:b/>
          <w:sz w:val="20"/>
          <w:lang w:val="uz-Cyrl-UZ"/>
        </w:rPr>
        <w:t>ўғрисида</w:t>
      </w:r>
      <w:r w:rsidR="0033670F" w:rsidRPr="00166D1D">
        <w:rPr>
          <w:b/>
          <w:sz w:val="20"/>
          <w:lang w:val="uz-Cyrl-UZ"/>
        </w:rPr>
        <w:t>»ги</w:t>
      </w:r>
      <w:r w:rsidR="0033670F">
        <w:rPr>
          <w:b/>
          <w:sz w:val="20"/>
          <w:lang w:val="uz-Cyrl-UZ"/>
        </w:rPr>
        <w:t xml:space="preserve"> 26.08.2015 йил</w:t>
      </w:r>
      <w:r w:rsidR="0033670F">
        <w:rPr>
          <w:sz w:val="20"/>
          <w:lang w:val="uz-Cyrl-UZ"/>
        </w:rPr>
        <w:t xml:space="preserve"> </w:t>
      </w:r>
      <w:r w:rsidR="0033670F">
        <w:rPr>
          <w:b/>
          <w:sz w:val="20"/>
          <w:lang w:val="uz-Cyrl-UZ"/>
        </w:rPr>
        <w:t>№ЎРҚ-393-сонли</w:t>
      </w:r>
      <w:r w:rsidR="0033670F" w:rsidRPr="00166D1D">
        <w:rPr>
          <w:sz w:val="20"/>
          <w:lang w:val="uz-Cyrl-UZ"/>
        </w:rPr>
        <w:t xml:space="preserve">   </w:t>
      </w:r>
      <w:r w:rsidR="0033670F" w:rsidRPr="00166D1D">
        <w:rPr>
          <w:b/>
          <w:sz w:val="20"/>
          <w:lang w:val="uz-Cyrl-UZ"/>
        </w:rPr>
        <w:t>Конун</w:t>
      </w:r>
      <w:r w:rsidR="0033670F">
        <w:rPr>
          <w:b/>
          <w:sz w:val="20"/>
          <w:lang w:val="uz-Cyrl-UZ"/>
        </w:rPr>
        <w:t>ининг 34-моддаси</w:t>
      </w:r>
      <w:r w:rsidR="0033670F" w:rsidRPr="00166D1D">
        <w:rPr>
          <w:sz w:val="20"/>
          <w:lang w:val="uz-Cyrl-UZ"/>
        </w:rPr>
        <w:t xml:space="preserve">,   </w:t>
      </w:r>
      <w:r w:rsidR="0033670F" w:rsidRPr="00166D1D">
        <w:rPr>
          <w:b/>
          <w:sz w:val="20"/>
          <w:lang w:val="uz-Cyrl-UZ"/>
        </w:rPr>
        <w:t>Узбекистон   Республикаси   Президенти   Фармонлари</w:t>
      </w:r>
      <w:r w:rsidR="0033670F" w:rsidRPr="00166D1D">
        <w:rPr>
          <w:sz w:val="20"/>
          <w:lang w:val="uz-Cyrl-UZ"/>
        </w:rPr>
        <w:t xml:space="preserve">, Республика Вазирлар Махкамасининг </w:t>
      </w:r>
      <w:r w:rsidR="0033670F" w:rsidRPr="00166D1D">
        <w:rPr>
          <w:b/>
          <w:sz w:val="20"/>
          <w:lang w:val="uz-Cyrl-UZ"/>
        </w:rPr>
        <w:t>02.02.2012 йилдаги 27-сонли  Карорига</w:t>
      </w:r>
      <w:r w:rsidR="0033670F" w:rsidRPr="00166D1D">
        <w:rPr>
          <w:sz w:val="20"/>
          <w:lang w:val="uz-Cyrl-UZ"/>
        </w:rPr>
        <w:t xml:space="preserve">  ва   Узбекистон     Республикаси    Согликни    Саклаш Вазирлигининг       </w:t>
      </w:r>
      <w:r w:rsidR="0033670F" w:rsidRPr="00166D1D">
        <w:rPr>
          <w:b/>
          <w:sz w:val="20"/>
          <w:lang w:val="uz-Cyrl-UZ"/>
        </w:rPr>
        <w:t>30.04.1997      йилдаги      198 -  сонли     буйругига</w:t>
      </w:r>
      <w:r w:rsidR="0033670F" w:rsidRPr="00166D1D">
        <w:rPr>
          <w:sz w:val="20"/>
          <w:lang w:val="uz-Cyrl-UZ"/>
        </w:rPr>
        <w:t xml:space="preserve">  асосланиб,    бир   томондан ва</w:t>
      </w:r>
      <w:r w:rsidR="0033670F" w:rsidRPr="00166D1D">
        <w:rPr>
          <w:b/>
          <w:sz w:val="20"/>
          <w:lang w:val="uz-Cyrl-UZ"/>
        </w:rPr>
        <w:t xml:space="preserve"> Олот туман </w:t>
      </w:r>
      <w:r w:rsidR="006E7822" w:rsidRPr="006E7822">
        <w:rPr>
          <w:b/>
          <w:sz w:val="20"/>
          <w:lang w:val="uz-Cyrl-UZ"/>
        </w:rPr>
        <w:t>о</w:t>
      </w:r>
      <w:r w:rsidR="006E7822">
        <w:rPr>
          <w:b/>
          <w:sz w:val="20"/>
          <w:lang w:val="uz-Cyrl-UZ"/>
        </w:rPr>
        <w:t xml:space="preserve">бодонлаштириш </w:t>
      </w:r>
      <w:r w:rsidR="0033670F" w:rsidRPr="00166D1D">
        <w:rPr>
          <w:b/>
          <w:sz w:val="20"/>
          <w:lang w:val="uz-Cyrl-UZ"/>
        </w:rPr>
        <w:t xml:space="preserve">бошкармаси                         </w:t>
      </w:r>
      <w:r w:rsidR="0033670F" w:rsidRPr="00166D1D">
        <w:rPr>
          <w:b/>
          <w:color w:val="333333"/>
          <w:sz w:val="18"/>
          <w:szCs w:val="22"/>
          <w:u w:val="single"/>
          <w:lang w:val="uz-Cyrl-UZ"/>
        </w:rPr>
        <w:t xml:space="preserve">                                       </w:t>
      </w:r>
      <w:r w:rsidR="0033670F" w:rsidRPr="00166D1D">
        <w:rPr>
          <w:b/>
          <w:sz w:val="20"/>
          <w:u w:val="single"/>
          <w:lang w:val="uz-Cyrl-UZ"/>
        </w:rPr>
        <w:t xml:space="preserve">         </w:t>
      </w:r>
      <w:r w:rsidR="0033670F" w:rsidRPr="00166D1D">
        <w:rPr>
          <w:b/>
          <w:sz w:val="20"/>
          <w:lang w:val="uz-Cyrl-UZ"/>
        </w:rPr>
        <w:t>(</w:t>
      </w:r>
      <w:r w:rsidR="0033670F" w:rsidRPr="00166D1D">
        <w:rPr>
          <w:sz w:val="20"/>
          <w:lang w:val="uz-Cyrl-UZ"/>
        </w:rPr>
        <w:t xml:space="preserve">кейинчалик </w:t>
      </w:r>
      <w:r w:rsidR="0033670F" w:rsidRPr="00166D1D">
        <w:rPr>
          <w:b/>
          <w:sz w:val="20"/>
          <w:lang w:val="uz-Cyrl-UZ"/>
        </w:rPr>
        <w:t>«Буюртмачи»</w:t>
      </w:r>
      <w:r w:rsidR="0033670F" w:rsidRPr="00166D1D">
        <w:rPr>
          <w:sz w:val="20"/>
          <w:lang w:val="uz-Cyrl-UZ"/>
        </w:rPr>
        <w:t xml:space="preserve"> деб юритилади)  корхона     Низоми    асосида </w:t>
      </w:r>
      <w:r w:rsidR="006E7822">
        <w:rPr>
          <w:b/>
          <w:sz w:val="20"/>
          <w:u w:val="single"/>
          <w:lang w:val="uz-Cyrl-UZ"/>
        </w:rPr>
        <w:t>бошлиги У. Куллиев</w:t>
      </w:r>
      <w:r w:rsidR="0033670F" w:rsidRPr="00166D1D">
        <w:rPr>
          <w:b/>
          <w:sz w:val="20"/>
          <w:u w:val="single"/>
          <w:lang w:val="uz-Cyrl-UZ"/>
        </w:rPr>
        <w:t xml:space="preserve"> </w:t>
      </w:r>
      <w:r w:rsidR="0033670F" w:rsidRPr="00166D1D">
        <w:rPr>
          <w:sz w:val="20"/>
          <w:lang w:val="uz-Cyrl-UZ"/>
        </w:rPr>
        <w:t xml:space="preserve">томондан, тузамиз   ушбу шартномани куйдагилар хакида:   </w:t>
      </w:r>
    </w:p>
    <w:p w:rsidR="0033670F" w:rsidRDefault="0033670F" w:rsidP="0033670F">
      <w:pPr>
        <w:spacing w:line="200" w:lineRule="exact"/>
        <w:rPr>
          <w:b/>
          <w:color w:val="333333"/>
          <w:sz w:val="20"/>
          <w:lang w:val="uz-Cyrl-UZ"/>
        </w:rPr>
      </w:pPr>
      <w:r>
        <w:rPr>
          <w:color w:val="333333"/>
          <w:sz w:val="20"/>
          <w:lang w:val="uz-Cyrl-UZ"/>
        </w:rPr>
        <w:t xml:space="preserve">                                                                                          </w:t>
      </w:r>
      <w:r>
        <w:rPr>
          <w:b/>
          <w:color w:val="333333"/>
          <w:sz w:val="20"/>
          <w:szCs w:val="32"/>
          <w:lang w:val="uz-Cyrl-UZ"/>
        </w:rPr>
        <w:t>1.  Иш хажми</w:t>
      </w:r>
    </w:p>
    <w:p w:rsidR="004570E3" w:rsidRDefault="0033670F" w:rsidP="004570E3">
      <w:pPr>
        <w:spacing w:line="200" w:lineRule="exact"/>
        <w:rPr>
          <w:color w:val="333333"/>
          <w:sz w:val="20"/>
          <w:szCs w:val="22"/>
          <w:lang w:val="uz-Cyrl-UZ"/>
        </w:rPr>
      </w:pPr>
      <w:r w:rsidRPr="00761A2D">
        <w:rPr>
          <w:b/>
          <w:color w:val="333333"/>
          <w:sz w:val="20"/>
          <w:szCs w:val="22"/>
          <w:lang w:val="uz-Cyrl-UZ"/>
        </w:rPr>
        <w:t>1.</w:t>
      </w:r>
      <w:r>
        <w:rPr>
          <w:color w:val="333333"/>
          <w:sz w:val="20"/>
          <w:szCs w:val="22"/>
          <w:lang w:val="uz-Cyrl-UZ"/>
        </w:rPr>
        <w:t xml:space="preserve"> </w:t>
      </w:r>
      <w:r>
        <w:rPr>
          <w:b/>
          <w:color w:val="333333"/>
          <w:sz w:val="20"/>
          <w:szCs w:val="22"/>
          <w:lang w:val="uz-Cyrl-UZ"/>
        </w:rPr>
        <w:t>"Ижрочи"</w:t>
      </w:r>
      <w:r w:rsidR="004570E3">
        <w:rPr>
          <w:b/>
          <w:color w:val="333333"/>
          <w:sz w:val="20"/>
          <w:szCs w:val="22"/>
          <w:lang w:val="uz-Cyrl-UZ"/>
        </w:rPr>
        <w:t>"Буюртмачи"</w:t>
      </w:r>
      <w:r w:rsidR="004570E3">
        <w:rPr>
          <w:color w:val="333333"/>
          <w:sz w:val="20"/>
          <w:szCs w:val="22"/>
          <w:lang w:val="uz-Cyrl-UZ"/>
        </w:rPr>
        <w:t xml:space="preserve"> нинг 2022 йил учун талабнома берилган барча п</w:t>
      </w:r>
      <w:r>
        <w:rPr>
          <w:color w:val="333333"/>
          <w:sz w:val="20"/>
          <w:szCs w:val="22"/>
          <w:lang w:val="uz-Cyrl-UZ"/>
        </w:rPr>
        <w:t xml:space="preserve">рофилактик  дезинфекция, дезинсекция  ва  дератизация  ишларини  </w:t>
      </w:r>
      <w:r w:rsidR="00761A2D">
        <w:rPr>
          <w:color w:val="333333"/>
          <w:sz w:val="20"/>
          <w:szCs w:val="22"/>
          <w:lang w:val="uz-Cyrl-UZ"/>
        </w:rPr>
        <w:t>бажаришни  ўз  зиммасига  олади</w:t>
      </w:r>
      <w:r>
        <w:rPr>
          <w:color w:val="333333"/>
          <w:sz w:val="20"/>
          <w:szCs w:val="22"/>
          <w:lang w:val="uz-Cyrl-UZ"/>
        </w:rPr>
        <w:t>.</w:t>
      </w:r>
    </w:p>
    <w:p w:rsidR="00761A2D" w:rsidRDefault="00761A2D" w:rsidP="004570E3">
      <w:pPr>
        <w:spacing w:line="200" w:lineRule="exact"/>
        <w:rPr>
          <w:color w:val="333333"/>
          <w:sz w:val="20"/>
          <w:szCs w:val="22"/>
          <w:lang w:val="uz-Cyrl-UZ"/>
        </w:rPr>
      </w:pPr>
      <w:r w:rsidRPr="00761A2D">
        <w:rPr>
          <w:b/>
          <w:color w:val="333333"/>
          <w:sz w:val="20"/>
          <w:szCs w:val="22"/>
          <w:lang w:val="uz-Cyrl-UZ"/>
        </w:rPr>
        <w:t>1.1.</w:t>
      </w:r>
      <w:r>
        <w:rPr>
          <w:color w:val="333333"/>
          <w:sz w:val="20"/>
          <w:szCs w:val="22"/>
          <w:lang w:val="uz-Cyrl-UZ"/>
        </w:rPr>
        <w:t xml:space="preserve"> Шартнома суммаси бажарилган иш хажмига караб, муддати курсатилган талабнома асосида</w:t>
      </w:r>
      <w:r w:rsidR="000B6840">
        <w:rPr>
          <w:color w:val="333333"/>
          <w:sz w:val="20"/>
          <w:szCs w:val="22"/>
          <w:lang w:val="uz-Cyrl-UZ"/>
        </w:rPr>
        <w:t xml:space="preserve"> </w:t>
      </w:r>
      <w:r w:rsidR="000B6840" w:rsidRPr="000B6840">
        <w:rPr>
          <w:color w:val="333333"/>
          <w:sz w:val="20"/>
          <w:szCs w:val="22"/>
          <w:u w:val="single"/>
        </w:rPr>
        <w:t>_____________</w:t>
      </w:r>
      <w:r>
        <w:rPr>
          <w:color w:val="333333"/>
          <w:sz w:val="20"/>
          <w:szCs w:val="22"/>
          <w:lang w:val="uz-Cyrl-UZ"/>
        </w:rPr>
        <w:t xml:space="preserve"> сумни ташкил килади.</w:t>
      </w:r>
    </w:p>
    <w:p w:rsidR="0033670F" w:rsidRDefault="0033670F" w:rsidP="0033670F">
      <w:pPr>
        <w:spacing w:line="200" w:lineRule="exact"/>
        <w:jc w:val="both"/>
        <w:rPr>
          <w:color w:val="333333"/>
          <w:sz w:val="20"/>
          <w:szCs w:val="22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>1.</w:t>
      </w:r>
      <w:r w:rsidR="00761A2D">
        <w:rPr>
          <w:b/>
          <w:color w:val="333333"/>
          <w:sz w:val="20"/>
          <w:szCs w:val="22"/>
          <w:lang w:val="uz-Cyrl-UZ"/>
        </w:rPr>
        <w:t>2</w:t>
      </w:r>
      <w:r>
        <w:rPr>
          <w:b/>
          <w:color w:val="333333"/>
          <w:sz w:val="20"/>
          <w:szCs w:val="22"/>
          <w:lang w:val="uz-Cyrl-UZ"/>
        </w:rPr>
        <w:t>.</w:t>
      </w:r>
      <w:r>
        <w:rPr>
          <w:color w:val="333333"/>
          <w:sz w:val="20"/>
          <w:szCs w:val="22"/>
          <w:lang w:val="uz-Cyrl-UZ"/>
        </w:rPr>
        <w:t xml:space="preserve">Иморатни,  бинони,  хоналарни,  ҳовлини, санитария қурилмаларни,  ишлов бериш тартибини  ва муҳлатини </w:t>
      </w:r>
      <w:r>
        <w:rPr>
          <w:b/>
          <w:color w:val="333333"/>
          <w:sz w:val="20"/>
          <w:szCs w:val="22"/>
          <w:lang w:val="uz-Cyrl-UZ"/>
        </w:rPr>
        <w:t>"Буюртмачи"</w:t>
      </w:r>
      <w:r>
        <w:rPr>
          <w:color w:val="333333"/>
          <w:sz w:val="20"/>
          <w:szCs w:val="22"/>
          <w:lang w:val="uz-Cyrl-UZ"/>
        </w:rPr>
        <w:t xml:space="preserve"> белгилайди,  </w:t>
      </w:r>
      <w:r>
        <w:rPr>
          <w:b/>
          <w:color w:val="333333"/>
          <w:sz w:val="20"/>
          <w:szCs w:val="22"/>
          <w:lang w:val="uz-Cyrl-UZ"/>
        </w:rPr>
        <w:t>«Ижрочи»</w:t>
      </w:r>
      <w:r>
        <w:rPr>
          <w:color w:val="333333"/>
          <w:sz w:val="20"/>
          <w:szCs w:val="22"/>
          <w:lang w:val="uz-Cyrl-UZ"/>
        </w:rPr>
        <w:t xml:space="preserve"> шартномада кўрсатилган объектларда бир вақтнинг ўзида иш олиб боришни, дезинфекция ишларини ўтказиш регламенти Соғликни Сақлаш Вазирлиги томонидан тасдиқ ланган кўрсатма ва услуби қўлланмаларига асосан олиб борилади.</w:t>
      </w:r>
    </w:p>
    <w:p w:rsidR="0033670F" w:rsidRDefault="00761A2D" w:rsidP="0033670F">
      <w:pPr>
        <w:spacing w:line="200" w:lineRule="exact"/>
        <w:jc w:val="both"/>
        <w:rPr>
          <w:color w:val="333333"/>
          <w:sz w:val="20"/>
          <w:szCs w:val="22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>1.3</w:t>
      </w:r>
      <w:r w:rsidR="00A01DFE">
        <w:rPr>
          <w:b/>
          <w:color w:val="333333"/>
          <w:sz w:val="20"/>
          <w:szCs w:val="22"/>
          <w:lang w:val="uz-Cyrl-UZ"/>
        </w:rPr>
        <w:t>.</w:t>
      </w:r>
      <w:r w:rsidR="0033670F">
        <w:rPr>
          <w:b/>
          <w:color w:val="333333"/>
          <w:sz w:val="20"/>
          <w:szCs w:val="22"/>
          <w:lang w:val="uz-Cyrl-UZ"/>
        </w:rPr>
        <w:t>"Буюртмачи"</w:t>
      </w:r>
      <w:r w:rsidR="0033670F">
        <w:rPr>
          <w:color w:val="333333"/>
          <w:sz w:val="20"/>
          <w:szCs w:val="22"/>
          <w:lang w:val="uz-Cyrl-UZ"/>
        </w:rPr>
        <w:t xml:space="preserve"> ҳашаротлар ва кемирувчиларга қарши курашиш шартномасига барча қурилма майдонларни, умумий фойдаланадиган асосий майдон, яшаш хоналари, йўлаклар, девор жавонлари, ҳожатхоналар, ошхоналар, зинапоялар, холл, майдон ва ёрдамчи майдонлар (ертўла, чердак, техник ертула , ахлат камераси, сарой, гараж, устахона  ва бошқа қурилмалар ва  х.к) ларни  киритади.</w:t>
      </w:r>
    </w:p>
    <w:p w:rsidR="0033670F" w:rsidRDefault="00761A2D" w:rsidP="0033670F">
      <w:pPr>
        <w:spacing w:line="200" w:lineRule="exact"/>
        <w:rPr>
          <w:color w:val="333333"/>
          <w:sz w:val="20"/>
          <w:szCs w:val="22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>1.4</w:t>
      </w:r>
      <w:r w:rsidR="0033670F">
        <w:rPr>
          <w:b/>
          <w:color w:val="333333"/>
          <w:sz w:val="20"/>
          <w:szCs w:val="22"/>
          <w:lang w:val="uz-Cyrl-UZ"/>
        </w:rPr>
        <w:t>.</w:t>
      </w:r>
      <w:r w:rsidR="00A01DFE">
        <w:rPr>
          <w:color w:val="333333"/>
          <w:sz w:val="20"/>
          <w:szCs w:val="22"/>
          <w:lang w:val="uz-Cyrl-UZ"/>
        </w:rPr>
        <w:t xml:space="preserve"> </w:t>
      </w:r>
      <w:r w:rsidR="0033670F">
        <w:rPr>
          <w:color w:val="333333"/>
          <w:sz w:val="20"/>
          <w:szCs w:val="22"/>
          <w:lang w:val="uz-Cyrl-UZ"/>
        </w:rPr>
        <w:t>Майдон ҳажми  техник хизмат курсатиш бюроси  БТИ  томонидан берилган техник паспорт асосида ёки келишилган хажмда белгиланади .</w:t>
      </w:r>
    </w:p>
    <w:p w:rsidR="0033670F" w:rsidRDefault="00761A2D" w:rsidP="0033670F">
      <w:pPr>
        <w:spacing w:line="200" w:lineRule="exact"/>
        <w:jc w:val="both"/>
        <w:rPr>
          <w:color w:val="333333"/>
          <w:sz w:val="20"/>
          <w:szCs w:val="16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>1.5</w:t>
      </w:r>
      <w:r w:rsidR="0033670F">
        <w:rPr>
          <w:b/>
          <w:color w:val="333333"/>
          <w:sz w:val="20"/>
          <w:szCs w:val="22"/>
          <w:lang w:val="uz-Cyrl-UZ"/>
        </w:rPr>
        <w:t>."Буюртмачи"</w:t>
      </w:r>
      <w:r w:rsidR="0033670F">
        <w:rPr>
          <w:color w:val="333333"/>
          <w:sz w:val="20"/>
          <w:szCs w:val="22"/>
          <w:lang w:val="uz-Cyrl-UZ"/>
        </w:rPr>
        <w:t xml:space="preserve">   шартномада  кўрсатилган  иш  ҳажмини текшириб  кўриш,  иш ҳажмлари тўғрисида ўзгартиришлар киритиш, иш сифати бўйича </w:t>
      </w:r>
      <w:r w:rsidR="0033670F">
        <w:rPr>
          <w:b/>
          <w:color w:val="333333"/>
          <w:sz w:val="20"/>
          <w:szCs w:val="22"/>
          <w:lang w:val="uz-Cyrl-UZ"/>
        </w:rPr>
        <w:t>«Ижрочи»</w:t>
      </w:r>
      <w:r w:rsidR="0033670F">
        <w:rPr>
          <w:color w:val="333333"/>
          <w:sz w:val="20"/>
          <w:szCs w:val="22"/>
          <w:lang w:val="uz-Cyrl-UZ"/>
        </w:rPr>
        <w:t xml:space="preserve">  кўрсатма бериш  ҳуқуқига эга.</w:t>
      </w:r>
    </w:p>
    <w:p w:rsidR="00562FAD" w:rsidRDefault="00562FAD" w:rsidP="0033670F">
      <w:pPr>
        <w:spacing w:line="200" w:lineRule="exact"/>
        <w:jc w:val="center"/>
        <w:rPr>
          <w:b/>
          <w:color w:val="333333"/>
          <w:sz w:val="20"/>
          <w:lang w:val="uz-Cyrl-UZ"/>
        </w:rPr>
      </w:pPr>
    </w:p>
    <w:p w:rsidR="0033670F" w:rsidRDefault="0033670F" w:rsidP="0033670F">
      <w:pPr>
        <w:spacing w:line="200" w:lineRule="exact"/>
        <w:jc w:val="center"/>
        <w:rPr>
          <w:b/>
          <w:color w:val="333333"/>
          <w:sz w:val="20"/>
          <w:lang w:val="uz-Cyrl-UZ"/>
        </w:rPr>
      </w:pPr>
      <w:r>
        <w:rPr>
          <w:b/>
          <w:color w:val="333333"/>
          <w:sz w:val="20"/>
          <w:lang w:val="uz-Cyrl-UZ"/>
        </w:rPr>
        <w:t>2.  “БУЮРТМАЧИ”  ҚУЙИДАГИЛАРНИ  ЎЗ ЗИММАСИГА  ОЛАДИ .</w:t>
      </w:r>
    </w:p>
    <w:p w:rsidR="0033670F" w:rsidRDefault="0033670F" w:rsidP="0033670F">
      <w:pPr>
        <w:spacing w:line="200" w:lineRule="exact"/>
        <w:rPr>
          <w:color w:val="333333"/>
          <w:sz w:val="20"/>
          <w:szCs w:val="22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>2.1.</w:t>
      </w:r>
      <w:r>
        <w:rPr>
          <w:color w:val="333333"/>
          <w:sz w:val="20"/>
          <w:szCs w:val="22"/>
          <w:lang w:val="uz-Cyrl-UZ"/>
        </w:rPr>
        <w:t xml:space="preserve">Ушбу  шартнома  бажарилиши   учун   жавобгар   шахсни  тайинлаш .  Бу  шахс   обьектнинг ҳолати,  корхона ҳудудининг тозалиги учун жавоб беради,  обьектнинг  масьул  ходими   корхона  буйруғи билан тасдиклайди . Жавобгар шахснинг исми шарифи,  мансаби,  телефон раками: ___________________________________                    </w:t>
      </w:r>
      <w:r>
        <w:rPr>
          <w:b/>
          <w:color w:val="333333"/>
          <w:sz w:val="20"/>
          <w:szCs w:val="22"/>
          <w:lang w:val="uz-Cyrl-UZ"/>
        </w:rPr>
        <w:t>2.2.</w:t>
      </w:r>
      <w:r>
        <w:rPr>
          <w:color w:val="333333"/>
          <w:sz w:val="20"/>
          <w:szCs w:val="22"/>
          <w:lang w:val="uz-Cyrl-UZ"/>
        </w:rPr>
        <w:t xml:space="preserve">Ишлов берилаётган обьектларда қўлланиладиган дез.моддага нисбаттан барча техника хавфсизлиги чораларига  амал қилишни таьминлаш, </w:t>
      </w:r>
      <w:r>
        <w:rPr>
          <w:b/>
          <w:color w:val="333333"/>
          <w:sz w:val="20"/>
          <w:szCs w:val="22"/>
          <w:lang w:val="uz-Cyrl-UZ"/>
        </w:rPr>
        <w:t>«Ижрочи»</w:t>
      </w:r>
      <w:r>
        <w:rPr>
          <w:color w:val="333333"/>
          <w:sz w:val="20"/>
          <w:szCs w:val="22"/>
          <w:lang w:val="uz-Cyrl-UZ"/>
        </w:rPr>
        <w:t>нинг  талабига асосан  дезинфекция тадбирларни ўтказиш учун обьектларни ёпиш жадвалини топширади.</w:t>
      </w:r>
    </w:p>
    <w:p w:rsidR="0033670F" w:rsidRDefault="0033670F" w:rsidP="0033670F">
      <w:pPr>
        <w:spacing w:line="200" w:lineRule="exact"/>
        <w:jc w:val="both"/>
        <w:rPr>
          <w:color w:val="333333"/>
          <w:sz w:val="20"/>
          <w:szCs w:val="22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>2.3.</w:t>
      </w:r>
      <w:r>
        <w:rPr>
          <w:color w:val="333333"/>
          <w:sz w:val="20"/>
          <w:szCs w:val="22"/>
          <w:lang w:val="uz-Cyrl-UZ"/>
        </w:rPr>
        <w:t>Биноларни  ДЗФ,  ДЗС,  ДРТЗ қилиш учун ўз вақтида сифатли тайёрлаш.</w:t>
      </w:r>
    </w:p>
    <w:p w:rsidR="0033670F" w:rsidRDefault="0033670F" w:rsidP="0033670F">
      <w:pPr>
        <w:spacing w:line="200" w:lineRule="exact"/>
        <w:jc w:val="both"/>
        <w:rPr>
          <w:color w:val="333333"/>
          <w:sz w:val="20"/>
          <w:szCs w:val="22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>2.4.</w:t>
      </w:r>
      <w:r>
        <w:rPr>
          <w:color w:val="333333"/>
          <w:sz w:val="20"/>
          <w:szCs w:val="22"/>
          <w:lang w:val="uz-Cyrl-UZ"/>
        </w:rPr>
        <w:t xml:space="preserve">Хўраклар қўйиш учун зарур бўлган мосламаларни тайёрлаш ёки сотиб олиш (назорат майдончалари, трубкалар, хўрак яшиклари ва  х.к.) ва </w:t>
      </w:r>
      <w:r>
        <w:rPr>
          <w:b/>
          <w:color w:val="333333"/>
          <w:sz w:val="20"/>
          <w:szCs w:val="22"/>
          <w:lang w:val="uz-Cyrl-UZ"/>
        </w:rPr>
        <w:t>"Буюртмачи»</w:t>
      </w:r>
      <w:r>
        <w:rPr>
          <w:color w:val="333333"/>
          <w:sz w:val="20"/>
          <w:szCs w:val="22"/>
          <w:lang w:val="uz-Cyrl-UZ"/>
        </w:rPr>
        <w:t xml:space="preserve"> ҳудудида уларни йўқолиб кетмаслигини  таьминлайди.</w:t>
      </w:r>
    </w:p>
    <w:p w:rsidR="0033670F" w:rsidRDefault="0033670F" w:rsidP="0033670F">
      <w:pPr>
        <w:spacing w:line="200" w:lineRule="exact"/>
        <w:jc w:val="both"/>
        <w:rPr>
          <w:color w:val="333333"/>
          <w:sz w:val="20"/>
          <w:szCs w:val="22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>2.5.</w:t>
      </w:r>
      <w:r>
        <w:rPr>
          <w:color w:val="333333"/>
          <w:sz w:val="20"/>
          <w:szCs w:val="22"/>
          <w:lang w:val="uz-Cyrl-UZ"/>
        </w:rPr>
        <w:t>Барча хоналарга  кириш имконини таьминлаш,  уларни ёритиш,  электр хавфсизлигини таьминлаш, ертўлаларни сувдан тозалаш ва қуритиш,  зинапояларни,  тутқичларни, полларни таьмирлаш ва меҳнатни муҳофаза қилиш шароитларини  таьминлайди .</w:t>
      </w:r>
    </w:p>
    <w:p w:rsidR="0033670F" w:rsidRDefault="0033670F" w:rsidP="0033670F">
      <w:pPr>
        <w:spacing w:line="200" w:lineRule="exact"/>
        <w:jc w:val="both"/>
        <w:rPr>
          <w:b/>
          <w:color w:val="333333"/>
          <w:sz w:val="20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>2.6.</w:t>
      </w:r>
      <w:r w:rsidR="00A01DFE">
        <w:rPr>
          <w:color w:val="333333"/>
          <w:sz w:val="20"/>
          <w:szCs w:val="22"/>
          <w:lang w:val="uz-Cyrl-UZ"/>
        </w:rPr>
        <w:t xml:space="preserve"> </w:t>
      </w:r>
      <w:r>
        <w:rPr>
          <w:color w:val="333333"/>
          <w:sz w:val="20"/>
          <w:szCs w:val="22"/>
          <w:lang w:val="uz-Cyrl-UZ"/>
        </w:rPr>
        <w:t>Кемирувчилар  ва  ҳашаротлар  кўпайиши  ва  яшаши учун  қулай  шароитларни  йўқотиш</w:t>
      </w:r>
      <w:r>
        <w:rPr>
          <w:color w:val="333333"/>
          <w:sz w:val="20"/>
          <w:lang w:val="uz-Cyrl-UZ"/>
        </w:rPr>
        <w:t xml:space="preserve"> </w:t>
      </w:r>
    </w:p>
    <w:p w:rsidR="00562FAD" w:rsidRDefault="00562FAD" w:rsidP="0033670F">
      <w:pPr>
        <w:spacing w:line="200" w:lineRule="exact"/>
        <w:jc w:val="center"/>
        <w:rPr>
          <w:b/>
          <w:color w:val="333333"/>
          <w:sz w:val="20"/>
          <w:lang w:val="uz-Cyrl-UZ"/>
        </w:rPr>
      </w:pPr>
    </w:p>
    <w:p w:rsidR="0033670F" w:rsidRDefault="0033670F" w:rsidP="0033670F">
      <w:pPr>
        <w:spacing w:line="200" w:lineRule="exact"/>
        <w:jc w:val="center"/>
        <w:rPr>
          <w:b/>
          <w:color w:val="333333"/>
          <w:sz w:val="20"/>
        </w:rPr>
      </w:pPr>
      <w:r>
        <w:rPr>
          <w:b/>
          <w:color w:val="333333"/>
          <w:sz w:val="20"/>
          <w:lang w:val="uz-Cyrl-UZ"/>
        </w:rPr>
        <w:t>3. "ИЖРОЧИ"  ҚУЙИДАГИЛАРНИ ЎЗ ЗИММАСИГА  ОЛАДИ.</w:t>
      </w:r>
    </w:p>
    <w:p w:rsidR="0033670F" w:rsidRDefault="0033670F" w:rsidP="0033670F">
      <w:pPr>
        <w:spacing w:line="200" w:lineRule="exact"/>
        <w:jc w:val="both"/>
        <w:rPr>
          <w:color w:val="333333"/>
          <w:sz w:val="20"/>
          <w:szCs w:val="22"/>
          <w:lang w:val="uz-Cyrl-UZ"/>
        </w:rPr>
      </w:pPr>
      <w:r>
        <w:rPr>
          <w:b/>
          <w:color w:val="333333"/>
          <w:sz w:val="20"/>
          <w:szCs w:val="22"/>
        </w:rPr>
        <w:t>3.1</w:t>
      </w:r>
      <w:r>
        <w:rPr>
          <w:color w:val="333333"/>
          <w:sz w:val="20"/>
          <w:szCs w:val="22"/>
          <w:lang w:val="uz-Cyrl-UZ"/>
        </w:rPr>
        <w:t>Профилактик дезинфекция ишларини олиб боришда Ўзбекистон Республикаси ССВ томонидан рухсат этилган  дез. моддаларни қўллаш.</w:t>
      </w:r>
    </w:p>
    <w:p w:rsidR="0033670F" w:rsidRDefault="0033670F" w:rsidP="0033670F">
      <w:pPr>
        <w:spacing w:line="200" w:lineRule="exact"/>
        <w:jc w:val="both"/>
        <w:rPr>
          <w:color w:val="333333"/>
          <w:sz w:val="20"/>
          <w:szCs w:val="22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>3.2</w:t>
      </w:r>
      <w:r>
        <w:rPr>
          <w:color w:val="333333"/>
          <w:sz w:val="20"/>
          <w:szCs w:val="22"/>
          <w:lang w:val="uz-Cyrl-UZ"/>
        </w:rPr>
        <w:t xml:space="preserve"> Рухсат этилган ва амалда қўлланилаётган  ташкилий –методик кўрсатма ва йўриқномаларга асосан ишлаш.</w:t>
      </w:r>
    </w:p>
    <w:p w:rsidR="0033670F" w:rsidRDefault="0033670F" w:rsidP="0033670F">
      <w:pPr>
        <w:spacing w:line="200" w:lineRule="exact"/>
        <w:jc w:val="both"/>
        <w:rPr>
          <w:color w:val="333333"/>
          <w:sz w:val="20"/>
          <w:szCs w:val="22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>3.3."Буюртмачи"</w:t>
      </w:r>
      <w:r>
        <w:rPr>
          <w:color w:val="333333"/>
          <w:sz w:val="20"/>
          <w:szCs w:val="22"/>
          <w:lang w:val="uz-Cyrl-UZ"/>
        </w:rPr>
        <w:t>га  ишлатилаётган дез.моддалар  ҳақидаги эҳтиёт чораларини тушунтириш ишларини олиб бориш.</w:t>
      </w:r>
    </w:p>
    <w:p w:rsidR="0033670F" w:rsidRDefault="0033670F" w:rsidP="0033670F">
      <w:pPr>
        <w:spacing w:line="200" w:lineRule="exact"/>
        <w:jc w:val="both"/>
        <w:rPr>
          <w:color w:val="333333"/>
          <w:sz w:val="20"/>
          <w:szCs w:val="22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>3.4.«Буюртмачи»</w:t>
      </w:r>
      <w:r>
        <w:rPr>
          <w:color w:val="333333"/>
          <w:sz w:val="20"/>
          <w:szCs w:val="22"/>
          <w:lang w:val="uz-Cyrl-UZ"/>
        </w:rPr>
        <w:t xml:space="preserve"> ҳудудида кемирувчи  ва ҳашаротлар тарқалишига омил бўладиган шароит ва  сантехник камчиликларни топишни ва уларни йўқотиш  йўл– йўриғини </w:t>
      </w:r>
      <w:r>
        <w:rPr>
          <w:b/>
          <w:color w:val="333333"/>
          <w:sz w:val="20"/>
          <w:szCs w:val="22"/>
          <w:lang w:val="uz-Cyrl-UZ"/>
        </w:rPr>
        <w:t>"Буюртмачи"</w:t>
      </w:r>
      <w:r>
        <w:rPr>
          <w:color w:val="333333"/>
          <w:sz w:val="20"/>
          <w:szCs w:val="22"/>
          <w:lang w:val="uz-Cyrl-UZ"/>
        </w:rPr>
        <w:t>га тушунтириш.</w:t>
      </w:r>
    </w:p>
    <w:p w:rsidR="0033670F" w:rsidRDefault="0033670F" w:rsidP="0033670F">
      <w:pPr>
        <w:spacing w:line="200" w:lineRule="exact"/>
        <w:jc w:val="both"/>
        <w:rPr>
          <w:color w:val="333333"/>
          <w:sz w:val="20"/>
          <w:szCs w:val="22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>3.5.«Буюртмачи»</w:t>
      </w:r>
      <w:r>
        <w:rPr>
          <w:color w:val="333333"/>
          <w:sz w:val="20"/>
          <w:szCs w:val="22"/>
          <w:lang w:val="uz-Cyrl-UZ"/>
        </w:rPr>
        <w:t xml:space="preserve">  обьектларида кемирувчи ва ҳашаротларни кириб келишининг олдини олиш мақсадида профилактик текширув ва ишлов бериш.</w:t>
      </w:r>
      <w:r>
        <w:rPr>
          <w:b/>
          <w:color w:val="333333"/>
          <w:sz w:val="20"/>
          <w:szCs w:val="22"/>
          <w:lang w:val="uz-Cyrl-UZ"/>
        </w:rPr>
        <w:t xml:space="preserve"> </w:t>
      </w:r>
    </w:p>
    <w:p w:rsidR="0033670F" w:rsidRDefault="0033670F" w:rsidP="0033670F">
      <w:pPr>
        <w:spacing w:line="200" w:lineRule="exact"/>
        <w:jc w:val="both"/>
        <w:rPr>
          <w:color w:val="333333"/>
          <w:sz w:val="20"/>
          <w:szCs w:val="22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>3.6."Буюртмачи"</w:t>
      </w:r>
      <w:r>
        <w:rPr>
          <w:color w:val="333333"/>
          <w:sz w:val="20"/>
          <w:szCs w:val="22"/>
          <w:lang w:val="uz-Cyrl-UZ"/>
        </w:rPr>
        <w:t xml:space="preserve"> да дезинфекция ишларининг хавфсизлигини  ва самарадорлигини шартноманинг  иккинчи бандига асосан таьминлашни талаб қилади.</w:t>
      </w:r>
    </w:p>
    <w:p w:rsidR="00562FAD" w:rsidRDefault="00562FAD" w:rsidP="0033670F">
      <w:pPr>
        <w:spacing w:line="200" w:lineRule="exact"/>
        <w:jc w:val="center"/>
        <w:rPr>
          <w:b/>
          <w:color w:val="333333"/>
          <w:sz w:val="20"/>
          <w:lang w:val="uz-Cyrl-UZ"/>
        </w:rPr>
      </w:pPr>
    </w:p>
    <w:p w:rsidR="0033670F" w:rsidRDefault="0033670F" w:rsidP="0033670F">
      <w:pPr>
        <w:spacing w:line="200" w:lineRule="exact"/>
        <w:jc w:val="center"/>
        <w:rPr>
          <w:b/>
          <w:color w:val="333333"/>
          <w:sz w:val="20"/>
          <w:lang w:val="uz-Cyrl-UZ"/>
        </w:rPr>
      </w:pPr>
      <w:r>
        <w:rPr>
          <w:b/>
          <w:color w:val="333333"/>
          <w:sz w:val="20"/>
          <w:lang w:val="uz-Cyrl-UZ"/>
        </w:rPr>
        <w:t>4.  ШАРТНОМА БЎЙИЧА  ҲАҚ  ТЎЛАШ.</w:t>
      </w:r>
    </w:p>
    <w:p w:rsidR="0033670F" w:rsidRDefault="0033670F" w:rsidP="0033670F">
      <w:pPr>
        <w:spacing w:line="200" w:lineRule="exact"/>
        <w:jc w:val="both"/>
        <w:rPr>
          <w:color w:val="333333"/>
          <w:sz w:val="20"/>
          <w:szCs w:val="22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>4.1.</w:t>
      </w:r>
      <w:r>
        <w:rPr>
          <w:color w:val="333333"/>
          <w:sz w:val="20"/>
          <w:szCs w:val="22"/>
          <w:lang w:val="uz-Cyrl-UZ"/>
        </w:rPr>
        <w:t xml:space="preserve">Ушбу шартноманинг умумий суммаси_ </w:t>
      </w:r>
      <w:r>
        <w:rPr>
          <w:b/>
          <w:color w:val="333333"/>
          <w:sz w:val="20"/>
          <w:szCs w:val="22"/>
          <w:u w:val="single"/>
          <w:lang w:val="uz-Cyrl-UZ"/>
        </w:rPr>
        <w:t>___</w:t>
      </w:r>
      <w:r w:rsidR="000B6840" w:rsidRPr="000B6840">
        <w:rPr>
          <w:b/>
          <w:color w:val="333333"/>
          <w:sz w:val="20"/>
          <w:szCs w:val="22"/>
          <w:u w:val="single"/>
        </w:rPr>
        <w:t>________</w:t>
      </w:r>
      <w:r w:rsidR="009637E1">
        <w:rPr>
          <w:b/>
          <w:color w:val="333333"/>
          <w:sz w:val="20"/>
          <w:szCs w:val="22"/>
          <w:u w:val="single"/>
          <w:lang w:val="uz-Cyrl-UZ"/>
        </w:rPr>
        <w:t>_</w:t>
      </w:r>
      <w:r>
        <w:rPr>
          <w:b/>
          <w:color w:val="333333"/>
          <w:sz w:val="20"/>
          <w:szCs w:val="22"/>
          <w:u w:val="single"/>
          <w:lang w:val="uz-Cyrl-UZ"/>
        </w:rPr>
        <w:t>___</w:t>
      </w:r>
      <w:r>
        <w:rPr>
          <w:color w:val="333333"/>
          <w:sz w:val="20"/>
          <w:szCs w:val="22"/>
          <w:lang w:val="uz-Cyrl-UZ"/>
        </w:rPr>
        <w:t xml:space="preserve">_сўмни ташкил этади. </w:t>
      </w:r>
    </w:p>
    <w:p w:rsidR="0033670F" w:rsidRDefault="0033670F" w:rsidP="0033670F">
      <w:pPr>
        <w:spacing w:line="200" w:lineRule="exact"/>
        <w:jc w:val="both"/>
        <w:rPr>
          <w:color w:val="333333"/>
          <w:sz w:val="20"/>
          <w:szCs w:val="22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 xml:space="preserve">4.2. </w:t>
      </w:r>
      <w:r w:rsidR="00E734BA">
        <w:rPr>
          <w:color w:val="333333"/>
          <w:sz w:val="20"/>
          <w:szCs w:val="22"/>
          <w:lang w:val="uz-Cyrl-UZ"/>
        </w:rPr>
        <w:t xml:space="preserve">Юкорида </w:t>
      </w:r>
      <w:r>
        <w:rPr>
          <w:color w:val="333333"/>
          <w:sz w:val="20"/>
          <w:szCs w:val="22"/>
          <w:lang w:val="uz-Cyrl-UZ"/>
        </w:rPr>
        <w:t xml:space="preserve">кўрсатилган суммадан тегишли ой учун бажариладиган ишлар кийматининг </w:t>
      </w:r>
      <w:r w:rsidR="00562FAD">
        <w:rPr>
          <w:color w:val="333333"/>
          <w:sz w:val="20"/>
          <w:szCs w:val="22"/>
          <w:lang w:val="uz-Cyrl-UZ"/>
        </w:rPr>
        <w:t>30</w:t>
      </w:r>
      <w:r>
        <w:rPr>
          <w:color w:val="333333"/>
          <w:sz w:val="20"/>
          <w:szCs w:val="22"/>
          <w:lang w:val="uz-Cyrl-UZ"/>
        </w:rPr>
        <w:t xml:space="preserve"> фоиз микдорда олдинд</w:t>
      </w:r>
      <w:r w:rsidR="00AB36D2">
        <w:rPr>
          <w:color w:val="333333"/>
          <w:sz w:val="20"/>
          <w:szCs w:val="22"/>
          <w:lang w:val="uz-Cyrl-UZ"/>
        </w:rPr>
        <w:t>ан</w:t>
      </w:r>
      <w:r>
        <w:rPr>
          <w:color w:val="333333"/>
          <w:sz w:val="20"/>
          <w:szCs w:val="22"/>
          <w:lang w:val="uz-Cyrl-UZ"/>
        </w:rPr>
        <w:t>, бажарилган ишлар учун якуний хисоб китоблар хисоб-китоб ойи тугагандан сунг</w:t>
      </w:r>
      <w:r w:rsidR="00FB72C1">
        <w:rPr>
          <w:color w:val="333333"/>
          <w:sz w:val="20"/>
          <w:szCs w:val="22"/>
          <w:lang w:val="uz-Cyrl-UZ"/>
        </w:rPr>
        <w:t xml:space="preserve"> 5</w:t>
      </w:r>
      <w:r>
        <w:rPr>
          <w:color w:val="333333"/>
          <w:sz w:val="20"/>
          <w:szCs w:val="22"/>
          <w:lang w:val="uz-Cyrl-UZ"/>
        </w:rPr>
        <w:t xml:space="preserve"> кун мобайнида амалга оширилади.</w:t>
      </w:r>
    </w:p>
    <w:p w:rsidR="0033670F" w:rsidRDefault="0033670F" w:rsidP="0033670F">
      <w:pPr>
        <w:spacing w:line="200" w:lineRule="exact"/>
        <w:jc w:val="both"/>
        <w:rPr>
          <w:color w:val="333333"/>
          <w:sz w:val="20"/>
          <w:szCs w:val="10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>4.3.</w:t>
      </w:r>
      <w:r>
        <w:rPr>
          <w:color w:val="333333"/>
          <w:sz w:val="20"/>
          <w:szCs w:val="22"/>
          <w:lang w:val="uz-Cyrl-UZ"/>
        </w:rPr>
        <w:t xml:space="preserve"> Иқтисодий ўзгаришлар бўлган тақдирда (дез. модда ва маҳсулотлар нархи,  ойлик маошлари тарифлар асосида ва х. к ) </w:t>
      </w:r>
      <w:r>
        <w:rPr>
          <w:b/>
          <w:color w:val="333333"/>
          <w:sz w:val="20"/>
          <w:szCs w:val="22"/>
          <w:lang w:val="uz-Cyrl-UZ"/>
        </w:rPr>
        <w:t>«Ижрочи»</w:t>
      </w:r>
      <w:r>
        <w:rPr>
          <w:color w:val="333333"/>
          <w:sz w:val="20"/>
          <w:szCs w:val="22"/>
          <w:lang w:val="uz-Cyrl-UZ"/>
        </w:rPr>
        <w:t xml:space="preserve">  нархларга ўзгартириш киритиши мумкин ва бу ҳақда </w:t>
      </w:r>
      <w:r>
        <w:rPr>
          <w:b/>
          <w:color w:val="333333"/>
          <w:sz w:val="20"/>
          <w:szCs w:val="22"/>
          <w:lang w:val="uz-Cyrl-UZ"/>
        </w:rPr>
        <w:t xml:space="preserve">"Буюртмачи" </w:t>
      </w:r>
      <w:r>
        <w:rPr>
          <w:color w:val="333333"/>
          <w:sz w:val="20"/>
          <w:szCs w:val="22"/>
          <w:lang w:val="uz-Cyrl-UZ"/>
        </w:rPr>
        <w:t>билан келишиб олинади.</w:t>
      </w:r>
    </w:p>
    <w:p w:rsidR="00562FAD" w:rsidRDefault="00562FAD" w:rsidP="0033670F">
      <w:pPr>
        <w:spacing w:line="200" w:lineRule="exact"/>
        <w:jc w:val="center"/>
        <w:rPr>
          <w:b/>
          <w:color w:val="333333"/>
          <w:sz w:val="20"/>
          <w:lang w:val="uz-Cyrl-UZ"/>
        </w:rPr>
      </w:pPr>
    </w:p>
    <w:p w:rsidR="00562FAD" w:rsidRDefault="00562FAD" w:rsidP="0033670F">
      <w:pPr>
        <w:spacing w:line="200" w:lineRule="exact"/>
        <w:jc w:val="center"/>
        <w:rPr>
          <w:b/>
          <w:color w:val="333333"/>
          <w:sz w:val="20"/>
          <w:lang w:val="uz-Cyrl-UZ"/>
        </w:rPr>
      </w:pPr>
    </w:p>
    <w:p w:rsidR="00562FAD" w:rsidRDefault="0033670F" w:rsidP="00562FAD">
      <w:pPr>
        <w:spacing w:line="200" w:lineRule="exact"/>
        <w:jc w:val="center"/>
        <w:rPr>
          <w:b/>
          <w:color w:val="333333"/>
          <w:sz w:val="20"/>
          <w:lang w:val="uz-Cyrl-UZ"/>
        </w:rPr>
      </w:pPr>
      <w:r>
        <w:rPr>
          <w:b/>
          <w:color w:val="333333"/>
          <w:sz w:val="20"/>
          <w:lang w:val="uz-Cyrl-UZ"/>
        </w:rPr>
        <w:t>5.ТОМОНЛАР  ТАЛАБИ</w:t>
      </w:r>
    </w:p>
    <w:p w:rsidR="0033670F" w:rsidRDefault="0033670F" w:rsidP="0033670F">
      <w:pPr>
        <w:spacing w:line="200" w:lineRule="exact"/>
        <w:jc w:val="both"/>
        <w:rPr>
          <w:color w:val="333333"/>
          <w:sz w:val="20"/>
          <w:szCs w:val="22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>5.1."Буюртмачи"</w:t>
      </w:r>
      <w:r>
        <w:rPr>
          <w:color w:val="333333"/>
          <w:sz w:val="20"/>
          <w:szCs w:val="22"/>
          <w:lang w:val="uz-Cyrl-UZ"/>
        </w:rPr>
        <w:t xml:space="preserve">  томонидан кўрсатилган санитар  профилактик  хизматнинг барча турлари бўйича  ишлар  буюртма (заявка) бўйича олиб борилиб,  муайян бажарилган  ишлар  далолатномаси  ёки  наряд  асосида  расмийлаштирилади.   </w:t>
      </w:r>
      <w:r>
        <w:rPr>
          <w:b/>
          <w:color w:val="333333"/>
          <w:sz w:val="20"/>
          <w:szCs w:val="22"/>
          <w:lang w:val="uz-Cyrl-UZ"/>
        </w:rPr>
        <w:t>«Ижрочи»</w:t>
      </w:r>
      <w:r>
        <w:rPr>
          <w:color w:val="333333"/>
          <w:sz w:val="20"/>
          <w:szCs w:val="22"/>
          <w:lang w:val="uz-Cyrl-UZ"/>
        </w:rPr>
        <w:t xml:space="preserve"> кириш  тадбирларига </w:t>
      </w:r>
      <w:r>
        <w:rPr>
          <w:b/>
          <w:color w:val="333333"/>
          <w:sz w:val="20"/>
          <w:szCs w:val="22"/>
          <w:lang w:val="uz-Cyrl-UZ"/>
        </w:rPr>
        <w:t>"Буюртмачи"</w:t>
      </w:r>
      <w:r>
        <w:rPr>
          <w:color w:val="333333"/>
          <w:sz w:val="20"/>
          <w:szCs w:val="22"/>
          <w:lang w:val="uz-Cyrl-UZ"/>
        </w:rPr>
        <w:t xml:space="preserve">  томонидан  ушбу  шартноманинг 2 бандида кўрсатилган талаблар бажарилгач киришади.  Акс ҳолда иш тўхтатилади ва барча жавобгарлик  </w:t>
      </w:r>
      <w:r>
        <w:rPr>
          <w:b/>
          <w:color w:val="333333"/>
          <w:sz w:val="20"/>
          <w:szCs w:val="22"/>
          <w:lang w:val="uz-Cyrl-UZ"/>
        </w:rPr>
        <w:t>"Буюртмачи"</w:t>
      </w:r>
      <w:r>
        <w:rPr>
          <w:color w:val="333333"/>
          <w:sz w:val="20"/>
          <w:szCs w:val="22"/>
          <w:lang w:val="uz-Cyrl-UZ"/>
        </w:rPr>
        <w:t xml:space="preserve">  зиммасига  юклатилади.</w:t>
      </w:r>
    </w:p>
    <w:p w:rsidR="0033670F" w:rsidRDefault="0033670F" w:rsidP="0033670F">
      <w:pPr>
        <w:spacing w:line="200" w:lineRule="exact"/>
        <w:jc w:val="both"/>
        <w:rPr>
          <w:color w:val="333333"/>
          <w:sz w:val="20"/>
          <w:szCs w:val="22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>5.2.«Ижрочи»</w:t>
      </w:r>
      <w:r>
        <w:rPr>
          <w:color w:val="333333"/>
          <w:sz w:val="20"/>
          <w:szCs w:val="22"/>
          <w:lang w:val="uz-Cyrl-UZ"/>
        </w:rPr>
        <w:t xml:space="preserve"> кемирувчилар ва ҳашаротлар томонидан етказиладиган зарар учун жавобгарликни бўйнига олмайди,  чунки унинг фаолияти уларнинг сонини камайтиришга  қаратилган.</w:t>
      </w:r>
    </w:p>
    <w:p w:rsidR="0033670F" w:rsidRDefault="0033670F" w:rsidP="0033670F">
      <w:pPr>
        <w:spacing w:line="200" w:lineRule="exact"/>
        <w:jc w:val="both"/>
        <w:rPr>
          <w:color w:val="333333"/>
          <w:sz w:val="20"/>
          <w:szCs w:val="22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>5.3.</w:t>
      </w:r>
      <w:r>
        <w:rPr>
          <w:color w:val="333333"/>
          <w:sz w:val="20"/>
          <w:szCs w:val="22"/>
          <w:lang w:val="uz-Cyrl-UZ"/>
        </w:rPr>
        <w:t xml:space="preserve">Ушбу шартномада  киритилган барча ўзгартириш  ва  қўшимчалар фақат иккала тараф томонидан ёзма равишда тузилиб,  имзо  қўйилгандан  кейингина  юридик  кучга  эга  бўлади.  </w:t>
      </w:r>
    </w:p>
    <w:p w:rsidR="0033670F" w:rsidRDefault="0033670F" w:rsidP="0033670F">
      <w:pPr>
        <w:spacing w:line="200" w:lineRule="exact"/>
        <w:jc w:val="both"/>
        <w:rPr>
          <w:color w:val="333333"/>
          <w:sz w:val="20"/>
          <w:szCs w:val="22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>5.4.</w:t>
      </w:r>
      <w:r>
        <w:rPr>
          <w:color w:val="333333"/>
          <w:sz w:val="20"/>
          <w:szCs w:val="22"/>
          <w:lang w:val="uz-Cyrl-UZ"/>
        </w:rPr>
        <w:t xml:space="preserve">Ушбу шартномада ёки унга  боғлиқ  масалалар  келиб чиқадиган  барча низолар энг аввало  тарафларнинг  келишуви билан  ҳал қилинади.  Келишолмаган  тақдирда   Хўжалик  суди  қарори билан ҳал қилинади. </w:t>
      </w:r>
    </w:p>
    <w:p w:rsidR="00562FAD" w:rsidRPr="001D2C85" w:rsidRDefault="0033670F" w:rsidP="0033670F">
      <w:pPr>
        <w:spacing w:line="200" w:lineRule="exact"/>
        <w:rPr>
          <w:b/>
          <w:color w:val="333333"/>
          <w:sz w:val="20"/>
          <w:szCs w:val="22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 xml:space="preserve">                                               </w:t>
      </w:r>
    </w:p>
    <w:p w:rsidR="001D2C85" w:rsidRPr="000B6840" w:rsidRDefault="001D2C85" w:rsidP="0033670F">
      <w:pPr>
        <w:spacing w:line="200" w:lineRule="exact"/>
        <w:rPr>
          <w:b/>
          <w:color w:val="333333"/>
          <w:sz w:val="20"/>
          <w:szCs w:val="22"/>
          <w:lang w:val="uz-Cyrl-UZ"/>
        </w:rPr>
      </w:pPr>
    </w:p>
    <w:p w:rsidR="001D2C85" w:rsidRPr="000B6840" w:rsidRDefault="001D2C85" w:rsidP="0033670F">
      <w:pPr>
        <w:spacing w:line="200" w:lineRule="exact"/>
        <w:rPr>
          <w:b/>
          <w:color w:val="333333"/>
          <w:sz w:val="20"/>
          <w:szCs w:val="22"/>
          <w:lang w:val="uz-Cyrl-UZ"/>
        </w:rPr>
      </w:pPr>
    </w:p>
    <w:p w:rsidR="00562FAD" w:rsidRDefault="00562FAD" w:rsidP="0033670F">
      <w:pPr>
        <w:spacing w:line="200" w:lineRule="exact"/>
        <w:rPr>
          <w:b/>
          <w:color w:val="333333"/>
          <w:sz w:val="20"/>
          <w:szCs w:val="22"/>
          <w:lang w:val="uz-Cyrl-UZ"/>
        </w:rPr>
      </w:pPr>
      <w:r>
        <w:rPr>
          <w:b/>
          <w:color w:val="333333"/>
          <w:sz w:val="20"/>
          <w:szCs w:val="22"/>
          <w:lang w:val="uz-Cyrl-UZ"/>
        </w:rPr>
        <w:t xml:space="preserve">                                                    </w:t>
      </w:r>
      <w:r w:rsidR="0033670F">
        <w:rPr>
          <w:b/>
          <w:color w:val="333333"/>
          <w:sz w:val="20"/>
          <w:szCs w:val="22"/>
          <w:lang w:val="uz-Cyrl-UZ"/>
        </w:rPr>
        <w:t>6. ШАРТНОМАНИНГ АМАЛ ҚИЛИШ МУДДАТИ</w:t>
      </w:r>
    </w:p>
    <w:p w:rsidR="0033670F" w:rsidRDefault="00E734BA" w:rsidP="0033670F">
      <w:pPr>
        <w:pStyle w:val="a3"/>
        <w:spacing w:line="200" w:lineRule="exact"/>
        <w:rPr>
          <w:color w:val="333333"/>
          <w:sz w:val="20"/>
          <w:lang w:val="uz-Cyrl-UZ"/>
        </w:rPr>
      </w:pPr>
      <w:r w:rsidRPr="00E734BA">
        <w:rPr>
          <w:b/>
          <w:color w:val="333333"/>
          <w:sz w:val="20"/>
          <w:lang w:val="uz-Cyrl-UZ"/>
        </w:rPr>
        <w:t>6.1.</w:t>
      </w:r>
      <w:r w:rsidR="0033670F">
        <w:rPr>
          <w:color w:val="333333"/>
          <w:sz w:val="20"/>
          <w:lang w:val="uz-Cyrl-UZ"/>
        </w:rPr>
        <w:t>Мазкур шартномага ўзгартириш ва кушимчалар улар ёзма равишда содир этилиши ва тарафларнинг бунга лозим даражада маъсул бўлган вакиллари томонидан имзоланиши шарти билан хакикий хисобланади.</w:t>
      </w:r>
      <w:r w:rsidR="0033670F">
        <w:rPr>
          <w:color w:val="333333"/>
          <w:sz w:val="20"/>
          <w:u w:val="single"/>
          <w:lang w:val="uz-Cyrl-UZ"/>
        </w:rPr>
        <w:t xml:space="preserve">2014 йил 1 январдан амалга киритилган Ўзбекистон Республикаси “Бюджет кодекс”ининг 122-моддаси </w:t>
      </w:r>
      <w:r w:rsidR="0033670F">
        <w:rPr>
          <w:color w:val="333333"/>
          <w:sz w:val="20"/>
          <w:lang w:val="uz-Cyrl-UZ"/>
        </w:rPr>
        <w:t xml:space="preserve">хамда Бюджет ташкилотлари учун Ғазначилик булинмасида Ўзбекистон  Республикаси  Президентининг  2007  йил  28 февралдаги   594 – сонли  Қарорига мувофик,мажбурий рўйхатга олинган кундан бошлаб кучга киради. </w:t>
      </w:r>
    </w:p>
    <w:p w:rsidR="0033670F" w:rsidRDefault="0033670F" w:rsidP="0033670F">
      <w:pPr>
        <w:pStyle w:val="a3"/>
        <w:spacing w:line="200" w:lineRule="exact"/>
        <w:rPr>
          <w:color w:val="333333"/>
          <w:sz w:val="20"/>
          <w:lang w:val="uz-Cyrl-UZ"/>
        </w:rPr>
      </w:pPr>
      <w:r w:rsidRPr="00E734BA">
        <w:rPr>
          <w:b/>
          <w:color w:val="333333"/>
          <w:sz w:val="20"/>
          <w:lang w:val="uz-Cyrl-UZ"/>
        </w:rPr>
        <w:t>6.2.</w:t>
      </w:r>
      <w:r>
        <w:rPr>
          <w:color w:val="333333"/>
          <w:sz w:val="20"/>
          <w:lang w:val="uz-Cyrl-UZ"/>
        </w:rPr>
        <w:t>Мазкур шартноманинг амал килиш муддати бюджетдан маблағ олувчилар учун 2016 йил 22 декабрда Ўзбекистон Республикаси Адлия вазирлигида 2850-сон билан руйхатга олинган “Бюджет тизими бюджетларининг ғазна ижроси коидалари”</w:t>
      </w:r>
      <w:r w:rsidR="00567F22">
        <w:rPr>
          <w:color w:val="333333"/>
          <w:sz w:val="20"/>
          <w:lang w:val="uz-Cyrl-UZ"/>
        </w:rPr>
        <w:t>га асосан амал килиш муддати “</w:t>
      </w:r>
      <w:r w:rsidR="00567F22">
        <w:rPr>
          <w:color w:val="333333"/>
          <w:sz w:val="20"/>
          <w:u w:val="single"/>
          <w:lang w:val="uz-Cyrl-UZ"/>
        </w:rPr>
        <w:t>__</w:t>
      </w:r>
      <w:r w:rsidR="00567F22">
        <w:rPr>
          <w:color w:val="333333"/>
          <w:sz w:val="20"/>
          <w:lang w:val="uz-Cyrl-UZ"/>
        </w:rPr>
        <w:t xml:space="preserve">” </w:t>
      </w:r>
      <w:r w:rsidR="00567F22">
        <w:rPr>
          <w:color w:val="333333"/>
          <w:sz w:val="20"/>
          <w:u w:val="single"/>
          <w:lang w:val="uz-Cyrl-UZ"/>
        </w:rPr>
        <w:t>________</w:t>
      </w:r>
      <w:r w:rsidR="00567F22">
        <w:rPr>
          <w:color w:val="333333"/>
          <w:sz w:val="20"/>
          <w:lang w:val="uz-Cyrl-UZ"/>
        </w:rPr>
        <w:t xml:space="preserve"> 20</w:t>
      </w:r>
      <w:r w:rsidR="00567F22">
        <w:rPr>
          <w:color w:val="333333"/>
          <w:sz w:val="20"/>
          <w:u w:val="single"/>
          <w:lang w:val="uz-Cyrl-UZ"/>
        </w:rPr>
        <w:t>__</w:t>
      </w:r>
      <w:r>
        <w:rPr>
          <w:color w:val="333333"/>
          <w:sz w:val="20"/>
          <w:lang w:val="uz-Cyrl-UZ"/>
        </w:rPr>
        <w:t xml:space="preserve">  йилгача белгиланади.</w:t>
      </w:r>
    </w:p>
    <w:p w:rsidR="0033670F" w:rsidRDefault="0033670F" w:rsidP="0033670F">
      <w:pPr>
        <w:pStyle w:val="a3"/>
        <w:spacing w:line="200" w:lineRule="exact"/>
        <w:rPr>
          <w:color w:val="333333"/>
          <w:sz w:val="20"/>
          <w:lang w:val="uz-Cyrl-UZ"/>
        </w:rPr>
      </w:pPr>
      <w:r w:rsidRPr="00E734BA">
        <w:rPr>
          <w:b/>
          <w:color w:val="333333"/>
          <w:sz w:val="20"/>
          <w:lang w:val="uz-Cyrl-UZ"/>
        </w:rPr>
        <w:t>6.3.</w:t>
      </w:r>
      <w:r>
        <w:rPr>
          <w:color w:val="333333"/>
          <w:sz w:val="20"/>
          <w:lang w:val="uz-Cyrl-UZ"/>
        </w:rPr>
        <w:t>Мазкур шартнома икки нусхада тузилиб,бир хил юридик кучга эга бўлиб хисобланади ва томонларнинг хар бири учун бир нусхадан берилади.</w:t>
      </w:r>
    </w:p>
    <w:p w:rsidR="0033670F" w:rsidRDefault="0033670F" w:rsidP="0033670F">
      <w:pPr>
        <w:pStyle w:val="a3"/>
        <w:spacing w:line="200" w:lineRule="exact"/>
        <w:rPr>
          <w:color w:val="333333"/>
          <w:sz w:val="20"/>
          <w:lang w:val="uz-Cyrl-UZ"/>
        </w:rPr>
      </w:pPr>
      <w:r w:rsidRPr="00E734BA">
        <w:rPr>
          <w:b/>
          <w:color w:val="333333"/>
          <w:sz w:val="20"/>
          <w:lang w:val="uz-Cyrl-UZ"/>
        </w:rPr>
        <w:t>6.4.</w:t>
      </w:r>
      <w:r>
        <w:rPr>
          <w:color w:val="333333"/>
          <w:sz w:val="20"/>
          <w:lang w:val="uz-Cyrl-UZ"/>
        </w:rPr>
        <w:t>Шартнома муддатидан олдин куйидаги холларда бекор килиниши мумкин:</w:t>
      </w:r>
    </w:p>
    <w:p w:rsidR="0033670F" w:rsidRDefault="0033670F" w:rsidP="0033670F">
      <w:pPr>
        <w:pStyle w:val="a3"/>
        <w:spacing w:line="200" w:lineRule="exact"/>
        <w:rPr>
          <w:color w:val="333333"/>
          <w:sz w:val="20"/>
          <w:lang w:val="uz-Cyrl-UZ"/>
        </w:rPr>
      </w:pPr>
      <w:r>
        <w:rPr>
          <w:color w:val="333333"/>
          <w:sz w:val="20"/>
          <w:lang w:val="uz-Cyrl-UZ"/>
        </w:rPr>
        <w:t>-томонларнинг келишувига мувофик;</w:t>
      </w:r>
    </w:p>
    <w:p w:rsidR="0033670F" w:rsidRDefault="0033670F" w:rsidP="0033670F">
      <w:pPr>
        <w:pStyle w:val="a3"/>
        <w:spacing w:line="200" w:lineRule="exact"/>
        <w:rPr>
          <w:color w:val="333333"/>
          <w:sz w:val="20"/>
          <w:lang w:val="uz-Cyrl-UZ"/>
        </w:rPr>
      </w:pPr>
      <w:r>
        <w:rPr>
          <w:color w:val="333333"/>
          <w:sz w:val="20"/>
          <w:lang w:val="uz-Cyrl-UZ"/>
        </w:rPr>
        <w:t xml:space="preserve">-Ўз.Р. конунчилик хужжатларида назарда тутилган холларда. </w:t>
      </w:r>
    </w:p>
    <w:p w:rsidR="0033670F" w:rsidRDefault="0033670F" w:rsidP="0033670F">
      <w:pPr>
        <w:pStyle w:val="a3"/>
        <w:spacing w:line="200" w:lineRule="exact"/>
        <w:rPr>
          <w:color w:val="333333"/>
          <w:sz w:val="20"/>
          <w:lang w:val="uz-Cyrl-UZ"/>
        </w:rPr>
      </w:pPr>
      <w:r>
        <w:rPr>
          <w:color w:val="333333"/>
          <w:sz w:val="20"/>
          <w:lang w:val="uz-Cyrl-UZ"/>
        </w:rPr>
        <w:t xml:space="preserve">     - Форс-Мажор холатларида.</w:t>
      </w:r>
    </w:p>
    <w:p w:rsidR="00562FAD" w:rsidRDefault="00562FAD" w:rsidP="0033670F">
      <w:pPr>
        <w:pStyle w:val="a3"/>
        <w:spacing w:line="200" w:lineRule="exact"/>
        <w:jc w:val="center"/>
        <w:rPr>
          <w:b/>
          <w:color w:val="333333"/>
          <w:sz w:val="20"/>
          <w:lang w:val="uz-Cyrl-UZ"/>
        </w:rPr>
      </w:pPr>
    </w:p>
    <w:p w:rsidR="00562FAD" w:rsidRDefault="0033670F" w:rsidP="00562FAD">
      <w:pPr>
        <w:pStyle w:val="a3"/>
        <w:spacing w:line="200" w:lineRule="exact"/>
        <w:jc w:val="center"/>
        <w:rPr>
          <w:b/>
          <w:color w:val="333333"/>
          <w:sz w:val="20"/>
          <w:lang w:val="uz-Cyrl-UZ"/>
        </w:rPr>
      </w:pPr>
      <w:r>
        <w:rPr>
          <w:b/>
          <w:color w:val="333333"/>
          <w:sz w:val="20"/>
          <w:lang w:val="uz-Cyrl-UZ"/>
        </w:rPr>
        <w:t>7.НИЗОЛАРНИ ХАЛ ҚИЛИШ</w:t>
      </w:r>
    </w:p>
    <w:p w:rsidR="0033670F" w:rsidRDefault="0033670F" w:rsidP="0033670F">
      <w:pPr>
        <w:pStyle w:val="a3"/>
        <w:spacing w:line="200" w:lineRule="exact"/>
        <w:jc w:val="left"/>
        <w:rPr>
          <w:color w:val="333333"/>
          <w:sz w:val="20"/>
          <w:lang w:val="uz-Cyrl-UZ"/>
        </w:rPr>
      </w:pPr>
      <w:r w:rsidRPr="00E734BA">
        <w:rPr>
          <w:b/>
          <w:color w:val="333333"/>
          <w:sz w:val="20"/>
          <w:lang w:val="uz-Cyrl-UZ"/>
        </w:rPr>
        <w:t>7.1.</w:t>
      </w:r>
      <w:r>
        <w:rPr>
          <w:color w:val="333333"/>
          <w:sz w:val="20"/>
          <w:lang w:val="uz-Cyrl-UZ"/>
        </w:rPr>
        <w:t>Тарафлар шартномада кўрсатилган мажбурият ва шартларни бажармаган тақдирларида Ўз.Р. Фукаролик кодекси ва “Хўжалик юритувчи субъектлар фаолиятининг шартномавий-хукукий базаси тўғрисида”ги конуни хамда бошка конун хужжатлари асосида жавобгар бўладилар.</w:t>
      </w:r>
    </w:p>
    <w:p w:rsidR="0033670F" w:rsidRDefault="0033670F" w:rsidP="0033670F">
      <w:pPr>
        <w:pStyle w:val="a3"/>
        <w:spacing w:line="200" w:lineRule="exact"/>
        <w:jc w:val="left"/>
        <w:rPr>
          <w:color w:val="333333"/>
          <w:sz w:val="20"/>
          <w:lang w:val="uz-Cyrl-UZ"/>
        </w:rPr>
      </w:pPr>
      <w:r w:rsidRPr="00E734BA">
        <w:rPr>
          <w:b/>
          <w:color w:val="333333"/>
          <w:sz w:val="20"/>
          <w:lang w:val="uz-Cyrl-UZ"/>
        </w:rPr>
        <w:t>7.2.</w:t>
      </w:r>
      <w:r>
        <w:rPr>
          <w:color w:val="333333"/>
          <w:sz w:val="20"/>
          <w:lang w:val="uz-Cyrl-UZ"/>
        </w:rPr>
        <w:t>Тарафлар ўртасида келиб чикадиган низолар ўзаро келишув асосида,агар тарафлар келиша олмасалар низолар Ўз.Р. “Хўжалик юритувчи субъектлар фаолиятининг шартномавий-хукукий базаси тўғрисида”ги конунга ва Фукаролик кодексига асосан хўжалик суди тартибида хал килинади.</w:t>
      </w:r>
    </w:p>
    <w:p w:rsidR="0033670F" w:rsidRDefault="0033670F" w:rsidP="0033670F">
      <w:pPr>
        <w:pStyle w:val="a3"/>
        <w:spacing w:line="200" w:lineRule="exact"/>
        <w:jc w:val="left"/>
        <w:rPr>
          <w:color w:val="333333"/>
          <w:sz w:val="20"/>
          <w:lang w:val="uz-Cyrl-UZ"/>
        </w:rPr>
      </w:pPr>
      <w:r w:rsidRPr="00E734BA">
        <w:rPr>
          <w:b/>
          <w:color w:val="333333"/>
          <w:sz w:val="20"/>
          <w:lang w:val="uz-Cyrl-UZ"/>
        </w:rPr>
        <w:t>7.3.</w:t>
      </w:r>
      <w:r>
        <w:rPr>
          <w:color w:val="333333"/>
          <w:sz w:val="20"/>
          <w:lang w:val="uz-Cyrl-UZ"/>
        </w:rPr>
        <w:t>Келишмовчиликлар юзага келган такдирда барча масалалар икки тамонлама музокаралар йўли билан хам қилинади,келишиш имкони бўлмаганда эса Бухоро вилоят Хўжалик судида хал килинади.</w:t>
      </w:r>
    </w:p>
    <w:p w:rsidR="00562FAD" w:rsidRDefault="00562FAD" w:rsidP="0033670F">
      <w:pPr>
        <w:pStyle w:val="a3"/>
        <w:spacing w:line="200" w:lineRule="exact"/>
        <w:jc w:val="center"/>
        <w:rPr>
          <w:b/>
          <w:color w:val="333333"/>
          <w:sz w:val="20"/>
          <w:lang w:val="uz-Cyrl-UZ"/>
        </w:rPr>
      </w:pPr>
    </w:p>
    <w:p w:rsidR="0033670F" w:rsidRDefault="0033670F" w:rsidP="0033670F">
      <w:pPr>
        <w:pStyle w:val="a3"/>
        <w:spacing w:line="200" w:lineRule="exact"/>
        <w:jc w:val="center"/>
        <w:rPr>
          <w:b/>
          <w:color w:val="333333"/>
          <w:sz w:val="20"/>
          <w:lang w:val="uz-Cyrl-UZ"/>
        </w:rPr>
      </w:pPr>
      <w:r>
        <w:rPr>
          <w:b/>
          <w:color w:val="333333"/>
          <w:sz w:val="20"/>
          <w:lang w:val="uz-Cyrl-UZ"/>
        </w:rPr>
        <w:t>8.БОШКА ШАРТЛАР</w:t>
      </w:r>
    </w:p>
    <w:p w:rsidR="0033670F" w:rsidRDefault="0033670F" w:rsidP="0033670F">
      <w:pPr>
        <w:pStyle w:val="a3"/>
        <w:spacing w:line="200" w:lineRule="exact"/>
        <w:jc w:val="left"/>
        <w:rPr>
          <w:color w:val="333333"/>
          <w:sz w:val="20"/>
          <w:lang w:val="uz-Cyrl-UZ"/>
        </w:rPr>
      </w:pPr>
      <w:r w:rsidRPr="00E734BA">
        <w:rPr>
          <w:b/>
          <w:color w:val="333333"/>
          <w:sz w:val="20"/>
          <w:lang w:val="uz-Cyrl-UZ"/>
        </w:rPr>
        <w:t>8.1.</w:t>
      </w:r>
      <w:r>
        <w:rPr>
          <w:color w:val="333333"/>
          <w:sz w:val="20"/>
          <w:lang w:val="uz-Cyrl-UZ"/>
        </w:rPr>
        <w:t>Мазкур шартномага киритиладиган барча ўзгартириш ва кўшимчалар ёзма шаклда тузилиши ва хар иккала тарафлар оркали имзоланиши керак.</w:t>
      </w:r>
    </w:p>
    <w:p w:rsidR="0033670F" w:rsidRDefault="0033670F" w:rsidP="0033670F">
      <w:pPr>
        <w:pStyle w:val="a3"/>
        <w:spacing w:line="200" w:lineRule="exact"/>
        <w:jc w:val="center"/>
        <w:rPr>
          <w:b/>
          <w:color w:val="333333"/>
          <w:sz w:val="20"/>
          <w:lang w:val="uz-Cyrl-UZ"/>
        </w:rPr>
      </w:pPr>
    </w:p>
    <w:p w:rsidR="00AB36D2" w:rsidRPr="00E12EF9" w:rsidRDefault="00AB36D2" w:rsidP="00AB36D2">
      <w:pPr>
        <w:pStyle w:val="a3"/>
        <w:spacing w:line="200" w:lineRule="exact"/>
        <w:jc w:val="center"/>
        <w:rPr>
          <w:b/>
          <w:color w:val="333333"/>
          <w:sz w:val="20"/>
          <w:lang w:val="uz-Cyrl-UZ"/>
        </w:rPr>
      </w:pPr>
      <w:r>
        <w:rPr>
          <w:b/>
          <w:color w:val="333333"/>
          <w:sz w:val="20"/>
          <w:lang w:val="uz-Cyrl-UZ"/>
        </w:rPr>
        <w:t>9.ТОМОНЛАРНИНГ  ЮРИДИК МАНЗИЛЛАРИ ВА БАНК РЕКВИЗИТЛАРИ</w:t>
      </w:r>
    </w:p>
    <w:p w:rsidR="00AB36D2" w:rsidRPr="007968D4" w:rsidRDefault="00AB36D2" w:rsidP="00AB36D2">
      <w:pPr>
        <w:spacing w:line="200" w:lineRule="exact"/>
        <w:rPr>
          <w:color w:val="333333"/>
          <w:sz w:val="20"/>
          <w:lang w:val="uz-Cyrl-UZ"/>
        </w:rPr>
      </w:pPr>
      <w:r w:rsidRPr="007968D4">
        <w:rPr>
          <w:color w:val="333333"/>
          <w:sz w:val="20"/>
          <w:lang w:val="uz-Cyrl-UZ"/>
        </w:rPr>
        <w:t xml:space="preserve"> </w:t>
      </w:r>
    </w:p>
    <w:tbl>
      <w:tblPr>
        <w:tblW w:w="10777" w:type="dxa"/>
        <w:jc w:val="center"/>
        <w:tblInd w:w="-2865" w:type="dxa"/>
        <w:tblLook w:val="04A0" w:firstRow="1" w:lastRow="0" w:firstColumn="1" w:lastColumn="0" w:noHBand="0" w:noVBand="1"/>
      </w:tblPr>
      <w:tblGrid>
        <w:gridCol w:w="5026"/>
        <w:gridCol w:w="236"/>
        <w:gridCol w:w="5515"/>
      </w:tblGrid>
      <w:tr w:rsidR="00AB36D2" w:rsidTr="009B720D">
        <w:trPr>
          <w:jc w:val="center"/>
        </w:trPr>
        <w:tc>
          <w:tcPr>
            <w:tcW w:w="5026" w:type="dxa"/>
            <w:hideMark/>
          </w:tcPr>
          <w:p w:rsidR="00AB36D2" w:rsidRDefault="00AB36D2" w:rsidP="009B720D">
            <w:pPr>
              <w:spacing w:line="200" w:lineRule="exact"/>
              <w:jc w:val="center"/>
              <w:rPr>
                <w:b/>
                <w:color w:val="333333"/>
                <w:sz w:val="20"/>
                <w:lang w:val="uz-Cyrl-UZ"/>
              </w:rPr>
            </w:pPr>
            <w:r>
              <w:rPr>
                <w:b/>
                <w:color w:val="333333"/>
                <w:sz w:val="20"/>
                <w:lang w:val="uz-Cyrl-UZ"/>
              </w:rPr>
              <w:t>«Ижрочи»</w:t>
            </w:r>
          </w:p>
        </w:tc>
        <w:tc>
          <w:tcPr>
            <w:tcW w:w="236" w:type="dxa"/>
          </w:tcPr>
          <w:p w:rsidR="00AB36D2" w:rsidRDefault="00AB36D2" w:rsidP="009B720D">
            <w:pPr>
              <w:spacing w:line="200" w:lineRule="exact"/>
              <w:jc w:val="both"/>
              <w:rPr>
                <w:color w:val="333333"/>
                <w:sz w:val="20"/>
                <w:lang w:val="uz-Cyrl-UZ"/>
              </w:rPr>
            </w:pPr>
          </w:p>
        </w:tc>
        <w:tc>
          <w:tcPr>
            <w:tcW w:w="5515" w:type="dxa"/>
            <w:hideMark/>
          </w:tcPr>
          <w:p w:rsidR="00AB36D2" w:rsidRDefault="00AB36D2" w:rsidP="009B720D">
            <w:pPr>
              <w:spacing w:line="200" w:lineRule="exact"/>
              <w:jc w:val="center"/>
              <w:rPr>
                <w:b/>
                <w:color w:val="333333"/>
                <w:sz w:val="20"/>
                <w:lang w:val="uz-Cyrl-UZ"/>
              </w:rPr>
            </w:pPr>
            <w:r>
              <w:rPr>
                <w:b/>
                <w:color w:val="333333"/>
                <w:sz w:val="20"/>
                <w:lang w:val="uz-Cyrl-UZ"/>
              </w:rPr>
              <w:t>«Буюртмачи»</w:t>
            </w:r>
          </w:p>
        </w:tc>
      </w:tr>
      <w:tr w:rsidR="00AB36D2" w:rsidTr="009B720D">
        <w:trPr>
          <w:jc w:val="center"/>
        </w:trPr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36D2" w:rsidRPr="000B6840" w:rsidRDefault="00AB36D2" w:rsidP="009B720D">
            <w:pPr>
              <w:pStyle w:val="1"/>
              <w:spacing w:after="0" w:line="200" w:lineRule="exact"/>
              <w:rPr>
                <w:rFonts w:eastAsiaTheme="minorEastAsia" w:cs="Arial"/>
                <w:color w:val="333333"/>
                <w:sz w:val="22"/>
                <w:lang w:val="en-US"/>
              </w:rPr>
            </w:pPr>
          </w:p>
        </w:tc>
        <w:tc>
          <w:tcPr>
            <w:tcW w:w="236" w:type="dxa"/>
          </w:tcPr>
          <w:p w:rsidR="00AB36D2" w:rsidRDefault="00AB36D2" w:rsidP="009B720D">
            <w:pPr>
              <w:spacing w:line="200" w:lineRule="exact"/>
              <w:jc w:val="both"/>
              <w:rPr>
                <w:color w:val="333333"/>
                <w:sz w:val="20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6D2" w:rsidRDefault="00AB36D2" w:rsidP="009B720D">
            <w:pPr>
              <w:spacing w:line="200" w:lineRule="exact"/>
              <w:jc w:val="center"/>
              <w:rPr>
                <w:color w:val="333333"/>
                <w:sz w:val="20"/>
              </w:rPr>
            </w:pPr>
          </w:p>
          <w:p w:rsidR="00AB36D2" w:rsidRDefault="006E7822" w:rsidP="009B720D">
            <w:pPr>
              <w:spacing w:line="200" w:lineRule="exact"/>
              <w:jc w:val="center"/>
              <w:rPr>
                <w:b/>
                <w:color w:val="333333"/>
                <w:sz w:val="22"/>
                <w:szCs w:val="22"/>
              </w:rPr>
            </w:pPr>
            <w:proofErr w:type="spellStart"/>
            <w:r>
              <w:rPr>
                <w:b/>
                <w:color w:val="333333"/>
                <w:sz w:val="22"/>
                <w:szCs w:val="22"/>
              </w:rPr>
              <w:t>Олот</w:t>
            </w:r>
            <w:proofErr w:type="spellEnd"/>
            <w:r>
              <w:rPr>
                <w:b/>
                <w:color w:val="333333"/>
                <w:sz w:val="22"/>
                <w:szCs w:val="22"/>
              </w:rPr>
              <w:t xml:space="preserve"> туман </w:t>
            </w:r>
            <w:proofErr w:type="spellStart"/>
            <w:r>
              <w:rPr>
                <w:b/>
                <w:color w:val="333333"/>
                <w:sz w:val="22"/>
                <w:szCs w:val="22"/>
              </w:rPr>
              <w:t>Ободонлаштириш</w:t>
            </w:r>
            <w:proofErr w:type="spellEnd"/>
            <w:r>
              <w:rPr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333333"/>
                <w:sz w:val="22"/>
                <w:szCs w:val="22"/>
              </w:rPr>
              <w:t>бошкармаси</w:t>
            </w:r>
            <w:proofErr w:type="spellEnd"/>
          </w:p>
        </w:tc>
      </w:tr>
      <w:tr w:rsidR="00AB36D2" w:rsidTr="009B720D">
        <w:trPr>
          <w:jc w:val="center"/>
        </w:trPr>
        <w:tc>
          <w:tcPr>
            <w:tcW w:w="5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36D2" w:rsidRDefault="00AB36D2" w:rsidP="009B720D">
            <w:pPr>
              <w:spacing w:line="200" w:lineRule="exact"/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(</w:t>
            </w:r>
            <w:r>
              <w:rPr>
                <w:color w:val="333333"/>
                <w:sz w:val="20"/>
                <w:lang w:val="uz-Cyrl-UZ"/>
              </w:rPr>
              <w:t>Товар етказиб берувчи ёки хизмат кўрсатувчининг номи</w:t>
            </w:r>
            <w:r>
              <w:rPr>
                <w:color w:val="333333"/>
                <w:sz w:val="20"/>
              </w:rPr>
              <w:t>)</w:t>
            </w:r>
          </w:p>
        </w:tc>
        <w:tc>
          <w:tcPr>
            <w:tcW w:w="236" w:type="dxa"/>
          </w:tcPr>
          <w:p w:rsidR="00AB36D2" w:rsidRDefault="00AB36D2" w:rsidP="009B720D">
            <w:pPr>
              <w:spacing w:line="200" w:lineRule="exact"/>
              <w:jc w:val="both"/>
              <w:rPr>
                <w:color w:val="333333"/>
                <w:sz w:val="20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36D2" w:rsidRDefault="00AB36D2" w:rsidP="009B720D">
            <w:pPr>
              <w:spacing w:line="200" w:lineRule="exact"/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(</w:t>
            </w:r>
            <w:r>
              <w:rPr>
                <w:color w:val="333333"/>
                <w:sz w:val="20"/>
                <w:lang w:val="uz-Cyrl-UZ"/>
              </w:rPr>
              <w:t>бюджетдан маблағ олувчи ташкилотнинг номи</w:t>
            </w:r>
            <w:r>
              <w:rPr>
                <w:color w:val="333333"/>
                <w:sz w:val="20"/>
              </w:rPr>
              <w:t>)</w:t>
            </w:r>
          </w:p>
        </w:tc>
      </w:tr>
      <w:tr w:rsidR="00AB36D2" w:rsidTr="009B720D">
        <w:trPr>
          <w:jc w:val="center"/>
        </w:trPr>
        <w:tc>
          <w:tcPr>
            <w:tcW w:w="5026" w:type="dxa"/>
          </w:tcPr>
          <w:p w:rsidR="00AB36D2" w:rsidRDefault="00AB36D2" w:rsidP="009B720D">
            <w:pPr>
              <w:spacing w:line="200" w:lineRule="exact"/>
              <w:jc w:val="center"/>
              <w:rPr>
                <w:color w:val="333333"/>
                <w:sz w:val="20"/>
              </w:rPr>
            </w:pPr>
          </w:p>
        </w:tc>
        <w:tc>
          <w:tcPr>
            <w:tcW w:w="236" w:type="dxa"/>
          </w:tcPr>
          <w:p w:rsidR="00AB36D2" w:rsidRDefault="00AB36D2" w:rsidP="009B720D">
            <w:pPr>
              <w:spacing w:line="200" w:lineRule="exact"/>
              <w:jc w:val="both"/>
              <w:rPr>
                <w:color w:val="333333"/>
                <w:sz w:val="20"/>
              </w:rPr>
            </w:pPr>
          </w:p>
        </w:tc>
        <w:tc>
          <w:tcPr>
            <w:tcW w:w="5515" w:type="dxa"/>
          </w:tcPr>
          <w:p w:rsidR="00AB36D2" w:rsidRDefault="00AB36D2" w:rsidP="009B720D">
            <w:pPr>
              <w:spacing w:line="200" w:lineRule="exact"/>
              <w:ind w:left="-262" w:firstLine="262"/>
              <w:jc w:val="center"/>
              <w:rPr>
                <w:color w:val="333333"/>
                <w:sz w:val="20"/>
              </w:rPr>
            </w:pPr>
          </w:p>
        </w:tc>
      </w:tr>
      <w:tr w:rsidR="00AB36D2" w:rsidTr="009B720D">
        <w:trPr>
          <w:jc w:val="center"/>
        </w:trPr>
        <w:tc>
          <w:tcPr>
            <w:tcW w:w="5026" w:type="dxa"/>
            <w:hideMark/>
          </w:tcPr>
          <w:p w:rsidR="00AB36D2" w:rsidRPr="000B6840" w:rsidRDefault="000B6840" w:rsidP="009B720D">
            <w:pPr>
              <w:spacing w:line="200" w:lineRule="exact"/>
              <w:rPr>
                <w:color w:val="333333"/>
                <w:sz w:val="20"/>
                <w:u w:val="single"/>
                <w:lang w:val="en-US"/>
              </w:rPr>
            </w:pPr>
            <w:r>
              <w:rPr>
                <w:color w:val="333333"/>
                <w:sz w:val="20"/>
                <w:u w:val="single"/>
                <w:lang w:val="en-US"/>
              </w:rPr>
              <w:t>______________________________________________</w:t>
            </w:r>
          </w:p>
        </w:tc>
        <w:tc>
          <w:tcPr>
            <w:tcW w:w="236" w:type="dxa"/>
          </w:tcPr>
          <w:p w:rsidR="00AB36D2" w:rsidRDefault="00AB36D2" w:rsidP="009B720D">
            <w:pPr>
              <w:spacing w:line="200" w:lineRule="exact"/>
              <w:jc w:val="both"/>
              <w:rPr>
                <w:color w:val="333333"/>
                <w:sz w:val="20"/>
              </w:rPr>
            </w:pPr>
          </w:p>
        </w:tc>
        <w:tc>
          <w:tcPr>
            <w:tcW w:w="5515" w:type="dxa"/>
            <w:hideMark/>
          </w:tcPr>
          <w:p w:rsidR="00AB36D2" w:rsidRDefault="00AB36D2" w:rsidP="009B720D">
            <w:pPr>
              <w:spacing w:line="200" w:lineRule="exact"/>
              <w:rPr>
                <w:color w:val="333333"/>
                <w:sz w:val="20"/>
                <w:u w:val="single"/>
              </w:rPr>
            </w:pPr>
            <w:r>
              <w:rPr>
                <w:color w:val="333333"/>
                <w:sz w:val="20"/>
                <w:lang w:val="uz-Cyrl-UZ"/>
              </w:rPr>
              <w:t>Манзил</w:t>
            </w:r>
            <w:r>
              <w:rPr>
                <w:color w:val="333333"/>
                <w:sz w:val="20"/>
              </w:rPr>
              <w:t xml:space="preserve">: </w:t>
            </w:r>
            <w:r>
              <w:rPr>
                <w:color w:val="333333"/>
                <w:sz w:val="20"/>
                <w:u w:val="single"/>
              </w:rPr>
              <w:t xml:space="preserve">      </w:t>
            </w:r>
            <w:r>
              <w:rPr>
                <w:b/>
                <w:color w:val="333333"/>
                <w:sz w:val="20"/>
                <w:u w:val="single"/>
              </w:rPr>
              <w:t>______________________________________</w:t>
            </w:r>
            <w:r>
              <w:rPr>
                <w:color w:val="333333"/>
                <w:sz w:val="20"/>
                <w:u w:val="single"/>
              </w:rPr>
              <w:t xml:space="preserve">            </w:t>
            </w:r>
          </w:p>
        </w:tc>
      </w:tr>
      <w:tr w:rsidR="00AB36D2" w:rsidTr="009B720D">
        <w:trPr>
          <w:jc w:val="center"/>
        </w:trPr>
        <w:tc>
          <w:tcPr>
            <w:tcW w:w="5026" w:type="dxa"/>
            <w:hideMark/>
          </w:tcPr>
          <w:p w:rsidR="00AB36D2" w:rsidRDefault="00AB36D2" w:rsidP="009B720D">
            <w:pPr>
              <w:spacing w:line="200" w:lineRule="exact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_________________________________________</w:t>
            </w:r>
          </w:p>
        </w:tc>
        <w:tc>
          <w:tcPr>
            <w:tcW w:w="236" w:type="dxa"/>
          </w:tcPr>
          <w:p w:rsidR="00AB36D2" w:rsidRDefault="00AB36D2" w:rsidP="009B720D">
            <w:pPr>
              <w:spacing w:line="200" w:lineRule="exact"/>
              <w:jc w:val="both"/>
              <w:rPr>
                <w:color w:val="333333"/>
                <w:sz w:val="20"/>
              </w:rPr>
            </w:pPr>
          </w:p>
        </w:tc>
        <w:tc>
          <w:tcPr>
            <w:tcW w:w="5515" w:type="dxa"/>
            <w:hideMark/>
          </w:tcPr>
          <w:p w:rsidR="00AB36D2" w:rsidRDefault="00AB36D2" w:rsidP="009B720D">
            <w:pPr>
              <w:spacing w:line="200" w:lineRule="exact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____________________________________________</w:t>
            </w:r>
          </w:p>
        </w:tc>
      </w:tr>
      <w:tr w:rsidR="00AB36D2" w:rsidTr="009B720D">
        <w:trPr>
          <w:jc w:val="center"/>
        </w:trPr>
        <w:tc>
          <w:tcPr>
            <w:tcW w:w="5026" w:type="dxa"/>
            <w:hideMark/>
          </w:tcPr>
          <w:p w:rsidR="00AB36D2" w:rsidRPr="000B6840" w:rsidRDefault="000B6840" w:rsidP="009B720D">
            <w:pPr>
              <w:spacing w:line="200" w:lineRule="exact"/>
              <w:rPr>
                <w:color w:val="333333"/>
                <w:sz w:val="20"/>
                <w:u w:val="single"/>
                <w:lang w:val="en-US"/>
              </w:rPr>
            </w:pPr>
            <w:r>
              <w:rPr>
                <w:color w:val="333333"/>
                <w:sz w:val="20"/>
              </w:rPr>
              <w:t xml:space="preserve">Тел./факс </w:t>
            </w:r>
            <w:r>
              <w:rPr>
                <w:color w:val="333333"/>
                <w:sz w:val="20"/>
                <w:u w:val="single"/>
                <w:lang w:val="en-US"/>
              </w:rPr>
              <w:t>_____________________________________</w:t>
            </w:r>
          </w:p>
        </w:tc>
        <w:tc>
          <w:tcPr>
            <w:tcW w:w="236" w:type="dxa"/>
          </w:tcPr>
          <w:p w:rsidR="00AB36D2" w:rsidRDefault="00AB36D2" w:rsidP="009B720D">
            <w:pPr>
              <w:spacing w:line="200" w:lineRule="exact"/>
              <w:jc w:val="both"/>
              <w:rPr>
                <w:color w:val="333333"/>
                <w:sz w:val="20"/>
              </w:rPr>
            </w:pPr>
          </w:p>
        </w:tc>
        <w:tc>
          <w:tcPr>
            <w:tcW w:w="5515" w:type="dxa"/>
            <w:hideMark/>
          </w:tcPr>
          <w:p w:rsidR="00AB36D2" w:rsidRDefault="00AB36D2" w:rsidP="009B720D">
            <w:pPr>
              <w:spacing w:line="200" w:lineRule="exact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Тел./факс  </w:t>
            </w:r>
            <w:r>
              <w:rPr>
                <w:b/>
                <w:color w:val="333333"/>
                <w:sz w:val="20"/>
                <w:u w:val="single"/>
              </w:rPr>
              <w:t>______                                             ___________</w:t>
            </w:r>
          </w:p>
        </w:tc>
      </w:tr>
      <w:tr w:rsidR="00AB36D2" w:rsidTr="009B720D">
        <w:trPr>
          <w:jc w:val="center"/>
        </w:trPr>
        <w:tc>
          <w:tcPr>
            <w:tcW w:w="5026" w:type="dxa"/>
            <w:hideMark/>
          </w:tcPr>
          <w:p w:rsidR="00AB36D2" w:rsidRPr="000B6840" w:rsidRDefault="00AB36D2" w:rsidP="009B720D">
            <w:pPr>
              <w:spacing w:line="200" w:lineRule="exact"/>
              <w:rPr>
                <w:color w:val="333333"/>
                <w:sz w:val="20"/>
                <w:u w:val="single"/>
                <w:lang w:val="en-US"/>
              </w:rPr>
            </w:pPr>
            <w:r>
              <w:rPr>
                <w:color w:val="333333"/>
                <w:sz w:val="20"/>
                <w:lang w:val="uz-Cyrl-UZ"/>
              </w:rPr>
              <w:t>ҳ</w:t>
            </w:r>
            <w:r>
              <w:rPr>
                <w:color w:val="333333"/>
                <w:sz w:val="20"/>
              </w:rPr>
              <w:t>/</w:t>
            </w:r>
            <w:r>
              <w:rPr>
                <w:color w:val="333333"/>
                <w:sz w:val="20"/>
                <w:lang w:val="uz-Cyrl-UZ"/>
              </w:rPr>
              <w:t>в</w:t>
            </w:r>
            <w:r w:rsidR="000B6840">
              <w:rPr>
                <w:color w:val="333333"/>
                <w:sz w:val="20"/>
                <w:lang w:val="en-US"/>
              </w:rPr>
              <w:t>_</w:t>
            </w:r>
            <w:r w:rsidR="000B6840">
              <w:rPr>
                <w:color w:val="333333"/>
                <w:sz w:val="20"/>
                <w:u w:val="single"/>
                <w:lang w:val="en-US"/>
              </w:rPr>
              <w:t>__________________________________________</w:t>
            </w:r>
          </w:p>
        </w:tc>
        <w:tc>
          <w:tcPr>
            <w:tcW w:w="236" w:type="dxa"/>
          </w:tcPr>
          <w:p w:rsidR="00AB36D2" w:rsidRDefault="00AB36D2" w:rsidP="009B720D">
            <w:pPr>
              <w:spacing w:line="200" w:lineRule="exact"/>
              <w:jc w:val="both"/>
              <w:rPr>
                <w:color w:val="333333"/>
                <w:sz w:val="20"/>
              </w:rPr>
            </w:pPr>
          </w:p>
        </w:tc>
        <w:tc>
          <w:tcPr>
            <w:tcW w:w="5515" w:type="dxa"/>
            <w:hideMark/>
          </w:tcPr>
          <w:p w:rsidR="00AB36D2" w:rsidRDefault="00AB36D2" w:rsidP="009B720D">
            <w:pPr>
              <w:spacing w:line="200" w:lineRule="exact"/>
              <w:rPr>
                <w:b/>
                <w:color w:val="333333"/>
                <w:sz w:val="20"/>
                <w:u w:val="single"/>
              </w:rPr>
            </w:pPr>
            <w:r>
              <w:rPr>
                <w:color w:val="333333"/>
                <w:sz w:val="20"/>
                <w:lang w:val="uz-Cyrl-UZ"/>
              </w:rPr>
              <w:t>ш</w:t>
            </w:r>
            <w:r>
              <w:rPr>
                <w:color w:val="333333"/>
                <w:sz w:val="20"/>
              </w:rPr>
              <w:t>/</w:t>
            </w:r>
            <w:r>
              <w:rPr>
                <w:color w:val="333333"/>
                <w:sz w:val="20"/>
                <w:lang w:val="uz-Cyrl-UZ"/>
              </w:rPr>
              <w:t>ҳ</w:t>
            </w:r>
            <w:r>
              <w:rPr>
                <w:color w:val="333333"/>
                <w:sz w:val="20"/>
              </w:rPr>
              <w:t xml:space="preserve">*  </w:t>
            </w:r>
            <w:r>
              <w:rPr>
                <w:b/>
                <w:color w:val="333333"/>
                <w:sz w:val="20"/>
                <w:u w:val="single"/>
              </w:rPr>
              <w:t>_   _________________________________________</w:t>
            </w:r>
          </w:p>
        </w:tc>
      </w:tr>
      <w:tr w:rsidR="00AB36D2" w:rsidTr="009B720D">
        <w:trPr>
          <w:jc w:val="center"/>
        </w:trPr>
        <w:tc>
          <w:tcPr>
            <w:tcW w:w="5026" w:type="dxa"/>
            <w:hideMark/>
          </w:tcPr>
          <w:p w:rsidR="00AB36D2" w:rsidRPr="000B6840" w:rsidRDefault="00AB36D2" w:rsidP="009B720D">
            <w:pPr>
              <w:spacing w:line="200" w:lineRule="exact"/>
              <w:rPr>
                <w:color w:val="333333"/>
                <w:sz w:val="20"/>
                <w:u w:val="single"/>
                <w:lang w:val="en-US"/>
              </w:rPr>
            </w:pPr>
            <w:r>
              <w:rPr>
                <w:color w:val="333333"/>
                <w:sz w:val="20"/>
                <w:lang w:val="uz-Cyrl-UZ"/>
              </w:rPr>
              <w:t xml:space="preserve">Банк номи </w:t>
            </w:r>
            <w:r w:rsidR="000B6840">
              <w:rPr>
                <w:color w:val="333333"/>
                <w:sz w:val="20"/>
                <w:u w:val="single"/>
                <w:lang w:val="en-US"/>
              </w:rPr>
              <w:t>____________________________________</w:t>
            </w:r>
          </w:p>
        </w:tc>
        <w:tc>
          <w:tcPr>
            <w:tcW w:w="236" w:type="dxa"/>
          </w:tcPr>
          <w:p w:rsidR="00AB36D2" w:rsidRDefault="00AB36D2" w:rsidP="009B720D">
            <w:pPr>
              <w:spacing w:line="200" w:lineRule="exact"/>
              <w:jc w:val="both"/>
              <w:rPr>
                <w:color w:val="333333"/>
                <w:sz w:val="20"/>
              </w:rPr>
            </w:pPr>
          </w:p>
        </w:tc>
        <w:tc>
          <w:tcPr>
            <w:tcW w:w="5515" w:type="dxa"/>
            <w:hideMark/>
          </w:tcPr>
          <w:p w:rsidR="00AB36D2" w:rsidRDefault="00AB36D2" w:rsidP="009B720D">
            <w:pPr>
              <w:spacing w:line="200" w:lineRule="exact"/>
              <w:rPr>
                <w:b/>
                <w:color w:val="333333"/>
                <w:sz w:val="20"/>
                <w:lang w:val="uz-Cyrl-UZ"/>
              </w:rPr>
            </w:pPr>
            <w:r>
              <w:rPr>
                <w:b/>
                <w:color w:val="333333"/>
                <w:sz w:val="18"/>
                <w:lang w:val="uz-Cyrl-UZ"/>
              </w:rPr>
              <w:t>бюджетдан маблаг олувчи СТИРи:______________________</w:t>
            </w:r>
          </w:p>
        </w:tc>
      </w:tr>
      <w:tr w:rsidR="00AB36D2" w:rsidTr="009B720D">
        <w:trPr>
          <w:jc w:val="center"/>
        </w:trPr>
        <w:tc>
          <w:tcPr>
            <w:tcW w:w="5026" w:type="dxa"/>
            <w:hideMark/>
          </w:tcPr>
          <w:p w:rsidR="00AB36D2" w:rsidRPr="000B6840" w:rsidRDefault="00AB36D2" w:rsidP="009B720D">
            <w:pPr>
              <w:spacing w:line="200" w:lineRule="exact"/>
              <w:rPr>
                <w:color w:val="333333"/>
                <w:sz w:val="20"/>
                <w:u w:val="single"/>
                <w:lang w:val="en-US"/>
              </w:rPr>
            </w:pPr>
            <w:r>
              <w:rPr>
                <w:color w:val="333333"/>
                <w:sz w:val="20"/>
              </w:rPr>
              <w:t xml:space="preserve">МФО  </w:t>
            </w:r>
            <w:r w:rsidR="000B6840">
              <w:rPr>
                <w:color w:val="333333"/>
                <w:sz w:val="20"/>
                <w:u w:val="single"/>
                <w:lang w:val="en-US"/>
              </w:rPr>
              <w:t>___________________</w:t>
            </w:r>
          </w:p>
        </w:tc>
        <w:tc>
          <w:tcPr>
            <w:tcW w:w="236" w:type="dxa"/>
          </w:tcPr>
          <w:p w:rsidR="00AB36D2" w:rsidRDefault="00AB36D2" w:rsidP="009B720D">
            <w:pPr>
              <w:spacing w:line="200" w:lineRule="exact"/>
              <w:jc w:val="both"/>
              <w:rPr>
                <w:color w:val="333333"/>
                <w:sz w:val="20"/>
              </w:rPr>
            </w:pPr>
          </w:p>
        </w:tc>
        <w:tc>
          <w:tcPr>
            <w:tcW w:w="5515" w:type="dxa"/>
            <w:hideMark/>
          </w:tcPr>
          <w:p w:rsidR="00AB36D2" w:rsidRDefault="00AB36D2" w:rsidP="009B720D">
            <w:pPr>
              <w:spacing w:line="200" w:lineRule="exact"/>
              <w:rPr>
                <w:color w:val="333333"/>
                <w:sz w:val="20"/>
                <w:u w:val="single"/>
              </w:rPr>
            </w:pPr>
            <w:r>
              <w:rPr>
                <w:color w:val="333333"/>
                <w:sz w:val="20"/>
              </w:rPr>
              <w:t>ОКОНХ:</w:t>
            </w:r>
            <w:r>
              <w:rPr>
                <w:color w:val="333333"/>
                <w:sz w:val="20"/>
                <w:u w:val="single"/>
              </w:rPr>
              <w:t>__________________________________</w:t>
            </w:r>
            <w:r>
              <w:rPr>
                <w:color w:val="333333"/>
                <w:sz w:val="20"/>
              </w:rPr>
              <w:t>__________</w:t>
            </w:r>
          </w:p>
        </w:tc>
      </w:tr>
      <w:tr w:rsidR="00AB36D2" w:rsidTr="009B720D">
        <w:trPr>
          <w:jc w:val="center"/>
        </w:trPr>
        <w:tc>
          <w:tcPr>
            <w:tcW w:w="5026" w:type="dxa"/>
            <w:vAlign w:val="bottom"/>
            <w:hideMark/>
          </w:tcPr>
          <w:p w:rsidR="00AB36D2" w:rsidRPr="000B6840" w:rsidRDefault="00AB36D2" w:rsidP="000B6840">
            <w:pPr>
              <w:spacing w:line="200" w:lineRule="exact"/>
              <w:rPr>
                <w:color w:val="333333"/>
                <w:sz w:val="20"/>
                <w:u w:val="single"/>
                <w:lang w:val="en-US"/>
              </w:rPr>
            </w:pPr>
            <w:r>
              <w:rPr>
                <w:color w:val="333333"/>
                <w:sz w:val="20"/>
              </w:rPr>
              <w:t>ОКОНХ</w:t>
            </w:r>
            <w:r>
              <w:rPr>
                <w:color w:val="333333"/>
                <w:sz w:val="20"/>
                <w:lang w:val="uz-Cyrl-UZ"/>
              </w:rPr>
              <w:t xml:space="preserve"> </w:t>
            </w:r>
            <w:r w:rsidR="000B6840">
              <w:rPr>
                <w:color w:val="333333"/>
                <w:sz w:val="20"/>
                <w:lang w:val="en-US"/>
              </w:rPr>
              <w:t>__</w:t>
            </w:r>
            <w:r w:rsidR="000B6840">
              <w:rPr>
                <w:color w:val="333333"/>
                <w:sz w:val="20"/>
                <w:u w:val="single"/>
                <w:lang w:val="en-US"/>
              </w:rPr>
              <w:t>_________</w:t>
            </w:r>
          </w:p>
        </w:tc>
        <w:tc>
          <w:tcPr>
            <w:tcW w:w="236" w:type="dxa"/>
          </w:tcPr>
          <w:p w:rsidR="00AB36D2" w:rsidRDefault="00AB36D2" w:rsidP="009B720D">
            <w:pPr>
              <w:spacing w:line="200" w:lineRule="exact"/>
              <w:jc w:val="both"/>
              <w:rPr>
                <w:color w:val="333333"/>
                <w:sz w:val="20"/>
              </w:rPr>
            </w:pPr>
          </w:p>
        </w:tc>
        <w:tc>
          <w:tcPr>
            <w:tcW w:w="5515" w:type="dxa"/>
            <w:hideMark/>
          </w:tcPr>
          <w:p w:rsidR="00AB36D2" w:rsidRDefault="00AB36D2" w:rsidP="009B720D">
            <w:pPr>
              <w:spacing w:line="200" w:lineRule="exact"/>
              <w:rPr>
                <w:b/>
                <w:color w:val="333333"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Газначилик</w:t>
            </w:r>
            <w:proofErr w:type="spellEnd"/>
            <w:r>
              <w:rPr>
                <w:b/>
                <w:color w:val="333333"/>
                <w:sz w:val="20"/>
              </w:rPr>
              <w:t xml:space="preserve"> </w:t>
            </w:r>
            <w:proofErr w:type="spellStart"/>
            <w:r>
              <w:rPr>
                <w:b/>
                <w:color w:val="333333"/>
                <w:sz w:val="20"/>
              </w:rPr>
              <w:t>булинмаси</w:t>
            </w:r>
            <w:proofErr w:type="spellEnd"/>
            <w:r>
              <w:rPr>
                <w:b/>
                <w:color w:val="333333"/>
                <w:sz w:val="20"/>
              </w:rPr>
              <w:t xml:space="preserve"> </w:t>
            </w:r>
            <w:proofErr w:type="spellStart"/>
            <w:r>
              <w:rPr>
                <w:b/>
                <w:color w:val="333333"/>
                <w:sz w:val="20"/>
              </w:rPr>
              <w:t>номи</w:t>
            </w:r>
            <w:proofErr w:type="gramStart"/>
            <w:r>
              <w:rPr>
                <w:b/>
                <w:color w:val="333333"/>
                <w:sz w:val="20"/>
              </w:rPr>
              <w:t>:О</w:t>
            </w:r>
            <w:proofErr w:type="gramEnd"/>
            <w:r>
              <w:rPr>
                <w:b/>
                <w:color w:val="333333"/>
                <w:sz w:val="20"/>
              </w:rPr>
              <w:t>лот</w:t>
            </w:r>
            <w:proofErr w:type="spellEnd"/>
            <w:r>
              <w:rPr>
                <w:b/>
                <w:color w:val="333333"/>
                <w:sz w:val="20"/>
              </w:rPr>
              <w:t xml:space="preserve"> туман </w:t>
            </w:r>
            <w:proofErr w:type="spellStart"/>
            <w:r>
              <w:rPr>
                <w:b/>
                <w:color w:val="333333"/>
                <w:sz w:val="20"/>
              </w:rPr>
              <w:t>Газначилик</w:t>
            </w:r>
            <w:proofErr w:type="spellEnd"/>
            <w:r>
              <w:rPr>
                <w:b/>
                <w:color w:val="333333"/>
                <w:sz w:val="20"/>
              </w:rPr>
              <w:t xml:space="preserve"> </w:t>
            </w:r>
            <w:proofErr w:type="spellStart"/>
            <w:r>
              <w:rPr>
                <w:b/>
                <w:color w:val="333333"/>
                <w:sz w:val="20"/>
              </w:rPr>
              <w:t>булинмаси</w:t>
            </w:r>
            <w:proofErr w:type="spellEnd"/>
          </w:p>
          <w:p w:rsidR="00AB36D2" w:rsidRDefault="00AB36D2" w:rsidP="009B720D">
            <w:pPr>
              <w:spacing w:line="200" w:lineRule="exact"/>
              <w:rPr>
                <w:b/>
                <w:color w:val="333333"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Газна</w:t>
            </w:r>
            <w:proofErr w:type="spellEnd"/>
            <w:r>
              <w:rPr>
                <w:b/>
                <w:color w:val="333333"/>
                <w:sz w:val="20"/>
              </w:rPr>
              <w:t xml:space="preserve"> х/в:23402000100001010</w:t>
            </w:r>
          </w:p>
          <w:p w:rsidR="00AB36D2" w:rsidRDefault="00AB36D2" w:rsidP="009B720D">
            <w:pPr>
              <w:spacing w:line="200" w:lineRule="exact"/>
              <w:rPr>
                <w:b/>
                <w:color w:val="333333"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Банкнинг</w:t>
            </w:r>
            <w:proofErr w:type="spellEnd"/>
            <w:r>
              <w:rPr>
                <w:b/>
                <w:color w:val="333333"/>
                <w:sz w:val="20"/>
              </w:rPr>
              <w:t xml:space="preserve"> </w:t>
            </w:r>
            <w:proofErr w:type="spellStart"/>
            <w:r>
              <w:rPr>
                <w:b/>
                <w:color w:val="333333"/>
                <w:sz w:val="20"/>
              </w:rPr>
              <w:t>номи</w:t>
            </w:r>
            <w:proofErr w:type="gramStart"/>
            <w:r>
              <w:rPr>
                <w:b/>
                <w:color w:val="333333"/>
                <w:sz w:val="20"/>
              </w:rPr>
              <w:t>:Т</w:t>
            </w:r>
            <w:proofErr w:type="gramEnd"/>
            <w:r>
              <w:rPr>
                <w:b/>
                <w:color w:val="333333"/>
                <w:sz w:val="20"/>
              </w:rPr>
              <w:t>ошкен</w:t>
            </w:r>
            <w:proofErr w:type="spellEnd"/>
            <w:r>
              <w:rPr>
                <w:b/>
                <w:color w:val="333333"/>
                <w:sz w:val="20"/>
              </w:rPr>
              <w:t xml:space="preserve"> </w:t>
            </w:r>
            <w:proofErr w:type="spellStart"/>
            <w:r>
              <w:rPr>
                <w:b/>
                <w:color w:val="333333"/>
                <w:sz w:val="20"/>
              </w:rPr>
              <w:t>Марказий</w:t>
            </w:r>
            <w:proofErr w:type="spellEnd"/>
            <w:r>
              <w:rPr>
                <w:b/>
                <w:color w:val="333333"/>
                <w:sz w:val="20"/>
              </w:rPr>
              <w:t xml:space="preserve"> Банк ХККМ</w:t>
            </w:r>
          </w:p>
          <w:p w:rsidR="00AB36D2" w:rsidRDefault="00AB36D2" w:rsidP="009B720D">
            <w:pPr>
              <w:spacing w:line="200" w:lineRule="exact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МФО: 00014</w:t>
            </w:r>
          </w:p>
          <w:p w:rsidR="00AB36D2" w:rsidRDefault="00AB36D2" w:rsidP="009B720D">
            <w:pPr>
              <w:spacing w:line="200" w:lineRule="exact"/>
              <w:rPr>
                <w:b/>
                <w:color w:val="333333"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Газначилик</w:t>
            </w:r>
            <w:proofErr w:type="spellEnd"/>
            <w:r>
              <w:rPr>
                <w:b/>
                <w:color w:val="333333"/>
                <w:sz w:val="20"/>
              </w:rPr>
              <w:t xml:space="preserve"> </w:t>
            </w:r>
            <w:proofErr w:type="spellStart"/>
            <w:r>
              <w:rPr>
                <w:b/>
                <w:color w:val="333333"/>
                <w:sz w:val="20"/>
              </w:rPr>
              <w:t>булинмаси</w:t>
            </w:r>
            <w:proofErr w:type="spellEnd"/>
            <w:r>
              <w:rPr>
                <w:b/>
                <w:color w:val="333333"/>
                <w:sz w:val="20"/>
              </w:rPr>
              <w:t xml:space="preserve"> </w:t>
            </w:r>
            <w:proofErr w:type="spellStart"/>
            <w:r>
              <w:rPr>
                <w:b/>
                <w:color w:val="333333"/>
                <w:sz w:val="20"/>
              </w:rPr>
              <w:t>СТИРи</w:t>
            </w:r>
            <w:proofErr w:type="spellEnd"/>
            <w:r>
              <w:rPr>
                <w:b/>
                <w:color w:val="333333"/>
                <w:sz w:val="20"/>
              </w:rPr>
              <w:t>: 201122919</w:t>
            </w:r>
          </w:p>
        </w:tc>
      </w:tr>
      <w:tr w:rsidR="00AB36D2" w:rsidTr="009B720D">
        <w:trPr>
          <w:jc w:val="center"/>
        </w:trPr>
        <w:tc>
          <w:tcPr>
            <w:tcW w:w="5026" w:type="dxa"/>
            <w:hideMark/>
          </w:tcPr>
          <w:p w:rsidR="00AB36D2" w:rsidRPr="000B6840" w:rsidRDefault="00AB36D2" w:rsidP="000B6840">
            <w:pPr>
              <w:spacing w:line="200" w:lineRule="exact"/>
              <w:rPr>
                <w:color w:val="333333"/>
                <w:sz w:val="20"/>
                <w:lang w:val="en-US"/>
              </w:rPr>
            </w:pPr>
            <w:r>
              <w:rPr>
                <w:color w:val="333333"/>
                <w:sz w:val="20"/>
                <w:lang w:val="uz-Cyrl-UZ"/>
              </w:rPr>
              <w:t>СТИР</w:t>
            </w:r>
            <w:r>
              <w:rPr>
                <w:color w:val="333333"/>
                <w:sz w:val="20"/>
              </w:rPr>
              <w:t xml:space="preserve">  </w:t>
            </w:r>
            <w:r w:rsidR="000B6840">
              <w:rPr>
                <w:color w:val="333333"/>
                <w:sz w:val="20"/>
                <w:u w:val="single"/>
                <w:lang w:val="en-US"/>
              </w:rPr>
              <w:t>_____________________</w:t>
            </w:r>
          </w:p>
        </w:tc>
        <w:tc>
          <w:tcPr>
            <w:tcW w:w="236" w:type="dxa"/>
          </w:tcPr>
          <w:p w:rsidR="00AB36D2" w:rsidRDefault="00AB36D2" w:rsidP="009B720D">
            <w:pPr>
              <w:spacing w:line="200" w:lineRule="exact"/>
              <w:jc w:val="both"/>
              <w:rPr>
                <w:color w:val="333333"/>
                <w:sz w:val="20"/>
              </w:rPr>
            </w:pPr>
          </w:p>
        </w:tc>
        <w:tc>
          <w:tcPr>
            <w:tcW w:w="5515" w:type="dxa"/>
          </w:tcPr>
          <w:p w:rsidR="00AB36D2" w:rsidRDefault="00AB36D2" w:rsidP="009B720D">
            <w:pPr>
              <w:spacing w:line="200" w:lineRule="exact"/>
              <w:rPr>
                <w:b/>
                <w:color w:val="333333"/>
                <w:sz w:val="20"/>
              </w:rPr>
            </w:pPr>
          </w:p>
        </w:tc>
      </w:tr>
      <w:tr w:rsidR="00AB36D2" w:rsidTr="009B720D">
        <w:trPr>
          <w:jc w:val="center"/>
        </w:trPr>
        <w:tc>
          <w:tcPr>
            <w:tcW w:w="5026" w:type="dxa"/>
          </w:tcPr>
          <w:p w:rsidR="00AB36D2" w:rsidRDefault="00AB36D2" w:rsidP="009B720D">
            <w:pPr>
              <w:spacing w:line="200" w:lineRule="exact"/>
              <w:rPr>
                <w:color w:val="333333"/>
                <w:sz w:val="20"/>
              </w:rPr>
            </w:pPr>
          </w:p>
        </w:tc>
        <w:tc>
          <w:tcPr>
            <w:tcW w:w="236" w:type="dxa"/>
          </w:tcPr>
          <w:p w:rsidR="00AB36D2" w:rsidRDefault="00AB36D2" w:rsidP="009B720D">
            <w:pPr>
              <w:spacing w:line="200" w:lineRule="exact"/>
              <w:jc w:val="both"/>
              <w:rPr>
                <w:color w:val="333333"/>
                <w:sz w:val="20"/>
              </w:rPr>
            </w:pPr>
          </w:p>
        </w:tc>
        <w:tc>
          <w:tcPr>
            <w:tcW w:w="5515" w:type="dxa"/>
          </w:tcPr>
          <w:p w:rsidR="00AB36D2" w:rsidRDefault="00AB36D2" w:rsidP="009B720D">
            <w:pPr>
              <w:spacing w:line="200" w:lineRule="exact"/>
              <w:rPr>
                <w:b/>
                <w:color w:val="333333"/>
                <w:sz w:val="20"/>
                <w:lang w:val="uz-Cyrl-UZ"/>
              </w:rPr>
            </w:pPr>
          </w:p>
        </w:tc>
      </w:tr>
      <w:tr w:rsidR="00AB36D2" w:rsidTr="009B720D">
        <w:trPr>
          <w:jc w:val="center"/>
        </w:trPr>
        <w:tc>
          <w:tcPr>
            <w:tcW w:w="5026" w:type="dxa"/>
            <w:hideMark/>
          </w:tcPr>
          <w:p w:rsidR="00AB36D2" w:rsidRPr="000B6840" w:rsidRDefault="000B6840" w:rsidP="009B720D">
            <w:pPr>
              <w:spacing w:line="200" w:lineRule="exact"/>
              <w:rPr>
                <w:color w:val="333333"/>
                <w:sz w:val="20"/>
                <w:u w:val="single"/>
                <w:lang w:val="en-US"/>
              </w:rPr>
            </w:pPr>
            <w:r>
              <w:rPr>
                <w:rFonts w:ascii="Arial" w:hAnsi="Arial" w:cs="Arial"/>
                <w:bCs/>
                <w:color w:val="333333"/>
                <w:kern w:val="32"/>
                <w:szCs w:val="32"/>
                <w:u w:val="single"/>
                <w:lang w:val="en-US"/>
              </w:rPr>
              <w:t>___________________________</w:t>
            </w:r>
            <w:bookmarkStart w:id="0" w:name="_GoBack"/>
            <w:bookmarkEnd w:id="0"/>
          </w:p>
        </w:tc>
        <w:tc>
          <w:tcPr>
            <w:tcW w:w="236" w:type="dxa"/>
          </w:tcPr>
          <w:p w:rsidR="00AB36D2" w:rsidRDefault="00AB36D2" w:rsidP="009B720D">
            <w:pPr>
              <w:spacing w:line="200" w:lineRule="exact"/>
              <w:jc w:val="both"/>
              <w:rPr>
                <w:color w:val="333333"/>
                <w:sz w:val="20"/>
              </w:rPr>
            </w:pPr>
          </w:p>
        </w:tc>
        <w:tc>
          <w:tcPr>
            <w:tcW w:w="5515" w:type="dxa"/>
          </w:tcPr>
          <w:p w:rsidR="00AB36D2" w:rsidRDefault="00AB36D2" w:rsidP="009B720D">
            <w:pPr>
              <w:spacing w:line="200" w:lineRule="exact"/>
              <w:rPr>
                <w:b/>
                <w:color w:val="333333"/>
                <w:sz w:val="20"/>
              </w:rPr>
            </w:pPr>
          </w:p>
        </w:tc>
      </w:tr>
      <w:tr w:rsidR="00AB36D2" w:rsidTr="009B720D">
        <w:trPr>
          <w:jc w:val="center"/>
        </w:trPr>
        <w:tc>
          <w:tcPr>
            <w:tcW w:w="5026" w:type="dxa"/>
          </w:tcPr>
          <w:p w:rsidR="00AB36D2" w:rsidRDefault="00AB36D2" w:rsidP="009B720D">
            <w:pPr>
              <w:spacing w:line="200" w:lineRule="exact"/>
              <w:rPr>
                <w:color w:val="333333"/>
                <w:sz w:val="18"/>
              </w:rPr>
            </w:pPr>
            <w:r>
              <w:rPr>
                <w:color w:val="333333"/>
                <w:sz w:val="18"/>
                <w:lang w:val="uz-Cyrl-UZ"/>
              </w:rPr>
              <w:t>Раҳбар</w:t>
            </w:r>
            <w:r>
              <w:rPr>
                <w:color w:val="333333"/>
                <w:sz w:val="18"/>
              </w:rPr>
              <w:t xml:space="preserve">  (Ф.И.</w:t>
            </w:r>
            <w:r>
              <w:rPr>
                <w:color w:val="333333"/>
                <w:sz w:val="18"/>
                <w:lang w:val="uz-Cyrl-UZ"/>
              </w:rPr>
              <w:t>Ш</w:t>
            </w:r>
            <w:r>
              <w:rPr>
                <w:color w:val="333333"/>
                <w:sz w:val="18"/>
              </w:rPr>
              <w:t>)</w:t>
            </w:r>
          </w:p>
          <w:p w:rsidR="00AB36D2" w:rsidRDefault="00AB36D2" w:rsidP="009B720D">
            <w:pPr>
              <w:spacing w:line="200" w:lineRule="exact"/>
              <w:rPr>
                <w:color w:val="333333"/>
                <w:sz w:val="18"/>
              </w:rPr>
            </w:pPr>
          </w:p>
          <w:p w:rsidR="00AB36D2" w:rsidRDefault="00AB36D2" w:rsidP="009B720D">
            <w:pPr>
              <w:spacing w:line="200" w:lineRule="exact"/>
              <w:rPr>
                <w:color w:val="333333"/>
                <w:sz w:val="18"/>
              </w:rPr>
            </w:pPr>
          </w:p>
          <w:p w:rsidR="00AB36D2" w:rsidRDefault="00AB36D2" w:rsidP="009B720D">
            <w:pPr>
              <w:spacing w:line="200" w:lineRule="exact"/>
              <w:rPr>
                <w:color w:val="333333"/>
                <w:sz w:val="18"/>
              </w:rPr>
            </w:pPr>
          </w:p>
        </w:tc>
        <w:tc>
          <w:tcPr>
            <w:tcW w:w="236" w:type="dxa"/>
          </w:tcPr>
          <w:p w:rsidR="00AB36D2" w:rsidRDefault="00AB36D2" w:rsidP="009B720D">
            <w:pPr>
              <w:spacing w:line="200" w:lineRule="exact"/>
              <w:jc w:val="both"/>
              <w:rPr>
                <w:color w:val="333333"/>
                <w:sz w:val="18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36D2" w:rsidRDefault="00AB36D2" w:rsidP="009B720D">
            <w:pPr>
              <w:spacing w:line="200" w:lineRule="exact"/>
              <w:rPr>
                <w:b/>
                <w:color w:val="333333"/>
                <w:sz w:val="18"/>
                <w:u w:val="single"/>
              </w:rPr>
            </w:pPr>
            <w:r>
              <w:rPr>
                <w:color w:val="333333"/>
                <w:sz w:val="18"/>
                <w:lang w:val="uz-Cyrl-UZ"/>
              </w:rPr>
              <w:t>Раҳбар</w:t>
            </w:r>
            <w:r>
              <w:rPr>
                <w:color w:val="333333"/>
                <w:sz w:val="18"/>
              </w:rPr>
              <w:t>:</w:t>
            </w:r>
            <w:r w:rsidR="006E7822">
              <w:rPr>
                <w:b/>
                <w:color w:val="333333"/>
                <w:sz w:val="18"/>
                <w:u w:val="single"/>
              </w:rPr>
              <w:t xml:space="preserve">  У. </w:t>
            </w:r>
            <w:proofErr w:type="spellStart"/>
            <w:r w:rsidR="006E7822">
              <w:rPr>
                <w:b/>
                <w:color w:val="333333"/>
                <w:sz w:val="18"/>
                <w:u w:val="single"/>
              </w:rPr>
              <w:t>Куллиев</w:t>
            </w:r>
            <w:proofErr w:type="spellEnd"/>
          </w:p>
          <w:p w:rsidR="00AB36D2" w:rsidRDefault="00AB36D2" w:rsidP="006E7822">
            <w:pPr>
              <w:spacing w:line="200" w:lineRule="exact"/>
              <w:rPr>
                <w:color w:val="333333"/>
                <w:sz w:val="18"/>
                <w:lang w:val="uz-Cyrl-UZ"/>
              </w:rPr>
            </w:pPr>
            <w:r>
              <w:rPr>
                <w:color w:val="333333"/>
                <w:sz w:val="18"/>
                <w:lang w:val="uz-Cyrl-UZ"/>
              </w:rPr>
              <w:t xml:space="preserve">              </w:t>
            </w:r>
            <w:r w:rsidR="006E7822">
              <w:rPr>
                <w:color w:val="333333"/>
                <w:sz w:val="18"/>
                <w:lang w:val="uz-Cyrl-UZ"/>
              </w:rPr>
              <w:t xml:space="preserve">     </w:t>
            </w:r>
            <w:r w:rsidRPr="006E7822">
              <w:rPr>
                <w:color w:val="333333"/>
                <w:sz w:val="12"/>
              </w:rPr>
              <w:t>(Ф.И.</w:t>
            </w:r>
            <w:r w:rsidRPr="006E7822">
              <w:rPr>
                <w:color w:val="333333"/>
                <w:sz w:val="12"/>
                <w:lang w:val="uz-Cyrl-UZ"/>
              </w:rPr>
              <w:t>Ш</w:t>
            </w:r>
            <w:r w:rsidRPr="006E7822">
              <w:rPr>
                <w:color w:val="333333"/>
                <w:sz w:val="12"/>
              </w:rPr>
              <w:t>)</w:t>
            </w:r>
          </w:p>
        </w:tc>
      </w:tr>
      <w:tr w:rsidR="00AB36D2" w:rsidTr="009B720D">
        <w:trPr>
          <w:jc w:val="center"/>
        </w:trPr>
        <w:tc>
          <w:tcPr>
            <w:tcW w:w="5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36D2" w:rsidRDefault="00AB36D2" w:rsidP="009B720D">
            <w:pPr>
              <w:spacing w:line="200" w:lineRule="exact"/>
              <w:jc w:val="center"/>
              <w:rPr>
                <w:color w:val="333333"/>
                <w:sz w:val="18"/>
              </w:rPr>
            </w:pPr>
            <w:r>
              <w:rPr>
                <w:color w:val="333333"/>
                <w:sz w:val="18"/>
                <w:lang w:val="uz-Cyrl-UZ"/>
              </w:rPr>
              <w:t xml:space="preserve">           </w:t>
            </w:r>
            <w:r>
              <w:rPr>
                <w:color w:val="333333"/>
                <w:sz w:val="18"/>
              </w:rPr>
              <w:t xml:space="preserve">  (</w:t>
            </w:r>
            <w:proofErr w:type="spellStart"/>
            <w:r>
              <w:rPr>
                <w:color w:val="333333"/>
                <w:sz w:val="18"/>
              </w:rPr>
              <w:t>имзо</w:t>
            </w:r>
            <w:proofErr w:type="spellEnd"/>
            <w:r>
              <w:rPr>
                <w:color w:val="333333"/>
                <w:sz w:val="18"/>
              </w:rPr>
              <w:t xml:space="preserve">)                                                                                             </w:t>
            </w:r>
          </w:p>
        </w:tc>
        <w:tc>
          <w:tcPr>
            <w:tcW w:w="236" w:type="dxa"/>
          </w:tcPr>
          <w:p w:rsidR="00AB36D2" w:rsidRDefault="00AB36D2" w:rsidP="009B720D">
            <w:pPr>
              <w:spacing w:line="200" w:lineRule="exact"/>
              <w:jc w:val="both"/>
              <w:rPr>
                <w:color w:val="333333"/>
                <w:sz w:val="18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36D2" w:rsidRDefault="00AB36D2" w:rsidP="009B720D">
            <w:pPr>
              <w:spacing w:line="200" w:lineRule="exact"/>
              <w:jc w:val="center"/>
              <w:rPr>
                <w:color w:val="333333"/>
                <w:sz w:val="18"/>
              </w:rPr>
            </w:pPr>
            <w:r>
              <w:rPr>
                <w:color w:val="333333"/>
                <w:sz w:val="18"/>
              </w:rPr>
              <w:t xml:space="preserve">   </w:t>
            </w:r>
            <w:r>
              <w:rPr>
                <w:color w:val="333333"/>
                <w:sz w:val="18"/>
                <w:lang w:val="uz-Cyrl-UZ"/>
              </w:rPr>
              <w:t xml:space="preserve">  </w:t>
            </w:r>
            <w:r>
              <w:rPr>
                <w:color w:val="333333"/>
                <w:sz w:val="18"/>
              </w:rPr>
              <w:t>(</w:t>
            </w:r>
            <w:proofErr w:type="spellStart"/>
            <w:r>
              <w:rPr>
                <w:color w:val="333333"/>
                <w:sz w:val="18"/>
              </w:rPr>
              <w:t>имзо</w:t>
            </w:r>
            <w:proofErr w:type="spellEnd"/>
            <w:r>
              <w:rPr>
                <w:color w:val="333333"/>
                <w:sz w:val="18"/>
              </w:rPr>
              <w:t xml:space="preserve">)                                                                 </w:t>
            </w:r>
          </w:p>
        </w:tc>
      </w:tr>
      <w:tr w:rsidR="00AB36D2" w:rsidTr="009B720D">
        <w:trPr>
          <w:jc w:val="center"/>
        </w:trPr>
        <w:tc>
          <w:tcPr>
            <w:tcW w:w="5026" w:type="dxa"/>
          </w:tcPr>
          <w:p w:rsidR="00AB36D2" w:rsidRDefault="00AB36D2" w:rsidP="009B720D">
            <w:pPr>
              <w:spacing w:line="200" w:lineRule="exact"/>
              <w:jc w:val="center"/>
              <w:rPr>
                <w:color w:val="333333"/>
                <w:sz w:val="18"/>
              </w:rPr>
            </w:pPr>
          </w:p>
        </w:tc>
        <w:tc>
          <w:tcPr>
            <w:tcW w:w="236" w:type="dxa"/>
          </w:tcPr>
          <w:p w:rsidR="00AB36D2" w:rsidRDefault="00AB36D2" w:rsidP="009B720D">
            <w:pPr>
              <w:spacing w:line="200" w:lineRule="exact"/>
              <w:jc w:val="both"/>
              <w:rPr>
                <w:color w:val="333333"/>
                <w:sz w:val="18"/>
              </w:rPr>
            </w:pPr>
          </w:p>
        </w:tc>
        <w:tc>
          <w:tcPr>
            <w:tcW w:w="5515" w:type="dxa"/>
          </w:tcPr>
          <w:p w:rsidR="00AB36D2" w:rsidRDefault="00AB36D2" w:rsidP="009B720D">
            <w:pPr>
              <w:spacing w:line="200" w:lineRule="exact"/>
              <w:jc w:val="center"/>
              <w:rPr>
                <w:color w:val="333333"/>
                <w:sz w:val="18"/>
              </w:rPr>
            </w:pPr>
          </w:p>
        </w:tc>
      </w:tr>
      <w:tr w:rsidR="00AB36D2" w:rsidTr="009B720D">
        <w:trPr>
          <w:jc w:val="center"/>
        </w:trPr>
        <w:tc>
          <w:tcPr>
            <w:tcW w:w="5026" w:type="dxa"/>
            <w:hideMark/>
          </w:tcPr>
          <w:p w:rsidR="00AB36D2" w:rsidRDefault="00AB36D2" w:rsidP="009B720D">
            <w:pPr>
              <w:spacing w:line="200" w:lineRule="exact"/>
              <w:rPr>
                <w:color w:val="333333"/>
                <w:sz w:val="18"/>
              </w:rPr>
            </w:pPr>
            <w:r>
              <w:rPr>
                <w:color w:val="333333"/>
                <w:sz w:val="18"/>
                <w:lang w:val="uz-Cyrl-UZ"/>
              </w:rPr>
              <w:t xml:space="preserve">                </w:t>
            </w:r>
            <w:r>
              <w:rPr>
                <w:color w:val="333333"/>
                <w:sz w:val="18"/>
              </w:rPr>
              <w:t>М.Ў.</w:t>
            </w:r>
          </w:p>
        </w:tc>
        <w:tc>
          <w:tcPr>
            <w:tcW w:w="236" w:type="dxa"/>
          </w:tcPr>
          <w:p w:rsidR="00AB36D2" w:rsidRDefault="00AB36D2" w:rsidP="009B720D">
            <w:pPr>
              <w:spacing w:line="200" w:lineRule="exact"/>
              <w:jc w:val="both"/>
              <w:rPr>
                <w:color w:val="333333"/>
                <w:sz w:val="18"/>
              </w:rPr>
            </w:pPr>
          </w:p>
        </w:tc>
        <w:tc>
          <w:tcPr>
            <w:tcW w:w="5515" w:type="dxa"/>
            <w:hideMark/>
          </w:tcPr>
          <w:p w:rsidR="00AB36D2" w:rsidRDefault="00AB36D2" w:rsidP="009B720D">
            <w:pPr>
              <w:spacing w:line="200" w:lineRule="exact"/>
              <w:rPr>
                <w:color w:val="333333"/>
                <w:sz w:val="18"/>
                <w:lang w:val="uz-Cyrl-UZ"/>
              </w:rPr>
            </w:pPr>
            <w:r>
              <w:rPr>
                <w:color w:val="333333"/>
                <w:sz w:val="18"/>
                <w:lang w:val="uz-Cyrl-UZ"/>
              </w:rPr>
              <w:t xml:space="preserve">                 М.Ў.</w:t>
            </w:r>
          </w:p>
        </w:tc>
      </w:tr>
      <w:tr w:rsidR="00AB36D2" w:rsidTr="009B720D">
        <w:trPr>
          <w:jc w:val="center"/>
        </w:trPr>
        <w:tc>
          <w:tcPr>
            <w:tcW w:w="5026" w:type="dxa"/>
          </w:tcPr>
          <w:p w:rsidR="00AB36D2" w:rsidRDefault="00AB36D2" w:rsidP="009B720D">
            <w:pPr>
              <w:spacing w:line="200" w:lineRule="exact"/>
              <w:jc w:val="center"/>
              <w:rPr>
                <w:color w:val="333333"/>
                <w:sz w:val="18"/>
                <w:lang w:val="uz-Cyrl-UZ"/>
              </w:rPr>
            </w:pPr>
          </w:p>
        </w:tc>
        <w:tc>
          <w:tcPr>
            <w:tcW w:w="236" w:type="dxa"/>
          </w:tcPr>
          <w:p w:rsidR="00AB36D2" w:rsidRDefault="00AB36D2" w:rsidP="009B720D">
            <w:pPr>
              <w:spacing w:line="200" w:lineRule="exact"/>
              <w:jc w:val="both"/>
              <w:rPr>
                <w:color w:val="333333"/>
                <w:sz w:val="18"/>
                <w:lang w:val="uz-Cyrl-UZ"/>
              </w:rPr>
            </w:pPr>
          </w:p>
        </w:tc>
        <w:tc>
          <w:tcPr>
            <w:tcW w:w="5515" w:type="dxa"/>
          </w:tcPr>
          <w:p w:rsidR="00AB36D2" w:rsidRDefault="00AB36D2" w:rsidP="009B720D">
            <w:pPr>
              <w:spacing w:line="200" w:lineRule="exact"/>
              <w:jc w:val="center"/>
              <w:rPr>
                <w:color w:val="333333"/>
                <w:sz w:val="18"/>
                <w:lang w:val="uz-Cyrl-UZ"/>
              </w:rPr>
            </w:pPr>
          </w:p>
        </w:tc>
      </w:tr>
    </w:tbl>
    <w:p w:rsidR="00AB36D2" w:rsidRDefault="00AB36D2" w:rsidP="00AB36D2">
      <w:pPr>
        <w:spacing w:line="200" w:lineRule="exact"/>
        <w:rPr>
          <w:b/>
          <w:color w:val="333333"/>
          <w:sz w:val="18"/>
          <w:szCs w:val="28"/>
          <w:lang w:val="uz-Cyrl-UZ"/>
        </w:rPr>
      </w:pPr>
      <w:r>
        <w:rPr>
          <w:b/>
          <w:i/>
          <w:color w:val="333333"/>
          <w:sz w:val="18"/>
          <w:szCs w:val="28"/>
          <w:lang w:val="uz-Cyrl-UZ"/>
        </w:rPr>
        <w:t>Ҳуқуқшунос</w:t>
      </w:r>
      <w:r>
        <w:rPr>
          <w:b/>
          <w:color w:val="333333"/>
          <w:sz w:val="18"/>
          <w:szCs w:val="28"/>
          <w:lang w:val="uz-Cyrl-UZ"/>
        </w:rPr>
        <w:t xml:space="preserve"> (</w:t>
      </w:r>
      <w:r>
        <w:rPr>
          <w:i/>
          <w:color w:val="333333"/>
          <w:sz w:val="18"/>
          <w:szCs w:val="28"/>
          <w:lang w:val="uz-Cyrl-UZ"/>
        </w:rPr>
        <w:t>ИМЗО ва Ф.И.Ш</w:t>
      </w:r>
      <w:r>
        <w:rPr>
          <w:b/>
          <w:color w:val="333333"/>
          <w:sz w:val="18"/>
          <w:szCs w:val="28"/>
          <w:lang w:val="uz-Cyrl-UZ"/>
        </w:rPr>
        <w:t>):</w:t>
      </w:r>
      <w:r>
        <w:rPr>
          <w:b/>
          <w:color w:val="333333"/>
          <w:sz w:val="18"/>
          <w:szCs w:val="28"/>
          <w:lang w:val="uz-Cyrl-UZ"/>
        </w:rPr>
        <w:tab/>
      </w:r>
    </w:p>
    <w:p w:rsidR="00AB36D2" w:rsidRDefault="00AB36D2" w:rsidP="00AB36D2">
      <w:pPr>
        <w:spacing w:line="200" w:lineRule="exact"/>
        <w:rPr>
          <w:b/>
          <w:color w:val="333333"/>
          <w:sz w:val="20"/>
          <w:szCs w:val="28"/>
          <w:lang w:val="uz-Cyrl-UZ"/>
        </w:rPr>
      </w:pPr>
      <w:r>
        <w:rPr>
          <w:b/>
          <w:color w:val="333333"/>
          <w:sz w:val="18"/>
          <w:szCs w:val="28"/>
          <w:lang w:val="uz-Cyrl-UZ"/>
        </w:rPr>
        <w:t xml:space="preserve">                                                         </w:t>
      </w:r>
      <w:r>
        <w:rPr>
          <w:b/>
          <w:color w:val="333333"/>
          <w:sz w:val="18"/>
          <w:szCs w:val="28"/>
          <w:u w:val="single"/>
          <w:lang w:val="uz-Cyrl-UZ"/>
        </w:rPr>
        <w:t>____________________________________________________________________</w:t>
      </w:r>
      <w:r>
        <w:rPr>
          <w:b/>
          <w:color w:val="333333"/>
          <w:sz w:val="20"/>
          <w:szCs w:val="28"/>
          <w:lang w:val="uz-Cyrl-UZ"/>
        </w:rPr>
        <w:t>_______________</w:t>
      </w:r>
    </w:p>
    <w:p w:rsidR="0033670F" w:rsidRDefault="0033670F" w:rsidP="0033670F">
      <w:pPr>
        <w:spacing w:after="120" w:line="220" w:lineRule="exact"/>
        <w:ind w:right="-141"/>
        <w:jc w:val="center"/>
        <w:rPr>
          <w:b/>
        </w:rPr>
      </w:pPr>
    </w:p>
    <w:p w:rsidR="0033670F" w:rsidRPr="005F452D" w:rsidRDefault="0033670F" w:rsidP="0033670F">
      <w:pPr>
        <w:spacing w:line="200" w:lineRule="exact"/>
        <w:ind w:right="-11"/>
        <w:rPr>
          <w:b/>
          <w:color w:val="333333"/>
          <w:sz w:val="18"/>
        </w:rPr>
      </w:pPr>
    </w:p>
    <w:p w:rsidR="0052763F" w:rsidRDefault="0052763F" w:rsidP="00D15109">
      <w:pPr>
        <w:spacing w:line="200" w:lineRule="exact"/>
        <w:rPr>
          <w:b/>
          <w:color w:val="333333"/>
          <w:sz w:val="18"/>
          <w:lang w:val="uz-Cyrl-UZ"/>
        </w:rPr>
      </w:pPr>
    </w:p>
    <w:sectPr w:rsidR="0052763F" w:rsidSect="009F29E1">
      <w:pgSz w:w="11907" w:h="16840" w:code="9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F03"/>
    <w:multiLevelType w:val="multilevel"/>
    <w:tmpl w:val="7054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E2966B5"/>
    <w:multiLevelType w:val="hybridMultilevel"/>
    <w:tmpl w:val="3FD652BC"/>
    <w:lvl w:ilvl="0" w:tplc="68E6B132">
      <w:start w:val="3"/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1AA7260D"/>
    <w:multiLevelType w:val="hybridMultilevel"/>
    <w:tmpl w:val="CE14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F00D0"/>
    <w:multiLevelType w:val="multilevel"/>
    <w:tmpl w:val="CF8CBCC0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7AC238D9"/>
    <w:multiLevelType w:val="hybridMultilevel"/>
    <w:tmpl w:val="2556B2AC"/>
    <w:lvl w:ilvl="0" w:tplc="D120619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5">
    <w:nsid w:val="7DA32F66"/>
    <w:multiLevelType w:val="hybridMultilevel"/>
    <w:tmpl w:val="AB848080"/>
    <w:lvl w:ilvl="0" w:tplc="6630A5DE">
      <w:start w:val="1"/>
      <w:numFmt w:val="decimal"/>
      <w:lvlText w:val="%1."/>
      <w:lvlJc w:val="left"/>
      <w:pPr>
        <w:ind w:left="4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0" w:hanging="360"/>
      </w:pPr>
    </w:lvl>
    <w:lvl w:ilvl="2" w:tplc="0419001B" w:tentative="1">
      <w:start w:val="1"/>
      <w:numFmt w:val="lowerRoman"/>
      <w:lvlText w:val="%3."/>
      <w:lvlJc w:val="right"/>
      <w:pPr>
        <w:ind w:left="5550" w:hanging="180"/>
      </w:pPr>
    </w:lvl>
    <w:lvl w:ilvl="3" w:tplc="0419000F" w:tentative="1">
      <w:start w:val="1"/>
      <w:numFmt w:val="decimal"/>
      <w:lvlText w:val="%4."/>
      <w:lvlJc w:val="left"/>
      <w:pPr>
        <w:ind w:left="6270" w:hanging="360"/>
      </w:pPr>
    </w:lvl>
    <w:lvl w:ilvl="4" w:tplc="04190019" w:tentative="1">
      <w:start w:val="1"/>
      <w:numFmt w:val="lowerLetter"/>
      <w:lvlText w:val="%5."/>
      <w:lvlJc w:val="left"/>
      <w:pPr>
        <w:ind w:left="6990" w:hanging="360"/>
      </w:pPr>
    </w:lvl>
    <w:lvl w:ilvl="5" w:tplc="0419001B" w:tentative="1">
      <w:start w:val="1"/>
      <w:numFmt w:val="lowerRoman"/>
      <w:lvlText w:val="%6."/>
      <w:lvlJc w:val="right"/>
      <w:pPr>
        <w:ind w:left="7710" w:hanging="180"/>
      </w:pPr>
    </w:lvl>
    <w:lvl w:ilvl="6" w:tplc="0419000F" w:tentative="1">
      <w:start w:val="1"/>
      <w:numFmt w:val="decimal"/>
      <w:lvlText w:val="%7."/>
      <w:lvlJc w:val="left"/>
      <w:pPr>
        <w:ind w:left="8430" w:hanging="360"/>
      </w:pPr>
    </w:lvl>
    <w:lvl w:ilvl="7" w:tplc="04190019" w:tentative="1">
      <w:start w:val="1"/>
      <w:numFmt w:val="lowerLetter"/>
      <w:lvlText w:val="%8."/>
      <w:lvlJc w:val="left"/>
      <w:pPr>
        <w:ind w:left="9150" w:hanging="360"/>
      </w:pPr>
    </w:lvl>
    <w:lvl w:ilvl="8" w:tplc="0419001B" w:tentative="1">
      <w:start w:val="1"/>
      <w:numFmt w:val="lowerRoman"/>
      <w:lvlText w:val="%9."/>
      <w:lvlJc w:val="right"/>
      <w:pPr>
        <w:ind w:left="987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968D4"/>
    <w:rsid w:val="000113DD"/>
    <w:rsid w:val="0001384D"/>
    <w:rsid w:val="00021922"/>
    <w:rsid w:val="0002231B"/>
    <w:rsid w:val="000315F8"/>
    <w:rsid w:val="00032688"/>
    <w:rsid w:val="00034B31"/>
    <w:rsid w:val="00036BB6"/>
    <w:rsid w:val="000409DA"/>
    <w:rsid w:val="00050B79"/>
    <w:rsid w:val="000515A3"/>
    <w:rsid w:val="000601D8"/>
    <w:rsid w:val="000615E5"/>
    <w:rsid w:val="00062669"/>
    <w:rsid w:val="00066064"/>
    <w:rsid w:val="00070D31"/>
    <w:rsid w:val="000815A9"/>
    <w:rsid w:val="00083B9C"/>
    <w:rsid w:val="00085F31"/>
    <w:rsid w:val="000860A9"/>
    <w:rsid w:val="00086AFC"/>
    <w:rsid w:val="00093D43"/>
    <w:rsid w:val="000A00FA"/>
    <w:rsid w:val="000A2159"/>
    <w:rsid w:val="000A3238"/>
    <w:rsid w:val="000A50D0"/>
    <w:rsid w:val="000A6BFB"/>
    <w:rsid w:val="000B329C"/>
    <w:rsid w:val="000B4AF4"/>
    <w:rsid w:val="000B4C0B"/>
    <w:rsid w:val="000B5550"/>
    <w:rsid w:val="000B6840"/>
    <w:rsid w:val="000B78E7"/>
    <w:rsid w:val="000C62D5"/>
    <w:rsid w:val="000C6B13"/>
    <w:rsid w:val="000C77B4"/>
    <w:rsid w:val="000D2814"/>
    <w:rsid w:val="000E1F2A"/>
    <w:rsid w:val="000F15F8"/>
    <w:rsid w:val="00101810"/>
    <w:rsid w:val="00105927"/>
    <w:rsid w:val="00106454"/>
    <w:rsid w:val="001105BE"/>
    <w:rsid w:val="00114897"/>
    <w:rsid w:val="00115409"/>
    <w:rsid w:val="0011759E"/>
    <w:rsid w:val="00120D5B"/>
    <w:rsid w:val="00123090"/>
    <w:rsid w:val="0013341A"/>
    <w:rsid w:val="001419F7"/>
    <w:rsid w:val="00151BB4"/>
    <w:rsid w:val="001522BC"/>
    <w:rsid w:val="00161C95"/>
    <w:rsid w:val="00161D5C"/>
    <w:rsid w:val="00161F26"/>
    <w:rsid w:val="001628D7"/>
    <w:rsid w:val="00166D1D"/>
    <w:rsid w:val="001739F5"/>
    <w:rsid w:val="00180ACD"/>
    <w:rsid w:val="00180D8B"/>
    <w:rsid w:val="001822C0"/>
    <w:rsid w:val="00183EB2"/>
    <w:rsid w:val="001841A6"/>
    <w:rsid w:val="00185EF2"/>
    <w:rsid w:val="0018790A"/>
    <w:rsid w:val="001921BA"/>
    <w:rsid w:val="00193840"/>
    <w:rsid w:val="00193C84"/>
    <w:rsid w:val="00194D04"/>
    <w:rsid w:val="001958CA"/>
    <w:rsid w:val="001A635E"/>
    <w:rsid w:val="001A68E9"/>
    <w:rsid w:val="001A6B0B"/>
    <w:rsid w:val="001B3607"/>
    <w:rsid w:val="001B7373"/>
    <w:rsid w:val="001B7D0E"/>
    <w:rsid w:val="001C0294"/>
    <w:rsid w:val="001C04AE"/>
    <w:rsid w:val="001C0AA8"/>
    <w:rsid w:val="001C113C"/>
    <w:rsid w:val="001C2D46"/>
    <w:rsid w:val="001C6057"/>
    <w:rsid w:val="001C61E4"/>
    <w:rsid w:val="001C7CA4"/>
    <w:rsid w:val="001D143A"/>
    <w:rsid w:val="001D2C85"/>
    <w:rsid w:val="001E1029"/>
    <w:rsid w:val="001E1C6D"/>
    <w:rsid w:val="00200840"/>
    <w:rsid w:val="002037A5"/>
    <w:rsid w:val="00205E8A"/>
    <w:rsid w:val="00212FBC"/>
    <w:rsid w:val="002152E8"/>
    <w:rsid w:val="002230BB"/>
    <w:rsid w:val="00237377"/>
    <w:rsid w:val="00240525"/>
    <w:rsid w:val="0024548F"/>
    <w:rsid w:val="0025679A"/>
    <w:rsid w:val="002579BB"/>
    <w:rsid w:val="00261B1C"/>
    <w:rsid w:val="00262C70"/>
    <w:rsid w:val="00265622"/>
    <w:rsid w:val="002732D1"/>
    <w:rsid w:val="002846E9"/>
    <w:rsid w:val="00286AA2"/>
    <w:rsid w:val="00290159"/>
    <w:rsid w:val="00293822"/>
    <w:rsid w:val="0029617B"/>
    <w:rsid w:val="002962BC"/>
    <w:rsid w:val="00296B5F"/>
    <w:rsid w:val="00296D91"/>
    <w:rsid w:val="002A0082"/>
    <w:rsid w:val="002B0081"/>
    <w:rsid w:val="002B3853"/>
    <w:rsid w:val="002B62DA"/>
    <w:rsid w:val="002C0D9B"/>
    <w:rsid w:val="002C192C"/>
    <w:rsid w:val="002C1AFD"/>
    <w:rsid w:val="002C668B"/>
    <w:rsid w:val="002C6898"/>
    <w:rsid w:val="002E121B"/>
    <w:rsid w:val="002E1D80"/>
    <w:rsid w:val="002E6E54"/>
    <w:rsid w:val="002F40D3"/>
    <w:rsid w:val="002F56A7"/>
    <w:rsid w:val="002F5A47"/>
    <w:rsid w:val="0030477E"/>
    <w:rsid w:val="00304F75"/>
    <w:rsid w:val="00306B31"/>
    <w:rsid w:val="0030711E"/>
    <w:rsid w:val="003072F7"/>
    <w:rsid w:val="003108EE"/>
    <w:rsid w:val="003237F9"/>
    <w:rsid w:val="0032525D"/>
    <w:rsid w:val="0032729D"/>
    <w:rsid w:val="00335E6B"/>
    <w:rsid w:val="0033670F"/>
    <w:rsid w:val="003436AF"/>
    <w:rsid w:val="003545DA"/>
    <w:rsid w:val="00360BA6"/>
    <w:rsid w:val="00364FAE"/>
    <w:rsid w:val="00370D18"/>
    <w:rsid w:val="003744AE"/>
    <w:rsid w:val="00380A41"/>
    <w:rsid w:val="003871AB"/>
    <w:rsid w:val="0039293D"/>
    <w:rsid w:val="00394B44"/>
    <w:rsid w:val="003A34A7"/>
    <w:rsid w:val="003B087C"/>
    <w:rsid w:val="003B1B4B"/>
    <w:rsid w:val="003B2E8F"/>
    <w:rsid w:val="003B476A"/>
    <w:rsid w:val="003C07D1"/>
    <w:rsid w:val="003C1C84"/>
    <w:rsid w:val="003C7BF5"/>
    <w:rsid w:val="003E2555"/>
    <w:rsid w:val="003F0CE5"/>
    <w:rsid w:val="003F0CEB"/>
    <w:rsid w:val="003F14EF"/>
    <w:rsid w:val="003F4B1D"/>
    <w:rsid w:val="003F6D62"/>
    <w:rsid w:val="0040584E"/>
    <w:rsid w:val="00415E2E"/>
    <w:rsid w:val="00416237"/>
    <w:rsid w:val="00422410"/>
    <w:rsid w:val="004250A9"/>
    <w:rsid w:val="00425503"/>
    <w:rsid w:val="0043468F"/>
    <w:rsid w:val="00435A99"/>
    <w:rsid w:val="00436DC3"/>
    <w:rsid w:val="00437E07"/>
    <w:rsid w:val="0044162D"/>
    <w:rsid w:val="00441E6A"/>
    <w:rsid w:val="00450996"/>
    <w:rsid w:val="004523DF"/>
    <w:rsid w:val="004570E3"/>
    <w:rsid w:val="00466DA2"/>
    <w:rsid w:val="00493F8A"/>
    <w:rsid w:val="004961D0"/>
    <w:rsid w:val="00496496"/>
    <w:rsid w:val="004A3307"/>
    <w:rsid w:val="004A6D2F"/>
    <w:rsid w:val="004B2CB1"/>
    <w:rsid w:val="004C0D75"/>
    <w:rsid w:val="004C15BE"/>
    <w:rsid w:val="004C1FB7"/>
    <w:rsid w:val="004D0FA2"/>
    <w:rsid w:val="004D32E9"/>
    <w:rsid w:val="004D752E"/>
    <w:rsid w:val="004E164A"/>
    <w:rsid w:val="004E3FDC"/>
    <w:rsid w:val="004E54B6"/>
    <w:rsid w:val="004E6353"/>
    <w:rsid w:val="004E7B58"/>
    <w:rsid w:val="004F0839"/>
    <w:rsid w:val="004F373F"/>
    <w:rsid w:val="004F3C3C"/>
    <w:rsid w:val="00505CD5"/>
    <w:rsid w:val="00514492"/>
    <w:rsid w:val="00520758"/>
    <w:rsid w:val="00521142"/>
    <w:rsid w:val="00526AAF"/>
    <w:rsid w:val="0052763F"/>
    <w:rsid w:val="00530A49"/>
    <w:rsid w:val="005338CC"/>
    <w:rsid w:val="00541DA3"/>
    <w:rsid w:val="00545051"/>
    <w:rsid w:val="00545971"/>
    <w:rsid w:val="00546475"/>
    <w:rsid w:val="005464A7"/>
    <w:rsid w:val="00555B5A"/>
    <w:rsid w:val="00560C67"/>
    <w:rsid w:val="00562D50"/>
    <w:rsid w:val="00562FAD"/>
    <w:rsid w:val="0056777B"/>
    <w:rsid w:val="00567F22"/>
    <w:rsid w:val="0057301C"/>
    <w:rsid w:val="005A182A"/>
    <w:rsid w:val="005A2276"/>
    <w:rsid w:val="005A28E7"/>
    <w:rsid w:val="005A5536"/>
    <w:rsid w:val="005A7A11"/>
    <w:rsid w:val="005B5226"/>
    <w:rsid w:val="005B742E"/>
    <w:rsid w:val="005C1061"/>
    <w:rsid w:val="005C30A8"/>
    <w:rsid w:val="005C58F1"/>
    <w:rsid w:val="005D1911"/>
    <w:rsid w:val="005D3B72"/>
    <w:rsid w:val="005D52C7"/>
    <w:rsid w:val="005E160F"/>
    <w:rsid w:val="005E40E4"/>
    <w:rsid w:val="005F0623"/>
    <w:rsid w:val="005F183D"/>
    <w:rsid w:val="005F3E83"/>
    <w:rsid w:val="005F452D"/>
    <w:rsid w:val="005F4A64"/>
    <w:rsid w:val="005F6E28"/>
    <w:rsid w:val="005F7398"/>
    <w:rsid w:val="005F7677"/>
    <w:rsid w:val="00600465"/>
    <w:rsid w:val="00604C71"/>
    <w:rsid w:val="00605715"/>
    <w:rsid w:val="006058DE"/>
    <w:rsid w:val="006064E5"/>
    <w:rsid w:val="00610BF7"/>
    <w:rsid w:val="0062139D"/>
    <w:rsid w:val="00621C0F"/>
    <w:rsid w:val="00624731"/>
    <w:rsid w:val="00627F5D"/>
    <w:rsid w:val="006335BF"/>
    <w:rsid w:val="0063782B"/>
    <w:rsid w:val="00637F82"/>
    <w:rsid w:val="00640DE0"/>
    <w:rsid w:val="00653985"/>
    <w:rsid w:val="006622A3"/>
    <w:rsid w:val="00662799"/>
    <w:rsid w:val="00673EA5"/>
    <w:rsid w:val="00674F00"/>
    <w:rsid w:val="00675DFE"/>
    <w:rsid w:val="00676B31"/>
    <w:rsid w:val="00677409"/>
    <w:rsid w:val="00681766"/>
    <w:rsid w:val="0068549E"/>
    <w:rsid w:val="00696BDE"/>
    <w:rsid w:val="00697C34"/>
    <w:rsid w:val="006A66F1"/>
    <w:rsid w:val="006B37A5"/>
    <w:rsid w:val="006B5A57"/>
    <w:rsid w:val="006C3CDF"/>
    <w:rsid w:val="006D22FE"/>
    <w:rsid w:val="006D3C58"/>
    <w:rsid w:val="006D6029"/>
    <w:rsid w:val="006E320E"/>
    <w:rsid w:val="006E4049"/>
    <w:rsid w:val="006E7822"/>
    <w:rsid w:val="007054F5"/>
    <w:rsid w:val="00724099"/>
    <w:rsid w:val="00730532"/>
    <w:rsid w:val="0074377E"/>
    <w:rsid w:val="00757800"/>
    <w:rsid w:val="00761A2D"/>
    <w:rsid w:val="00765BB4"/>
    <w:rsid w:val="00767BD8"/>
    <w:rsid w:val="00770E16"/>
    <w:rsid w:val="00771C18"/>
    <w:rsid w:val="00772F77"/>
    <w:rsid w:val="00780372"/>
    <w:rsid w:val="00780660"/>
    <w:rsid w:val="00784E49"/>
    <w:rsid w:val="00790F68"/>
    <w:rsid w:val="00795C6F"/>
    <w:rsid w:val="007968D4"/>
    <w:rsid w:val="007A23AA"/>
    <w:rsid w:val="007A43EA"/>
    <w:rsid w:val="007A7B19"/>
    <w:rsid w:val="007B092E"/>
    <w:rsid w:val="007B78D7"/>
    <w:rsid w:val="007B7BDB"/>
    <w:rsid w:val="007D78E4"/>
    <w:rsid w:val="007D7EE0"/>
    <w:rsid w:val="007E163A"/>
    <w:rsid w:val="007E4CCD"/>
    <w:rsid w:val="007F3695"/>
    <w:rsid w:val="007F52EF"/>
    <w:rsid w:val="007F6399"/>
    <w:rsid w:val="007F6E40"/>
    <w:rsid w:val="00802F9F"/>
    <w:rsid w:val="00805C69"/>
    <w:rsid w:val="00823346"/>
    <w:rsid w:val="00823661"/>
    <w:rsid w:val="00835D8B"/>
    <w:rsid w:val="00837691"/>
    <w:rsid w:val="008415FA"/>
    <w:rsid w:val="0084215C"/>
    <w:rsid w:val="00852D51"/>
    <w:rsid w:val="00861504"/>
    <w:rsid w:val="008628B4"/>
    <w:rsid w:val="00863E0F"/>
    <w:rsid w:val="008644F5"/>
    <w:rsid w:val="00864E32"/>
    <w:rsid w:val="00870157"/>
    <w:rsid w:val="008734E0"/>
    <w:rsid w:val="00875164"/>
    <w:rsid w:val="00875E4F"/>
    <w:rsid w:val="00876318"/>
    <w:rsid w:val="00876923"/>
    <w:rsid w:val="00876B7C"/>
    <w:rsid w:val="00877C36"/>
    <w:rsid w:val="008904F6"/>
    <w:rsid w:val="00891830"/>
    <w:rsid w:val="00892214"/>
    <w:rsid w:val="008932FD"/>
    <w:rsid w:val="00896929"/>
    <w:rsid w:val="008B0472"/>
    <w:rsid w:val="008B559B"/>
    <w:rsid w:val="008C2250"/>
    <w:rsid w:val="008D0E16"/>
    <w:rsid w:val="008D2210"/>
    <w:rsid w:val="008D2BC2"/>
    <w:rsid w:val="008D5190"/>
    <w:rsid w:val="008D5E8F"/>
    <w:rsid w:val="008D64C8"/>
    <w:rsid w:val="008D6944"/>
    <w:rsid w:val="008D69A8"/>
    <w:rsid w:val="008E0419"/>
    <w:rsid w:val="008E74C8"/>
    <w:rsid w:val="008F4E42"/>
    <w:rsid w:val="00901569"/>
    <w:rsid w:val="00905298"/>
    <w:rsid w:val="00910EB5"/>
    <w:rsid w:val="00914006"/>
    <w:rsid w:val="00915EB0"/>
    <w:rsid w:val="00916670"/>
    <w:rsid w:val="00917B62"/>
    <w:rsid w:val="00934850"/>
    <w:rsid w:val="0093777A"/>
    <w:rsid w:val="00941B3E"/>
    <w:rsid w:val="00943792"/>
    <w:rsid w:val="00946947"/>
    <w:rsid w:val="0095095D"/>
    <w:rsid w:val="00950EC9"/>
    <w:rsid w:val="00955575"/>
    <w:rsid w:val="00963668"/>
    <w:rsid w:val="009637E1"/>
    <w:rsid w:val="00966B35"/>
    <w:rsid w:val="0096761F"/>
    <w:rsid w:val="00974076"/>
    <w:rsid w:val="009751F2"/>
    <w:rsid w:val="00976242"/>
    <w:rsid w:val="00990C7D"/>
    <w:rsid w:val="0099165B"/>
    <w:rsid w:val="00991AAC"/>
    <w:rsid w:val="009923A5"/>
    <w:rsid w:val="00993411"/>
    <w:rsid w:val="009A1242"/>
    <w:rsid w:val="009A220F"/>
    <w:rsid w:val="009A405C"/>
    <w:rsid w:val="009A7156"/>
    <w:rsid w:val="009A7B99"/>
    <w:rsid w:val="009C4712"/>
    <w:rsid w:val="009C6448"/>
    <w:rsid w:val="009D112D"/>
    <w:rsid w:val="009D208E"/>
    <w:rsid w:val="009D271D"/>
    <w:rsid w:val="009D42E9"/>
    <w:rsid w:val="009E6EBE"/>
    <w:rsid w:val="009F032B"/>
    <w:rsid w:val="009F29E1"/>
    <w:rsid w:val="009F343E"/>
    <w:rsid w:val="009F79DB"/>
    <w:rsid w:val="00A0050A"/>
    <w:rsid w:val="00A01DFE"/>
    <w:rsid w:val="00A0355E"/>
    <w:rsid w:val="00A144BB"/>
    <w:rsid w:val="00A16098"/>
    <w:rsid w:val="00A167FF"/>
    <w:rsid w:val="00A24697"/>
    <w:rsid w:val="00A36068"/>
    <w:rsid w:val="00A5693B"/>
    <w:rsid w:val="00A62307"/>
    <w:rsid w:val="00A663B4"/>
    <w:rsid w:val="00A67249"/>
    <w:rsid w:val="00A72753"/>
    <w:rsid w:val="00A80A48"/>
    <w:rsid w:val="00A8134E"/>
    <w:rsid w:val="00A8229D"/>
    <w:rsid w:val="00A82E0F"/>
    <w:rsid w:val="00A87557"/>
    <w:rsid w:val="00A87619"/>
    <w:rsid w:val="00A903F2"/>
    <w:rsid w:val="00A91673"/>
    <w:rsid w:val="00A91B29"/>
    <w:rsid w:val="00A92A12"/>
    <w:rsid w:val="00A92D74"/>
    <w:rsid w:val="00A97ED3"/>
    <w:rsid w:val="00AA02D6"/>
    <w:rsid w:val="00AB023B"/>
    <w:rsid w:val="00AB0B82"/>
    <w:rsid w:val="00AB1269"/>
    <w:rsid w:val="00AB342E"/>
    <w:rsid w:val="00AB36D2"/>
    <w:rsid w:val="00AB589B"/>
    <w:rsid w:val="00AB6934"/>
    <w:rsid w:val="00AC7A8F"/>
    <w:rsid w:val="00AD196F"/>
    <w:rsid w:val="00AD33D3"/>
    <w:rsid w:val="00AE57DF"/>
    <w:rsid w:val="00AE5A60"/>
    <w:rsid w:val="00AE63A8"/>
    <w:rsid w:val="00AE6E11"/>
    <w:rsid w:val="00AF3952"/>
    <w:rsid w:val="00AF727F"/>
    <w:rsid w:val="00B02E72"/>
    <w:rsid w:val="00B04200"/>
    <w:rsid w:val="00B0664A"/>
    <w:rsid w:val="00B130B6"/>
    <w:rsid w:val="00B21789"/>
    <w:rsid w:val="00B22062"/>
    <w:rsid w:val="00B26022"/>
    <w:rsid w:val="00B412BA"/>
    <w:rsid w:val="00B458EF"/>
    <w:rsid w:val="00B53E18"/>
    <w:rsid w:val="00B552F9"/>
    <w:rsid w:val="00B64DDA"/>
    <w:rsid w:val="00B705AC"/>
    <w:rsid w:val="00B71EDA"/>
    <w:rsid w:val="00B73CA7"/>
    <w:rsid w:val="00B73D20"/>
    <w:rsid w:val="00B8174A"/>
    <w:rsid w:val="00B93706"/>
    <w:rsid w:val="00B947A5"/>
    <w:rsid w:val="00B96296"/>
    <w:rsid w:val="00BA005F"/>
    <w:rsid w:val="00BA42F7"/>
    <w:rsid w:val="00BB000A"/>
    <w:rsid w:val="00BB21C7"/>
    <w:rsid w:val="00BB52AC"/>
    <w:rsid w:val="00BD26D5"/>
    <w:rsid w:val="00BD49DF"/>
    <w:rsid w:val="00BD529F"/>
    <w:rsid w:val="00BD698C"/>
    <w:rsid w:val="00BE015E"/>
    <w:rsid w:val="00BE44C5"/>
    <w:rsid w:val="00BE46E9"/>
    <w:rsid w:val="00BE5B78"/>
    <w:rsid w:val="00BE7FDE"/>
    <w:rsid w:val="00BF3096"/>
    <w:rsid w:val="00BF4E45"/>
    <w:rsid w:val="00C00440"/>
    <w:rsid w:val="00C00D8A"/>
    <w:rsid w:val="00C01CE8"/>
    <w:rsid w:val="00C07D24"/>
    <w:rsid w:val="00C12F9A"/>
    <w:rsid w:val="00C14433"/>
    <w:rsid w:val="00C1789A"/>
    <w:rsid w:val="00C23CF6"/>
    <w:rsid w:val="00C24AD4"/>
    <w:rsid w:val="00C25605"/>
    <w:rsid w:val="00C30724"/>
    <w:rsid w:val="00C3128B"/>
    <w:rsid w:val="00C42F62"/>
    <w:rsid w:val="00C43F03"/>
    <w:rsid w:val="00C44863"/>
    <w:rsid w:val="00C4794C"/>
    <w:rsid w:val="00C51D66"/>
    <w:rsid w:val="00C52C73"/>
    <w:rsid w:val="00C53D63"/>
    <w:rsid w:val="00C616E7"/>
    <w:rsid w:val="00C64291"/>
    <w:rsid w:val="00C64F4C"/>
    <w:rsid w:val="00C66E4F"/>
    <w:rsid w:val="00C67DEB"/>
    <w:rsid w:val="00C74A77"/>
    <w:rsid w:val="00C75F27"/>
    <w:rsid w:val="00C76B5B"/>
    <w:rsid w:val="00C80B2C"/>
    <w:rsid w:val="00C8284A"/>
    <w:rsid w:val="00C86C1D"/>
    <w:rsid w:val="00C87B8B"/>
    <w:rsid w:val="00C93C8A"/>
    <w:rsid w:val="00C940F3"/>
    <w:rsid w:val="00CA0968"/>
    <w:rsid w:val="00CA15BF"/>
    <w:rsid w:val="00CA7FDE"/>
    <w:rsid w:val="00CB2768"/>
    <w:rsid w:val="00CB2C6B"/>
    <w:rsid w:val="00CB4464"/>
    <w:rsid w:val="00CC3070"/>
    <w:rsid w:val="00CC5ACA"/>
    <w:rsid w:val="00CD2564"/>
    <w:rsid w:val="00CE2106"/>
    <w:rsid w:val="00CE3C42"/>
    <w:rsid w:val="00CE4595"/>
    <w:rsid w:val="00CF2CF4"/>
    <w:rsid w:val="00CF554E"/>
    <w:rsid w:val="00D04075"/>
    <w:rsid w:val="00D050A3"/>
    <w:rsid w:val="00D15109"/>
    <w:rsid w:val="00D16BFE"/>
    <w:rsid w:val="00D21EE4"/>
    <w:rsid w:val="00D22D80"/>
    <w:rsid w:val="00D23BAC"/>
    <w:rsid w:val="00D253F3"/>
    <w:rsid w:val="00D25B31"/>
    <w:rsid w:val="00D3069D"/>
    <w:rsid w:val="00D31A08"/>
    <w:rsid w:val="00D40F8C"/>
    <w:rsid w:val="00D41FA1"/>
    <w:rsid w:val="00D467A3"/>
    <w:rsid w:val="00D53B56"/>
    <w:rsid w:val="00D54A2E"/>
    <w:rsid w:val="00D55D77"/>
    <w:rsid w:val="00D55ED3"/>
    <w:rsid w:val="00D5613C"/>
    <w:rsid w:val="00D60159"/>
    <w:rsid w:val="00D61649"/>
    <w:rsid w:val="00D62602"/>
    <w:rsid w:val="00D637C5"/>
    <w:rsid w:val="00D65544"/>
    <w:rsid w:val="00D71804"/>
    <w:rsid w:val="00D770B4"/>
    <w:rsid w:val="00D8358F"/>
    <w:rsid w:val="00D85C8A"/>
    <w:rsid w:val="00D9747A"/>
    <w:rsid w:val="00DA1464"/>
    <w:rsid w:val="00DA7E02"/>
    <w:rsid w:val="00DC4B6C"/>
    <w:rsid w:val="00DC5456"/>
    <w:rsid w:val="00DC6723"/>
    <w:rsid w:val="00DD6668"/>
    <w:rsid w:val="00DF6D84"/>
    <w:rsid w:val="00E0539C"/>
    <w:rsid w:val="00E12EF9"/>
    <w:rsid w:val="00E16EDD"/>
    <w:rsid w:val="00E212C4"/>
    <w:rsid w:val="00E234A5"/>
    <w:rsid w:val="00E26937"/>
    <w:rsid w:val="00E333BF"/>
    <w:rsid w:val="00E33C1C"/>
    <w:rsid w:val="00E357F7"/>
    <w:rsid w:val="00E43161"/>
    <w:rsid w:val="00E453B1"/>
    <w:rsid w:val="00E51532"/>
    <w:rsid w:val="00E56F9F"/>
    <w:rsid w:val="00E734BA"/>
    <w:rsid w:val="00E73975"/>
    <w:rsid w:val="00E74882"/>
    <w:rsid w:val="00E75082"/>
    <w:rsid w:val="00E75C65"/>
    <w:rsid w:val="00E940D3"/>
    <w:rsid w:val="00E96BD4"/>
    <w:rsid w:val="00EA3D8F"/>
    <w:rsid w:val="00EC6185"/>
    <w:rsid w:val="00EC6828"/>
    <w:rsid w:val="00ED58B2"/>
    <w:rsid w:val="00ED5D35"/>
    <w:rsid w:val="00EE5F6B"/>
    <w:rsid w:val="00EF139D"/>
    <w:rsid w:val="00EF4661"/>
    <w:rsid w:val="00EF51F8"/>
    <w:rsid w:val="00F063EF"/>
    <w:rsid w:val="00F13613"/>
    <w:rsid w:val="00F169D0"/>
    <w:rsid w:val="00F17108"/>
    <w:rsid w:val="00F209EE"/>
    <w:rsid w:val="00F2168F"/>
    <w:rsid w:val="00F245A0"/>
    <w:rsid w:val="00F263EF"/>
    <w:rsid w:val="00F36E49"/>
    <w:rsid w:val="00F415A5"/>
    <w:rsid w:val="00F42B40"/>
    <w:rsid w:val="00F45773"/>
    <w:rsid w:val="00F54676"/>
    <w:rsid w:val="00F62B90"/>
    <w:rsid w:val="00F63576"/>
    <w:rsid w:val="00F71DD0"/>
    <w:rsid w:val="00F721B1"/>
    <w:rsid w:val="00F7242C"/>
    <w:rsid w:val="00F759C2"/>
    <w:rsid w:val="00F76376"/>
    <w:rsid w:val="00F764A5"/>
    <w:rsid w:val="00F80948"/>
    <w:rsid w:val="00F82C61"/>
    <w:rsid w:val="00F84DCC"/>
    <w:rsid w:val="00F87777"/>
    <w:rsid w:val="00F90C21"/>
    <w:rsid w:val="00F96064"/>
    <w:rsid w:val="00FA239C"/>
    <w:rsid w:val="00FA45B1"/>
    <w:rsid w:val="00FB066C"/>
    <w:rsid w:val="00FB1473"/>
    <w:rsid w:val="00FB1491"/>
    <w:rsid w:val="00FB72C1"/>
    <w:rsid w:val="00FC338B"/>
    <w:rsid w:val="00FC4C4D"/>
    <w:rsid w:val="00FD113C"/>
    <w:rsid w:val="00FD2A8D"/>
    <w:rsid w:val="00FD42FE"/>
    <w:rsid w:val="00FD5D57"/>
    <w:rsid w:val="00FE25F9"/>
    <w:rsid w:val="00FE5C37"/>
    <w:rsid w:val="00FF16AD"/>
    <w:rsid w:val="00FF1F1E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9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9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F29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F29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F29E1"/>
    <w:pPr>
      <w:keepNext/>
      <w:outlineLvl w:val="3"/>
    </w:pPr>
    <w:rPr>
      <w:b/>
      <w:bCs/>
      <w:sz w:val="20"/>
      <w:szCs w:val="20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1DA3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9F29E1"/>
    <w:pPr>
      <w:jc w:val="both"/>
    </w:pPr>
  </w:style>
  <w:style w:type="character" w:customStyle="1" w:styleId="a4">
    <w:name w:val="Основной текст Знак"/>
    <w:link w:val="a3"/>
    <w:rsid w:val="00541DA3"/>
    <w:rPr>
      <w:sz w:val="24"/>
      <w:szCs w:val="24"/>
    </w:rPr>
  </w:style>
  <w:style w:type="table" w:styleId="a5">
    <w:name w:val="Table Grid"/>
    <w:basedOn w:val="a1"/>
    <w:uiPriority w:val="39"/>
    <w:rsid w:val="00A97E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02E72"/>
    <w:rPr>
      <w:b/>
      <w:bCs/>
      <w:lang w:val="uz-Cyrl-UZ"/>
    </w:rPr>
  </w:style>
  <w:style w:type="paragraph" w:styleId="a6">
    <w:name w:val="List Paragraph"/>
    <w:basedOn w:val="a"/>
    <w:uiPriority w:val="34"/>
    <w:qFormat/>
    <w:rsid w:val="00457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24391-DDB4-452C-97EC-88CC15B2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1973</TotalTime>
  <Pages>2</Pages>
  <Words>979</Words>
  <Characters>8905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 А  Р  Т   Н  О  М  А   №____</vt:lpstr>
    </vt:vector>
  </TitlesOfParts>
  <Company/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 А  Р  Т   Н  О  М  А   №____</dc:title>
  <dc:subject/>
  <dc:creator>4</dc:creator>
  <cp:keywords/>
  <dc:description/>
  <cp:lastModifiedBy>XTreme.ws</cp:lastModifiedBy>
  <cp:revision>240</cp:revision>
  <cp:lastPrinted>2021-04-26T07:13:00Z</cp:lastPrinted>
  <dcterms:created xsi:type="dcterms:W3CDTF">2016-09-07T07:38:00Z</dcterms:created>
  <dcterms:modified xsi:type="dcterms:W3CDTF">2022-05-11T06:13:00Z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-1216486967</vt:i4>
  </property>
  <property fmtid="{D5CDD505-2E9C-101B-9397-08002B2CF9AE}" pid="3" name="_EmailSubject">
    <vt:lpwstr/>
  </property>
  <property fmtid="{D5CDD505-2E9C-101B-9397-08002B2CF9AE}" pid="4" name="_AuthorEmail">
    <vt:lpwstr>FAzizov@BUH.MF.UZ</vt:lpwstr>
  </property>
  <property fmtid="{D5CDD505-2E9C-101B-9397-08002B2CF9AE}" pid="5" name="_AuthorEmailDisplayName">
    <vt:lpwstr>Furkat Azizov</vt:lpwstr>
  </property>
  <property fmtid="{D5CDD505-2E9C-101B-9397-08002B2CF9AE}" pid="6" name="_ReviewingToolsShownOnce">
    <vt:lpwstr/>
  </property>
</Properties>
</file>