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D3" w:rsidRPr="00095974" w:rsidRDefault="006B0A39" w:rsidP="000320D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ПРОФОРМА </w:t>
      </w:r>
      <w:r w:rsidR="00DD45CC">
        <w:rPr>
          <w:b/>
          <w:szCs w:val="24"/>
        </w:rPr>
        <w:t>ДОГОВОР</w:t>
      </w:r>
      <w:r>
        <w:rPr>
          <w:b/>
          <w:szCs w:val="24"/>
        </w:rPr>
        <w:t>А</w:t>
      </w:r>
    </w:p>
    <w:p w:rsidR="000320D3" w:rsidRPr="004432B5" w:rsidRDefault="000320D3" w:rsidP="000320D3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320D3" w:rsidRPr="004432B5" w:rsidRDefault="000320D3" w:rsidP="000320D3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320D3" w:rsidRPr="00EE372C" w:rsidRDefault="006B0A39" w:rsidP="00D22F5A">
      <w:pPr>
        <w:pStyle w:val="2"/>
        <w:ind w:firstLine="567"/>
        <w:jc w:val="both"/>
        <w:rPr>
          <w:rFonts w:ascii="Times New Roman" w:hAnsi="Times New Roman"/>
          <w:b w:val="0"/>
          <w:sz w:val="22"/>
          <w:szCs w:val="24"/>
          <w:lang w:val="ru-RU"/>
        </w:rPr>
      </w:pPr>
      <w:r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</w:t>
      </w:r>
      <w:r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__________</w:t>
      </w:r>
      <w:r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_____________,</w:t>
      </w:r>
      <w:r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зарегистрированная в соответствии с законодательством </w:t>
      </w:r>
      <w:r w:rsidR="000320D3" w:rsidRPr="00D930E1">
        <w:rPr>
          <w:rFonts w:ascii="Times New Roman" w:hAnsi="Times New Roman"/>
          <w:b w:val="0"/>
          <w:i/>
          <w:sz w:val="22"/>
          <w:szCs w:val="24"/>
          <w:highlight w:val="yellow"/>
          <w:lang w:val="ru-RU"/>
        </w:rPr>
        <w:t>____________,</w:t>
      </w:r>
      <w:r w:rsidR="000320D3" w:rsidRPr="00EE372C">
        <w:rPr>
          <w:rFonts w:ascii="Times New Roman" w:hAnsi="Times New Roman"/>
          <w:b w:val="0"/>
          <w:i/>
          <w:sz w:val="22"/>
          <w:szCs w:val="24"/>
          <w:lang w:val="ru-RU"/>
        </w:rPr>
        <w:t xml:space="preserve"> 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>именуемая в дальнейшем «</w:t>
      </w:r>
      <w:r w:rsidR="00DD45CC">
        <w:rPr>
          <w:rFonts w:ascii="Times New Roman" w:hAnsi="Times New Roman"/>
          <w:b w:val="0"/>
          <w:sz w:val="22"/>
          <w:szCs w:val="24"/>
          <w:lang w:val="ru-RU"/>
        </w:rPr>
        <w:t>Исполнитель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», в лице </w:t>
      </w:r>
      <w:r w:rsidR="000320D3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</w:t>
      </w:r>
      <w:r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</w:t>
      </w:r>
      <w:r w:rsidR="000320D3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__________,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действующего на основании </w:t>
      </w:r>
      <w:r w:rsidR="000320D3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______________,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с одной стороны, и </w:t>
      </w:r>
      <w:r w:rsidR="00C25310">
        <w:rPr>
          <w:rFonts w:ascii="Times New Roman" w:hAnsi="Times New Roman"/>
          <w:b w:val="0"/>
          <w:sz w:val="22"/>
          <w:szCs w:val="24"/>
          <w:lang w:val="ru-RU"/>
        </w:rPr>
        <w:t>Комитет по автомобильным дорогам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>, именуем</w:t>
      </w:r>
      <w:r w:rsidR="001A69F2">
        <w:rPr>
          <w:rFonts w:ascii="Times New Roman" w:hAnsi="Times New Roman"/>
          <w:b w:val="0"/>
          <w:sz w:val="22"/>
          <w:szCs w:val="24"/>
          <w:lang w:val="ru-RU"/>
        </w:rPr>
        <w:t>ое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в дальнейшем «</w:t>
      </w:r>
      <w:r w:rsidR="001249F7">
        <w:rPr>
          <w:rFonts w:ascii="Times New Roman" w:hAnsi="Times New Roman"/>
          <w:b w:val="0"/>
          <w:sz w:val="22"/>
          <w:szCs w:val="24"/>
          <w:lang w:val="ru-RU"/>
        </w:rPr>
        <w:t>Заказчик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», в лице </w:t>
      </w:r>
      <w:r w:rsidR="00C25310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</w:t>
      </w:r>
      <w:r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____________</w:t>
      </w:r>
      <w:r w:rsidR="00C25310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______________</w:t>
      </w:r>
      <w:r w:rsidR="000320D3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,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действующего на основании </w:t>
      </w:r>
      <w:r w:rsidR="00C25310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</w:t>
      </w:r>
      <w:r w:rsidR="000320D3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,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с другой стороны, в дальнейшем именуемые по отдельности «Сторона», а вместе «Стороны», руководствуясь решением </w:t>
      </w:r>
      <w:r w:rsidR="001F3D04">
        <w:rPr>
          <w:rFonts w:ascii="Times New Roman" w:hAnsi="Times New Roman"/>
          <w:b w:val="0"/>
          <w:sz w:val="22"/>
          <w:szCs w:val="24"/>
          <w:lang w:val="ru-RU"/>
        </w:rPr>
        <w:t>з</w:t>
      </w:r>
      <w:r w:rsidR="00920391">
        <w:rPr>
          <w:rFonts w:ascii="Times New Roman" w:hAnsi="Times New Roman"/>
          <w:b w:val="0"/>
          <w:sz w:val="22"/>
          <w:szCs w:val="24"/>
          <w:lang w:val="ru-RU"/>
        </w:rPr>
        <w:t>акупочной комиссии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(Протокол № </w:t>
      </w:r>
      <w:r w:rsidR="000320D3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от </w:t>
      </w:r>
      <w:r w:rsidR="000320D3" w:rsidRPr="00D930E1">
        <w:rPr>
          <w:rFonts w:ascii="Times New Roman" w:hAnsi="Times New Roman"/>
          <w:b w:val="0"/>
          <w:sz w:val="22"/>
          <w:szCs w:val="24"/>
          <w:highlight w:val="yellow"/>
          <w:lang w:val="ru-RU"/>
        </w:rPr>
        <w:t>__________),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заключили настоящий </w:t>
      </w:r>
      <w:r w:rsidR="00A22ED0">
        <w:rPr>
          <w:rFonts w:ascii="Times New Roman" w:hAnsi="Times New Roman"/>
          <w:b w:val="0"/>
          <w:sz w:val="22"/>
          <w:szCs w:val="24"/>
          <w:lang w:val="ru-RU"/>
        </w:rPr>
        <w:t>Договор</w:t>
      </w:r>
      <w:r w:rsidR="000320D3" w:rsidRPr="00EE372C">
        <w:rPr>
          <w:rFonts w:ascii="Times New Roman" w:hAnsi="Times New Roman"/>
          <w:b w:val="0"/>
          <w:sz w:val="22"/>
          <w:szCs w:val="24"/>
          <w:lang w:val="ru-RU"/>
        </w:rPr>
        <w:t xml:space="preserve"> о нижеследующем:</w:t>
      </w:r>
    </w:p>
    <w:p w:rsidR="000320D3" w:rsidRPr="00EE372C" w:rsidRDefault="000320D3" w:rsidP="000320D3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</w:p>
    <w:p w:rsidR="000320D3" w:rsidRPr="00EE372C" w:rsidRDefault="000320D3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 w:rsidRPr="00EE372C">
        <w:rPr>
          <w:b/>
          <w:sz w:val="22"/>
          <w:szCs w:val="24"/>
        </w:rPr>
        <w:t>1.</w:t>
      </w:r>
      <w:r w:rsidRPr="00EE372C">
        <w:rPr>
          <w:b/>
          <w:sz w:val="22"/>
          <w:szCs w:val="24"/>
        </w:rPr>
        <w:tab/>
        <w:t xml:space="preserve">ОБЩИЕ ПОЛОЖЕНИЯ И ПРЕДМЕТ </w:t>
      </w:r>
      <w:r w:rsidR="00DD45CC">
        <w:rPr>
          <w:b/>
          <w:sz w:val="22"/>
          <w:szCs w:val="24"/>
        </w:rPr>
        <w:t>ДОГОВОРА</w:t>
      </w:r>
    </w:p>
    <w:p w:rsidR="000320D3" w:rsidRPr="0081594C" w:rsidRDefault="000320D3" w:rsidP="0081594C">
      <w:pPr>
        <w:widowControl w:val="0"/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2"/>
          <w:szCs w:val="24"/>
          <w:lang w:val="uz-Cyrl-UZ"/>
        </w:rPr>
      </w:pPr>
      <w:r w:rsidRPr="00EE372C">
        <w:rPr>
          <w:sz w:val="22"/>
          <w:szCs w:val="24"/>
        </w:rPr>
        <w:t xml:space="preserve">В соответствии с настоящим </w:t>
      </w:r>
      <w:r w:rsidR="0099115D">
        <w:rPr>
          <w:sz w:val="22"/>
          <w:szCs w:val="24"/>
        </w:rPr>
        <w:t>Договором</w:t>
      </w:r>
      <w:r w:rsidRPr="00EE372C">
        <w:rPr>
          <w:sz w:val="22"/>
          <w:szCs w:val="24"/>
        </w:rPr>
        <w:t xml:space="preserve"> </w:t>
      </w:r>
      <w:r w:rsidR="00DD45CC">
        <w:rPr>
          <w:sz w:val="22"/>
          <w:szCs w:val="24"/>
        </w:rPr>
        <w:t>Исполнитель</w:t>
      </w:r>
      <w:r w:rsidRPr="00EE372C">
        <w:rPr>
          <w:sz w:val="22"/>
          <w:szCs w:val="24"/>
        </w:rPr>
        <w:t xml:space="preserve"> обязуется </w:t>
      </w:r>
      <w:r w:rsidR="0099115D">
        <w:rPr>
          <w:sz w:val="22"/>
          <w:szCs w:val="24"/>
        </w:rPr>
        <w:t xml:space="preserve">выполнить работы по </w:t>
      </w:r>
      <w:r w:rsidR="0019473D">
        <w:rPr>
          <w:sz w:val="22"/>
          <w:szCs w:val="24"/>
        </w:rPr>
        <w:t>созданию</w:t>
      </w:r>
      <w:r w:rsidR="0099115D">
        <w:rPr>
          <w:sz w:val="22"/>
          <w:szCs w:val="24"/>
        </w:rPr>
        <w:t xml:space="preserve"> </w:t>
      </w:r>
      <w:r w:rsidR="00C25310" w:rsidRPr="00C25310">
        <w:rPr>
          <w:sz w:val="22"/>
          <w:szCs w:val="24"/>
        </w:rPr>
        <w:t>информационной онлайн платформы «</w:t>
      </w:r>
      <w:proofErr w:type="spellStart"/>
      <w:r w:rsidR="00C25310" w:rsidRPr="00C25310">
        <w:rPr>
          <w:sz w:val="22"/>
          <w:szCs w:val="24"/>
        </w:rPr>
        <w:t>Шаффоф</w:t>
      </w:r>
      <w:proofErr w:type="spellEnd"/>
      <w:r w:rsidR="00C25310" w:rsidRPr="00C25310">
        <w:rPr>
          <w:sz w:val="22"/>
          <w:szCs w:val="24"/>
        </w:rPr>
        <w:t xml:space="preserve"> </w:t>
      </w:r>
      <w:proofErr w:type="spellStart"/>
      <w:r w:rsidR="00C25310" w:rsidRPr="00C25310">
        <w:rPr>
          <w:sz w:val="22"/>
          <w:szCs w:val="24"/>
        </w:rPr>
        <w:t>йўл</w:t>
      </w:r>
      <w:proofErr w:type="spellEnd"/>
      <w:r w:rsidR="00C25310" w:rsidRPr="00C25310">
        <w:rPr>
          <w:sz w:val="22"/>
          <w:szCs w:val="24"/>
        </w:rPr>
        <w:t>» Комитета по автомобильным дорогам</w:t>
      </w:r>
      <w:r w:rsidR="0081594C" w:rsidRPr="0081594C">
        <w:rPr>
          <w:b/>
          <w:bCs/>
          <w:sz w:val="20"/>
          <w:lang w:eastAsia="en-US"/>
        </w:rPr>
        <w:t xml:space="preserve"> </w:t>
      </w:r>
      <w:r w:rsidR="0081594C">
        <w:rPr>
          <w:b/>
          <w:bCs/>
          <w:sz w:val="20"/>
          <w:lang w:eastAsia="en-US"/>
        </w:rPr>
        <w:t>«</w:t>
      </w:r>
      <w:r w:rsidR="0081594C" w:rsidRPr="0081594C">
        <w:rPr>
          <w:b/>
          <w:bCs/>
          <w:sz w:val="22"/>
          <w:szCs w:val="24"/>
        </w:rPr>
        <w:t>Лот-1:</w:t>
      </w:r>
      <w:r w:rsidR="0081594C" w:rsidRPr="0081594C">
        <w:rPr>
          <w:sz w:val="22"/>
          <w:szCs w:val="24"/>
        </w:rPr>
        <w:t xml:space="preserve"> Разработка основного интерфейса и модулей «Бош </w:t>
      </w:r>
      <w:proofErr w:type="spellStart"/>
      <w:r w:rsidR="0081594C" w:rsidRPr="0081594C">
        <w:rPr>
          <w:sz w:val="22"/>
          <w:szCs w:val="24"/>
        </w:rPr>
        <w:t>сахифа</w:t>
      </w:r>
      <w:proofErr w:type="spellEnd"/>
      <w:r w:rsidR="0081594C" w:rsidRPr="0081594C">
        <w:rPr>
          <w:sz w:val="22"/>
          <w:szCs w:val="24"/>
        </w:rPr>
        <w:t>», «Статистика», «</w:t>
      </w:r>
      <w:proofErr w:type="spellStart"/>
      <w:r w:rsidR="0081594C" w:rsidRPr="0081594C">
        <w:rPr>
          <w:sz w:val="22"/>
          <w:szCs w:val="24"/>
        </w:rPr>
        <w:t>Интерактив</w:t>
      </w:r>
      <w:proofErr w:type="spellEnd"/>
      <w:r w:rsidR="0081594C" w:rsidRPr="0081594C">
        <w:rPr>
          <w:sz w:val="22"/>
          <w:szCs w:val="24"/>
        </w:rPr>
        <w:t xml:space="preserve"> харита», «</w:t>
      </w:r>
      <w:proofErr w:type="spellStart"/>
      <w:r w:rsidR="0081594C" w:rsidRPr="0081594C">
        <w:rPr>
          <w:sz w:val="22"/>
          <w:szCs w:val="24"/>
        </w:rPr>
        <w:t>Хужжатлар</w:t>
      </w:r>
      <w:proofErr w:type="spellEnd"/>
      <w:r w:rsidR="0081594C" w:rsidRPr="0081594C">
        <w:rPr>
          <w:sz w:val="22"/>
          <w:szCs w:val="24"/>
        </w:rPr>
        <w:t>», «</w:t>
      </w:r>
      <w:proofErr w:type="spellStart"/>
      <w:r w:rsidR="0081594C" w:rsidRPr="0081594C">
        <w:rPr>
          <w:sz w:val="22"/>
          <w:szCs w:val="24"/>
        </w:rPr>
        <w:t>Янгиликлар</w:t>
      </w:r>
      <w:proofErr w:type="spellEnd"/>
      <w:r w:rsidR="0081594C" w:rsidRPr="0081594C">
        <w:rPr>
          <w:sz w:val="22"/>
          <w:szCs w:val="24"/>
        </w:rPr>
        <w:t xml:space="preserve">», </w:t>
      </w:r>
      <w:r w:rsidR="0081594C" w:rsidRPr="0081594C">
        <w:rPr>
          <w:sz w:val="22"/>
          <w:szCs w:val="24"/>
          <w:lang w:val="uz-Cyrl-UZ"/>
        </w:rPr>
        <w:t>“Боғланиш”</w:t>
      </w:r>
      <w:r w:rsidR="0081594C" w:rsidRPr="0081594C">
        <w:rPr>
          <w:sz w:val="22"/>
          <w:szCs w:val="24"/>
        </w:rPr>
        <w:t xml:space="preserve"> информационной онлайн платформы «</w:t>
      </w:r>
      <w:proofErr w:type="spellStart"/>
      <w:r w:rsidR="0081594C" w:rsidRPr="0081594C">
        <w:rPr>
          <w:sz w:val="22"/>
          <w:szCs w:val="24"/>
        </w:rPr>
        <w:t>Шаффоф</w:t>
      </w:r>
      <w:proofErr w:type="spellEnd"/>
      <w:r w:rsidR="0081594C" w:rsidRPr="0081594C">
        <w:rPr>
          <w:sz w:val="22"/>
          <w:szCs w:val="24"/>
        </w:rPr>
        <w:t xml:space="preserve"> </w:t>
      </w:r>
      <w:r w:rsidR="0081594C" w:rsidRPr="0081594C">
        <w:rPr>
          <w:sz w:val="22"/>
          <w:szCs w:val="24"/>
          <w:lang w:val="uz-Cyrl-UZ"/>
        </w:rPr>
        <w:t>йўл</w:t>
      </w:r>
      <w:r w:rsidR="0081594C" w:rsidRPr="0081594C">
        <w:rPr>
          <w:sz w:val="22"/>
          <w:szCs w:val="24"/>
        </w:rPr>
        <w:t>»</w:t>
      </w:r>
      <w:r w:rsidR="002B5BF6" w:rsidRPr="00C25310">
        <w:rPr>
          <w:sz w:val="22"/>
          <w:szCs w:val="24"/>
        </w:rPr>
        <w:t xml:space="preserve">, именуемое дальнейшем </w:t>
      </w:r>
      <w:r w:rsidR="0099115D" w:rsidRPr="00C25310">
        <w:rPr>
          <w:sz w:val="22"/>
          <w:szCs w:val="24"/>
        </w:rPr>
        <w:t>Программное обеспечение, в</w:t>
      </w:r>
      <w:r w:rsidR="0099115D">
        <w:rPr>
          <w:bCs/>
          <w:sz w:val="22"/>
          <w:szCs w:val="22"/>
          <w:shd w:val="clear" w:color="auto" w:fill="FFFFFF"/>
        </w:rPr>
        <w:t xml:space="preserve"> </w:t>
      </w:r>
      <w:r w:rsidR="0099115D" w:rsidRPr="00202223">
        <w:rPr>
          <w:sz w:val="22"/>
          <w:szCs w:val="22"/>
        </w:rPr>
        <w:t xml:space="preserve">соответствии с разработанным и предоставленным </w:t>
      </w:r>
      <w:r w:rsidR="0099115D">
        <w:rPr>
          <w:sz w:val="22"/>
          <w:szCs w:val="22"/>
        </w:rPr>
        <w:t>Т</w:t>
      </w:r>
      <w:r w:rsidR="0099115D" w:rsidRPr="00202223">
        <w:rPr>
          <w:sz w:val="22"/>
          <w:szCs w:val="22"/>
        </w:rPr>
        <w:t>ехническим заданием</w:t>
      </w:r>
      <w:r w:rsidR="0099115D">
        <w:rPr>
          <w:bCs/>
          <w:sz w:val="22"/>
          <w:szCs w:val="22"/>
          <w:shd w:val="clear" w:color="auto" w:fill="FFFFFF"/>
        </w:rPr>
        <w:t xml:space="preserve"> </w:t>
      </w:r>
      <w:r w:rsidR="002B5BF6">
        <w:rPr>
          <w:bCs/>
          <w:sz w:val="22"/>
          <w:szCs w:val="22"/>
          <w:shd w:val="clear" w:color="auto" w:fill="FFFFFF"/>
        </w:rPr>
        <w:t xml:space="preserve">(Приложение </w:t>
      </w:r>
      <w:r w:rsidR="00AA1483">
        <w:rPr>
          <w:bCs/>
          <w:sz w:val="22"/>
          <w:szCs w:val="22"/>
          <w:shd w:val="clear" w:color="auto" w:fill="FFFFFF"/>
        </w:rPr>
        <w:t>№</w:t>
      </w:r>
      <w:r w:rsidR="002B5BF6">
        <w:rPr>
          <w:bCs/>
          <w:sz w:val="22"/>
          <w:szCs w:val="22"/>
          <w:shd w:val="clear" w:color="auto" w:fill="FFFFFF"/>
        </w:rPr>
        <w:t>1),</w:t>
      </w:r>
      <w:r w:rsidRPr="00EE372C">
        <w:rPr>
          <w:sz w:val="22"/>
          <w:szCs w:val="24"/>
        </w:rPr>
        <w:t xml:space="preserve"> являющ</w:t>
      </w:r>
      <w:r w:rsidR="00A22ED0">
        <w:rPr>
          <w:sz w:val="22"/>
          <w:szCs w:val="24"/>
        </w:rPr>
        <w:t>е</w:t>
      </w:r>
      <w:r w:rsidR="0099115D">
        <w:rPr>
          <w:sz w:val="22"/>
          <w:szCs w:val="24"/>
        </w:rPr>
        <w:t>м</w:t>
      </w:r>
      <w:r w:rsidRPr="00EE372C">
        <w:rPr>
          <w:sz w:val="22"/>
          <w:szCs w:val="24"/>
        </w:rPr>
        <w:t xml:space="preserve">ся неотъемлемой частью настоящего </w:t>
      </w:r>
      <w:r w:rsidR="00DD45CC">
        <w:rPr>
          <w:sz w:val="22"/>
          <w:szCs w:val="24"/>
        </w:rPr>
        <w:t>Договора</w:t>
      </w:r>
      <w:r w:rsidRPr="00EE372C">
        <w:rPr>
          <w:sz w:val="22"/>
          <w:szCs w:val="24"/>
        </w:rPr>
        <w:t>.</w:t>
      </w:r>
    </w:p>
    <w:p w:rsidR="000320D3" w:rsidRPr="006E3A78" w:rsidRDefault="000320D3" w:rsidP="000320D3">
      <w:pPr>
        <w:widowControl w:val="0"/>
        <w:tabs>
          <w:tab w:val="left" w:pos="960"/>
        </w:tabs>
        <w:autoSpaceDE w:val="0"/>
        <w:autoSpaceDN w:val="0"/>
        <w:adjustRightInd w:val="0"/>
        <w:ind w:firstLine="600"/>
        <w:jc w:val="both"/>
        <w:rPr>
          <w:sz w:val="22"/>
          <w:szCs w:val="24"/>
        </w:rPr>
      </w:pPr>
    </w:p>
    <w:p w:rsidR="000320D3" w:rsidRPr="00EE372C" w:rsidRDefault="000320D3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 w:rsidRPr="00EE372C">
        <w:rPr>
          <w:b/>
          <w:sz w:val="22"/>
          <w:szCs w:val="24"/>
        </w:rPr>
        <w:t>2.</w:t>
      </w:r>
      <w:r w:rsidRPr="00EE372C">
        <w:rPr>
          <w:b/>
          <w:sz w:val="22"/>
          <w:szCs w:val="24"/>
        </w:rPr>
        <w:tab/>
        <w:t xml:space="preserve">ОБЩАЯ СУММА </w:t>
      </w:r>
      <w:r w:rsidR="00DD45CC">
        <w:rPr>
          <w:b/>
          <w:sz w:val="22"/>
          <w:szCs w:val="24"/>
        </w:rPr>
        <w:t>ДОГОВОРА</w:t>
      </w:r>
    </w:p>
    <w:p w:rsidR="000320D3" w:rsidRDefault="000320D3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EE372C">
        <w:rPr>
          <w:sz w:val="22"/>
          <w:szCs w:val="24"/>
        </w:rPr>
        <w:t xml:space="preserve">2.1. Общая сумма </w:t>
      </w:r>
      <w:r w:rsidR="00DD45CC">
        <w:rPr>
          <w:sz w:val="22"/>
          <w:szCs w:val="24"/>
        </w:rPr>
        <w:t>Договора</w:t>
      </w:r>
      <w:r w:rsidR="00241F45">
        <w:rPr>
          <w:sz w:val="22"/>
          <w:szCs w:val="24"/>
        </w:rPr>
        <w:t xml:space="preserve"> </w:t>
      </w:r>
      <w:r w:rsidRPr="00EE372C">
        <w:rPr>
          <w:sz w:val="22"/>
          <w:szCs w:val="24"/>
        </w:rPr>
        <w:t xml:space="preserve">составляет </w:t>
      </w:r>
      <w:r w:rsidRPr="00D930E1">
        <w:rPr>
          <w:sz w:val="22"/>
          <w:szCs w:val="24"/>
          <w:highlight w:val="yellow"/>
        </w:rPr>
        <w:t>______________</w:t>
      </w:r>
      <w:r w:rsidRPr="00EE372C">
        <w:rPr>
          <w:sz w:val="22"/>
          <w:szCs w:val="24"/>
        </w:rPr>
        <w:t xml:space="preserve"> </w:t>
      </w:r>
      <w:r w:rsidR="00241F45">
        <w:rPr>
          <w:sz w:val="22"/>
          <w:szCs w:val="24"/>
        </w:rPr>
        <w:t>с НДС</w:t>
      </w:r>
      <w:r w:rsidR="00241F45" w:rsidRPr="00EE372C">
        <w:rPr>
          <w:sz w:val="22"/>
          <w:szCs w:val="24"/>
        </w:rPr>
        <w:t xml:space="preserve"> </w:t>
      </w:r>
      <w:r w:rsidRPr="00EE372C">
        <w:rPr>
          <w:sz w:val="22"/>
          <w:szCs w:val="24"/>
        </w:rPr>
        <w:t>(прописью)</w:t>
      </w:r>
      <w:r w:rsidR="0099115D">
        <w:rPr>
          <w:sz w:val="22"/>
          <w:szCs w:val="24"/>
        </w:rPr>
        <w:t xml:space="preserve"> </w:t>
      </w:r>
      <w:r w:rsidR="0099115D" w:rsidRPr="00202223">
        <w:rPr>
          <w:rFonts w:eastAsia="MS Mincho"/>
          <w:sz w:val="22"/>
          <w:szCs w:val="22"/>
        </w:rPr>
        <w:t xml:space="preserve">в соответствии с Протоколом согласования договорной цены, указанным в </w:t>
      </w:r>
      <w:r w:rsidR="0099115D" w:rsidRPr="00EE372C">
        <w:rPr>
          <w:sz w:val="22"/>
          <w:szCs w:val="24"/>
        </w:rPr>
        <w:t xml:space="preserve">Приложении </w:t>
      </w:r>
      <w:r w:rsidR="00AA1483">
        <w:rPr>
          <w:sz w:val="22"/>
          <w:szCs w:val="24"/>
        </w:rPr>
        <w:t>№</w:t>
      </w:r>
      <w:r w:rsidR="0099115D">
        <w:rPr>
          <w:sz w:val="22"/>
          <w:szCs w:val="24"/>
        </w:rPr>
        <w:t>2</w:t>
      </w:r>
      <w:r w:rsidR="00A22ED0">
        <w:rPr>
          <w:sz w:val="22"/>
          <w:szCs w:val="24"/>
        </w:rPr>
        <w:t xml:space="preserve">, </w:t>
      </w:r>
      <w:r w:rsidR="00A22ED0" w:rsidRPr="00EE372C">
        <w:rPr>
          <w:sz w:val="22"/>
          <w:szCs w:val="24"/>
        </w:rPr>
        <w:t>являющ</w:t>
      </w:r>
      <w:r w:rsidR="00A22ED0">
        <w:rPr>
          <w:sz w:val="22"/>
          <w:szCs w:val="24"/>
        </w:rPr>
        <w:t>ем</w:t>
      </w:r>
      <w:r w:rsidR="00A22ED0" w:rsidRPr="00EE372C">
        <w:rPr>
          <w:sz w:val="22"/>
          <w:szCs w:val="24"/>
        </w:rPr>
        <w:t xml:space="preserve">ся неотъемлемой частью настоящего </w:t>
      </w:r>
      <w:r w:rsidR="00A22ED0">
        <w:rPr>
          <w:sz w:val="22"/>
          <w:szCs w:val="24"/>
        </w:rPr>
        <w:t>Договора</w:t>
      </w:r>
      <w:r w:rsidR="0099115D">
        <w:rPr>
          <w:sz w:val="22"/>
          <w:szCs w:val="24"/>
        </w:rPr>
        <w:t>.</w:t>
      </w:r>
    </w:p>
    <w:p w:rsidR="00D30E4A" w:rsidRPr="00EE372C" w:rsidRDefault="00D30E4A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2</w:t>
      </w:r>
      <w:r w:rsidRPr="00EE372C">
        <w:rPr>
          <w:sz w:val="22"/>
          <w:szCs w:val="24"/>
        </w:rPr>
        <w:t>.</w:t>
      </w:r>
      <w:r>
        <w:rPr>
          <w:sz w:val="22"/>
          <w:szCs w:val="24"/>
        </w:rPr>
        <w:t>2</w:t>
      </w:r>
      <w:r w:rsidRPr="00EE372C">
        <w:rPr>
          <w:sz w:val="22"/>
          <w:szCs w:val="24"/>
        </w:rPr>
        <w:t xml:space="preserve">. Цены твердые и не подлежат изменению в течение срока действия </w:t>
      </w:r>
      <w:r w:rsidR="00DD45CC">
        <w:rPr>
          <w:sz w:val="22"/>
          <w:szCs w:val="24"/>
        </w:rPr>
        <w:t>договора</w:t>
      </w:r>
      <w:r w:rsidRPr="00EE372C">
        <w:rPr>
          <w:sz w:val="22"/>
          <w:szCs w:val="24"/>
        </w:rPr>
        <w:t>.</w:t>
      </w:r>
    </w:p>
    <w:p w:rsidR="000320D3" w:rsidRDefault="00D30E4A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2.3</w:t>
      </w:r>
      <w:r w:rsidR="000320D3" w:rsidRPr="00EE372C">
        <w:rPr>
          <w:sz w:val="22"/>
          <w:szCs w:val="24"/>
        </w:rPr>
        <w:t xml:space="preserve">. Валюта платежа – </w:t>
      </w:r>
      <w:proofErr w:type="spellStart"/>
      <w:r w:rsidR="00A0769A">
        <w:rPr>
          <w:sz w:val="22"/>
          <w:szCs w:val="24"/>
        </w:rPr>
        <w:t>сум</w:t>
      </w:r>
      <w:proofErr w:type="spellEnd"/>
      <w:r w:rsidR="00A0769A">
        <w:rPr>
          <w:sz w:val="22"/>
          <w:szCs w:val="24"/>
        </w:rPr>
        <w:t xml:space="preserve"> Республики </w:t>
      </w:r>
      <w:r w:rsidRPr="00F91A9F">
        <w:rPr>
          <w:sz w:val="22"/>
          <w:szCs w:val="24"/>
        </w:rPr>
        <w:t>Узбек</w:t>
      </w:r>
      <w:r w:rsidR="00A0769A">
        <w:rPr>
          <w:sz w:val="22"/>
          <w:szCs w:val="24"/>
        </w:rPr>
        <w:t>истан</w:t>
      </w:r>
      <w:r w:rsidR="000320D3" w:rsidRPr="00EE372C">
        <w:rPr>
          <w:sz w:val="22"/>
          <w:szCs w:val="24"/>
        </w:rPr>
        <w:t>.</w:t>
      </w:r>
    </w:p>
    <w:p w:rsidR="00F35053" w:rsidRDefault="00D30E4A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2.4</w:t>
      </w:r>
      <w:r w:rsidR="00F35053">
        <w:rPr>
          <w:sz w:val="22"/>
          <w:szCs w:val="24"/>
        </w:rPr>
        <w:t xml:space="preserve">. </w:t>
      </w:r>
      <w:r w:rsidR="006E3A78">
        <w:rPr>
          <w:sz w:val="22"/>
          <w:szCs w:val="24"/>
        </w:rPr>
        <w:t xml:space="preserve">Стоимость </w:t>
      </w:r>
      <w:r w:rsidR="00DD45CC">
        <w:rPr>
          <w:sz w:val="22"/>
          <w:szCs w:val="24"/>
        </w:rPr>
        <w:t>Договора</w:t>
      </w:r>
      <w:r w:rsidR="006E3A78">
        <w:rPr>
          <w:sz w:val="22"/>
          <w:szCs w:val="24"/>
        </w:rPr>
        <w:t xml:space="preserve"> должна включать обучение сотрудников </w:t>
      </w:r>
      <w:r w:rsidR="001249F7">
        <w:rPr>
          <w:sz w:val="22"/>
          <w:szCs w:val="24"/>
        </w:rPr>
        <w:t>Заказчика</w:t>
      </w:r>
      <w:r w:rsidR="006E3A78">
        <w:rPr>
          <w:sz w:val="22"/>
          <w:szCs w:val="24"/>
        </w:rPr>
        <w:t xml:space="preserve"> работе с </w:t>
      </w:r>
      <w:r w:rsidR="0090610D">
        <w:rPr>
          <w:sz w:val="22"/>
          <w:szCs w:val="24"/>
        </w:rPr>
        <w:t>программным обеспечением.</w:t>
      </w:r>
    </w:p>
    <w:p w:rsidR="006E3A78" w:rsidRDefault="00D30E4A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4"/>
        </w:rPr>
        <w:t>2.5</w:t>
      </w:r>
      <w:r w:rsidR="006E3A78">
        <w:rPr>
          <w:sz w:val="22"/>
          <w:szCs w:val="24"/>
        </w:rPr>
        <w:t xml:space="preserve">. </w:t>
      </w:r>
      <w:r w:rsidR="006E3A78" w:rsidRPr="002E7F49">
        <w:rPr>
          <w:sz w:val="22"/>
          <w:szCs w:val="22"/>
        </w:rPr>
        <w:t xml:space="preserve">Стоимость </w:t>
      </w:r>
      <w:r w:rsidR="00DD45CC">
        <w:rPr>
          <w:sz w:val="22"/>
          <w:szCs w:val="22"/>
        </w:rPr>
        <w:t>Договора</w:t>
      </w:r>
      <w:r w:rsidR="006E3A78" w:rsidRPr="002E7F49">
        <w:rPr>
          <w:sz w:val="22"/>
          <w:szCs w:val="22"/>
        </w:rPr>
        <w:t xml:space="preserve"> должна включать техническ</w:t>
      </w:r>
      <w:r w:rsidR="00395CAB">
        <w:rPr>
          <w:sz w:val="22"/>
          <w:szCs w:val="22"/>
        </w:rPr>
        <w:t>ое сопровождение</w:t>
      </w:r>
      <w:r w:rsidR="006E3A78" w:rsidRPr="002E7F49">
        <w:rPr>
          <w:sz w:val="22"/>
          <w:szCs w:val="22"/>
        </w:rPr>
        <w:t xml:space="preserve"> продукта в течение 1</w:t>
      </w:r>
      <w:r w:rsidR="006E3A78">
        <w:rPr>
          <w:sz w:val="22"/>
          <w:szCs w:val="22"/>
        </w:rPr>
        <w:t xml:space="preserve"> (одного)</w:t>
      </w:r>
      <w:r w:rsidR="006E3A78" w:rsidRPr="002E7F49">
        <w:rPr>
          <w:sz w:val="22"/>
          <w:szCs w:val="22"/>
        </w:rPr>
        <w:t xml:space="preserve"> года после </w:t>
      </w:r>
      <w:r w:rsidR="001C3A72">
        <w:rPr>
          <w:sz w:val="22"/>
          <w:szCs w:val="22"/>
        </w:rPr>
        <w:t xml:space="preserve">полного завершения </w:t>
      </w:r>
      <w:r w:rsidR="00241F45" w:rsidRPr="00D930E1">
        <w:rPr>
          <w:sz w:val="22"/>
          <w:szCs w:val="22"/>
        </w:rPr>
        <w:t xml:space="preserve">и приёма </w:t>
      </w:r>
      <w:r w:rsidR="001C3A72" w:rsidRPr="00D930E1">
        <w:rPr>
          <w:sz w:val="22"/>
          <w:szCs w:val="22"/>
        </w:rPr>
        <w:t>работ по разработке</w:t>
      </w:r>
      <w:r w:rsidR="006E3A78" w:rsidRPr="00D930E1">
        <w:rPr>
          <w:sz w:val="22"/>
          <w:szCs w:val="22"/>
        </w:rPr>
        <w:t>.</w:t>
      </w:r>
    </w:p>
    <w:p w:rsidR="00DD45CC" w:rsidRPr="00EE372C" w:rsidRDefault="00DD45CC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2"/>
        </w:rPr>
        <w:t>2</w:t>
      </w:r>
      <w:r w:rsidRPr="00202223">
        <w:rPr>
          <w:sz w:val="22"/>
          <w:szCs w:val="22"/>
        </w:rPr>
        <w:t>.</w:t>
      </w:r>
      <w:r>
        <w:rPr>
          <w:sz w:val="22"/>
          <w:szCs w:val="22"/>
        </w:rPr>
        <w:t xml:space="preserve">6. </w:t>
      </w:r>
      <w:r w:rsidRPr="00202223">
        <w:rPr>
          <w:sz w:val="22"/>
          <w:szCs w:val="22"/>
        </w:rPr>
        <w:t xml:space="preserve">Стоимость дополнительных работ, возникших в процессе выполнения работ и не учтенных в </w:t>
      </w:r>
      <w:r>
        <w:rPr>
          <w:sz w:val="22"/>
          <w:szCs w:val="22"/>
        </w:rPr>
        <w:t xml:space="preserve">настоящем </w:t>
      </w:r>
      <w:r w:rsidR="0090610D">
        <w:rPr>
          <w:sz w:val="22"/>
          <w:szCs w:val="22"/>
        </w:rPr>
        <w:t>Договоре</w:t>
      </w:r>
      <w:r w:rsidRPr="00202223">
        <w:rPr>
          <w:sz w:val="22"/>
          <w:szCs w:val="22"/>
        </w:rPr>
        <w:t>, определяется на основании дополнительных соглашений к настоящему Договору.</w:t>
      </w:r>
    </w:p>
    <w:p w:rsidR="000320D3" w:rsidRPr="006E3A78" w:rsidRDefault="000320D3" w:rsidP="000320D3">
      <w:pPr>
        <w:widowControl w:val="0"/>
        <w:tabs>
          <w:tab w:val="left" w:pos="960"/>
        </w:tabs>
        <w:autoSpaceDE w:val="0"/>
        <w:autoSpaceDN w:val="0"/>
        <w:adjustRightInd w:val="0"/>
        <w:ind w:firstLine="600"/>
        <w:jc w:val="both"/>
        <w:rPr>
          <w:sz w:val="22"/>
          <w:szCs w:val="24"/>
        </w:rPr>
      </w:pPr>
    </w:p>
    <w:p w:rsidR="000320D3" w:rsidRPr="00EE372C" w:rsidRDefault="000320D3" w:rsidP="00D22F5A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 w:rsidRPr="00EE372C">
        <w:rPr>
          <w:b/>
          <w:sz w:val="22"/>
          <w:szCs w:val="24"/>
        </w:rPr>
        <w:t>3.</w:t>
      </w:r>
      <w:r w:rsidRPr="00EE372C">
        <w:rPr>
          <w:b/>
          <w:sz w:val="22"/>
          <w:szCs w:val="24"/>
        </w:rPr>
        <w:tab/>
        <w:t xml:space="preserve">ПОРЯДОК </w:t>
      </w:r>
      <w:r w:rsidR="0099115D">
        <w:rPr>
          <w:b/>
          <w:sz w:val="22"/>
          <w:szCs w:val="24"/>
        </w:rPr>
        <w:t>РАСЧЕТОВ</w:t>
      </w:r>
    </w:p>
    <w:p w:rsidR="00406D05" w:rsidRDefault="00406D0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406D05">
        <w:rPr>
          <w:sz w:val="22"/>
          <w:szCs w:val="22"/>
        </w:rPr>
        <w:t>Все расчеты по Договору осуществляются путем перечисления Заказчиком денежных средств на расчетный счет Исполнителя.</w:t>
      </w:r>
    </w:p>
    <w:p w:rsidR="00B60383" w:rsidRPr="00406D05" w:rsidRDefault="000320D3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6D05">
        <w:rPr>
          <w:sz w:val="22"/>
          <w:szCs w:val="22"/>
        </w:rPr>
        <w:t>3.</w:t>
      </w:r>
      <w:r w:rsidR="0054684E">
        <w:rPr>
          <w:sz w:val="22"/>
          <w:szCs w:val="22"/>
        </w:rPr>
        <w:t>2</w:t>
      </w:r>
      <w:r w:rsidRPr="00406D05">
        <w:rPr>
          <w:sz w:val="22"/>
          <w:szCs w:val="22"/>
        </w:rPr>
        <w:t xml:space="preserve">. </w:t>
      </w:r>
      <w:r w:rsidR="0054684E">
        <w:rPr>
          <w:sz w:val="22"/>
          <w:szCs w:val="22"/>
        </w:rPr>
        <w:t>В</w:t>
      </w:r>
      <w:r w:rsidR="0054684E" w:rsidRPr="00406D05">
        <w:rPr>
          <w:sz w:val="22"/>
          <w:szCs w:val="22"/>
        </w:rPr>
        <w:t xml:space="preserve"> течение 5 (пяти) банковских дней после вступления договора в силу </w:t>
      </w:r>
      <w:r w:rsidRPr="00406D05">
        <w:rPr>
          <w:sz w:val="22"/>
          <w:szCs w:val="22"/>
        </w:rPr>
        <w:t xml:space="preserve">производится </w:t>
      </w:r>
      <w:r w:rsidR="0054684E">
        <w:rPr>
          <w:spacing w:val="-6"/>
          <w:sz w:val="22"/>
          <w:szCs w:val="22"/>
        </w:rPr>
        <w:t>п</w:t>
      </w:r>
      <w:r w:rsidR="00C25310">
        <w:rPr>
          <w:sz w:val="22"/>
          <w:szCs w:val="22"/>
        </w:rPr>
        <w:t>редоплата 3</w:t>
      </w:r>
      <w:r w:rsidR="00B60383" w:rsidRPr="00406D05">
        <w:rPr>
          <w:sz w:val="22"/>
          <w:szCs w:val="22"/>
          <w:lang w:val="uz-Cyrl-UZ"/>
        </w:rPr>
        <w:t>0</w:t>
      </w:r>
      <w:r w:rsidR="00B60383" w:rsidRPr="00406D05">
        <w:rPr>
          <w:sz w:val="22"/>
          <w:szCs w:val="22"/>
        </w:rPr>
        <w:t>% от суммы договора</w:t>
      </w:r>
      <w:r w:rsidR="0054684E">
        <w:rPr>
          <w:sz w:val="22"/>
          <w:szCs w:val="22"/>
        </w:rPr>
        <w:t>.</w:t>
      </w:r>
    </w:p>
    <w:p w:rsidR="00406D05" w:rsidRPr="00406D05" w:rsidRDefault="00B60383" w:rsidP="00D22F5A">
      <w:pPr>
        <w:ind w:firstLine="567"/>
        <w:jc w:val="both"/>
        <w:rPr>
          <w:sz w:val="22"/>
          <w:szCs w:val="22"/>
        </w:rPr>
      </w:pPr>
      <w:r w:rsidRPr="00406D05">
        <w:rPr>
          <w:sz w:val="22"/>
          <w:szCs w:val="22"/>
        </w:rPr>
        <w:t>3.</w:t>
      </w:r>
      <w:r w:rsidR="0054684E">
        <w:rPr>
          <w:sz w:val="22"/>
          <w:szCs w:val="22"/>
        </w:rPr>
        <w:t>3</w:t>
      </w:r>
      <w:r w:rsidRPr="00406D05">
        <w:rPr>
          <w:sz w:val="22"/>
          <w:szCs w:val="22"/>
        </w:rPr>
        <w:t xml:space="preserve">. </w:t>
      </w:r>
      <w:r w:rsidR="0054684E">
        <w:rPr>
          <w:sz w:val="22"/>
          <w:szCs w:val="22"/>
        </w:rPr>
        <w:t>Р</w:t>
      </w:r>
      <w:r w:rsidR="00406D05" w:rsidRPr="00406D05">
        <w:rPr>
          <w:sz w:val="22"/>
          <w:szCs w:val="22"/>
        </w:rPr>
        <w:t>аботы по договору выполняются поэтапно согласно Приложени</w:t>
      </w:r>
      <w:r w:rsidR="0054684E">
        <w:rPr>
          <w:sz w:val="22"/>
          <w:szCs w:val="22"/>
        </w:rPr>
        <w:t>я</w:t>
      </w:r>
      <w:r w:rsidR="00406D05" w:rsidRPr="00406D05">
        <w:rPr>
          <w:sz w:val="22"/>
          <w:szCs w:val="22"/>
        </w:rPr>
        <w:t xml:space="preserve"> №2</w:t>
      </w:r>
      <w:r w:rsidR="0054684E">
        <w:rPr>
          <w:sz w:val="22"/>
          <w:szCs w:val="22"/>
        </w:rPr>
        <w:t>.</w:t>
      </w:r>
    </w:p>
    <w:p w:rsidR="000320D3" w:rsidRPr="00406D05" w:rsidRDefault="00406D05" w:rsidP="00D22F5A">
      <w:pPr>
        <w:widowControl w:val="0"/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6D05">
        <w:rPr>
          <w:sz w:val="22"/>
          <w:szCs w:val="22"/>
        </w:rPr>
        <w:t>3.</w:t>
      </w:r>
      <w:r w:rsidR="0054684E">
        <w:rPr>
          <w:sz w:val="22"/>
          <w:szCs w:val="22"/>
        </w:rPr>
        <w:t>4.</w:t>
      </w:r>
      <w:r w:rsidRPr="00406D05">
        <w:rPr>
          <w:sz w:val="22"/>
          <w:szCs w:val="22"/>
        </w:rPr>
        <w:t xml:space="preserve"> По завершению каждого этапа работ стороны подписывают </w:t>
      </w:r>
      <w:r w:rsidR="001C3A72">
        <w:rPr>
          <w:sz w:val="22"/>
          <w:szCs w:val="22"/>
        </w:rPr>
        <w:t>а</w:t>
      </w:r>
      <w:r w:rsidRPr="00406D05">
        <w:rPr>
          <w:sz w:val="22"/>
          <w:szCs w:val="22"/>
        </w:rPr>
        <w:t>кт приемки</w:t>
      </w:r>
      <w:r w:rsidR="0054684E">
        <w:rPr>
          <w:sz w:val="22"/>
          <w:szCs w:val="22"/>
        </w:rPr>
        <w:t xml:space="preserve"> выполненных работ</w:t>
      </w:r>
      <w:r w:rsidR="00395CAB">
        <w:rPr>
          <w:sz w:val="22"/>
          <w:szCs w:val="22"/>
        </w:rPr>
        <w:t xml:space="preserve"> и счет-фактур</w:t>
      </w:r>
      <w:r w:rsidR="008E4686">
        <w:rPr>
          <w:sz w:val="22"/>
          <w:szCs w:val="22"/>
        </w:rPr>
        <w:t>у</w:t>
      </w:r>
      <w:r w:rsidRPr="00406D05">
        <w:rPr>
          <w:sz w:val="22"/>
          <w:szCs w:val="22"/>
        </w:rPr>
        <w:t>, которы</w:t>
      </w:r>
      <w:r w:rsidR="00395CAB">
        <w:rPr>
          <w:sz w:val="22"/>
          <w:szCs w:val="22"/>
        </w:rPr>
        <w:t>е</w:t>
      </w:r>
      <w:r w:rsidRPr="00406D05">
        <w:rPr>
          <w:sz w:val="22"/>
          <w:szCs w:val="22"/>
        </w:rPr>
        <w:t xml:space="preserve"> явля</w:t>
      </w:r>
      <w:r w:rsidR="00395CAB">
        <w:rPr>
          <w:sz w:val="22"/>
          <w:szCs w:val="22"/>
        </w:rPr>
        <w:t>ю</w:t>
      </w:r>
      <w:r w:rsidRPr="00406D05">
        <w:rPr>
          <w:sz w:val="22"/>
          <w:szCs w:val="22"/>
        </w:rPr>
        <w:t>тся основанием для оплаты Заказчиком стоимости этапа. Оплата по этапам производится в течение 10 (десяти) банковских дней со дня подписания акт</w:t>
      </w:r>
      <w:r w:rsidR="00F541FD">
        <w:rPr>
          <w:sz w:val="22"/>
          <w:szCs w:val="22"/>
        </w:rPr>
        <w:t>ов</w:t>
      </w:r>
      <w:r w:rsidRPr="00406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приемки </w:t>
      </w:r>
      <w:r w:rsidR="0054684E">
        <w:rPr>
          <w:sz w:val="22"/>
          <w:szCs w:val="22"/>
        </w:rPr>
        <w:t xml:space="preserve">выполненных </w:t>
      </w:r>
      <w:r w:rsidRPr="00406D05">
        <w:rPr>
          <w:sz w:val="22"/>
          <w:szCs w:val="22"/>
        </w:rPr>
        <w:t xml:space="preserve">работ. </w:t>
      </w:r>
    </w:p>
    <w:p w:rsidR="00B60383" w:rsidRPr="006E3A78" w:rsidRDefault="00B60383" w:rsidP="006E3A78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20D3" w:rsidRPr="00EE372C" w:rsidRDefault="00F35053" w:rsidP="00D22F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4</w:t>
      </w:r>
      <w:r w:rsidR="000320D3" w:rsidRPr="00EE372C">
        <w:rPr>
          <w:b/>
          <w:sz w:val="22"/>
          <w:szCs w:val="24"/>
        </w:rPr>
        <w:t xml:space="preserve">. СРОКИ </w:t>
      </w:r>
      <w:r w:rsidR="00DD45CC">
        <w:rPr>
          <w:b/>
          <w:sz w:val="22"/>
          <w:szCs w:val="24"/>
        </w:rPr>
        <w:t>ВЫПОЛНЕНИЯ РАБОТ</w:t>
      </w:r>
    </w:p>
    <w:p w:rsidR="00B41CD6" w:rsidRPr="000F42D6" w:rsidRDefault="00B41CD6" w:rsidP="00B41CD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0F42D6">
        <w:rPr>
          <w:sz w:val="22"/>
          <w:szCs w:val="24"/>
        </w:rPr>
        <w:t>4.1.</w:t>
      </w:r>
      <w:r w:rsidRPr="000F42D6">
        <w:rPr>
          <w:sz w:val="22"/>
          <w:szCs w:val="24"/>
        </w:rPr>
        <w:tab/>
      </w:r>
      <w:r w:rsidRPr="000F42D6">
        <w:rPr>
          <w:sz w:val="22"/>
          <w:szCs w:val="22"/>
        </w:rPr>
        <w:t xml:space="preserve">Запуск полноценной </w:t>
      </w:r>
      <w:r w:rsidRPr="000F42D6">
        <w:rPr>
          <w:sz w:val="22"/>
          <w:szCs w:val="22"/>
          <w:lang w:val="en-US"/>
        </w:rPr>
        <w:t>web</w:t>
      </w:r>
      <w:r w:rsidRPr="000F42D6">
        <w:rPr>
          <w:sz w:val="22"/>
          <w:szCs w:val="22"/>
        </w:rPr>
        <w:t xml:space="preserve">-версии продукта – не более </w:t>
      </w:r>
      <w:r w:rsidR="00C25310">
        <w:rPr>
          <w:sz w:val="22"/>
          <w:szCs w:val="22"/>
        </w:rPr>
        <w:t>2</w:t>
      </w:r>
      <w:r w:rsidRPr="000F42D6">
        <w:rPr>
          <w:sz w:val="22"/>
          <w:szCs w:val="22"/>
        </w:rPr>
        <w:t xml:space="preserve"> (</w:t>
      </w:r>
      <w:r w:rsidR="00C25310">
        <w:rPr>
          <w:sz w:val="22"/>
          <w:szCs w:val="22"/>
        </w:rPr>
        <w:t>двух</w:t>
      </w:r>
      <w:r w:rsidRPr="000F42D6">
        <w:rPr>
          <w:sz w:val="22"/>
          <w:szCs w:val="22"/>
        </w:rPr>
        <w:t>) месяцев с даты предоплаты.</w:t>
      </w:r>
      <w:r w:rsidRPr="000F42D6">
        <w:rPr>
          <w:sz w:val="22"/>
          <w:szCs w:val="24"/>
        </w:rPr>
        <w:t xml:space="preserve"> </w:t>
      </w:r>
    </w:p>
    <w:p w:rsidR="00B41CD6" w:rsidRPr="00EE372C" w:rsidRDefault="00B41CD6" w:rsidP="00B41CD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0F42D6">
        <w:rPr>
          <w:sz w:val="22"/>
          <w:szCs w:val="24"/>
        </w:rPr>
        <w:t>4.2.</w:t>
      </w:r>
      <w:r w:rsidRPr="000F42D6">
        <w:rPr>
          <w:sz w:val="22"/>
          <w:szCs w:val="24"/>
        </w:rPr>
        <w:tab/>
      </w:r>
      <w:r w:rsidRPr="000F42D6">
        <w:rPr>
          <w:sz w:val="22"/>
          <w:szCs w:val="22"/>
        </w:rPr>
        <w:t xml:space="preserve">Полный ввод в эксплуатацию (включая мобильную версию) – не более </w:t>
      </w:r>
      <w:r w:rsidR="00C25310">
        <w:rPr>
          <w:sz w:val="22"/>
          <w:szCs w:val="22"/>
        </w:rPr>
        <w:t>3</w:t>
      </w:r>
      <w:r w:rsidRPr="000F42D6">
        <w:rPr>
          <w:sz w:val="22"/>
          <w:szCs w:val="22"/>
        </w:rPr>
        <w:t xml:space="preserve"> (</w:t>
      </w:r>
      <w:r w:rsidR="00C25310">
        <w:rPr>
          <w:sz w:val="22"/>
          <w:szCs w:val="22"/>
        </w:rPr>
        <w:t>трех</w:t>
      </w:r>
      <w:r w:rsidRPr="000F42D6">
        <w:rPr>
          <w:sz w:val="22"/>
          <w:szCs w:val="22"/>
        </w:rPr>
        <w:t>) месяцев с даты предоплаты.</w:t>
      </w:r>
    </w:p>
    <w:p w:rsidR="00AA040F" w:rsidRPr="00D312F2" w:rsidRDefault="00AA040F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22"/>
          <w:szCs w:val="14"/>
        </w:rPr>
      </w:pPr>
    </w:p>
    <w:p w:rsidR="00F87BA6" w:rsidRDefault="00F87BA6" w:rsidP="00D22F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5. ПРАВА И ОБЯЗАННОСТИ СТОРОН</w:t>
      </w:r>
    </w:p>
    <w:p w:rsidR="00F87BA6" w:rsidRPr="00F87BA6" w:rsidRDefault="00F87BA6" w:rsidP="00F87BA6">
      <w:pPr>
        <w:ind w:firstLine="567"/>
        <w:jc w:val="both"/>
        <w:rPr>
          <w:b/>
          <w:sz w:val="22"/>
        </w:rPr>
      </w:pPr>
      <w:r w:rsidRPr="0090610D">
        <w:rPr>
          <w:b/>
          <w:sz w:val="22"/>
        </w:rPr>
        <w:t>5.1.</w:t>
      </w:r>
      <w:r w:rsidRPr="002229E9">
        <w:rPr>
          <w:sz w:val="22"/>
        </w:rPr>
        <w:t xml:space="preserve"> </w:t>
      </w:r>
      <w:r w:rsidRPr="00F87BA6">
        <w:rPr>
          <w:b/>
          <w:sz w:val="22"/>
        </w:rPr>
        <w:t>Исполнитель обязуется:</w:t>
      </w:r>
    </w:p>
    <w:p w:rsidR="00F87BA6" w:rsidRPr="002229E9" w:rsidRDefault="00F87BA6" w:rsidP="00F87BA6">
      <w:pPr>
        <w:ind w:firstLine="567"/>
        <w:jc w:val="both"/>
        <w:rPr>
          <w:rFonts w:eastAsia="MS Mincho"/>
          <w:i/>
          <w:iCs/>
          <w:sz w:val="22"/>
          <w:u w:val="single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Pr="002229E9">
        <w:rPr>
          <w:rFonts w:eastAsia="MS Mincho"/>
          <w:sz w:val="22"/>
          <w:lang w:eastAsia="ja-JP"/>
        </w:rPr>
        <w:t>.1.1. Выполнить все работы в рамках настоящего Договора и приложениями к нему в полном объеме и сдать в установленный срок.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.1.2. Обеспечить производство работ в полном соответствии с требованиями технического задания, действующих нормативных документов и законодательства Республики Узбекистан.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 xml:space="preserve">.1.3. По завершению </w:t>
      </w:r>
      <w:r w:rsidR="001C3A72">
        <w:rPr>
          <w:rFonts w:eastAsia="MS Mincho"/>
          <w:sz w:val="22"/>
          <w:lang w:eastAsia="ja-JP"/>
        </w:rPr>
        <w:t xml:space="preserve">каждого этапа </w:t>
      </w:r>
      <w:r w:rsidR="00F87BA6" w:rsidRPr="002229E9">
        <w:rPr>
          <w:rFonts w:eastAsia="MS Mincho"/>
          <w:sz w:val="22"/>
          <w:lang w:eastAsia="ja-JP"/>
        </w:rPr>
        <w:t>работ предоставить Заказчику акт выполненных работ</w:t>
      </w:r>
      <w:r>
        <w:rPr>
          <w:rFonts w:eastAsia="MS Mincho"/>
          <w:sz w:val="22"/>
          <w:lang w:eastAsia="ja-JP"/>
        </w:rPr>
        <w:t xml:space="preserve"> и</w:t>
      </w:r>
      <w:r w:rsidR="00F87BA6" w:rsidRPr="002229E9">
        <w:rPr>
          <w:rFonts w:eastAsia="MS Mincho"/>
          <w:sz w:val="22"/>
          <w:lang w:eastAsia="ja-JP"/>
        </w:rPr>
        <w:t xml:space="preserve"> счет-фактур</w:t>
      </w:r>
      <w:r>
        <w:rPr>
          <w:rFonts w:eastAsia="MS Mincho"/>
          <w:sz w:val="22"/>
          <w:lang w:eastAsia="ja-JP"/>
        </w:rPr>
        <w:t>у</w:t>
      </w:r>
      <w:r w:rsidR="00F87BA6" w:rsidRPr="002229E9">
        <w:rPr>
          <w:rFonts w:eastAsia="MS Mincho"/>
          <w:sz w:val="22"/>
          <w:lang w:eastAsia="ja-JP"/>
        </w:rPr>
        <w:t>.</w:t>
      </w:r>
    </w:p>
    <w:p w:rsidR="00F87BA6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lastRenderedPageBreak/>
        <w:t>5</w:t>
      </w:r>
      <w:r w:rsidR="00F87BA6" w:rsidRPr="002229E9">
        <w:rPr>
          <w:rFonts w:eastAsia="MS Mincho"/>
          <w:sz w:val="22"/>
          <w:lang w:eastAsia="ja-JP"/>
        </w:rPr>
        <w:t>.1.</w:t>
      </w:r>
      <w:proofErr w:type="gramStart"/>
      <w:r w:rsidR="00F87BA6" w:rsidRPr="002229E9">
        <w:rPr>
          <w:rFonts w:eastAsia="MS Mincho"/>
          <w:sz w:val="22"/>
          <w:lang w:eastAsia="ja-JP"/>
        </w:rPr>
        <w:t>4.Устранить</w:t>
      </w:r>
      <w:proofErr w:type="gramEnd"/>
      <w:r w:rsidR="00F87BA6" w:rsidRPr="002229E9">
        <w:rPr>
          <w:rFonts w:eastAsia="MS Mincho"/>
          <w:sz w:val="22"/>
          <w:lang w:eastAsia="ja-JP"/>
        </w:rPr>
        <w:t xml:space="preserve"> за свой счет все выявленные недостатки в выполненных работах по требованию Заказчика в течение 5 (пяти) рабочих дней со дня получения письменного извещения от Заказчика.</w:t>
      </w:r>
    </w:p>
    <w:p w:rsidR="00550715" w:rsidRDefault="00550715" w:rsidP="00F87BA6">
      <w:pPr>
        <w:ind w:firstLine="567"/>
        <w:jc w:val="both"/>
        <w:rPr>
          <w:sz w:val="22"/>
          <w:szCs w:val="24"/>
        </w:rPr>
      </w:pPr>
      <w:r>
        <w:rPr>
          <w:rFonts w:eastAsia="MS Mincho"/>
          <w:sz w:val="22"/>
          <w:lang w:eastAsia="ja-JP"/>
        </w:rPr>
        <w:t>5.1.5. П</w:t>
      </w:r>
      <w:r>
        <w:rPr>
          <w:sz w:val="22"/>
          <w:szCs w:val="24"/>
        </w:rPr>
        <w:t xml:space="preserve">ровести 5 (пяти) дневное обучение </w:t>
      </w:r>
      <w:r w:rsidR="00AB6EBD">
        <w:rPr>
          <w:sz w:val="22"/>
          <w:szCs w:val="24"/>
        </w:rPr>
        <w:t xml:space="preserve">5 </w:t>
      </w:r>
      <w:r>
        <w:rPr>
          <w:sz w:val="22"/>
          <w:szCs w:val="24"/>
        </w:rPr>
        <w:t>(</w:t>
      </w:r>
      <w:r w:rsidR="00AB6EBD">
        <w:rPr>
          <w:sz w:val="22"/>
          <w:szCs w:val="24"/>
        </w:rPr>
        <w:t>пяти</w:t>
      </w:r>
      <w:r>
        <w:rPr>
          <w:sz w:val="22"/>
          <w:szCs w:val="24"/>
        </w:rPr>
        <w:t>) сотрудников Заказчика работе с Программным обеспечением</w:t>
      </w:r>
      <w:r w:rsidRPr="00862B4B">
        <w:rPr>
          <w:sz w:val="22"/>
          <w:szCs w:val="24"/>
        </w:rPr>
        <w:t>.</w:t>
      </w:r>
    </w:p>
    <w:p w:rsidR="00AA1483" w:rsidRPr="00AA1483" w:rsidRDefault="00AA1483" w:rsidP="00F87BA6">
      <w:pPr>
        <w:ind w:firstLine="567"/>
        <w:jc w:val="both"/>
        <w:rPr>
          <w:sz w:val="20"/>
          <w:szCs w:val="24"/>
        </w:rPr>
      </w:pPr>
      <w:r w:rsidRPr="000F42D6">
        <w:rPr>
          <w:sz w:val="22"/>
          <w:szCs w:val="24"/>
        </w:rPr>
        <w:t>5.1.</w:t>
      </w:r>
      <w:r w:rsidR="000F42D6" w:rsidRPr="0019473D">
        <w:rPr>
          <w:sz w:val="22"/>
          <w:szCs w:val="24"/>
        </w:rPr>
        <w:t>6</w:t>
      </w:r>
      <w:r w:rsidRPr="000F42D6">
        <w:rPr>
          <w:sz w:val="22"/>
          <w:szCs w:val="24"/>
        </w:rPr>
        <w:t xml:space="preserve">. Использовать </w:t>
      </w:r>
      <w:proofErr w:type="spellStart"/>
      <w:r w:rsidRPr="000F42D6">
        <w:rPr>
          <w:sz w:val="22"/>
          <w:szCs w:val="24"/>
          <w:lang w:val="en-US"/>
        </w:rPr>
        <w:t>OpenSource</w:t>
      </w:r>
      <w:proofErr w:type="spellEnd"/>
      <w:r w:rsidRPr="000F42D6">
        <w:rPr>
          <w:sz w:val="22"/>
          <w:szCs w:val="24"/>
        </w:rPr>
        <w:t xml:space="preserve"> решений как для СУБД, так и для программной базы ядра и приложений. В случае использования </w:t>
      </w:r>
      <w:proofErr w:type="spellStart"/>
      <w:r w:rsidRPr="000F42D6">
        <w:rPr>
          <w:sz w:val="22"/>
          <w:szCs w:val="24"/>
        </w:rPr>
        <w:t>проприетарных</w:t>
      </w:r>
      <w:proofErr w:type="spellEnd"/>
      <w:r w:rsidRPr="000F42D6">
        <w:rPr>
          <w:sz w:val="22"/>
          <w:szCs w:val="24"/>
        </w:rPr>
        <w:t xml:space="preserve"> модулей, каждое использование такого модуля должно быть обоснованным и сопровождаться (предоплаченной) лицензией не менее чем на 10 лет.</w:t>
      </w:r>
    </w:p>
    <w:p w:rsidR="00D74C19" w:rsidRDefault="00D74C19" w:rsidP="00F87BA6">
      <w:pPr>
        <w:ind w:firstLine="567"/>
        <w:jc w:val="both"/>
        <w:rPr>
          <w:rFonts w:eastAsia="MS Mincho"/>
          <w:sz w:val="22"/>
          <w:lang w:eastAsia="ja-JP"/>
        </w:rPr>
      </w:pPr>
      <w:r w:rsidRPr="00120F8C">
        <w:rPr>
          <w:sz w:val="22"/>
          <w:szCs w:val="24"/>
        </w:rPr>
        <w:t>5.1.</w:t>
      </w:r>
      <w:r w:rsidR="000F42D6" w:rsidRPr="0019473D">
        <w:rPr>
          <w:sz w:val="22"/>
          <w:szCs w:val="24"/>
        </w:rPr>
        <w:t>7</w:t>
      </w:r>
      <w:r w:rsidRPr="00120F8C">
        <w:rPr>
          <w:sz w:val="22"/>
          <w:szCs w:val="24"/>
        </w:rPr>
        <w:t xml:space="preserve">. </w:t>
      </w:r>
      <w:r w:rsidRPr="00120F8C">
        <w:rPr>
          <w:rFonts w:eastAsia="MS Mincho"/>
          <w:sz w:val="22"/>
          <w:szCs w:val="22"/>
        </w:rPr>
        <w:t>По завершению работ, по первому обращению Заказчика, предоставить исходные коды.</w:t>
      </w:r>
    </w:p>
    <w:p w:rsidR="00550715" w:rsidRPr="002229E9" w:rsidRDefault="00550715" w:rsidP="001D74E7">
      <w:pPr>
        <w:spacing w:line="259" w:lineRule="auto"/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Pr="002229E9">
        <w:rPr>
          <w:rFonts w:eastAsia="MS Mincho"/>
          <w:sz w:val="22"/>
          <w:lang w:eastAsia="ja-JP"/>
        </w:rPr>
        <w:t>.</w:t>
      </w:r>
      <w:r>
        <w:rPr>
          <w:rFonts w:eastAsia="MS Mincho"/>
          <w:sz w:val="22"/>
          <w:lang w:eastAsia="ja-JP"/>
        </w:rPr>
        <w:t>1</w:t>
      </w:r>
      <w:r w:rsidRPr="002229E9">
        <w:rPr>
          <w:rFonts w:eastAsia="MS Mincho"/>
          <w:sz w:val="22"/>
          <w:lang w:eastAsia="ja-JP"/>
        </w:rPr>
        <w:t>.</w:t>
      </w:r>
      <w:r w:rsidR="000F42D6">
        <w:rPr>
          <w:rFonts w:eastAsia="MS Mincho"/>
          <w:sz w:val="22"/>
          <w:lang w:eastAsia="ja-JP"/>
        </w:rPr>
        <w:t>8</w:t>
      </w:r>
      <w:r w:rsidRPr="002229E9">
        <w:rPr>
          <w:rFonts w:eastAsia="MS Mincho"/>
          <w:sz w:val="22"/>
          <w:lang w:eastAsia="ja-JP"/>
        </w:rPr>
        <w:t xml:space="preserve">. Обеспечить техническое сопровождение </w:t>
      </w:r>
      <w:r w:rsidR="005B7137">
        <w:rPr>
          <w:rFonts w:eastAsia="MS Mincho"/>
          <w:sz w:val="22"/>
          <w:lang w:eastAsia="ja-JP"/>
        </w:rPr>
        <w:t xml:space="preserve">продукта </w:t>
      </w:r>
      <w:r w:rsidRPr="002229E9">
        <w:rPr>
          <w:rFonts w:eastAsia="MS Mincho"/>
          <w:sz w:val="22"/>
          <w:lang w:eastAsia="ja-JP"/>
        </w:rPr>
        <w:t xml:space="preserve">в течение </w:t>
      </w:r>
      <w:r>
        <w:rPr>
          <w:rFonts w:eastAsia="MS Mincho"/>
          <w:sz w:val="22"/>
          <w:lang w:eastAsia="ja-JP"/>
        </w:rPr>
        <w:t>1</w:t>
      </w:r>
      <w:r w:rsidR="00C64F3F">
        <w:rPr>
          <w:rFonts w:eastAsia="MS Mincho"/>
          <w:sz w:val="22"/>
          <w:lang w:eastAsia="ja-JP"/>
        </w:rPr>
        <w:t xml:space="preserve"> (одного) года с даты п</w:t>
      </w:r>
      <w:r w:rsidR="00C64F3F" w:rsidRPr="00C64F3F">
        <w:rPr>
          <w:sz w:val="22"/>
          <w:szCs w:val="22"/>
        </w:rPr>
        <w:t>олн</w:t>
      </w:r>
      <w:r w:rsidR="00C64F3F">
        <w:rPr>
          <w:sz w:val="22"/>
          <w:szCs w:val="22"/>
        </w:rPr>
        <w:t>ого</w:t>
      </w:r>
      <w:r w:rsidR="00C64F3F" w:rsidRPr="00C64F3F">
        <w:rPr>
          <w:sz w:val="22"/>
          <w:szCs w:val="22"/>
        </w:rPr>
        <w:t xml:space="preserve"> ввод</w:t>
      </w:r>
      <w:r w:rsidR="00C64F3F">
        <w:rPr>
          <w:sz w:val="22"/>
          <w:szCs w:val="22"/>
        </w:rPr>
        <w:t>а</w:t>
      </w:r>
      <w:r w:rsidR="00C64F3F" w:rsidRPr="00C64F3F">
        <w:rPr>
          <w:sz w:val="22"/>
          <w:szCs w:val="22"/>
        </w:rPr>
        <w:t xml:space="preserve"> в эксплуатацию (включая мобильную версию)</w:t>
      </w:r>
      <w:r w:rsidRPr="002229E9">
        <w:rPr>
          <w:rFonts w:eastAsia="MS Mincho"/>
          <w:sz w:val="22"/>
          <w:lang w:eastAsia="ja-JP"/>
        </w:rPr>
        <w:t>.</w:t>
      </w:r>
    </w:p>
    <w:p w:rsidR="00F87BA6" w:rsidRPr="001119EC" w:rsidRDefault="001119EC" w:rsidP="00F87BA6">
      <w:pPr>
        <w:ind w:firstLine="567"/>
        <w:jc w:val="both"/>
        <w:rPr>
          <w:rFonts w:eastAsia="MS Mincho"/>
          <w:b/>
          <w:sz w:val="22"/>
          <w:lang w:eastAsia="ja-JP"/>
        </w:rPr>
      </w:pPr>
      <w:r>
        <w:rPr>
          <w:rFonts w:eastAsia="MS Mincho"/>
          <w:b/>
          <w:sz w:val="22"/>
          <w:lang w:eastAsia="ja-JP"/>
        </w:rPr>
        <w:t>5</w:t>
      </w:r>
      <w:r w:rsidR="00F87BA6" w:rsidRPr="001119EC">
        <w:rPr>
          <w:rFonts w:eastAsia="MS Mincho"/>
          <w:b/>
          <w:sz w:val="22"/>
          <w:lang w:eastAsia="ja-JP"/>
        </w:rPr>
        <w:t>.2. Исполнитель имеет право: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.2.1. Выполнить работы досрочно.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.2.2. Привлекать</w:t>
      </w:r>
      <w:r w:rsidR="002576D6">
        <w:rPr>
          <w:rFonts w:eastAsia="MS Mincho"/>
          <w:sz w:val="22"/>
          <w:lang w:eastAsia="ja-JP"/>
        </w:rPr>
        <w:t>,</w:t>
      </w:r>
      <w:r w:rsidR="00F87BA6" w:rsidRPr="002229E9">
        <w:rPr>
          <w:rFonts w:eastAsia="MS Mincho"/>
          <w:sz w:val="22"/>
          <w:lang w:eastAsia="ja-JP"/>
        </w:rPr>
        <w:t xml:space="preserve"> по согласованию с Заказчиком</w:t>
      </w:r>
      <w:r w:rsidR="002576D6">
        <w:rPr>
          <w:rFonts w:eastAsia="MS Mincho"/>
          <w:sz w:val="22"/>
          <w:lang w:eastAsia="ja-JP"/>
        </w:rPr>
        <w:t>,</w:t>
      </w:r>
      <w:r w:rsidR="00F87BA6" w:rsidRPr="002229E9">
        <w:rPr>
          <w:rFonts w:eastAsia="MS Mincho"/>
          <w:sz w:val="22"/>
          <w:lang w:eastAsia="ja-JP"/>
        </w:rPr>
        <w:t xml:space="preserve"> для выполнения работ (или их частей) по настоящему Договору отдельных специалистов и экспертов, а также иные организации.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.2.</w:t>
      </w:r>
      <w:r w:rsidR="00550715">
        <w:rPr>
          <w:rFonts w:eastAsia="MS Mincho"/>
          <w:sz w:val="22"/>
          <w:lang w:eastAsia="ja-JP"/>
        </w:rPr>
        <w:t>3</w:t>
      </w:r>
      <w:r w:rsidR="00F87BA6" w:rsidRPr="002229E9">
        <w:rPr>
          <w:rFonts w:eastAsia="MS Mincho"/>
          <w:sz w:val="22"/>
          <w:lang w:eastAsia="ja-JP"/>
        </w:rPr>
        <w:t>. В случае, если Исполнитель имеет обоснования и аргументы, он имеет право вносить соответствующие изменения в смету затрат (калькуляци</w:t>
      </w:r>
      <w:r w:rsidR="00550715">
        <w:rPr>
          <w:rFonts w:eastAsia="MS Mincho"/>
          <w:sz w:val="22"/>
          <w:lang w:eastAsia="ja-JP"/>
        </w:rPr>
        <w:t>ю</w:t>
      </w:r>
      <w:r w:rsidR="00F87BA6" w:rsidRPr="002229E9">
        <w:rPr>
          <w:rFonts w:eastAsia="MS Mincho"/>
          <w:sz w:val="22"/>
          <w:lang w:eastAsia="ja-JP"/>
        </w:rPr>
        <w:t>), предоставленную Исполнителем на момент подписания настоящего Договора согласно Приложению №</w:t>
      </w:r>
      <w:r w:rsidR="00AA1483">
        <w:rPr>
          <w:rFonts w:eastAsia="MS Mincho"/>
          <w:sz w:val="22"/>
          <w:lang w:eastAsia="ja-JP"/>
        </w:rPr>
        <w:t>2</w:t>
      </w:r>
      <w:r w:rsidR="00F87BA6" w:rsidRPr="002229E9">
        <w:rPr>
          <w:rFonts w:eastAsia="MS Mincho"/>
          <w:sz w:val="22"/>
          <w:lang w:eastAsia="ja-JP"/>
        </w:rPr>
        <w:t xml:space="preserve">. Данная калькуляция будет действительна только при утверждении сторонами настоящего Договора. </w:t>
      </w:r>
    </w:p>
    <w:p w:rsidR="00F87BA6" w:rsidRPr="001119EC" w:rsidRDefault="001119EC" w:rsidP="00F87BA6">
      <w:pPr>
        <w:ind w:firstLine="567"/>
        <w:jc w:val="both"/>
        <w:rPr>
          <w:rFonts w:eastAsia="MS Mincho"/>
          <w:b/>
          <w:sz w:val="22"/>
          <w:lang w:eastAsia="ja-JP"/>
        </w:rPr>
      </w:pPr>
      <w:r w:rsidRPr="001119EC">
        <w:rPr>
          <w:rFonts w:eastAsia="MS Mincho"/>
          <w:b/>
          <w:sz w:val="22"/>
          <w:lang w:eastAsia="ja-JP"/>
        </w:rPr>
        <w:t>5</w:t>
      </w:r>
      <w:r w:rsidR="00F87BA6" w:rsidRPr="001119EC">
        <w:rPr>
          <w:rFonts w:eastAsia="MS Mincho"/>
          <w:b/>
          <w:sz w:val="22"/>
          <w:lang w:eastAsia="ja-JP"/>
        </w:rPr>
        <w:t>.3. Заказчик обязуется: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.3.1. Оказывать содействие в своевременном получении Исполнителем необходимой информации, исходных данных по проекту и других необходимых материалов, в пределах своих полномочий.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 xml:space="preserve">.3.2. Назначить письменно уполномоченного представителя от Заказчика в течение </w:t>
      </w:r>
      <w:r w:rsidR="00F87BA6" w:rsidRPr="002229E9">
        <w:rPr>
          <w:rFonts w:eastAsia="MS Mincho"/>
          <w:sz w:val="22"/>
          <w:lang w:eastAsia="ja-JP"/>
        </w:rPr>
        <w:br/>
        <w:t>3 (трех) рабочих дней с</w:t>
      </w:r>
      <w:r w:rsidR="00550715">
        <w:rPr>
          <w:rFonts w:eastAsia="MS Mincho"/>
          <w:sz w:val="22"/>
          <w:lang w:eastAsia="ja-JP"/>
        </w:rPr>
        <w:t xml:space="preserve"> </w:t>
      </w:r>
      <w:r w:rsidR="00F87BA6" w:rsidRPr="002229E9">
        <w:rPr>
          <w:rFonts w:eastAsia="MS Mincho"/>
          <w:sz w:val="22"/>
          <w:lang w:eastAsia="ja-JP"/>
        </w:rPr>
        <w:t>д</w:t>
      </w:r>
      <w:r w:rsidR="00550715">
        <w:rPr>
          <w:rFonts w:eastAsia="MS Mincho"/>
          <w:sz w:val="22"/>
          <w:lang w:eastAsia="ja-JP"/>
        </w:rPr>
        <w:t xml:space="preserve">аты вступления </w:t>
      </w:r>
      <w:r w:rsidR="00F87BA6" w:rsidRPr="002229E9">
        <w:rPr>
          <w:rFonts w:eastAsia="MS Mincho"/>
          <w:sz w:val="22"/>
          <w:lang w:eastAsia="ja-JP"/>
        </w:rPr>
        <w:t xml:space="preserve">Договора в </w:t>
      </w:r>
      <w:r w:rsidR="00550715">
        <w:rPr>
          <w:rFonts w:eastAsia="MS Mincho"/>
          <w:sz w:val="22"/>
          <w:lang w:eastAsia="ja-JP"/>
        </w:rPr>
        <w:t>силу</w:t>
      </w:r>
      <w:r w:rsidR="00F87BA6" w:rsidRPr="002229E9">
        <w:rPr>
          <w:rFonts w:eastAsia="MS Mincho"/>
          <w:sz w:val="22"/>
          <w:lang w:eastAsia="ja-JP"/>
        </w:rPr>
        <w:t xml:space="preserve"> для принятия оперативных решений в ходе выполнения Работ по настоящему Договору. В полномочия представителя Заказчика входит предоставление в письменной или электронной форме ответов на запросы и обращения Сторон, касающиеся выполнения Работ по проекту, в течение 3 (трёх) рабочих дней со дня поступления запроса или обращения Сторон.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.3.3. Обеспечить при необходимости согласование разрабатываемых по настоящему Договору документов в своих структурных подразделениях и в соответствующих министерствах и ведомствах.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.3.4. Своевременно рассматривать представленные Исполнителем отчетные документы.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5</w:t>
      </w:r>
      <w:r w:rsidR="00F87BA6" w:rsidRPr="002229E9">
        <w:rPr>
          <w:rFonts w:eastAsia="MS Mincho"/>
          <w:sz w:val="22"/>
          <w:lang w:eastAsia="ja-JP"/>
        </w:rPr>
        <w:t>.3.5. Обеспечить координацию сроков выполнения работ, контроль достижения промежуточных и конечных результатов по выполняемым работам.</w:t>
      </w:r>
    </w:p>
    <w:p w:rsidR="00F87BA6" w:rsidRPr="001119EC" w:rsidRDefault="001119EC" w:rsidP="00F87BA6">
      <w:pPr>
        <w:ind w:firstLine="567"/>
        <w:jc w:val="both"/>
        <w:rPr>
          <w:rFonts w:eastAsia="MS Mincho"/>
          <w:b/>
          <w:sz w:val="22"/>
        </w:rPr>
      </w:pPr>
      <w:r>
        <w:rPr>
          <w:rFonts w:eastAsia="MS Mincho"/>
          <w:b/>
          <w:sz w:val="22"/>
        </w:rPr>
        <w:t>5</w:t>
      </w:r>
      <w:r w:rsidR="00F87BA6" w:rsidRPr="001119EC">
        <w:rPr>
          <w:rFonts w:eastAsia="MS Mincho"/>
          <w:b/>
          <w:sz w:val="22"/>
        </w:rPr>
        <w:t>.4 Заказчик имеет право:</w:t>
      </w:r>
    </w:p>
    <w:p w:rsidR="00F87BA6" w:rsidRPr="002229E9" w:rsidRDefault="001119EC" w:rsidP="00F87BA6">
      <w:pPr>
        <w:ind w:firstLine="567"/>
        <w:jc w:val="both"/>
        <w:rPr>
          <w:rFonts w:eastAsia="MS Mincho"/>
          <w:sz w:val="22"/>
        </w:rPr>
      </w:pPr>
      <w:r>
        <w:rPr>
          <w:rFonts w:eastAsia="MS Mincho"/>
          <w:sz w:val="22"/>
        </w:rPr>
        <w:t>5</w:t>
      </w:r>
      <w:r w:rsidR="00F87BA6" w:rsidRPr="002229E9">
        <w:rPr>
          <w:rFonts w:eastAsia="MS Mincho"/>
          <w:sz w:val="22"/>
        </w:rPr>
        <w:t>.4.1. На регулярной основе проверять ход реализации проекта и качество выполняемых Исполнителем работ.</w:t>
      </w:r>
    </w:p>
    <w:p w:rsidR="00F87BA6" w:rsidRDefault="00F87BA6" w:rsidP="000320D3">
      <w:pPr>
        <w:widowControl w:val="0"/>
        <w:autoSpaceDE w:val="0"/>
        <w:autoSpaceDN w:val="0"/>
        <w:adjustRightInd w:val="0"/>
        <w:ind w:firstLine="600"/>
        <w:jc w:val="both"/>
        <w:rPr>
          <w:b/>
          <w:sz w:val="22"/>
          <w:szCs w:val="24"/>
        </w:rPr>
      </w:pPr>
    </w:p>
    <w:p w:rsidR="000320D3" w:rsidRPr="00EE372C" w:rsidRDefault="001119EC" w:rsidP="00D22F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6</w:t>
      </w:r>
      <w:r w:rsidR="000320D3" w:rsidRPr="00EE372C">
        <w:rPr>
          <w:b/>
          <w:sz w:val="22"/>
          <w:szCs w:val="24"/>
        </w:rPr>
        <w:t>. ОТВЕТСТВЕННОСТЬ СТОРОН</w:t>
      </w:r>
    </w:p>
    <w:p w:rsidR="00A22ED0" w:rsidRPr="00202223" w:rsidRDefault="00A22ED0" w:rsidP="00A22E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02223">
        <w:rPr>
          <w:sz w:val="22"/>
          <w:szCs w:val="22"/>
        </w:rPr>
        <w:t>.1. За нарушение, по вине Исполнителя, срока выполнения работ</w:t>
      </w:r>
      <w:r w:rsidR="00D74C19">
        <w:rPr>
          <w:sz w:val="22"/>
          <w:szCs w:val="22"/>
        </w:rPr>
        <w:t>,</w:t>
      </w:r>
      <w:r w:rsidRPr="00202223">
        <w:rPr>
          <w:sz w:val="22"/>
          <w:szCs w:val="22"/>
        </w:rPr>
        <w:t xml:space="preserve"> Исполнитель выплачивает Заказчику пеню из расчета 0,1% за каждый день просрочки, но </w:t>
      </w:r>
      <w:r w:rsidRPr="00D930E1">
        <w:rPr>
          <w:sz w:val="22"/>
          <w:szCs w:val="22"/>
          <w:highlight w:val="yellow"/>
        </w:rPr>
        <w:t xml:space="preserve">не более </w:t>
      </w:r>
      <w:r w:rsidR="00241F45" w:rsidRPr="00D930E1">
        <w:rPr>
          <w:sz w:val="22"/>
          <w:szCs w:val="22"/>
          <w:highlight w:val="yellow"/>
        </w:rPr>
        <w:t>5</w:t>
      </w:r>
      <w:r w:rsidRPr="00D930E1">
        <w:rPr>
          <w:sz w:val="22"/>
          <w:szCs w:val="22"/>
          <w:highlight w:val="yellow"/>
        </w:rPr>
        <w:t>0%</w:t>
      </w:r>
      <w:r w:rsidRPr="00202223">
        <w:rPr>
          <w:sz w:val="22"/>
          <w:szCs w:val="22"/>
        </w:rPr>
        <w:t xml:space="preserve"> от стоимости Договора.</w:t>
      </w:r>
    </w:p>
    <w:p w:rsidR="00A22ED0" w:rsidRPr="00202223" w:rsidRDefault="00A22ED0" w:rsidP="00A22E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02223">
        <w:rPr>
          <w:sz w:val="22"/>
          <w:szCs w:val="22"/>
        </w:rPr>
        <w:t xml:space="preserve">.2. За нарушение срока оплаты услуг Заказчик выплачивает Исполнителю пеню в размере 0,1% за каждый день просрочки, но </w:t>
      </w:r>
      <w:r w:rsidRPr="00D930E1">
        <w:rPr>
          <w:sz w:val="22"/>
          <w:szCs w:val="22"/>
          <w:highlight w:val="yellow"/>
        </w:rPr>
        <w:t xml:space="preserve">не более </w:t>
      </w:r>
      <w:r w:rsidR="00241F45" w:rsidRPr="00D930E1">
        <w:rPr>
          <w:sz w:val="22"/>
          <w:szCs w:val="22"/>
          <w:highlight w:val="yellow"/>
        </w:rPr>
        <w:t>5</w:t>
      </w:r>
      <w:r w:rsidRPr="00D930E1">
        <w:rPr>
          <w:sz w:val="22"/>
          <w:szCs w:val="22"/>
          <w:highlight w:val="yellow"/>
        </w:rPr>
        <w:t>0%</w:t>
      </w:r>
      <w:r w:rsidRPr="00202223">
        <w:rPr>
          <w:sz w:val="22"/>
          <w:szCs w:val="22"/>
        </w:rPr>
        <w:t xml:space="preserve"> от стоимости Договора.</w:t>
      </w:r>
    </w:p>
    <w:p w:rsidR="00A22ED0" w:rsidRPr="00202223" w:rsidRDefault="00A22ED0" w:rsidP="00A22E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02223">
        <w:rPr>
          <w:sz w:val="22"/>
          <w:szCs w:val="22"/>
        </w:rPr>
        <w:t>.3. Меры ответственности сторон, не</w:t>
      </w:r>
      <w:r w:rsidR="00D74C19">
        <w:rPr>
          <w:sz w:val="22"/>
          <w:szCs w:val="22"/>
        </w:rPr>
        <w:t xml:space="preserve"> </w:t>
      </w:r>
      <w:r w:rsidRPr="00202223">
        <w:rPr>
          <w:sz w:val="22"/>
          <w:szCs w:val="22"/>
        </w:rPr>
        <w:t>предусмотренные настоящим Договором, применяются в соответствии с Законом Республики Узбекистан «О договорно-правовой базе хозяйствующих субъектов».</w:t>
      </w:r>
    </w:p>
    <w:p w:rsidR="000320D3" w:rsidRPr="00EE372C" w:rsidRDefault="001119EC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6</w:t>
      </w:r>
      <w:r w:rsidR="000320D3" w:rsidRPr="00EE372C">
        <w:rPr>
          <w:sz w:val="22"/>
          <w:szCs w:val="24"/>
        </w:rPr>
        <w:t>.</w:t>
      </w:r>
      <w:r w:rsidR="00A22ED0">
        <w:rPr>
          <w:sz w:val="22"/>
          <w:szCs w:val="24"/>
        </w:rPr>
        <w:t>4</w:t>
      </w:r>
      <w:r w:rsidR="000320D3" w:rsidRPr="00EE372C">
        <w:rPr>
          <w:sz w:val="22"/>
          <w:szCs w:val="24"/>
        </w:rPr>
        <w:t xml:space="preserve">. Уплата штрафов не освобождает стороны от исполнения своих обязательств по </w:t>
      </w:r>
      <w:r w:rsidR="00A22ED0">
        <w:rPr>
          <w:sz w:val="22"/>
          <w:szCs w:val="24"/>
        </w:rPr>
        <w:t>Д</w:t>
      </w:r>
      <w:r w:rsidR="00550715">
        <w:rPr>
          <w:sz w:val="22"/>
          <w:szCs w:val="24"/>
        </w:rPr>
        <w:t>оговору</w:t>
      </w:r>
      <w:r w:rsidR="000320D3" w:rsidRPr="00EE372C">
        <w:rPr>
          <w:sz w:val="22"/>
          <w:szCs w:val="24"/>
        </w:rPr>
        <w:t>.</w:t>
      </w:r>
    </w:p>
    <w:p w:rsidR="000320D3" w:rsidRDefault="000320D3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20"/>
          <w:szCs w:val="22"/>
        </w:rPr>
      </w:pPr>
    </w:p>
    <w:p w:rsidR="00241F45" w:rsidRPr="00241F45" w:rsidRDefault="00241F45" w:rsidP="00241F4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 w:rsidRPr="00241F45">
        <w:rPr>
          <w:b/>
          <w:sz w:val="22"/>
          <w:szCs w:val="24"/>
        </w:rPr>
        <w:t>7. ГАРАНТИЯ</w:t>
      </w:r>
    </w:p>
    <w:p w:rsidR="00241F45" w:rsidRPr="00241F45" w:rsidRDefault="00241F45" w:rsidP="00241F4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7</w:t>
      </w:r>
      <w:r w:rsidRPr="00EE372C">
        <w:rPr>
          <w:sz w:val="22"/>
          <w:szCs w:val="24"/>
        </w:rPr>
        <w:t>.</w:t>
      </w:r>
      <w:r>
        <w:rPr>
          <w:sz w:val="22"/>
          <w:szCs w:val="24"/>
        </w:rPr>
        <w:t>1</w:t>
      </w:r>
      <w:r w:rsidRPr="00241F45">
        <w:rPr>
          <w:sz w:val="20"/>
          <w:szCs w:val="22"/>
        </w:rPr>
        <w:t xml:space="preserve">. </w:t>
      </w:r>
      <w:r w:rsidRPr="00241F45">
        <w:rPr>
          <w:sz w:val="22"/>
          <w:szCs w:val="24"/>
        </w:rPr>
        <w:t xml:space="preserve">При реализации проекта основным условием является использование </w:t>
      </w:r>
      <w:proofErr w:type="spellStart"/>
      <w:r w:rsidRPr="00241F45">
        <w:rPr>
          <w:sz w:val="22"/>
          <w:szCs w:val="24"/>
        </w:rPr>
        <w:t>OpenSource</w:t>
      </w:r>
      <w:proofErr w:type="spellEnd"/>
      <w:r w:rsidRPr="00241F45">
        <w:rPr>
          <w:sz w:val="22"/>
          <w:szCs w:val="24"/>
        </w:rPr>
        <w:t xml:space="preserve"> решений как для СУБД, так и для программной базы ядра и приложений. В случае использования </w:t>
      </w:r>
      <w:proofErr w:type="spellStart"/>
      <w:r w:rsidRPr="00241F45">
        <w:rPr>
          <w:sz w:val="22"/>
          <w:szCs w:val="24"/>
        </w:rPr>
        <w:t>проприетарных</w:t>
      </w:r>
      <w:proofErr w:type="spellEnd"/>
      <w:r w:rsidRPr="00241F45">
        <w:rPr>
          <w:sz w:val="22"/>
          <w:szCs w:val="24"/>
        </w:rPr>
        <w:t xml:space="preserve"> модулей, каждое использование такого модуля должно быть обоснованным и сопровождаться (предоплаченной) лицензией не менее чем на 10 лет.</w:t>
      </w:r>
    </w:p>
    <w:p w:rsidR="00241F45" w:rsidRPr="00241F45" w:rsidRDefault="00241F45" w:rsidP="00241F4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7.2</w:t>
      </w:r>
      <w:r w:rsidRPr="00241F45">
        <w:rPr>
          <w:sz w:val="22"/>
          <w:szCs w:val="24"/>
        </w:rPr>
        <w:t>. Срок гарантийного обслуживания разрабатываемого программного обеспечения должен быть не менее одного года после подписания итогового акта приемки.</w:t>
      </w:r>
    </w:p>
    <w:p w:rsidR="00241F45" w:rsidRDefault="00241F45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20"/>
          <w:szCs w:val="22"/>
        </w:rPr>
      </w:pPr>
    </w:p>
    <w:p w:rsidR="006B0A39" w:rsidRDefault="006B0A39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20"/>
          <w:szCs w:val="22"/>
        </w:rPr>
      </w:pPr>
    </w:p>
    <w:p w:rsidR="006B0A39" w:rsidRPr="002D2CFC" w:rsidRDefault="006B0A39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20"/>
          <w:szCs w:val="22"/>
        </w:rPr>
      </w:pP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8</w:t>
      </w:r>
      <w:r w:rsidR="000320D3" w:rsidRPr="00EE372C">
        <w:rPr>
          <w:b/>
          <w:sz w:val="22"/>
          <w:szCs w:val="24"/>
        </w:rPr>
        <w:t>. АРБИТРАЖ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8</w:t>
      </w:r>
      <w:r w:rsidR="000320D3" w:rsidRPr="00EE372C">
        <w:rPr>
          <w:sz w:val="22"/>
          <w:szCs w:val="24"/>
        </w:rPr>
        <w:t xml:space="preserve">.1. </w:t>
      </w:r>
      <w:r w:rsidR="00DD45CC">
        <w:rPr>
          <w:sz w:val="22"/>
          <w:szCs w:val="24"/>
        </w:rPr>
        <w:t>Исполнитель</w:t>
      </w:r>
      <w:r w:rsidR="000320D3" w:rsidRPr="00EE372C">
        <w:rPr>
          <w:sz w:val="22"/>
          <w:szCs w:val="24"/>
        </w:rPr>
        <w:t xml:space="preserve"> и </w:t>
      </w:r>
      <w:r w:rsidR="001249F7">
        <w:rPr>
          <w:sz w:val="22"/>
          <w:szCs w:val="24"/>
        </w:rPr>
        <w:t>Заказчик</w:t>
      </w:r>
      <w:r w:rsidR="000320D3" w:rsidRPr="00EE372C">
        <w:rPr>
          <w:sz w:val="22"/>
          <w:szCs w:val="24"/>
        </w:rPr>
        <w:t xml:space="preserve"> примут все меры к разрешению всех споров и разногласий, могущих возникнуть из настоящего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 xml:space="preserve"> или в связи с ним, </w:t>
      </w:r>
      <w:r w:rsidR="000320D3" w:rsidRPr="00F91A9F">
        <w:rPr>
          <w:sz w:val="22"/>
          <w:szCs w:val="24"/>
        </w:rPr>
        <w:t>путем</w:t>
      </w:r>
      <w:r w:rsidR="006A33E1" w:rsidRPr="00F91A9F">
        <w:rPr>
          <w:sz w:val="22"/>
          <w:szCs w:val="24"/>
        </w:rPr>
        <w:t xml:space="preserve"> переговоров</w:t>
      </w:r>
      <w:r w:rsidR="000320D3" w:rsidRPr="00EE372C">
        <w:rPr>
          <w:sz w:val="22"/>
          <w:szCs w:val="24"/>
        </w:rPr>
        <w:t>.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8</w:t>
      </w:r>
      <w:r w:rsidR="000320D3" w:rsidRPr="00EE372C">
        <w:rPr>
          <w:sz w:val="22"/>
          <w:szCs w:val="24"/>
        </w:rPr>
        <w:t xml:space="preserve">.2. Все споры и разногласия, которые могут возникнуть из настоящего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 xml:space="preserve"> или в связи с ним, будут рассматриваться в </w:t>
      </w:r>
      <w:r w:rsidR="006A33E1" w:rsidRPr="00F91A9F">
        <w:rPr>
          <w:sz w:val="22"/>
          <w:szCs w:val="24"/>
        </w:rPr>
        <w:t>Экономическом суде г.</w:t>
      </w:r>
      <w:r w:rsidR="00F91A9F">
        <w:rPr>
          <w:sz w:val="22"/>
          <w:szCs w:val="24"/>
        </w:rPr>
        <w:t xml:space="preserve"> </w:t>
      </w:r>
      <w:r w:rsidR="006A33E1" w:rsidRPr="00F91A9F">
        <w:rPr>
          <w:sz w:val="22"/>
          <w:szCs w:val="24"/>
        </w:rPr>
        <w:t>Ташкент</w:t>
      </w:r>
      <w:r w:rsidR="006A33E1" w:rsidRPr="00EE372C">
        <w:rPr>
          <w:sz w:val="22"/>
          <w:szCs w:val="24"/>
        </w:rPr>
        <w:t xml:space="preserve"> </w:t>
      </w:r>
      <w:r w:rsidR="000320D3" w:rsidRPr="00EE372C">
        <w:rPr>
          <w:sz w:val="22"/>
          <w:szCs w:val="24"/>
        </w:rPr>
        <w:t>с применением законодательства Республики Узбекистан.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8</w:t>
      </w:r>
      <w:r w:rsidR="000320D3" w:rsidRPr="00EE372C">
        <w:rPr>
          <w:sz w:val="22"/>
          <w:szCs w:val="24"/>
        </w:rPr>
        <w:t xml:space="preserve">.3. Решение </w:t>
      </w:r>
      <w:r w:rsidR="006A33E1" w:rsidRPr="00F91A9F">
        <w:rPr>
          <w:sz w:val="22"/>
          <w:szCs w:val="24"/>
        </w:rPr>
        <w:t>Экономическо</w:t>
      </w:r>
      <w:r w:rsidR="00F91A9F">
        <w:rPr>
          <w:sz w:val="22"/>
          <w:szCs w:val="24"/>
        </w:rPr>
        <w:t>го</w:t>
      </w:r>
      <w:r w:rsidR="006A33E1" w:rsidRPr="00F91A9F">
        <w:rPr>
          <w:sz w:val="22"/>
          <w:szCs w:val="24"/>
        </w:rPr>
        <w:t xml:space="preserve"> суда г.</w:t>
      </w:r>
      <w:r w:rsidR="00F91A9F">
        <w:rPr>
          <w:sz w:val="22"/>
          <w:szCs w:val="24"/>
        </w:rPr>
        <w:t xml:space="preserve"> </w:t>
      </w:r>
      <w:r w:rsidR="006A33E1" w:rsidRPr="00F91A9F">
        <w:rPr>
          <w:sz w:val="22"/>
          <w:szCs w:val="24"/>
        </w:rPr>
        <w:t>Ташкент</w:t>
      </w:r>
      <w:r w:rsidR="006A33E1" w:rsidRPr="00EE372C">
        <w:rPr>
          <w:sz w:val="22"/>
          <w:szCs w:val="24"/>
        </w:rPr>
        <w:t xml:space="preserve"> </w:t>
      </w:r>
      <w:r w:rsidR="000320D3" w:rsidRPr="00EE372C">
        <w:rPr>
          <w:sz w:val="22"/>
          <w:szCs w:val="24"/>
        </w:rPr>
        <w:t>является окончательным и обязательным для обеих сторон.</w:t>
      </w:r>
    </w:p>
    <w:p w:rsidR="000320D3" w:rsidRPr="00EE372C" w:rsidRDefault="000320D3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14"/>
          <w:szCs w:val="16"/>
        </w:rPr>
      </w:pP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9</w:t>
      </w:r>
      <w:r w:rsidR="000320D3" w:rsidRPr="00EE372C">
        <w:rPr>
          <w:b/>
          <w:sz w:val="22"/>
          <w:szCs w:val="24"/>
        </w:rPr>
        <w:t>.</w:t>
      </w:r>
      <w:r w:rsidR="00F35053">
        <w:rPr>
          <w:b/>
          <w:sz w:val="22"/>
          <w:szCs w:val="24"/>
        </w:rPr>
        <w:t xml:space="preserve"> </w:t>
      </w:r>
      <w:r w:rsidR="000320D3" w:rsidRPr="00EE372C">
        <w:rPr>
          <w:b/>
          <w:sz w:val="22"/>
          <w:szCs w:val="24"/>
        </w:rPr>
        <w:t>ФОРС-МАЖОР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9</w:t>
      </w:r>
      <w:r w:rsidR="000320D3" w:rsidRPr="00EE372C">
        <w:rPr>
          <w:sz w:val="22"/>
          <w:szCs w:val="24"/>
        </w:rPr>
        <w:t xml:space="preserve">.1. Стороны освобождаются от ответственности за частичное или полное невыполнение обязательств, содержащихся в настоящем </w:t>
      </w:r>
      <w:r w:rsidR="0090610D">
        <w:rPr>
          <w:sz w:val="22"/>
          <w:szCs w:val="24"/>
        </w:rPr>
        <w:t>Договоре</w:t>
      </w:r>
      <w:r w:rsidR="000320D3" w:rsidRPr="00EE372C">
        <w:rPr>
          <w:sz w:val="22"/>
          <w:szCs w:val="24"/>
        </w:rPr>
        <w:t xml:space="preserve">, если их невыполнение явилось результатом действия непреодолимой силы, возникшей после заключения данного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 xml:space="preserve">, или как результат чрезвычайных обстоятельств, которых стороны не могли ни предвидеть, ни предотвратить доступными способами, если эти обстоятельства непосредственно повлияли на исполнение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>.</w:t>
      </w:r>
    </w:p>
    <w:p w:rsidR="000320D3" w:rsidRPr="00EE372C" w:rsidRDefault="000320D3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EE372C">
        <w:rPr>
          <w:sz w:val="22"/>
          <w:szCs w:val="24"/>
        </w:rPr>
        <w:t xml:space="preserve">К таким обстоятельствам относятся: наводнение, пожар, землетрясение, другие явления природы, акты или действия государственных органов и любые другие обстоятельства, не подконтрольные оферентам </w:t>
      </w:r>
      <w:r w:rsidR="00DD45CC">
        <w:rPr>
          <w:sz w:val="22"/>
          <w:szCs w:val="24"/>
        </w:rPr>
        <w:t>Договора</w:t>
      </w:r>
      <w:r w:rsidRPr="00EE372C">
        <w:rPr>
          <w:sz w:val="22"/>
          <w:szCs w:val="24"/>
        </w:rPr>
        <w:t>.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9</w:t>
      </w:r>
      <w:r w:rsidR="000320D3" w:rsidRPr="00EE372C">
        <w:rPr>
          <w:sz w:val="22"/>
          <w:szCs w:val="24"/>
        </w:rPr>
        <w:t xml:space="preserve">.2. О наступлении обстоятельств непреодолимой силы стороны извещают друг друга в течение 3 дней после наступления этих обстоятельств. Достоверность наступления форс-мажорных обстоятельств должна подтверждаться соответствующим документом компетентной организацией страны, где они наступили не позднее 25 дней после наступления форс-мажора. При этом срок исполнения обязательств по настоящему </w:t>
      </w:r>
      <w:r w:rsidR="00550715">
        <w:rPr>
          <w:sz w:val="22"/>
          <w:szCs w:val="24"/>
        </w:rPr>
        <w:t>договору</w:t>
      </w:r>
      <w:r w:rsidR="000320D3" w:rsidRPr="00EE372C">
        <w:rPr>
          <w:sz w:val="22"/>
          <w:szCs w:val="24"/>
        </w:rPr>
        <w:t xml:space="preserve"> отодвигается на срок действия обстоятельств непреодолимой силы.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9</w:t>
      </w:r>
      <w:r w:rsidR="000320D3" w:rsidRPr="00EE372C">
        <w:rPr>
          <w:sz w:val="22"/>
          <w:szCs w:val="24"/>
        </w:rPr>
        <w:t xml:space="preserve">.3. Сторона, которая вследствие форс-мажорных обстоятельств не может исполнять обязательства по данному </w:t>
      </w:r>
      <w:r w:rsidR="00550715">
        <w:rPr>
          <w:sz w:val="22"/>
          <w:szCs w:val="24"/>
        </w:rPr>
        <w:t>Договору</w:t>
      </w:r>
      <w:r w:rsidR="000320D3" w:rsidRPr="00EE372C">
        <w:rPr>
          <w:sz w:val="22"/>
          <w:szCs w:val="24"/>
        </w:rPr>
        <w:t xml:space="preserve">, приложит все усилия для того, чтобы как можно быстрее устранить невыполнение положений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>.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9</w:t>
      </w:r>
      <w:r w:rsidR="000320D3" w:rsidRPr="00EE372C">
        <w:rPr>
          <w:sz w:val="22"/>
          <w:szCs w:val="24"/>
        </w:rPr>
        <w:t>.4. Как только действие форс-мажорных обстоятельств прекращается, сторона должна незамедлительно уведомить об этом другую сторону в письменном виде.</w:t>
      </w:r>
    </w:p>
    <w:p w:rsidR="000320D3" w:rsidRPr="00EE372C" w:rsidRDefault="00241F45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9</w:t>
      </w:r>
      <w:r w:rsidR="000320D3" w:rsidRPr="00EE372C">
        <w:rPr>
          <w:sz w:val="22"/>
          <w:szCs w:val="24"/>
        </w:rPr>
        <w:t xml:space="preserve">.5. Если срок неисполнения обязательства по данному </w:t>
      </w:r>
      <w:r w:rsidR="00550715">
        <w:rPr>
          <w:sz w:val="22"/>
          <w:szCs w:val="24"/>
        </w:rPr>
        <w:t>Договору</w:t>
      </w:r>
      <w:r w:rsidR="000320D3" w:rsidRPr="00EE372C">
        <w:rPr>
          <w:sz w:val="22"/>
          <w:szCs w:val="24"/>
        </w:rPr>
        <w:t xml:space="preserve"> длится свыше 6 месяцев, и нет возможности с уверенностью определить, когда эти обстоятельства прекратят свое действие на период не более чем 3 месяца, каждый из оферентов имеет право прервать действие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 xml:space="preserve"> после соответствующего уведомления и прекращение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 xml:space="preserve"> немедленно вступит в силу.</w:t>
      </w:r>
    </w:p>
    <w:p w:rsidR="000320D3" w:rsidRPr="002D2CFC" w:rsidRDefault="000320D3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20"/>
          <w:szCs w:val="22"/>
        </w:rPr>
      </w:pPr>
    </w:p>
    <w:p w:rsidR="000320D3" w:rsidRPr="00EE372C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10</w:t>
      </w:r>
      <w:r w:rsidR="000320D3" w:rsidRPr="00EE372C">
        <w:rPr>
          <w:b/>
          <w:sz w:val="22"/>
          <w:szCs w:val="24"/>
        </w:rPr>
        <w:t>. ДРУГИЕ УСЛОВИЯ</w:t>
      </w:r>
    </w:p>
    <w:p w:rsidR="00D74C19" w:rsidRPr="00202223" w:rsidRDefault="005268B7" w:rsidP="00D74C19">
      <w:pPr>
        <w:suppressAutoHyphens/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10</w:t>
      </w:r>
      <w:r w:rsidR="00D74C19" w:rsidRPr="00202223">
        <w:rPr>
          <w:rFonts w:eastAsia="MS Mincho"/>
          <w:sz w:val="22"/>
          <w:szCs w:val="22"/>
        </w:rPr>
        <w:t xml:space="preserve">.1. Все вопросы, не регламентированные настоящим Договором, регулируются </w:t>
      </w:r>
      <w:bookmarkStart w:id="0" w:name="_GoBack"/>
      <w:bookmarkEnd w:id="0"/>
      <w:r w:rsidR="00D74C19" w:rsidRPr="00202223">
        <w:rPr>
          <w:rFonts w:eastAsia="MS Mincho"/>
          <w:sz w:val="22"/>
          <w:szCs w:val="22"/>
        </w:rPr>
        <w:br/>
        <w:t>в соответствии с законодательством Республики Узбекистан.</w:t>
      </w:r>
    </w:p>
    <w:p w:rsidR="000320D3" w:rsidRPr="00EE372C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10</w:t>
      </w:r>
      <w:r w:rsidR="000320D3" w:rsidRPr="00EE372C">
        <w:rPr>
          <w:sz w:val="22"/>
          <w:szCs w:val="24"/>
        </w:rPr>
        <w:t>.</w:t>
      </w:r>
      <w:r w:rsidR="00D74C19">
        <w:rPr>
          <w:sz w:val="22"/>
          <w:szCs w:val="24"/>
        </w:rPr>
        <w:t>2</w:t>
      </w:r>
      <w:r w:rsidR="000320D3" w:rsidRPr="00EE372C">
        <w:rPr>
          <w:sz w:val="22"/>
          <w:szCs w:val="24"/>
        </w:rPr>
        <w:t xml:space="preserve">. Настоящий </w:t>
      </w:r>
      <w:r w:rsidR="00A22ED0">
        <w:rPr>
          <w:sz w:val="22"/>
          <w:szCs w:val="24"/>
        </w:rPr>
        <w:t>Договор</w:t>
      </w:r>
      <w:r w:rsidR="000320D3" w:rsidRPr="00EE372C">
        <w:rPr>
          <w:sz w:val="22"/>
          <w:szCs w:val="24"/>
        </w:rPr>
        <w:t xml:space="preserve"> составлен на русском языке в 2</w:t>
      </w:r>
      <w:r w:rsidR="001119EC">
        <w:rPr>
          <w:sz w:val="22"/>
          <w:szCs w:val="24"/>
        </w:rPr>
        <w:t xml:space="preserve"> (двух</w:t>
      </w:r>
      <w:r w:rsidR="000320D3" w:rsidRPr="00EE372C">
        <w:rPr>
          <w:sz w:val="22"/>
          <w:szCs w:val="24"/>
        </w:rPr>
        <w:t xml:space="preserve">) экземплярах, по </w:t>
      </w:r>
      <w:r w:rsidR="001119EC">
        <w:rPr>
          <w:sz w:val="22"/>
          <w:szCs w:val="24"/>
        </w:rPr>
        <w:t>1 (</w:t>
      </w:r>
      <w:r w:rsidR="000320D3" w:rsidRPr="00EE372C">
        <w:rPr>
          <w:sz w:val="22"/>
          <w:szCs w:val="24"/>
        </w:rPr>
        <w:t xml:space="preserve">одному) экземпляру для каждой из сторон и состоит из </w:t>
      </w:r>
      <w:r w:rsidR="00C25310" w:rsidRPr="00D930E1">
        <w:rPr>
          <w:sz w:val="22"/>
          <w:szCs w:val="24"/>
          <w:highlight w:val="yellow"/>
        </w:rPr>
        <w:t>_____</w:t>
      </w:r>
      <w:r w:rsidR="000320D3" w:rsidRPr="00EE372C">
        <w:rPr>
          <w:sz w:val="22"/>
          <w:szCs w:val="24"/>
        </w:rPr>
        <w:t xml:space="preserve"> страниц, включая </w:t>
      </w:r>
      <w:r>
        <w:rPr>
          <w:sz w:val="22"/>
          <w:szCs w:val="24"/>
        </w:rPr>
        <w:t xml:space="preserve">все </w:t>
      </w:r>
      <w:r w:rsidR="000320D3" w:rsidRPr="00EE372C">
        <w:rPr>
          <w:sz w:val="22"/>
          <w:szCs w:val="24"/>
        </w:rPr>
        <w:t xml:space="preserve">Приложения. </w:t>
      </w:r>
    </w:p>
    <w:p w:rsidR="000320D3" w:rsidRPr="00EE372C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10</w:t>
      </w:r>
      <w:r w:rsidR="00D74C19">
        <w:rPr>
          <w:sz w:val="22"/>
          <w:szCs w:val="24"/>
        </w:rPr>
        <w:t>.3</w:t>
      </w:r>
      <w:r w:rsidR="000320D3" w:rsidRPr="00EE372C">
        <w:rPr>
          <w:sz w:val="22"/>
          <w:szCs w:val="24"/>
        </w:rPr>
        <w:t xml:space="preserve">. Любые изменения и дополнения к настоящему </w:t>
      </w:r>
      <w:r w:rsidR="00550715">
        <w:rPr>
          <w:sz w:val="22"/>
          <w:szCs w:val="24"/>
        </w:rPr>
        <w:t>Договору</w:t>
      </w:r>
      <w:r w:rsidR="000320D3" w:rsidRPr="00EE372C">
        <w:rPr>
          <w:sz w:val="22"/>
          <w:szCs w:val="24"/>
        </w:rPr>
        <w:t xml:space="preserve"> действительны лишь при условии, что они совершены в письменной форме, подписаны обеими сторонами и приняты на учет уполномоченными органами </w:t>
      </w:r>
      <w:proofErr w:type="spellStart"/>
      <w:r w:rsidR="000320D3" w:rsidRPr="00EE372C">
        <w:rPr>
          <w:sz w:val="22"/>
          <w:szCs w:val="24"/>
        </w:rPr>
        <w:t>РУз</w:t>
      </w:r>
      <w:proofErr w:type="spellEnd"/>
      <w:r w:rsidR="002D2CFC">
        <w:rPr>
          <w:sz w:val="22"/>
          <w:szCs w:val="24"/>
        </w:rPr>
        <w:t>.</w:t>
      </w:r>
    </w:p>
    <w:p w:rsidR="000320D3" w:rsidRPr="00EE372C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10</w:t>
      </w:r>
      <w:r w:rsidR="00D74C19">
        <w:rPr>
          <w:sz w:val="22"/>
          <w:szCs w:val="24"/>
        </w:rPr>
        <w:t>.4</w:t>
      </w:r>
      <w:r w:rsidR="000320D3" w:rsidRPr="00EE372C">
        <w:rPr>
          <w:sz w:val="22"/>
          <w:szCs w:val="24"/>
        </w:rPr>
        <w:t xml:space="preserve">. Ни одна из сторон не имеет права на передачу своих прав и обязательств по настоящему </w:t>
      </w:r>
      <w:r w:rsidR="00550715">
        <w:rPr>
          <w:sz w:val="22"/>
          <w:szCs w:val="24"/>
        </w:rPr>
        <w:t>Договору</w:t>
      </w:r>
      <w:r w:rsidR="000320D3" w:rsidRPr="00EE372C">
        <w:rPr>
          <w:sz w:val="22"/>
          <w:szCs w:val="24"/>
        </w:rPr>
        <w:t xml:space="preserve"> третьей стороне.</w:t>
      </w:r>
    </w:p>
    <w:p w:rsidR="000320D3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10</w:t>
      </w:r>
      <w:r w:rsidR="000320D3" w:rsidRPr="00EE372C">
        <w:rPr>
          <w:sz w:val="22"/>
          <w:szCs w:val="24"/>
        </w:rPr>
        <w:t>.</w:t>
      </w:r>
      <w:r w:rsidR="00D74C19">
        <w:rPr>
          <w:sz w:val="22"/>
          <w:szCs w:val="24"/>
        </w:rPr>
        <w:t>5</w:t>
      </w:r>
      <w:r w:rsidR="000320D3" w:rsidRPr="00EE372C">
        <w:rPr>
          <w:sz w:val="22"/>
          <w:szCs w:val="24"/>
        </w:rPr>
        <w:t xml:space="preserve">. Настоящий </w:t>
      </w:r>
      <w:r w:rsidR="00A22ED0">
        <w:rPr>
          <w:sz w:val="22"/>
          <w:szCs w:val="24"/>
        </w:rPr>
        <w:t>Договор</w:t>
      </w:r>
      <w:r w:rsidR="000320D3" w:rsidRPr="00EE372C">
        <w:rPr>
          <w:sz w:val="22"/>
          <w:szCs w:val="24"/>
        </w:rPr>
        <w:t xml:space="preserve"> вступает в силу </w:t>
      </w:r>
      <w:r w:rsidR="00D74C19">
        <w:rPr>
          <w:sz w:val="22"/>
          <w:szCs w:val="24"/>
        </w:rPr>
        <w:t>с момента подписания его обеими Сторонами</w:t>
      </w:r>
      <w:r w:rsidR="00D930E1">
        <w:rPr>
          <w:sz w:val="22"/>
          <w:szCs w:val="24"/>
        </w:rPr>
        <w:t xml:space="preserve"> и</w:t>
      </w:r>
      <w:r>
        <w:rPr>
          <w:sz w:val="22"/>
          <w:szCs w:val="24"/>
        </w:rPr>
        <w:t xml:space="preserve"> регистрации в Казначействе Министерства Финансов Р</w:t>
      </w:r>
      <w:r w:rsidR="00D930E1">
        <w:rPr>
          <w:sz w:val="22"/>
          <w:szCs w:val="24"/>
        </w:rPr>
        <w:t xml:space="preserve">еспублики </w:t>
      </w:r>
      <w:r>
        <w:rPr>
          <w:sz w:val="22"/>
          <w:szCs w:val="24"/>
        </w:rPr>
        <w:t>У</w:t>
      </w:r>
      <w:r w:rsidR="00D930E1">
        <w:rPr>
          <w:sz w:val="22"/>
          <w:szCs w:val="24"/>
        </w:rPr>
        <w:t>збекистан</w:t>
      </w:r>
      <w:r w:rsidR="00D74C19">
        <w:rPr>
          <w:sz w:val="22"/>
          <w:szCs w:val="24"/>
        </w:rPr>
        <w:t xml:space="preserve"> </w:t>
      </w:r>
      <w:r w:rsidR="000320D3" w:rsidRPr="00EE372C">
        <w:rPr>
          <w:sz w:val="22"/>
          <w:szCs w:val="24"/>
        </w:rPr>
        <w:t xml:space="preserve">и действует </w:t>
      </w:r>
      <w:r w:rsidR="000320D3" w:rsidRPr="00D930E1">
        <w:rPr>
          <w:sz w:val="22"/>
          <w:szCs w:val="24"/>
          <w:highlight w:val="yellow"/>
        </w:rPr>
        <w:t>до</w:t>
      </w:r>
      <w:r w:rsidR="000320D3" w:rsidRPr="00EE372C">
        <w:rPr>
          <w:sz w:val="22"/>
          <w:szCs w:val="24"/>
        </w:rPr>
        <w:t xml:space="preserve"> </w:t>
      </w:r>
      <w:r w:rsidRPr="00D930E1">
        <w:rPr>
          <w:sz w:val="22"/>
          <w:szCs w:val="24"/>
          <w:highlight w:val="yellow"/>
        </w:rPr>
        <w:t>31.12.2022г.</w:t>
      </w:r>
    </w:p>
    <w:p w:rsidR="005268B7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10.6. Истечение срока действия договора не освобождает стороны от ответственности.</w:t>
      </w:r>
    </w:p>
    <w:p w:rsidR="00D74C19" w:rsidRPr="00EE372C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10</w:t>
      </w:r>
      <w:r w:rsidR="00D74C19" w:rsidRPr="00F840F8">
        <w:rPr>
          <w:sz w:val="22"/>
          <w:szCs w:val="24"/>
        </w:rPr>
        <w:t>.</w:t>
      </w:r>
      <w:r>
        <w:rPr>
          <w:sz w:val="22"/>
          <w:szCs w:val="24"/>
        </w:rPr>
        <w:t>7</w:t>
      </w:r>
      <w:r w:rsidR="00D74C19" w:rsidRPr="00F840F8">
        <w:rPr>
          <w:sz w:val="22"/>
          <w:szCs w:val="24"/>
        </w:rPr>
        <w:t xml:space="preserve">. </w:t>
      </w:r>
      <w:r w:rsidR="00CA43EA" w:rsidRPr="00F840F8">
        <w:rPr>
          <w:sz w:val="22"/>
          <w:szCs w:val="24"/>
        </w:rPr>
        <w:t>По завершении работ и передачи исходных кодов, авторские права на разработанное программное обеспечение переходят Заказчику.</w:t>
      </w:r>
      <w:r w:rsidR="00CA43EA">
        <w:rPr>
          <w:sz w:val="22"/>
          <w:szCs w:val="24"/>
        </w:rPr>
        <w:t xml:space="preserve"> </w:t>
      </w:r>
    </w:p>
    <w:p w:rsidR="000320D3" w:rsidRPr="00EE372C" w:rsidRDefault="005268B7" w:rsidP="00D22F5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10</w:t>
      </w:r>
      <w:r w:rsidR="000320D3" w:rsidRPr="00EE372C">
        <w:rPr>
          <w:sz w:val="22"/>
          <w:szCs w:val="24"/>
        </w:rPr>
        <w:t>.</w:t>
      </w:r>
      <w:r>
        <w:rPr>
          <w:sz w:val="22"/>
          <w:szCs w:val="24"/>
        </w:rPr>
        <w:t>8</w:t>
      </w:r>
      <w:r w:rsidR="000320D3" w:rsidRPr="00EE372C">
        <w:rPr>
          <w:sz w:val="22"/>
          <w:szCs w:val="24"/>
        </w:rPr>
        <w:t xml:space="preserve">. С момента подписания данного </w:t>
      </w:r>
      <w:r w:rsidR="00DD45CC">
        <w:rPr>
          <w:sz w:val="22"/>
          <w:szCs w:val="24"/>
        </w:rPr>
        <w:t>Договора</w:t>
      </w:r>
      <w:r w:rsidR="000320D3" w:rsidRPr="00EE372C">
        <w:rPr>
          <w:sz w:val="22"/>
          <w:szCs w:val="24"/>
        </w:rPr>
        <w:t>, все предшествующие переговоры и переписка считаются не действительными.</w:t>
      </w:r>
    </w:p>
    <w:p w:rsidR="000320D3" w:rsidRPr="00EE372C" w:rsidRDefault="000320D3" w:rsidP="000320D3">
      <w:pPr>
        <w:widowControl w:val="0"/>
        <w:autoSpaceDE w:val="0"/>
        <w:autoSpaceDN w:val="0"/>
        <w:adjustRightInd w:val="0"/>
        <w:ind w:firstLine="600"/>
        <w:jc w:val="both"/>
        <w:rPr>
          <w:sz w:val="14"/>
          <w:szCs w:val="16"/>
        </w:rPr>
      </w:pPr>
    </w:p>
    <w:p w:rsidR="000320D3" w:rsidRDefault="001119EC" w:rsidP="00D22F5A">
      <w:pPr>
        <w:widowControl w:val="0"/>
        <w:autoSpaceDE w:val="0"/>
        <w:autoSpaceDN w:val="0"/>
        <w:adjustRightInd w:val="0"/>
        <w:ind w:firstLine="567"/>
        <w:jc w:val="both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>1</w:t>
      </w:r>
      <w:r w:rsidR="005268B7">
        <w:rPr>
          <w:b/>
          <w:caps/>
          <w:sz w:val="22"/>
          <w:szCs w:val="24"/>
        </w:rPr>
        <w:t>1</w:t>
      </w:r>
      <w:r w:rsidR="000320D3" w:rsidRPr="00EE372C">
        <w:rPr>
          <w:b/>
          <w:caps/>
          <w:sz w:val="22"/>
          <w:szCs w:val="24"/>
        </w:rPr>
        <w:t>. Юридические адреса сторон.</w:t>
      </w:r>
    </w:p>
    <w:p w:rsidR="00796E45" w:rsidRDefault="00796E45" w:rsidP="000320D3">
      <w:pPr>
        <w:widowControl w:val="0"/>
        <w:autoSpaceDE w:val="0"/>
        <w:autoSpaceDN w:val="0"/>
        <w:adjustRightInd w:val="0"/>
        <w:ind w:firstLine="600"/>
        <w:jc w:val="both"/>
        <w:rPr>
          <w:b/>
          <w:caps/>
          <w:sz w:val="22"/>
          <w:szCs w:val="24"/>
        </w:rPr>
      </w:pPr>
    </w:p>
    <w:p w:rsidR="00CA43EA" w:rsidRDefault="001249F7" w:rsidP="00CA43EA">
      <w:pPr>
        <w:widowControl w:val="0"/>
        <w:autoSpaceDE w:val="0"/>
        <w:autoSpaceDN w:val="0"/>
        <w:adjustRightInd w:val="0"/>
        <w:ind w:firstLine="601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ЗАКАЗЧИК</w:t>
      </w:r>
      <w:r w:rsidR="000320D3" w:rsidRPr="00EE372C">
        <w:rPr>
          <w:b/>
          <w:sz w:val="22"/>
          <w:szCs w:val="24"/>
        </w:rPr>
        <w:t>:</w:t>
      </w:r>
      <w:r w:rsidR="00F91A9F">
        <w:rPr>
          <w:b/>
          <w:sz w:val="22"/>
          <w:szCs w:val="24"/>
        </w:rPr>
        <w:tab/>
      </w:r>
      <w:r w:rsidR="000320D3" w:rsidRPr="00EE372C">
        <w:rPr>
          <w:b/>
          <w:sz w:val="22"/>
          <w:szCs w:val="24"/>
        </w:rPr>
        <w:tab/>
      </w:r>
      <w:r w:rsidR="000320D3" w:rsidRPr="00EE372C">
        <w:rPr>
          <w:b/>
          <w:sz w:val="22"/>
          <w:szCs w:val="24"/>
        </w:rPr>
        <w:tab/>
      </w:r>
      <w:r w:rsidR="000320D3" w:rsidRPr="00EE372C">
        <w:rPr>
          <w:b/>
          <w:sz w:val="22"/>
          <w:szCs w:val="24"/>
        </w:rPr>
        <w:tab/>
      </w:r>
      <w:r w:rsidR="000320D3" w:rsidRPr="00EE372C">
        <w:rPr>
          <w:b/>
          <w:sz w:val="22"/>
          <w:szCs w:val="24"/>
        </w:rPr>
        <w:tab/>
      </w:r>
      <w:r w:rsidR="00DD45CC">
        <w:rPr>
          <w:b/>
          <w:sz w:val="22"/>
          <w:szCs w:val="24"/>
        </w:rPr>
        <w:t>ИСПОЛНИТЕЛЬ</w:t>
      </w:r>
      <w:r w:rsidR="000320D3" w:rsidRPr="00EE372C">
        <w:rPr>
          <w:b/>
          <w:sz w:val="22"/>
          <w:szCs w:val="24"/>
        </w:rPr>
        <w:t>:</w:t>
      </w:r>
    </w:p>
    <w:p w:rsidR="00CA43EA" w:rsidRPr="006B0A39" w:rsidRDefault="00CA43EA" w:rsidP="00CA43EA">
      <w:pPr>
        <w:rPr>
          <w:sz w:val="16"/>
          <w:szCs w:val="16"/>
        </w:rPr>
      </w:pPr>
    </w:p>
    <w:p w:rsidR="006B0A39" w:rsidRDefault="006B0A39">
      <w:pPr>
        <w:spacing w:after="200" w:line="276" w:lineRule="auto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CA43EA" w:rsidRPr="00202223" w:rsidRDefault="00CA43EA" w:rsidP="00CA43EA">
      <w:pPr>
        <w:ind w:left="6946"/>
        <w:jc w:val="center"/>
        <w:rPr>
          <w:b/>
          <w:sz w:val="22"/>
          <w:szCs w:val="22"/>
        </w:rPr>
      </w:pPr>
      <w:r w:rsidRPr="00202223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2</w:t>
      </w:r>
    </w:p>
    <w:p w:rsidR="00CA43EA" w:rsidRPr="00202223" w:rsidRDefault="00CA43EA" w:rsidP="00CA43EA">
      <w:pPr>
        <w:ind w:left="6946"/>
        <w:jc w:val="center"/>
        <w:rPr>
          <w:sz w:val="22"/>
          <w:szCs w:val="22"/>
        </w:rPr>
      </w:pPr>
      <w:r w:rsidRPr="00202223">
        <w:rPr>
          <w:sz w:val="22"/>
          <w:szCs w:val="22"/>
        </w:rPr>
        <w:t>к Договору №_______</w:t>
      </w:r>
      <w:r w:rsidR="006B0A39">
        <w:rPr>
          <w:sz w:val="22"/>
          <w:szCs w:val="22"/>
        </w:rPr>
        <w:br/>
      </w:r>
      <w:r w:rsidRPr="00202223">
        <w:rPr>
          <w:sz w:val="22"/>
          <w:szCs w:val="22"/>
        </w:rPr>
        <w:t>от «____» _______ 20</w:t>
      </w:r>
      <w:r>
        <w:rPr>
          <w:sz w:val="22"/>
          <w:szCs w:val="22"/>
        </w:rPr>
        <w:t>2</w:t>
      </w:r>
      <w:r w:rsidR="009D361B">
        <w:rPr>
          <w:sz w:val="22"/>
          <w:szCs w:val="22"/>
        </w:rPr>
        <w:t>2</w:t>
      </w:r>
      <w:r w:rsidRPr="00202223">
        <w:rPr>
          <w:sz w:val="22"/>
          <w:szCs w:val="22"/>
        </w:rPr>
        <w:t xml:space="preserve"> г.</w:t>
      </w:r>
    </w:p>
    <w:p w:rsidR="00CA43EA" w:rsidRPr="00202223" w:rsidRDefault="00CA43EA" w:rsidP="00CA43EA">
      <w:pPr>
        <w:jc w:val="center"/>
        <w:rPr>
          <w:b/>
          <w:sz w:val="22"/>
          <w:szCs w:val="22"/>
        </w:rPr>
      </w:pPr>
    </w:p>
    <w:p w:rsidR="00CA43EA" w:rsidRPr="00202223" w:rsidRDefault="00CA43EA" w:rsidP="00CA43EA">
      <w:pPr>
        <w:jc w:val="center"/>
        <w:rPr>
          <w:b/>
          <w:sz w:val="22"/>
          <w:szCs w:val="22"/>
        </w:rPr>
      </w:pPr>
    </w:p>
    <w:p w:rsidR="00CA43EA" w:rsidRPr="007E6E76" w:rsidRDefault="00CA43EA" w:rsidP="00CA43EA">
      <w:pPr>
        <w:jc w:val="center"/>
        <w:rPr>
          <w:b/>
          <w:szCs w:val="22"/>
        </w:rPr>
      </w:pPr>
      <w:r w:rsidRPr="007E6E76">
        <w:rPr>
          <w:b/>
          <w:szCs w:val="22"/>
        </w:rPr>
        <w:t>Протокол</w:t>
      </w:r>
    </w:p>
    <w:p w:rsidR="00CA43EA" w:rsidRPr="007E6E76" w:rsidRDefault="00CA43EA" w:rsidP="00CA43EA">
      <w:pPr>
        <w:jc w:val="center"/>
        <w:rPr>
          <w:b/>
          <w:szCs w:val="22"/>
        </w:rPr>
      </w:pPr>
      <w:r w:rsidRPr="007E6E76">
        <w:rPr>
          <w:b/>
          <w:szCs w:val="22"/>
        </w:rPr>
        <w:t>согласования договорной цены</w:t>
      </w:r>
    </w:p>
    <w:p w:rsidR="00CA43EA" w:rsidRPr="007E6E76" w:rsidRDefault="00CA43EA" w:rsidP="00CA43EA">
      <w:pPr>
        <w:jc w:val="both"/>
        <w:rPr>
          <w:b/>
          <w:szCs w:val="22"/>
        </w:rPr>
      </w:pPr>
    </w:p>
    <w:p w:rsidR="00CA43EA" w:rsidRPr="007E6E76" w:rsidRDefault="00CA43EA" w:rsidP="00CA43EA">
      <w:pPr>
        <w:pStyle w:val="afc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r w:rsidRPr="007E6E76">
        <w:rPr>
          <w:rFonts w:ascii="Times New Roman" w:hAnsi="Times New Roman" w:cs="Times New Roman"/>
          <w:sz w:val="24"/>
          <w:szCs w:val="22"/>
        </w:rPr>
        <w:t xml:space="preserve">Мы, нижеподписавшиеся, от лица Заказчика </w:t>
      </w:r>
      <w:r w:rsidR="00C25310">
        <w:rPr>
          <w:rFonts w:ascii="Times New Roman" w:hAnsi="Times New Roman" w:cs="Times New Roman"/>
          <w:sz w:val="24"/>
          <w:szCs w:val="22"/>
        </w:rPr>
        <w:t>___________________</w:t>
      </w:r>
      <w:r w:rsidRPr="007E6E76">
        <w:rPr>
          <w:rFonts w:ascii="Times New Roman" w:hAnsi="Times New Roman" w:cs="Times New Roman"/>
          <w:sz w:val="24"/>
          <w:szCs w:val="22"/>
        </w:rPr>
        <w:t xml:space="preserve"> с одной стороны, и от лица Исполнителя ___________________________________________, с другой стороны, удостоверяем о том, что </w:t>
      </w:r>
      <w:r w:rsidRPr="007E6E76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сторонами достигнуто соглашение по величине договорной цены на выполнение работ </w:t>
      </w:r>
      <w:r w:rsidR="00C25310" w:rsidRPr="00C25310">
        <w:rPr>
          <w:rFonts w:ascii="Times New Roman" w:eastAsia="MS Mincho" w:hAnsi="Times New Roman" w:cs="Times New Roman"/>
          <w:sz w:val="24"/>
          <w:szCs w:val="22"/>
          <w:lang w:eastAsia="ja-JP"/>
        </w:rPr>
        <w:t>по созданию информационной онлайн платформы «</w:t>
      </w:r>
      <w:proofErr w:type="spellStart"/>
      <w:r w:rsidR="00C25310" w:rsidRPr="00C25310">
        <w:rPr>
          <w:rFonts w:ascii="Times New Roman" w:eastAsia="MS Mincho" w:hAnsi="Times New Roman" w:cs="Times New Roman"/>
          <w:sz w:val="24"/>
          <w:szCs w:val="22"/>
          <w:lang w:eastAsia="ja-JP"/>
        </w:rPr>
        <w:t>Шаффоф</w:t>
      </w:r>
      <w:proofErr w:type="spellEnd"/>
      <w:r w:rsidR="00C25310" w:rsidRPr="00C25310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 </w:t>
      </w:r>
      <w:proofErr w:type="spellStart"/>
      <w:r w:rsidR="00C25310" w:rsidRPr="00C25310">
        <w:rPr>
          <w:rFonts w:ascii="Times New Roman" w:eastAsia="MS Mincho" w:hAnsi="Times New Roman" w:cs="Times New Roman"/>
          <w:sz w:val="24"/>
          <w:szCs w:val="22"/>
          <w:lang w:eastAsia="ja-JP"/>
        </w:rPr>
        <w:t>йўл</w:t>
      </w:r>
      <w:proofErr w:type="spellEnd"/>
      <w:r w:rsidR="00C25310" w:rsidRPr="00C25310">
        <w:rPr>
          <w:rFonts w:ascii="Times New Roman" w:eastAsia="MS Mincho" w:hAnsi="Times New Roman" w:cs="Times New Roman"/>
          <w:sz w:val="24"/>
          <w:szCs w:val="22"/>
          <w:lang w:eastAsia="ja-JP"/>
        </w:rPr>
        <w:t>» Комитета по автомобильным дорогам</w:t>
      </w:r>
      <w:r w:rsidR="0081594C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 </w:t>
      </w:r>
      <w:r w:rsidR="0081594C" w:rsidRPr="0081594C">
        <w:rPr>
          <w:rFonts w:ascii="Times New Roman" w:eastAsia="MS Mincho" w:hAnsi="Times New Roman" w:cs="Times New Roman"/>
          <w:b/>
          <w:bCs/>
          <w:sz w:val="24"/>
          <w:szCs w:val="22"/>
          <w:lang w:eastAsia="ja-JP"/>
        </w:rPr>
        <w:t>«Лот-1:</w:t>
      </w:r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 Разработка основного интерфейса и модулей «Бош </w:t>
      </w:r>
      <w:proofErr w:type="spellStart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сахифа</w:t>
      </w:r>
      <w:proofErr w:type="spellEnd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», «Статистика», «</w:t>
      </w:r>
      <w:proofErr w:type="spellStart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Интерактив</w:t>
      </w:r>
      <w:proofErr w:type="spellEnd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 харита», «</w:t>
      </w:r>
      <w:proofErr w:type="spellStart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Хужжатлар</w:t>
      </w:r>
      <w:proofErr w:type="spellEnd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», «</w:t>
      </w:r>
      <w:proofErr w:type="spellStart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Янгиликлар</w:t>
      </w:r>
      <w:proofErr w:type="spellEnd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», </w:t>
      </w:r>
      <w:r w:rsidR="0081594C" w:rsidRPr="0081594C">
        <w:rPr>
          <w:rFonts w:ascii="Times New Roman" w:eastAsia="MS Mincho" w:hAnsi="Times New Roman" w:cs="Times New Roman"/>
          <w:sz w:val="24"/>
          <w:szCs w:val="22"/>
          <w:lang w:val="uz-Cyrl-UZ" w:eastAsia="ja-JP"/>
        </w:rPr>
        <w:t>“Боғланиш”</w:t>
      </w:r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 информационной онлайн платформы «</w:t>
      </w:r>
      <w:proofErr w:type="spellStart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Шаффоф</w:t>
      </w:r>
      <w:proofErr w:type="spellEnd"/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 xml:space="preserve"> </w:t>
      </w:r>
      <w:r w:rsidR="0081594C" w:rsidRPr="0081594C">
        <w:rPr>
          <w:rFonts w:ascii="Times New Roman" w:eastAsia="MS Mincho" w:hAnsi="Times New Roman" w:cs="Times New Roman"/>
          <w:sz w:val="24"/>
          <w:szCs w:val="22"/>
          <w:lang w:val="uz-Cyrl-UZ" w:eastAsia="ja-JP"/>
        </w:rPr>
        <w:t>йўл</w:t>
      </w:r>
      <w:r w:rsidR="0081594C" w:rsidRPr="0081594C">
        <w:rPr>
          <w:rFonts w:ascii="Times New Roman" w:eastAsia="MS Mincho" w:hAnsi="Times New Roman" w:cs="Times New Roman"/>
          <w:sz w:val="24"/>
          <w:szCs w:val="22"/>
          <w:lang w:eastAsia="ja-JP"/>
        </w:rPr>
        <w:t>»</w:t>
      </w:r>
      <w:r w:rsidRPr="007E6E76">
        <w:rPr>
          <w:rFonts w:ascii="Times New Roman" w:hAnsi="Times New Roman" w:cs="Times New Roman"/>
          <w:sz w:val="24"/>
          <w:szCs w:val="22"/>
        </w:rPr>
        <w:t>, в сумме _____________________ (прописью)</w:t>
      </w:r>
      <w:r w:rsidRPr="007E6E76">
        <w:rPr>
          <w:rFonts w:ascii="Times New Roman" w:hAnsi="Times New Roman" w:cs="Times New Roman"/>
          <w:b/>
          <w:sz w:val="24"/>
          <w:szCs w:val="22"/>
        </w:rPr>
        <w:t xml:space="preserve"> </w:t>
      </w:r>
      <w:proofErr w:type="spellStart"/>
      <w:r w:rsidR="00817423">
        <w:rPr>
          <w:rFonts w:ascii="Times New Roman" w:hAnsi="Times New Roman" w:cs="Times New Roman"/>
          <w:sz w:val="24"/>
          <w:szCs w:val="22"/>
        </w:rPr>
        <w:t>сум</w:t>
      </w:r>
      <w:proofErr w:type="spellEnd"/>
      <w:r w:rsidR="00817423">
        <w:rPr>
          <w:rFonts w:ascii="Times New Roman" w:hAnsi="Times New Roman" w:cs="Times New Roman"/>
          <w:sz w:val="24"/>
          <w:szCs w:val="22"/>
        </w:rPr>
        <w:t>.</w:t>
      </w:r>
    </w:p>
    <w:p w:rsidR="00CA43EA" w:rsidRPr="007E6E76" w:rsidRDefault="00CA43EA" w:rsidP="00CA43EA">
      <w:pPr>
        <w:pStyle w:val="afc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r w:rsidRPr="007E6E76">
        <w:rPr>
          <w:rFonts w:ascii="Times New Roman" w:hAnsi="Times New Roman" w:cs="Times New Roman"/>
          <w:sz w:val="24"/>
          <w:szCs w:val="22"/>
        </w:rPr>
        <w:t xml:space="preserve">Этапы </w:t>
      </w:r>
      <w:r w:rsidR="0073166F" w:rsidRPr="007E6E76">
        <w:rPr>
          <w:rFonts w:ascii="Times New Roman" w:hAnsi="Times New Roman" w:cs="Times New Roman"/>
          <w:sz w:val="24"/>
          <w:szCs w:val="22"/>
        </w:rPr>
        <w:t>реа</w:t>
      </w:r>
      <w:r w:rsidRPr="007E6E76">
        <w:rPr>
          <w:rFonts w:ascii="Times New Roman" w:hAnsi="Times New Roman" w:cs="Times New Roman"/>
          <w:sz w:val="24"/>
          <w:szCs w:val="22"/>
        </w:rPr>
        <w:t>лизуемых работ: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66"/>
        <w:gridCol w:w="4438"/>
        <w:gridCol w:w="1879"/>
        <w:gridCol w:w="2410"/>
      </w:tblGrid>
      <w:tr w:rsidR="00CA43EA" w:rsidRPr="007E6E76" w:rsidTr="00CA43EA">
        <w:tc>
          <w:tcPr>
            <w:tcW w:w="766" w:type="dxa"/>
            <w:vAlign w:val="center"/>
          </w:tcPr>
          <w:p w:rsidR="00CA43EA" w:rsidRPr="007E6E76" w:rsidRDefault="00CA43EA" w:rsidP="00581BCF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6E76">
              <w:rPr>
                <w:rFonts w:ascii="Times New Roman" w:hAnsi="Times New Roman" w:cs="Times New Roman"/>
                <w:sz w:val="24"/>
                <w:szCs w:val="22"/>
              </w:rPr>
              <w:t>№ этапа</w:t>
            </w:r>
          </w:p>
        </w:tc>
        <w:tc>
          <w:tcPr>
            <w:tcW w:w="4438" w:type="dxa"/>
          </w:tcPr>
          <w:p w:rsidR="00CA43EA" w:rsidRPr="007E6E76" w:rsidRDefault="00CA43EA" w:rsidP="00581BCF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6E76">
              <w:rPr>
                <w:rFonts w:ascii="Times New Roman" w:hAnsi="Times New Roman" w:cs="Times New Roman"/>
                <w:sz w:val="24"/>
                <w:szCs w:val="22"/>
              </w:rPr>
              <w:t>Описание работ</w:t>
            </w:r>
          </w:p>
        </w:tc>
        <w:tc>
          <w:tcPr>
            <w:tcW w:w="1879" w:type="dxa"/>
          </w:tcPr>
          <w:p w:rsidR="00CA43EA" w:rsidRPr="007E6E76" w:rsidRDefault="00395CAB" w:rsidP="00395CA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% от стоимости договора</w:t>
            </w:r>
          </w:p>
        </w:tc>
        <w:tc>
          <w:tcPr>
            <w:tcW w:w="2410" w:type="dxa"/>
          </w:tcPr>
          <w:p w:rsidR="00CA43EA" w:rsidRPr="007E6E76" w:rsidRDefault="00CA43EA" w:rsidP="00581BCF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6E76">
              <w:rPr>
                <w:rFonts w:ascii="Times New Roman" w:hAnsi="Times New Roman" w:cs="Times New Roman"/>
                <w:sz w:val="24"/>
                <w:szCs w:val="22"/>
              </w:rPr>
              <w:t>Период разработки и сопровождения</w:t>
            </w:r>
          </w:p>
        </w:tc>
      </w:tr>
      <w:tr w:rsidR="00B41CD6" w:rsidRPr="007E6E76" w:rsidTr="00CA43EA">
        <w:tc>
          <w:tcPr>
            <w:tcW w:w="766" w:type="dxa"/>
            <w:vAlign w:val="center"/>
          </w:tcPr>
          <w:p w:rsidR="00B41CD6" w:rsidRPr="007E6E76" w:rsidRDefault="00B41CD6" w:rsidP="00B41CD6">
            <w:pPr>
              <w:pStyle w:val="afc"/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6E76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4438" w:type="dxa"/>
          </w:tcPr>
          <w:p w:rsidR="00B41CD6" w:rsidRPr="007E6E76" w:rsidRDefault="00B41CD6" w:rsidP="00B41CD6">
            <w:pPr>
              <w:widowControl/>
              <w:autoSpaceDE/>
              <w:autoSpaceDN/>
              <w:adjustRightInd/>
              <w:spacing w:line="259" w:lineRule="auto"/>
              <w:rPr>
                <w:szCs w:val="22"/>
              </w:rPr>
            </w:pPr>
            <w:r>
              <w:rPr>
                <w:szCs w:val="22"/>
              </w:rPr>
              <w:t xml:space="preserve">Полноценная </w:t>
            </w:r>
            <w:r>
              <w:rPr>
                <w:szCs w:val="22"/>
                <w:lang w:val="en-US"/>
              </w:rPr>
              <w:t>W</w:t>
            </w:r>
            <w:r w:rsidRPr="007E6E76">
              <w:rPr>
                <w:szCs w:val="22"/>
                <w:lang w:val="en-US"/>
              </w:rPr>
              <w:t>eb</w:t>
            </w:r>
            <w:r>
              <w:rPr>
                <w:szCs w:val="22"/>
              </w:rPr>
              <w:t>-версия</w:t>
            </w:r>
            <w:r w:rsidRPr="007E6E76">
              <w:rPr>
                <w:szCs w:val="22"/>
              </w:rPr>
              <w:t xml:space="preserve"> программного обеспечения</w:t>
            </w:r>
          </w:p>
        </w:tc>
        <w:tc>
          <w:tcPr>
            <w:tcW w:w="1879" w:type="dxa"/>
            <w:vAlign w:val="center"/>
          </w:tcPr>
          <w:p w:rsidR="00B41CD6" w:rsidRPr="007E6E76" w:rsidRDefault="00817423" w:rsidP="00B41CD6">
            <w:pPr>
              <w:jc w:val="center"/>
            </w:pPr>
            <w:r>
              <w:t>5</w:t>
            </w:r>
            <w:r w:rsidR="00B41CD6" w:rsidRPr="007E6E76">
              <w:t>0</w:t>
            </w:r>
            <w:r w:rsidR="00B41CD6">
              <w:t xml:space="preserve"> </w:t>
            </w:r>
            <w:r w:rsidR="00B41CD6" w:rsidRPr="00395CAB">
              <w:t>(включая предоплату)</w:t>
            </w:r>
          </w:p>
        </w:tc>
        <w:tc>
          <w:tcPr>
            <w:tcW w:w="2410" w:type="dxa"/>
            <w:vAlign w:val="center"/>
          </w:tcPr>
          <w:p w:rsidR="00B41CD6" w:rsidRPr="007E6E76" w:rsidRDefault="00817423" w:rsidP="00817423">
            <w:pPr>
              <w:pStyle w:val="af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CD6" w:rsidRPr="007E6E76">
              <w:rPr>
                <w:rFonts w:ascii="Times New Roman" w:hAnsi="Times New Roman" w:cs="Times New Roman"/>
                <w:sz w:val="24"/>
                <w:szCs w:val="22"/>
              </w:rPr>
              <w:t xml:space="preserve"> мес</w:t>
            </w:r>
            <w:r w:rsidR="00B41CD6">
              <w:rPr>
                <w:rFonts w:ascii="Times New Roman" w:hAnsi="Times New Roman" w:cs="Times New Roman"/>
                <w:sz w:val="24"/>
                <w:szCs w:val="22"/>
              </w:rPr>
              <w:t>яц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а</w:t>
            </w:r>
          </w:p>
        </w:tc>
      </w:tr>
      <w:tr w:rsidR="00B41CD6" w:rsidRPr="007E6E76" w:rsidTr="00B60383">
        <w:trPr>
          <w:trHeight w:val="220"/>
        </w:trPr>
        <w:tc>
          <w:tcPr>
            <w:tcW w:w="766" w:type="dxa"/>
            <w:vAlign w:val="center"/>
          </w:tcPr>
          <w:p w:rsidR="00B41CD6" w:rsidRPr="007E6E76" w:rsidRDefault="00B41CD6" w:rsidP="00B41CD6">
            <w:pPr>
              <w:pStyle w:val="afc"/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6E76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4438" w:type="dxa"/>
          </w:tcPr>
          <w:p w:rsidR="00B41CD6" w:rsidRPr="007E6E76" w:rsidRDefault="00B41CD6" w:rsidP="00B41CD6">
            <w:pPr>
              <w:widowControl/>
              <w:autoSpaceDE/>
              <w:autoSpaceDN/>
              <w:adjustRightInd/>
              <w:spacing w:line="259" w:lineRule="auto"/>
              <w:rPr>
                <w:szCs w:val="22"/>
              </w:rPr>
            </w:pPr>
            <w:r w:rsidRPr="007E6E76">
              <w:rPr>
                <w:szCs w:val="22"/>
              </w:rPr>
              <w:t xml:space="preserve">Полный ввод в эксплуатацию </w:t>
            </w:r>
          </w:p>
          <w:p w:rsidR="00B41CD6" w:rsidRPr="007E6E76" w:rsidRDefault="00B41CD6" w:rsidP="00B41CD6">
            <w:pPr>
              <w:widowControl/>
              <w:autoSpaceDE/>
              <w:autoSpaceDN/>
              <w:adjustRightInd/>
              <w:spacing w:line="259" w:lineRule="auto"/>
              <w:rPr>
                <w:szCs w:val="22"/>
              </w:rPr>
            </w:pPr>
            <w:r w:rsidRPr="007E6E76">
              <w:rPr>
                <w:szCs w:val="22"/>
              </w:rPr>
              <w:t>(включая мобильную версию)</w:t>
            </w:r>
          </w:p>
        </w:tc>
        <w:tc>
          <w:tcPr>
            <w:tcW w:w="1879" w:type="dxa"/>
            <w:vAlign w:val="center"/>
          </w:tcPr>
          <w:p w:rsidR="00B41CD6" w:rsidRPr="007E6E76" w:rsidRDefault="00B41CD6" w:rsidP="00B41CD6">
            <w:pPr>
              <w:pStyle w:val="af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7E6E76"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41CD6" w:rsidRPr="007E6E76" w:rsidRDefault="00817423" w:rsidP="00817423">
            <w:pPr>
              <w:pStyle w:val="af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CD6" w:rsidRPr="007E6E76">
              <w:rPr>
                <w:rFonts w:ascii="Times New Roman" w:hAnsi="Times New Roman" w:cs="Times New Roman"/>
                <w:sz w:val="24"/>
                <w:szCs w:val="22"/>
              </w:rPr>
              <w:t xml:space="preserve"> мес</w:t>
            </w:r>
            <w:r w:rsidR="00B41CD6">
              <w:rPr>
                <w:rFonts w:ascii="Times New Roman" w:hAnsi="Times New Roman" w:cs="Times New Roman"/>
                <w:sz w:val="24"/>
                <w:szCs w:val="22"/>
              </w:rPr>
              <w:t>яц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а</w:t>
            </w:r>
          </w:p>
        </w:tc>
      </w:tr>
      <w:tr w:rsidR="00B41CD6" w:rsidRPr="007E6E76" w:rsidTr="00B60383">
        <w:trPr>
          <w:trHeight w:val="220"/>
        </w:trPr>
        <w:tc>
          <w:tcPr>
            <w:tcW w:w="766" w:type="dxa"/>
            <w:vAlign w:val="center"/>
          </w:tcPr>
          <w:p w:rsidR="00B41CD6" w:rsidRPr="007E6E76" w:rsidRDefault="00B41CD6" w:rsidP="00B41CD6">
            <w:pPr>
              <w:pStyle w:val="afc"/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4438" w:type="dxa"/>
          </w:tcPr>
          <w:p w:rsidR="00B41CD6" w:rsidRPr="007E6E76" w:rsidRDefault="00B41CD6" w:rsidP="00153A2C">
            <w:pPr>
              <w:spacing w:line="259" w:lineRule="auto"/>
              <w:rPr>
                <w:szCs w:val="22"/>
              </w:rPr>
            </w:pPr>
            <w:r>
              <w:rPr>
                <w:szCs w:val="22"/>
              </w:rPr>
              <w:t>Окончательный расчет по завершении срока технического сопровождения</w:t>
            </w:r>
            <w:r w:rsidR="005268B7">
              <w:rPr>
                <w:szCs w:val="22"/>
              </w:rPr>
              <w:t xml:space="preserve"> (</w:t>
            </w:r>
            <w:r w:rsidR="00153A2C">
              <w:rPr>
                <w:szCs w:val="22"/>
              </w:rPr>
              <w:t>гарантийного</w:t>
            </w:r>
            <w:r w:rsidR="005268B7">
              <w:rPr>
                <w:szCs w:val="22"/>
              </w:rPr>
              <w:t xml:space="preserve"> обслуживани</w:t>
            </w:r>
            <w:r w:rsidR="00153A2C">
              <w:rPr>
                <w:szCs w:val="22"/>
              </w:rPr>
              <w:t>я</w:t>
            </w:r>
            <w:r w:rsidR="005268B7">
              <w:rPr>
                <w:szCs w:val="22"/>
              </w:rPr>
              <w:t>)</w:t>
            </w:r>
          </w:p>
        </w:tc>
        <w:tc>
          <w:tcPr>
            <w:tcW w:w="1879" w:type="dxa"/>
            <w:vAlign w:val="center"/>
          </w:tcPr>
          <w:p w:rsidR="00B41CD6" w:rsidRPr="007E6E76" w:rsidRDefault="00B41CD6" w:rsidP="00B41CD6">
            <w:pPr>
              <w:pStyle w:val="af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41CD6" w:rsidRPr="007E6E76" w:rsidRDefault="00817423" w:rsidP="00817423">
            <w:pPr>
              <w:pStyle w:val="af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12 месяцев</w:t>
            </w:r>
          </w:p>
        </w:tc>
      </w:tr>
    </w:tbl>
    <w:p w:rsidR="00CA43EA" w:rsidRPr="007E6E76" w:rsidRDefault="00CA43EA" w:rsidP="00CA43EA">
      <w:pPr>
        <w:spacing w:line="360" w:lineRule="auto"/>
        <w:ind w:firstLine="709"/>
        <w:jc w:val="both"/>
        <w:rPr>
          <w:szCs w:val="22"/>
        </w:rPr>
      </w:pPr>
    </w:p>
    <w:p w:rsidR="00CA43EA" w:rsidRPr="007E6E76" w:rsidRDefault="00CA43EA" w:rsidP="00CA43EA">
      <w:pPr>
        <w:spacing w:line="360" w:lineRule="auto"/>
        <w:ind w:firstLine="709"/>
        <w:jc w:val="both"/>
        <w:rPr>
          <w:szCs w:val="22"/>
        </w:rPr>
      </w:pPr>
      <w:r w:rsidRPr="007E6E76">
        <w:rPr>
          <w:szCs w:val="22"/>
        </w:rPr>
        <w:t>Настоящий Протокол является неотъемлемой частью Договора и основанием для проведения взаимных расчетов между Исполнителем и Заказчиком.</w:t>
      </w:r>
    </w:p>
    <w:p w:rsidR="00CA43EA" w:rsidRPr="007E6E76" w:rsidRDefault="00CA43EA" w:rsidP="00CA43EA">
      <w:pPr>
        <w:jc w:val="both"/>
        <w:rPr>
          <w:szCs w:val="22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4399"/>
        <w:gridCol w:w="567"/>
        <w:gridCol w:w="4230"/>
      </w:tblGrid>
      <w:tr w:rsidR="00CA43EA" w:rsidRPr="007E6E76" w:rsidTr="00581BCF">
        <w:trPr>
          <w:jc w:val="center"/>
        </w:trPr>
        <w:tc>
          <w:tcPr>
            <w:tcW w:w="4399" w:type="dxa"/>
            <w:shd w:val="clear" w:color="auto" w:fill="auto"/>
          </w:tcPr>
          <w:p w:rsidR="00CA43EA" w:rsidRPr="007E6E76" w:rsidRDefault="004E7B86" w:rsidP="00581BC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Заказчик</w:t>
            </w:r>
          </w:p>
          <w:p w:rsidR="00CA43EA" w:rsidRPr="007E6E76" w:rsidRDefault="00CA43EA" w:rsidP="00581BCF">
            <w:pPr>
              <w:jc w:val="center"/>
              <w:rPr>
                <w:szCs w:val="22"/>
              </w:rPr>
            </w:pPr>
          </w:p>
          <w:p w:rsidR="00CA43EA" w:rsidRPr="007E6E76" w:rsidRDefault="00CA43EA" w:rsidP="00581BCF">
            <w:pPr>
              <w:rPr>
                <w:szCs w:val="22"/>
              </w:rPr>
            </w:pPr>
            <w:r w:rsidRPr="007E6E76">
              <w:rPr>
                <w:szCs w:val="22"/>
              </w:rPr>
              <w:t>__________________________________</w:t>
            </w:r>
          </w:p>
          <w:p w:rsidR="00CA43EA" w:rsidRPr="007E6E76" w:rsidRDefault="00CA43EA" w:rsidP="00581BCF">
            <w:pPr>
              <w:rPr>
                <w:szCs w:val="22"/>
              </w:rPr>
            </w:pPr>
          </w:p>
          <w:p w:rsidR="00CA43EA" w:rsidRPr="007E6E76" w:rsidRDefault="00CA43EA" w:rsidP="00581BCF">
            <w:pPr>
              <w:rPr>
                <w:szCs w:val="22"/>
              </w:rPr>
            </w:pPr>
            <w:r w:rsidRPr="007E6E76">
              <w:rPr>
                <w:szCs w:val="22"/>
              </w:rPr>
              <w:t xml:space="preserve">_________________ </w:t>
            </w:r>
            <w:r w:rsidR="00817423">
              <w:rPr>
                <w:szCs w:val="22"/>
              </w:rPr>
              <w:t>__________</w:t>
            </w:r>
          </w:p>
          <w:p w:rsidR="00CA43EA" w:rsidRPr="007E6E76" w:rsidRDefault="00CA43EA" w:rsidP="00581BCF">
            <w:pPr>
              <w:rPr>
                <w:szCs w:val="22"/>
              </w:rPr>
            </w:pPr>
          </w:p>
        </w:tc>
        <w:tc>
          <w:tcPr>
            <w:tcW w:w="567" w:type="dxa"/>
          </w:tcPr>
          <w:p w:rsidR="00CA43EA" w:rsidRPr="007E6E76" w:rsidRDefault="00CA43EA" w:rsidP="00581BCF">
            <w:pPr>
              <w:ind w:firstLine="720"/>
              <w:jc w:val="both"/>
              <w:rPr>
                <w:szCs w:val="22"/>
              </w:rPr>
            </w:pPr>
          </w:p>
        </w:tc>
        <w:tc>
          <w:tcPr>
            <w:tcW w:w="4230" w:type="dxa"/>
          </w:tcPr>
          <w:p w:rsidR="00CA43EA" w:rsidRPr="007E6E76" w:rsidRDefault="004E7B86" w:rsidP="00581BC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Исполнитель</w:t>
            </w:r>
          </w:p>
          <w:p w:rsidR="00CA43EA" w:rsidRPr="007E6E76" w:rsidRDefault="00CA43EA" w:rsidP="00581BCF">
            <w:pPr>
              <w:jc w:val="center"/>
              <w:rPr>
                <w:szCs w:val="22"/>
              </w:rPr>
            </w:pPr>
          </w:p>
          <w:p w:rsidR="00CA43EA" w:rsidRPr="007E6E76" w:rsidRDefault="00CA43EA" w:rsidP="00581BCF">
            <w:pPr>
              <w:rPr>
                <w:szCs w:val="22"/>
              </w:rPr>
            </w:pPr>
            <w:r w:rsidRPr="007E6E76">
              <w:rPr>
                <w:szCs w:val="22"/>
              </w:rPr>
              <w:t>_________________________________</w:t>
            </w:r>
          </w:p>
          <w:p w:rsidR="00CA43EA" w:rsidRPr="007E6E76" w:rsidRDefault="00CA43EA" w:rsidP="00581BCF">
            <w:pPr>
              <w:rPr>
                <w:szCs w:val="22"/>
              </w:rPr>
            </w:pPr>
          </w:p>
          <w:p w:rsidR="00CA43EA" w:rsidRPr="007E6E76" w:rsidRDefault="00A67872" w:rsidP="00CA43EA">
            <w:pPr>
              <w:rPr>
                <w:szCs w:val="22"/>
              </w:rPr>
            </w:pPr>
            <w:r w:rsidRPr="007E6E76">
              <w:rPr>
                <w:szCs w:val="22"/>
              </w:rPr>
              <w:t xml:space="preserve">__________________ </w:t>
            </w:r>
          </w:p>
        </w:tc>
      </w:tr>
    </w:tbl>
    <w:p w:rsidR="00CA43EA" w:rsidRDefault="00CA43EA" w:rsidP="00CA43EA">
      <w:pPr>
        <w:rPr>
          <w:sz w:val="22"/>
          <w:szCs w:val="24"/>
        </w:rPr>
      </w:pPr>
    </w:p>
    <w:p w:rsidR="00153A2C" w:rsidRPr="00095974" w:rsidRDefault="00153A2C" w:rsidP="006B0A39">
      <w:pPr>
        <w:widowControl w:val="0"/>
        <w:autoSpaceDE w:val="0"/>
        <w:autoSpaceDN w:val="0"/>
        <w:adjustRightInd w:val="0"/>
        <w:spacing w:before="120"/>
        <w:ind w:firstLine="600"/>
        <w:jc w:val="right"/>
        <w:rPr>
          <w:b/>
          <w:i/>
          <w:szCs w:val="24"/>
        </w:rPr>
      </w:pPr>
    </w:p>
    <w:sectPr w:rsidR="00153A2C" w:rsidRPr="00095974" w:rsidSect="006B0A39">
      <w:footerReference w:type="even" r:id="rId8"/>
      <w:footerReference w:type="default" r:id="rId9"/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4E" w:rsidRDefault="002D574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2D574E" w:rsidRDefault="002D574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Baltic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CC" w:rsidRDefault="005808CC" w:rsidP="002110F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808CC" w:rsidRDefault="005808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002260"/>
      <w:docPartObj>
        <w:docPartGallery w:val="Page Numbers (Bottom of Page)"/>
        <w:docPartUnique/>
      </w:docPartObj>
    </w:sdtPr>
    <w:sdtEndPr/>
    <w:sdtContent>
      <w:p w:rsidR="005808CC" w:rsidRDefault="005808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39">
          <w:rPr>
            <w:noProof/>
          </w:rPr>
          <w:t>1</w:t>
        </w:r>
        <w:r>
          <w:fldChar w:fldCharType="end"/>
        </w:r>
      </w:p>
    </w:sdtContent>
  </w:sdt>
  <w:p w:rsidR="005808CC" w:rsidRDefault="005808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4E" w:rsidRDefault="002D574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2D574E" w:rsidRDefault="002D574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48F0A8"/>
    <w:lvl w:ilvl="0">
      <w:numFmt w:val="bullet"/>
      <w:lvlText w:val="*"/>
      <w:lvlJc w:val="left"/>
    </w:lvl>
  </w:abstractNum>
  <w:abstractNum w:abstractNumId="1" w15:restartNumberingAfterBreak="0">
    <w:nsid w:val="14C03D54"/>
    <w:multiLevelType w:val="hybridMultilevel"/>
    <w:tmpl w:val="E56E4316"/>
    <w:lvl w:ilvl="0" w:tplc="1AFE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7976"/>
    <w:multiLevelType w:val="hybridMultilevel"/>
    <w:tmpl w:val="F9AA9DAC"/>
    <w:lvl w:ilvl="0" w:tplc="2D5C990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73920"/>
    <w:multiLevelType w:val="hybridMultilevel"/>
    <w:tmpl w:val="6FE2BD14"/>
    <w:lvl w:ilvl="0" w:tplc="1AFE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15C4"/>
    <w:multiLevelType w:val="hybridMultilevel"/>
    <w:tmpl w:val="815E5CDA"/>
    <w:lvl w:ilvl="0" w:tplc="1AFE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427D"/>
    <w:multiLevelType w:val="hybridMultilevel"/>
    <w:tmpl w:val="D6368F02"/>
    <w:lvl w:ilvl="0" w:tplc="577A5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A7115"/>
    <w:multiLevelType w:val="hybridMultilevel"/>
    <w:tmpl w:val="27706DC0"/>
    <w:lvl w:ilvl="0" w:tplc="1AFEE6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472"/>
    <w:multiLevelType w:val="hybridMultilevel"/>
    <w:tmpl w:val="7632DDB2"/>
    <w:lvl w:ilvl="0" w:tplc="1AFEE6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462CF"/>
    <w:multiLevelType w:val="hybridMultilevel"/>
    <w:tmpl w:val="D0B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B0F18"/>
    <w:multiLevelType w:val="hybridMultilevel"/>
    <w:tmpl w:val="66764B74"/>
    <w:lvl w:ilvl="0" w:tplc="1AFE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7035"/>
    <w:multiLevelType w:val="hybridMultilevel"/>
    <w:tmpl w:val="ED50C9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D7766C"/>
    <w:multiLevelType w:val="hybridMultilevel"/>
    <w:tmpl w:val="B33A609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75254"/>
    <w:multiLevelType w:val="hybridMultilevel"/>
    <w:tmpl w:val="3476FD42"/>
    <w:lvl w:ilvl="0" w:tplc="1AFEE6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926E5"/>
    <w:multiLevelType w:val="hybridMultilevel"/>
    <w:tmpl w:val="CAB61BF6"/>
    <w:lvl w:ilvl="0" w:tplc="577A5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6A74"/>
    <w:multiLevelType w:val="hybridMultilevel"/>
    <w:tmpl w:val="4FC831DA"/>
    <w:lvl w:ilvl="0" w:tplc="1AFEE6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62C4D"/>
    <w:multiLevelType w:val="hybridMultilevel"/>
    <w:tmpl w:val="206C22EE"/>
    <w:lvl w:ilvl="0" w:tplc="FFFFFFFF">
      <w:start w:val="8"/>
      <w:numFmt w:val="bullet"/>
      <w:pStyle w:val="a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22DC4"/>
    <w:multiLevelType w:val="hybridMultilevel"/>
    <w:tmpl w:val="E39EE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15"/>
  </w:num>
  <w:num w:numId="7">
    <w:abstractNumId w:val="10"/>
  </w:num>
  <w:num w:numId="8">
    <w:abstractNumId w:val="16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  <w:num w:numId="14">
    <w:abstractNumId w:val="1"/>
  </w:num>
  <w:num w:numId="15">
    <w:abstractNumId w:val="4"/>
  </w:num>
  <w:num w:numId="16">
    <w:abstractNumId w:val="5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71"/>
    <w:rsid w:val="0000103F"/>
    <w:rsid w:val="00001CD7"/>
    <w:rsid w:val="00001F45"/>
    <w:rsid w:val="00002182"/>
    <w:rsid w:val="00004391"/>
    <w:rsid w:val="00005575"/>
    <w:rsid w:val="00005BFF"/>
    <w:rsid w:val="00005C09"/>
    <w:rsid w:val="00005FD8"/>
    <w:rsid w:val="000107AB"/>
    <w:rsid w:val="000107DC"/>
    <w:rsid w:val="000118A7"/>
    <w:rsid w:val="000120EF"/>
    <w:rsid w:val="000121B5"/>
    <w:rsid w:val="0001322C"/>
    <w:rsid w:val="000136D3"/>
    <w:rsid w:val="0001373E"/>
    <w:rsid w:val="00014529"/>
    <w:rsid w:val="0001532F"/>
    <w:rsid w:val="00016B9B"/>
    <w:rsid w:val="00016EDA"/>
    <w:rsid w:val="000207A4"/>
    <w:rsid w:val="00021C6C"/>
    <w:rsid w:val="00022742"/>
    <w:rsid w:val="000234B8"/>
    <w:rsid w:val="000235C9"/>
    <w:rsid w:val="000250BF"/>
    <w:rsid w:val="00030046"/>
    <w:rsid w:val="0003016A"/>
    <w:rsid w:val="0003178F"/>
    <w:rsid w:val="00031E45"/>
    <w:rsid w:val="000320D3"/>
    <w:rsid w:val="00033A15"/>
    <w:rsid w:val="000342CF"/>
    <w:rsid w:val="000360B4"/>
    <w:rsid w:val="00041F1B"/>
    <w:rsid w:val="00042756"/>
    <w:rsid w:val="0004575F"/>
    <w:rsid w:val="00046E3E"/>
    <w:rsid w:val="00051AC9"/>
    <w:rsid w:val="00051B74"/>
    <w:rsid w:val="000522AC"/>
    <w:rsid w:val="00053288"/>
    <w:rsid w:val="000534AA"/>
    <w:rsid w:val="00057A33"/>
    <w:rsid w:val="00057E0E"/>
    <w:rsid w:val="00061B99"/>
    <w:rsid w:val="00064BBE"/>
    <w:rsid w:val="00064C5E"/>
    <w:rsid w:val="00065E3D"/>
    <w:rsid w:val="00065F2B"/>
    <w:rsid w:val="000662DE"/>
    <w:rsid w:val="0006723A"/>
    <w:rsid w:val="00067424"/>
    <w:rsid w:val="00072095"/>
    <w:rsid w:val="0007353D"/>
    <w:rsid w:val="000777EA"/>
    <w:rsid w:val="00083FEB"/>
    <w:rsid w:val="00084F7C"/>
    <w:rsid w:val="00086443"/>
    <w:rsid w:val="0008713B"/>
    <w:rsid w:val="00090041"/>
    <w:rsid w:val="0009228A"/>
    <w:rsid w:val="0009300E"/>
    <w:rsid w:val="000931DC"/>
    <w:rsid w:val="00094D2C"/>
    <w:rsid w:val="00094DDD"/>
    <w:rsid w:val="00095974"/>
    <w:rsid w:val="0009661B"/>
    <w:rsid w:val="000A06BB"/>
    <w:rsid w:val="000A22C1"/>
    <w:rsid w:val="000A2F87"/>
    <w:rsid w:val="000B05EF"/>
    <w:rsid w:val="000B0828"/>
    <w:rsid w:val="000B4A62"/>
    <w:rsid w:val="000B576A"/>
    <w:rsid w:val="000B5EE1"/>
    <w:rsid w:val="000B664E"/>
    <w:rsid w:val="000C0F89"/>
    <w:rsid w:val="000C3311"/>
    <w:rsid w:val="000C4632"/>
    <w:rsid w:val="000C4B08"/>
    <w:rsid w:val="000C4F96"/>
    <w:rsid w:val="000C799F"/>
    <w:rsid w:val="000C7D55"/>
    <w:rsid w:val="000D1541"/>
    <w:rsid w:val="000D38B8"/>
    <w:rsid w:val="000D418F"/>
    <w:rsid w:val="000D46BA"/>
    <w:rsid w:val="000D61B7"/>
    <w:rsid w:val="000D6348"/>
    <w:rsid w:val="000E05A0"/>
    <w:rsid w:val="000E0614"/>
    <w:rsid w:val="000E0A01"/>
    <w:rsid w:val="000E33FD"/>
    <w:rsid w:val="000E4F53"/>
    <w:rsid w:val="000E5B20"/>
    <w:rsid w:val="000E5D9D"/>
    <w:rsid w:val="000E5DAE"/>
    <w:rsid w:val="000E6874"/>
    <w:rsid w:val="000E754E"/>
    <w:rsid w:val="000E76C9"/>
    <w:rsid w:val="000F0083"/>
    <w:rsid w:val="000F0B60"/>
    <w:rsid w:val="000F15F3"/>
    <w:rsid w:val="000F21EC"/>
    <w:rsid w:val="000F42D6"/>
    <w:rsid w:val="000F6125"/>
    <w:rsid w:val="000F6532"/>
    <w:rsid w:val="000F68DF"/>
    <w:rsid w:val="001030C7"/>
    <w:rsid w:val="00104417"/>
    <w:rsid w:val="0010442A"/>
    <w:rsid w:val="00104F04"/>
    <w:rsid w:val="001050C2"/>
    <w:rsid w:val="00105B4E"/>
    <w:rsid w:val="00107D9C"/>
    <w:rsid w:val="00111099"/>
    <w:rsid w:val="001119EC"/>
    <w:rsid w:val="00112E01"/>
    <w:rsid w:val="00112EBF"/>
    <w:rsid w:val="00113561"/>
    <w:rsid w:val="0011397C"/>
    <w:rsid w:val="00114E4E"/>
    <w:rsid w:val="001153DD"/>
    <w:rsid w:val="00115A31"/>
    <w:rsid w:val="00116104"/>
    <w:rsid w:val="00116704"/>
    <w:rsid w:val="00120F8C"/>
    <w:rsid w:val="001210C6"/>
    <w:rsid w:val="0012127C"/>
    <w:rsid w:val="00121F27"/>
    <w:rsid w:val="00123376"/>
    <w:rsid w:val="001249F7"/>
    <w:rsid w:val="00125D98"/>
    <w:rsid w:val="00133565"/>
    <w:rsid w:val="00135398"/>
    <w:rsid w:val="00135C7F"/>
    <w:rsid w:val="001369BE"/>
    <w:rsid w:val="00137D9D"/>
    <w:rsid w:val="00140A68"/>
    <w:rsid w:val="001412DD"/>
    <w:rsid w:val="00142D40"/>
    <w:rsid w:val="00144A11"/>
    <w:rsid w:val="00144BAA"/>
    <w:rsid w:val="00144C95"/>
    <w:rsid w:val="00145DF8"/>
    <w:rsid w:val="001463B6"/>
    <w:rsid w:val="001464A1"/>
    <w:rsid w:val="001473FA"/>
    <w:rsid w:val="0015186B"/>
    <w:rsid w:val="00152A19"/>
    <w:rsid w:val="00152BCF"/>
    <w:rsid w:val="00153A2C"/>
    <w:rsid w:val="00153E64"/>
    <w:rsid w:val="001557BC"/>
    <w:rsid w:val="00156662"/>
    <w:rsid w:val="00162205"/>
    <w:rsid w:val="0016485D"/>
    <w:rsid w:val="00164B25"/>
    <w:rsid w:val="00165214"/>
    <w:rsid w:val="001708DC"/>
    <w:rsid w:val="00170DEF"/>
    <w:rsid w:val="001741EA"/>
    <w:rsid w:val="00174DE3"/>
    <w:rsid w:val="00174F00"/>
    <w:rsid w:val="00175A7D"/>
    <w:rsid w:val="00182950"/>
    <w:rsid w:val="00183B66"/>
    <w:rsid w:val="00184942"/>
    <w:rsid w:val="00186E58"/>
    <w:rsid w:val="00187762"/>
    <w:rsid w:val="001906AD"/>
    <w:rsid w:val="00191827"/>
    <w:rsid w:val="00191F86"/>
    <w:rsid w:val="0019274D"/>
    <w:rsid w:val="00192FB8"/>
    <w:rsid w:val="0019473D"/>
    <w:rsid w:val="001947BE"/>
    <w:rsid w:val="00195CA3"/>
    <w:rsid w:val="00196F57"/>
    <w:rsid w:val="001975D5"/>
    <w:rsid w:val="00197C42"/>
    <w:rsid w:val="001A0E9C"/>
    <w:rsid w:val="001A1CD8"/>
    <w:rsid w:val="001A3FD3"/>
    <w:rsid w:val="001A5D69"/>
    <w:rsid w:val="001A69F2"/>
    <w:rsid w:val="001A7A67"/>
    <w:rsid w:val="001B087E"/>
    <w:rsid w:val="001B1FD7"/>
    <w:rsid w:val="001B22EB"/>
    <w:rsid w:val="001B299D"/>
    <w:rsid w:val="001B6E43"/>
    <w:rsid w:val="001B7350"/>
    <w:rsid w:val="001C103B"/>
    <w:rsid w:val="001C3A72"/>
    <w:rsid w:val="001C430C"/>
    <w:rsid w:val="001C5623"/>
    <w:rsid w:val="001C5A31"/>
    <w:rsid w:val="001C6FEF"/>
    <w:rsid w:val="001D0138"/>
    <w:rsid w:val="001D0CB5"/>
    <w:rsid w:val="001D102B"/>
    <w:rsid w:val="001D10B5"/>
    <w:rsid w:val="001D15DD"/>
    <w:rsid w:val="001D48C8"/>
    <w:rsid w:val="001D5775"/>
    <w:rsid w:val="001D5C6A"/>
    <w:rsid w:val="001D6CF2"/>
    <w:rsid w:val="001D6D88"/>
    <w:rsid w:val="001D74E7"/>
    <w:rsid w:val="001D78E8"/>
    <w:rsid w:val="001E20F8"/>
    <w:rsid w:val="001E35D7"/>
    <w:rsid w:val="001E37F7"/>
    <w:rsid w:val="001E38E6"/>
    <w:rsid w:val="001E3EA9"/>
    <w:rsid w:val="001E77A5"/>
    <w:rsid w:val="001F0040"/>
    <w:rsid w:val="001F3D04"/>
    <w:rsid w:val="001F4EE5"/>
    <w:rsid w:val="001F559A"/>
    <w:rsid w:val="001F6C2B"/>
    <w:rsid w:val="001F7887"/>
    <w:rsid w:val="00200FC4"/>
    <w:rsid w:val="00201EC5"/>
    <w:rsid w:val="002029CA"/>
    <w:rsid w:val="0020383B"/>
    <w:rsid w:val="0020396A"/>
    <w:rsid w:val="00203FE4"/>
    <w:rsid w:val="002043A2"/>
    <w:rsid w:val="002055FF"/>
    <w:rsid w:val="002061FC"/>
    <w:rsid w:val="00206905"/>
    <w:rsid w:val="002102CE"/>
    <w:rsid w:val="00210449"/>
    <w:rsid w:val="002110FC"/>
    <w:rsid w:val="00211F58"/>
    <w:rsid w:val="00212503"/>
    <w:rsid w:val="0021677C"/>
    <w:rsid w:val="00221F4E"/>
    <w:rsid w:val="00224168"/>
    <w:rsid w:val="002248D2"/>
    <w:rsid w:val="00225027"/>
    <w:rsid w:val="00225246"/>
    <w:rsid w:val="002253F2"/>
    <w:rsid w:val="00225F40"/>
    <w:rsid w:val="00226E93"/>
    <w:rsid w:val="00227068"/>
    <w:rsid w:val="00232CB5"/>
    <w:rsid w:val="002346AA"/>
    <w:rsid w:val="00234922"/>
    <w:rsid w:val="00234BF1"/>
    <w:rsid w:val="00234D0C"/>
    <w:rsid w:val="00235A1C"/>
    <w:rsid w:val="00236669"/>
    <w:rsid w:val="0023685C"/>
    <w:rsid w:val="00236FA9"/>
    <w:rsid w:val="00240087"/>
    <w:rsid w:val="002402A7"/>
    <w:rsid w:val="00241F45"/>
    <w:rsid w:val="002420F4"/>
    <w:rsid w:val="0024234F"/>
    <w:rsid w:val="002442F9"/>
    <w:rsid w:val="002443AA"/>
    <w:rsid w:val="002447C4"/>
    <w:rsid w:val="00244EA7"/>
    <w:rsid w:val="00245A74"/>
    <w:rsid w:val="00246CF4"/>
    <w:rsid w:val="002504E6"/>
    <w:rsid w:val="00250AE7"/>
    <w:rsid w:val="00251E8F"/>
    <w:rsid w:val="00253326"/>
    <w:rsid w:val="00256B75"/>
    <w:rsid w:val="002576D6"/>
    <w:rsid w:val="00257F63"/>
    <w:rsid w:val="00261DA5"/>
    <w:rsid w:val="002629AA"/>
    <w:rsid w:val="00263566"/>
    <w:rsid w:val="00265152"/>
    <w:rsid w:val="002664AB"/>
    <w:rsid w:val="0026667C"/>
    <w:rsid w:val="00267134"/>
    <w:rsid w:val="00267D5E"/>
    <w:rsid w:val="002719D1"/>
    <w:rsid w:val="002725F3"/>
    <w:rsid w:val="00273C51"/>
    <w:rsid w:val="002742A2"/>
    <w:rsid w:val="002747A6"/>
    <w:rsid w:val="002755F3"/>
    <w:rsid w:val="00276F80"/>
    <w:rsid w:val="00277C33"/>
    <w:rsid w:val="002806B0"/>
    <w:rsid w:val="00280C16"/>
    <w:rsid w:val="00280CE8"/>
    <w:rsid w:val="00281412"/>
    <w:rsid w:val="00285EEA"/>
    <w:rsid w:val="00290A30"/>
    <w:rsid w:val="002919EE"/>
    <w:rsid w:val="00293723"/>
    <w:rsid w:val="00293C5C"/>
    <w:rsid w:val="002941C3"/>
    <w:rsid w:val="00295D1B"/>
    <w:rsid w:val="00297158"/>
    <w:rsid w:val="00297190"/>
    <w:rsid w:val="002A30DD"/>
    <w:rsid w:val="002A346A"/>
    <w:rsid w:val="002A54B2"/>
    <w:rsid w:val="002A5CFC"/>
    <w:rsid w:val="002A72FD"/>
    <w:rsid w:val="002B0370"/>
    <w:rsid w:val="002B2DAA"/>
    <w:rsid w:val="002B3037"/>
    <w:rsid w:val="002B3E1E"/>
    <w:rsid w:val="002B5BF6"/>
    <w:rsid w:val="002B604C"/>
    <w:rsid w:val="002B6169"/>
    <w:rsid w:val="002B6682"/>
    <w:rsid w:val="002B696C"/>
    <w:rsid w:val="002C0E4A"/>
    <w:rsid w:val="002C3CF5"/>
    <w:rsid w:val="002C401D"/>
    <w:rsid w:val="002C6823"/>
    <w:rsid w:val="002C734C"/>
    <w:rsid w:val="002C7DB5"/>
    <w:rsid w:val="002D0226"/>
    <w:rsid w:val="002D166A"/>
    <w:rsid w:val="002D2CFC"/>
    <w:rsid w:val="002D3E66"/>
    <w:rsid w:val="002D574E"/>
    <w:rsid w:val="002D7AB2"/>
    <w:rsid w:val="002E0A62"/>
    <w:rsid w:val="002E5867"/>
    <w:rsid w:val="002E5BA1"/>
    <w:rsid w:val="002E6AA5"/>
    <w:rsid w:val="002E6CD9"/>
    <w:rsid w:val="002E73C3"/>
    <w:rsid w:val="002E746B"/>
    <w:rsid w:val="002F18C5"/>
    <w:rsid w:val="002F2441"/>
    <w:rsid w:val="002F2869"/>
    <w:rsid w:val="002F3970"/>
    <w:rsid w:val="002F4A8C"/>
    <w:rsid w:val="002F5467"/>
    <w:rsid w:val="002F5941"/>
    <w:rsid w:val="002F5EEF"/>
    <w:rsid w:val="002F61DF"/>
    <w:rsid w:val="002F6342"/>
    <w:rsid w:val="002F791C"/>
    <w:rsid w:val="00300D1E"/>
    <w:rsid w:val="003013CA"/>
    <w:rsid w:val="003038C9"/>
    <w:rsid w:val="00303E6C"/>
    <w:rsid w:val="003043EB"/>
    <w:rsid w:val="00305709"/>
    <w:rsid w:val="00305BE3"/>
    <w:rsid w:val="003077AA"/>
    <w:rsid w:val="00310957"/>
    <w:rsid w:val="003114EF"/>
    <w:rsid w:val="003164F5"/>
    <w:rsid w:val="0031714E"/>
    <w:rsid w:val="003179F2"/>
    <w:rsid w:val="00320D8F"/>
    <w:rsid w:val="00323865"/>
    <w:rsid w:val="00323AF5"/>
    <w:rsid w:val="0032484C"/>
    <w:rsid w:val="00325A25"/>
    <w:rsid w:val="0032711B"/>
    <w:rsid w:val="003306BC"/>
    <w:rsid w:val="0033153D"/>
    <w:rsid w:val="00331E78"/>
    <w:rsid w:val="0033287D"/>
    <w:rsid w:val="003331AF"/>
    <w:rsid w:val="00333BA0"/>
    <w:rsid w:val="00333F6A"/>
    <w:rsid w:val="00335979"/>
    <w:rsid w:val="00336ED8"/>
    <w:rsid w:val="003372B0"/>
    <w:rsid w:val="00341062"/>
    <w:rsid w:val="00342508"/>
    <w:rsid w:val="00343335"/>
    <w:rsid w:val="00347611"/>
    <w:rsid w:val="00347A42"/>
    <w:rsid w:val="00351F7D"/>
    <w:rsid w:val="003520CA"/>
    <w:rsid w:val="00356536"/>
    <w:rsid w:val="00357517"/>
    <w:rsid w:val="00357676"/>
    <w:rsid w:val="00357785"/>
    <w:rsid w:val="00357D06"/>
    <w:rsid w:val="0036090C"/>
    <w:rsid w:val="003615D3"/>
    <w:rsid w:val="003622DF"/>
    <w:rsid w:val="00362876"/>
    <w:rsid w:val="00362974"/>
    <w:rsid w:val="003629D3"/>
    <w:rsid w:val="00365244"/>
    <w:rsid w:val="00365B96"/>
    <w:rsid w:val="00367BF9"/>
    <w:rsid w:val="00367FC1"/>
    <w:rsid w:val="0037090A"/>
    <w:rsid w:val="0037246F"/>
    <w:rsid w:val="003727D5"/>
    <w:rsid w:val="00381D2E"/>
    <w:rsid w:val="00381F13"/>
    <w:rsid w:val="00382433"/>
    <w:rsid w:val="00382CCA"/>
    <w:rsid w:val="0038706F"/>
    <w:rsid w:val="0039048D"/>
    <w:rsid w:val="00391476"/>
    <w:rsid w:val="00391CD2"/>
    <w:rsid w:val="00395078"/>
    <w:rsid w:val="003952D1"/>
    <w:rsid w:val="00395CAB"/>
    <w:rsid w:val="00396BE1"/>
    <w:rsid w:val="003972DF"/>
    <w:rsid w:val="0039733F"/>
    <w:rsid w:val="00397998"/>
    <w:rsid w:val="003A120C"/>
    <w:rsid w:val="003A1FE0"/>
    <w:rsid w:val="003A224D"/>
    <w:rsid w:val="003A2826"/>
    <w:rsid w:val="003A2C52"/>
    <w:rsid w:val="003A550A"/>
    <w:rsid w:val="003A7521"/>
    <w:rsid w:val="003A7C53"/>
    <w:rsid w:val="003B1429"/>
    <w:rsid w:val="003B314C"/>
    <w:rsid w:val="003B50C8"/>
    <w:rsid w:val="003B5247"/>
    <w:rsid w:val="003B6303"/>
    <w:rsid w:val="003B6C80"/>
    <w:rsid w:val="003B7079"/>
    <w:rsid w:val="003B7A7E"/>
    <w:rsid w:val="003B7D25"/>
    <w:rsid w:val="003C23E8"/>
    <w:rsid w:val="003C48CA"/>
    <w:rsid w:val="003C4ADF"/>
    <w:rsid w:val="003C6891"/>
    <w:rsid w:val="003C6F52"/>
    <w:rsid w:val="003D2601"/>
    <w:rsid w:val="003D27B0"/>
    <w:rsid w:val="003D2EA7"/>
    <w:rsid w:val="003D322E"/>
    <w:rsid w:val="003D397B"/>
    <w:rsid w:val="003D55E0"/>
    <w:rsid w:val="003D5D41"/>
    <w:rsid w:val="003D6353"/>
    <w:rsid w:val="003D6F6D"/>
    <w:rsid w:val="003E00BE"/>
    <w:rsid w:val="003E338D"/>
    <w:rsid w:val="003E3676"/>
    <w:rsid w:val="003E4F22"/>
    <w:rsid w:val="003E5210"/>
    <w:rsid w:val="003E707A"/>
    <w:rsid w:val="003E7FEF"/>
    <w:rsid w:val="003F3231"/>
    <w:rsid w:val="003F5A85"/>
    <w:rsid w:val="0040026C"/>
    <w:rsid w:val="00400485"/>
    <w:rsid w:val="00400B75"/>
    <w:rsid w:val="0040529B"/>
    <w:rsid w:val="0040622E"/>
    <w:rsid w:val="00406D05"/>
    <w:rsid w:val="00410EF6"/>
    <w:rsid w:val="004132EA"/>
    <w:rsid w:val="00413A6C"/>
    <w:rsid w:val="00415718"/>
    <w:rsid w:val="004166E9"/>
    <w:rsid w:val="004177A0"/>
    <w:rsid w:val="004227ED"/>
    <w:rsid w:val="004238A7"/>
    <w:rsid w:val="00423A30"/>
    <w:rsid w:val="004251C5"/>
    <w:rsid w:val="00427BDD"/>
    <w:rsid w:val="0043004F"/>
    <w:rsid w:val="0043096A"/>
    <w:rsid w:val="004318D4"/>
    <w:rsid w:val="0043235D"/>
    <w:rsid w:val="0043434E"/>
    <w:rsid w:val="00435EED"/>
    <w:rsid w:val="00437A79"/>
    <w:rsid w:val="00437C87"/>
    <w:rsid w:val="00437C96"/>
    <w:rsid w:val="004413FB"/>
    <w:rsid w:val="00441B80"/>
    <w:rsid w:val="00442EF8"/>
    <w:rsid w:val="004432B5"/>
    <w:rsid w:val="00443704"/>
    <w:rsid w:val="004439F5"/>
    <w:rsid w:val="00444256"/>
    <w:rsid w:val="00444512"/>
    <w:rsid w:val="004448CC"/>
    <w:rsid w:val="00444E91"/>
    <w:rsid w:val="00446E35"/>
    <w:rsid w:val="00447E0B"/>
    <w:rsid w:val="00453FBF"/>
    <w:rsid w:val="00454002"/>
    <w:rsid w:val="0045685D"/>
    <w:rsid w:val="00456D2B"/>
    <w:rsid w:val="0045791B"/>
    <w:rsid w:val="004601CF"/>
    <w:rsid w:val="00463F4C"/>
    <w:rsid w:val="00466215"/>
    <w:rsid w:val="004674DE"/>
    <w:rsid w:val="004700D1"/>
    <w:rsid w:val="00471403"/>
    <w:rsid w:val="0047188D"/>
    <w:rsid w:val="00471B5A"/>
    <w:rsid w:val="00473001"/>
    <w:rsid w:val="0047317A"/>
    <w:rsid w:val="0047321A"/>
    <w:rsid w:val="0047385C"/>
    <w:rsid w:val="004802E3"/>
    <w:rsid w:val="004804B1"/>
    <w:rsid w:val="00480814"/>
    <w:rsid w:val="0048164C"/>
    <w:rsid w:val="00481D59"/>
    <w:rsid w:val="004824E6"/>
    <w:rsid w:val="004847A2"/>
    <w:rsid w:val="00485DD0"/>
    <w:rsid w:val="00486615"/>
    <w:rsid w:val="00486DA6"/>
    <w:rsid w:val="00490190"/>
    <w:rsid w:val="004909A0"/>
    <w:rsid w:val="00490EE7"/>
    <w:rsid w:val="00491430"/>
    <w:rsid w:val="004919EE"/>
    <w:rsid w:val="00493653"/>
    <w:rsid w:val="00493A5F"/>
    <w:rsid w:val="004948A7"/>
    <w:rsid w:val="004949C0"/>
    <w:rsid w:val="00495C8E"/>
    <w:rsid w:val="00496580"/>
    <w:rsid w:val="004A265B"/>
    <w:rsid w:val="004A290E"/>
    <w:rsid w:val="004A578F"/>
    <w:rsid w:val="004A5B88"/>
    <w:rsid w:val="004A67E3"/>
    <w:rsid w:val="004A6D22"/>
    <w:rsid w:val="004B0B73"/>
    <w:rsid w:val="004B259A"/>
    <w:rsid w:val="004B324E"/>
    <w:rsid w:val="004B57CA"/>
    <w:rsid w:val="004B5A27"/>
    <w:rsid w:val="004B6030"/>
    <w:rsid w:val="004B6425"/>
    <w:rsid w:val="004B76BB"/>
    <w:rsid w:val="004C187C"/>
    <w:rsid w:val="004C4955"/>
    <w:rsid w:val="004C69CB"/>
    <w:rsid w:val="004C7042"/>
    <w:rsid w:val="004C7894"/>
    <w:rsid w:val="004D076C"/>
    <w:rsid w:val="004D1078"/>
    <w:rsid w:val="004D1654"/>
    <w:rsid w:val="004D1661"/>
    <w:rsid w:val="004D3B20"/>
    <w:rsid w:val="004D4DB9"/>
    <w:rsid w:val="004D53F3"/>
    <w:rsid w:val="004D6205"/>
    <w:rsid w:val="004D652C"/>
    <w:rsid w:val="004D7F76"/>
    <w:rsid w:val="004E0A17"/>
    <w:rsid w:val="004E2519"/>
    <w:rsid w:val="004E38DE"/>
    <w:rsid w:val="004E3FE5"/>
    <w:rsid w:val="004E6C83"/>
    <w:rsid w:val="004E70C9"/>
    <w:rsid w:val="004E7268"/>
    <w:rsid w:val="004E7B86"/>
    <w:rsid w:val="004F1766"/>
    <w:rsid w:val="004F1C4F"/>
    <w:rsid w:val="004F2BE7"/>
    <w:rsid w:val="004F4FCA"/>
    <w:rsid w:val="004F5A43"/>
    <w:rsid w:val="004F5D41"/>
    <w:rsid w:val="004F6E0E"/>
    <w:rsid w:val="0050158C"/>
    <w:rsid w:val="00502B37"/>
    <w:rsid w:val="00503B83"/>
    <w:rsid w:val="00504D72"/>
    <w:rsid w:val="005055C5"/>
    <w:rsid w:val="00506F2A"/>
    <w:rsid w:val="00507563"/>
    <w:rsid w:val="005116B6"/>
    <w:rsid w:val="0051347B"/>
    <w:rsid w:val="00513A60"/>
    <w:rsid w:val="00513ABB"/>
    <w:rsid w:val="00514937"/>
    <w:rsid w:val="00515556"/>
    <w:rsid w:val="00515665"/>
    <w:rsid w:val="005168B1"/>
    <w:rsid w:val="0052045D"/>
    <w:rsid w:val="00520B8E"/>
    <w:rsid w:val="00520D51"/>
    <w:rsid w:val="00525FDC"/>
    <w:rsid w:val="00526536"/>
    <w:rsid w:val="0052686F"/>
    <w:rsid w:val="005268B7"/>
    <w:rsid w:val="00526C83"/>
    <w:rsid w:val="005273F8"/>
    <w:rsid w:val="005278E1"/>
    <w:rsid w:val="005305B9"/>
    <w:rsid w:val="0053328D"/>
    <w:rsid w:val="00535AA7"/>
    <w:rsid w:val="00535DB3"/>
    <w:rsid w:val="00540331"/>
    <w:rsid w:val="00544694"/>
    <w:rsid w:val="00544E56"/>
    <w:rsid w:val="0054684E"/>
    <w:rsid w:val="00550715"/>
    <w:rsid w:val="0055114D"/>
    <w:rsid w:val="0055157F"/>
    <w:rsid w:val="00560739"/>
    <w:rsid w:val="00561786"/>
    <w:rsid w:val="00561BD6"/>
    <w:rsid w:val="00562440"/>
    <w:rsid w:val="00563F31"/>
    <w:rsid w:val="005645A8"/>
    <w:rsid w:val="005652CB"/>
    <w:rsid w:val="00565E26"/>
    <w:rsid w:val="00570340"/>
    <w:rsid w:val="00571D85"/>
    <w:rsid w:val="00574AEA"/>
    <w:rsid w:val="0057585A"/>
    <w:rsid w:val="005808CC"/>
    <w:rsid w:val="00580B8E"/>
    <w:rsid w:val="00581BCF"/>
    <w:rsid w:val="00582699"/>
    <w:rsid w:val="00582EF8"/>
    <w:rsid w:val="00583566"/>
    <w:rsid w:val="005855F5"/>
    <w:rsid w:val="00587248"/>
    <w:rsid w:val="005905ED"/>
    <w:rsid w:val="0059090D"/>
    <w:rsid w:val="0059226A"/>
    <w:rsid w:val="005943D4"/>
    <w:rsid w:val="005945FF"/>
    <w:rsid w:val="00595084"/>
    <w:rsid w:val="00595CEB"/>
    <w:rsid w:val="00596370"/>
    <w:rsid w:val="005963C2"/>
    <w:rsid w:val="005971AA"/>
    <w:rsid w:val="005971FC"/>
    <w:rsid w:val="005A038D"/>
    <w:rsid w:val="005A21BF"/>
    <w:rsid w:val="005A299E"/>
    <w:rsid w:val="005A709F"/>
    <w:rsid w:val="005A750C"/>
    <w:rsid w:val="005A75CF"/>
    <w:rsid w:val="005A7BAB"/>
    <w:rsid w:val="005B04F7"/>
    <w:rsid w:val="005B3303"/>
    <w:rsid w:val="005B3858"/>
    <w:rsid w:val="005B4F9B"/>
    <w:rsid w:val="005B5231"/>
    <w:rsid w:val="005B5905"/>
    <w:rsid w:val="005B68F3"/>
    <w:rsid w:val="005B6C1A"/>
    <w:rsid w:val="005B7137"/>
    <w:rsid w:val="005B725E"/>
    <w:rsid w:val="005C0BE7"/>
    <w:rsid w:val="005C25A6"/>
    <w:rsid w:val="005C3767"/>
    <w:rsid w:val="005C4D1F"/>
    <w:rsid w:val="005C653D"/>
    <w:rsid w:val="005D119F"/>
    <w:rsid w:val="005D2054"/>
    <w:rsid w:val="005D23DB"/>
    <w:rsid w:val="005D26FD"/>
    <w:rsid w:val="005D3084"/>
    <w:rsid w:val="005D3FDD"/>
    <w:rsid w:val="005D432C"/>
    <w:rsid w:val="005D4CF8"/>
    <w:rsid w:val="005D6D91"/>
    <w:rsid w:val="005D7EEB"/>
    <w:rsid w:val="005E17E2"/>
    <w:rsid w:val="005E70D3"/>
    <w:rsid w:val="005F2025"/>
    <w:rsid w:val="005F20B3"/>
    <w:rsid w:val="005F229E"/>
    <w:rsid w:val="005F2540"/>
    <w:rsid w:val="005F5211"/>
    <w:rsid w:val="005F5913"/>
    <w:rsid w:val="005F742C"/>
    <w:rsid w:val="005F7817"/>
    <w:rsid w:val="00600C7A"/>
    <w:rsid w:val="0060300C"/>
    <w:rsid w:val="00606929"/>
    <w:rsid w:val="00606A00"/>
    <w:rsid w:val="0061135B"/>
    <w:rsid w:val="006113A2"/>
    <w:rsid w:val="0061175C"/>
    <w:rsid w:val="00613EC4"/>
    <w:rsid w:val="00615D82"/>
    <w:rsid w:val="006163E7"/>
    <w:rsid w:val="00616DE6"/>
    <w:rsid w:val="006177D2"/>
    <w:rsid w:val="00617A83"/>
    <w:rsid w:val="00620064"/>
    <w:rsid w:val="00622E2F"/>
    <w:rsid w:val="00623346"/>
    <w:rsid w:val="006268A9"/>
    <w:rsid w:val="006315D0"/>
    <w:rsid w:val="00632D4E"/>
    <w:rsid w:val="00635416"/>
    <w:rsid w:val="006356B4"/>
    <w:rsid w:val="00635B6B"/>
    <w:rsid w:val="006370BA"/>
    <w:rsid w:val="00637A30"/>
    <w:rsid w:val="00637E58"/>
    <w:rsid w:val="00644E5F"/>
    <w:rsid w:val="00645E26"/>
    <w:rsid w:val="00646155"/>
    <w:rsid w:val="0064674C"/>
    <w:rsid w:val="00651BAE"/>
    <w:rsid w:val="00651BDE"/>
    <w:rsid w:val="00652269"/>
    <w:rsid w:val="00654332"/>
    <w:rsid w:val="0065451F"/>
    <w:rsid w:val="0065459C"/>
    <w:rsid w:val="00654BCF"/>
    <w:rsid w:val="00657280"/>
    <w:rsid w:val="00657CEA"/>
    <w:rsid w:val="00660C59"/>
    <w:rsid w:val="006624FC"/>
    <w:rsid w:val="00663447"/>
    <w:rsid w:val="00664290"/>
    <w:rsid w:val="00664FD9"/>
    <w:rsid w:val="006655E2"/>
    <w:rsid w:val="00674791"/>
    <w:rsid w:val="00674CB9"/>
    <w:rsid w:val="0067536A"/>
    <w:rsid w:val="00676345"/>
    <w:rsid w:val="00676D42"/>
    <w:rsid w:val="00677519"/>
    <w:rsid w:val="00682458"/>
    <w:rsid w:val="0068300F"/>
    <w:rsid w:val="0068332F"/>
    <w:rsid w:val="006856C7"/>
    <w:rsid w:val="0069011D"/>
    <w:rsid w:val="00690BEF"/>
    <w:rsid w:val="00691761"/>
    <w:rsid w:val="00692237"/>
    <w:rsid w:val="006952B6"/>
    <w:rsid w:val="006958B3"/>
    <w:rsid w:val="00695D55"/>
    <w:rsid w:val="006A33E1"/>
    <w:rsid w:val="006A5B32"/>
    <w:rsid w:val="006A6BF7"/>
    <w:rsid w:val="006B0A39"/>
    <w:rsid w:val="006B0BB5"/>
    <w:rsid w:val="006B0F17"/>
    <w:rsid w:val="006B1C67"/>
    <w:rsid w:val="006B59E2"/>
    <w:rsid w:val="006C01D4"/>
    <w:rsid w:val="006C347D"/>
    <w:rsid w:val="006C4DFC"/>
    <w:rsid w:val="006C717C"/>
    <w:rsid w:val="006C7A11"/>
    <w:rsid w:val="006D0627"/>
    <w:rsid w:val="006D13F5"/>
    <w:rsid w:val="006D2AE2"/>
    <w:rsid w:val="006D6F77"/>
    <w:rsid w:val="006E0A97"/>
    <w:rsid w:val="006E0F2A"/>
    <w:rsid w:val="006E1CBC"/>
    <w:rsid w:val="006E25BF"/>
    <w:rsid w:val="006E3A78"/>
    <w:rsid w:val="006E7509"/>
    <w:rsid w:val="006E7723"/>
    <w:rsid w:val="006F022D"/>
    <w:rsid w:val="006F12AB"/>
    <w:rsid w:val="006F1D98"/>
    <w:rsid w:val="006F21EB"/>
    <w:rsid w:val="006F2DE0"/>
    <w:rsid w:val="006F3478"/>
    <w:rsid w:val="006F542E"/>
    <w:rsid w:val="006F5FB5"/>
    <w:rsid w:val="006F71EB"/>
    <w:rsid w:val="006F7677"/>
    <w:rsid w:val="00701333"/>
    <w:rsid w:val="007037E8"/>
    <w:rsid w:val="00705959"/>
    <w:rsid w:val="00706665"/>
    <w:rsid w:val="0070685B"/>
    <w:rsid w:val="00706A89"/>
    <w:rsid w:val="0071128F"/>
    <w:rsid w:val="007125F9"/>
    <w:rsid w:val="007128FF"/>
    <w:rsid w:val="00713659"/>
    <w:rsid w:val="00713DBC"/>
    <w:rsid w:val="007147DA"/>
    <w:rsid w:val="00716422"/>
    <w:rsid w:val="00721F40"/>
    <w:rsid w:val="007235AD"/>
    <w:rsid w:val="0072519E"/>
    <w:rsid w:val="00725407"/>
    <w:rsid w:val="0072724D"/>
    <w:rsid w:val="00730512"/>
    <w:rsid w:val="0073166F"/>
    <w:rsid w:val="00733DCC"/>
    <w:rsid w:val="00734E6A"/>
    <w:rsid w:val="00734ED2"/>
    <w:rsid w:val="00734EE0"/>
    <w:rsid w:val="00736EF4"/>
    <w:rsid w:val="007433A5"/>
    <w:rsid w:val="0074428D"/>
    <w:rsid w:val="00747A72"/>
    <w:rsid w:val="00747F62"/>
    <w:rsid w:val="00750F04"/>
    <w:rsid w:val="0075414C"/>
    <w:rsid w:val="007543FD"/>
    <w:rsid w:val="00754B0A"/>
    <w:rsid w:val="00755A57"/>
    <w:rsid w:val="00762113"/>
    <w:rsid w:val="00765B82"/>
    <w:rsid w:val="00767F51"/>
    <w:rsid w:val="00770D93"/>
    <w:rsid w:val="00771285"/>
    <w:rsid w:val="007720BB"/>
    <w:rsid w:val="00772233"/>
    <w:rsid w:val="00774039"/>
    <w:rsid w:val="0077580C"/>
    <w:rsid w:val="00776D49"/>
    <w:rsid w:val="007774E7"/>
    <w:rsid w:val="00780C32"/>
    <w:rsid w:val="00780F77"/>
    <w:rsid w:val="0078106B"/>
    <w:rsid w:val="007848C3"/>
    <w:rsid w:val="00790EF4"/>
    <w:rsid w:val="00791E07"/>
    <w:rsid w:val="007929E5"/>
    <w:rsid w:val="00792FE3"/>
    <w:rsid w:val="007949B9"/>
    <w:rsid w:val="0079520D"/>
    <w:rsid w:val="00795B44"/>
    <w:rsid w:val="00796D3D"/>
    <w:rsid w:val="00796E45"/>
    <w:rsid w:val="00797E4B"/>
    <w:rsid w:val="007A1965"/>
    <w:rsid w:val="007A23E4"/>
    <w:rsid w:val="007A4988"/>
    <w:rsid w:val="007A4CBD"/>
    <w:rsid w:val="007A55CC"/>
    <w:rsid w:val="007A6895"/>
    <w:rsid w:val="007B0F3A"/>
    <w:rsid w:val="007B651A"/>
    <w:rsid w:val="007B683E"/>
    <w:rsid w:val="007C0BE1"/>
    <w:rsid w:val="007C3953"/>
    <w:rsid w:val="007C421C"/>
    <w:rsid w:val="007C4EA4"/>
    <w:rsid w:val="007C74C9"/>
    <w:rsid w:val="007D0089"/>
    <w:rsid w:val="007D138C"/>
    <w:rsid w:val="007D1D74"/>
    <w:rsid w:val="007D30C8"/>
    <w:rsid w:val="007D3263"/>
    <w:rsid w:val="007D36F5"/>
    <w:rsid w:val="007D3955"/>
    <w:rsid w:val="007D3F58"/>
    <w:rsid w:val="007D4734"/>
    <w:rsid w:val="007D59F4"/>
    <w:rsid w:val="007D7427"/>
    <w:rsid w:val="007D7A2B"/>
    <w:rsid w:val="007E0507"/>
    <w:rsid w:val="007E17A2"/>
    <w:rsid w:val="007E1A93"/>
    <w:rsid w:val="007E3B9E"/>
    <w:rsid w:val="007E3C9B"/>
    <w:rsid w:val="007E4355"/>
    <w:rsid w:val="007E435A"/>
    <w:rsid w:val="007E69C4"/>
    <w:rsid w:val="007E6E76"/>
    <w:rsid w:val="007E788B"/>
    <w:rsid w:val="007F0F71"/>
    <w:rsid w:val="007F1274"/>
    <w:rsid w:val="007F49B9"/>
    <w:rsid w:val="007F49FA"/>
    <w:rsid w:val="007F543E"/>
    <w:rsid w:val="007F64F0"/>
    <w:rsid w:val="00801C5B"/>
    <w:rsid w:val="008020BF"/>
    <w:rsid w:val="00802F0D"/>
    <w:rsid w:val="00803772"/>
    <w:rsid w:val="008056D8"/>
    <w:rsid w:val="00805DDE"/>
    <w:rsid w:val="008075EB"/>
    <w:rsid w:val="00810CCC"/>
    <w:rsid w:val="00813A9B"/>
    <w:rsid w:val="00814DC8"/>
    <w:rsid w:val="0081594C"/>
    <w:rsid w:val="008168E4"/>
    <w:rsid w:val="00817423"/>
    <w:rsid w:val="00820AC8"/>
    <w:rsid w:val="00820B5B"/>
    <w:rsid w:val="00821878"/>
    <w:rsid w:val="00824C14"/>
    <w:rsid w:val="008254CD"/>
    <w:rsid w:val="00827AFE"/>
    <w:rsid w:val="00827CF9"/>
    <w:rsid w:val="0083161E"/>
    <w:rsid w:val="00833126"/>
    <w:rsid w:val="008361E0"/>
    <w:rsid w:val="008363E0"/>
    <w:rsid w:val="008375D2"/>
    <w:rsid w:val="00841764"/>
    <w:rsid w:val="00844DC5"/>
    <w:rsid w:val="0084503B"/>
    <w:rsid w:val="008451E9"/>
    <w:rsid w:val="00845576"/>
    <w:rsid w:val="0084693E"/>
    <w:rsid w:val="0085004B"/>
    <w:rsid w:val="008500BA"/>
    <w:rsid w:val="008502E6"/>
    <w:rsid w:val="00851E27"/>
    <w:rsid w:val="0085288B"/>
    <w:rsid w:val="00852991"/>
    <w:rsid w:val="0085582D"/>
    <w:rsid w:val="00855E33"/>
    <w:rsid w:val="00856A14"/>
    <w:rsid w:val="00856C80"/>
    <w:rsid w:val="00857A37"/>
    <w:rsid w:val="00857E09"/>
    <w:rsid w:val="00861017"/>
    <w:rsid w:val="00861EE7"/>
    <w:rsid w:val="00861FD7"/>
    <w:rsid w:val="00862A44"/>
    <w:rsid w:val="00862B4B"/>
    <w:rsid w:val="0086336C"/>
    <w:rsid w:val="00870021"/>
    <w:rsid w:val="00870235"/>
    <w:rsid w:val="00871B7F"/>
    <w:rsid w:val="00874F24"/>
    <w:rsid w:val="008750F1"/>
    <w:rsid w:val="008756A8"/>
    <w:rsid w:val="0087637B"/>
    <w:rsid w:val="008775F8"/>
    <w:rsid w:val="008802B8"/>
    <w:rsid w:val="0088395F"/>
    <w:rsid w:val="008918AD"/>
    <w:rsid w:val="00895F29"/>
    <w:rsid w:val="00896185"/>
    <w:rsid w:val="008965B3"/>
    <w:rsid w:val="00896E72"/>
    <w:rsid w:val="00897171"/>
    <w:rsid w:val="008A37E5"/>
    <w:rsid w:val="008A4C90"/>
    <w:rsid w:val="008B027A"/>
    <w:rsid w:val="008B0D6E"/>
    <w:rsid w:val="008B0F26"/>
    <w:rsid w:val="008B2DF9"/>
    <w:rsid w:val="008B4C12"/>
    <w:rsid w:val="008B68D6"/>
    <w:rsid w:val="008C1295"/>
    <w:rsid w:val="008C152E"/>
    <w:rsid w:val="008C1611"/>
    <w:rsid w:val="008C1858"/>
    <w:rsid w:val="008C518C"/>
    <w:rsid w:val="008C5AB3"/>
    <w:rsid w:val="008D1813"/>
    <w:rsid w:val="008D1A53"/>
    <w:rsid w:val="008D21EB"/>
    <w:rsid w:val="008D5399"/>
    <w:rsid w:val="008D7725"/>
    <w:rsid w:val="008D79B7"/>
    <w:rsid w:val="008E2549"/>
    <w:rsid w:val="008E2F25"/>
    <w:rsid w:val="008E3E59"/>
    <w:rsid w:val="008E4686"/>
    <w:rsid w:val="008E518C"/>
    <w:rsid w:val="008F1893"/>
    <w:rsid w:val="008F4247"/>
    <w:rsid w:val="008F5BC2"/>
    <w:rsid w:val="008F5E39"/>
    <w:rsid w:val="008F6D1F"/>
    <w:rsid w:val="009023A1"/>
    <w:rsid w:val="0090601D"/>
    <w:rsid w:val="0090610D"/>
    <w:rsid w:val="009107EF"/>
    <w:rsid w:val="009117AE"/>
    <w:rsid w:val="009128F8"/>
    <w:rsid w:val="00912AA8"/>
    <w:rsid w:val="00913800"/>
    <w:rsid w:val="00916922"/>
    <w:rsid w:val="00916B2D"/>
    <w:rsid w:val="00920391"/>
    <w:rsid w:val="0092062A"/>
    <w:rsid w:val="009208E3"/>
    <w:rsid w:val="00920CE9"/>
    <w:rsid w:val="0092139C"/>
    <w:rsid w:val="009221C9"/>
    <w:rsid w:val="00922FE1"/>
    <w:rsid w:val="00923ED5"/>
    <w:rsid w:val="00924ABB"/>
    <w:rsid w:val="009261BC"/>
    <w:rsid w:val="00927631"/>
    <w:rsid w:val="00930AD5"/>
    <w:rsid w:val="00932499"/>
    <w:rsid w:val="009336D6"/>
    <w:rsid w:val="009351BF"/>
    <w:rsid w:val="00936003"/>
    <w:rsid w:val="00940802"/>
    <w:rsid w:val="00942333"/>
    <w:rsid w:val="00942A38"/>
    <w:rsid w:val="00942B45"/>
    <w:rsid w:val="00943E28"/>
    <w:rsid w:val="00944478"/>
    <w:rsid w:val="00946A49"/>
    <w:rsid w:val="0094798A"/>
    <w:rsid w:val="00951615"/>
    <w:rsid w:val="00952A0B"/>
    <w:rsid w:val="009546F7"/>
    <w:rsid w:val="009559CB"/>
    <w:rsid w:val="009625DC"/>
    <w:rsid w:val="00964EC8"/>
    <w:rsid w:val="00965613"/>
    <w:rsid w:val="00965EC2"/>
    <w:rsid w:val="00966A4B"/>
    <w:rsid w:val="009707B4"/>
    <w:rsid w:val="00972C06"/>
    <w:rsid w:val="0097370A"/>
    <w:rsid w:val="009753DC"/>
    <w:rsid w:val="0097621E"/>
    <w:rsid w:val="0097741A"/>
    <w:rsid w:val="0098042C"/>
    <w:rsid w:val="00981602"/>
    <w:rsid w:val="00981EB5"/>
    <w:rsid w:val="00982324"/>
    <w:rsid w:val="0098277E"/>
    <w:rsid w:val="00982C36"/>
    <w:rsid w:val="009830AC"/>
    <w:rsid w:val="00986938"/>
    <w:rsid w:val="00987E38"/>
    <w:rsid w:val="009910EA"/>
    <w:rsid w:val="0099115D"/>
    <w:rsid w:val="0099130D"/>
    <w:rsid w:val="009913E7"/>
    <w:rsid w:val="00993262"/>
    <w:rsid w:val="00994547"/>
    <w:rsid w:val="009946CE"/>
    <w:rsid w:val="00994C0C"/>
    <w:rsid w:val="00994E86"/>
    <w:rsid w:val="0099510E"/>
    <w:rsid w:val="00995D9C"/>
    <w:rsid w:val="00997499"/>
    <w:rsid w:val="009A06F3"/>
    <w:rsid w:val="009A08E6"/>
    <w:rsid w:val="009A0B39"/>
    <w:rsid w:val="009A102C"/>
    <w:rsid w:val="009A277E"/>
    <w:rsid w:val="009A3138"/>
    <w:rsid w:val="009A4207"/>
    <w:rsid w:val="009B0418"/>
    <w:rsid w:val="009B0ABF"/>
    <w:rsid w:val="009B1FA3"/>
    <w:rsid w:val="009B224E"/>
    <w:rsid w:val="009B22C3"/>
    <w:rsid w:val="009B2337"/>
    <w:rsid w:val="009B3C46"/>
    <w:rsid w:val="009B44B0"/>
    <w:rsid w:val="009B7724"/>
    <w:rsid w:val="009C3F26"/>
    <w:rsid w:val="009C499E"/>
    <w:rsid w:val="009C4D82"/>
    <w:rsid w:val="009C51E6"/>
    <w:rsid w:val="009C5222"/>
    <w:rsid w:val="009C574B"/>
    <w:rsid w:val="009C72EB"/>
    <w:rsid w:val="009D044D"/>
    <w:rsid w:val="009D17C2"/>
    <w:rsid w:val="009D2896"/>
    <w:rsid w:val="009D361B"/>
    <w:rsid w:val="009D6725"/>
    <w:rsid w:val="009D6F59"/>
    <w:rsid w:val="009E0234"/>
    <w:rsid w:val="009E0F3F"/>
    <w:rsid w:val="009E30CD"/>
    <w:rsid w:val="009E38C2"/>
    <w:rsid w:val="009E408D"/>
    <w:rsid w:val="009E5618"/>
    <w:rsid w:val="009E5BDC"/>
    <w:rsid w:val="009E6D1F"/>
    <w:rsid w:val="009E72A5"/>
    <w:rsid w:val="009F0A8D"/>
    <w:rsid w:val="009F5740"/>
    <w:rsid w:val="009F7593"/>
    <w:rsid w:val="00A00B47"/>
    <w:rsid w:val="00A01DFC"/>
    <w:rsid w:val="00A05E56"/>
    <w:rsid w:val="00A06810"/>
    <w:rsid w:val="00A06D82"/>
    <w:rsid w:val="00A0769A"/>
    <w:rsid w:val="00A077AE"/>
    <w:rsid w:val="00A10DA1"/>
    <w:rsid w:val="00A1107E"/>
    <w:rsid w:val="00A11878"/>
    <w:rsid w:val="00A119CC"/>
    <w:rsid w:val="00A12AF3"/>
    <w:rsid w:val="00A12E3B"/>
    <w:rsid w:val="00A13852"/>
    <w:rsid w:val="00A159A1"/>
    <w:rsid w:val="00A17360"/>
    <w:rsid w:val="00A218FB"/>
    <w:rsid w:val="00A22DDA"/>
    <w:rsid w:val="00A22ED0"/>
    <w:rsid w:val="00A23893"/>
    <w:rsid w:val="00A25146"/>
    <w:rsid w:val="00A31074"/>
    <w:rsid w:val="00A31D2D"/>
    <w:rsid w:val="00A326F1"/>
    <w:rsid w:val="00A33DF3"/>
    <w:rsid w:val="00A36FEA"/>
    <w:rsid w:val="00A376E1"/>
    <w:rsid w:val="00A3787C"/>
    <w:rsid w:val="00A37A99"/>
    <w:rsid w:val="00A37ECD"/>
    <w:rsid w:val="00A4161A"/>
    <w:rsid w:val="00A41DA0"/>
    <w:rsid w:val="00A42AA0"/>
    <w:rsid w:val="00A43BBA"/>
    <w:rsid w:val="00A4504D"/>
    <w:rsid w:val="00A450AE"/>
    <w:rsid w:val="00A473C7"/>
    <w:rsid w:val="00A50AE8"/>
    <w:rsid w:val="00A51DF0"/>
    <w:rsid w:val="00A5360C"/>
    <w:rsid w:val="00A557A5"/>
    <w:rsid w:val="00A5745B"/>
    <w:rsid w:val="00A607A7"/>
    <w:rsid w:val="00A63619"/>
    <w:rsid w:val="00A6467B"/>
    <w:rsid w:val="00A67872"/>
    <w:rsid w:val="00A67F97"/>
    <w:rsid w:val="00A723AF"/>
    <w:rsid w:val="00A7340C"/>
    <w:rsid w:val="00A7444B"/>
    <w:rsid w:val="00A77580"/>
    <w:rsid w:val="00A807CD"/>
    <w:rsid w:val="00A808F8"/>
    <w:rsid w:val="00A81671"/>
    <w:rsid w:val="00A86602"/>
    <w:rsid w:val="00A90942"/>
    <w:rsid w:val="00A90E92"/>
    <w:rsid w:val="00A90F4C"/>
    <w:rsid w:val="00A91560"/>
    <w:rsid w:val="00A91911"/>
    <w:rsid w:val="00A92A6F"/>
    <w:rsid w:val="00A92CDB"/>
    <w:rsid w:val="00A93F16"/>
    <w:rsid w:val="00A94A96"/>
    <w:rsid w:val="00A950D5"/>
    <w:rsid w:val="00A9713F"/>
    <w:rsid w:val="00A97CDA"/>
    <w:rsid w:val="00AA0261"/>
    <w:rsid w:val="00AA040F"/>
    <w:rsid w:val="00AA0F87"/>
    <w:rsid w:val="00AA1185"/>
    <w:rsid w:val="00AA1483"/>
    <w:rsid w:val="00AA3D1E"/>
    <w:rsid w:val="00AA3E81"/>
    <w:rsid w:val="00AA4DAE"/>
    <w:rsid w:val="00AA5386"/>
    <w:rsid w:val="00AA6246"/>
    <w:rsid w:val="00AA7B1E"/>
    <w:rsid w:val="00AB19C6"/>
    <w:rsid w:val="00AB2894"/>
    <w:rsid w:val="00AB345A"/>
    <w:rsid w:val="00AB3CE2"/>
    <w:rsid w:val="00AB41DD"/>
    <w:rsid w:val="00AB4256"/>
    <w:rsid w:val="00AB4514"/>
    <w:rsid w:val="00AB51B6"/>
    <w:rsid w:val="00AB6C8A"/>
    <w:rsid w:val="00AB6EBD"/>
    <w:rsid w:val="00AC2533"/>
    <w:rsid w:val="00AC47E1"/>
    <w:rsid w:val="00AC4D9C"/>
    <w:rsid w:val="00AC4E8E"/>
    <w:rsid w:val="00AC519A"/>
    <w:rsid w:val="00AC66A7"/>
    <w:rsid w:val="00AD0B2E"/>
    <w:rsid w:val="00AD37C6"/>
    <w:rsid w:val="00AD3878"/>
    <w:rsid w:val="00AD6148"/>
    <w:rsid w:val="00AD6E4B"/>
    <w:rsid w:val="00AD7565"/>
    <w:rsid w:val="00AE07B0"/>
    <w:rsid w:val="00AE0939"/>
    <w:rsid w:val="00AE33A5"/>
    <w:rsid w:val="00AE4301"/>
    <w:rsid w:val="00AE6760"/>
    <w:rsid w:val="00AF03DA"/>
    <w:rsid w:val="00AF0AEB"/>
    <w:rsid w:val="00AF0EBC"/>
    <w:rsid w:val="00AF4D95"/>
    <w:rsid w:val="00AF53F8"/>
    <w:rsid w:val="00AF71AE"/>
    <w:rsid w:val="00AF7435"/>
    <w:rsid w:val="00B00B1A"/>
    <w:rsid w:val="00B0100F"/>
    <w:rsid w:val="00B02FD7"/>
    <w:rsid w:val="00B058C2"/>
    <w:rsid w:val="00B07D34"/>
    <w:rsid w:val="00B07EF5"/>
    <w:rsid w:val="00B10B3E"/>
    <w:rsid w:val="00B11144"/>
    <w:rsid w:val="00B124FD"/>
    <w:rsid w:val="00B12BD7"/>
    <w:rsid w:val="00B14D50"/>
    <w:rsid w:val="00B1533A"/>
    <w:rsid w:val="00B169FB"/>
    <w:rsid w:val="00B16A2E"/>
    <w:rsid w:val="00B172D5"/>
    <w:rsid w:val="00B17416"/>
    <w:rsid w:val="00B2164B"/>
    <w:rsid w:val="00B2181E"/>
    <w:rsid w:val="00B273FD"/>
    <w:rsid w:val="00B33705"/>
    <w:rsid w:val="00B33B37"/>
    <w:rsid w:val="00B34577"/>
    <w:rsid w:val="00B34954"/>
    <w:rsid w:val="00B34C02"/>
    <w:rsid w:val="00B34EDB"/>
    <w:rsid w:val="00B359C7"/>
    <w:rsid w:val="00B3726A"/>
    <w:rsid w:val="00B40E0F"/>
    <w:rsid w:val="00B41608"/>
    <w:rsid w:val="00B41CD6"/>
    <w:rsid w:val="00B4467F"/>
    <w:rsid w:val="00B46C65"/>
    <w:rsid w:val="00B50793"/>
    <w:rsid w:val="00B52646"/>
    <w:rsid w:val="00B53584"/>
    <w:rsid w:val="00B53F0F"/>
    <w:rsid w:val="00B55493"/>
    <w:rsid w:val="00B55789"/>
    <w:rsid w:val="00B56DA9"/>
    <w:rsid w:val="00B57790"/>
    <w:rsid w:val="00B60095"/>
    <w:rsid w:val="00B60383"/>
    <w:rsid w:val="00B6092B"/>
    <w:rsid w:val="00B62257"/>
    <w:rsid w:val="00B630B0"/>
    <w:rsid w:val="00B63DF7"/>
    <w:rsid w:val="00B63EB1"/>
    <w:rsid w:val="00B67666"/>
    <w:rsid w:val="00B7318A"/>
    <w:rsid w:val="00B73DEF"/>
    <w:rsid w:val="00B74005"/>
    <w:rsid w:val="00B7621A"/>
    <w:rsid w:val="00B76427"/>
    <w:rsid w:val="00B76447"/>
    <w:rsid w:val="00B76627"/>
    <w:rsid w:val="00B77B55"/>
    <w:rsid w:val="00B804C5"/>
    <w:rsid w:val="00B82703"/>
    <w:rsid w:val="00B83BBB"/>
    <w:rsid w:val="00B852CE"/>
    <w:rsid w:val="00B86226"/>
    <w:rsid w:val="00B86813"/>
    <w:rsid w:val="00B900F9"/>
    <w:rsid w:val="00B902F8"/>
    <w:rsid w:val="00B90E64"/>
    <w:rsid w:val="00B919AA"/>
    <w:rsid w:val="00B92EA3"/>
    <w:rsid w:val="00B94749"/>
    <w:rsid w:val="00B94BC3"/>
    <w:rsid w:val="00B94D23"/>
    <w:rsid w:val="00B9559D"/>
    <w:rsid w:val="00B95C33"/>
    <w:rsid w:val="00B96A6E"/>
    <w:rsid w:val="00B97458"/>
    <w:rsid w:val="00B976B5"/>
    <w:rsid w:val="00BA03AC"/>
    <w:rsid w:val="00BA400F"/>
    <w:rsid w:val="00BA4DD7"/>
    <w:rsid w:val="00BA6545"/>
    <w:rsid w:val="00BA6B8A"/>
    <w:rsid w:val="00BA7192"/>
    <w:rsid w:val="00BA763C"/>
    <w:rsid w:val="00BA7720"/>
    <w:rsid w:val="00BB0276"/>
    <w:rsid w:val="00BB14EF"/>
    <w:rsid w:val="00BB1715"/>
    <w:rsid w:val="00BC11BE"/>
    <w:rsid w:val="00BC144F"/>
    <w:rsid w:val="00BC18C3"/>
    <w:rsid w:val="00BC2FE6"/>
    <w:rsid w:val="00BC3D72"/>
    <w:rsid w:val="00BC58DB"/>
    <w:rsid w:val="00BC6EAC"/>
    <w:rsid w:val="00BD0D14"/>
    <w:rsid w:val="00BD0D21"/>
    <w:rsid w:val="00BD6996"/>
    <w:rsid w:val="00BD7890"/>
    <w:rsid w:val="00BE2085"/>
    <w:rsid w:val="00BE5240"/>
    <w:rsid w:val="00BE6374"/>
    <w:rsid w:val="00BE7822"/>
    <w:rsid w:val="00BE7CD9"/>
    <w:rsid w:val="00BF2971"/>
    <w:rsid w:val="00BF3092"/>
    <w:rsid w:val="00BF4FB1"/>
    <w:rsid w:val="00BF50B5"/>
    <w:rsid w:val="00BF5A7C"/>
    <w:rsid w:val="00C00721"/>
    <w:rsid w:val="00C00D7F"/>
    <w:rsid w:val="00C044AA"/>
    <w:rsid w:val="00C0512D"/>
    <w:rsid w:val="00C061B4"/>
    <w:rsid w:val="00C07B03"/>
    <w:rsid w:val="00C10783"/>
    <w:rsid w:val="00C10B1B"/>
    <w:rsid w:val="00C13639"/>
    <w:rsid w:val="00C13D6D"/>
    <w:rsid w:val="00C1452F"/>
    <w:rsid w:val="00C14DD4"/>
    <w:rsid w:val="00C14F85"/>
    <w:rsid w:val="00C16552"/>
    <w:rsid w:val="00C17092"/>
    <w:rsid w:val="00C241C5"/>
    <w:rsid w:val="00C25310"/>
    <w:rsid w:val="00C26F2D"/>
    <w:rsid w:val="00C27508"/>
    <w:rsid w:val="00C27D06"/>
    <w:rsid w:val="00C30139"/>
    <w:rsid w:val="00C30ADD"/>
    <w:rsid w:val="00C30E60"/>
    <w:rsid w:val="00C31838"/>
    <w:rsid w:val="00C32918"/>
    <w:rsid w:val="00C33005"/>
    <w:rsid w:val="00C33736"/>
    <w:rsid w:val="00C3527E"/>
    <w:rsid w:val="00C35A72"/>
    <w:rsid w:val="00C35F10"/>
    <w:rsid w:val="00C3734C"/>
    <w:rsid w:val="00C37B0B"/>
    <w:rsid w:val="00C37B66"/>
    <w:rsid w:val="00C40139"/>
    <w:rsid w:val="00C40264"/>
    <w:rsid w:val="00C40A06"/>
    <w:rsid w:val="00C412A8"/>
    <w:rsid w:val="00C41BC2"/>
    <w:rsid w:val="00C4217D"/>
    <w:rsid w:val="00C43DDD"/>
    <w:rsid w:val="00C4504C"/>
    <w:rsid w:val="00C45255"/>
    <w:rsid w:val="00C4714E"/>
    <w:rsid w:val="00C50C85"/>
    <w:rsid w:val="00C513EF"/>
    <w:rsid w:val="00C51978"/>
    <w:rsid w:val="00C53454"/>
    <w:rsid w:val="00C535DB"/>
    <w:rsid w:val="00C53AA0"/>
    <w:rsid w:val="00C53B7D"/>
    <w:rsid w:val="00C53C6A"/>
    <w:rsid w:val="00C55034"/>
    <w:rsid w:val="00C551B6"/>
    <w:rsid w:val="00C561C4"/>
    <w:rsid w:val="00C57743"/>
    <w:rsid w:val="00C60D54"/>
    <w:rsid w:val="00C6213B"/>
    <w:rsid w:val="00C6344E"/>
    <w:rsid w:val="00C640F1"/>
    <w:rsid w:val="00C64F3F"/>
    <w:rsid w:val="00C664A6"/>
    <w:rsid w:val="00C667DC"/>
    <w:rsid w:val="00C6738B"/>
    <w:rsid w:val="00C70065"/>
    <w:rsid w:val="00C704C7"/>
    <w:rsid w:val="00C711EB"/>
    <w:rsid w:val="00C713A0"/>
    <w:rsid w:val="00C71544"/>
    <w:rsid w:val="00C7189C"/>
    <w:rsid w:val="00C73B40"/>
    <w:rsid w:val="00C75624"/>
    <w:rsid w:val="00C75ECC"/>
    <w:rsid w:val="00C76304"/>
    <w:rsid w:val="00C81727"/>
    <w:rsid w:val="00C8387E"/>
    <w:rsid w:val="00C84EFF"/>
    <w:rsid w:val="00C85688"/>
    <w:rsid w:val="00C85CA5"/>
    <w:rsid w:val="00C85E02"/>
    <w:rsid w:val="00C85E50"/>
    <w:rsid w:val="00C86D2D"/>
    <w:rsid w:val="00C87619"/>
    <w:rsid w:val="00C907B5"/>
    <w:rsid w:val="00C91C60"/>
    <w:rsid w:val="00C92399"/>
    <w:rsid w:val="00C953ED"/>
    <w:rsid w:val="00C9552A"/>
    <w:rsid w:val="00C95B45"/>
    <w:rsid w:val="00C977B9"/>
    <w:rsid w:val="00C97B7C"/>
    <w:rsid w:val="00C97D33"/>
    <w:rsid w:val="00CA0448"/>
    <w:rsid w:val="00CA0EE3"/>
    <w:rsid w:val="00CA43EA"/>
    <w:rsid w:val="00CA44F2"/>
    <w:rsid w:val="00CA48BC"/>
    <w:rsid w:val="00CA4DE5"/>
    <w:rsid w:val="00CA5173"/>
    <w:rsid w:val="00CA67EE"/>
    <w:rsid w:val="00CA6C36"/>
    <w:rsid w:val="00CA7D7F"/>
    <w:rsid w:val="00CB02AF"/>
    <w:rsid w:val="00CB25CC"/>
    <w:rsid w:val="00CB4231"/>
    <w:rsid w:val="00CB45B5"/>
    <w:rsid w:val="00CB4EDA"/>
    <w:rsid w:val="00CB62C6"/>
    <w:rsid w:val="00CB7C21"/>
    <w:rsid w:val="00CB7C67"/>
    <w:rsid w:val="00CC1530"/>
    <w:rsid w:val="00CC1A78"/>
    <w:rsid w:val="00CC49B3"/>
    <w:rsid w:val="00CC58A7"/>
    <w:rsid w:val="00CC5F6D"/>
    <w:rsid w:val="00CC6C3E"/>
    <w:rsid w:val="00CC7B36"/>
    <w:rsid w:val="00CD061B"/>
    <w:rsid w:val="00CD09CC"/>
    <w:rsid w:val="00CD1CCD"/>
    <w:rsid w:val="00CD3976"/>
    <w:rsid w:val="00CD39FA"/>
    <w:rsid w:val="00CD3D1E"/>
    <w:rsid w:val="00CD6A03"/>
    <w:rsid w:val="00CE12C4"/>
    <w:rsid w:val="00CE1582"/>
    <w:rsid w:val="00CE2D56"/>
    <w:rsid w:val="00CE4719"/>
    <w:rsid w:val="00CE575A"/>
    <w:rsid w:val="00CE5F8E"/>
    <w:rsid w:val="00CE6A7A"/>
    <w:rsid w:val="00CE7A0C"/>
    <w:rsid w:val="00CE7CD7"/>
    <w:rsid w:val="00CF0DB2"/>
    <w:rsid w:val="00CF4184"/>
    <w:rsid w:val="00CF781D"/>
    <w:rsid w:val="00D00294"/>
    <w:rsid w:val="00D00A54"/>
    <w:rsid w:val="00D00B79"/>
    <w:rsid w:val="00D027EE"/>
    <w:rsid w:val="00D02F53"/>
    <w:rsid w:val="00D04BEF"/>
    <w:rsid w:val="00D061D6"/>
    <w:rsid w:val="00D06747"/>
    <w:rsid w:val="00D112DA"/>
    <w:rsid w:val="00D116F7"/>
    <w:rsid w:val="00D1273C"/>
    <w:rsid w:val="00D1295F"/>
    <w:rsid w:val="00D1530E"/>
    <w:rsid w:val="00D1584A"/>
    <w:rsid w:val="00D20179"/>
    <w:rsid w:val="00D21286"/>
    <w:rsid w:val="00D22E7E"/>
    <w:rsid w:val="00D22F5A"/>
    <w:rsid w:val="00D231BE"/>
    <w:rsid w:val="00D27466"/>
    <w:rsid w:val="00D2756E"/>
    <w:rsid w:val="00D30E4A"/>
    <w:rsid w:val="00D312F2"/>
    <w:rsid w:val="00D31BCA"/>
    <w:rsid w:val="00D32C81"/>
    <w:rsid w:val="00D33A76"/>
    <w:rsid w:val="00D373BF"/>
    <w:rsid w:val="00D4596A"/>
    <w:rsid w:val="00D45B82"/>
    <w:rsid w:val="00D47966"/>
    <w:rsid w:val="00D502D9"/>
    <w:rsid w:val="00D50F6F"/>
    <w:rsid w:val="00D5341E"/>
    <w:rsid w:val="00D536EE"/>
    <w:rsid w:val="00D566A8"/>
    <w:rsid w:val="00D60249"/>
    <w:rsid w:val="00D60F47"/>
    <w:rsid w:val="00D617AA"/>
    <w:rsid w:val="00D6347C"/>
    <w:rsid w:val="00D65DA8"/>
    <w:rsid w:val="00D65E46"/>
    <w:rsid w:val="00D66C83"/>
    <w:rsid w:val="00D67A1F"/>
    <w:rsid w:val="00D71C90"/>
    <w:rsid w:val="00D72A76"/>
    <w:rsid w:val="00D74C19"/>
    <w:rsid w:val="00D76122"/>
    <w:rsid w:val="00D774B7"/>
    <w:rsid w:val="00D77B56"/>
    <w:rsid w:val="00D80E7B"/>
    <w:rsid w:val="00D83C55"/>
    <w:rsid w:val="00D8497B"/>
    <w:rsid w:val="00D849B7"/>
    <w:rsid w:val="00D84C78"/>
    <w:rsid w:val="00D87E74"/>
    <w:rsid w:val="00D92AD1"/>
    <w:rsid w:val="00D930E1"/>
    <w:rsid w:val="00D93E76"/>
    <w:rsid w:val="00D94EDE"/>
    <w:rsid w:val="00D95013"/>
    <w:rsid w:val="00D955DD"/>
    <w:rsid w:val="00D969C6"/>
    <w:rsid w:val="00D97413"/>
    <w:rsid w:val="00D974CC"/>
    <w:rsid w:val="00D97F2B"/>
    <w:rsid w:val="00DA0B5A"/>
    <w:rsid w:val="00DA47B6"/>
    <w:rsid w:val="00DA48E0"/>
    <w:rsid w:val="00DA5751"/>
    <w:rsid w:val="00DA579F"/>
    <w:rsid w:val="00DA764A"/>
    <w:rsid w:val="00DA7800"/>
    <w:rsid w:val="00DB058A"/>
    <w:rsid w:val="00DB2A0C"/>
    <w:rsid w:val="00DB2FD6"/>
    <w:rsid w:val="00DB41E2"/>
    <w:rsid w:val="00DB4C28"/>
    <w:rsid w:val="00DB516F"/>
    <w:rsid w:val="00DC3256"/>
    <w:rsid w:val="00DC5100"/>
    <w:rsid w:val="00DC69E0"/>
    <w:rsid w:val="00DC7DBC"/>
    <w:rsid w:val="00DD0703"/>
    <w:rsid w:val="00DD1205"/>
    <w:rsid w:val="00DD1C3D"/>
    <w:rsid w:val="00DD2D86"/>
    <w:rsid w:val="00DD302C"/>
    <w:rsid w:val="00DD45CC"/>
    <w:rsid w:val="00DD460B"/>
    <w:rsid w:val="00DD4FF2"/>
    <w:rsid w:val="00DD5BD2"/>
    <w:rsid w:val="00DD6CCF"/>
    <w:rsid w:val="00DE0126"/>
    <w:rsid w:val="00DE020C"/>
    <w:rsid w:val="00DE118A"/>
    <w:rsid w:val="00DE2507"/>
    <w:rsid w:val="00DE38BA"/>
    <w:rsid w:val="00DE4057"/>
    <w:rsid w:val="00DE562D"/>
    <w:rsid w:val="00DF1501"/>
    <w:rsid w:val="00DF3189"/>
    <w:rsid w:val="00DF3682"/>
    <w:rsid w:val="00DF3A4C"/>
    <w:rsid w:val="00DF3CEE"/>
    <w:rsid w:val="00DF736F"/>
    <w:rsid w:val="00DF74E0"/>
    <w:rsid w:val="00E00893"/>
    <w:rsid w:val="00E00D8B"/>
    <w:rsid w:val="00E018E9"/>
    <w:rsid w:val="00E04595"/>
    <w:rsid w:val="00E04C44"/>
    <w:rsid w:val="00E10539"/>
    <w:rsid w:val="00E130D1"/>
    <w:rsid w:val="00E135FC"/>
    <w:rsid w:val="00E14FB8"/>
    <w:rsid w:val="00E15309"/>
    <w:rsid w:val="00E16208"/>
    <w:rsid w:val="00E170F8"/>
    <w:rsid w:val="00E20C37"/>
    <w:rsid w:val="00E21A67"/>
    <w:rsid w:val="00E22043"/>
    <w:rsid w:val="00E2327C"/>
    <w:rsid w:val="00E2359E"/>
    <w:rsid w:val="00E26371"/>
    <w:rsid w:val="00E2703F"/>
    <w:rsid w:val="00E27C96"/>
    <w:rsid w:val="00E30146"/>
    <w:rsid w:val="00E303CB"/>
    <w:rsid w:val="00E30C50"/>
    <w:rsid w:val="00E3174D"/>
    <w:rsid w:val="00E3261C"/>
    <w:rsid w:val="00E326D6"/>
    <w:rsid w:val="00E367A2"/>
    <w:rsid w:val="00E3684C"/>
    <w:rsid w:val="00E37188"/>
    <w:rsid w:val="00E40630"/>
    <w:rsid w:val="00E41BB2"/>
    <w:rsid w:val="00E42464"/>
    <w:rsid w:val="00E43B48"/>
    <w:rsid w:val="00E46364"/>
    <w:rsid w:val="00E463EA"/>
    <w:rsid w:val="00E50EF6"/>
    <w:rsid w:val="00E52DDD"/>
    <w:rsid w:val="00E53E0F"/>
    <w:rsid w:val="00E555B6"/>
    <w:rsid w:val="00E55B34"/>
    <w:rsid w:val="00E63248"/>
    <w:rsid w:val="00E7014C"/>
    <w:rsid w:val="00E71E01"/>
    <w:rsid w:val="00E71F71"/>
    <w:rsid w:val="00E7363D"/>
    <w:rsid w:val="00E76C46"/>
    <w:rsid w:val="00E8044C"/>
    <w:rsid w:val="00E811A4"/>
    <w:rsid w:val="00E837B8"/>
    <w:rsid w:val="00E83871"/>
    <w:rsid w:val="00E90131"/>
    <w:rsid w:val="00E90474"/>
    <w:rsid w:val="00E904C9"/>
    <w:rsid w:val="00E92008"/>
    <w:rsid w:val="00E936A0"/>
    <w:rsid w:val="00E943B5"/>
    <w:rsid w:val="00E957FA"/>
    <w:rsid w:val="00E971AB"/>
    <w:rsid w:val="00E979C2"/>
    <w:rsid w:val="00EA0FE4"/>
    <w:rsid w:val="00EA2A09"/>
    <w:rsid w:val="00EA53CE"/>
    <w:rsid w:val="00EB1262"/>
    <w:rsid w:val="00EB1E90"/>
    <w:rsid w:val="00EB3F29"/>
    <w:rsid w:val="00EB4D62"/>
    <w:rsid w:val="00EB77F1"/>
    <w:rsid w:val="00EC04C9"/>
    <w:rsid w:val="00EC0541"/>
    <w:rsid w:val="00EC0665"/>
    <w:rsid w:val="00EC112A"/>
    <w:rsid w:val="00EC33F9"/>
    <w:rsid w:val="00EC4DD6"/>
    <w:rsid w:val="00EC62C0"/>
    <w:rsid w:val="00EC7097"/>
    <w:rsid w:val="00EC7411"/>
    <w:rsid w:val="00ED0237"/>
    <w:rsid w:val="00ED3351"/>
    <w:rsid w:val="00ED4C03"/>
    <w:rsid w:val="00ED5922"/>
    <w:rsid w:val="00EE2194"/>
    <w:rsid w:val="00EE2227"/>
    <w:rsid w:val="00EE262A"/>
    <w:rsid w:val="00EE3532"/>
    <w:rsid w:val="00EE372C"/>
    <w:rsid w:val="00EE49D9"/>
    <w:rsid w:val="00EE5E23"/>
    <w:rsid w:val="00EE7C7E"/>
    <w:rsid w:val="00EF190F"/>
    <w:rsid w:val="00EF20D0"/>
    <w:rsid w:val="00EF34CC"/>
    <w:rsid w:val="00EF3B4E"/>
    <w:rsid w:val="00EF4CA5"/>
    <w:rsid w:val="00EF4DD9"/>
    <w:rsid w:val="00EF5142"/>
    <w:rsid w:val="00F0118B"/>
    <w:rsid w:val="00F01528"/>
    <w:rsid w:val="00F02371"/>
    <w:rsid w:val="00F0310D"/>
    <w:rsid w:val="00F04180"/>
    <w:rsid w:val="00F05B0D"/>
    <w:rsid w:val="00F07934"/>
    <w:rsid w:val="00F07FE8"/>
    <w:rsid w:val="00F127C6"/>
    <w:rsid w:val="00F15480"/>
    <w:rsid w:val="00F1658B"/>
    <w:rsid w:val="00F21069"/>
    <w:rsid w:val="00F22EAE"/>
    <w:rsid w:val="00F2326C"/>
    <w:rsid w:val="00F236A0"/>
    <w:rsid w:val="00F255B9"/>
    <w:rsid w:val="00F26AA0"/>
    <w:rsid w:val="00F26EB7"/>
    <w:rsid w:val="00F27318"/>
    <w:rsid w:val="00F279BD"/>
    <w:rsid w:val="00F30B08"/>
    <w:rsid w:val="00F30FFE"/>
    <w:rsid w:val="00F31173"/>
    <w:rsid w:val="00F31252"/>
    <w:rsid w:val="00F31EE4"/>
    <w:rsid w:val="00F35053"/>
    <w:rsid w:val="00F35A74"/>
    <w:rsid w:val="00F35C51"/>
    <w:rsid w:val="00F364A0"/>
    <w:rsid w:val="00F4255E"/>
    <w:rsid w:val="00F42905"/>
    <w:rsid w:val="00F42CF6"/>
    <w:rsid w:val="00F44E2F"/>
    <w:rsid w:val="00F46690"/>
    <w:rsid w:val="00F473BB"/>
    <w:rsid w:val="00F4752B"/>
    <w:rsid w:val="00F51455"/>
    <w:rsid w:val="00F51AEA"/>
    <w:rsid w:val="00F52830"/>
    <w:rsid w:val="00F531F6"/>
    <w:rsid w:val="00F5345A"/>
    <w:rsid w:val="00F541CB"/>
    <w:rsid w:val="00F541FD"/>
    <w:rsid w:val="00F56760"/>
    <w:rsid w:val="00F56FDD"/>
    <w:rsid w:val="00F6094F"/>
    <w:rsid w:val="00F617C6"/>
    <w:rsid w:val="00F648D0"/>
    <w:rsid w:val="00F65471"/>
    <w:rsid w:val="00F703C7"/>
    <w:rsid w:val="00F723D0"/>
    <w:rsid w:val="00F73046"/>
    <w:rsid w:val="00F73C3B"/>
    <w:rsid w:val="00F75457"/>
    <w:rsid w:val="00F75A21"/>
    <w:rsid w:val="00F7715D"/>
    <w:rsid w:val="00F80DF0"/>
    <w:rsid w:val="00F83EF3"/>
    <w:rsid w:val="00F840F8"/>
    <w:rsid w:val="00F87BA6"/>
    <w:rsid w:val="00F87C10"/>
    <w:rsid w:val="00F87D4B"/>
    <w:rsid w:val="00F91A9F"/>
    <w:rsid w:val="00F92FD3"/>
    <w:rsid w:val="00F958EE"/>
    <w:rsid w:val="00F9611F"/>
    <w:rsid w:val="00F968EB"/>
    <w:rsid w:val="00F96C5B"/>
    <w:rsid w:val="00F97D0A"/>
    <w:rsid w:val="00FA1044"/>
    <w:rsid w:val="00FA173D"/>
    <w:rsid w:val="00FA1C4E"/>
    <w:rsid w:val="00FA1D2C"/>
    <w:rsid w:val="00FA3199"/>
    <w:rsid w:val="00FA40C6"/>
    <w:rsid w:val="00FB0AB1"/>
    <w:rsid w:val="00FB0F12"/>
    <w:rsid w:val="00FB1322"/>
    <w:rsid w:val="00FB2C09"/>
    <w:rsid w:val="00FB37CE"/>
    <w:rsid w:val="00FB3FE6"/>
    <w:rsid w:val="00FB4CCC"/>
    <w:rsid w:val="00FB6C75"/>
    <w:rsid w:val="00FC0960"/>
    <w:rsid w:val="00FC2298"/>
    <w:rsid w:val="00FC262B"/>
    <w:rsid w:val="00FC2E05"/>
    <w:rsid w:val="00FC3D00"/>
    <w:rsid w:val="00FC46EC"/>
    <w:rsid w:val="00FC4822"/>
    <w:rsid w:val="00FC5588"/>
    <w:rsid w:val="00FC5C5C"/>
    <w:rsid w:val="00FC6307"/>
    <w:rsid w:val="00FC6329"/>
    <w:rsid w:val="00FC7130"/>
    <w:rsid w:val="00FC739E"/>
    <w:rsid w:val="00FC7548"/>
    <w:rsid w:val="00FD1101"/>
    <w:rsid w:val="00FD2529"/>
    <w:rsid w:val="00FD275B"/>
    <w:rsid w:val="00FD2B20"/>
    <w:rsid w:val="00FD2C7F"/>
    <w:rsid w:val="00FD407B"/>
    <w:rsid w:val="00FD50C2"/>
    <w:rsid w:val="00FD57B4"/>
    <w:rsid w:val="00FD7638"/>
    <w:rsid w:val="00FE0229"/>
    <w:rsid w:val="00FE2931"/>
    <w:rsid w:val="00FE4364"/>
    <w:rsid w:val="00FE5CBA"/>
    <w:rsid w:val="00FF0A88"/>
    <w:rsid w:val="00FF2788"/>
    <w:rsid w:val="00FF2CCB"/>
    <w:rsid w:val="00FF47C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9ED5C"/>
  <w14:defaultImageDpi w14:val="0"/>
  <w15:docId w15:val="{0188A8B5-0C74-4AD0-BD60-50ACBC9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1252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4D7F7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485DD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aliases w:val="H3,H3 + Times New Roman,курсив,Слева:  0 см,Первая строка:  0 см,...,h3,L3,3,l3,Список 31,Head 3,Kop 3V,CT,RFP Alaitel,ITT t3,PA Minor Section,TE Heading,H3-Heading 3,l3.3,list3,subhead,Heading3,1.,Heading No. L3,Section,H3-Heading 31"/>
    <w:basedOn w:val="a0"/>
    <w:next w:val="a0"/>
    <w:link w:val="30"/>
    <w:uiPriority w:val="99"/>
    <w:qFormat/>
    <w:rsid w:val="00A33DF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H3 + Times New Roman Знак,курсив Знак,Слева:  0 см Знак,Первая строка:  0 см Знак,... Знак,h3 Знак,L3 Знак,3 Знак,l3 Знак,Список 31 Знак,Head 3 Знак,Kop 3V Знак,CT Знак,RFP Alaitel Знак,ITT t3 Знак,PA Minor Section Знак,1. Знак"/>
    <w:basedOn w:val="a1"/>
    <w:link w:val="3"/>
    <w:uiPriority w:val="99"/>
    <w:locked/>
    <w:rsid w:val="00C6213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Balloon Text"/>
    <w:basedOn w:val="a0"/>
    <w:link w:val="a5"/>
    <w:uiPriority w:val="99"/>
    <w:semiHidden/>
    <w:rsid w:val="00C6213B"/>
    <w:pPr>
      <w:tabs>
        <w:tab w:val="num" w:pos="567"/>
      </w:tabs>
      <w:ind w:left="567" w:hanging="360"/>
      <w:jc w:val="both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6">
    <w:name w:val="Hyperlink"/>
    <w:basedOn w:val="a1"/>
    <w:uiPriority w:val="99"/>
    <w:rsid w:val="00E26371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C6213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harCharCharCharCharChar">
    <w:name w:val="Знак Знак1 Char Char Знак Знак Char Char Знак Знак Char Char Знак Знак Знак"/>
    <w:basedOn w:val="a0"/>
    <w:uiPriority w:val="99"/>
    <w:rsid w:val="005305B9"/>
    <w:pPr>
      <w:widowControl w:val="0"/>
      <w:bidi/>
      <w:adjustRightInd w:val="0"/>
      <w:spacing w:after="160" w:line="240" w:lineRule="exact"/>
      <w:textAlignment w:val="baseline"/>
    </w:pPr>
    <w:rPr>
      <w:noProof/>
      <w:sz w:val="20"/>
      <w:lang w:val="en-GB" w:bidi="he-IL"/>
    </w:rPr>
  </w:style>
  <w:style w:type="paragraph" w:customStyle="1" w:styleId="1CharCharCharCharCharChar0">
    <w:name w:val="Знак Знак1 Char Char Знак Знак Char Char Знак Знак Char Char Знак Знак Знак Знак Знак Знак"/>
    <w:basedOn w:val="a0"/>
    <w:uiPriority w:val="99"/>
    <w:rsid w:val="00485DD0"/>
    <w:pPr>
      <w:widowControl w:val="0"/>
      <w:bidi/>
      <w:adjustRightInd w:val="0"/>
      <w:spacing w:after="160" w:line="240" w:lineRule="exact"/>
      <w:textAlignment w:val="baseline"/>
    </w:pPr>
    <w:rPr>
      <w:noProof/>
      <w:sz w:val="20"/>
      <w:lang w:val="en-GB" w:bidi="he-IL"/>
    </w:rPr>
  </w:style>
  <w:style w:type="paragraph" w:styleId="21">
    <w:name w:val="Body Text 2"/>
    <w:basedOn w:val="a0"/>
    <w:link w:val="22"/>
    <w:uiPriority w:val="99"/>
    <w:rsid w:val="004D7F76"/>
    <w:pPr>
      <w:jc w:val="both"/>
    </w:pPr>
  </w:style>
  <w:style w:type="paragraph" w:styleId="a7">
    <w:name w:val="Body Text Indent"/>
    <w:basedOn w:val="a0"/>
    <w:link w:val="a8"/>
    <w:uiPriority w:val="99"/>
    <w:rsid w:val="001B1FD7"/>
    <w:pPr>
      <w:spacing w:after="120"/>
      <w:ind w:left="283"/>
    </w:pPr>
    <w:rPr>
      <w:rFonts w:ascii="PANDA Baltic UZ" w:hAnsi="PANDA Baltic UZ"/>
      <w:lang w:eastAsia="zh-CN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2"/>
    <w:rsid w:val="0032484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Normal">
    <w:name w:val="Normal Знак"/>
    <w:basedOn w:val="a1"/>
    <w:uiPriority w:val="99"/>
    <w:locked/>
    <w:rsid w:val="00F31252"/>
    <w:rPr>
      <w:rFonts w:cs="Times New Roman"/>
      <w:snapToGrid w:val="0"/>
      <w:sz w:val="24"/>
      <w:lang w:val="ru-RU" w:eastAsia="ru-RU" w:bidi="ar-SA"/>
    </w:rPr>
  </w:style>
  <w:style w:type="paragraph" w:styleId="aa">
    <w:name w:val="Body Text"/>
    <w:basedOn w:val="a0"/>
    <w:link w:val="ab"/>
    <w:uiPriority w:val="99"/>
    <w:rsid w:val="00805DDE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paragraph" w:customStyle="1" w:styleId="ac">
    <w:name w:val="абзац"/>
    <w:basedOn w:val="a0"/>
    <w:uiPriority w:val="99"/>
    <w:rsid w:val="00FA173D"/>
    <w:pPr>
      <w:spacing w:before="120"/>
      <w:ind w:firstLine="708"/>
      <w:jc w:val="both"/>
    </w:pPr>
    <w:rPr>
      <w:sz w:val="22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0"/>
    <w:link w:val="ae"/>
    <w:uiPriority w:val="99"/>
    <w:rsid w:val="004965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">
    <w:name w:val="page number"/>
    <w:basedOn w:val="a1"/>
    <w:uiPriority w:val="99"/>
    <w:rsid w:val="00496580"/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locked/>
    <w:rPr>
      <w:rFonts w:cs="Times New Roman"/>
      <w:sz w:val="20"/>
      <w:szCs w:val="20"/>
    </w:rPr>
  </w:style>
  <w:style w:type="character" w:customStyle="1" w:styleId="font9pt">
    <w:name w:val="font9pt"/>
    <w:basedOn w:val="a1"/>
    <w:uiPriority w:val="99"/>
    <w:rsid w:val="00D80E7B"/>
    <w:rPr>
      <w:rFonts w:cs="Times New Roman"/>
    </w:rPr>
  </w:style>
  <w:style w:type="paragraph" w:styleId="af0">
    <w:name w:val="Normal (Web)"/>
    <w:basedOn w:val="a0"/>
    <w:uiPriority w:val="99"/>
    <w:rsid w:val="00C50C85"/>
    <w:pPr>
      <w:spacing w:before="100" w:beforeAutospacing="1" w:after="100" w:afterAutospacing="1"/>
    </w:pPr>
    <w:rPr>
      <w:szCs w:val="24"/>
    </w:rPr>
  </w:style>
  <w:style w:type="character" w:styleId="af1">
    <w:name w:val="Strong"/>
    <w:basedOn w:val="a1"/>
    <w:uiPriority w:val="22"/>
    <w:qFormat/>
    <w:rsid w:val="00C50C85"/>
    <w:rPr>
      <w:rFonts w:cs="Times New Roman"/>
      <w:b/>
      <w:bCs/>
    </w:rPr>
  </w:style>
  <w:style w:type="paragraph" w:customStyle="1" w:styleId="CharCharCharCharCharChar">
    <w:name w:val="Char Char Знак Знак Char Char Знак Знак Char Char"/>
    <w:basedOn w:val="af2"/>
    <w:uiPriority w:val="99"/>
    <w:rsid w:val="00FB4CCC"/>
    <w:pPr>
      <w:autoSpaceDE/>
      <w:autoSpaceDN/>
      <w:spacing w:line="436" w:lineRule="exact"/>
      <w:ind w:left="357"/>
      <w:outlineLvl w:val="3"/>
    </w:pPr>
    <w:rPr>
      <w:rFonts w:eastAsia="SimSun" w:cs="Times New Roman"/>
      <w:b/>
      <w:kern w:val="2"/>
      <w:sz w:val="24"/>
      <w:szCs w:val="24"/>
      <w:lang w:val="en-US" w:eastAsia="zh-CN"/>
    </w:rPr>
  </w:style>
  <w:style w:type="paragraph" w:styleId="af2">
    <w:name w:val="Document Map"/>
    <w:basedOn w:val="a0"/>
    <w:link w:val="af3"/>
    <w:uiPriority w:val="99"/>
    <w:semiHidden/>
    <w:rsid w:val="00FB4CC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styleId="af4">
    <w:name w:val="List Paragraph"/>
    <w:basedOn w:val="a0"/>
    <w:uiPriority w:val="34"/>
    <w:qFormat/>
    <w:rsid w:val="0037090A"/>
    <w:pPr>
      <w:ind w:left="708"/>
    </w:pPr>
    <w:rPr>
      <w:szCs w:val="24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af5">
    <w:name w:val="annotation text"/>
    <w:basedOn w:val="a0"/>
    <w:link w:val="af6"/>
    <w:uiPriority w:val="99"/>
    <w:rsid w:val="00AC66A7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11">
    <w:name w:val="Абзац списка1"/>
    <w:basedOn w:val="a0"/>
    <w:uiPriority w:val="99"/>
    <w:rsid w:val="0067536A"/>
    <w:pPr>
      <w:tabs>
        <w:tab w:val="num" w:pos="567"/>
      </w:tabs>
      <w:ind w:left="720" w:hanging="360"/>
      <w:jc w:val="both"/>
    </w:pPr>
    <w:rPr>
      <w:szCs w:val="24"/>
    </w:rPr>
  </w:style>
  <w:style w:type="character" w:customStyle="1" w:styleId="af6">
    <w:name w:val="Текст примечания Знак"/>
    <w:basedOn w:val="a1"/>
    <w:link w:val="af5"/>
    <w:uiPriority w:val="99"/>
    <w:locked/>
    <w:rsid w:val="00AC66A7"/>
    <w:rPr>
      <w:rFonts w:cs="Times New Roman"/>
    </w:rPr>
  </w:style>
  <w:style w:type="paragraph" w:styleId="23">
    <w:name w:val="Body Text Indent 2"/>
    <w:basedOn w:val="a0"/>
    <w:link w:val="24"/>
    <w:uiPriority w:val="99"/>
    <w:rsid w:val="006B0F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</w:rPr>
  </w:style>
  <w:style w:type="paragraph" w:customStyle="1" w:styleId="ListParagraph1">
    <w:name w:val="List Paragraph1"/>
    <w:basedOn w:val="a0"/>
    <w:uiPriority w:val="99"/>
    <w:rsid w:val="003D2E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cs="Times New Roman"/>
      <w:sz w:val="20"/>
      <w:szCs w:val="20"/>
    </w:rPr>
  </w:style>
  <w:style w:type="paragraph" w:styleId="af7">
    <w:name w:val="Title"/>
    <w:basedOn w:val="a0"/>
    <w:link w:val="af8"/>
    <w:uiPriority w:val="99"/>
    <w:qFormat/>
    <w:rsid w:val="0078106B"/>
    <w:pPr>
      <w:jc w:val="center"/>
    </w:pPr>
    <w:rPr>
      <w:b/>
      <w:bCs/>
      <w:szCs w:val="24"/>
    </w:rPr>
  </w:style>
  <w:style w:type="paragraph" w:customStyle="1" w:styleId="a">
    <w:name w:val="маркир список"/>
    <w:basedOn w:val="a0"/>
    <w:uiPriority w:val="99"/>
    <w:rsid w:val="0078106B"/>
    <w:pPr>
      <w:numPr>
        <w:numId w:val="6"/>
      </w:numPr>
    </w:pPr>
    <w:rPr>
      <w:sz w:val="22"/>
    </w:rPr>
  </w:style>
  <w:style w:type="character" w:customStyle="1" w:styleId="af8">
    <w:name w:val="Заголовок Знак"/>
    <w:basedOn w:val="a1"/>
    <w:link w:val="af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9">
    <w:name w:val="header"/>
    <w:basedOn w:val="a0"/>
    <w:link w:val="afa"/>
    <w:uiPriority w:val="99"/>
    <w:rsid w:val="00EF20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pple-style-span">
    <w:name w:val="apple-style-span"/>
    <w:basedOn w:val="a1"/>
    <w:uiPriority w:val="99"/>
    <w:rsid w:val="005943D4"/>
    <w:rPr>
      <w:rFonts w:cs="Times New Roman"/>
    </w:rPr>
  </w:style>
  <w:style w:type="character" w:customStyle="1" w:styleId="afa">
    <w:name w:val="Верхний колонтитул Знак"/>
    <w:basedOn w:val="a1"/>
    <w:link w:val="af9"/>
    <w:uiPriority w:val="99"/>
    <w:semiHidden/>
    <w:locked/>
    <w:rPr>
      <w:rFonts w:cs="Times New Roman"/>
      <w:sz w:val="20"/>
      <w:szCs w:val="20"/>
    </w:rPr>
  </w:style>
  <w:style w:type="paragraph" w:customStyle="1" w:styleId="1CharCharCharCharCharChar1">
    <w:name w:val="Знак Знак1 Char Char Знак Знак Char Char Знак Знак Char Char Знак Знак Знак1"/>
    <w:basedOn w:val="a0"/>
    <w:rsid w:val="006C01D4"/>
    <w:pPr>
      <w:widowControl w:val="0"/>
      <w:bidi/>
      <w:adjustRightInd w:val="0"/>
      <w:spacing w:after="160" w:line="240" w:lineRule="exact"/>
      <w:textAlignment w:val="baseline"/>
    </w:pPr>
    <w:rPr>
      <w:noProof/>
      <w:sz w:val="20"/>
      <w:lang w:val="en-GB" w:bidi="he-IL"/>
    </w:rPr>
  </w:style>
  <w:style w:type="paragraph" w:customStyle="1" w:styleId="25">
    <w:name w:val="Обычный (веб)2"/>
    <w:basedOn w:val="a0"/>
    <w:rsid w:val="00F279BD"/>
    <w:pPr>
      <w:spacing w:after="150"/>
    </w:pPr>
    <w:rPr>
      <w:rFonts w:eastAsia="Batang"/>
      <w:sz w:val="18"/>
      <w:szCs w:val="18"/>
      <w:lang w:eastAsia="ko-KR"/>
    </w:rPr>
  </w:style>
  <w:style w:type="paragraph" w:styleId="afb">
    <w:name w:val="No Spacing"/>
    <w:uiPriority w:val="1"/>
    <w:qFormat/>
    <w:rsid w:val="00C4217D"/>
    <w:pPr>
      <w:spacing w:after="0" w:line="240" w:lineRule="auto"/>
    </w:pPr>
    <w:rPr>
      <w:sz w:val="24"/>
      <w:szCs w:val="20"/>
    </w:rPr>
  </w:style>
  <w:style w:type="paragraph" w:styleId="afc">
    <w:name w:val="Plain Text"/>
    <w:basedOn w:val="a0"/>
    <w:link w:val="afd"/>
    <w:rsid w:val="00CA43EA"/>
    <w:rPr>
      <w:rFonts w:ascii="Courier New" w:hAnsi="Courier New" w:cs="Courier New"/>
      <w:sz w:val="20"/>
    </w:rPr>
  </w:style>
  <w:style w:type="character" w:customStyle="1" w:styleId="afd">
    <w:name w:val="Текст Знак"/>
    <w:basedOn w:val="a1"/>
    <w:link w:val="afc"/>
    <w:rsid w:val="00CA43E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D8CC-043A-4566-AF79-4247B5FE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Дирекция строящихся объектов</vt:lpstr>
      <vt:lpstr>Дирекция строящихся объектов</vt:lpstr>
    </vt:vector>
  </TitlesOfParts>
  <Company>uzimpex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строящихся объектов</dc:title>
  <dc:subject/>
  <dc:creator>Shoikir</dc:creator>
  <cp:keywords/>
  <dc:description/>
  <cp:lastModifiedBy>MYCOM</cp:lastModifiedBy>
  <cp:revision>3</cp:revision>
  <cp:lastPrinted>2022-05-12T18:36:00Z</cp:lastPrinted>
  <dcterms:created xsi:type="dcterms:W3CDTF">2022-05-12T18:38:00Z</dcterms:created>
  <dcterms:modified xsi:type="dcterms:W3CDTF">2022-05-12T18:45:00Z</dcterms:modified>
</cp:coreProperties>
</file>