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5937" w14:textId="77777777" w:rsidR="00FB657E" w:rsidRDefault="005D4F7A" w:rsidP="00FB657E">
      <w:pPr>
        <w:shd w:val="clear" w:color="auto" w:fill="FFFFFF"/>
        <w:spacing w:before="130"/>
        <w:jc w:val="center"/>
        <w:rPr>
          <w:b/>
          <w:bCs/>
          <w:lang w:val="uz-Cyrl-UZ"/>
        </w:rPr>
      </w:pPr>
      <w:r>
        <w:rPr>
          <w:b/>
          <w:bCs/>
          <w:color w:val="000000"/>
        </w:rPr>
        <w:t xml:space="preserve"> </w:t>
      </w:r>
      <w:r w:rsidR="00FB657E" w:rsidRPr="00B34BD8">
        <w:rPr>
          <w:b/>
          <w:bCs/>
          <w:color w:val="000000"/>
        </w:rPr>
        <w:t xml:space="preserve">ДОГОВОР </w:t>
      </w:r>
      <w:r w:rsidR="00FB657E" w:rsidRPr="009B0F6C">
        <w:rPr>
          <w:b/>
          <w:bCs/>
          <w:color w:val="000000"/>
        </w:rPr>
        <w:t xml:space="preserve">ПОДРЯДА </w:t>
      </w:r>
      <w:r w:rsidR="00FB657E" w:rsidRPr="009B0F6C">
        <w:rPr>
          <w:b/>
          <w:bCs/>
        </w:rPr>
        <w:t xml:space="preserve">№ </w:t>
      </w:r>
      <w:r w:rsidR="00FB657E" w:rsidRPr="009B0F6C">
        <w:rPr>
          <w:b/>
          <w:bCs/>
          <w:lang w:val="uz-Cyrl-UZ"/>
        </w:rPr>
        <w:t>______</w:t>
      </w:r>
    </w:p>
    <w:p w14:paraId="3B825704" w14:textId="77777777" w:rsidR="00FB657E" w:rsidRDefault="00FB657E" w:rsidP="00FB657E">
      <w:pPr>
        <w:shd w:val="clear" w:color="auto" w:fill="FFFFFF"/>
        <w:tabs>
          <w:tab w:val="left" w:pos="8712"/>
        </w:tabs>
        <w:spacing w:before="60" w:after="60"/>
        <w:rPr>
          <w:b/>
          <w:bCs/>
        </w:rPr>
      </w:pPr>
    </w:p>
    <w:p w14:paraId="12510B99" w14:textId="77777777" w:rsidR="00FB657E" w:rsidRDefault="00FB657E" w:rsidP="00FB657E">
      <w:pPr>
        <w:shd w:val="clear" w:color="auto" w:fill="FFFFFF"/>
        <w:tabs>
          <w:tab w:val="left" w:pos="8712"/>
        </w:tabs>
        <w:spacing w:before="60" w:after="60"/>
        <w:jc w:val="center"/>
        <w:rPr>
          <w:bCs/>
        </w:rPr>
      </w:pPr>
      <w:r>
        <w:rPr>
          <w:b/>
          <w:bCs/>
        </w:rPr>
        <w:t xml:space="preserve"> </w:t>
      </w:r>
      <w:r w:rsidRPr="00EC343A">
        <w:rPr>
          <w:b/>
          <w:bCs/>
        </w:rPr>
        <w:t xml:space="preserve">г. Ташкент                                                                                                </w:t>
      </w:r>
      <w:r w:rsidRPr="00F25C0B">
        <w:rPr>
          <w:b/>
          <w:bCs/>
        </w:rPr>
        <w:t>«</w:t>
      </w:r>
      <w:r w:rsidR="006907FC">
        <w:rPr>
          <w:b/>
          <w:bCs/>
        </w:rPr>
        <w:t>_</w:t>
      </w:r>
      <w:r w:rsidR="00856255" w:rsidRPr="0004310E">
        <w:rPr>
          <w:b/>
          <w:bCs/>
        </w:rPr>
        <w:t>_</w:t>
      </w:r>
      <w:r w:rsidR="006907FC">
        <w:rPr>
          <w:b/>
          <w:bCs/>
        </w:rPr>
        <w:t>_</w:t>
      </w:r>
      <w:r w:rsidRPr="00F25C0B">
        <w:rPr>
          <w:b/>
          <w:bCs/>
        </w:rPr>
        <w:t xml:space="preserve">»  </w:t>
      </w:r>
      <w:r w:rsidR="000C709B">
        <w:rPr>
          <w:b/>
          <w:bCs/>
          <w:lang w:val="uz-Cyrl-UZ"/>
        </w:rPr>
        <w:t>_______</w:t>
      </w:r>
      <w:r w:rsidRPr="00F25C0B">
        <w:rPr>
          <w:b/>
          <w:bCs/>
        </w:rPr>
        <w:t xml:space="preserve"> 202</w:t>
      </w:r>
      <w:r w:rsidR="00CF5890">
        <w:rPr>
          <w:b/>
          <w:bCs/>
        </w:rPr>
        <w:t>2</w:t>
      </w:r>
      <w:r w:rsidRPr="00F25C0B">
        <w:rPr>
          <w:b/>
          <w:bCs/>
        </w:rPr>
        <w:t>г</w:t>
      </w:r>
      <w:r w:rsidRPr="00F25C0B">
        <w:rPr>
          <w:bCs/>
        </w:rPr>
        <w:t>.</w:t>
      </w:r>
    </w:p>
    <w:p w14:paraId="4A36A993" w14:textId="77777777" w:rsidR="00D823C8" w:rsidRDefault="00D823C8" w:rsidP="00FB657E">
      <w:pPr>
        <w:shd w:val="clear" w:color="auto" w:fill="FFFFFF"/>
        <w:tabs>
          <w:tab w:val="left" w:pos="8712"/>
        </w:tabs>
        <w:spacing w:before="60" w:after="60"/>
        <w:jc w:val="center"/>
        <w:rPr>
          <w:bCs/>
        </w:rPr>
      </w:pPr>
    </w:p>
    <w:p w14:paraId="2E1440B3" w14:textId="77777777" w:rsidR="00FB657E" w:rsidRPr="009B0F6C" w:rsidRDefault="00FB657E" w:rsidP="00FB657E">
      <w:pPr>
        <w:pStyle w:val="a3"/>
        <w:spacing w:line="240" w:lineRule="auto"/>
        <w:ind w:left="66"/>
        <w:rPr>
          <w:sz w:val="24"/>
          <w:szCs w:val="24"/>
          <w:lang w:val="ru-RU"/>
        </w:rPr>
      </w:pPr>
      <w:r w:rsidRPr="00EC343A">
        <w:rPr>
          <w:b/>
          <w:snapToGrid w:val="0"/>
          <w:sz w:val="24"/>
          <w:szCs w:val="24"/>
          <w:lang w:val="ru-RU"/>
        </w:rPr>
        <w:tab/>
      </w:r>
      <w:r w:rsidR="008F4C28" w:rsidRPr="00AD6082">
        <w:rPr>
          <w:b/>
          <w:snapToGrid w:val="0"/>
          <w:sz w:val="24"/>
          <w:szCs w:val="24"/>
          <w:lang w:val="ru-RU"/>
        </w:rPr>
        <w:t>_______________________________________________________________________________________________________________________________________</w:t>
      </w:r>
      <w:r w:rsidR="00A9756F" w:rsidRPr="00EC343A">
        <w:rPr>
          <w:b/>
          <w:sz w:val="24"/>
          <w:szCs w:val="24"/>
        </w:rPr>
        <w:t>,</w:t>
      </w:r>
      <w:r w:rsidR="00A9756F">
        <w:rPr>
          <w:b/>
          <w:sz w:val="24"/>
          <w:szCs w:val="24"/>
          <w:lang w:val="ru-RU"/>
        </w:rPr>
        <w:t xml:space="preserve"> </w:t>
      </w:r>
      <w:r w:rsidRPr="00EC343A">
        <w:rPr>
          <w:sz w:val="24"/>
          <w:szCs w:val="24"/>
        </w:rPr>
        <w:t xml:space="preserve">действующего на основании </w:t>
      </w:r>
      <w:r w:rsidR="004F2466" w:rsidRPr="00EC343A">
        <w:rPr>
          <w:b/>
          <w:sz w:val="24"/>
          <w:szCs w:val="24"/>
        </w:rPr>
        <w:t>Устава</w:t>
      </w:r>
      <w:r w:rsidR="004F2466" w:rsidRPr="00EC343A">
        <w:rPr>
          <w:sz w:val="24"/>
          <w:szCs w:val="24"/>
        </w:rPr>
        <w:t>,</w:t>
      </w:r>
      <w:r w:rsidRPr="00EC343A">
        <w:rPr>
          <w:sz w:val="24"/>
          <w:szCs w:val="24"/>
        </w:rPr>
        <w:t xml:space="preserve"> именуемое в дальнейшем </w:t>
      </w:r>
      <w:r w:rsidRPr="00EC343A">
        <w:rPr>
          <w:b/>
          <w:sz w:val="24"/>
          <w:szCs w:val="24"/>
        </w:rPr>
        <w:t>«Заказчик»</w:t>
      </w:r>
      <w:r w:rsidRPr="00EC343A">
        <w:rPr>
          <w:sz w:val="24"/>
          <w:szCs w:val="24"/>
        </w:rPr>
        <w:t xml:space="preserve"> с одной стороны, и </w:t>
      </w:r>
      <w:r>
        <w:rPr>
          <w:b/>
          <w:sz w:val="24"/>
          <w:szCs w:val="24"/>
          <w:lang w:val="ru-RU"/>
        </w:rPr>
        <w:t xml:space="preserve"> </w:t>
      </w:r>
      <w:r w:rsidRPr="00EC343A">
        <w:rPr>
          <w:b/>
          <w:sz w:val="24"/>
          <w:szCs w:val="24"/>
          <w:lang w:val="ru-RU"/>
        </w:rPr>
        <w:t>«</w:t>
      </w:r>
      <w:r w:rsidR="00B43415" w:rsidRPr="00B43415">
        <w:rPr>
          <w:b/>
          <w:sz w:val="24"/>
          <w:szCs w:val="24"/>
          <w:lang w:val="ru-RU"/>
        </w:rPr>
        <w:t>__________________</w:t>
      </w:r>
      <w:r w:rsidRPr="00EC343A">
        <w:rPr>
          <w:b/>
          <w:sz w:val="24"/>
          <w:szCs w:val="24"/>
          <w:lang w:val="ru-RU"/>
        </w:rPr>
        <w:t>»</w:t>
      </w:r>
      <w:r>
        <w:rPr>
          <w:b/>
          <w:sz w:val="24"/>
          <w:szCs w:val="24"/>
          <w:lang w:val="ru-RU"/>
        </w:rPr>
        <w:t>,</w:t>
      </w:r>
      <w:r w:rsidRPr="00EC343A">
        <w:rPr>
          <w:b/>
          <w:sz w:val="24"/>
          <w:szCs w:val="24"/>
          <w:lang w:val="ru-RU"/>
        </w:rPr>
        <w:t xml:space="preserve"> </w:t>
      </w:r>
      <w:r w:rsidRPr="0046755F">
        <w:rPr>
          <w:sz w:val="24"/>
          <w:szCs w:val="24"/>
          <w:lang w:val="ru-RU"/>
        </w:rPr>
        <w:t>в ли</w:t>
      </w:r>
      <w:proofErr w:type="spellStart"/>
      <w:r w:rsidRPr="0046755F">
        <w:rPr>
          <w:sz w:val="24"/>
          <w:szCs w:val="24"/>
        </w:rPr>
        <w:t>це</w:t>
      </w:r>
      <w:proofErr w:type="spellEnd"/>
      <w:r>
        <w:rPr>
          <w:b/>
          <w:sz w:val="24"/>
          <w:szCs w:val="24"/>
          <w:lang w:val="ru-RU"/>
        </w:rPr>
        <w:t xml:space="preserve"> </w:t>
      </w:r>
      <w:r w:rsidR="00B43415">
        <w:rPr>
          <w:b/>
          <w:sz w:val="24"/>
          <w:szCs w:val="24"/>
          <w:lang w:val="uz-Cyrl-UZ"/>
        </w:rPr>
        <w:t>Д</w:t>
      </w:r>
      <w:proofErr w:type="spellStart"/>
      <w:r w:rsidRPr="00EC343A">
        <w:rPr>
          <w:b/>
          <w:sz w:val="24"/>
          <w:szCs w:val="24"/>
          <w:lang w:val="ru-RU"/>
        </w:rPr>
        <w:t>иректора</w:t>
      </w:r>
      <w:proofErr w:type="spellEnd"/>
      <w:r>
        <w:rPr>
          <w:b/>
          <w:sz w:val="24"/>
          <w:szCs w:val="24"/>
          <w:lang w:val="ru-RU"/>
        </w:rPr>
        <w:t xml:space="preserve"> </w:t>
      </w:r>
      <w:r w:rsidR="00B43415">
        <w:rPr>
          <w:b/>
          <w:bCs/>
          <w:sz w:val="24"/>
          <w:szCs w:val="24"/>
          <w:lang w:val="ru-RU"/>
        </w:rPr>
        <w:t xml:space="preserve">_________ </w:t>
      </w:r>
      <w:r>
        <w:rPr>
          <w:b/>
          <w:bCs/>
          <w:sz w:val="24"/>
          <w:szCs w:val="24"/>
          <w:lang w:val="ru-RU"/>
        </w:rPr>
        <w:t xml:space="preserve">, </w:t>
      </w:r>
      <w:r w:rsidRPr="00EC343A">
        <w:rPr>
          <w:sz w:val="24"/>
          <w:szCs w:val="24"/>
        </w:rPr>
        <w:t xml:space="preserve">действующего на основании </w:t>
      </w:r>
      <w:r w:rsidR="00B047F3">
        <w:rPr>
          <w:sz w:val="24"/>
          <w:szCs w:val="24"/>
          <w:lang w:val="ru-RU"/>
        </w:rPr>
        <w:t>________</w:t>
      </w:r>
      <w:r w:rsidRPr="00EC343A">
        <w:rPr>
          <w:sz w:val="24"/>
          <w:szCs w:val="24"/>
        </w:rPr>
        <w:t xml:space="preserve">, именуемый в дальнейшем </w:t>
      </w:r>
      <w:r w:rsidRPr="00EC343A">
        <w:rPr>
          <w:b/>
          <w:sz w:val="24"/>
          <w:szCs w:val="24"/>
        </w:rPr>
        <w:t>«Подрядчик»,</w:t>
      </w:r>
      <w:r w:rsidRPr="00EC343A">
        <w:rPr>
          <w:sz w:val="24"/>
          <w:szCs w:val="24"/>
        </w:rPr>
        <w:t xml:space="preserve"> с другой стороны, заключили настоящий договор подряда (далее – </w:t>
      </w:r>
      <w:r w:rsidRPr="00EC343A">
        <w:rPr>
          <w:b/>
          <w:sz w:val="24"/>
          <w:szCs w:val="24"/>
        </w:rPr>
        <w:t>«Договор»</w:t>
      </w:r>
      <w:r w:rsidRPr="00EC343A">
        <w:rPr>
          <w:sz w:val="24"/>
          <w:szCs w:val="24"/>
        </w:rPr>
        <w:t xml:space="preserve">) на </w:t>
      </w:r>
      <w:r w:rsidRPr="009B0F6C">
        <w:rPr>
          <w:sz w:val="24"/>
          <w:szCs w:val="24"/>
        </w:rPr>
        <w:t>нижеследующих условиях:</w:t>
      </w:r>
    </w:p>
    <w:p w14:paraId="5A02D3C4" w14:textId="77777777" w:rsidR="00FB657E" w:rsidRPr="009B0F6C" w:rsidRDefault="00FB657E" w:rsidP="00FB657E">
      <w:pPr>
        <w:shd w:val="clear" w:color="auto" w:fill="FFFFFF"/>
        <w:spacing w:before="60" w:after="60"/>
        <w:jc w:val="center"/>
        <w:rPr>
          <w:sz w:val="22"/>
          <w:szCs w:val="22"/>
        </w:rPr>
      </w:pPr>
      <w:r w:rsidRPr="009B0F6C">
        <w:rPr>
          <w:b/>
          <w:bCs/>
          <w:color w:val="000000"/>
          <w:sz w:val="22"/>
          <w:szCs w:val="22"/>
        </w:rPr>
        <w:t>ПРЕДМЕТ ДОГОВОРА</w:t>
      </w:r>
    </w:p>
    <w:p w14:paraId="3982DDA5" w14:textId="77777777" w:rsidR="00FB657E" w:rsidRPr="009B0F6C" w:rsidRDefault="00FB657E" w:rsidP="00FB657E">
      <w:pPr>
        <w:ind w:right="54"/>
        <w:jc w:val="both"/>
        <w:rPr>
          <w:b/>
          <w:lang w:val="uz-Cyrl-UZ"/>
        </w:rPr>
      </w:pPr>
      <w:r w:rsidRPr="009B0F6C">
        <w:rPr>
          <w:color w:val="000000"/>
        </w:rPr>
        <w:t xml:space="preserve">1. Подрядчик обязуется в соответствии с условиями настоящего Договора выполнить </w:t>
      </w:r>
      <w:r w:rsidR="00AD6082">
        <w:rPr>
          <w:color w:val="000000"/>
        </w:rPr>
        <w:t>капитальный</w:t>
      </w:r>
      <w:r w:rsidRPr="009B0F6C">
        <w:rPr>
          <w:color w:val="000000"/>
        </w:rPr>
        <w:t xml:space="preserve"> ремонт </w:t>
      </w:r>
      <w:r w:rsidR="00AD6082">
        <w:rPr>
          <w:color w:val="000000"/>
        </w:rPr>
        <w:t>ограждение</w:t>
      </w:r>
      <w:r w:rsidRPr="009B0F6C">
        <w:rPr>
          <w:color w:val="000000"/>
        </w:rPr>
        <w:t xml:space="preserve">  (далее – «Работы»), </w:t>
      </w:r>
      <w:r w:rsidR="004F2466" w:rsidRPr="009B0F6C">
        <w:rPr>
          <w:color w:val="000000"/>
        </w:rPr>
        <w:t xml:space="preserve">по объекту: </w:t>
      </w:r>
      <w:r w:rsidR="004F2466" w:rsidRPr="004F2466">
        <w:rPr>
          <w:b/>
          <w:bCs/>
          <w:color w:val="000000"/>
          <w:highlight w:val="yellow"/>
        </w:rPr>
        <w:t>«</w:t>
      </w:r>
      <w:r w:rsidR="00AD6082">
        <w:rPr>
          <w:b/>
          <w:bCs/>
          <w:color w:val="000000"/>
          <w:highlight w:val="yellow"/>
        </w:rPr>
        <w:t>Капитальный</w:t>
      </w:r>
      <w:r w:rsidR="004F2466" w:rsidRPr="004F2466">
        <w:rPr>
          <w:b/>
          <w:bCs/>
          <w:color w:val="000000"/>
          <w:highlight w:val="yellow"/>
        </w:rPr>
        <w:t xml:space="preserve"> ремонт </w:t>
      </w:r>
      <w:r w:rsidR="004F2466" w:rsidRPr="004F2466">
        <w:rPr>
          <w:b/>
          <w:bCs/>
          <w:noProof/>
          <w:color w:val="000000"/>
          <w:highlight w:val="yellow"/>
        </w:rPr>
        <w:t>_____________________________________</w:t>
      </w:r>
      <w:r w:rsidR="004F2466" w:rsidRPr="004F2466">
        <w:rPr>
          <w:b/>
          <w:bCs/>
          <w:color w:val="000000"/>
          <w:highlight w:val="yellow"/>
        </w:rPr>
        <w:t>»</w:t>
      </w:r>
      <w:r w:rsidRPr="00172E09">
        <w:rPr>
          <w:b/>
          <w:bCs/>
          <w:color w:val="000000"/>
        </w:rPr>
        <w:t xml:space="preserve"> </w:t>
      </w:r>
      <w:r w:rsidRPr="009B0F6C">
        <w:rPr>
          <w:b/>
        </w:rPr>
        <w:t>(далее</w:t>
      </w:r>
      <w:r w:rsidR="00D31000">
        <w:rPr>
          <w:b/>
        </w:rPr>
        <w:t xml:space="preserve"> </w:t>
      </w:r>
      <w:r w:rsidRPr="009B0F6C">
        <w:rPr>
          <w:b/>
        </w:rPr>
        <w:t xml:space="preserve">- «Объект»), </w:t>
      </w:r>
      <w:r w:rsidRPr="009B0F6C">
        <w:rPr>
          <w:color w:val="000000"/>
        </w:rPr>
        <w:t>а Заказчик обязуется создать Подрядчику необходимые условия для выполнения Работ, принять и в полном объеме своевременно произвести оплату выполненных Работ в сроки и на условиях, указанных в настоящем Договоре.</w:t>
      </w:r>
    </w:p>
    <w:p w14:paraId="6C7DDBCE" w14:textId="77777777" w:rsidR="00FB657E" w:rsidRPr="00843565" w:rsidRDefault="00FB657E" w:rsidP="00FB657E">
      <w:pPr>
        <w:shd w:val="clear" w:color="auto" w:fill="FFFFFF"/>
        <w:spacing w:before="60" w:after="60" w:line="274" w:lineRule="exact"/>
        <w:ind w:right="11"/>
        <w:jc w:val="center"/>
        <w:rPr>
          <w:sz w:val="22"/>
          <w:szCs w:val="22"/>
        </w:rPr>
      </w:pPr>
      <w:r w:rsidRPr="00843565">
        <w:rPr>
          <w:b/>
          <w:bCs/>
          <w:color w:val="000000"/>
          <w:sz w:val="22"/>
          <w:szCs w:val="22"/>
        </w:rPr>
        <w:t>СТОИМОСТЬ РАБОТ ПО ДОГОВОРУ</w:t>
      </w:r>
    </w:p>
    <w:p w14:paraId="33665803" w14:textId="77777777" w:rsidR="00FB657E" w:rsidRPr="00C23590" w:rsidRDefault="00FB657E" w:rsidP="00FB657E">
      <w:pPr>
        <w:jc w:val="both"/>
        <w:rPr>
          <w:b/>
          <w:color w:val="000000"/>
          <w:lang w:val="uz-Cyrl-UZ"/>
        </w:rPr>
      </w:pPr>
      <w:r w:rsidRPr="00843565">
        <w:rPr>
          <w:color w:val="000000"/>
        </w:rPr>
        <w:t xml:space="preserve">2. Стоимость работ, выполняемых Подрядчиком по настоящему Договору, составляет: </w:t>
      </w:r>
      <w:r w:rsidR="00B047F3">
        <w:rPr>
          <w:color w:val="000000"/>
        </w:rPr>
        <w:t>________(_______________</w:t>
      </w:r>
      <w:r w:rsidR="00B047F3">
        <w:rPr>
          <w:b/>
          <w:color w:val="000000"/>
          <w:lang w:val="uz-Cyrl-UZ"/>
        </w:rPr>
        <w:t>____________</w:t>
      </w:r>
      <w:r w:rsidRPr="00C23590">
        <w:rPr>
          <w:b/>
          <w:color w:val="000000"/>
          <w:lang w:val="uz-Cyrl-UZ"/>
        </w:rPr>
        <w:t>) сум</w:t>
      </w:r>
      <w:r w:rsidR="00B047F3">
        <w:rPr>
          <w:b/>
          <w:color w:val="000000"/>
          <w:lang w:val="uz-Cyrl-UZ"/>
        </w:rPr>
        <w:t xml:space="preserve"> втом числе</w:t>
      </w:r>
      <w:r w:rsidRPr="00C23590">
        <w:rPr>
          <w:b/>
          <w:color w:val="000000"/>
          <w:lang w:val="uz-Cyrl-UZ"/>
        </w:rPr>
        <w:t xml:space="preserve"> НДС </w:t>
      </w:r>
      <w:r w:rsidR="00922B8D" w:rsidRPr="00C23590">
        <w:rPr>
          <w:b/>
          <w:color w:val="000000"/>
          <w:lang w:val="uz-Cyrl-UZ"/>
        </w:rPr>
        <w:t>15%</w:t>
      </w:r>
      <w:r w:rsidR="00B047F3">
        <w:rPr>
          <w:b/>
          <w:color w:val="000000"/>
          <w:lang w:val="uz-Cyrl-UZ"/>
        </w:rPr>
        <w:t xml:space="preserve"> ______сум</w:t>
      </w:r>
    </w:p>
    <w:p w14:paraId="784B2D66" w14:textId="71F35139" w:rsidR="00FB657E" w:rsidRDefault="00FB657E" w:rsidP="00FB657E">
      <w:pPr>
        <w:shd w:val="clear" w:color="auto" w:fill="FFFFFF"/>
        <w:jc w:val="both"/>
        <w:rPr>
          <w:rFonts w:ascii="Arial" w:hAnsi="Arial" w:cs="Arial"/>
          <w:caps/>
          <w:color w:val="184C86"/>
          <w:sz w:val="23"/>
          <w:szCs w:val="23"/>
        </w:rPr>
      </w:pPr>
      <w:r w:rsidRPr="00843565">
        <w:rPr>
          <w:color w:val="000000"/>
        </w:rPr>
        <w:t xml:space="preserve">3. </w:t>
      </w:r>
      <w:r w:rsidRPr="0046755F">
        <w:rPr>
          <w:bCs/>
          <w:color w:val="000000"/>
        </w:rPr>
        <w:t>Договор заключается на основании</w:t>
      </w:r>
      <w:r w:rsidRPr="00C23590">
        <w:rPr>
          <w:b/>
          <w:bCs/>
          <w:color w:val="000000"/>
        </w:rPr>
        <w:t xml:space="preserve"> </w:t>
      </w:r>
      <w:r w:rsidRPr="00C23590">
        <w:rPr>
          <w:b/>
          <w:bCs/>
          <w:lang w:val="uz-Cyrl-UZ"/>
        </w:rPr>
        <w:t xml:space="preserve">протокола </w:t>
      </w:r>
      <w:r w:rsidR="00841895">
        <w:rPr>
          <w:b/>
          <w:bCs/>
          <w:lang w:val="uz-Cyrl-UZ"/>
        </w:rPr>
        <w:t>закупочной</w:t>
      </w:r>
      <w:r w:rsidRPr="00C23590">
        <w:rPr>
          <w:b/>
          <w:bCs/>
          <w:lang w:val="uz-Cyrl-UZ"/>
        </w:rPr>
        <w:t xml:space="preserve"> комиссии №</w:t>
      </w:r>
      <w:r w:rsidRPr="00C23590">
        <w:rPr>
          <w:b/>
          <w:bCs/>
        </w:rPr>
        <w:t>____ от</w:t>
      </w:r>
      <w:r w:rsidR="00952542" w:rsidRPr="00C23590">
        <w:rPr>
          <w:b/>
          <w:bCs/>
          <w:lang w:val="uz-Cyrl-UZ"/>
        </w:rPr>
        <w:t xml:space="preserve">            </w:t>
      </w:r>
      <w:proofErr w:type="gramStart"/>
      <w:r w:rsidR="00952542" w:rsidRPr="00C23590">
        <w:rPr>
          <w:b/>
          <w:bCs/>
          <w:lang w:val="uz-Cyrl-UZ"/>
        </w:rPr>
        <w:t xml:space="preserve">  </w:t>
      </w:r>
      <w:r w:rsidRPr="00C23590">
        <w:rPr>
          <w:b/>
          <w:bCs/>
        </w:rPr>
        <w:t xml:space="preserve"> «</w:t>
      </w:r>
      <w:proofErr w:type="gramEnd"/>
      <w:r w:rsidR="0064260D" w:rsidRPr="0064260D">
        <w:rPr>
          <w:b/>
          <w:bCs/>
        </w:rPr>
        <w:t>___</w:t>
      </w:r>
      <w:r w:rsidRPr="00C23590">
        <w:rPr>
          <w:b/>
          <w:bCs/>
        </w:rPr>
        <w:t xml:space="preserve">» </w:t>
      </w:r>
      <w:r w:rsidR="00B047F3">
        <w:rPr>
          <w:b/>
          <w:bCs/>
        </w:rPr>
        <w:t>________</w:t>
      </w:r>
      <w:r w:rsidR="00172E09" w:rsidRPr="00C23590">
        <w:rPr>
          <w:b/>
          <w:bCs/>
          <w:lang w:val="uz-Cyrl-UZ"/>
        </w:rPr>
        <w:t xml:space="preserve"> </w:t>
      </w:r>
      <w:r w:rsidRPr="00C23590">
        <w:rPr>
          <w:b/>
          <w:bCs/>
          <w:color w:val="000000"/>
        </w:rPr>
        <w:t>202</w:t>
      </w:r>
      <w:r w:rsidR="00CF5890">
        <w:rPr>
          <w:b/>
          <w:bCs/>
          <w:color w:val="000000"/>
        </w:rPr>
        <w:t>2</w:t>
      </w:r>
      <w:r w:rsidRPr="00C23590">
        <w:rPr>
          <w:b/>
          <w:bCs/>
          <w:color w:val="000000"/>
        </w:rPr>
        <w:t xml:space="preserve"> г. </w:t>
      </w:r>
      <w:r w:rsidRPr="00172E09">
        <w:rPr>
          <w:color w:val="000000"/>
        </w:rPr>
        <w:t xml:space="preserve">объекта: </w:t>
      </w:r>
      <w:r w:rsidR="004F2466" w:rsidRPr="004F2466">
        <w:rPr>
          <w:b/>
          <w:bCs/>
          <w:color w:val="000000"/>
          <w:highlight w:val="yellow"/>
        </w:rPr>
        <w:t>«</w:t>
      </w:r>
      <w:r w:rsidR="00AD6082">
        <w:rPr>
          <w:b/>
          <w:bCs/>
          <w:color w:val="000000"/>
          <w:highlight w:val="yellow"/>
        </w:rPr>
        <w:t>Капитальный</w:t>
      </w:r>
      <w:r w:rsidR="00AD6082" w:rsidRPr="004F2466">
        <w:rPr>
          <w:b/>
          <w:bCs/>
          <w:color w:val="000000"/>
          <w:highlight w:val="yellow"/>
        </w:rPr>
        <w:t xml:space="preserve"> ремонт </w:t>
      </w:r>
      <w:r w:rsidR="004F2466" w:rsidRPr="004F2466">
        <w:rPr>
          <w:b/>
          <w:bCs/>
          <w:noProof/>
          <w:color w:val="000000"/>
          <w:highlight w:val="yellow"/>
        </w:rPr>
        <w:t>_____________________________________</w:t>
      </w:r>
      <w:r w:rsidR="004F2466" w:rsidRPr="004F2466">
        <w:rPr>
          <w:b/>
          <w:bCs/>
          <w:color w:val="000000"/>
          <w:highlight w:val="yellow"/>
        </w:rPr>
        <w:t>»</w:t>
      </w:r>
      <w:r w:rsidR="004F2466">
        <w:rPr>
          <w:b/>
          <w:bCs/>
          <w:color w:val="000000"/>
        </w:rPr>
        <w:t xml:space="preserve">  </w:t>
      </w:r>
      <w:r w:rsidRPr="004F2466">
        <w:rPr>
          <w:b/>
          <w:bCs/>
          <w:color w:val="000000"/>
          <w:highlight w:val="yellow"/>
        </w:rPr>
        <w:t xml:space="preserve">Лот № </w:t>
      </w:r>
      <w:r w:rsidR="00B047F3">
        <w:rPr>
          <w:b/>
          <w:bCs/>
          <w:color w:val="000000"/>
          <w:highlight w:val="yellow"/>
        </w:rPr>
        <w:t>_________</w:t>
      </w:r>
      <w:r w:rsidRPr="004F2466">
        <w:rPr>
          <w:b/>
          <w:bCs/>
          <w:color w:val="000000"/>
          <w:highlight w:val="yellow"/>
        </w:rPr>
        <w:t>.</w:t>
      </w:r>
      <w:r w:rsidR="00C23590" w:rsidRPr="00C23590">
        <w:rPr>
          <w:rFonts w:ascii="Arial" w:hAnsi="Arial" w:cs="Arial"/>
          <w:caps/>
          <w:color w:val="184C86"/>
          <w:sz w:val="23"/>
          <w:szCs w:val="23"/>
        </w:rPr>
        <w:t xml:space="preserve"> </w:t>
      </w:r>
    </w:p>
    <w:p w14:paraId="3EE72054" w14:textId="7BC8FEDF" w:rsidR="00AE485D" w:rsidRPr="00AE485D" w:rsidRDefault="00AE485D" w:rsidP="00AE485D">
      <w:pPr>
        <w:rPr>
          <w:sz w:val="2"/>
          <w:szCs w:val="2"/>
        </w:rPr>
      </w:pPr>
      <w:r w:rsidRPr="00AE485D">
        <w:rPr>
          <w:sz w:val="2"/>
          <w:szCs w:val="2"/>
        </w:rPr>
        <w:object w:dxaOrig="225" w:dyaOrig="225" w14:anchorId="63BC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6pt;height:28.2pt" o:ole="">
            <v:imagedata r:id="rId5" o:title=""/>
          </v:shape>
          <w:control r:id="rId6" w:name="DefaultOcxName" w:shapeid="_x0000_i1029"/>
        </w:object>
      </w:r>
    </w:p>
    <w:p w14:paraId="43D00DBB" w14:textId="77777777" w:rsidR="00AE485D" w:rsidRPr="005337CC" w:rsidRDefault="00AE485D" w:rsidP="0053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rPr>
      </w:pPr>
      <w:r w:rsidRPr="005337CC">
        <w:rPr>
          <w:b/>
          <w:color w:val="202124"/>
        </w:rPr>
        <w:t>4. Предупреждение о коррупции</w:t>
      </w:r>
    </w:p>
    <w:p w14:paraId="1FABA942"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4.1. Стороны признают и подтверждают, что в каждом звене действует политика нетерпимости к взяточничеству и коррупции, предусматривающая полный запрет на практику коррупции, выплату помощи и выплату помощи/платежей, упрощение формальностей, связанных с экономическими активность, обеспечивающая более быстрое решение тех или иных проблем или других вопросов. В своей деятельности стороны обязаны соблюдать действующее законодательство и политику на его основе, а также процедуры противодействия взяточничеству и коммерческой коррупции.</w:t>
      </w:r>
    </w:p>
    <w:p w14:paraId="17891927"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4.2. Стороны соглашаются предоставить или дать согласие на выплату коррупционных выплат (денежными средствами или ценными подарками) любому лицу (включая, помимо прочего, физических лиц, коммерческие организации и государственных служащих), а также от любых лиц, прямо или косвенно, гарантирует, что они не согласятся получать, принимать или принимать какие-либо коррупционные платежи (наличные деньги или ценные подарки).</w:t>
      </w:r>
    </w:p>
    <w:p w14:paraId="0196AE49" w14:textId="74C526D6" w:rsid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4.3.В одну из сторон 4.1 и 4.2. в случае возникновения подозрения в том, что какое-либо нарушение положений пунктов может быть нарушено или имело место, соответствующая сторона обязуется уведомить другую сторону в письменной форме по официальным горячим линиям или по каналам, указанным на официальном сайте. В письменном уведомлении Сторона обязана сослаться на факты или предоставить материалы для обоснования или обоснования доказательств другой Стороной, ее аффилированными лицами, работниками или посредниками, либо другой Стороной предположить, что любое нарушение пунктов 5.1 и 5.2 настоящего Соглашения.</w:t>
      </w:r>
    </w:p>
    <w:p w14:paraId="7E5A2B8E" w14:textId="77777777" w:rsidR="00AE485D" w:rsidRPr="00AE485D" w:rsidRDefault="00AE485D" w:rsidP="00380513">
      <w:pPr>
        <w:shd w:val="clear" w:color="auto" w:fill="FFFFFF"/>
        <w:jc w:val="both"/>
        <w:rPr>
          <w:rFonts w:ascii="Arial" w:hAnsi="Arial" w:cs="Arial"/>
          <w:color w:val="202124"/>
          <w:sz w:val="27"/>
          <w:szCs w:val="27"/>
        </w:rPr>
      </w:pPr>
    </w:p>
    <w:p w14:paraId="6445DBEC" w14:textId="77777777" w:rsidR="00AE485D" w:rsidRPr="005337CC" w:rsidRDefault="00AE485D" w:rsidP="0053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rPr>
      </w:pPr>
      <w:bookmarkStart w:id="0" w:name="_GoBack"/>
      <w:r w:rsidRPr="005337CC">
        <w:rPr>
          <w:b/>
          <w:color w:val="202124"/>
        </w:rPr>
        <w:t>5. Конфиденциальная информация</w:t>
      </w:r>
    </w:p>
    <w:bookmarkEnd w:id="0"/>
    <w:p w14:paraId="6712D7F4"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w:t>
      </w:r>
      <w:proofErr w:type="gramStart"/>
      <w:r w:rsidRPr="00AE485D">
        <w:rPr>
          <w:color w:val="202124"/>
        </w:rPr>
        <w:t>1.Стороны</w:t>
      </w:r>
      <w:proofErr w:type="gramEnd"/>
      <w:r w:rsidRPr="00AE485D">
        <w:rPr>
          <w:color w:val="202124"/>
        </w:rPr>
        <w:t xml:space="preserve"> обязуются соблюдать конфиденциальность любой информации и данных, предоставленных обеими сторонами в связи с исполнением настоящего Соглашения, не разглашать третьим лицам полностью или частично в соответствии с фактами и информацией без предварительного письменного согласия Стороны настоящего Соглашения принимают на себя.</w:t>
      </w:r>
    </w:p>
    <w:p w14:paraId="58F3A912"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w:t>
      </w:r>
      <w:proofErr w:type="gramStart"/>
      <w:r w:rsidRPr="00AE485D">
        <w:rPr>
          <w:color w:val="202124"/>
        </w:rPr>
        <w:t>2.Услугодатель</w:t>
      </w:r>
      <w:proofErr w:type="gramEnd"/>
      <w:r w:rsidRPr="00AE485D">
        <w:rPr>
          <w:color w:val="202124"/>
        </w:rPr>
        <w:t xml:space="preserve"> обязуется не использовать факты или информацию, полученные в ходе исполнения настоящего Договора, в любых целях без предварительного письменного согласия Заказчика. Заказчик обязуется не использовать полученную информацию без предварительного письменного согласия Исполнителя.</w:t>
      </w:r>
    </w:p>
    <w:p w14:paraId="16A9F3EE" w14:textId="77777777"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5.3. В случае выявления нарушения одной из Сторон обязательств, изложенных в пунктах 4.1 и 4.2 Антикоррупционных условий, она обязана незамедлительно уведомить об этом другую Сторону и потребовать от нее принятия соответствующих мер и отчета о проделанной работе в разумный срок</w:t>
      </w:r>
      <w:proofErr w:type="gramStart"/>
      <w:r w:rsidRPr="00AE485D">
        <w:rPr>
          <w:color w:val="202124"/>
        </w:rPr>
        <w:t>. .</w:t>
      </w:r>
      <w:proofErr w:type="gramEnd"/>
      <w:r w:rsidRPr="00AE485D">
        <w:rPr>
          <w:color w:val="202124"/>
        </w:rPr>
        <w:t xml:space="preserve"> Если по требованию Стороны другая Сторона не примет надлежащих мер по устранению нарушений в </w:t>
      </w:r>
      <w:r w:rsidRPr="00AE485D">
        <w:rPr>
          <w:color w:val="202124"/>
        </w:rPr>
        <w:lastRenderedPageBreak/>
        <w:t>разумный срок или не сообщит о результатах их рассмотрения, Сторона вправе в одностороннем порядке приостановить, расторгнуть договор и потребовать полного компенсация.</w:t>
      </w:r>
    </w:p>
    <w:p w14:paraId="4A6FE7BD" w14:textId="7B286163" w:rsidR="00AE485D" w:rsidRPr="00AE485D" w:rsidRDefault="00AE485D" w:rsidP="0038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sidRPr="00AE485D">
        <w:rPr>
          <w:color w:val="202124"/>
        </w:rPr>
        <w:t>5.4. Обязательства по соблюдению конфиденциальности, возлагаемые на стороны настоящего Соглашения, распространяются на средства массовой информации, а также на информацию, предоставляемую компетентным государственным органом в соответствии с правовыми требованиями Соглашения.</w:t>
      </w:r>
    </w:p>
    <w:p w14:paraId="771998BD" w14:textId="194ACFF2" w:rsidR="00FB657E" w:rsidRPr="00843565" w:rsidRDefault="00AE485D" w:rsidP="00FB657E">
      <w:pPr>
        <w:shd w:val="clear" w:color="auto" w:fill="FFFFFF"/>
        <w:jc w:val="both"/>
      </w:pPr>
      <w:r>
        <w:rPr>
          <w:color w:val="000000"/>
        </w:rPr>
        <w:t>6</w:t>
      </w:r>
      <w:r w:rsidR="00FB657E" w:rsidRPr="00843565">
        <w:rPr>
          <w:color w:val="000000"/>
        </w:rPr>
        <w:t>. Стоимость работ является окончательной и в дальнейшем пересмотру не подлежит, кроме случаев:</w:t>
      </w:r>
    </w:p>
    <w:p w14:paraId="2C058013" w14:textId="77777777" w:rsidR="00FB657E" w:rsidRPr="006058CA" w:rsidRDefault="00FB657E" w:rsidP="00FB657E">
      <w:pPr>
        <w:shd w:val="clear" w:color="auto" w:fill="FFFFFF"/>
        <w:ind w:right="7"/>
        <w:jc w:val="both"/>
        <w:rPr>
          <w:sz w:val="28"/>
        </w:rPr>
      </w:pPr>
      <w:r w:rsidRPr="00843565">
        <w:rPr>
          <w:color w:val="000000"/>
        </w:rPr>
        <w:t>- когда причиной увеличения стоимости ремонтных работ явились обстоятельства непреодолимой силы (форс-мажор</w:t>
      </w:r>
      <w:r w:rsidRPr="009B0F6C">
        <w:rPr>
          <w:color w:val="000000"/>
        </w:rPr>
        <w:t>);</w:t>
      </w:r>
    </w:p>
    <w:p w14:paraId="6A0F24A7" w14:textId="77777777" w:rsidR="00FB657E" w:rsidRPr="00B34BD8" w:rsidRDefault="00FB657E" w:rsidP="00FB657E">
      <w:pPr>
        <w:shd w:val="clear" w:color="auto" w:fill="FFFFFF"/>
        <w:jc w:val="both"/>
      </w:pPr>
      <w:r w:rsidRPr="00B34BD8">
        <w:rPr>
          <w:color w:val="000000"/>
        </w:rPr>
        <w:t xml:space="preserve">- изменения объемов работ Заказчиком в установленном порядке, предусмотренном </w:t>
      </w:r>
      <w:r w:rsidRPr="00B34BD8">
        <w:t>законодательством Республики Узбекистан;</w:t>
      </w:r>
    </w:p>
    <w:p w14:paraId="61FE0D02" w14:textId="77777777" w:rsidR="00FB657E" w:rsidRPr="00B34BD8" w:rsidRDefault="00FB657E" w:rsidP="00FB657E">
      <w:pPr>
        <w:shd w:val="clear" w:color="auto" w:fill="FFFFFF"/>
        <w:jc w:val="both"/>
      </w:pPr>
      <w:r w:rsidRPr="00B34BD8">
        <w:t>- в иных случаях, предусмотренных законодательством Республики Узбекистан.</w:t>
      </w:r>
    </w:p>
    <w:p w14:paraId="6A45E69B" w14:textId="4BD96510" w:rsidR="00FB657E" w:rsidRDefault="00AE485D" w:rsidP="00FB657E">
      <w:pPr>
        <w:shd w:val="clear" w:color="auto" w:fill="FFFFFF"/>
        <w:ind w:right="10"/>
        <w:jc w:val="both"/>
      </w:pPr>
      <w:r>
        <w:t>7</w:t>
      </w:r>
      <w:r w:rsidR="00FB657E" w:rsidRPr="00B34BD8">
        <w:t>.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16ACC332" w14:textId="77777777" w:rsidR="00FB657E" w:rsidRPr="00E4299B" w:rsidRDefault="00FB657E" w:rsidP="00FB657E">
      <w:pPr>
        <w:shd w:val="clear" w:color="auto" w:fill="FFFFFF"/>
        <w:ind w:right="10"/>
        <w:jc w:val="both"/>
        <w:rPr>
          <w:sz w:val="16"/>
          <w:szCs w:val="16"/>
        </w:rPr>
      </w:pPr>
    </w:p>
    <w:p w14:paraId="7CC90471" w14:textId="77777777" w:rsidR="00FB657E" w:rsidRPr="00E4299B" w:rsidRDefault="00FB657E" w:rsidP="00FB657E">
      <w:pPr>
        <w:shd w:val="clear" w:color="auto" w:fill="FFFFFF"/>
        <w:spacing w:before="60" w:after="60"/>
        <w:jc w:val="center"/>
        <w:rPr>
          <w:sz w:val="22"/>
          <w:szCs w:val="22"/>
        </w:rPr>
      </w:pPr>
      <w:r w:rsidRPr="00E4299B">
        <w:rPr>
          <w:b/>
          <w:bCs/>
          <w:sz w:val="22"/>
          <w:szCs w:val="22"/>
        </w:rPr>
        <w:t>ОБЯЗАТЕЛЬСТВА ПОДРЯДЧИКА</w:t>
      </w:r>
    </w:p>
    <w:p w14:paraId="46BC547E" w14:textId="1D2832E0" w:rsidR="00FB657E" w:rsidRPr="00B34BD8" w:rsidRDefault="00AE485D" w:rsidP="00FB657E">
      <w:pPr>
        <w:shd w:val="clear" w:color="auto" w:fill="FFFFFF"/>
        <w:ind w:right="11"/>
        <w:jc w:val="both"/>
      </w:pPr>
      <w:r>
        <w:t>8</w:t>
      </w:r>
      <w:r w:rsidR="00FB657E" w:rsidRPr="00B34BD8">
        <w:t>. По настоящему договору Подрядчик для выполнения работ, предусмотренных в пункте 1 настоящего договора, обязуется:</w:t>
      </w:r>
    </w:p>
    <w:p w14:paraId="42023FEA" w14:textId="77777777" w:rsidR="00FB657E" w:rsidRPr="00B34BD8" w:rsidRDefault="00FB657E" w:rsidP="00FB657E">
      <w:pPr>
        <w:shd w:val="clear" w:color="auto" w:fill="FFFFFF"/>
        <w:ind w:right="10"/>
        <w:jc w:val="both"/>
      </w:pPr>
      <w:r w:rsidRPr="00B34BD8">
        <w:t>- выполнить все работы в объемах и в сроки, предусмотренные в настоящем договоре и графике производства работ и сдать работы Заказчику в соответствии с условиями настоящего договора;</w:t>
      </w:r>
    </w:p>
    <w:p w14:paraId="6B5ABB30" w14:textId="77777777" w:rsidR="00FB657E" w:rsidRPr="00B34BD8" w:rsidRDefault="00FB657E" w:rsidP="00FB657E">
      <w:pPr>
        <w:shd w:val="clear" w:color="auto" w:fill="FFFFFF"/>
        <w:ind w:right="14"/>
        <w:jc w:val="both"/>
      </w:pPr>
      <w:r w:rsidRPr="00B34BD8">
        <w:t>- поставить на ремонтную площадку необходимые строительные материалы, изделия, конструкции и комплектующие изделия, строительную технику, осуществить их приемку, разгрузку, складирование и хранение;</w:t>
      </w:r>
    </w:p>
    <w:p w14:paraId="12CC0FB6" w14:textId="77777777" w:rsidR="00FB657E" w:rsidRPr="00B34BD8" w:rsidRDefault="00FB657E" w:rsidP="00FB657E">
      <w:pPr>
        <w:shd w:val="clear" w:color="auto" w:fill="FFFFFF"/>
        <w:ind w:right="10"/>
        <w:jc w:val="both"/>
      </w:pPr>
      <w:r w:rsidRPr="00B34BD8">
        <w:t>- обеспечить выполнение на ремонтной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при необходимости на время производства работ установить освещение;</w:t>
      </w:r>
    </w:p>
    <w:p w14:paraId="3983628E" w14:textId="77777777" w:rsidR="00FB657E" w:rsidRPr="00B34BD8" w:rsidRDefault="00FB657E" w:rsidP="00FB657E">
      <w:pPr>
        <w:shd w:val="clear" w:color="auto" w:fill="FFFFFF"/>
        <w:ind w:right="10"/>
        <w:jc w:val="both"/>
      </w:pPr>
      <w:r w:rsidRPr="00B34BD8">
        <w:t xml:space="preserve">- в месячный срок со дня подписания акта </w:t>
      </w:r>
      <w:r w:rsidR="00D31000" w:rsidRPr="00DD0DA5">
        <w:t>выполненных Работ по</w:t>
      </w:r>
      <w:r w:rsidRPr="00DD0DA5">
        <w:t xml:space="preserve"> объект</w:t>
      </w:r>
      <w:r w:rsidR="00D31000" w:rsidRPr="00DD0DA5">
        <w:t>у</w:t>
      </w:r>
      <w:r w:rsidRPr="00B34BD8">
        <w:t xml:space="preserve"> по настоящему договору освободить ремонтную площадку от принадлежащих ему строительных машин и оборудования, транспортных средств, строительных материалов, изделий, конструкций и временных сооружений.</w:t>
      </w:r>
    </w:p>
    <w:p w14:paraId="0068A639" w14:textId="39736886" w:rsidR="00FB657E" w:rsidRPr="00B34BD8" w:rsidRDefault="00AE485D" w:rsidP="00FB657E">
      <w:pPr>
        <w:shd w:val="clear" w:color="auto" w:fill="FFFFFF"/>
        <w:ind w:right="53"/>
        <w:jc w:val="both"/>
      </w:pPr>
      <w:r>
        <w:t>9</w:t>
      </w:r>
      <w:r w:rsidR="00FB657E" w:rsidRPr="00B34BD8">
        <w:t>. Подрядчик несет полную имущественную ответственность перед Заказчиком за надлежащее исполнение всех работ выполненными по настоящему договору.</w:t>
      </w:r>
    </w:p>
    <w:p w14:paraId="49BD9ADE" w14:textId="77777777" w:rsidR="00FB657E" w:rsidRPr="00E4299B" w:rsidRDefault="00FB657E" w:rsidP="00FB657E">
      <w:pPr>
        <w:shd w:val="clear" w:color="auto" w:fill="FFFFFF"/>
        <w:spacing w:before="60" w:after="60"/>
        <w:ind w:right="60"/>
        <w:jc w:val="center"/>
        <w:rPr>
          <w:b/>
          <w:bCs/>
          <w:sz w:val="16"/>
          <w:szCs w:val="16"/>
        </w:rPr>
      </w:pPr>
    </w:p>
    <w:p w14:paraId="09EB1F67" w14:textId="77777777" w:rsidR="00FB657E" w:rsidRPr="00E4299B" w:rsidRDefault="00FB657E" w:rsidP="00FB657E">
      <w:pPr>
        <w:shd w:val="clear" w:color="auto" w:fill="FFFFFF"/>
        <w:spacing w:before="60" w:after="60"/>
        <w:ind w:right="60"/>
        <w:jc w:val="center"/>
        <w:rPr>
          <w:sz w:val="22"/>
          <w:szCs w:val="22"/>
        </w:rPr>
      </w:pPr>
      <w:r w:rsidRPr="00E4299B">
        <w:rPr>
          <w:b/>
          <w:bCs/>
          <w:sz w:val="22"/>
          <w:szCs w:val="22"/>
        </w:rPr>
        <w:t>ОБЯЗАТЕЛЬСТВА ЗАКАЗЧИКА</w:t>
      </w:r>
    </w:p>
    <w:p w14:paraId="1C2071BC" w14:textId="783FD231" w:rsidR="00FB657E" w:rsidRPr="00B34BD8" w:rsidRDefault="00AE485D" w:rsidP="00FB657E">
      <w:pPr>
        <w:shd w:val="clear" w:color="auto" w:fill="FFFFFF"/>
        <w:spacing w:line="274" w:lineRule="exact"/>
        <w:jc w:val="both"/>
      </w:pPr>
      <w:r>
        <w:t>10</w:t>
      </w:r>
      <w:r w:rsidR="00FB657E" w:rsidRPr="00B34BD8">
        <w:t>. Для выполнения настоящего договора Заказчик обязуется:</w:t>
      </w:r>
    </w:p>
    <w:p w14:paraId="23B7FF6F" w14:textId="77777777" w:rsidR="00FB657E" w:rsidRPr="00B34BD8" w:rsidRDefault="00FB657E" w:rsidP="00FB657E">
      <w:pPr>
        <w:shd w:val="clear" w:color="auto" w:fill="FFFFFF"/>
        <w:spacing w:line="274" w:lineRule="exact"/>
        <w:ind w:right="36"/>
        <w:jc w:val="both"/>
      </w:pPr>
      <w:r w:rsidRPr="00B34BD8">
        <w:t>- 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выполненных работ.</w:t>
      </w:r>
    </w:p>
    <w:p w14:paraId="64CEF966" w14:textId="77777777" w:rsidR="00FB657E" w:rsidRPr="00B34BD8" w:rsidRDefault="00FB657E" w:rsidP="00FB657E">
      <w:pPr>
        <w:shd w:val="clear" w:color="auto" w:fill="FFFFFF"/>
        <w:spacing w:line="274" w:lineRule="exact"/>
        <w:jc w:val="both"/>
      </w:pPr>
      <w:r w:rsidRPr="00B34BD8">
        <w:t>- в десятидневный срок рассматривать и оформлять решения по всем обращениям Подрядчика;</w:t>
      </w:r>
    </w:p>
    <w:p w14:paraId="7342A11B" w14:textId="77777777" w:rsidR="00FB657E" w:rsidRPr="00B34BD8" w:rsidRDefault="00FB657E" w:rsidP="00FB657E">
      <w:pPr>
        <w:shd w:val="clear" w:color="auto" w:fill="FFFFFF"/>
        <w:spacing w:line="274" w:lineRule="exact"/>
        <w:ind w:right="29"/>
        <w:jc w:val="both"/>
      </w:pPr>
      <w:r w:rsidRPr="00B34BD8">
        <w:t>- производить финансирование Подрядчика согласно утвержденного графика финансирования.</w:t>
      </w:r>
    </w:p>
    <w:p w14:paraId="5E2B8DF4" w14:textId="77777777" w:rsidR="00FB657E" w:rsidRPr="00E4299B" w:rsidRDefault="00FB657E" w:rsidP="00FB657E">
      <w:pPr>
        <w:shd w:val="clear" w:color="auto" w:fill="FFFFFF"/>
        <w:spacing w:before="60" w:after="60" w:line="274" w:lineRule="exact"/>
        <w:ind w:right="26"/>
        <w:jc w:val="center"/>
        <w:rPr>
          <w:b/>
          <w:bCs/>
          <w:sz w:val="16"/>
          <w:szCs w:val="16"/>
        </w:rPr>
      </w:pPr>
    </w:p>
    <w:p w14:paraId="47F1C14D" w14:textId="77777777" w:rsidR="00FB657E" w:rsidRPr="00E4299B" w:rsidRDefault="00FB657E" w:rsidP="00FB657E">
      <w:pPr>
        <w:shd w:val="clear" w:color="auto" w:fill="FFFFFF"/>
        <w:spacing w:before="60" w:after="60" w:line="274" w:lineRule="exact"/>
        <w:ind w:right="26"/>
        <w:jc w:val="center"/>
        <w:rPr>
          <w:b/>
          <w:bCs/>
          <w:sz w:val="22"/>
          <w:szCs w:val="22"/>
        </w:rPr>
      </w:pPr>
      <w:r>
        <w:rPr>
          <w:b/>
          <w:bCs/>
          <w:sz w:val="22"/>
          <w:szCs w:val="22"/>
        </w:rPr>
        <w:t xml:space="preserve">СРОКИ ВЫПОЛНЕНИЯ </w:t>
      </w:r>
      <w:r w:rsidRPr="00E4299B">
        <w:rPr>
          <w:b/>
          <w:bCs/>
          <w:sz w:val="22"/>
          <w:szCs w:val="22"/>
        </w:rPr>
        <w:t>РАБОТ</w:t>
      </w:r>
    </w:p>
    <w:p w14:paraId="209183E3" w14:textId="4A5E54E1" w:rsidR="00FB657E" w:rsidRPr="00DD0DA5" w:rsidRDefault="00AE485D" w:rsidP="00FB657E">
      <w:pPr>
        <w:shd w:val="clear" w:color="auto" w:fill="FFFFFF"/>
        <w:spacing w:line="276" w:lineRule="exact"/>
        <w:jc w:val="both"/>
      </w:pPr>
      <w:r>
        <w:t>11</w:t>
      </w:r>
      <w:r w:rsidR="00FB657E" w:rsidRPr="00B34BD8">
        <w:t xml:space="preserve">. Подрядчик приступает к выполнению работ со дня поступления первого авансового платежа в соответствии с графиком финансирования и получения </w:t>
      </w:r>
      <w:r w:rsidR="00D31000" w:rsidRPr="00DD0DA5">
        <w:t>Дефектного акта</w:t>
      </w:r>
      <w:r w:rsidR="00FB657E" w:rsidRPr="00DD0DA5">
        <w:t>, прилагаемой к настоящему Договору.</w:t>
      </w:r>
    </w:p>
    <w:p w14:paraId="097D57F0" w14:textId="7A152510" w:rsidR="00FB657E" w:rsidRPr="00FB68C3" w:rsidRDefault="00FB657E" w:rsidP="00FB657E">
      <w:pPr>
        <w:shd w:val="clear" w:color="auto" w:fill="FFFFFF"/>
        <w:spacing w:line="276" w:lineRule="exact"/>
        <w:ind w:right="26"/>
        <w:jc w:val="both"/>
      </w:pPr>
      <w:r w:rsidRPr="00B34BD8">
        <w:t>1</w:t>
      </w:r>
      <w:r w:rsidR="00AE485D">
        <w:t>2</w:t>
      </w:r>
      <w:r w:rsidRPr="00B34BD8">
        <w:t xml:space="preserve">. Работы по настоящему договору производятся в соответствии с утвержденным графиком производства работ. Начало </w:t>
      </w:r>
      <w:r w:rsidRPr="00FB68C3">
        <w:t>работ</w:t>
      </w:r>
      <w:r w:rsidRPr="006D39AD">
        <w:t xml:space="preserve">: </w:t>
      </w:r>
      <w:r w:rsidR="00ED753F">
        <w:t xml:space="preserve">«__» </w:t>
      </w:r>
      <w:r w:rsidR="00ED753F" w:rsidRPr="00ED753F">
        <w:t>___________</w:t>
      </w:r>
      <w:r>
        <w:rPr>
          <w:lang w:val="uz-Cyrl-UZ"/>
        </w:rPr>
        <w:t xml:space="preserve"> 202</w:t>
      </w:r>
      <w:r w:rsidR="00CF5890">
        <w:rPr>
          <w:lang w:val="uz-Cyrl-UZ"/>
        </w:rPr>
        <w:t>2</w:t>
      </w:r>
      <w:r w:rsidR="00ED753F">
        <w:rPr>
          <w:lang w:val="uz-Cyrl-UZ"/>
        </w:rPr>
        <w:t xml:space="preserve"> </w:t>
      </w:r>
      <w:r>
        <w:rPr>
          <w:lang w:val="uz-Cyrl-UZ"/>
        </w:rPr>
        <w:t>г.</w:t>
      </w:r>
      <w:r w:rsidRPr="006D39AD">
        <w:t>,</w:t>
      </w:r>
      <w:r w:rsidRPr="00FB68C3">
        <w:t xml:space="preserve"> окончание работ: </w:t>
      </w:r>
      <w:r w:rsidR="00ED753F">
        <w:t>«___»</w:t>
      </w:r>
      <w:r w:rsidR="00ED753F" w:rsidRPr="00ED753F">
        <w:t xml:space="preserve">_________ </w:t>
      </w:r>
      <w:r>
        <w:rPr>
          <w:lang w:val="uz-Cyrl-UZ"/>
        </w:rPr>
        <w:t>202</w:t>
      </w:r>
      <w:r w:rsidR="00CF5890">
        <w:rPr>
          <w:lang w:val="uz-Cyrl-UZ"/>
        </w:rPr>
        <w:t>2</w:t>
      </w:r>
      <w:r w:rsidR="00ED753F">
        <w:rPr>
          <w:lang w:val="uz-Cyrl-UZ"/>
        </w:rPr>
        <w:t xml:space="preserve"> </w:t>
      </w:r>
      <w:r>
        <w:rPr>
          <w:lang w:val="uz-Cyrl-UZ"/>
        </w:rPr>
        <w:t>г</w:t>
      </w:r>
      <w:r w:rsidRPr="006D39AD">
        <w:t>.</w:t>
      </w:r>
    </w:p>
    <w:p w14:paraId="28A335B5" w14:textId="77777777" w:rsidR="00FB657E" w:rsidRPr="00E4299B" w:rsidRDefault="00FB657E" w:rsidP="00FB657E">
      <w:pPr>
        <w:shd w:val="clear" w:color="auto" w:fill="FFFFFF"/>
        <w:spacing w:before="60" w:after="60" w:line="276" w:lineRule="exact"/>
        <w:ind w:right="26"/>
        <w:jc w:val="center"/>
        <w:rPr>
          <w:b/>
          <w:bCs/>
          <w:sz w:val="22"/>
          <w:szCs w:val="22"/>
        </w:rPr>
      </w:pPr>
      <w:r w:rsidRPr="00E4299B">
        <w:rPr>
          <w:b/>
          <w:bCs/>
          <w:sz w:val="22"/>
          <w:szCs w:val="22"/>
        </w:rPr>
        <w:t>ПЛАТЕЖИ И РАСЧЕТЫ</w:t>
      </w:r>
    </w:p>
    <w:p w14:paraId="185017FB" w14:textId="4A9D873C" w:rsidR="00FB657E" w:rsidRPr="00B34BD8" w:rsidRDefault="00FB657E" w:rsidP="00FB657E">
      <w:pPr>
        <w:widowControl w:val="0"/>
        <w:shd w:val="clear" w:color="auto" w:fill="FFFFFF"/>
        <w:tabs>
          <w:tab w:val="left" w:pos="426"/>
        </w:tabs>
        <w:autoSpaceDE w:val="0"/>
        <w:autoSpaceDN w:val="0"/>
        <w:adjustRightInd w:val="0"/>
        <w:ind w:right="7"/>
        <w:jc w:val="both"/>
      </w:pPr>
      <w:r>
        <w:t>1</w:t>
      </w:r>
      <w:r w:rsidR="00AE485D">
        <w:t>3</w:t>
      </w:r>
      <w:r w:rsidRPr="00FB52E8">
        <w:t xml:space="preserve">. Заказчик перечисляет Подрядчику авансовые платежи в размере </w:t>
      </w:r>
      <w:r w:rsidR="004F02E4">
        <w:rPr>
          <w:lang w:val="uz-Cyrl-UZ"/>
        </w:rPr>
        <w:t>30</w:t>
      </w:r>
      <w:r w:rsidRPr="004F02E4">
        <w:t>% от</w:t>
      </w:r>
      <w:r w:rsidRPr="00FB52E8">
        <w:t xml:space="preserve"> общей стоимости работ по Договору в течение 10 (десяти) календарных дней с момента регистрации Договора в Казначействе, текущее финансирование (оплата)-исходя из фактического выполненного объема работ в размере 100 % от стоимости </w:t>
      </w:r>
      <w:r w:rsidR="00ED2B69">
        <w:t xml:space="preserve">выполненных </w:t>
      </w:r>
      <w:r w:rsidRPr="00FB52E8">
        <w:t>работ с пропорциональным удержанием выделенных авансовых платежей.</w:t>
      </w:r>
    </w:p>
    <w:p w14:paraId="53B4A6A3" w14:textId="4B8376F2" w:rsidR="00FB657E" w:rsidRDefault="00FB657E" w:rsidP="00FB657E">
      <w:pPr>
        <w:shd w:val="clear" w:color="auto" w:fill="FFFFFF"/>
        <w:spacing w:line="278" w:lineRule="exact"/>
        <w:ind w:right="17"/>
        <w:jc w:val="both"/>
      </w:pPr>
      <w:r w:rsidRPr="00B34BD8">
        <w:t>1</w:t>
      </w:r>
      <w:r w:rsidR="00AE485D">
        <w:t>4</w:t>
      </w:r>
      <w:r w:rsidRPr="00B34BD8">
        <w:t>. График финансирования и производства работ являются основанием для авансирования и текущего финансирования Заказчиком Подрядчика.</w:t>
      </w:r>
      <w:r w:rsidR="001503EA">
        <w:t xml:space="preserve"> </w:t>
      </w:r>
    </w:p>
    <w:p w14:paraId="5469ACBB" w14:textId="77777777" w:rsidR="001503EA" w:rsidRPr="00B34BD8" w:rsidRDefault="001503EA" w:rsidP="00FB657E">
      <w:pPr>
        <w:shd w:val="clear" w:color="auto" w:fill="FFFFFF"/>
        <w:spacing w:line="278" w:lineRule="exact"/>
        <w:ind w:right="17"/>
        <w:jc w:val="both"/>
      </w:pPr>
    </w:p>
    <w:p w14:paraId="751462E3" w14:textId="77777777" w:rsidR="00FB657E" w:rsidRPr="00E4299B" w:rsidRDefault="00FB657E" w:rsidP="00FB657E">
      <w:pPr>
        <w:shd w:val="clear" w:color="auto" w:fill="FFFFFF"/>
        <w:spacing w:before="60" w:after="60" w:line="278" w:lineRule="exact"/>
        <w:ind w:right="17"/>
        <w:jc w:val="center"/>
        <w:rPr>
          <w:b/>
          <w:bCs/>
          <w:color w:val="000000"/>
          <w:sz w:val="22"/>
          <w:szCs w:val="22"/>
        </w:rPr>
      </w:pPr>
      <w:r w:rsidRPr="00E4299B">
        <w:rPr>
          <w:b/>
          <w:bCs/>
          <w:color w:val="000000"/>
          <w:sz w:val="22"/>
          <w:szCs w:val="22"/>
        </w:rPr>
        <w:t>ПРОИЗВОДСТВО РАБОТ</w:t>
      </w:r>
    </w:p>
    <w:p w14:paraId="2A22A051" w14:textId="2ACFB3D4" w:rsidR="00FB657E" w:rsidRPr="00B34BD8" w:rsidRDefault="00FB657E" w:rsidP="00FB657E">
      <w:pPr>
        <w:shd w:val="clear" w:color="auto" w:fill="FFFFFF"/>
        <w:spacing w:line="278" w:lineRule="exact"/>
        <w:ind w:right="5"/>
        <w:jc w:val="both"/>
      </w:pPr>
      <w:r w:rsidRPr="00B34BD8">
        <w:rPr>
          <w:color w:val="000000"/>
        </w:rPr>
        <w:lastRenderedPageBreak/>
        <w:t>1</w:t>
      </w:r>
      <w:r w:rsidR="00AE485D">
        <w:rPr>
          <w:color w:val="000000"/>
        </w:rPr>
        <w:t>5</w:t>
      </w:r>
      <w:r w:rsidRPr="00B34BD8">
        <w:rPr>
          <w:color w:val="000000"/>
        </w:rPr>
        <w:t>. Заказчик назначает на ремонтной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0D6D1507" w14:textId="16CA6582" w:rsidR="00FB657E" w:rsidRPr="00B34BD8" w:rsidRDefault="00FB657E" w:rsidP="00FB657E">
      <w:pPr>
        <w:shd w:val="clear" w:color="auto" w:fill="FFFFFF"/>
        <w:spacing w:line="278" w:lineRule="exact"/>
        <w:ind w:right="2"/>
        <w:jc w:val="both"/>
      </w:pPr>
      <w:r w:rsidRPr="00B34BD8">
        <w:rPr>
          <w:color w:val="000000"/>
        </w:rPr>
        <w:t>1</w:t>
      </w:r>
      <w:r w:rsidR="00AE485D">
        <w:rPr>
          <w:color w:val="000000"/>
        </w:rPr>
        <w:t>6</w:t>
      </w:r>
      <w:r w:rsidRPr="00B34BD8">
        <w:rPr>
          <w:color w:val="000000"/>
        </w:rPr>
        <w:t>. Обеспечение общего порядка на ремонтной площадке является обязанностью Подрядчика.</w:t>
      </w:r>
    </w:p>
    <w:p w14:paraId="2CCC599A" w14:textId="68AE137E" w:rsidR="00FB657E" w:rsidRDefault="00FB657E" w:rsidP="00FB657E">
      <w:pPr>
        <w:shd w:val="clear" w:color="auto" w:fill="FFFFFF"/>
        <w:spacing w:line="319" w:lineRule="exact"/>
        <w:jc w:val="both"/>
        <w:rPr>
          <w:color w:val="000000"/>
        </w:rPr>
      </w:pPr>
      <w:r w:rsidRPr="00B34BD8">
        <w:rPr>
          <w:color w:val="000000"/>
        </w:rPr>
        <w:t>1</w:t>
      </w:r>
      <w:r w:rsidR="00AE485D">
        <w:rPr>
          <w:color w:val="000000"/>
        </w:rPr>
        <w:t>7</w:t>
      </w:r>
      <w:r w:rsidRPr="00B34BD8">
        <w:rPr>
          <w:color w:val="000000"/>
        </w:rPr>
        <w:t>. Подрядчик гарантирует что строительные материалы, конструкции, применяемые им для выполнения работ будет соответствовать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36963B4B" w14:textId="1001119A" w:rsidR="00FB657E" w:rsidRPr="00B41CDF" w:rsidRDefault="00FB657E" w:rsidP="00FB657E">
      <w:pPr>
        <w:shd w:val="clear" w:color="auto" w:fill="FFFFFF"/>
        <w:spacing w:line="319" w:lineRule="exact"/>
        <w:jc w:val="both"/>
        <w:rPr>
          <w:color w:val="000000"/>
        </w:rPr>
      </w:pPr>
      <w:r>
        <w:rPr>
          <w:color w:val="000000"/>
        </w:rPr>
        <w:t>1</w:t>
      </w:r>
      <w:r w:rsidR="00AE485D">
        <w:rPr>
          <w:color w:val="000000"/>
        </w:rPr>
        <w:t>8</w:t>
      </w:r>
      <w:r>
        <w:rPr>
          <w:color w:val="000000"/>
        </w:rPr>
        <w:t xml:space="preserve">. </w:t>
      </w:r>
      <w:r w:rsidRPr="00B41CDF">
        <w:rPr>
          <w:color w:val="000000"/>
        </w:rPr>
        <w:t>Подрядчик предоставляет Заказчику лабораторные испытания асфальтобетонной смеси по минеральному составу для подтверждения качества в соответствии с ГОСТ.</w:t>
      </w:r>
    </w:p>
    <w:p w14:paraId="3C6D77A0" w14:textId="52DE0451" w:rsidR="00FB657E" w:rsidRPr="003A1CED" w:rsidRDefault="00FB657E" w:rsidP="00FB657E">
      <w:pPr>
        <w:shd w:val="clear" w:color="auto" w:fill="FFFFFF"/>
        <w:spacing w:line="276" w:lineRule="exact"/>
        <w:ind w:right="10"/>
        <w:jc w:val="both"/>
        <w:rPr>
          <w:color w:val="000000"/>
        </w:rPr>
      </w:pPr>
      <w:r w:rsidRPr="00B41CDF">
        <w:rPr>
          <w:color w:val="000000"/>
        </w:rPr>
        <w:t>1</w:t>
      </w:r>
      <w:r w:rsidR="00AE485D">
        <w:rPr>
          <w:color w:val="000000"/>
        </w:rPr>
        <w:t>9</w:t>
      </w:r>
      <w:r w:rsidRPr="00B41CDF">
        <w:rPr>
          <w:color w:val="000000"/>
        </w:rPr>
        <w:t>. Подрядчик уведомляет Заказчика о готовности работ (этапа работ) в течение</w:t>
      </w:r>
      <w:r w:rsidRPr="003A1CED">
        <w:rPr>
          <w:color w:val="000000"/>
        </w:rPr>
        <w:t xml:space="preserve"> </w:t>
      </w:r>
      <w:r>
        <w:rPr>
          <w:color w:val="000000"/>
        </w:rPr>
        <w:t>10</w:t>
      </w:r>
      <w:r w:rsidRPr="003A1CED">
        <w:rPr>
          <w:color w:val="000000"/>
        </w:rPr>
        <w:t xml:space="preserve"> рабочих дней с момента их окончания. В случае отсутствия недостатков, приемка выполненных подрядных работ (этапа работ) производится в течение </w:t>
      </w:r>
      <w:r>
        <w:rPr>
          <w:color w:val="000000"/>
        </w:rPr>
        <w:t>10</w:t>
      </w:r>
      <w:r w:rsidRPr="003A1CED">
        <w:rPr>
          <w:color w:val="000000"/>
        </w:rPr>
        <w:t xml:space="preserve"> (</w:t>
      </w:r>
      <w:r>
        <w:rPr>
          <w:color w:val="000000"/>
        </w:rPr>
        <w:t>десяти</w:t>
      </w:r>
      <w:r w:rsidRPr="003A1CED">
        <w:rPr>
          <w:color w:val="000000"/>
        </w:rPr>
        <w:t>) рабочих дней со дня получения Заказчиком письменного извещения Подрядчика о завершении подрядных работ (этапа работ).</w:t>
      </w:r>
    </w:p>
    <w:p w14:paraId="4E9304A0" w14:textId="77777777" w:rsidR="00FB657E" w:rsidRPr="00B34BD8" w:rsidRDefault="00FB657E" w:rsidP="00FB657E">
      <w:pPr>
        <w:shd w:val="clear" w:color="auto" w:fill="FFFFFF"/>
        <w:spacing w:line="276" w:lineRule="exact"/>
        <w:ind w:right="10"/>
        <w:jc w:val="both"/>
        <w:rPr>
          <w:color w:val="000000"/>
        </w:rPr>
      </w:pPr>
      <w:r w:rsidRPr="003A1CED">
        <w:rPr>
          <w:color w:val="000000"/>
        </w:rPr>
        <w:t>При обнаружении Заказчиком некачественно выполненных работ, Стороны составляют дефектный акт с перечнем необходимых доработок и сроком их устранения. В случае не исправления Подрядчиком в согласованный Сторонами в дефектном акте</w:t>
      </w:r>
      <w:r w:rsidRPr="00B34BD8">
        <w:rPr>
          <w:color w:val="000000"/>
        </w:rPr>
        <w:t xml:space="preserve"> срок некачественно выполненных работ он возмещает Заказчику убытки, причиненные в связи с просрочкой их устранения.</w:t>
      </w:r>
    </w:p>
    <w:p w14:paraId="79253D3F" w14:textId="77777777" w:rsidR="00FB657E" w:rsidRPr="00E4299B" w:rsidRDefault="00FB657E" w:rsidP="00FB657E">
      <w:pPr>
        <w:shd w:val="clear" w:color="auto" w:fill="FFFFFF"/>
        <w:spacing w:before="60" w:after="60"/>
        <w:ind w:right="86"/>
        <w:jc w:val="center"/>
        <w:rPr>
          <w:color w:val="000000"/>
          <w:sz w:val="22"/>
          <w:szCs w:val="22"/>
        </w:rPr>
      </w:pPr>
      <w:r w:rsidRPr="00E4299B">
        <w:rPr>
          <w:b/>
          <w:bCs/>
          <w:color w:val="000000"/>
          <w:sz w:val="22"/>
          <w:szCs w:val="22"/>
        </w:rPr>
        <w:t xml:space="preserve">ОБСТОЯТЕЛЬСТВА НЕПРЕОДОЛИМОЙ СИЛЫ </w:t>
      </w:r>
      <w:r w:rsidRPr="00E4299B">
        <w:rPr>
          <w:color w:val="000000"/>
          <w:sz w:val="22"/>
          <w:szCs w:val="22"/>
        </w:rPr>
        <w:t>(Форс-мажор)</w:t>
      </w:r>
    </w:p>
    <w:p w14:paraId="24AB92E6" w14:textId="1F134FDC" w:rsidR="00FB657E" w:rsidRPr="00B34BD8" w:rsidRDefault="00AE485D" w:rsidP="00FB657E">
      <w:pPr>
        <w:shd w:val="clear" w:color="auto" w:fill="FFFFFF"/>
        <w:spacing w:line="274" w:lineRule="exact"/>
        <w:jc w:val="both"/>
      </w:pPr>
      <w:r>
        <w:rPr>
          <w:color w:val="000000"/>
        </w:rPr>
        <w:t>20</w:t>
      </w:r>
      <w:r w:rsidR="00FB657E" w:rsidRPr="00B34BD8">
        <w:rPr>
          <w:color w:val="000000"/>
        </w:rPr>
        <w:t>.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w:t>
      </w:r>
      <w:r w:rsidR="00FB657E">
        <w:rPr>
          <w:color w:val="000000"/>
        </w:rPr>
        <w:t xml:space="preserve"> </w:t>
      </w:r>
      <w:proofErr w:type="gramStart"/>
      <w:r w:rsidR="00FB657E">
        <w:rPr>
          <w:color w:val="000000"/>
        </w:rPr>
        <w:t>и</w:t>
      </w:r>
      <w:proofErr w:type="gramEnd"/>
      <w:r w:rsidR="00FB657E">
        <w:rPr>
          <w:color w:val="000000"/>
        </w:rPr>
        <w:t xml:space="preserve"> если эти обстоятельства </w:t>
      </w:r>
      <w:r w:rsidR="00FB657E" w:rsidRPr="00B34BD8">
        <w:rPr>
          <w:color w:val="000000"/>
        </w:rPr>
        <w:t>непосредственно повлияли на исполнение настоящего договора.</w:t>
      </w:r>
    </w:p>
    <w:p w14:paraId="652F4284" w14:textId="63DBC6E3" w:rsidR="00FB657E" w:rsidRPr="00B34BD8" w:rsidRDefault="00AE485D" w:rsidP="00FB657E">
      <w:pPr>
        <w:shd w:val="clear" w:color="auto" w:fill="FFFFFF"/>
        <w:spacing w:line="274" w:lineRule="exact"/>
        <w:ind w:right="55"/>
        <w:jc w:val="both"/>
      </w:pPr>
      <w:r>
        <w:rPr>
          <w:color w:val="000000"/>
        </w:rPr>
        <w:t>21</w:t>
      </w:r>
      <w:r w:rsidR="00FB657E" w:rsidRPr="00B34BD8">
        <w:rPr>
          <w:color w:val="000000"/>
        </w:rPr>
        <w:t>.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117AE4C" w14:textId="4CA1ACAF" w:rsidR="00FB657E" w:rsidRPr="00B34BD8" w:rsidRDefault="00AE485D" w:rsidP="00FB657E">
      <w:pPr>
        <w:shd w:val="clear" w:color="auto" w:fill="FFFFFF"/>
        <w:spacing w:line="274" w:lineRule="exact"/>
        <w:ind w:right="41"/>
        <w:jc w:val="both"/>
      </w:pPr>
      <w:r>
        <w:rPr>
          <w:color w:val="000000"/>
        </w:rPr>
        <w:t>22</w:t>
      </w:r>
      <w:r w:rsidR="00FB657E" w:rsidRPr="00B34BD8">
        <w:rPr>
          <w:color w:val="000000"/>
        </w:rPr>
        <w:t>. Если обстоятельства непреодолимой силы и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64868C79" w14:textId="1E187DAF" w:rsidR="00FB657E" w:rsidRPr="00B34BD8" w:rsidRDefault="00FB657E" w:rsidP="00FB657E">
      <w:pPr>
        <w:shd w:val="clear" w:color="auto" w:fill="FFFFFF"/>
        <w:spacing w:line="274" w:lineRule="exact"/>
        <w:ind w:right="43"/>
        <w:jc w:val="both"/>
        <w:rPr>
          <w:color w:val="000000"/>
        </w:rPr>
      </w:pPr>
      <w:r w:rsidRPr="00B34BD8">
        <w:rPr>
          <w:color w:val="000000"/>
        </w:rPr>
        <w:t>2</w:t>
      </w:r>
      <w:r w:rsidR="00AE485D">
        <w:rPr>
          <w:color w:val="000000"/>
        </w:rPr>
        <w:t>3</w:t>
      </w:r>
      <w:r w:rsidRPr="00B34BD8">
        <w:rPr>
          <w:color w:val="000000"/>
        </w:rPr>
        <w:t>. Если стороны не могут договориться в течение двух месяцев, то каждая из сторон вправе потребовать расторжения договора.</w:t>
      </w:r>
    </w:p>
    <w:p w14:paraId="18C7E942" w14:textId="77777777" w:rsidR="00FB657E" w:rsidRPr="00E4299B" w:rsidRDefault="00FB657E" w:rsidP="00FB657E">
      <w:pPr>
        <w:shd w:val="clear" w:color="auto" w:fill="FFFFFF"/>
        <w:spacing w:before="60" w:after="60" w:line="274" w:lineRule="exact"/>
        <w:ind w:right="45"/>
        <w:jc w:val="center"/>
        <w:rPr>
          <w:b/>
          <w:bCs/>
          <w:color w:val="000000"/>
          <w:sz w:val="22"/>
          <w:szCs w:val="22"/>
        </w:rPr>
      </w:pPr>
      <w:r w:rsidRPr="00E4299B">
        <w:rPr>
          <w:b/>
          <w:bCs/>
          <w:color w:val="000000"/>
          <w:sz w:val="22"/>
          <w:szCs w:val="22"/>
        </w:rPr>
        <w:t>ГАРАНТИИ</w:t>
      </w:r>
    </w:p>
    <w:p w14:paraId="484C40A6" w14:textId="3BCC5564" w:rsidR="00FB657E" w:rsidRPr="00B34BD8" w:rsidRDefault="00FB657E" w:rsidP="00FB657E">
      <w:pPr>
        <w:shd w:val="clear" w:color="auto" w:fill="FFFFFF"/>
        <w:spacing w:before="60" w:after="60" w:line="274" w:lineRule="exact"/>
        <w:ind w:right="45"/>
        <w:rPr>
          <w:b/>
          <w:bCs/>
          <w:color w:val="000000"/>
        </w:rPr>
      </w:pPr>
      <w:r w:rsidRPr="00B34BD8">
        <w:rPr>
          <w:color w:val="000000"/>
        </w:rPr>
        <w:t>2</w:t>
      </w:r>
      <w:r w:rsidR="00AE485D">
        <w:rPr>
          <w:color w:val="000000"/>
        </w:rPr>
        <w:t>4</w:t>
      </w:r>
      <w:r w:rsidRPr="00B34BD8">
        <w:rPr>
          <w:color w:val="000000"/>
        </w:rPr>
        <w:t>. Подрядчик гарантирует:</w:t>
      </w:r>
    </w:p>
    <w:p w14:paraId="3058F892" w14:textId="77777777" w:rsidR="00FB657E" w:rsidRPr="00B34BD8" w:rsidRDefault="00FB657E" w:rsidP="00FB657E">
      <w:pPr>
        <w:shd w:val="clear" w:color="auto" w:fill="FFFFFF"/>
        <w:spacing w:line="276" w:lineRule="exact"/>
        <w:ind w:right="38"/>
        <w:jc w:val="both"/>
      </w:pPr>
      <w:r w:rsidRPr="00B34BD8">
        <w:rPr>
          <w:color w:val="000000"/>
        </w:rPr>
        <w:t>- выполнение всех работ в полном объеме и в сроки, определенные условиями настоящего договора;</w:t>
      </w:r>
    </w:p>
    <w:p w14:paraId="6044D1D4" w14:textId="77777777" w:rsidR="00FB657E" w:rsidRPr="00B34BD8" w:rsidRDefault="00FB657E" w:rsidP="00FB657E">
      <w:pPr>
        <w:shd w:val="clear" w:color="auto" w:fill="FFFFFF"/>
        <w:spacing w:line="276" w:lineRule="exact"/>
        <w:ind w:right="36"/>
        <w:jc w:val="both"/>
      </w:pPr>
      <w:r w:rsidRPr="00B34BD8">
        <w:rPr>
          <w:color w:val="000000"/>
        </w:rPr>
        <w:t>- качество выполнения всех работ в соответствии с проектной документацией и строительными нормами, правилами и техническими условиями;</w:t>
      </w:r>
    </w:p>
    <w:p w14:paraId="4B329538" w14:textId="77777777" w:rsidR="00FB657E" w:rsidRPr="00B34BD8" w:rsidRDefault="00FB657E" w:rsidP="00FB657E">
      <w:pPr>
        <w:shd w:val="clear" w:color="auto" w:fill="FFFFFF"/>
        <w:spacing w:before="7" w:line="276" w:lineRule="exact"/>
        <w:ind w:right="31"/>
        <w:jc w:val="both"/>
      </w:pPr>
      <w:r w:rsidRPr="00B34BD8">
        <w:rPr>
          <w:color w:val="000000"/>
        </w:rPr>
        <w:t>- качество строительных материалов, оборудования и комплектующих изделий, конструкций и систем, используемых им для строительства, и их соответствия государственным стандартам и техническим условиям;</w:t>
      </w:r>
    </w:p>
    <w:p w14:paraId="6E937210" w14:textId="77777777" w:rsidR="00FB657E" w:rsidRPr="00B34BD8" w:rsidRDefault="00FB657E" w:rsidP="00FB657E">
      <w:pPr>
        <w:shd w:val="clear" w:color="auto" w:fill="FFFFFF"/>
        <w:spacing w:before="10" w:line="276" w:lineRule="exact"/>
        <w:ind w:right="31"/>
        <w:jc w:val="both"/>
      </w:pPr>
      <w:r w:rsidRPr="00B34BD8">
        <w:rPr>
          <w:color w:val="000000"/>
        </w:rPr>
        <w:t>- своевременное устранение недостатков и дефектов, выявленных при приемке работ и в гарантийный период эксплуатации объекта.</w:t>
      </w:r>
    </w:p>
    <w:p w14:paraId="298BBF28" w14:textId="4CDF186B" w:rsidR="00FB657E" w:rsidRPr="00B34BD8" w:rsidRDefault="00FB657E" w:rsidP="00FB657E">
      <w:pPr>
        <w:shd w:val="clear" w:color="auto" w:fill="FFFFFF"/>
        <w:spacing w:before="2" w:line="276" w:lineRule="exact"/>
        <w:ind w:right="19"/>
        <w:jc w:val="both"/>
      </w:pPr>
      <w:r w:rsidRPr="00B34BD8">
        <w:rPr>
          <w:color w:val="000000"/>
        </w:rPr>
        <w:t>2</w:t>
      </w:r>
      <w:r w:rsidR="00AE485D">
        <w:rPr>
          <w:color w:val="000000"/>
        </w:rPr>
        <w:t>5</w:t>
      </w:r>
      <w:r w:rsidRPr="00B34BD8">
        <w:rPr>
          <w:color w:val="000000"/>
        </w:rPr>
        <w:t>. Гарантийный срок выполненных работ устанавливается 12 месяцев, со дня подписания акта выполненных работ.</w:t>
      </w:r>
    </w:p>
    <w:p w14:paraId="7131385F" w14:textId="34481E7B" w:rsidR="00FB657E" w:rsidRPr="00B34BD8" w:rsidRDefault="00FB657E" w:rsidP="00FB657E">
      <w:pPr>
        <w:shd w:val="clear" w:color="auto" w:fill="FFFFFF"/>
        <w:spacing w:before="5" w:line="276" w:lineRule="exact"/>
        <w:ind w:right="22"/>
        <w:jc w:val="both"/>
        <w:rPr>
          <w:color w:val="000000"/>
        </w:rPr>
      </w:pPr>
      <w:r w:rsidRPr="00B34BD8">
        <w:rPr>
          <w:color w:val="000000"/>
        </w:rPr>
        <w:t>2</w:t>
      </w:r>
      <w:r w:rsidR="00AE485D">
        <w:rPr>
          <w:color w:val="000000"/>
        </w:rPr>
        <w:t>6</w:t>
      </w:r>
      <w:r w:rsidRPr="00B34BD8">
        <w:rPr>
          <w:color w:val="000000"/>
        </w:rPr>
        <w:t>. Если в период гарантийного срока эксплуатации объекта обнаружатся дефекты, не позволяющих, продолжить эксплуатацию объекта до их устранения,</w:t>
      </w:r>
      <w:r w:rsidR="00ED2B69">
        <w:rPr>
          <w:color w:val="000000"/>
        </w:rPr>
        <w:t xml:space="preserve"> </w:t>
      </w:r>
      <w:r w:rsidR="00ED2B69" w:rsidRPr="00D769CF">
        <w:t>и произошедшие по вине Подрядчика,</w:t>
      </w:r>
      <w:r w:rsidRPr="00B34BD8">
        <w:rPr>
          <w:color w:val="000000"/>
        </w:rPr>
        <w:t xml:space="preserve"> то гарантийный срок продлевается, соответственно, на период устранения дефектов. Устранение дефектов осуществляется Подрядчиком за свой счет. Наличие дефектов и сроки их устранения фиксируются двусторонним актом Подрядчика и Заказчика.</w:t>
      </w:r>
    </w:p>
    <w:p w14:paraId="084C825C" w14:textId="77777777" w:rsidR="00FB657E" w:rsidRPr="00E4299B" w:rsidRDefault="00FB657E" w:rsidP="00FB657E">
      <w:pPr>
        <w:shd w:val="clear" w:color="auto" w:fill="FFFFFF"/>
        <w:spacing w:before="60" w:after="60"/>
        <w:jc w:val="center"/>
        <w:rPr>
          <w:b/>
          <w:bCs/>
          <w:color w:val="000000"/>
          <w:sz w:val="22"/>
          <w:szCs w:val="22"/>
        </w:rPr>
      </w:pPr>
      <w:r w:rsidRPr="00E4299B">
        <w:rPr>
          <w:b/>
          <w:bCs/>
          <w:color w:val="000000"/>
          <w:sz w:val="22"/>
          <w:szCs w:val="22"/>
        </w:rPr>
        <w:t>РАСТОРЖЕНИЕ ДОГОВОРА</w:t>
      </w:r>
    </w:p>
    <w:p w14:paraId="7A31C1FC" w14:textId="47F650B6" w:rsidR="00FB657E" w:rsidRPr="00B34BD8" w:rsidRDefault="00FB657E" w:rsidP="00FB657E">
      <w:pPr>
        <w:shd w:val="clear" w:color="auto" w:fill="FFFFFF"/>
        <w:spacing w:line="278" w:lineRule="exact"/>
        <w:jc w:val="both"/>
      </w:pPr>
      <w:r w:rsidRPr="00B34BD8">
        <w:rPr>
          <w:color w:val="000000"/>
        </w:rPr>
        <w:t>2</w:t>
      </w:r>
      <w:r w:rsidR="00AE485D">
        <w:rPr>
          <w:color w:val="000000"/>
        </w:rPr>
        <w:t>7</w:t>
      </w:r>
      <w:r w:rsidRPr="00B34BD8">
        <w:rPr>
          <w:color w:val="000000"/>
        </w:rPr>
        <w:t>. Заказчик вправе требовать расторжения договора в следующих случаях:</w:t>
      </w:r>
    </w:p>
    <w:p w14:paraId="61EBD416" w14:textId="77777777" w:rsidR="00FB657E" w:rsidRPr="00B34BD8" w:rsidRDefault="00FB657E" w:rsidP="00FB657E">
      <w:pPr>
        <w:shd w:val="clear" w:color="auto" w:fill="FFFFFF"/>
        <w:spacing w:line="278" w:lineRule="exact"/>
        <w:ind w:right="10"/>
        <w:jc w:val="both"/>
      </w:pPr>
      <w:r w:rsidRPr="00B34BD8">
        <w:rPr>
          <w:color w:val="000000"/>
        </w:rPr>
        <w:t>- задержка Подрядчиком, после вступления договора в силу, начала ремонтн</w:t>
      </w:r>
      <w:r>
        <w:rPr>
          <w:color w:val="000000"/>
        </w:rPr>
        <w:t>ых работ более чем на пять дней</w:t>
      </w:r>
      <w:r w:rsidRPr="00B34BD8">
        <w:rPr>
          <w:color w:val="000000"/>
        </w:rPr>
        <w:t>, по причинам независящим от Заказчика;</w:t>
      </w:r>
    </w:p>
    <w:p w14:paraId="2F342D6E" w14:textId="77777777" w:rsidR="00FB657E" w:rsidRPr="00B34BD8" w:rsidRDefault="00FB657E" w:rsidP="00FB657E">
      <w:pPr>
        <w:shd w:val="clear" w:color="auto" w:fill="FFFFFF"/>
        <w:spacing w:line="278" w:lineRule="exact"/>
        <w:ind w:right="14"/>
        <w:jc w:val="both"/>
      </w:pPr>
      <w:r w:rsidRPr="00B34BD8">
        <w:rPr>
          <w:color w:val="000000"/>
        </w:rPr>
        <w:t>- несоблюдение Подрядчиком графика производства работ по его вине, когда срок окончания работ, установленный в настоящем договоре,</w:t>
      </w:r>
      <w:r>
        <w:rPr>
          <w:color w:val="000000"/>
        </w:rPr>
        <w:t xml:space="preserve"> увеличивается более чем на </w:t>
      </w:r>
      <w:r w:rsidRPr="00D83F2C">
        <w:rPr>
          <w:color w:val="000000"/>
        </w:rPr>
        <w:t>один месяц;</w:t>
      </w:r>
    </w:p>
    <w:p w14:paraId="7FBF9BD7" w14:textId="77777777" w:rsidR="00FB657E" w:rsidRPr="00B34BD8" w:rsidRDefault="00FB657E" w:rsidP="00FB657E">
      <w:pPr>
        <w:shd w:val="clear" w:color="auto" w:fill="FFFFFF"/>
        <w:spacing w:line="278" w:lineRule="exact"/>
        <w:ind w:right="19"/>
        <w:jc w:val="both"/>
      </w:pPr>
      <w:r w:rsidRPr="00B34BD8">
        <w:rPr>
          <w:color w:val="000000"/>
        </w:rPr>
        <w:lastRenderedPageBreak/>
        <w:t>- нарушение Подрядчиком условий договора, ведущее к снижению качества работ, предусмотренного строительными нормами и правилами;</w:t>
      </w:r>
    </w:p>
    <w:p w14:paraId="74CA80DC" w14:textId="77777777" w:rsidR="00FB657E" w:rsidRPr="00B34BD8" w:rsidRDefault="00FB657E" w:rsidP="00FB657E">
      <w:pPr>
        <w:shd w:val="clear" w:color="auto" w:fill="FFFFFF"/>
        <w:spacing w:line="278" w:lineRule="exact"/>
        <w:jc w:val="both"/>
      </w:pPr>
      <w:r w:rsidRPr="00B34BD8">
        <w:rPr>
          <w:color w:val="000000"/>
        </w:rPr>
        <w:t>- по другим основаниям в соответствии с законодательством.</w:t>
      </w:r>
    </w:p>
    <w:p w14:paraId="17BE7E92" w14:textId="78AB0677" w:rsidR="00FB657E" w:rsidRPr="00B34BD8" w:rsidRDefault="00FB657E" w:rsidP="00FB657E">
      <w:pPr>
        <w:shd w:val="clear" w:color="auto" w:fill="FFFFFF"/>
        <w:spacing w:line="278" w:lineRule="exact"/>
        <w:jc w:val="both"/>
      </w:pPr>
      <w:r w:rsidRPr="00B34BD8">
        <w:rPr>
          <w:color w:val="000000"/>
        </w:rPr>
        <w:t>2</w:t>
      </w:r>
      <w:r w:rsidR="00AE485D">
        <w:rPr>
          <w:color w:val="000000"/>
        </w:rPr>
        <w:t>8</w:t>
      </w:r>
      <w:r w:rsidRPr="00B34BD8">
        <w:rPr>
          <w:color w:val="000000"/>
        </w:rPr>
        <w:t>. Подрядчик вправе требовать расторжения договора в следующих случаях:</w:t>
      </w:r>
    </w:p>
    <w:p w14:paraId="020A6A41" w14:textId="77777777" w:rsidR="00FB657E" w:rsidRPr="00B34BD8" w:rsidRDefault="00FB657E" w:rsidP="00FB657E">
      <w:pPr>
        <w:shd w:val="clear" w:color="auto" w:fill="FFFFFF"/>
        <w:spacing w:line="278" w:lineRule="exact"/>
        <w:jc w:val="both"/>
      </w:pPr>
      <w:r w:rsidRPr="00B34BD8">
        <w:rPr>
          <w:color w:val="000000"/>
        </w:rPr>
        <w:t xml:space="preserve">- </w:t>
      </w:r>
      <w:r w:rsidRPr="00B34BD8">
        <w:rPr>
          <w:color w:val="000000"/>
          <w:spacing w:val="-4"/>
        </w:rPr>
        <w:t>неисполнения Заказчиком своих обязательств по настоящему Договору более чем на один месяц</w:t>
      </w:r>
      <w:r w:rsidRPr="00B34BD8">
        <w:rPr>
          <w:color w:val="000000"/>
        </w:rPr>
        <w:t>;</w:t>
      </w:r>
    </w:p>
    <w:p w14:paraId="649AF077" w14:textId="77777777" w:rsidR="00FB657E" w:rsidRPr="00B34BD8" w:rsidRDefault="00FB657E" w:rsidP="00FB657E">
      <w:pPr>
        <w:shd w:val="clear" w:color="auto" w:fill="FFFFFF"/>
        <w:spacing w:line="278" w:lineRule="exact"/>
        <w:jc w:val="both"/>
      </w:pPr>
      <w:r w:rsidRPr="00B34BD8">
        <w:rPr>
          <w:color w:val="000000"/>
        </w:rPr>
        <w:t>- по другим основаниям, в соответствии с законодательством.</w:t>
      </w:r>
    </w:p>
    <w:p w14:paraId="2707EF8F" w14:textId="0106F4B8" w:rsidR="00FB657E" w:rsidRPr="00B34BD8" w:rsidRDefault="00FB657E" w:rsidP="00FB657E">
      <w:pPr>
        <w:shd w:val="clear" w:color="auto" w:fill="FFFFFF"/>
        <w:spacing w:line="276" w:lineRule="exact"/>
        <w:ind w:right="10"/>
        <w:jc w:val="both"/>
        <w:rPr>
          <w:color w:val="000000"/>
        </w:rPr>
      </w:pPr>
      <w:r w:rsidRPr="00B34BD8">
        <w:rPr>
          <w:color w:val="000000"/>
        </w:rPr>
        <w:t>2</w:t>
      </w:r>
      <w:r w:rsidR="00AE485D">
        <w:rPr>
          <w:color w:val="000000"/>
        </w:rPr>
        <w:t>9</w:t>
      </w:r>
      <w:r w:rsidRPr="00B34BD8">
        <w:rPr>
          <w:color w:val="000000"/>
        </w:rPr>
        <w:t>. Сторона, инициирующая расторжение настоящего договора, согласно положениям настоящего раздела, направляет письм</w:t>
      </w:r>
      <w:r>
        <w:rPr>
          <w:color w:val="000000"/>
        </w:rPr>
        <w:t xml:space="preserve">енное уведомление другой сторон </w:t>
      </w:r>
      <w:r w:rsidRPr="00D83F2C">
        <w:rPr>
          <w:color w:val="000000"/>
        </w:rPr>
        <w:t>за 15 дней до даты расторжения Договора.</w:t>
      </w:r>
    </w:p>
    <w:p w14:paraId="767E01C2" w14:textId="140B9960" w:rsidR="00FB657E" w:rsidRPr="00B34BD8" w:rsidRDefault="00AE485D" w:rsidP="00FB657E">
      <w:pPr>
        <w:shd w:val="clear" w:color="auto" w:fill="FFFFFF"/>
        <w:spacing w:line="276" w:lineRule="exact"/>
        <w:ind w:right="48"/>
        <w:jc w:val="both"/>
      </w:pPr>
      <w:r>
        <w:rPr>
          <w:color w:val="000000"/>
        </w:rPr>
        <w:t>30</w:t>
      </w:r>
      <w:r w:rsidR="00FB657E" w:rsidRPr="00B34BD8">
        <w:rPr>
          <w:color w:val="000000"/>
        </w:rPr>
        <w:t xml:space="preserve">. При расторжении договора, </w:t>
      </w:r>
      <w:r w:rsidR="00FB657E" w:rsidRPr="00D83F2C">
        <w:rPr>
          <w:color w:val="000000"/>
        </w:rPr>
        <w:t>при наличии виновных действий и на основании подтверждающих эту вину документо</w:t>
      </w:r>
      <w:r w:rsidR="00FB657E">
        <w:rPr>
          <w:color w:val="000000"/>
        </w:rPr>
        <w:t xml:space="preserve">в, </w:t>
      </w:r>
      <w:r w:rsidR="00FB657E" w:rsidRPr="00B34BD8">
        <w:rPr>
          <w:color w:val="000000"/>
        </w:rPr>
        <w:t>виновная сторона возмещает другой стороне понесенные убытки, включая упущенную выгоду.</w:t>
      </w:r>
    </w:p>
    <w:p w14:paraId="5B167440" w14:textId="6E5960F3" w:rsidR="00FB657E" w:rsidRPr="00B34BD8" w:rsidRDefault="00AE485D" w:rsidP="00FB657E">
      <w:pPr>
        <w:shd w:val="clear" w:color="auto" w:fill="FFFFFF"/>
        <w:spacing w:line="276" w:lineRule="exact"/>
        <w:ind w:right="50"/>
        <w:jc w:val="both"/>
        <w:rPr>
          <w:color w:val="000000"/>
        </w:rPr>
      </w:pPr>
      <w:r>
        <w:rPr>
          <w:color w:val="000000"/>
        </w:rPr>
        <w:t>31</w:t>
      </w:r>
      <w:r w:rsidR="00FB657E" w:rsidRPr="00B34BD8">
        <w:rPr>
          <w:color w:val="000000"/>
        </w:rPr>
        <w:t>.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07768FFF" w14:textId="77777777" w:rsidR="00FB657E" w:rsidRPr="00E4299B" w:rsidRDefault="00FB657E" w:rsidP="00FB657E">
      <w:pPr>
        <w:shd w:val="clear" w:color="auto" w:fill="FFFFFF"/>
        <w:spacing w:before="60" w:after="60"/>
        <w:ind w:right="45"/>
        <w:jc w:val="center"/>
        <w:rPr>
          <w:b/>
          <w:bCs/>
          <w:color w:val="000000"/>
          <w:sz w:val="22"/>
          <w:szCs w:val="22"/>
        </w:rPr>
      </w:pPr>
      <w:r w:rsidRPr="00E4299B">
        <w:rPr>
          <w:b/>
          <w:bCs/>
          <w:color w:val="000000"/>
          <w:sz w:val="22"/>
          <w:szCs w:val="22"/>
        </w:rPr>
        <w:t>ИМУЩЕСТВЕННАЯ ОТВЕТСТВЕННОСТЬ СТОРОН</w:t>
      </w:r>
    </w:p>
    <w:p w14:paraId="6A7EEDD2" w14:textId="1D1C0C8C" w:rsidR="00FB657E" w:rsidRPr="00B34BD8" w:rsidRDefault="00AE485D" w:rsidP="0046755F">
      <w:pPr>
        <w:shd w:val="clear" w:color="auto" w:fill="FFFFFF"/>
        <w:spacing w:line="276" w:lineRule="exact"/>
        <w:ind w:right="-1"/>
        <w:jc w:val="both"/>
      </w:pPr>
      <w:r>
        <w:rPr>
          <w:color w:val="000000"/>
        </w:rPr>
        <w:t>32</w:t>
      </w:r>
      <w:r w:rsidR="00FB657E" w:rsidRPr="00B34BD8">
        <w:rPr>
          <w:color w:val="000000"/>
        </w:rPr>
        <w:t>. В случае неисполнения или ненадлежащего исполнения одной из сторон договорных обязательств, виновная сторона:</w:t>
      </w:r>
    </w:p>
    <w:p w14:paraId="2276765F" w14:textId="77777777" w:rsidR="00FB657E" w:rsidRPr="00B34BD8" w:rsidRDefault="00FB657E" w:rsidP="00FB657E">
      <w:pPr>
        <w:shd w:val="clear" w:color="auto" w:fill="FFFFFF"/>
        <w:spacing w:line="276" w:lineRule="exact"/>
        <w:jc w:val="both"/>
      </w:pPr>
      <w:r w:rsidRPr="00B34BD8">
        <w:rPr>
          <w:color w:val="000000"/>
        </w:rPr>
        <w:t>- возмещает другой стороне причиненные убытки;</w:t>
      </w:r>
    </w:p>
    <w:p w14:paraId="35A7CF43" w14:textId="77777777" w:rsidR="00FB657E" w:rsidRPr="00B34BD8" w:rsidRDefault="00FB657E" w:rsidP="00FB657E">
      <w:pPr>
        <w:shd w:val="clear" w:color="auto" w:fill="FFFFFF"/>
        <w:spacing w:line="276" w:lineRule="exact"/>
        <w:ind w:right="31"/>
        <w:jc w:val="both"/>
      </w:pPr>
      <w:r w:rsidRPr="00B34BD8">
        <w:rPr>
          <w:color w:val="000000"/>
        </w:rPr>
        <w:t>- 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01C71263" w14:textId="4B4001FA" w:rsidR="00FB657E" w:rsidRPr="00B34BD8" w:rsidRDefault="00AE485D" w:rsidP="00FB657E">
      <w:pPr>
        <w:shd w:val="clear" w:color="auto" w:fill="FFFFFF"/>
        <w:spacing w:line="276" w:lineRule="exact"/>
        <w:ind w:right="17"/>
        <w:jc w:val="both"/>
      </w:pPr>
      <w:r>
        <w:rPr>
          <w:color w:val="000000"/>
        </w:rPr>
        <w:t>33</w:t>
      </w:r>
      <w:r w:rsidR="00FB657E" w:rsidRPr="00B34BD8">
        <w:rPr>
          <w:color w:val="000000"/>
        </w:rPr>
        <w:t>. За несоблюдение своих обязательств, указанных в соответствующих приложениях к настоящему договору, несвоевременное финансирование, а также нарушение других обязательств, вытекающих из настоящего Договора, Заказчик уплачивает Подрядчику пеню в размере 0,1 % от неисполненной части обязательства за каждый день просрочки, при этом общая сумма пени не должна превышать 10 %</w:t>
      </w:r>
      <w:r w:rsidR="0046755F">
        <w:rPr>
          <w:color w:val="000000"/>
        </w:rPr>
        <w:t xml:space="preserve"> от</w:t>
      </w:r>
      <w:r w:rsidR="00FB657E" w:rsidRPr="00B34BD8">
        <w:rPr>
          <w:color w:val="000000"/>
        </w:rPr>
        <w:t xml:space="preserve"> стоимости </w:t>
      </w:r>
      <w:r w:rsidR="0046755F" w:rsidRPr="001220AD">
        <w:rPr>
          <w:color w:val="000000"/>
        </w:rPr>
        <w:t>неисполненной части обязательств</w:t>
      </w:r>
      <w:r w:rsidR="00FB657E" w:rsidRPr="001220AD">
        <w:rPr>
          <w:color w:val="000000"/>
        </w:rPr>
        <w:t>.</w:t>
      </w:r>
      <w:r w:rsidR="00FB657E" w:rsidRPr="00B34BD8">
        <w:rPr>
          <w:color w:val="000000"/>
        </w:rPr>
        <w:t xml:space="preserve"> Уплата пени не освобождает Заказчика от возмещения убытков, причиненных нарушением условий договора.</w:t>
      </w:r>
    </w:p>
    <w:p w14:paraId="4D1919A9" w14:textId="0CD1A25A" w:rsidR="00FB657E" w:rsidRPr="00B34BD8" w:rsidRDefault="00AE485D" w:rsidP="00FB657E">
      <w:pPr>
        <w:shd w:val="clear" w:color="auto" w:fill="FFFFFF"/>
        <w:spacing w:line="276" w:lineRule="exact"/>
        <w:ind w:right="17"/>
        <w:jc w:val="both"/>
      </w:pPr>
      <w:r>
        <w:rPr>
          <w:color w:val="000000"/>
        </w:rPr>
        <w:t>34</w:t>
      </w:r>
      <w:r w:rsidR="00FB657E" w:rsidRPr="00B34BD8">
        <w:rPr>
          <w:color w:val="000000"/>
        </w:rPr>
        <w:t>. За необоснованный отказ от подтверждения выполненных объемов работ в соответствии с договором, Заказчик уплачив</w:t>
      </w:r>
      <w:r w:rsidR="00FB657E">
        <w:rPr>
          <w:color w:val="000000"/>
        </w:rPr>
        <w:t xml:space="preserve">ает Подрядчику штраф в размере </w:t>
      </w:r>
      <w:r w:rsidR="00FB657E" w:rsidRPr="00B34BD8">
        <w:rPr>
          <w:color w:val="000000"/>
        </w:rPr>
        <w:t xml:space="preserve">5 % суммы, от подтверждения которой он отказался или уклонился. </w:t>
      </w:r>
    </w:p>
    <w:p w14:paraId="56FA3CFD" w14:textId="3C601929" w:rsidR="00FB657E" w:rsidRPr="00B34BD8" w:rsidRDefault="00AE485D" w:rsidP="00FB657E">
      <w:pPr>
        <w:shd w:val="clear" w:color="auto" w:fill="FFFFFF"/>
        <w:spacing w:line="276" w:lineRule="exact"/>
        <w:jc w:val="both"/>
        <w:rPr>
          <w:color w:val="000000"/>
        </w:rPr>
      </w:pPr>
      <w:r>
        <w:rPr>
          <w:color w:val="000000"/>
        </w:rPr>
        <w:t>35</w:t>
      </w:r>
      <w:r w:rsidR="00FB657E" w:rsidRPr="00B34BD8">
        <w:rPr>
          <w:color w:val="000000"/>
        </w:rPr>
        <w:t>. За несвоевременное выполнение обязательств, указанных в настоящем договоре, в соответствующих приложениях к настоящему договору,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10 % стоимости невыполненных работ. Уплата пени не освобождает Подрядчика от возмещения убытков, причиненных просрочкой выполнения работ или оказания услуг.</w:t>
      </w:r>
    </w:p>
    <w:p w14:paraId="5902A986" w14:textId="12B1551E" w:rsidR="00FB657E" w:rsidRPr="00B34BD8" w:rsidRDefault="00FB657E" w:rsidP="00FB657E">
      <w:pPr>
        <w:shd w:val="clear" w:color="auto" w:fill="FFFFFF"/>
        <w:spacing w:line="276" w:lineRule="exact"/>
        <w:ind w:right="5"/>
        <w:jc w:val="both"/>
      </w:pPr>
      <w:r w:rsidRPr="00B34BD8">
        <w:rPr>
          <w:color w:val="000000"/>
        </w:rPr>
        <w:t>3</w:t>
      </w:r>
      <w:r w:rsidR="00AE485D">
        <w:rPr>
          <w:color w:val="000000"/>
        </w:rPr>
        <w:t>6</w:t>
      </w:r>
      <w:r w:rsidRPr="00B34BD8">
        <w:rPr>
          <w:color w:val="000000"/>
        </w:rPr>
        <w:t>.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произведенных другой стороной расходах, утрате или повреждении имущества, включая упущенную выгоду, в сумме, не покрытой пеней.</w:t>
      </w:r>
    </w:p>
    <w:p w14:paraId="562E5DEF" w14:textId="03B4652D" w:rsidR="00FB657E" w:rsidRPr="00B34BD8" w:rsidRDefault="00FB657E" w:rsidP="00FB657E">
      <w:pPr>
        <w:shd w:val="clear" w:color="auto" w:fill="FFFFFF"/>
        <w:spacing w:line="276" w:lineRule="exact"/>
        <w:jc w:val="both"/>
        <w:rPr>
          <w:color w:val="000000"/>
        </w:rPr>
      </w:pPr>
      <w:r w:rsidRPr="00B34BD8">
        <w:rPr>
          <w:color w:val="000000"/>
        </w:rPr>
        <w:t>3</w:t>
      </w:r>
      <w:r w:rsidR="00AE485D">
        <w:rPr>
          <w:color w:val="000000"/>
        </w:rPr>
        <w:t>7</w:t>
      </w:r>
      <w:r w:rsidRPr="00B34BD8">
        <w:rPr>
          <w:color w:val="000000"/>
        </w:rPr>
        <w:t>. Уплата пени за просрочку или иное ненадлежащее исполнение обязательств не освобождает стороны от исполнения этих обязательств.</w:t>
      </w:r>
    </w:p>
    <w:p w14:paraId="4BD67503" w14:textId="77777777" w:rsidR="00FB657E" w:rsidRPr="00E4299B" w:rsidRDefault="00FB657E" w:rsidP="00FB657E">
      <w:pPr>
        <w:shd w:val="clear" w:color="auto" w:fill="FFFFFF"/>
        <w:spacing w:before="60" w:after="60"/>
        <w:jc w:val="center"/>
        <w:rPr>
          <w:sz w:val="22"/>
          <w:szCs w:val="22"/>
        </w:rPr>
      </w:pPr>
      <w:r w:rsidRPr="00E4299B">
        <w:rPr>
          <w:b/>
          <w:bCs/>
          <w:color w:val="000000"/>
          <w:sz w:val="22"/>
          <w:szCs w:val="22"/>
        </w:rPr>
        <w:t>ПОРЯДОК РАЗРЕШЕНИЯ СПОРОВ</w:t>
      </w:r>
    </w:p>
    <w:p w14:paraId="7D53D019" w14:textId="69EC4AE8" w:rsidR="00FB657E" w:rsidRPr="00B34BD8" w:rsidRDefault="00FB657E" w:rsidP="00FB657E">
      <w:pPr>
        <w:shd w:val="clear" w:color="auto" w:fill="FFFFFF"/>
        <w:spacing w:line="274" w:lineRule="exact"/>
        <w:jc w:val="both"/>
        <w:rPr>
          <w:color w:val="000000"/>
        </w:rPr>
      </w:pPr>
      <w:r w:rsidRPr="00B34BD8">
        <w:rPr>
          <w:color w:val="000000"/>
        </w:rPr>
        <w:t>3</w:t>
      </w:r>
      <w:r w:rsidR="00AE485D">
        <w:rPr>
          <w:color w:val="000000"/>
        </w:rPr>
        <w:t>8</w:t>
      </w:r>
      <w:r w:rsidRPr="00B34BD8">
        <w:rPr>
          <w:color w:val="000000"/>
        </w:rPr>
        <w:t xml:space="preserve">.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w:t>
      </w:r>
      <w:r>
        <w:rPr>
          <w:color w:val="000000"/>
        </w:rPr>
        <w:t>экономическим</w:t>
      </w:r>
      <w:r w:rsidRPr="00B34BD8">
        <w:rPr>
          <w:color w:val="000000"/>
        </w:rPr>
        <w:t xml:space="preserve"> судом.</w:t>
      </w:r>
    </w:p>
    <w:p w14:paraId="13635163" w14:textId="77777777" w:rsidR="00FB657E" w:rsidRPr="00E4299B" w:rsidRDefault="00FB657E" w:rsidP="00FB657E">
      <w:pPr>
        <w:shd w:val="clear" w:color="auto" w:fill="FFFFFF"/>
        <w:spacing w:before="60" w:after="60" w:line="274" w:lineRule="exact"/>
        <w:jc w:val="center"/>
        <w:rPr>
          <w:b/>
          <w:bCs/>
          <w:color w:val="000000"/>
          <w:sz w:val="22"/>
          <w:szCs w:val="22"/>
        </w:rPr>
      </w:pPr>
      <w:r w:rsidRPr="00E4299B">
        <w:rPr>
          <w:b/>
          <w:bCs/>
          <w:color w:val="000000"/>
          <w:sz w:val="22"/>
          <w:szCs w:val="22"/>
        </w:rPr>
        <w:t>ОСОБЫЕ УСЛОВИЯ</w:t>
      </w:r>
    </w:p>
    <w:p w14:paraId="6435F1A5" w14:textId="18BB3FFB" w:rsidR="00FB657E" w:rsidRPr="00B34BD8" w:rsidRDefault="00FB657E" w:rsidP="00FB657E">
      <w:pPr>
        <w:shd w:val="clear" w:color="auto" w:fill="FFFFFF"/>
        <w:spacing w:line="278" w:lineRule="exact"/>
        <w:jc w:val="both"/>
        <w:rPr>
          <w:color w:val="000000"/>
        </w:rPr>
      </w:pPr>
      <w:r w:rsidRPr="00B34BD8">
        <w:rPr>
          <w:color w:val="000000"/>
        </w:rPr>
        <w:t>3</w:t>
      </w:r>
      <w:r w:rsidR="00AE485D">
        <w:rPr>
          <w:color w:val="000000"/>
        </w:rPr>
        <w:t>9</w:t>
      </w:r>
      <w:r w:rsidRPr="00B34BD8">
        <w:rPr>
          <w:color w:val="000000"/>
        </w:rPr>
        <w:t>. Настоящий договор вступает в силу с момента регистрации договора в Управлении Казначейства города Ташкент</w:t>
      </w:r>
      <w:r>
        <w:rPr>
          <w:color w:val="000000"/>
        </w:rPr>
        <w:t>а и действует до 31 декабря 202</w:t>
      </w:r>
      <w:r w:rsidR="00CF5890">
        <w:rPr>
          <w:color w:val="000000"/>
        </w:rPr>
        <w:t>2</w:t>
      </w:r>
      <w:r w:rsidR="00C20530" w:rsidRPr="00C20530">
        <w:rPr>
          <w:color w:val="000000"/>
        </w:rPr>
        <w:t xml:space="preserve"> </w:t>
      </w:r>
      <w:r>
        <w:rPr>
          <w:color w:val="000000"/>
        </w:rPr>
        <w:t>г</w:t>
      </w:r>
      <w:r w:rsidRPr="00D83F2C">
        <w:rPr>
          <w:color w:val="000000"/>
        </w:rPr>
        <w:t>.</w:t>
      </w:r>
    </w:p>
    <w:p w14:paraId="04842701" w14:textId="2608D586" w:rsidR="00FB657E" w:rsidRPr="00B34BD8" w:rsidRDefault="00AE485D" w:rsidP="00FB657E">
      <w:pPr>
        <w:shd w:val="clear" w:color="auto" w:fill="FFFFFF"/>
        <w:spacing w:line="278" w:lineRule="exact"/>
        <w:jc w:val="both"/>
        <w:rPr>
          <w:color w:val="000000"/>
        </w:rPr>
      </w:pPr>
      <w:r>
        <w:rPr>
          <w:color w:val="000000"/>
        </w:rPr>
        <w:t>40</w:t>
      </w:r>
      <w:r w:rsidR="00FB657E" w:rsidRPr="00B34BD8">
        <w:rPr>
          <w:color w:val="000000"/>
        </w:rPr>
        <w:t>. При составлении «Справки счёт-фактуры выполненных работ (понесённых затрат)» (Форма-3), выявленные арифметические ошибки и другие недостатки, корректируются заключительной (Форма-3) «Справкой счёт-фактуры выполненных работ (понесённых затрат)».</w:t>
      </w:r>
    </w:p>
    <w:p w14:paraId="5CD8FF98" w14:textId="25EFF173" w:rsidR="00FB657E" w:rsidRDefault="00AE485D" w:rsidP="00FB657E">
      <w:pPr>
        <w:shd w:val="clear" w:color="auto" w:fill="FFFFFF"/>
        <w:spacing w:line="278" w:lineRule="exact"/>
        <w:jc w:val="both"/>
        <w:rPr>
          <w:color w:val="000000"/>
        </w:rPr>
      </w:pPr>
      <w:r>
        <w:rPr>
          <w:color w:val="000000"/>
        </w:rPr>
        <w:t>41</w:t>
      </w:r>
      <w:r w:rsidR="00FB657E" w:rsidRPr="00B34BD8">
        <w:rPr>
          <w:color w:val="000000"/>
        </w:rPr>
        <w:t>. При отсутствии у Подрядчика некоторых машин-механизмов, указанных в сметной документации, Подрядчик имеет право использовать заменяющие машины-механизмы, не влияя на качество выполненных работ в пределах договорной стоимости объекта.</w:t>
      </w:r>
    </w:p>
    <w:p w14:paraId="0BD246D5" w14:textId="6242E0EE" w:rsidR="00FB657E" w:rsidRPr="00B34BD8" w:rsidRDefault="00FB657E" w:rsidP="00FB657E">
      <w:pPr>
        <w:shd w:val="clear" w:color="auto" w:fill="FFFFFF"/>
        <w:spacing w:line="278" w:lineRule="exact"/>
        <w:jc w:val="both"/>
        <w:rPr>
          <w:color w:val="000000"/>
        </w:rPr>
      </w:pPr>
      <w:r>
        <w:rPr>
          <w:color w:val="000000"/>
        </w:rPr>
        <w:t>4</w:t>
      </w:r>
      <w:r w:rsidR="00AE485D">
        <w:rPr>
          <w:color w:val="000000"/>
        </w:rPr>
        <w:t>2</w:t>
      </w:r>
      <w:r>
        <w:rPr>
          <w:color w:val="000000"/>
        </w:rPr>
        <w:t>. Подрядчик имеет прав</w:t>
      </w:r>
      <w:r w:rsidR="00BC288A">
        <w:rPr>
          <w:color w:val="000000"/>
        </w:rPr>
        <w:t>о</w:t>
      </w:r>
      <w:r>
        <w:rPr>
          <w:color w:val="000000"/>
        </w:rPr>
        <w:t xml:space="preserve"> привлекать субподрядные организации без письменного согласования с Заказчиком.</w:t>
      </w:r>
    </w:p>
    <w:p w14:paraId="1CF42057" w14:textId="491D4168" w:rsidR="00FB657E" w:rsidRPr="00B34BD8" w:rsidRDefault="00AE485D" w:rsidP="00FB657E">
      <w:pPr>
        <w:shd w:val="clear" w:color="auto" w:fill="FFFFFF"/>
        <w:spacing w:line="278" w:lineRule="exact"/>
        <w:jc w:val="both"/>
      </w:pPr>
      <w:r>
        <w:rPr>
          <w:color w:val="000000"/>
        </w:rPr>
        <w:lastRenderedPageBreak/>
        <w:t>43</w:t>
      </w:r>
      <w:r w:rsidR="00FB657E" w:rsidRPr="00B34BD8">
        <w:rPr>
          <w:color w:val="000000"/>
        </w:rPr>
        <w:t>. После подписания настоящего договора все предыдущие письменные и устные соглаше</w:t>
      </w:r>
      <w:r w:rsidR="00FB657E">
        <w:rPr>
          <w:color w:val="000000"/>
        </w:rPr>
        <w:t xml:space="preserve">ния, переписка, договоренности </w:t>
      </w:r>
      <w:r w:rsidR="00FB657E" w:rsidRPr="00B34BD8">
        <w:rPr>
          <w:color w:val="000000"/>
        </w:rPr>
        <w:t>между сторонами, касающиеся настоящего договора, теряют силу.</w:t>
      </w:r>
    </w:p>
    <w:p w14:paraId="5C895D9B" w14:textId="1AF3D8F6" w:rsidR="00FB657E" w:rsidRPr="00B34BD8" w:rsidRDefault="00FB657E" w:rsidP="00FB657E">
      <w:pPr>
        <w:shd w:val="clear" w:color="auto" w:fill="FFFFFF"/>
        <w:spacing w:line="274" w:lineRule="exact"/>
        <w:ind w:right="29"/>
        <w:jc w:val="both"/>
      </w:pPr>
      <w:r>
        <w:rPr>
          <w:color w:val="000000"/>
        </w:rPr>
        <w:t>4</w:t>
      </w:r>
      <w:r w:rsidR="00AE485D">
        <w:rPr>
          <w:color w:val="000000"/>
        </w:rPr>
        <w:t>4</w:t>
      </w:r>
      <w:r w:rsidRPr="00B34BD8">
        <w:rPr>
          <w:color w:val="000000"/>
        </w:rPr>
        <w:t>.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1CD8DF66" w14:textId="5F092D1D" w:rsidR="00FB657E" w:rsidRPr="00B34BD8" w:rsidRDefault="00FB657E" w:rsidP="00FB657E">
      <w:pPr>
        <w:shd w:val="clear" w:color="auto" w:fill="FFFFFF"/>
        <w:spacing w:line="274" w:lineRule="exact"/>
        <w:ind w:right="22"/>
        <w:jc w:val="both"/>
        <w:rPr>
          <w:color w:val="000000"/>
        </w:rPr>
      </w:pPr>
      <w:r>
        <w:rPr>
          <w:color w:val="000000"/>
        </w:rPr>
        <w:t>4</w:t>
      </w:r>
      <w:r w:rsidR="00AE485D">
        <w:rPr>
          <w:color w:val="000000"/>
        </w:rPr>
        <w:t>5</w:t>
      </w:r>
      <w:r w:rsidRPr="00B34BD8">
        <w:rPr>
          <w:color w:val="000000"/>
        </w:rPr>
        <w:t>. Во всех остальных случаях, не предусмотренных настоящим договором, применяются нормы действующего законодательства.</w:t>
      </w:r>
    </w:p>
    <w:p w14:paraId="46FF0899" w14:textId="77777777" w:rsidR="00FB657E" w:rsidRDefault="00FB657E" w:rsidP="00FB657E">
      <w:pPr>
        <w:shd w:val="clear" w:color="auto" w:fill="FFFFFF"/>
        <w:spacing w:before="60" w:after="60"/>
        <w:jc w:val="center"/>
        <w:rPr>
          <w:b/>
          <w:bCs/>
          <w:color w:val="000000"/>
          <w:sz w:val="22"/>
          <w:szCs w:val="22"/>
        </w:rPr>
      </w:pPr>
      <w:r>
        <w:rPr>
          <w:b/>
          <w:bCs/>
          <w:color w:val="000000"/>
          <w:sz w:val="22"/>
          <w:szCs w:val="22"/>
        </w:rPr>
        <w:t xml:space="preserve"> </w:t>
      </w:r>
    </w:p>
    <w:p w14:paraId="40F9A66E" w14:textId="77777777" w:rsidR="00FB657E" w:rsidRDefault="00FB657E" w:rsidP="00FB657E">
      <w:pPr>
        <w:shd w:val="clear" w:color="auto" w:fill="FFFFFF"/>
        <w:spacing w:before="60" w:after="60"/>
        <w:jc w:val="center"/>
        <w:rPr>
          <w:b/>
          <w:bCs/>
          <w:color w:val="000000"/>
          <w:sz w:val="22"/>
          <w:szCs w:val="22"/>
        </w:rPr>
      </w:pPr>
      <w:r w:rsidRPr="00E4299B">
        <w:rPr>
          <w:b/>
          <w:bCs/>
          <w:color w:val="000000"/>
          <w:sz w:val="22"/>
          <w:szCs w:val="22"/>
        </w:rPr>
        <w:t>БАНКОВСКИЕ РЕКВИЗИТЫ И ЮРИДИЧЕСКИЕ АДРЕСА СТОРОН:</w:t>
      </w:r>
    </w:p>
    <w:p w14:paraId="4472A36D" w14:textId="77777777" w:rsidR="00FB657E" w:rsidRPr="00582623" w:rsidRDefault="00FB657E" w:rsidP="00FB657E">
      <w:pPr>
        <w:shd w:val="clear" w:color="auto" w:fill="FFFFFF"/>
        <w:spacing w:before="60" w:after="60"/>
        <w:jc w:val="center"/>
        <w:rPr>
          <w:b/>
          <w:bCs/>
          <w:color w:val="000000"/>
          <w:sz w:val="16"/>
          <w:szCs w:val="16"/>
        </w:rPr>
      </w:pPr>
    </w:p>
    <w:tbl>
      <w:tblPr>
        <w:tblW w:w="10128" w:type="dxa"/>
        <w:tblInd w:w="-176" w:type="dxa"/>
        <w:tblLook w:val="04A0" w:firstRow="1" w:lastRow="0" w:firstColumn="1" w:lastColumn="0" w:noHBand="0" w:noVBand="1"/>
      </w:tblPr>
      <w:tblGrid>
        <w:gridCol w:w="5246"/>
        <w:gridCol w:w="4882"/>
      </w:tblGrid>
      <w:tr w:rsidR="00FB657E" w:rsidRPr="00E9476E" w14:paraId="131DE1E3" w14:textId="77777777" w:rsidTr="00841895">
        <w:trPr>
          <w:trHeight w:val="4080"/>
        </w:trPr>
        <w:tc>
          <w:tcPr>
            <w:tcW w:w="5246" w:type="dxa"/>
            <w:shd w:val="clear" w:color="auto" w:fill="auto"/>
          </w:tcPr>
          <w:p w14:paraId="7CF461CA" w14:textId="77777777" w:rsidR="00FB657E" w:rsidRPr="00843565" w:rsidRDefault="00FB657E" w:rsidP="00395643">
            <w:pPr>
              <w:shd w:val="clear" w:color="auto" w:fill="FFFFFF"/>
              <w:ind w:left="567" w:right="610"/>
              <w:jc w:val="center"/>
              <w:rPr>
                <w:b/>
                <w:bCs/>
                <w:color w:val="000000"/>
              </w:rPr>
            </w:pPr>
            <w:r w:rsidRPr="00843565">
              <w:rPr>
                <w:b/>
                <w:bCs/>
                <w:color w:val="000000"/>
                <w:sz w:val="22"/>
                <w:szCs w:val="22"/>
              </w:rPr>
              <w:t>«ЗАКАЗЧИК»</w:t>
            </w:r>
          </w:p>
          <w:p w14:paraId="46587061" w14:textId="77777777" w:rsidR="00FB657E" w:rsidRPr="00843565" w:rsidRDefault="00FB657E" w:rsidP="00395643">
            <w:pPr>
              <w:shd w:val="clear" w:color="auto" w:fill="FFFFFF"/>
              <w:ind w:left="567"/>
              <w:jc w:val="center"/>
              <w:rPr>
                <w:b/>
                <w:bCs/>
                <w:color w:val="000000"/>
                <w:sz w:val="16"/>
                <w:szCs w:val="16"/>
              </w:rPr>
            </w:pPr>
          </w:p>
          <w:p w14:paraId="49DC0597" w14:textId="77777777" w:rsidR="00FB657E" w:rsidRPr="00426372" w:rsidRDefault="00FB657E" w:rsidP="00426372">
            <w:pPr>
              <w:jc w:val="center"/>
              <w:rPr>
                <w:b/>
                <w:spacing w:val="-11"/>
                <w:sz w:val="22"/>
                <w:szCs w:val="22"/>
              </w:rPr>
            </w:pPr>
          </w:p>
          <w:p w14:paraId="18CF4F38" w14:textId="77777777" w:rsidR="00FB657E" w:rsidRPr="00843565" w:rsidRDefault="00FB657E" w:rsidP="00395643">
            <w:pPr>
              <w:rPr>
                <w:sz w:val="16"/>
                <w:szCs w:val="16"/>
              </w:rPr>
            </w:pPr>
          </w:p>
          <w:p w14:paraId="641ED741" w14:textId="77777777" w:rsidR="00BB47EE" w:rsidRPr="00843565" w:rsidRDefault="00BB47EE" w:rsidP="00BB47EE">
            <w:r w:rsidRPr="00843565">
              <w:t xml:space="preserve">Адрес: </w:t>
            </w:r>
          </w:p>
          <w:p w14:paraId="0E34D67F" w14:textId="77777777" w:rsidR="00BB47EE" w:rsidRPr="00843565" w:rsidRDefault="00BB47EE" w:rsidP="00BB47EE">
            <w:pPr>
              <w:ind w:left="-108"/>
            </w:pPr>
            <w:r w:rsidRPr="00843565">
              <w:t xml:space="preserve"> л/с: </w:t>
            </w:r>
          </w:p>
          <w:p w14:paraId="1C157F9C" w14:textId="77777777" w:rsidR="00BB47EE" w:rsidRPr="00843565" w:rsidRDefault="00BB47EE" w:rsidP="00BB47EE">
            <w:pPr>
              <w:ind w:left="-108"/>
            </w:pPr>
            <w:r w:rsidRPr="00843565">
              <w:t xml:space="preserve"> ИНН:; ОКЭД: </w:t>
            </w:r>
          </w:p>
          <w:p w14:paraId="7FCD435B" w14:textId="77777777" w:rsidR="00BB47EE" w:rsidRPr="00843565" w:rsidRDefault="00BB47EE" w:rsidP="00BB47EE">
            <w:pPr>
              <w:ind w:left="-108"/>
            </w:pPr>
            <w:r w:rsidRPr="00843565">
              <w:t xml:space="preserve"> </w:t>
            </w:r>
            <w:proofErr w:type="spellStart"/>
            <w:r w:rsidRPr="00843565">
              <w:t>Молия</w:t>
            </w:r>
            <w:proofErr w:type="spellEnd"/>
            <w:r w:rsidRPr="00843565">
              <w:t xml:space="preserve"> </w:t>
            </w:r>
            <w:proofErr w:type="spellStart"/>
            <w:r w:rsidRPr="00843565">
              <w:t>Вазирлиги</w:t>
            </w:r>
            <w:proofErr w:type="spellEnd"/>
            <w:r w:rsidRPr="00843565">
              <w:t xml:space="preserve"> </w:t>
            </w:r>
            <w:proofErr w:type="spellStart"/>
            <w:r w:rsidRPr="00843565">
              <w:t>Газначилиги</w:t>
            </w:r>
            <w:proofErr w:type="spellEnd"/>
            <w:r w:rsidRPr="00843565">
              <w:t>;</w:t>
            </w:r>
          </w:p>
          <w:p w14:paraId="009E0967" w14:textId="77777777" w:rsidR="00BB47EE" w:rsidRPr="00843565" w:rsidRDefault="00BB47EE" w:rsidP="00BB47EE">
            <w:pPr>
              <w:ind w:left="-108"/>
            </w:pPr>
            <w:r w:rsidRPr="00843565">
              <w:t xml:space="preserve"> р/</w:t>
            </w:r>
            <w:r w:rsidRPr="00843565">
              <w:rPr>
                <w:lang w:val="en-US"/>
              </w:rPr>
              <w:t>c</w:t>
            </w:r>
            <w:r w:rsidR="00AD6082">
              <w:t xml:space="preserve">                                                </w:t>
            </w:r>
            <w:r w:rsidRPr="00843565">
              <w:t>;</w:t>
            </w:r>
          </w:p>
          <w:p w14:paraId="49DB53F6" w14:textId="77777777" w:rsidR="00FB657E" w:rsidRPr="00BB47EE" w:rsidRDefault="00BB47EE" w:rsidP="00BB47EE">
            <w:pPr>
              <w:ind w:left="-108"/>
            </w:pPr>
            <w:r w:rsidRPr="00843565">
              <w:t xml:space="preserve"> МФО 00014; ИНН </w:t>
            </w:r>
            <w:proofErr w:type="spellStart"/>
            <w:r w:rsidRPr="00843565">
              <w:t>Газначилик</w:t>
            </w:r>
            <w:proofErr w:type="spellEnd"/>
            <w:r w:rsidRPr="00843565">
              <w:t xml:space="preserve"> 201122919;</w:t>
            </w:r>
            <w:r>
              <w:t xml:space="preserve">  </w:t>
            </w:r>
            <w:r w:rsidR="00841895">
              <w:t xml:space="preserve">  </w:t>
            </w:r>
            <w:r>
              <w:t xml:space="preserve"> </w:t>
            </w:r>
            <w:r w:rsidRPr="00843565">
              <w:t>РКЦ Центр банк г.Ташкент.</w:t>
            </w:r>
          </w:p>
          <w:p w14:paraId="7E30F043" w14:textId="77777777" w:rsidR="009C2927" w:rsidRDefault="009C2927" w:rsidP="00395643">
            <w:pPr>
              <w:rPr>
                <w:sz w:val="16"/>
                <w:szCs w:val="16"/>
              </w:rPr>
            </w:pPr>
          </w:p>
          <w:p w14:paraId="367E3539" w14:textId="77777777" w:rsidR="00FB657E" w:rsidRDefault="00841895" w:rsidP="00841895">
            <w:pPr>
              <w:ind w:left="-108"/>
              <w:rPr>
                <w:b/>
                <w:bCs/>
                <w:sz w:val="22"/>
                <w:szCs w:val="22"/>
              </w:rPr>
            </w:pPr>
            <w:r>
              <w:rPr>
                <w:b/>
                <w:bCs/>
                <w:sz w:val="22"/>
                <w:szCs w:val="22"/>
              </w:rPr>
              <w:t xml:space="preserve">Зам </w:t>
            </w:r>
            <w:r w:rsidR="00BB47EE" w:rsidRPr="000F2DF2">
              <w:rPr>
                <w:b/>
                <w:bCs/>
                <w:sz w:val="22"/>
                <w:szCs w:val="22"/>
              </w:rPr>
              <w:t>Начальник</w:t>
            </w:r>
            <w:r w:rsidR="00BB47EE" w:rsidRPr="00FB657E">
              <w:rPr>
                <w:b/>
                <w:bCs/>
                <w:sz w:val="22"/>
                <w:szCs w:val="22"/>
                <w:u w:val="single"/>
              </w:rPr>
              <w:t xml:space="preserve">      </w:t>
            </w:r>
            <w:r w:rsidR="00BB47EE" w:rsidRPr="00FB657E">
              <w:rPr>
                <w:b/>
                <w:bCs/>
                <w:sz w:val="22"/>
                <w:szCs w:val="22"/>
                <w:u w:val="single"/>
                <w:lang w:val="uz-Cyrl-UZ"/>
              </w:rPr>
              <w:t xml:space="preserve"> </w:t>
            </w:r>
            <w:r>
              <w:rPr>
                <w:b/>
                <w:bCs/>
                <w:sz w:val="22"/>
                <w:szCs w:val="22"/>
                <w:u w:val="single"/>
                <w:lang w:val="uz-Cyrl-UZ"/>
              </w:rPr>
              <w:t>__</w:t>
            </w:r>
            <w:r w:rsidR="00BB47EE" w:rsidRPr="00FB657E">
              <w:rPr>
                <w:b/>
                <w:bCs/>
                <w:sz w:val="22"/>
                <w:szCs w:val="22"/>
                <w:u w:val="single"/>
                <w:lang w:val="uz-Cyrl-UZ"/>
              </w:rPr>
              <w:t xml:space="preserve">   </w:t>
            </w:r>
            <w:r w:rsidR="00BB47EE" w:rsidRPr="00FB657E">
              <w:rPr>
                <w:b/>
                <w:bCs/>
                <w:sz w:val="22"/>
                <w:szCs w:val="22"/>
                <w:u w:val="single"/>
              </w:rPr>
              <w:t xml:space="preserve"> </w:t>
            </w:r>
            <w:r w:rsidR="00BB47EE">
              <w:rPr>
                <w:b/>
                <w:bCs/>
                <w:sz w:val="22"/>
                <w:szCs w:val="22"/>
                <w:u w:val="single"/>
              </w:rPr>
              <w:t xml:space="preserve"> </w:t>
            </w:r>
            <w:r>
              <w:rPr>
                <w:b/>
                <w:bCs/>
                <w:sz w:val="22"/>
                <w:szCs w:val="22"/>
                <w:u w:val="single"/>
              </w:rPr>
              <w:t>___</w:t>
            </w:r>
            <w:r w:rsidR="00BB47EE">
              <w:rPr>
                <w:b/>
                <w:bCs/>
                <w:sz w:val="22"/>
                <w:szCs w:val="22"/>
                <w:u w:val="single"/>
              </w:rPr>
              <w:t xml:space="preserve"> </w:t>
            </w:r>
            <w:r w:rsidR="00BB47EE" w:rsidRPr="00FB657E">
              <w:rPr>
                <w:b/>
                <w:bCs/>
                <w:sz w:val="22"/>
                <w:szCs w:val="22"/>
                <w:u w:val="single"/>
              </w:rPr>
              <w:t xml:space="preserve"> </w:t>
            </w:r>
            <w:r w:rsidR="00BB47EE" w:rsidRPr="000F2DF2">
              <w:rPr>
                <w:b/>
                <w:bCs/>
                <w:sz w:val="22"/>
                <w:szCs w:val="22"/>
              </w:rPr>
              <w:t xml:space="preserve"> </w:t>
            </w:r>
          </w:p>
          <w:p w14:paraId="22CCA15A" w14:textId="77777777" w:rsidR="00BB47EE" w:rsidRDefault="00BB47EE" w:rsidP="00841895">
            <w:pPr>
              <w:ind w:left="-108"/>
              <w:rPr>
                <w:b/>
                <w:bCs/>
                <w:color w:val="000000"/>
                <w:sz w:val="22"/>
                <w:szCs w:val="22"/>
              </w:rPr>
            </w:pPr>
          </w:p>
          <w:p w14:paraId="1F56C4C7" w14:textId="77777777" w:rsidR="00FB657E" w:rsidRPr="009C2927" w:rsidRDefault="00FB657E" w:rsidP="00AD6082">
            <w:pPr>
              <w:ind w:left="-108"/>
            </w:pPr>
            <w:r w:rsidRPr="00426372">
              <w:rPr>
                <w:bCs/>
                <w:color w:val="000000"/>
                <w:sz w:val="22"/>
                <w:szCs w:val="22"/>
              </w:rPr>
              <w:t xml:space="preserve">Юрист       </w:t>
            </w:r>
            <w:r w:rsidR="00841895">
              <w:rPr>
                <w:bCs/>
                <w:color w:val="000000"/>
                <w:sz w:val="22"/>
                <w:szCs w:val="22"/>
              </w:rPr>
              <w:t xml:space="preserve">       </w:t>
            </w:r>
            <w:r w:rsidRPr="00426372">
              <w:rPr>
                <w:bCs/>
                <w:color w:val="000000"/>
                <w:sz w:val="22"/>
                <w:szCs w:val="22"/>
              </w:rPr>
              <w:t xml:space="preserve"> </w:t>
            </w:r>
            <w:r w:rsidR="00841895">
              <w:rPr>
                <w:bCs/>
                <w:color w:val="000000"/>
                <w:sz w:val="22"/>
                <w:szCs w:val="22"/>
              </w:rPr>
              <w:t xml:space="preserve">  _________  </w:t>
            </w:r>
          </w:p>
        </w:tc>
        <w:tc>
          <w:tcPr>
            <w:tcW w:w="4882" w:type="dxa"/>
            <w:shd w:val="clear" w:color="auto" w:fill="auto"/>
          </w:tcPr>
          <w:p w14:paraId="5EC7B9EB" w14:textId="77777777" w:rsidR="00FB657E" w:rsidRPr="00841895" w:rsidRDefault="00FB657E" w:rsidP="00395643">
            <w:pPr>
              <w:shd w:val="clear" w:color="auto" w:fill="FFFFFF"/>
              <w:ind w:left="-51" w:right="554"/>
              <w:jc w:val="center"/>
            </w:pPr>
            <w:r w:rsidRPr="00841895">
              <w:rPr>
                <w:b/>
                <w:bCs/>
                <w:color w:val="000000"/>
                <w:sz w:val="22"/>
                <w:szCs w:val="22"/>
              </w:rPr>
              <w:t>«</w:t>
            </w:r>
            <w:r w:rsidRPr="00843565">
              <w:rPr>
                <w:b/>
                <w:bCs/>
                <w:color w:val="000000"/>
                <w:sz w:val="22"/>
                <w:szCs w:val="22"/>
              </w:rPr>
              <w:t>ПОДРЯДЧИК</w:t>
            </w:r>
            <w:r w:rsidRPr="00841895">
              <w:rPr>
                <w:b/>
                <w:bCs/>
                <w:color w:val="000000"/>
                <w:sz w:val="22"/>
                <w:szCs w:val="22"/>
              </w:rPr>
              <w:t>»</w:t>
            </w:r>
          </w:p>
          <w:p w14:paraId="2F344BFB" w14:textId="77777777" w:rsidR="00FB657E" w:rsidRPr="00841895" w:rsidRDefault="00FB657E" w:rsidP="00395643">
            <w:pPr>
              <w:shd w:val="clear" w:color="auto" w:fill="FFFFFF"/>
              <w:ind w:left="-51"/>
              <w:rPr>
                <w:sz w:val="16"/>
                <w:szCs w:val="16"/>
              </w:rPr>
            </w:pPr>
          </w:p>
          <w:p w14:paraId="0453AD56" w14:textId="77777777" w:rsidR="00FB657E" w:rsidRDefault="00FB657E" w:rsidP="00395643">
            <w:pPr>
              <w:shd w:val="clear" w:color="auto" w:fill="FFFFFF"/>
              <w:ind w:left="-51"/>
              <w:rPr>
                <w:b/>
                <w:sz w:val="22"/>
                <w:szCs w:val="22"/>
              </w:rPr>
            </w:pPr>
          </w:p>
          <w:p w14:paraId="192D64DB" w14:textId="77777777" w:rsidR="00B43415" w:rsidRPr="00841895" w:rsidRDefault="00B43415" w:rsidP="00395643">
            <w:pPr>
              <w:shd w:val="clear" w:color="auto" w:fill="FFFFFF"/>
              <w:ind w:left="-51"/>
              <w:rPr>
                <w:sz w:val="16"/>
                <w:szCs w:val="16"/>
              </w:rPr>
            </w:pPr>
          </w:p>
          <w:p w14:paraId="7D82EA44" w14:textId="77777777" w:rsidR="00426372" w:rsidRPr="00B43415" w:rsidRDefault="00B43415" w:rsidP="00395643">
            <w:pPr>
              <w:pStyle w:val="a5"/>
              <w:spacing w:line="276" w:lineRule="auto"/>
              <w:rPr>
                <w:rFonts w:ascii="Times New Roman" w:hAnsi="Times New Roman"/>
                <w:lang w:val="uz-Cyrl-UZ"/>
              </w:rPr>
            </w:pPr>
            <w:r>
              <w:rPr>
                <w:rFonts w:ascii="Times New Roman" w:hAnsi="Times New Roman"/>
                <w:lang w:val="uz-Cyrl-UZ"/>
              </w:rPr>
              <w:t xml:space="preserve"> </w:t>
            </w:r>
          </w:p>
          <w:p w14:paraId="22622233" w14:textId="77777777" w:rsidR="00FB657E" w:rsidRPr="00843565" w:rsidRDefault="00841895" w:rsidP="00395643">
            <w:pPr>
              <w:pStyle w:val="a5"/>
              <w:spacing w:line="276" w:lineRule="auto"/>
              <w:rPr>
                <w:rFonts w:ascii="Times New Roman" w:hAnsi="Times New Roman"/>
              </w:rPr>
            </w:pPr>
            <w:r>
              <w:rPr>
                <w:rFonts w:ascii="Times New Roman" w:hAnsi="Times New Roman"/>
              </w:rPr>
              <w:t xml:space="preserve">            </w:t>
            </w:r>
            <w:r w:rsidR="00FB657E" w:rsidRPr="00843565">
              <w:rPr>
                <w:rFonts w:ascii="Times New Roman" w:hAnsi="Times New Roman"/>
              </w:rPr>
              <w:t xml:space="preserve">Адрес: </w:t>
            </w:r>
          </w:p>
          <w:p w14:paraId="29C6BCCB" w14:textId="77777777" w:rsidR="00FB657E" w:rsidRPr="00843565" w:rsidRDefault="00841895" w:rsidP="00395643">
            <w:pPr>
              <w:pStyle w:val="a5"/>
              <w:spacing w:line="276" w:lineRule="auto"/>
              <w:rPr>
                <w:rFonts w:ascii="Times New Roman" w:hAnsi="Times New Roman"/>
              </w:rPr>
            </w:pPr>
            <w:r>
              <w:rPr>
                <w:rFonts w:ascii="Times New Roman" w:hAnsi="Times New Roman"/>
              </w:rPr>
              <w:t xml:space="preserve">            </w:t>
            </w:r>
            <w:r w:rsidR="00FB657E" w:rsidRPr="00843565">
              <w:rPr>
                <w:rFonts w:ascii="Times New Roman" w:hAnsi="Times New Roman"/>
              </w:rPr>
              <w:t>р/с:</w:t>
            </w:r>
            <w:r w:rsidR="00FB657E" w:rsidRPr="00843565">
              <w:rPr>
                <w:rFonts w:ascii="Times New Roman" w:hAnsi="Times New Roman"/>
                <w:noProof/>
                <w:sz w:val="24"/>
                <w:szCs w:val="24"/>
              </w:rPr>
              <w:t>.;</w:t>
            </w:r>
          </w:p>
          <w:p w14:paraId="48458F69" w14:textId="77777777" w:rsidR="00FB657E" w:rsidRPr="00843565" w:rsidRDefault="00841895" w:rsidP="00395643">
            <w:pPr>
              <w:pStyle w:val="a5"/>
              <w:spacing w:line="276" w:lineRule="auto"/>
              <w:rPr>
                <w:rFonts w:ascii="Times New Roman" w:hAnsi="Times New Roman"/>
              </w:rPr>
            </w:pPr>
            <w:r>
              <w:rPr>
                <w:rFonts w:ascii="Times New Roman" w:hAnsi="Times New Roman"/>
              </w:rPr>
              <w:t xml:space="preserve">            </w:t>
            </w:r>
            <w:r w:rsidR="00FB657E" w:rsidRPr="00843565">
              <w:rPr>
                <w:rFonts w:ascii="Times New Roman" w:hAnsi="Times New Roman"/>
              </w:rPr>
              <w:t xml:space="preserve">МФО: </w:t>
            </w:r>
          </w:p>
          <w:p w14:paraId="2F9B9CEA" w14:textId="77777777" w:rsidR="00FB657E" w:rsidRPr="00843565" w:rsidRDefault="00841895" w:rsidP="00395643">
            <w:pPr>
              <w:pStyle w:val="a5"/>
              <w:spacing w:line="276" w:lineRule="auto"/>
              <w:rPr>
                <w:rFonts w:ascii="Times New Roman" w:hAnsi="Times New Roman"/>
              </w:rPr>
            </w:pPr>
            <w:r>
              <w:rPr>
                <w:rFonts w:ascii="Times New Roman" w:hAnsi="Times New Roman"/>
              </w:rPr>
              <w:t xml:space="preserve">            </w:t>
            </w:r>
            <w:r w:rsidR="00FB657E" w:rsidRPr="00843565">
              <w:rPr>
                <w:rFonts w:ascii="Times New Roman" w:hAnsi="Times New Roman"/>
              </w:rPr>
              <w:t xml:space="preserve">ИНН: </w:t>
            </w:r>
          </w:p>
          <w:p w14:paraId="7FDF9AD1" w14:textId="77777777" w:rsidR="00FB657E" w:rsidRPr="00843565" w:rsidRDefault="00841895" w:rsidP="00395643">
            <w:pPr>
              <w:spacing w:line="276" w:lineRule="auto"/>
              <w:rPr>
                <w:spacing w:val="-11"/>
              </w:rPr>
            </w:pPr>
            <w:r>
              <w:t xml:space="preserve">           </w:t>
            </w:r>
            <w:r w:rsidR="00FB657E" w:rsidRPr="00843565">
              <w:t>ОКЭД:.</w:t>
            </w:r>
          </w:p>
          <w:p w14:paraId="40432DA6" w14:textId="77777777" w:rsidR="00FB657E" w:rsidRPr="00843565" w:rsidRDefault="00FB657E" w:rsidP="00395643">
            <w:pPr>
              <w:ind w:right="76"/>
              <w:jc w:val="both"/>
              <w:rPr>
                <w:b/>
                <w:bCs/>
              </w:rPr>
            </w:pPr>
          </w:p>
          <w:p w14:paraId="6C3B1E88" w14:textId="77777777" w:rsidR="00FB657E" w:rsidRPr="00B43415" w:rsidRDefault="00841895" w:rsidP="00395643">
            <w:pPr>
              <w:ind w:right="76"/>
              <w:jc w:val="both"/>
              <w:rPr>
                <w:lang w:val="uz-Cyrl-UZ"/>
              </w:rPr>
            </w:pPr>
            <w:r>
              <w:rPr>
                <w:b/>
                <w:bCs/>
                <w:sz w:val="22"/>
                <w:szCs w:val="22"/>
                <w:lang w:val="uz-Cyrl-UZ"/>
              </w:rPr>
              <w:t xml:space="preserve">           </w:t>
            </w:r>
            <w:r w:rsidR="00B43415">
              <w:rPr>
                <w:b/>
                <w:bCs/>
                <w:sz w:val="22"/>
                <w:szCs w:val="22"/>
                <w:lang w:val="uz-Cyrl-UZ"/>
              </w:rPr>
              <w:t>Д</w:t>
            </w:r>
            <w:proofErr w:type="spellStart"/>
            <w:r w:rsidR="00FB657E" w:rsidRPr="000F2DF2">
              <w:rPr>
                <w:b/>
                <w:bCs/>
                <w:sz w:val="22"/>
                <w:szCs w:val="22"/>
              </w:rPr>
              <w:t>иректор</w:t>
            </w:r>
            <w:proofErr w:type="spellEnd"/>
            <w:r w:rsidR="00FB657E" w:rsidRPr="00FB657E">
              <w:rPr>
                <w:b/>
                <w:bCs/>
                <w:sz w:val="22"/>
                <w:szCs w:val="22"/>
                <w:u w:val="single"/>
              </w:rPr>
              <w:t xml:space="preserve">      </w:t>
            </w:r>
            <w:r w:rsidR="00FB657E" w:rsidRPr="00FB657E">
              <w:rPr>
                <w:b/>
                <w:bCs/>
                <w:sz w:val="22"/>
                <w:szCs w:val="22"/>
                <w:u w:val="single"/>
                <w:lang w:val="uz-Cyrl-UZ"/>
              </w:rPr>
              <w:t xml:space="preserve">     </w:t>
            </w:r>
            <w:r w:rsidR="00FB657E" w:rsidRPr="00FB657E">
              <w:rPr>
                <w:b/>
                <w:bCs/>
                <w:sz w:val="22"/>
                <w:szCs w:val="22"/>
                <w:u w:val="single"/>
              </w:rPr>
              <w:t xml:space="preserve">   </w:t>
            </w:r>
            <w:r w:rsidR="00FB657E">
              <w:rPr>
                <w:b/>
                <w:bCs/>
                <w:sz w:val="22"/>
                <w:szCs w:val="22"/>
                <w:u w:val="single"/>
              </w:rPr>
              <w:t xml:space="preserve">  </w:t>
            </w:r>
            <w:r w:rsidR="00B43415">
              <w:rPr>
                <w:b/>
                <w:bCs/>
                <w:sz w:val="22"/>
                <w:szCs w:val="22"/>
                <w:u w:val="single"/>
                <w:lang w:val="uz-Cyrl-UZ"/>
              </w:rPr>
              <w:t xml:space="preserve">                  </w:t>
            </w:r>
            <w:r w:rsidR="00FB657E" w:rsidRPr="000F2DF2">
              <w:rPr>
                <w:b/>
                <w:bCs/>
                <w:sz w:val="22"/>
                <w:szCs w:val="22"/>
              </w:rPr>
              <w:t xml:space="preserve"> </w:t>
            </w:r>
            <w:r w:rsidR="00426372" w:rsidRPr="00426372">
              <w:rPr>
                <w:b/>
                <w:bCs/>
                <w:sz w:val="22"/>
                <w:szCs w:val="22"/>
              </w:rPr>
              <w:t xml:space="preserve">  </w:t>
            </w:r>
            <w:r w:rsidR="00B43415">
              <w:rPr>
                <w:b/>
                <w:bCs/>
                <w:sz w:val="22"/>
                <w:szCs w:val="22"/>
                <w:lang w:val="uz-Cyrl-UZ"/>
              </w:rPr>
              <w:t>.</w:t>
            </w:r>
          </w:p>
          <w:p w14:paraId="330F3075" w14:textId="77777777" w:rsidR="00BB47EE" w:rsidRDefault="00BB47EE" w:rsidP="00FB657E">
            <w:pPr>
              <w:ind w:right="76"/>
              <w:jc w:val="both"/>
              <w:rPr>
                <w:bCs/>
                <w:color w:val="000000"/>
                <w:sz w:val="22"/>
                <w:szCs w:val="22"/>
              </w:rPr>
            </w:pPr>
          </w:p>
          <w:p w14:paraId="68C2C574" w14:textId="77777777" w:rsidR="00FB657E" w:rsidRPr="00B43415" w:rsidRDefault="00841895" w:rsidP="00841895">
            <w:pPr>
              <w:ind w:right="76"/>
              <w:jc w:val="both"/>
              <w:rPr>
                <w:lang w:val="uz-Cyrl-UZ"/>
              </w:rPr>
            </w:pPr>
            <w:r>
              <w:rPr>
                <w:bCs/>
                <w:color w:val="000000"/>
                <w:sz w:val="22"/>
                <w:szCs w:val="22"/>
              </w:rPr>
              <w:t xml:space="preserve">           </w:t>
            </w:r>
            <w:r w:rsidR="00FB657E" w:rsidRPr="00426372">
              <w:rPr>
                <w:bCs/>
                <w:color w:val="000000"/>
                <w:sz w:val="22"/>
                <w:szCs w:val="22"/>
              </w:rPr>
              <w:t>Юрист</w:t>
            </w:r>
            <w:r w:rsidR="00FB657E" w:rsidRPr="00426372">
              <w:rPr>
                <w:bCs/>
                <w:color w:val="000000"/>
                <w:sz w:val="22"/>
                <w:szCs w:val="22"/>
                <w:u w:val="single"/>
              </w:rPr>
              <w:t xml:space="preserve">                                           </w:t>
            </w:r>
            <w:r w:rsidR="00B43415">
              <w:rPr>
                <w:bCs/>
                <w:color w:val="000000"/>
                <w:sz w:val="22"/>
                <w:szCs w:val="22"/>
                <w:lang w:val="uz-Cyrl-UZ"/>
              </w:rPr>
              <w:t>.</w:t>
            </w:r>
          </w:p>
        </w:tc>
      </w:tr>
    </w:tbl>
    <w:p w14:paraId="7C6F86C5" w14:textId="77777777" w:rsidR="003D1FDD" w:rsidRDefault="003D1FDD" w:rsidP="0076069C"/>
    <w:sectPr w:rsidR="003D1FDD" w:rsidSect="00380513">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17FC8"/>
    <w:multiLevelType w:val="multilevel"/>
    <w:tmpl w:val="D59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7E"/>
    <w:rsid w:val="00037C85"/>
    <w:rsid w:val="0004310E"/>
    <w:rsid w:val="000C709B"/>
    <w:rsid w:val="001220AD"/>
    <w:rsid w:val="001503EA"/>
    <w:rsid w:val="00172E09"/>
    <w:rsid w:val="002E3C4F"/>
    <w:rsid w:val="00380513"/>
    <w:rsid w:val="00395643"/>
    <w:rsid w:val="003A487F"/>
    <w:rsid w:val="003C7517"/>
    <w:rsid w:val="003D1FDD"/>
    <w:rsid w:val="00426372"/>
    <w:rsid w:val="004551D3"/>
    <w:rsid w:val="0046755F"/>
    <w:rsid w:val="0049241B"/>
    <w:rsid w:val="00495286"/>
    <w:rsid w:val="004E623A"/>
    <w:rsid w:val="004F02E4"/>
    <w:rsid w:val="004F2466"/>
    <w:rsid w:val="004F6CC4"/>
    <w:rsid w:val="005337CC"/>
    <w:rsid w:val="005909FA"/>
    <w:rsid w:val="005D4F7A"/>
    <w:rsid w:val="00611F8A"/>
    <w:rsid w:val="0064260D"/>
    <w:rsid w:val="006907FC"/>
    <w:rsid w:val="006E57C2"/>
    <w:rsid w:val="00727403"/>
    <w:rsid w:val="0073544E"/>
    <w:rsid w:val="0076069C"/>
    <w:rsid w:val="007A2A27"/>
    <w:rsid w:val="00841895"/>
    <w:rsid w:val="00856255"/>
    <w:rsid w:val="008F4C28"/>
    <w:rsid w:val="00922B8D"/>
    <w:rsid w:val="00952542"/>
    <w:rsid w:val="009763D4"/>
    <w:rsid w:val="00996A58"/>
    <w:rsid w:val="009C1139"/>
    <w:rsid w:val="009C2927"/>
    <w:rsid w:val="00A07B92"/>
    <w:rsid w:val="00A6672C"/>
    <w:rsid w:val="00A9756F"/>
    <w:rsid w:val="00AB2967"/>
    <w:rsid w:val="00AD233F"/>
    <w:rsid w:val="00AD6082"/>
    <w:rsid w:val="00AE485D"/>
    <w:rsid w:val="00B047F3"/>
    <w:rsid w:val="00B4031F"/>
    <w:rsid w:val="00B43415"/>
    <w:rsid w:val="00B90B6E"/>
    <w:rsid w:val="00BB4059"/>
    <w:rsid w:val="00BB47EE"/>
    <w:rsid w:val="00BC25EE"/>
    <w:rsid w:val="00BC288A"/>
    <w:rsid w:val="00BE00F2"/>
    <w:rsid w:val="00C00812"/>
    <w:rsid w:val="00C14F0B"/>
    <w:rsid w:val="00C20530"/>
    <w:rsid w:val="00C22C41"/>
    <w:rsid w:val="00C23590"/>
    <w:rsid w:val="00CA1D0D"/>
    <w:rsid w:val="00CF5890"/>
    <w:rsid w:val="00D025C0"/>
    <w:rsid w:val="00D31000"/>
    <w:rsid w:val="00D769CF"/>
    <w:rsid w:val="00D823C8"/>
    <w:rsid w:val="00DD0DA5"/>
    <w:rsid w:val="00EB1DC1"/>
    <w:rsid w:val="00EB2261"/>
    <w:rsid w:val="00ED2B69"/>
    <w:rsid w:val="00ED753F"/>
    <w:rsid w:val="00EE23EC"/>
    <w:rsid w:val="00FB657E"/>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2BD13"/>
  <w15:chartTrackingRefBased/>
  <w15:docId w15:val="{E1C0CB1F-3013-43C8-A35C-1014E314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z-Latn-UZ" w:eastAsia="uz-Latn-U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7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 Знак,Знак1 Знак,Знак1 Знак Знак Знак,Знак Знак Знак, Знак, Знак1 Знак, Знак1 Знак Знак Знак "/>
    <w:basedOn w:val="a"/>
    <w:link w:val="a4"/>
    <w:rsid w:val="00FB657E"/>
    <w:pPr>
      <w:spacing w:line="260" w:lineRule="auto"/>
      <w:jc w:val="both"/>
    </w:pPr>
    <w:rPr>
      <w:sz w:val="20"/>
      <w:szCs w:val="20"/>
      <w:lang w:val="x-none"/>
    </w:rPr>
  </w:style>
  <w:style w:type="character" w:customStyle="1" w:styleId="a4">
    <w:name w:val="Основной текст Знак"/>
    <w:aliases w:val="Знак Знак,Знак Знак Знак Знак Знак,Знак1 Знак Знак,Знак1 Знак Знак Знак Знак,Знак Знак Знак Знак1, Знак Знак, Знак1 Знак Знак, Знак1 Знак Знак Знак  Знак"/>
    <w:link w:val="a3"/>
    <w:rsid w:val="00FB657E"/>
    <w:rPr>
      <w:rFonts w:ascii="Times New Roman" w:eastAsia="Times New Roman" w:hAnsi="Times New Roman" w:cs="Times New Roman"/>
      <w:sz w:val="20"/>
      <w:szCs w:val="20"/>
      <w:lang w:val="x-none" w:eastAsia="ru-RU"/>
    </w:rPr>
  </w:style>
  <w:style w:type="paragraph" w:styleId="a5">
    <w:name w:val="No Spacing"/>
    <w:uiPriority w:val="1"/>
    <w:qFormat/>
    <w:rsid w:val="00FB657E"/>
    <w:rPr>
      <w:rFonts w:eastAsia="Times New Roman"/>
      <w:sz w:val="22"/>
      <w:szCs w:val="22"/>
      <w:lang w:val="ru-RU" w:eastAsia="ru-RU"/>
    </w:rPr>
  </w:style>
  <w:style w:type="character" w:styleId="a6">
    <w:name w:val="Strong"/>
    <w:uiPriority w:val="22"/>
    <w:qFormat/>
    <w:rsid w:val="00CA1D0D"/>
    <w:rPr>
      <w:b/>
      <w:bCs/>
    </w:rPr>
  </w:style>
  <w:style w:type="paragraph" w:styleId="HTML">
    <w:name w:val="HTML Preformatted"/>
    <w:basedOn w:val="a"/>
    <w:link w:val="HTML0"/>
    <w:uiPriority w:val="99"/>
    <w:semiHidden/>
    <w:unhideWhenUsed/>
    <w:rsid w:val="00AE4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E485D"/>
    <w:rPr>
      <w:rFonts w:ascii="Courier New" w:eastAsia="Times New Roman" w:hAnsi="Courier New" w:cs="Courier New"/>
      <w:lang w:val="ru-RU" w:eastAsia="ru-RU"/>
    </w:rPr>
  </w:style>
  <w:style w:type="character" w:customStyle="1" w:styleId="y2iqfc">
    <w:name w:val="y2iqfc"/>
    <w:basedOn w:val="a0"/>
    <w:rsid w:val="00AE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2556">
      <w:bodyDiv w:val="1"/>
      <w:marLeft w:val="0"/>
      <w:marRight w:val="0"/>
      <w:marTop w:val="0"/>
      <w:marBottom w:val="0"/>
      <w:divBdr>
        <w:top w:val="none" w:sz="0" w:space="0" w:color="auto"/>
        <w:left w:val="none" w:sz="0" w:space="0" w:color="auto"/>
        <w:bottom w:val="none" w:sz="0" w:space="0" w:color="auto"/>
        <w:right w:val="none" w:sz="0" w:space="0" w:color="auto"/>
      </w:divBdr>
    </w:div>
    <w:div w:id="874196347">
      <w:bodyDiv w:val="1"/>
      <w:marLeft w:val="0"/>
      <w:marRight w:val="0"/>
      <w:marTop w:val="0"/>
      <w:marBottom w:val="0"/>
      <w:divBdr>
        <w:top w:val="none" w:sz="0" w:space="0" w:color="auto"/>
        <w:left w:val="none" w:sz="0" w:space="0" w:color="auto"/>
        <w:bottom w:val="none" w:sz="0" w:space="0" w:color="auto"/>
        <w:right w:val="none" w:sz="0" w:space="0" w:color="auto"/>
      </w:divBdr>
      <w:divsChild>
        <w:div w:id="1554585494">
          <w:marLeft w:val="0"/>
          <w:marRight w:val="0"/>
          <w:marTop w:val="0"/>
          <w:marBottom w:val="0"/>
          <w:divBdr>
            <w:top w:val="none" w:sz="0" w:space="0" w:color="auto"/>
            <w:left w:val="none" w:sz="0" w:space="0" w:color="auto"/>
            <w:bottom w:val="none" w:sz="0" w:space="0" w:color="auto"/>
            <w:right w:val="none" w:sz="0" w:space="0" w:color="auto"/>
          </w:divBdr>
        </w:div>
        <w:div w:id="1232153644">
          <w:marLeft w:val="0"/>
          <w:marRight w:val="0"/>
          <w:marTop w:val="0"/>
          <w:marBottom w:val="0"/>
          <w:divBdr>
            <w:top w:val="none" w:sz="0" w:space="0" w:color="auto"/>
            <w:left w:val="none" w:sz="0" w:space="0" w:color="auto"/>
            <w:bottom w:val="none" w:sz="0" w:space="0" w:color="auto"/>
            <w:right w:val="none" w:sz="0" w:space="0" w:color="auto"/>
          </w:divBdr>
          <w:divsChild>
            <w:div w:id="1832989852">
              <w:marLeft w:val="0"/>
              <w:marRight w:val="0"/>
              <w:marTop w:val="0"/>
              <w:marBottom w:val="0"/>
              <w:divBdr>
                <w:top w:val="none" w:sz="0" w:space="0" w:color="auto"/>
                <w:left w:val="none" w:sz="0" w:space="0" w:color="auto"/>
                <w:bottom w:val="none" w:sz="0" w:space="0" w:color="auto"/>
                <w:right w:val="none" w:sz="0" w:space="0" w:color="auto"/>
              </w:divBdr>
              <w:divsChild>
                <w:div w:id="253973432">
                  <w:marLeft w:val="0"/>
                  <w:marRight w:val="0"/>
                  <w:marTop w:val="0"/>
                  <w:marBottom w:val="0"/>
                  <w:divBdr>
                    <w:top w:val="none" w:sz="0" w:space="0" w:color="auto"/>
                    <w:left w:val="none" w:sz="0" w:space="0" w:color="auto"/>
                    <w:bottom w:val="none" w:sz="0" w:space="0" w:color="auto"/>
                    <w:right w:val="none" w:sz="0" w:space="0" w:color="auto"/>
                  </w:divBdr>
                  <w:divsChild>
                    <w:div w:id="16074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7303">
      <w:bodyDiv w:val="1"/>
      <w:marLeft w:val="0"/>
      <w:marRight w:val="0"/>
      <w:marTop w:val="0"/>
      <w:marBottom w:val="0"/>
      <w:divBdr>
        <w:top w:val="none" w:sz="0" w:space="0" w:color="auto"/>
        <w:left w:val="none" w:sz="0" w:space="0" w:color="auto"/>
        <w:bottom w:val="none" w:sz="0" w:space="0" w:color="auto"/>
        <w:right w:val="none" w:sz="0" w:space="0" w:color="auto"/>
      </w:divBdr>
      <w:divsChild>
        <w:div w:id="649671897">
          <w:marLeft w:val="0"/>
          <w:marRight w:val="0"/>
          <w:marTop w:val="0"/>
          <w:marBottom w:val="0"/>
          <w:divBdr>
            <w:top w:val="none" w:sz="0" w:space="0" w:color="auto"/>
            <w:left w:val="none" w:sz="0" w:space="0" w:color="auto"/>
            <w:bottom w:val="none" w:sz="0" w:space="0" w:color="auto"/>
            <w:right w:val="none" w:sz="0" w:space="0" w:color="auto"/>
          </w:divBdr>
          <w:divsChild>
            <w:div w:id="1916940062">
              <w:marLeft w:val="0"/>
              <w:marRight w:val="0"/>
              <w:marTop w:val="0"/>
              <w:marBottom w:val="0"/>
              <w:divBdr>
                <w:top w:val="none" w:sz="0" w:space="0" w:color="auto"/>
                <w:left w:val="none" w:sz="0" w:space="0" w:color="auto"/>
                <w:bottom w:val="none" w:sz="0" w:space="0" w:color="auto"/>
                <w:right w:val="none" w:sz="0" w:space="0" w:color="auto"/>
              </w:divBdr>
              <w:divsChild>
                <w:div w:id="2416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196">
          <w:marLeft w:val="0"/>
          <w:marRight w:val="0"/>
          <w:marTop w:val="0"/>
          <w:marBottom w:val="0"/>
          <w:divBdr>
            <w:top w:val="none" w:sz="0" w:space="0" w:color="auto"/>
            <w:left w:val="none" w:sz="0" w:space="0" w:color="auto"/>
            <w:bottom w:val="none" w:sz="0" w:space="0" w:color="auto"/>
            <w:right w:val="none" w:sz="0" w:space="0" w:color="auto"/>
          </w:divBdr>
          <w:divsChild>
            <w:div w:id="1585721961">
              <w:marLeft w:val="0"/>
              <w:marRight w:val="0"/>
              <w:marTop w:val="0"/>
              <w:marBottom w:val="0"/>
              <w:divBdr>
                <w:top w:val="none" w:sz="0" w:space="0" w:color="auto"/>
                <w:left w:val="none" w:sz="0" w:space="0" w:color="auto"/>
                <w:bottom w:val="none" w:sz="0" w:space="0" w:color="auto"/>
                <w:right w:val="none" w:sz="0" w:space="0" w:color="auto"/>
              </w:divBdr>
              <w:divsChild>
                <w:div w:id="1193037582">
                  <w:marLeft w:val="0"/>
                  <w:marRight w:val="0"/>
                  <w:marTop w:val="0"/>
                  <w:marBottom w:val="0"/>
                  <w:divBdr>
                    <w:top w:val="none" w:sz="0" w:space="0" w:color="auto"/>
                    <w:left w:val="none" w:sz="0" w:space="0" w:color="auto"/>
                    <w:bottom w:val="none" w:sz="0" w:space="0" w:color="auto"/>
                    <w:right w:val="none" w:sz="0" w:space="0" w:color="auto"/>
                  </w:divBdr>
                  <w:divsChild>
                    <w:div w:id="73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MYCOM</cp:lastModifiedBy>
  <cp:revision>5</cp:revision>
  <dcterms:created xsi:type="dcterms:W3CDTF">2022-04-06T04:55:00Z</dcterms:created>
  <dcterms:modified xsi:type="dcterms:W3CDTF">2022-04-13T04:28:00Z</dcterms:modified>
</cp:coreProperties>
</file>