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20"/>
          <w:shd w:fill="auto" w:val="clear"/>
        </w:rPr>
        <w:t xml:space="preserve">  </w:t>
      </w:r>
      <w:r>
        <w:rPr>
          <w:rFonts w:ascii="Times New Roman" w:hAnsi="Times New Roman" w:cs="Times New Roman" w:eastAsia="Times New Roman"/>
          <w:b/>
          <w:color w:val="auto"/>
          <w:spacing w:val="0"/>
          <w:position w:val="0"/>
          <w:sz w:val="36"/>
          <w:shd w:fill="auto" w:val="clear"/>
        </w:rPr>
        <w:t xml:space="preserve">DOGOVOR PROFORMA</w:t>
      </w:r>
    </w:p>
    <w:p>
      <w:pPr>
        <w:spacing w:before="0" w:after="0" w:line="240"/>
        <w:ind w:right="0" w:left="2832" w:firstLine="708"/>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0"/>
          <w:shd w:fill="auto" w:val="clear"/>
        </w:rPr>
        <w:t xml:space="preserve"> </w:t>
      </w:r>
      <w:r>
        <w:rPr>
          <w:rFonts w:ascii="Times New Roman" w:hAnsi="Times New Roman" w:cs="Times New Roman" w:eastAsia="Times New Roman"/>
          <w:b/>
          <w:color w:val="auto"/>
          <w:spacing w:val="0"/>
          <w:position w:val="0"/>
          <w:sz w:val="22"/>
          <w:shd w:fill="auto" w:val="clear"/>
        </w:rPr>
        <w:t xml:space="preserve">SH A R T N O M A </w:t>
      </w:r>
      <w:r>
        <w:rPr>
          <w:rFonts w:ascii="Segoe UI Symbol" w:hAnsi="Segoe UI Symbol" w:cs="Segoe UI Symbol" w:eastAsia="Segoe UI Symbol"/>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 ______</w:t>
      </w:r>
    </w:p>
    <w:p>
      <w:pPr>
        <w:spacing w:before="0" w:after="0" w:line="240"/>
        <w:ind w:right="0" w:left="2832" w:firstLine="708"/>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«___ »_________  2022  yil                       </w:t>
        <w:tab/>
        <w:tab/>
        <w:t xml:space="preserve"> </w:t>
        <w:tab/>
        <w:t xml:space="preserve">  </w:t>
        <w:tab/>
        <w:t xml:space="preserve">                                   Buxoro shaxar</w:t>
      </w:r>
    </w:p>
    <w:p>
      <w:pPr>
        <w:spacing w:before="0" w:after="0" w:line="240"/>
        <w:ind w:right="0" w:left="0" w:firstLine="708"/>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Amu-Buxoro Mashina kanali Elektr Tarmoqlari boshqarmasi raxbari A.A.To`rayev bundan buyon bir tomondan «Xaridor» deb yuritiladi, nizom asosida xarakat qiluvchi, ikkinchi tomondan </w:t>
      </w:r>
      <w:r>
        <w:rPr>
          <w:rFonts w:ascii="Times New Roman" w:hAnsi="Times New Roman" w:cs="Times New Roman" w:eastAsia="Times New Roman"/>
          <w:b/>
          <w:color w:val="auto"/>
          <w:spacing w:val="0"/>
          <w:position w:val="0"/>
          <w:sz w:val="24"/>
          <w:shd w:fill="auto" w:val="clear"/>
        </w:rPr>
        <w:t xml:space="preserve"> __________________________________ </w:t>
      </w:r>
      <w:r>
        <w:rPr>
          <w:rFonts w:ascii="Times New Roman" w:hAnsi="Times New Roman" w:cs="Times New Roman" w:eastAsia="Times New Roman"/>
          <w:color w:val="auto"/>
          <w:spacing w:val="0"/>
          <w:position w:val="0"/>
          <w:sz w:val="24"/>
          <w:shd w:fill="auto" w:val="clear"/>
        </w:rPr>
        <w:t xml:space="preserve">raxbari ______________</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nizom asosida ish yurituvchi bundan buyon «Sotuvchi» deb yuritiladi  va quyidagilar haqida ushbu shartnoma tuzildi. </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                                                    I. SHARTNOMA PREDMETI</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1.1. «Sotuvchi» o’ziga Tegishli bo’lgan mol-mulkni sotish, «Xaridor» esa qabul qilib olingan maxsulot yoki tovar (ko’rsatilgan xizmat) uchun to’lovlarni belgilangan tartibda amalga oshirish majburiyatini oladilar. </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II. SHARTNOMA NARXI</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2.1. </w:t>
      </w:r>
    </w:p>
    <w:tbl>
      <w:tblPr/>
      <w:tblGrid>
        <w:gridCol w:w="547"/>
        <w:gridCol w:w="3646"/>
        <w:gridCol w:w="1359"/>
        <w:gridCol w:w="1553"/>
        <w:gridCol w:w="1553"/>
        <w:gridCol w:w="1859"/>
      </w:tblGrid>
      <w:tr>
        <w:trPr>
          <w:trHeight w:val="481" w:hRule="auto"/>
          <w:jc w:val="left"/>
        </w:trPr>
        <w:tc>
          <w:tcPr>
            <w:tcW w:w="5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w:t>
            </w:r>
          </w:p>
          <w:p>
            <w:pPr>
              <w:spacing w:before="0" w:after="0" w:line="240"/>
              <w:ind w:right="0" w:left="0" w:firstLine="0"/>
              <w:jc w:val="center"/>
              <w:rPr>
                <w:color w:val="auto"/>
                <w:spacing w:val="0"/>
                <w:position w:val="0"/>
              </w:rPr>
            </w:pPr>
            <w:r>
              <w:rPr>
                <w:rFonts w:ascii="Segoe UI Symbol" w:hAnsi="Segoe UI Symbol" w:cs="Segoe UI Symbol" w:eastAsia="Segoe UI Symbol"/>
                <w:color w:val="auto"/>
                <w:spacing w:val="0"/>
                <w:position w:val="0"/>
                <w:sz w:val="24"/>
                <w:shd w:fill="auto" w:val="clear"/>
              </w:rPr>
              <w:t xml:space="preserve">№</w:t>
            </w:r>
          </w:p>
        </w:tc>
        <w:tc>
          <w:tcPr>
            <w:tcW w:w="36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Tovarning nomi </w:t>
            </w:r>
          </w:p>
        </w:tc>
        <w:tc>
          <w:tcPr>
            <w:tcW w:w="13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O’lchov birligi</w:t>
            </w:r>
          </w:p>
        </w:tc>
        <w:tc>
          <w:tcPr>
            <w:tcW w:w="15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Miqdori </w:t>
            </w:r>
          </w:p>
        </w:tc>
        <w:tc>
          <w:tcPr>
            <w:tcW w:w="15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Narxi</w:t>
            </w:r>
          </w:p>
        </w:tc>
        <w:tc>
          <w:tcPr>
            <w:tcW w:w="18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Su’mmasi</w:t>
            </w:r>
          </w:p>
        </w:tc>
      </w:tr>
      <w:tr>
        <w:trPr>
          <w:trHeight w:val="233" w:hRule="auto"/>
          <w:jc w:val="left"/>
        </w:trPr>
        <w:tc>
          <w:tcPr>
            <w:tcW w:w="5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w:t>
            </w:r>
          </w:p>
        </w:tc>
        <w:tc>
          <w:tcPr>
            <w:tcW w:w="36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5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5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233" w:hRule="auto"/>
          <w:jc w:val="left"/>
        </w:trPr>
        <w:tc>
          <w:tcPr>
            <w:tcW w:w="5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2</w:t>
            </w:r>
          </w:p>
        </w:tc>
        <w:tc>
          <w:tcPr>
            <w:tcW w:w="36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3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5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5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324" w:hRule="auto"/>
          <w:jc w:val="left"/>
        </w:trPr>
        <w:tc>
          <w:tcPr>
            <w:tcW w:w="5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color w:val="auto"/>
                <w:spacing w:val="0"/>
                <w:position w:val="0"/>
              </w:rPr>
            </w:pPr>
          </w:p>
        </w:tc>
        <w:tc>
          <w:tcPr>
            <w:tcW w:w="36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Jami:</w:t>
            </w:r>
          </w:p>
        </w:tc>
        <w:tc>
          <w:tcPr>
            <w:tcW w:w="13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5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5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Tovarlarning shartnomaviy umumiy baxosi (_____________________________________________)</w:t>
      </w:r>
      <w:r>
        <w:rPr>
          <w:rFonts w:ascii="Times New Roman" w:hAnsi="Times New Roman" w:cs="Times New Roman" w:eastAsia="Times New Roman"/>
          <w:color w:val="auto"/>
          <w:spacing w:val="0"/>
          <w:position w:val="0"/>
          <w:sz w:val="24"/>
          <w:shd w:fill="auto" w:val="clear"/>
        </w:rPr>
        <w:t xml:space="preserve">сўм.</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III.HISOB-KITOB QILISH TARTIBI.</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3.1. «Xaridor» ko’rsatilgan xizmatning </w:t>
      </w:r>
      <w:r>
        <w:rPr>
          <w:rFonts w:ascii="Times New Roman" w:hAnsi="Times New Roman" w:cs="Times New Roman" w:eastAsia="Times New Roman"/>
          <w:b/>
          <w:color w:val="auto"/>
          <w:spacing w:val="0"/>
          <w:position w:val="0"/>
          <w:sz w:val="24"/>
          <w:shd w:fill="auto" w:val="clear"/>
        </w:rPr>
        <w:t xml:space="preserve">30 % </w:t>
      </w:r>
      <w:r>
        <w:rPr>
          <w:rFonts w:ascii="Times New Roman" w:hAnsi="Times New Roman" w:cs="Times New Roman" w:eastAsia="Times New Roman"/>
          <w:color w:val="auto"/>
          <w:spacing w:val="0"/>
          <w:position w:val="0"/>
          <w:sz w:val="24"/>
          <w:shd w:fill="auto" w:val="clear"/>
        </w:rPr>
        <w:t xml:space="preserve">(foiz)</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 miqdorida pul mablag’ini oldindan o’tkazish yo’li bilan to’lovni amalga oshiradi.Qolgan </w:t>
      </w:r>
      <w:r>
        <w:rPr>
          <w:rFonts w:ascii="Times New Roman" w:hAnsi="Times New Roman" w:cs="Times New Roman" w:eastAsia="Times New Roman"/>
          <w:b/>
          <w:color w:val="auto"/>
          <w:spacing w:val="0"/>
          <w:position w:val="0"/>
          <w:sz w:val="24"/>
          <w:shd w:fill="auto" w:val="clear"/>
        </w:rPr>
        <w:t xml:space="preserve">70%</w:t>
      </w:r>
      <w:r>
        <w:rPr>
          <w:rFonts w:ascii="Times New Roman" w:hAnsi="Times New Roman" w:cs="Times New Roman" w:eastAsia="Times New Roman"/>
          <w:color w:val="auto"/>
          <w:spacing w:val="0"/>
          <w:position w:val="0"/>
          <w:sz w:val="24"/>
          <w:shd w:fill="auto" w:val="clear"/>
        </w:rPr>
        <w:t xml:space="preserve"> (foiz) qismini  «Sotuvchi» tomonidan ishlar to’liq bajarilib,hisob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fakturalarni taqdim qilingandan so</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ng amalga oshiriladi.</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3.2. Tovarlar «Sotuvchi» ning transportida yetkazib berilganda transport xarajati o’zaro kelishilgan xolda qo’shimcha belgilanadi.</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IV. TOVAR YETKAZIB BERISH MUDDATI.</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4.1. «Sotuvchi»  mazkur shartnoma qonuniy kuchga kirgandan so’ng tovarni  10 kun  muddat ichida «Xaridor» ga bajarilgan ishlarni ko’rsatishi  shart.</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V. TOMONLARNING HUQUQ  VA MAJBURIYATLARI.</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5.1. «Sotuvchi» ning xuku va majburiyatlari:</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Shartnomada ko’rsatilgan talablarga rioya qilgan xolda o’z vaqtida «Xaridor»ga yetkazib BERISH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Shartnomaning shartlari «Xaridor» tomonidan buzilganda ko’rsatilayotgan tovarni to’xtatib qo’yish Huquqiga ega: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 - Tegishli darajada tovar yetkazib berilgandan so’ng ,sifatli bo’lmagan tovarni ushbu sharnomaning 2-bandi talablarida ko’rsatib o’tilgan Shartnomaning umumiy so’mmasidan  sifatli bo’lmagan tovar baxosini qaytarib BERISH.Sifatsiz tovar xaqida Sotuvchiga xabarnoma olgandan so’ng tomonlar o’rtasida sifatsiz tovarlarni qaytarib BERISH bo’yicha o’zaro dalolatnoma tuziladi. </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«Sotuvchi» yetkazib bergan maxsulotlarini hisob-varaqlarda to’liq va aniq nomini, maxsulot navini, kategoriyasini va boshqa ko’rsatkichlarini ko’rsatishi shart. Shuningdek, hisob-varaqlarni belgilangan tartibda raqamlab, to’liq rekvizitlarni rasmiylashtirish lozim.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5.2. «Xaridor» ning Huquq va majburiyatlari:</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«Xaridor» Shartnomada belgilangan talablarga rioya qilgan xolda to’lovlarni amalga oshirish, tovarni dalolatnoma tuzib ushbu Shartnomada va qonun xujjatlarida belgilangan butlash tartibiga, soniga, sifatiga qarab o’z vaqtida maxsulotni qabul qilib olishi lozim.</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Tegishli darajada sifatli bo’lmagan mol-mulk kelib tushganligi aniqlangandan so’ng, ushbu to’g’risida Tegishli dalolatnoma tuzilib bu xaqida 3 kun ichida «Sotuvchini» ni ogoxlantirish kerak.</w:t>
      </w:r>
    </w:p>
    <w:p>
      <w:pPr>
        <w:spacing w:before="0" w:after="0" w:line="240"/>
        <w:ind w:right="0" w:left="0" w:firstLine="708"/>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To’liq rasmiylashtirilmagan xamda maxsulotning sifati, navi va kategoriyalari ko’rsatilmagan hisob-varaqlar bo’yicha to’lovlar amalga oshirilishiga yo’l qo’yilmaydi.</w:t>
      </w: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0" w:firstLine="708"/>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VI. TOMONLARNING JAVOBGARLIGI</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 Ushbu shartnoma bo’yicha majburiyatlarni ijro etilmasligi yoki lozim darajada  bajarilmaganligi uchun tomonlar O’zbekiston Respublikasi Qonunchiligida Shuningdek ushbu Shartnomada nazarda to’tilgan talablar asosida javobgardirlar.</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6.2. «Sotuvchi» tomonidan «Xaridor»ga tovar va maxsulotlarni belgilangan muddatlarda yetkazib bermaganligi uchun kechiktirilgan xar bir kun uchun yetkazib berilmagan maxsulot kiymatining 0,5 % (foiz) Miqdorida «xaridor» ga penya tulaydi, lekin penya Miqdori kechiktirilgan maxsulot kiymatining 50 % (foiz) dan oshmasligi kerak.</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6.3. SHartnoma talablarida ko’rsatilgan belgilangan sifatlardagi xamda butlashdagi mol-mulk yetkazib berilmagan taqdirda, aybdor taraf  ushbu maxsulot kiymatining 20 % (foiz)  Miqdorida jarima to’lashiga sabab bo’ladi.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6.4. «Xaridor» tomonidan olingan tovar yoki maxsulot uchun to’lovlar o’z vaqtida amalga oshirilmagan taqdirda kechiktirilgan xar bir kun uchun kechiktirilgan so’mmaning 0,01 %  (foiz) Miqdorida «Sotuvchi»ga penya tulaydi, bunda penyaning umumiy Miqdori kechiktirilgan so’mmaning 50 % (foiz) dan ortiq bo’lmasligi lozim.</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6.5. Nazorat organlari tomonidan o’tkazilgan tekshirish davomida yetkazib berilgan tovar yoki maxsulotlar narxi yuqori deb topilgan taqdirda o’rtadagi farq yetkazib beruvchi tomonidan qoplanadi.  </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VII. FORS-MAJOR XOLATLARI</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7.1. Xech bir taraf ikkinchi taraf oldida o’ziga bog’liq bo’lmagan sabablarga ko’ra va yengib bo’lmas kuch mavjud bo’lgan taqdirda ushbu Shartnomada ko’rsatilgan majburiyatlari bo’yicha javobgar emas. Favqulotda tusdagi xolatlarga: suv toshqini, yong’in, yer qimirlashi va boshqa tabiiy ofatlar, Shuningdek xarbiy xarakatlar, davlat organlarining aktlari yoki xarakatlari va taraflar nazorat qila olmaydigan boshqa xar qanday xolatlar Tegishlidir.</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7.2. Taraflar ushbu Shartnomada ko’rsatilgan majburiyatlarni bajarmaslik sabablari to’g’risida albatta ikkinchi tarafni ogoxlantirishi shart.</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7.3. Agar bartaraf qilib bo’lmaydigan kuch 1 oy davomida uzluksiz ravishda davom etsa, taraflar bir-birini yozma ravishda ogoxlantirib, Shartnomaning ijrosini bekor qilish yoki qo’shimcha ijro muddatlarini belgilashlari mumkin.</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VII. SHARTNOMANI O’ZGARTIRISH VA BEKOR QILISH TARTIBI</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8.1. Ushbu Shartnomani bajarish, o’ZGARTIRISH va uni bekor qilishda paydo bo’ladigan nizolar eng avvalo taraflarning kelishuvi bilan xal qilinadi. O’zaro kelishilmagan taqdirda mavjud nizolar iktisodiy sudlar  orqali O’zbekiston Respublikasining amaldagi qonunlari asosida xal qilinadi.</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8.2. SHartnoma taraflarning o’zaro kelishuviga asosan yoki O’zbekiston Respublikasi Fukarolik kodeksiga xamda amaldagi qonun xujjatlari normalariga binoan keltirilgan zararni to’lagan xolda muddatidan ilgari bekor qilish mumkin.</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r>
      <w:r>
        <w:rPr>
          <w:rFonts w:ascii="Times New Roman" w:hAnsi="Times New Roman" w:cs="Times New Roman" w:eastAsia="Times New Roman"/>
          <w:b/>
          <w:color w:val="auto"/>
          <w:spacing w:val="0"/>
          <w:position w:val="0"/>
          <w:sz w:val="24"/>
          <w:shd w:fill="auto" w:val="clear"/>
        </w:rPr>
        <w:t xml:space="preserve">  XI. SHARTNOMANI AMAL QILISH MUDDATI VA KUCHGA KIRISHI.</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9.3. Ushbu shartnoma 2022 yil  «____» _________  2022  yil «______» dekabrgacha  2  nusxada tuzildi.</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9.4. SHartnoma taraflar tomonidan imzolanib,g’aznachilik bo’limida belgilangan tartibda ro’yxatdan o’tkazilgandan so’ng qonuniy kuchga kiradi.</w:t>
      </w:r>
    </w:p>
    <w:p>
      <w:pPr>
        <w:spacing w:before="0" w:after="0" w:line="240"/>
        <w:ind w:right="0" w:left="2124" w:firstLine="708"/>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X. QO’SHIMCHA SHARTLAR</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______________________________________________________________________________________</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______________________________________________________________________________________</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XI. TOMONLARNING MANZILLARI VA BANK REKVIZITLARI</w:t>
      </w:r>
    </w:p>
    <w:p>
      <w:pPr>
        <w:spacing w:before="0" w:after="0" w:line="240"/>
        <w:ind w:right="0" w:left="708" w:firstLine="708"/>
        <w:jc w:val="both"/>
        <w:rPr>
          <w:rFonts w:ascii="Times New Roman" w:hAnsi="Times New Roman" w:cs="Times New Roman" w:eastAsia="Times New Roman"/>
          <w:b/>
          <w:color w:val="auto"/>
          <w:spacing w:val="0"/>
          <w:position w:val="0"/>
          <w:sz w:val="24"/>
          <w:shd w:fill="auto" w:val="clear"/>
        </w:rPr>
      </w:pPr>
    </w:p>
    <w:p>
      <w:pPr>
        <w:spacing w:before="0" w:after="0" w:line="240"/>
        <w:ind w:right="0" w:left="708" w:firstLine="708"/>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«XARIDOR»</w:t>
      </w:r>
      <w:r>
        <w:rPr>
          <w:rFonts w:ascii="Times New Roman" w:hAnsi="Times New Roman" w:cs="Times New Roman" w:eastAsia="Times New Roman"/>
          <w:b/>
          <w:color w:val="auto"/>
          <w:spacing w:val="0"/>
          <w:position w:val="0"/>
          <w:sz w:val="20"/>
          <w:shd w:fill="auto" w:val="clear"/>
        </w:rPr>
        <w:tab/>
        <w:tab/>
        <w:tab/>
        <w:tab/>
        <w:tab/>
        <w:tab/>
      </w:r>
      <w:r>
        <w:rPr>
          <w:rFonts w:ascii="Times New Roman" w:hAnsi="Times New Roman" w:cs="Times New Roman" w:eastAsia="Times New Roman"/>
          <w:b/>
          <w:color w:val="auto"/>
          <w:spacing w:val="0"/>
          <w:position w:val="0"/>
          <w:sz w:val="24"/>
          <w:shd w:fill="auto" w:val="clear"/>
        </w:rPr>
        <w:t xml:space="preserve">«SOTUVCHI» </w:t>
      </w:r>
    </w:p>
    <w:p>
      <w:pPr>
        <w:tabs>
          <w:tab w:val="left" w:pos="5265"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Buxoro sog'liqni saqlash boshqarmasi omborlari</w:t>
      </w:r>
    </w:p>
    <w:p>
      <w:pPr>
        <w:tabs>
          <w:tab w:val="left" w:pos="5265"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hududlar</w:t>
        <w:tab/>
        <w:t xml:space="preserve">     _______________________________________</w:t>
      </w:r>
    </w:p>
    <w:p>
      <w:pPr>
        <w:tabs>
          <w:tab w:val="left" w:pos="5265"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Buxoro shaxri MFY                                                            _______________________________________</w:t>
      </w:r>
    </w:p>
    <w:p>
      <w:pPr>
        <w:tabs>
          <w:tab w:val="left" w:pos="5265"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INN: 202010882,OKONX:  52300                                    _______________________________________</w:t>
      </w:r>
    </w:p>
    <w:p>
      <w:pPr>
        <w:tabs>
          <w:tab w:val="left" w:pos="5265"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O`zbekiston Respublikasi                                                    _______________________________________</w:t>
      </w:r>
    </w:p>
    <w:p>
      <w:pPr>
        <w:tabs>
          <w:tab w:val="left" w:pos="5265"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Moliya Vazirligi G’aznachiligi</w:t>
        <w:tab/>
        <w:t xml:space="preserve">     _______________________________________ </w:t>
      </w:r>
    </w:p>
    <w:p>
      <w:pPr>
        <w:tabs>
          <w:tab w:val="left" w:pos="5265"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XR: 100021860064017076909054002</w:t>
        <w:tab/>
        <w:t xml:space="preserve">     _______________________________________</w:t>
      </w:r>
    </w:p>
    <w:p>
      <w:pPr>
        <w:tabs>
          <w:tab w:val="left" w:pos="5265"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MFO: 00014, INN: 202010882                                           _______________________________________</w:t>
      </w:r>
    </w:p>
    <w:p>
      <w:pPr>
        <w:tabs>
          <w:tab w:val="left" w:pos="5265" w:leader="none"/>
        </w:tabs>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4"/>
          <w:shd w:fill="auto" w:val="clear"/>
        </w:rPr>
        <w:t xml:space="preserve">Tel :223 30 94</w:t>
      </w:r>
      <w:r>
        <w:rPr>
          <w:rFonts w:ascii="Times New Roman" w:hAnsi="Times New Roman" w:cs="Times New Roman" w:eastAsia="Times New Roman"/>
          <w:color w:val="auto"/>
          <w:spacing w:val="0"/>
          <w:position w:val="0"/>
          <w:sz w:val="20"/>
          <w:shd w:fill="auto" w:val="clear"/>
        </w:rPr>
        <w:tab/>
      </w:r>
    </w:p>
    <w:p>
      <w:pPr>
        <w:tabs>
          <w:tab w:val="left" w:pos="5265" w:leader="none"/>
        </w:tabs>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4"/>
          <w:shd w:fill="auto" w:val="clear"/>
        </w:rPr>
        <w:t xml:space="preserve">Raxbar:____________________ G.S. Raximov         </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0"/>
          <w:position w:val="0"/>
          <w:sz w:val="24"/>
          <w:shd w:fill="auto" w:val="clear"/>
        </w:rPr>
        <w:t xml:space="preserve">                              Raxbar :__________________                               </w:t>
      </w: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p>
    <w:p>
      <w:pPr>
        <w:tabs>
          <w:tab w:val="left" w:pos="3330" w:leader="none"/>
        </w:tabs>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tabs>
          <w:tab w:val="left" w:pos="3330" w:leader="none"/>
        </w:tabs>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Xuquqshunos ______________________________</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