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86" w:rsidRPr="00AB6686" w:rsidRDefault="00AB6686" w:rsidP="00EF7ABB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</w:p>
    <w:p w:rsidR="00AB6686" w:rsidRPr="00AB6686" w:rsidRDefault="00AB6686" w:rsidP="00AB6686">
      <w:pPr>
        <w:spacing w:after="60" w:line="23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 xml:space="preserve">на транспортно-экспедиторское </w:t>
      </w:r>
      <w:r w:rsidRPr="00AB6686">
        <w:rPr>
          <w:rFonts w:ascii="Times New Roman" w:hAnsi="Times New Roman" w:cs="Times New Roman"/>
          <w:b/>
          <w:sz w:val="20"/>
          <w:szCs w:val="20"/>
        </w:rPr>
        <w:t>обслуживание</w:t>
      </w:r>
    </w:p>
    <w:p w:rsidR="00AB6686" w:rsidRPr="00DE429C" w:rsidRDefault="00EF7ABB" w:rsidP="00AB6686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№ </w:t>
      </w:r>
      <w:r w:rsidR="00386D32">
        <w:rPr>
          <w:rFonts w:ascii="Times New Roman" w:hAnsi="Times New Roman" w:cs="Times New Roman"/>
          <w:b/>
          <w:sz w:val="20"/>
          <w:szCs w:val="20"/>
        </w:rPr>
        <w:t>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4799"/>
      </w:tblGrid>
      <w:tr w:rsidR="00AB6686" w:rsidRPr="00AB6686" w:rsidTr="002409FE">
        <w:tc>
          <w:tcPr>
            <w:tcW w:w="5068" w:type="dxa"/>
            <w:shd w:val="clear" w:color="auto" w:fill="auto"/>
          </w:tcPr>
          <w:p w:rsidR="00AB6686" w:rsidRPr="00AB6686" w:rsidRDefault="00991F6F" w:rsidP="00DE429C">
            <w:pPr>
              <w:spacing w:after="6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Наманган</w:t>
            </w:r>
          </w:p>
        </w:tc>
        <w:tc>
          <w:tcPr>
            <w:tcW w:w="5069" w:type="dxa"/>
            <w:shd w:val="clear" w:color="auto" w:fill="auto"/>
          </w:tcPr>
          <w:p w:rsidR="00AB6686" w:rsidRPr="00AB6686" w:rsidRDefault="00C600BD" w:rsidP="00386D32">
            <w:pPr>
              <w:spacing w:after="60" w:line="23" w:lineRule="atLeast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386D32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  <w:r w:rsidR="00386D32">
              <w:rPr>
                <w:rFonts w:ascii="Times New Roman" w:hAnsi="Times New Roman" w:cs="Times New Roman"/>
                <w:bCs/>
                <w:sz w:val="20"/>
                <w:szCs w:val="20"/>
              </w:rPr>
              <w:t>____________</w:t>
            </w:r>
            <w:r w:rsidR="00EF7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 w:rsidR="00386D3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AB6686" w:rsidRPr="00AB66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</w:tc>
      </w:tr>
    </w:tbl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E5CEE" w:rsidRDefault="0093465A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СП ООО «</w:t>
      </w:r>
      <w:proofErr w:type="spellStart"/>
      <w:r w:rsidR="00DE429C">
        <w:rPr>
          <w:rFonts w:ascii="Times New Roman" w:hAnsi="Times New Roman" w:cs="Times New Roman"/>
          <w:b/>
          <w:sz w:val="20"/>
          <w:szCs w:val="20"/>
        </w:rPr>
        <w:t>УзЧасис</w:t>
      </w:r>
      <w:proofErr w:type="spellEnd"/>
      <w:r w:rsidRPr="00AB6686">
        <w:rPr>
          <w:rFonts w:ascii="Times New Roman" w:hAnsi="Times New Roman" w:cs="Times New Roman"/>
          <w:b/>
          <w:sz w:val="20"/>
          <w:szCs w:val="20"/>
        </w:rPr>
        <w:t>»</w:t>
      </w:r>
      <w:r w:rsidR="00AB6686" w:rsidRPr="002220C2">
        <w:rPr>
          <w:rFonts w:ascii="Times New Roman" w:hAnsi="Times New Roman" w:cs="Times New Roman"/>
          <w:sz w:val="20"/>
          <w:szCs w:val="20"/>
        </w:rPr>
        <w:t>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«Клиент», в лице </w:t>
      </w:r>
      <w:r w:rsidR="00386D32">
        <w:rPr>
          <w:rFonts w:ascii="Times New Roman" w:hAnsi="Times New Roman" w:cs="Times New Roman"/>
          <w:sz w:val="20"/>
          <w:szCs w:val="20"/>
        </w:rPr>
        <w:t>Г</w:t>
      </w:r>
      <w:r w:rsidRPr="00AB6686">
        <w:rPr>
          <w:rFonts w:ascii="Times New Roman" w:hAnsi="Times New Roman" w:cs="Times New Roman"/>
          <w:sz w:val="20"/>
          <w:szCs w:val="20"/>
        </w:rPr>
        <w:t xml:space="preserve">енерального директора </w:t>
      </w:r>
      <w:proofErr w:type="spellStart"/>
      <w:r w:rsidR="00386D32">
        <w:rPr>
          <w:rFonts w:ascii="Times New Roman" w:hAnsi="Times New Roman" w:cs="Times New Roman"/>
          <w:sz w:val="20"/>
          <w:szCs w:val="20"/>
        </w:rPr>
        <w:t>Кодирова</w:t>
      </w:r>
      <w:proofErr w:type="spellEnd"/>
      <w:r w:rsidR="00386D32">
        <w:rPr>
          <w:rFonts w:ascii="Times New Roman" w:hAnsi="Times New Roman" w:cs="Times New Roman"/>
          <w:sz w:val="20"/>
          <w:szCs w:val="20"/>
        </w:rPr>
        <w:t xml:space="preserve"> Р.Ш</w:t>
      </w:r>
      <w:r w:rsidR="00DE429C">
        <w:rPr>
          <w:rFonts w:ascii="Times New Roman" w:hAnsi="Times New Roman" w:cs="Times New Roman"/>
          <w:sz w:val="20"/>
          <w:szCs w:val="20"/>
        </w:rPr>
        <w:t>.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действующего </w:t>
      </w:r>
      <w:proofErr w:type="gramStart"/>
      <w:r w:rsidR="00AB6686" w:rsidRPr="00AB6686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="00AB6686" w:rsidRPr="00AB668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E429C">
        <w:rPr>
          <w:rFonts w:ascii="Times New Roman" w:hAnsi="Times New Roman" w:cs="Times New Roman"/>
          <w:sz w:val="20"/>
          <w:szCs w:val="20"/>
        </w:rPr>
        <w:t>Устава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с одной стороны, и </w:t>
      </w:r>
      <w:r w:rsidR="00386D32">
        <w:rPr>
          <w:rFonts w:ascii="Times New Roman" w:hAnsi="Times New Roman" w:cs="Times New Roman"/>
          <w:sz w:val="20"/>
          <w:szCs w:val="20"/>
        </w:rPr>
        <w:t>______________________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«Экспедитор»,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в лице </w:t>
      </w:r>
      <w:r w:rsidR="00386D32">
        <w:rPr>
          <w:rFonts w:ascii="Times New Roman" w:hAnsi="Times New Roman" w:cs="Times New Roman"/>
          <w:sz w:val="20"/>
          <w:szCs w:val="20"/>
        </w:rPr>
        <w:t>________________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7A4C67">
        <w:rPr>
          <w:rFonts w:ascii="Times New Roman" w:hAnsi="Times New Roman" w:cs="Times New Roman"/>
          <w:sz w:val="20"/>
          <w:szCs w:val="20"/>
        </w:rPr>
        <w:t>Устава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с другой стороны, совместно именуемые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«Стороны»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а по отдельности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«Сторона»</w:t>
      </w:r>
      <w:r w:rsidR="00AB6686" w:rsidRPr="00AB6686">
        <w:rPr>
          <w:rFonts w:ascii="Times New Roman" w:hAnsi="Times New Roman" w:cs="Times New Roman"/>
          <w:sz w:val="20"/>
          <w:szCs w:val="20"/>
        </w:rPr>
        <w:t>, заключили настоящий Договор о нижеследующем:</w:t>
      </w:r>
      <w:r w:rsidR="008E5C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ОПРЕДЕЛЕНИЯ: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Груз — любое имущество, предъявляемое к перевозке по настоящему Договору.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Заявка — документ установленной Приложением № 1 формы, выдаваемый Клиентом Экспедитору для оказания экспедиторских услуг.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КДПГ - Конвенция «О договоре международной перевозки грузов», включая Протокол к КДПГ от 5 июля 1978 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Конвенция МДП - Таможенная конвенция о международной перевозке грузов с применением книжки МДП.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Перевозчик — сторона договора перевозки, которая обязуется доставить вверенный ему груз в пункт назначения и выдать его грузополучателю или передать другому перевозчику.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— сторона договора транспортной экспедиции — юридическое лицо, занимающееся организацией перемещения грузов, выполняющее при этом широкий и разнообразный комплекс работ по перевозке грузов на железнодорожном, водном, автомобильном, воздушном транспорте, а также страхование грузов, рисков и транспортных средств,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>, складирование, хранение, обработку грузов и другие услуги, предусмотренные в настоящем Договоре, а также обеспечивающее контроль за осуществлением этих перевозок и защищающее интересы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перед перевозчиками.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Экспедиторские услуги — это комплекс посреднических и </w:t>
      </w:r>
      <w:proofErr w:type="gramStart"/>
      <w:r w:rsidR="00DE429C" w:rsidRPr="00AB6686">
        <w:rPr>
          <w:rFonts w:ascii="Times New Roman" w:hAnsi="Times New Roman" w:cs="Times New Roman"/>
          <w:sz w:val="20"/>
          <w:szCs w:val="20"/>
        </w:rPr>
        <w:t>вспомогательное</w:t>
      </w:r>
      <w:r w:rsidRPr="00AB6686">
        <w:rPr>
          <w:rFonts w:ascii="Times New Roman" w:hAnsi="Times New Roman" w:cs="Times New Roman"/>
          <w:sz w:val="20"/>
          <w:szCs w:val="20"/>
        </w:rPr>
        <w:t>-технологических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услуг, связанных с организацией процесса отправления и получения грузов Клиента автомобильным, железнодорожным, морским, авиа и иными видами транспорта (включая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мультимодальные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перевозки), а также выполнением других видов работ, имеющих отношение к перевозке грузов и оказание которых принимает на себя Экспедитор согласно настоящему Договору.</w:t>
      </w:r>
    </w:p>
    <w:p w:rsidR="00AB6686" w:rsidRPr="00AB6686" w:rsidRDefault="00AB6686" w:rsidP="00DE429C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обязуется за вознаграждение и за счет Клиента оказать экспедиторские услуги, а Клиент обязуется оплатить услуги согласно разделу 3 Договора.</w:t>
      </w:r>
    </w:p>
    <w:p w:rsidR="003F11A2" w:rsidRDefault="003F11A2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услуг на автоперевозку составляет</w:t>
      </w:r>
    </w:p>
    <w:tbl>
      <w:tblPr>
        <w:tblStyle w:val="a5"/>
        <w:tblpPr w:leftFromText="180" w:rightFromText="180" w:vertAnchor="text" w:horzAnchor="margin" w:tblpXSpec="right" w:tblpY="189"/>
        <w:tblW w:w="0" w:type="auto"/>
        <w:tblLook w:val="04A0" w:firstRow="1" w:lastRow="0" w:firstColumn="1" w:lastColumn="0" w:noHBand="0" w:noVBand="1"/>
      </w:tblPr>
      <w:tblGrid>
        <w:gridCol w:w="1943"/>
        <w:gridCol w:w="1445"/>
        <w:gridCol w:w="1751"/>
        <w:gridCol w:w="2078"/>
        <w:gridCol w:w="2354"/>
      </w:tblGrid>
      <w:tr w:rsidR="00C33F6C" w:rsidTr="00C33F6C">
        <w:tc>
          <w:tcPr>
            <w:tcW w:w="2093" w:type="dxa"/>
          </w:tcPr>
          <w:p w:rsidR="00C33F6C" w:rsidRDefault="00C33F6C" w:rsidP="00C33F6C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Маршрут</w:t>
            </w:r>
          </w:p>
        </w:tc>
        <w:tc>
          <w:tcPr>
            <w:tcW w:w="933" w:type="dxa"/>
          </w:tcPr>
          <w:p w:rsidR="00C33F6C" w:rsidRDefault="00C33F6C" w:rsidP="00C33F6C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авто</w:t>
            </w:r>
          </w:p>
        </w:tc>
        <w:tc>
          <w:tcPr>
            <w:tcW w:w="1792" w:type="dxa"/>
          </w:tcPr>
          <w:p w:rsidR="00C33F6C" w:rsidRDefault="00C33F6C" w:rsidP="00C33F6C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перевозки</w:t>
            </w:r>
            <w:r w:rsidR="00386D32">
              <w:rPr>
                <w:rFonts w:ascii="Times New Roman" w:hAnsi="Times New Roman" w:cs="Times New Roman"/>
              </w:rPr>
              <w:t xml:space="preserve"> (Евро)</w:t>
            </w:r>
          </w:p>
        </w:tc>
        <w:tc>
          <w:tcPr>
            <w:tcW w:w="2211" w:type="dxa"/>
          </w:tcPr>
          <w:p w:rsidR="00C33F6C" w:rsidRDefault="00386D32" w:rsidP="00C33F6C">
            <w:pPr>
              <w:tabs>
                <w:tab w:val="left" w:pos="567"/>
              </w:tabs>
              <w:spacing w:after="6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Особые условия</w:t>
            </w:r>
          </w:p>
        </w:tc>
        <w:tc>
          <w:tcPr>
            <w:tcW w:w="2542" w:type="dxa"/>
          </w:tcPr>
          <w:p w:rsidR="00C33F6C" w:rsidRDefault="00C33F6C" w:rsidP="00C33F6C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Транзитное время</w:t>
            </w:r>
          </w:p>
        </w:tc>
      </w:tr>
      <w:tr w:rsidR="00C33F6C" w:rsidTr="00C33F6C">
        <w:tc>
          <w:tcPr>
            <w:tcW w:w="2093" w:type="dxa"/>
            <w:vAlign w:val="center"/>
          </w:tcPr>
          <w:p w:rsidR="00C33F6C" w:rsidRPr="00386D32" w:rsidRDefault="00386D32" w:rsidP="003F11A2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6D32">
              <w:rPr>
                <w:rFonts w:ascii="Times New Roman" w:hAnsi="Times New Roman" w:cs="Times New Roman"/>
                <w:lang w:val="en-US"/>
              </w:rPr>
              <w:t xml:space="preserve">FCA </w:t>
            </w:r>
            <w:r w:rsidRPr="00386D32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  <w:lang w:val="en-US"/>
              </w:rPr>
              <w:t xml:space="preserve"> Via </w:t>
            </w:r>
            <w:proofErr w:type="spellStart"/>
            <w:r w:rsidRPr="00386D32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  <w:lang w:val="en-US"/>
              </w:rPr>
              <w:t>Isonzo</w:t>
            </w:r>
            <w:proofErr w:type="spellEnd"/>
            <w:r w:rsidRPr="00386D32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  <w:lang w:val="en-US"/>
              </w:rPr>
              <w:t xml:space="preserve">, 39, 22078 </w:t>
            </w:r>
            <w:proofErr w:type="spellStart"/>
            <w:r w:rsidRPr="00386D32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  <w:lang w:val="en-US"/>
              </w:rPr>
              <w:t>Turate</w:t>
            </w:r>
            <w:proofErr w:type="spellEnd"/>
            <w:r w:rsidRPr="00386D32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  <w:lang w:val="en-US"/>
              </w:rPr>
              <w:t xml:space="preserve"> CO, </w:t>
            </w:r>
            <w:r w:rsidRPr="00386D32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Италия</w:t>
            </w:r>
            <w:r w:rsidRPr="00386D32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  <w:lang w:val="en-US"/>
              </w:rPr>
              <w:t xml:space="preserve"> - </w:t>
            </w:r>
            <w:r w:rsidRPr="00386D32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Наманган</w:t>
            </w:r>
          </w:p>
        </w:tc>
        <w:tc>
          <w:tcPr>
            <w:tcW w:w="933" w:type="dxa"/>
            <w:vAlign w:val="center"/>
          </w:tcPr>
          <w:p w:rsidR="00C33F6C" w:rsidRDefault="00C33F6C" w:rsidP="00386D32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 </w:t>
            </w:r>
            <w:r w:rsidR="00386D32">
              <w:rPr>
                <w:rFonts w:ascii="Times New Roman" w:hAnsi="Times New Roman" w:cs="Times New Roman"/>
              </w:rPr>
              <w:t>рефрижератор до 20 тонн</w:t>
            </w:r>
          </w:p>
        </w:tc>
        <w:tc>
          <w:tcPr>
            <w:tcW w:w="1792" w:type="dxa"/>
            <w:vAlign w:val="center"/>
          </w:tcPr>
          <w:p w:rsidR="00C33F6C" w:rsidRDefault="00386D32" w:rsidP="00C33F6C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  <w:r w:rsidR="00C33F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11" w:type="dxa"/>
            <w:vAlign w:val="center"/>
          </w:tcPr>
          <w:p w:rsidR="00C33F6C" w:rsidRDefault="00386D32" w:rsidP="00C33F6C">
            <w:pPr>
              <w:tabs>
                <w:tab w:val="left" w:pos="567"/>
              </w:tabs>
              <w:spacing w:after="60"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температуры +18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2542" w:type="dxa"/>
            <w:vAlign w:val="center"/>
          </w:tcPr>
          <w:p w:rsidR="00386D32" w:rsidRDefault="00386D32" w:rsidP="00386D32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15-20</w:t>
            </w:r>
            <w:r w:rsidR="00C33F6C">
              <w:rPr>
                <w:rFonts w:ascii="Times New Roman" w:hAnsi="Times New Roman" w:cs="Times New Roman"/>
              </w:rPr>
              <w:t xml:space="preserve"> дней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33F6C" w:rsidRDefault="00386D32" w:rsidP="00386D32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зависимости от времен года</w:t>
            </w:r>
          </w:p>
        </w:tc>
      </w:tr>
    </w:tbl>
    <w:p w:rsidR="003F11A2" w:rsidRDefault="00EF09F3" w:rsidP="00EF09F3">
      <w:pPr>
        <w:pStyle w:val="a3"/>
        <w:numPr>
          <w:ilvl w:val="1"/>
          <w:numId w:val="30"/>
        </w:numPr>
        <w:tabs>
          <w:tab w:val="left" w:pos="567"/>
        </w:tabs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Время на погрузку 24 часа и время на выгрузку 48 часов. Не учитываются выходные дни.</w:t>
      </w:r>
    </w:p>
    <w:p w:rsidR="00EF09F3" w:rsidRPr="00EF09F3" w:rsidRDefault="00EF09F3" w:rsidP="00EF09F3">
      <w:pPr>
        <w:pStyle w:val="a3"/>
        <w:numPr>
          <w:ilvl w:val="1"/>
          <w:numId w:val="30"/>
        </w:numPr>
        <w:tabs>
          <w:tab w:val="left" w:pos="567"/>
        </w:tabs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Сумма простоя составляет </w:t>
      </w:r>
      <w:r w:rsidR="000A0BAF" w:rsidRPr="000A0BAF">
        <w:rPr>
          <w:rFonts w:ascii="Times New Roman" w:hAnsi="Times New Roman" w:cs="Times New Roman"/>
          <w:sz w:val="20"/>
          <w:szCs w:val="20"/>
        </w:rPr>
        <w:t>1200000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A0BAF">
        <w:rPr>
          <w:rFonts w:ascii="Times New Roman" w:hAnsi="Times New Roman" w:cs="Times New Roman"/>
          <w:sz w:val="20"/>
          <w:szCs w:val="20"/>
        </w:rPr>
        <w:t>сум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за каждые сутки простоя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t xml:space="preserve">Оказание экспедиторских услуг осуществляется </w:t>
      </w:r>
      <w:proofErr w:type="gramStart"/>
      <w:r w:rsidR="003F11A2" w:rsidRPr="003F11A2">
        <w:rPr>
          <w:rFonts w:ascii="Times New Roman" w:hAnsi="Times New Roman" w:cs="Times New Roman"/>
          <w:sz w:val="20"/>
          <w:szCs w:val="20"/>
        </w:rPr>
        <w:t>согласно пункта</w:t>
      </w:r>
      <w:proofErr w:type="gramEnd"/>
      <w:r w:rsidR="003F11A2" w:rsidRPr="003F11A2">
        <w:rPr>
          <w:rFonts w:ascii="Times New Roman" w:hAnsi="Times New Roman" w:cs="Times New Roman"/>
          <w:sz w:val="20"/>
          <w:szCs w:val="20"/>
        </w:rPr>
        <w:t xml:space="preserve"> 2.2 настоящего </w:t>
      </w:r>
      <w:r w:rsidRPr="003F11A2">
        <w:rPr>
          <w:rFonts w:ascii="Times New Roman" w:hAnsi="Times New Roman" w:cs="Times New Roman"/>
          <w:sz w:val="20"/>
          <w:szCs w:val="20"/>
        </w:rPr>
        <w:t xml:space="preserve">Договора. </w:t>
      </w:r>
    </w:p>
    <w:p w:rsidR="00AB6686" w:rsidRP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t xml:space="preserve">Любые изменения, вносимые в </w:t>
      </w:r>
      <w:r w:rsidR="003F11A2">
        <w:rPr>
          <w:rFonts w:ascii="Times New Roman" w:hAnsi="Times New Roman" w:cs="Times New Roman"/>
          <w:sz w:val="20"/>
          <w:szCs w:val="20"/>
        </w:rPr>
        <w:t>договор</w:t>
      </w:r>
      <w:r w:rsidRPr="003F11A2">
        <w:rPr>
          <w:rFonts w:ascii="Times New Roman" w:hAnsi="Times New Roman" w:cs="Times New Roman"/>
          <w:sz w:val="20"/>
          <w:szCs w:val="20"/>
        </w:rPr>
        <w:t xml:space="preserve">, должны быть оформлены в письменной форме и подписаны обеими Сторонами.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 xml:space="preserve">При исполнении обязательств по Договору Экспедитор действует по поручению и за счет Клиента и имеет право привлекать третьих лиц без согласования с Клиентом для исполнения своих обязательств по Договору.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после оказания услуг направляет на электронную почту Клиента подписанный акт оказанных услуг. Клиент обязан в течение 5 (пяти) календарных дней от даты получения акта оказанных услуг подписать и направить на электронную почту Экспедитора подписанный акт, либо представить в тот же срок мотивированный отказ от его подписания. В случае неполучения Экспедитором в указанный срок от Клиента подписанного акта оказанных услуг, такой акт считается подписанным в редакции Экспедитора и условия настоящего Договора считаются выполненными, а услуги оказанными в соответствующем объеме и по цене, указанными в акте оказанных услуг по данным Экспедитора. До момента обмена оригиналами актов оказанных услуг Сторонами, подписанные акты оказанных услуг и направленные средствами электронной почты признаются Сторонами Договора оригиналами и имеющими полную юридическую силу.</w:t>
      </w:r>
    </w:p>
    <w:p w:rsidR="00AB6686" w:rsidRPr="00AB6686" w:rsidRDefault="00AB6686" w:rsidP="00362B15">
      <w:pPr>
        <w:numPr>
          <w:ilvl w:val="1"/>
          <w:numId w:val="30"/>
        </w:numPr>
        <w:tabs>
          <w:tab w:val="left" w:pos="567"/>
        </w:tabs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договорились, что в процессе исполнения условий настоящего Договора будут осуществлять постоянную связь посредством обмена корреспонденцией, которая может направляться с использованием факсимильной связи и по электронной почте. Стороны признают, что вся корреспонденция с официальных электронных адресов Экспедитора и на официальные электронные адреса Экспедитора с доменным именем </w:t>
      </w:r>
      <w:hyperlink r:id="rId9" w:history="1">
        <w:r w:rsidR="00DE429C">
          <w:rPr>
            <w:rStyle w:val="ac"/>
            <w:rFonts w:ascii="Times New Roman" w:hAnsi="Times New Roman" w:cs="Times New Roman"/>
            <w:sz w:val="20"/>
            <w:szCs w:val="20"/>
          </w:rPr>
          <w:t>_________________</w:t>
        </w:r>
      </w:hyperlink>
      <w:r w:rsidR="00362B15">
        <w:rPr>
          <w:rFonts w:ascii="Times New Roman" w:hAnsi="Times New Roman" w:cs="Times New Roman"/>
          <w:sz w:val="20"/>
          <w:szCs w:val="20"/>
        </w:rPr>
        <w:t xml:space="preserve"> 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считается действительной и имеет юридическую силу с правом ее использования как доказательство при разрешении Сторонами спорных вопросов, как в судебном, так и в досудебном порядке. Для того чтобы достоверно установить, что документ исходит от Стороны по настоящему Договору, данные о средствах факсимильной и электронной связи Сторон указываются в реквизитах данного Договора и Стороны подтверждают, что все документы направляются с использованием этих сре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дств св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язи уполномоченным сотрудником Стороны от которой исходит документ. </w:t>
      </w: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обязуется: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Подтвердить Заявку </w:t>
      </w:r>
      <w:r w:rsidR="003F11A2">
        <w:rPr>
          <w:rFonts w:ascii="Times New Roman" w:hAnsi="Times New Roman" w:cs="Times New Roman"/>
          <w:sz w:val="20"/>
          <w:szCs w:val="20"/>
        </w:rPr>
        <w:t xml:space="preserve">на перевозку </w:t>
      </w:r>
      <w:r w:rsidRPr="00AB6686">
        <w:rPr>
          <w:rFonts w:ascii="Times New Roman" w:hAnsi="Times New Roman" w:cs="Times New Roman"/>
          <w:sz w:val="20"/>
          <w:szCs w:val="20"/>
        </w:rPr>
        <w:t>Клиента либо отказать в ее подтверждении в течение 2 (двух) дней с момента получения Заявки по факсу или электронной почте и имеет право не приступать к выполнению Заявки до предоставления Клиентом всех требуемых Экспедитором документов, необходимых для выполнения данной Заявки согласно действующих правил и нормативов участников перевозки.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Сообщать письменно Клиенту обо всех обнаруженных недостатках полученной им информации, а в случае ее неполноты – произвести дополнительный запрос.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Организовать экспедирование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до пункта назначения в согласованные с ним сроки. При отсутствии согласованных сроков, Экспедитор оказывает экспедиторские услуги в разумные сроки.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Сохранять конфиденциальность о характере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и другой коммерческой информации.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 заявкам Клиента и за дополнительную плату оказывать вспомогательные и дополнительные услуги, включая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не ограничиваясь)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раскредитованием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грузов, осуществлением ежесуточного слежения за передвижением вагонов от станции погрузки до станции назначения, страхованием грузов и другими услугами.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задержки средств перевозки в пути следования к месту назначения более чем на 3 (трое) суток, Экспедитор обязуется оказать всяческое содействие в устранении возникших препятствий и обеспечении своевременной доставки груза до места назначения. </w:t>
      </w:r>
    </w:p>
    <w:p w:rsidR="00BB7813" w:rsidRPr="00AB6686" w:rsidRDefault="00BB7813" w:rsidP="00F05A9F">
      <w:pPr>
        <w:tabs>
          <w:tab w:val="left" w:pos="1134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Получать от Клиента полную и точную информацию o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характеристиках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груза, в случае если характеристики груза существенно отличаются от указанных Клиентом в Заявке, требовать соответствующего изменения стоимости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Экспедитор при выполнении Договора вынужден действовать без получения предварительных инструкций, то Экспедитор имеет право действовать за счет Клиента и на его риск, предварительно поставив его в  известность по телефону, факс, электронная почта, либо письменно. 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При возникновении риска сокращения ценности принятого груза или при возникновении ввиду особенностей груза риска ущерба для людей, собственности или окружающей среды, и при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>невозможности установления связи с Клиентом, или, если по требованию вывести груз, Клиент не принимает мер, тогда Экспедитор имеет право принять соответствующие меры в отношении груза и, если необходимо, реализовать груз приемлемым способом.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Экспедитор, в зависимости от обстоятельств и без предупреждения, может реализовать груз в интересах Клиента, обезвредить или уничтожить груз, которому угрожает порча или падение общей стоимости, или который является источником опасности. Полученная Экспедитором в результате реализации груза сумма, за вычетом разумных расходов, связанных с реализацией, должна быть перечислена Клиенту.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Экспедитор имеет право на документально подтвержденное возмещение расходов разумно необходимых для организации экспедирования и связанных с этим издержек, в том числе касательно затрат, которые обоснованно потребовались дополнительно к согласованным и которые не были оплачены Экспедитору авансом.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Клиент не оставил особых инструкций, связанных с условиями перевозки груза, Экспедитор вправе свободно выбрать способы такой перевозки на риск Клиента, обеспечивая добросовестность выполнения этого.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обязуется:</w:t>
      </w:r>
    </w:p>
    <w:p w:rsid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Предоставлять Экспедитору Заявку на организацию перевозки груза </w:t>
      </w:r>
      <w:r w:rsidR="00DE429C" w:rsidRPr="00DE429C">
        <w:rPr>
          <w:rFonts w:ascii="Times New Roman" w:hAnsi="Times New Roman" w:cs="Times New Roman"/>
          <w:sz w:val="20"/>
          <w:szCs w:val="20"/>
        </w:rPr>
        <w:t>автот</w:t>
      </w:r>
      <w:r w:rsidRPr="00DE429C">
        <w:rPr>
          <w:rFonts w:ascii="Times New Roman" w:hAnsi="Times New Roman" w:cs="Times New Roman"/>
          <w:sz w:val="20"/>
          <w:szCs w:val="20"/>
        </w:rPr>
        <w:t xml:space="preserve">ранспортом не позднее, чем за </w:t>
      </w:r>
      <w:r w:rsidR="00386D32">
        <w:rPr>
          <w:rFonts w:ascii="Times New Roman" w:hAnsi="Times New Roman" w:cs="Times New Roman"/>
          <w:sz w:val="20"/>
          <w:szCs w:val="20"/>
        </w:rPr>
        <w:t>7</w:t>
      </w:r>
      <w:r w:rsidRPr="00DE429C">
        <w:rPr>
          <w:rFonts w:ascii="Times New Roman" w:hAnsi="Times New Roman" w:cs="Times New Roman"/>
          <w:sz w:val="20"/>
          <w:szCs w:val="20"/>
        </w:rPr>
        <w:t xml:space="preserve"> суток до начала перевозки</w:t>
      </w:r>
      <w:r w:rsidR="00DE429C">
        <w:rPr>
          <w:rFonts w:ascii="Times New Roman" w:hAnsi="Times New Roman" w:cs="Times New Roman"/>
          <w:sz w:val="20"/>
          <w:szCs w:val="20"/>
        </w:rPr>
        <w:t>.</w:t>
      </w:r>
    </w:p>
    <w:p w:rsidR="00AB6686" w:rsidRP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Заявка должна содержать следующую информацию: </w:t>
      </w:r>
    </w:p>
    <w:p w:rsidR="00AB6686" w:rsidRPr="00AB6686" w:rsidRDefault="00AB6686" w:rsidP="00AB6686">
      <w:pPr>
        <w:pStyle w:val="ad"/>
        <w:numPr>
          <w:ilvl w:val="0"/>
          <w:numId w:val="32"/>
        </w:numPr>
        <w:tabs>
          <w:tab w:val="left" w:pos="1418"/>
        </w:tabs>
        <w:spacing w:line="23" w:lineRule="atLeast"/>
        <w:ind w:left="1701" w:hanging="567"/>
        <w:rPr>
          <w:rFonts w:ascii="Times New Roman" w:hAnsi="Times New Roman"/>
          <w:color w:val="000000"/>
          <w:sz w:val="20"/>
        </w:rPr>
      </w:pPr>
      <w:r w:rsidRPr="00AB6686">
        <w:rPr>
          <w:rFonts w:ascii="Times New Roman" w:hAnsi="Times New Roman"/>
          <w:color w:val="000000"/>
          <w:sz w:val="20"/>
        </w:rPr>
        <w:t>маршрут перевозки;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требуемый тип транспортного средства;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адрес места погрузки и разгрузки;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дата и время подачи транспортных средств под погрузку или разгрузку,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конкретные лица, ответственные за погрузку и разгрузку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наименование и характер груза, его вес и стоимость;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вид тары и упаковки и способ погрузки;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комплект документов, связанных с перевозкой груза;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работы с таможней, возможные места прохождения груза через таможенный пункт;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страхования.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Предоставить Экспедитору все данные о характере, размере, весе, упаковке груза, количестве мест, месте отправления и назначения, дате готовности груза к перевозке, объявленной стоимости груза, указанные в Заявке.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Инструктировать Экспедитора об условиях перевозки груза определенного вида – опасные, бьющиеся, легковоспламеняющиеся, представляющие высокую художественную ценность и другие грузы, перевозка которых должна осуществляться при соблюдении особых условий. В том случае если Клиент не укажет особые свойства перевозимых грузов и не даст в отношении этих грузов специальных инструкций для перевозки, Экспедитор не несет ответственности за порчу и гибель этих грузов, связанную с несоблюдением в отношении этих грузов особых условий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Обеспечить сопровождение экспедируемого груза полным комплектом надлежаще оформленных документов (включая отгрузочные документы, товаросопроводительные документы, сертификаты, санитарно-эпидемиологические заключения, таможенные декларации и др. документы, необходимые для организации экспедирования груза). Также в случае необходимости Клиент обязан выдавать Экспедитору доверенности, копии контракта купли-продажи и иные документы, необходимые для организации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Подготовить груз к перевозке в количестве, таре и упаковке в соответствии с согласованной Заявкой и оформить надлежащим образом все необходимые документы. Грузы, нуждающиеся в таре (упаковке) для предохранения их при перевозке от утраты, недостачи, порчи и повреждения, должны предъявляться к перевозке в исправной таре (упаковке), обеспечивающей их полную сохранность. Экспедитор не несет ответственности по обеспечению тары и/или упаковки груза.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В случаях исполнения самим Клиентом или его контрагентами (таможенными брокерами, агентами, иными третьими лицами) отдельных операций либо части операций на маршруте экспедирования (погрузка груза в транспортное средство, крепление груза в транспортном средстве, таможенная очистка, хранение, иных видов работ, услуг, связанных с перевозкой груза), Клиент отвечает за качество и сроки исполнения соответствующих операций и обязуется обеспечить своевременную передачу соответствующих документов Экспедитору.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>Клиент обязан подтвердить готовность к приему или погрузке груза на своем складе (складе грузоотправителя), обеспечить пропуск транспортных средств Экспедитора к месту погрузки/выгрузки, контролировать соответствие загружаемого Товара, указанному в Заявке. Клиент (либо грузоотправитель) обязан должным образом закрепить груз внутри контейнера.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Обеспечить правильность заполнения товарно-транспортных документов с Правилами перевозок грузов и инструкциями Экспедитора либо обеспечить Экспедитора всей необходимой информацией в случаях, когда Экспедитор по поручению Клиента осуществляет оформление товарно-транспортных сопроводительных документов.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Самостоятельно и за свой счет произвести все таможенных процедуры, оплату таможенных платежей, предусмотренные законодательством страны,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/по территории которой следует груз.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Своевременно производить оплату за оказанные услуги Экспедитором, согласно разделу 4 Договора в независимости от возможного наступления страхового случая.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По факту выставления счетов на основании подтверждающих документов оплачивать Экспедитору его произведенные и документально подтвержденные дополнительные расходы (провозные платежи, сборы, штрафы и расходы по другим операциям, в том числе, связанные с повышением тарифов, произошедших во время перевозки), связанные с исполнением настоящего Договора, которые не были предусмотрены и согласованы Сторонами, однако были необходимы в процессе экспедирования.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На основании подтверждающих документов возместить Экспедитору его расходы, связанные с простоями, штрафами, санкциями, арестом груза таможенными органами, а также иные расходы Экспедитора, не согласованные сторонами, но возникшие вследствие неисполнения, ненадлежащего исполнения или несвоевременного исполнения Клиентом своих обязательств по настоящему Договору, а также любые другие расходы, возникшие при остановках и дополнительных досмотрах груза таможенными и любыми другими инспектирующими органами.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отказа Клиента от перевозки после того, как Экспедитор произвел какие-либо действия по выполнению обязательств по настоящему Договору, Клиент обязан компенсировать Экспедитору все фактически понесенные им расходы в связи с исполнением Заявки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Осуществить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страхование груза от всех видов риска самостоятельно либо используя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Экспедитора в качестве страхового агента.</w:t>
      </w: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СУММА ДОГОВОРА И ПОРЯДОК РАСЧЕТОВ</w:t>
      </w:r>
    </w:p>
    <w:p w:rsidR="00AB6686" w:rsidRPr="008E5CEE" w:rsidRDefault="0093465A" w:rsidP="00670098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Общая </w:t>
      </w:r>
      <w:r w:rsidR="00C600BD">
        <w:rPr>
          <w:rFonts w:ascii="Times New Roman" w:hAnsi="Times New Roman" w:cs="Times New Roman"/>
          <w:sz w:val="20"/>
          <w:szCs w:val="20"/>
        </w:rPr>
        <w:t xml:space="preserve">сумма договора составляет </w:t>
      </w:r>
      <w:r w:rsidR="00386D32">
        <w:rPr>
          <w:rFonts w:ascii="Times New Roman" w:hAnsi="Times New Roman" w:cs="Times New Roman"/>
          <w:sz w:val="20"/>
          <w:szCs w:val="20"/>
        </w:rPr>
        <w:t>____________________________</w:t>
      </w:r>
      <w:r w:rsidR="000A0BAF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0A0BAF">
        <w:rPr>
          <w:rFonts w:ascii="Times New Roman" w:hAnsi="Times New Roman" w:cs="Times New Roman"/>
          <w:sz w:val="20"/>
          <w:szCs w:val="20"/>
        </w:rPr>
        <w:t>сум</w:t>
      </w:r>
      <w:r w:rsidR="00F05A9F" w:rsidRPr="008E5CEE">
        <w:rPr>
          <w:rFonts w:ascii="Times New Roman" w:hAnsi="Times New Roman" w:cs="Times New Roman"/>
          <w:color w:val="C00000"/>
          <w:sz w:val="20"/>
          <w:szCs w:val="20"/>
        </w:rPr>
        <w:t>.</w:t>
      </w:r>
      <w:r w:rsidR="008E5CEE" w:rsidRPr="008E5CEE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Стоимость </w:t>
      </w:r>
      <w:r w:rsidRPr="00F05A9F">
        <w:rPr>
          <w:rFonts w:ascii="Times New Roman" w:hAnsi="Times New Roman" w:cs="Times New Roman"/>
          <w:sz w:val="20"/>
          <w:szCs w:val="20"/>
        </w:rPr>
        <w:t>оказываемых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Экспедитором услуг</w:t>
      </w:r>
      <w:r w:rsidR="00670098">
        <w:rPr>
          <w:rFonts w:ascii="Times New Roman" w:hAnsi="Times New Roman" w:cs="Times New Roman"/>
          <w:sz w:val="20"/>
          <w:szCs w:val="20"/>
        </w:rPr>
        <w:t>, срок выполнения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и условия оплаты оговариваются Сторонами в конкретной Заявке на каждую перевозку, согласованной и подписанной обеими Сторонами.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выставляет Клиенту дополнительные счета в соответствии с пунктами 4.3.12. - 4.3.14. настоящего Договора на основании и в размере фактически понесенных Экспедитором дополнительных расходов. Данные расходы возмещаются Клиентом в течение 3 (трех)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Клиентом от Экспедитора счета на оплату, а так же иных документов, подтверждающих расходы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Датой осуществления платежа по настоящему Договору является дата зачисления денежных средств на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иное не оговорено Заявкой, Клиент производит предоплату в размере, не менее </w:t>
      </w:r>
      <w:r w:rsidR="003F11A2">
        <w:rPr>
          <w:rFonts w:ascii="Times New Roman" w:hAnsi="Times New Roman" w:cs="Times New Roman"/>
          <w:sz w:val="20"/>
          <w:szCs w:val="20"/>
        </w:rPr>
        <w:t>30</w:t>
      </w:r>
      <w:r w:rsidRPr="00AB6686">
        <w:rPr>
          <w:rFonts w:ascii="Times New Roman" w:hAnsi="Times New Roman" w:cs="Times New Roman"/>
          <w:sz w:val="20"/>
          <w:szCs w:val="20"/>
        </w:rPr>
        <w:t xml:space="preserve">% от общей суммы, указанной в Заявке в течение 5 (пяти)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согласования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Заявки и получения счета на оплату от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При необходимости, полный расчет по</w:t>
      </w:r>
      <w:r w:rsidR="003F11A2">
        <w:rPr>
          <w:rFonts w:ascii="Times New Roman" w:hAnsi="Times New Roman" w:cs="Times New Roman"/>
          <w:sz w:val="20"/>
          <w:szCs w:val="20"/>
        </w:rPr>
        <w:t xml:space="preserve">сле предоставление </w:t>
      </w:r>
      <w:proofErr w:type="gramStart"/>
      <w:r w:rsidR="003F11A2">
        <w:rPr>
          <w:rFonts w:ascii="Times New Roman" w:hAnsi="Times New Roman" w:cs="Times New Roman"/>
          <w:sz w:val="20"/>
          <w:szCs w:val="20"/>
        </w:rPr>
        <w:t>счёт-фактуры</w:t>
      </w:r>
      <w:proofErr w:type="gramEnd"/>
      <w:r w:rsidR="003F11A2">
        <w:rPr>
          <w:rFonts w:ascii="Times New Roman" w:hAnsi="Times New Roman" w:cs="Times New Roman"/>
          <w:sz w:val="20"/>
          <w:szCs w:val="20"/>
        </w:rPr>
        <w:t xml:space="preserve"> и акта выполненных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производится Клиентом в течение </w:t>
      </w:r>
      <w:r w:rsidR="003F11A2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 xml:space="preserve"> (</w:t>
      </w:r>
      <w:r w:rsidR="003F11A2">
        <w:rPr>
          <w:rFonts w:ascii="Times New Roman" w:hAnsi="Times New Roman" w:cs="Times New Roman"/>
          <w:sz w:val="20"/>
          <w:szCs w:val="20"/>
        </w:rPr>
        <w:t>трёх</w:t>
      </w:r>
      <w:r w:rsidRPr="00AB6686">
        <w:rPr>
          <w:rFonts w:ascii="Times New Roman" w:hAnsi="Times New Roman" w:cs="Times New Roman"/>
          <w:sz w:val="20"/>
          <w:szCs w:val="20"/>
        </w:rPr>
        <w:t>) банковских дней с даты предоставления отчета, подписания сторонами Акта об оказанных услугах и предоставления Экспедитором счета-фактуры.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поступления предоплаты за согласованную транспортировку и в случае невозможности оказания Экспедитором данной услуги, Экспедитор гарантирует возврат денежных средств на счет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 xml:space="preserve">Клиента не позднее 10 (десяти) рабочих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поступления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денежных средств на расчетный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если Экспедитор в рамках настоящего Договора совершил сделку на условиях более выгодных, чем те, которые были согласованы с Клиентом, то дополнительная выгода, полученная вследствие такой сделки является вознаграждением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Все банковские расходы и комиссии банка плательщика, а также его банка корреспондента, связанные с исполнением настоящего Договора несет сторона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Договора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осуществляющая платеж.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Клиента: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Клиент</w:t>
      </w:r>
      <w:r w:rsidR="00670098">
        <w:rPr>
          <w:rFonts w:ascii="Times New Roman" w:hAnsi="Times New Roman" w:cs="Times New Roman"/>
          <w:sz w:val="20"/>
          <w:szCs w:val="20"/>
        </w:rPr>
        <w:t xml:space="preserve"> </w:t>
      </w:r>
      <w:r w:rsidRPr="00AB6686">
        <w:rPr>
          <w:rFonts w:ascii="Times New Roman" w:hAnsi="Times New Roman" w:cs="Times New Roman"/>
          <w:sz w:val="20"/>
          <w:szCs w:val="20"/>
        </w:rPr>
        <w:t xml:space="preserve">несет ответственность, в том числе имущественную, за причинение убытков Экспедитору, вызванных неправильными </w:t>
      </w:r>
      <w:r w:rsidR="000A0BAF">
        <w:rPr>
          <w:rFonts w:ascii="Times New Roman" w:hAnsi="Times New Roman" w:cs="Times New Roman"/>
          <w:sz w:val="20"/>
          <w:szCs w:val="20"/>
        </w:rPr>
        <w:t xml:space="preserve">или </w:t>
      </w:r>
      <w:r w:rsidRPr="00AB6686">
        <w:rPr>
          <w:rFonts w:ascii="Times New Roman" w:hAnsi="Times New Roman" w:cs="Times New Roman"/>
          <w:sz w:val="20"/>
          <w:szCs w:val="20"/>
        </w:rPr>
        <w:t>неточными сведениями, указанными Клиентом в перевозочных и сопроводительных документах.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За просрочку оплаты счетов Экспедитора Клиент выплачивает Экспедитору пеню в размере </w:t>
      </w:r>
      <w:r w:rsidR="00DE429C">
        <w:rPr>
          <w:rFonts w:ascii="Times New Roman" w:hAnsi="Times New Roman" w:cs="Times New Roman"/>
          <w:sz w:val="20"/>
          <w:szCs w:val="20"/>
        </w:rPr>
        <w:t>0,3</w:t>
      </w:r>
      <w:r w:rsidRPr="00AB6686">
        <w:rPr>
          <w:rFonts w:ascii="Times New Roman" w:hAnsi="Times New Roman" w:cs="Times New Roman"/>
          <w:sz w:val="20"/>
          <w:szCs w:val="20"/>
        </w:rPr>
        <w:t xml:space="preserve"> % от неоплаченной в установленный в срок суммы за каждый день просрочки, но не более </w:t>
      </w:r>
      <w:r w:rsidR="000A0BAF">
        <w:rPr>
          <w:rFonts w:ascii="Times New Roman" w:hAnsi="Times New Roman" w:cs="Times New Roman"/>
          <w:sz w:val="20"/>
          <w:szCs w:val="20"/>
        </w:rPr>
        <w:t>15</w:t>
      </w:r>
      <w:r w:rsidRPr="00AB6686">
        <w:rPr>
          <w:rFonts w:ascii="Times New Roman" w:hAnsi="Times New Roman" w:cs="Times New Roman"/>
          <w:sz w:val="20"/>
          <w:szCs w:val="20"/>
        </w:rPr>
        <w:t xml:space="preserve"> % от неоплаченной суммы.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 действия/бездействия Клиента или его грузополучателей (грузоотправителей), приведшие к простою транспортных средств, все фактические издержки Экспедитора по простою транспортных средств, возникшие по вине Клиента, относятся на счет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Экспедитора: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несёт ответственность за ненадлежащее выполнение своих обязательств по настоящему Договору.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несёт полную ответственность перед Клиентом за действия или бездействия третьего лица, который был привлечен за выполнение каких либо услуг со стороны Экспедитора.  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выплачивает Клиенту за просрочку перевозки груза по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срокам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установленным согласно заявке пеню в размере 0,3% от суммы просроченной поставки за каждый день, но не более </w:t>
      </w:r>
      <w:r w:rsidR="00386D32">
        <w:rPr>
          <w:rFonts w:ascii="Times New Roman" w:hAnsi="Times New Roman" w:cs="Times New Roman"/>
          <w:sz w:val="20"/>
          <w:szCs w:val="20"/>
        </w:rPr>
        <w:t>2</w:t>
      </w:r>
      <w:r w:rsidRPr="00AB6686">
        <w:rPr>
          <w:rFonts w:ascii="Times New Roman" w:hAnsi="Times New Roman" w:cs="Times New Roman"/>
          <w:sz w:val="20"/>
          <w:szCs w:val="20"/>
        </w:rPr>
        <w:t xml:space="preserve">0% от суммы заявки.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ответственность за утерю, обесценивание, порчу груза или его задержку, если указанное возникло по следующим причинам: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а) ошибка или небрежность Клиента;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б) обработка, погрузка, размещение или разгрузка груза Клиентом или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лицом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действующим от его имени;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в) отсутствие или недостатки упаковки;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г) ошибочный или недостаточный адрес или маркировка груза;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д) ошибочные или недостаточные сведения о грузе;</w:t>
      </w:r>
    </w:p>
    <w:p w:rsidR="00AB6686" w:rsidRPr="00AB6686" w:rsidRDefault="00AB6686" w:rsidP="00AB6686">
      <w:pPr>
        <w:widowControl w:val="0"/>
        <w:tabs>
          <w:tab w:val="left" w:pos="1276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е) обстоятельства, которые Экспедитор был не в силах избежать, и последствия которых он не был в состоянии предотвратить.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отвечает за действия или ошибки третьих лиц по обеспечению погрузки, разгрузки, таможенной очистки, складирования и финансовых операций.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Ответственность Экспедитора ограниченна суммой равноценной размеру экспедиторского вознаграждения, предусмотренную настоящим Договором. 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несет ответственность за сохранность груза, прибывшего к Клиенту</w:t>
      </w:r>
      <w:r w:rsidR="000A0BAF">
        <w:rPr>
          <w:rFonts w:ascii="Times New Roman" w:hAnsi="Times New Roman" w:cs="Times New Roman"/>
          <w:sz w:val="20"/>
          <w:szCs w:val="20"/>
        </w:rPr>
        <w:t xml:space="preserve"> до получения отметки в СМР в графе 24</w:t>
      </w:r>
      <w:r w:rsidRPr="00AB6686">
        <w:rPr>
          <w:rFonts w:ascii="Times New Roman" w:hAnsi="Times New Roman" w:cs="Times New Roman"/>
          <w:sz w:val="20"/>
          <w:szCs w:val="20"/>
        </w:rPr>
        <w:t>.</w:t>
      </w:r>
    </w:p>
    <w:p w:rsidR="00AB6686" w:rsidRPr="000A0BAF" w:rsidRDefault="00AB6686" w:rsidP="000A0BAF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</w:t>
      </w:r>
      <w:r w:rsidRPr="000A0BAF">
        <w:rPr>
          <w:rFonts w:ascii="Times New Roman" w:hAnsi="Times New Roman" w:cs="Times New Roman"/>
          <w:sz w:val="20"/>
          <w:szCs w:val="20"/>
        </w:rPr>
        <w:t xml:space="preserve"> несет ответственности за изменение качества груза вследствие естественных причин, связанных с перевозкой груза, или погрешностей измерения массы нетто, если разница между массой груза, определенной на железнодорожной станции назначения, не превышает погрешности измерения массы нетто такого груза, а также норму естественной убыли его массы, установленной нормативными актами.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 несет ответственности по настоящему Договору в случае введения государственными органами, на территории которых происходит перевозка, конвенционных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>запрещений на отгрузку/прием груза определенными станциям/портами и при наличии задолженности у Клиента (грузоотправителя Клиента) перед железной дорогой, портом, как по настоящему договору, так и по договорам, заключенным ранее Клиентом (грузоотправителем Клиента) на период действия указанных факторов.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В случае возникновения таких запрещений Экспедитор незамедлительно информирует Клиента об этом.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несет ответственности перед Клиентом за </w:t>
      </w:r>
      <w:r w:rsidR="000A0BAF">
        <w:rPr>
          <w:rFonts w:ascii="Times New Roman" w:hAnsi="Times New Roman" w:cs="Times New Roman"/>
          <w:sz w:val="20"/>
          <w:szCs w:val="20"/>
        </w:rPr>
        <w:t xml:space="preserve">соблюдение температуры +18 по Цельсию для сохранности груза. </w:t>
      </w:r>
      <w:r w:rsidRPr="00AB6686">
        <w:rPr>
          <w:rFonts w:ascii="Times New Roman" w:hAnsi="Times New Roman" w:cs="Times New Roman"/>
          <w:sz w:val="20"/>
          <w:szCs w:val="20"/>
        </w:rPr>
        <w:t>Если Клиент принял груз в присутствии Экспедитора и не установил состояние груза при незаметных снаружи (скрытых) дефектах или повреждениях, то груз считается принятым в надлежащем виде, а обязательства Экспедитора считаются исполненными надлежащим образом.</w:t>
      </w:r>
    </w:p>
    <w:p w:rsidR="00AB6686" w:rsidRPr="00AB6686" w:rsidRDefault="00AB6686" w:rsidP="00AB6686">
      <w:pPr>
        <w:spacing w:after="60" w:line="23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СТРАХОВАНИЕ</w:t>
      </w:r>
    </w:p>
    <w:p w:rsidR="00AB6686" w:rsidRPr="00BF7C53" w:rsidRDefault="00DE429C" w:rsidP="00BF7C53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Страхование осуществляется по желанию клиента, в случае не страхования груза Экспедитор обеспечивает СМР страхованием.</w:t>
      </w:r>
    </w:p>
    <w:p w:rsidR="00AB6686" w:rsidRPr="00AB6686" w:rsidRDefault="00AB6686" w:rsidP="00AB6686">
      <w:pPr>
        <w:pStyle w:val="af2"/>
        <w:spacing w:after="60" w:line="23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ФОРС-МАЖОР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а также за задержку их выполнения по настоящему договору, если это неисполнение явилось следствием обстоятельств непреодолимой силы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форс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- мажор).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К обстоятельствам непреодолимой силы относятся: войны, социальные беспорядки, забастовки, стихийные бедствия, включая штормы, землетрясения, извержения вулкана, бури, сели, наводнения, дорожно-климатические условия, принятие компетентными органами государственной власти и управления, по территории которых осуществляется соответствующая перевозка грузов, законодательных и нормативных правовых актов, делающих невозможным для Сторон исполнение договорных обязательств, просрочки исполнения обязательств контрагентами, если просрочка произошла по вине вышеуказанных обстоятельств при условии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, что указанные обстоятельства сразу же отразились на исполнении сторонами обязательств по договору.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возникновения обстоятельств непреодолимой силы Сторона, пострадавшая от них, в течение 20 (двадцать) дней в письменной форме уведомляет об этом другую сторону с указанием даты начала событий и их описанием. Сведения об обстоятельствах форс-мажора должны быть подтверждены документом, выданным уполномоченным на то компетентным органом.</w:t>
      </w:r>
    </w:p>
    <w:p w:rsidR="00502388" w:rsidRPr="00AB6686" w:rsidRDefault="00502388" w:rsidP="00502388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pStyle w:val="25"/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ПОРЯДОК РАЗРЕШЕНИЯ СПОРОВ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должны принимать все возможные меры досудебного урегулирования возникающих разногласий по настоящему Договору, в том числе и предъявление претензий.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признают обязательным досудебный претензионный порядок урегулирования спора. Письменная претензия должна быть подана в течение 5 (пяти) дней с момента нарушения прав соответствующей Стороны. Обязательный срок рассмотрения претензии – не более 15 календарных дней со дня её получения. При получении претензии о задолженности по оплате от Стороны, чьи права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настоящего Договора были нарушены, ответ на претензию должен быть направлен заявителю в течение 10 календарных дней с момента ее получения.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Любой спор, возникающий по настоящему Договору или в связи с ним, не урегулированный Сторонами в досудебном порядке, подлежит передаче на разрешение в </w:t>
      </w:r>
      <w:r w:rsidR="00DE429C">
        <w:rPr>
          <w:rFonts w:ascii="Times New Roman" w:hAnsi="Times New Roman" w:cs="Times New Roman"/>
          <w:sz w:val="20"/>
          <w:szCs w:val="20"/>
        </w:rPr>
        <w:t>Наманганском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экономическ</w:t>
      </w:r>
      <w:r w:rsidR="00DE429C">
        <w:rPr>
          <w:rFonts w:ascii="Times New Roman" w:hAnsi="Times New Roman" w:cs="Times New Roman"/>
          <w:sz w:val="20"/>
          <w:szCs w:val="20"/>
        </w:rPr>
        <w:t>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суд</w:t>
      </w:r>
      <w:r w:rsidR="00DE429C">
        <w:rPr>
          <w:rFonts w:ascii="Times New Roman" w:hAnsi="Times New Roman" w:cs="Times New Roman"/>
          <w:sz w:val="20"/>
          <w:szCs w:val="20"/>
        </w:rPr>
        <w:t>е</w:t>
      </w:r>
      <w:r w:rsidRPr="00AB6686">
        <w:rPr>
          <w:rFonts w:ascii="Times New Roman" w:hAnsi="Times New Roman" w:cs="Times New Roman"/>
          <w:sz w:val="20"/>
          <w:szCs w:val="20"/>
        </w:rPr>
        <w:t>, в соответствии с регламентом, принятом в данном суде. Все судебные расходы возлагаются на проигравшую Сторону.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Правом, регулирующим настоящий Договор, являются нормы материального права Республики Узбекистан.</w:t>
      </w:r>
    </w:p>
    <w:p w:rsidR="00AB6686" w:rsidRPr="00AB6686" w:rsidRDefault="00AB6686" w:rsidP="00AB6686">
      <w:pPr>
        <w:numPr>
          <w:ilvl w:val="12"/>
          <w:numId w:val="0"/>
        </w:numPr>
        <w:tabs>
          <w:tab w:val="left" w:pos="1780"/>
        </w:tabs>
        <w:spacing w:after="60" w:line="23" w:lineRule="atLeast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СРОК ДЕЙСТВИЯ ДОГОВОРА и ПОРЯДОК РАСТОРЖЕНИЯ ДОГОВОРА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Настоящий Договор приобретает полную юридическую силу с момента подписания его</w:t>
      </w:r>
      <w:r w:rsidR="00C600BD">
        <w:rPr>
          <w:rFonts w:ascii="Times New Roman" w:hAnsi="Times New Roman" w:cs="Times New Roman"/>
          <w:sz w:val="20"/>
          <w:szCs w:val="20"/>
        </w:rPr>
        <w:t xml:space="preserve"> Сторонами и действует до «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="00C600BD">
        <w:rPr>
          <w:rFonts w:ascii="Times New Roman" w:hAnsi="Times New Roman" w:cs="Times New Roman"/>
          <w:sz w:val="20"/>
          <w:szCs w:val="20"/>
        </w:rPr>
        <w:t xml:space="preserve">1» </w:t>
      </w:r>
      <w:r w:rsidR="00DE429C">
        <w:rPr>
          <w:rFonts w:ascii="Times New Roman" w:hAnsi="Times New Roman" w:cs="Times New Roman"/>
          <w:sz w:val="20"/>
          <w:szCs w:val="20"/>
        </w:rPr>
        <w:t>дека</w:t>
      </w:r>
      <w:r w:rsidR="00C600BD">
        <w:rPr>
          <w:rFonts w:ascii="Times New Roman" w:hAnsi="Times New Roman" w:cs="Times New Roman"/>
          <w:sz w:val="20"/>
          <w:szCs w:val="20"/>
        </w:rPr>
        <w:t>бря</w:t>
      </w:r>
      <w:r w:rsidRPr="00AB6686">
        <w:rPr>
          <w:rFonts w:ascii="Times New Roman" w:hAnsi="Times New Roman" w:cs="Times New Roman"/>
          <w:sz w:val="20"/>
          <w:szCs w:val="20"/>
        </w:rPr>
        <w:t xml:space="preserve">  20</w:t>
      </w:r>
      <w:r w:rsidR="00C600BD">
        <w:rPr>
          <w:rFonts w:ascii="Times New Roman" w:hAnsi="Times New Roman" w:cs="Times New Roman"/>
          <w:sz w:val="20"/>
          <w:szCs w:val="20"/>
        </w:rPr>
        <w:t>2</w:t>
      </w:r>
      <w:r w:rsidR="00386D32">
        <w:rPr>
          <w:rFonts w:ascii="Times New Roman" w:hAnsi="Times New Roman" w:cs="Times New Roman"/>
          <w:sz w:val="20"/>
          <w:szCs w:val="20"/>
        </w:rPr>
        <w:t>2</w:t>
      </w:r>
      <w:r w:rsidRPr="00AB6686">
        <w:rPr>
          <w:rFonts w:ascii="Times New Roman" w:hAnsi="Times New Roman" w:cs="Times New Roman"/>
          <w:sz w:val="20"/>
          <w:szCs w:val="20"/>
        </w:rPr>
        <w:t xml:space="preserve">  года включительно. Если ни одна из сторон за 30 дней до истечения срока действия настоящего Договора не заявит в письменном виде о ее расторжении, срок действия договора автоматически продлевается на каждый последующий календарный год.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ПОРЯДОК РАСТОРЖЕНИЯ ДОГОВОРА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вправе расторгнуть Договор при условии письменного уведомления другой Стороны не менее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чем за </w:t>
      </w:r>
      <w:r w:rsidR="00386D32">
        <w:rPr>
          <w:rFonts w:ascii="Times New Roman" w:hAnsi="Times New Roman" w:cs="Times New Roman"/>
          <w:sz w:val="20"/>
          <w:szCs w:val="20"/>
        </w:rPr>
        <w:t>2</w:t>
      </w:r>
      <w:r w:rsidRPr="00AB6686">
        <w:rPr>
          <w:rFonts w:ascii="Times New Roman" w:hAnsi="Times New Roman" w:cs="Times New Roman"/>
          <w:sz w:val="20"/>
          <w:szCs w:val="20"/>
        </w:rPr>
        <w:t>0 дней до предполагаемой даты расторжения, при условии выполнения взаимных обязательств.</w:t>
      </w:r>
      <w:r w:rsidR="00386D3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6D32" w:rsidRPr="00AB6686" w:rsidRDefault="00386D32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оповещения от отказа перевозки, Экспедитор обязан уведомить Клиента письменно за 20 дней. В случае от отказа предоставить машину, Клиент имеет право выставить сумму штрафа в размере 1 500 Евро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ПРОЧИЕ УСЛОВИЯ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Каждая из Сторон по настоящему Договору обязуется сохранять строгую конфиденциальность финансовой, коммерческой и прочей информа</w:t>
      </w:r>
      <w:r w:rsidRPr="00AB6686">
        <w:rPr>
          <w:rFonts w:ascii="Times New Roman" w:hAnsi="Times New Roman" w:cs="Times New Roman"/>
          <w:sz w:val="20"/>
          <w:szCs w:val="20"/>
        </w:rPr>
        <w:softHyphen/>
        <w:t>ции, полученной от другой Стороны.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изменения банковских реквизитов или юридического адреса, стороны обязуются предупредить друг друга в письменной форме в течение 3 (три)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изменения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таковых.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представителями обеих Сторон.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Во всем остальном, что не предусмотрено настоящим договором, стороны руководствуются нормам международного права и материального права Республики Узбекистан.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После подписания Договора все предыдущие переговоры и переписка теряют силу.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документы к настоящему договору - заявки, акты выполненных работ, акты сверок и т.п., направленные посредством факса или электронной почты, имеют силу оригиналов.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Названия параграфов в Договоре, исключительно для справочных целей, и не контролируют и не влияют на значение или толкование какого-либо условия или положения Договора.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Если окончательно установлено, что какое-либо условие или положение Договора является недействительным или невыполнимым, (a) остальные условия и положения Договора, будут незатронутыми, и (b) недействительные или невыполнимые условия, или положения должны быть заменены условиями или положениями, которые действительны и могут быть исполнены, и наиболее близко выражены по отношению к целям недействительных или невыполнимых условий, или положений.</w:t>
      </w:r>
      <w:proofErr w:type="gramEnd"/>
    </w:p>
    <w:p w:rsidR="00AB6686" w:rsidRPr="00BF7C53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на русском языке, в двух экземплярах. Оба текста аутентичны и имеют одинаковую юридическую силу. </w:t>
      </w:r>
    </w:p>
    <w:p w:rsidR="00AB6686" w:rsidRPr="00AB6686" w:rsidRDefault="00AB6686" w:rsidP="00AB6686">
      <w:pPr>
        <w:pStyle w:val="af"/>
        <w:spacing w:line="23" w:lineRule="atLeast"/>
        <w:jc w:val="both"/>
        <w:rPr>
          <w:caps/>
          <w:color w:val="000000"/>
          <w:sz w:val="20"/>
        </w:rPr>
      </w:pPr>
    </w:p>
    <w:p w:rsidR="00AB6686" w:rsidRPr="00BF7C53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ЮРИДИЧЕСКИЕ АДРЕСА И БАНКОВСКИЕ РЕКВИЗИТЫ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0"/>
        <w:gridCol w:w="4791"/>
      </w:tblGrid>
      <w:tr w:rsidR="00AB6686" w:rsidRPr="0093465A" w:rsidTr="002409FE">
        <w:tc>
          <w:tcPr>
            <w:tcW w:w="5068" w:type="dxa"/>
            <w:shd w:val="clear" w:color="auto" w:fill="auto"/>
          </w:tcPr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КЛИЕНТ:</w:t>
            </w:r>
          </w:p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 ООО «</w:t>
            </w:r>
            <w:proofErr w:type="spellStart"/>
            <w:r w:rsidR="00DE42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УзЧасис</w:t>
            </w:r>
            <w:proofErr w:type="spellEnd"/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и почтовый адрес</w:t>
            </w: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Республика Узбекистан, г. Наманган, ул. </w:t>
            </w:r>
            <w:proofErr w:type="spellStart"/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Курувчилар</w:t>
            </w:r>
            <w:proofErr w:type="spellEnd"/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, дом 50</w:t>
            </w:r>
          </w:p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и адрес банка: </w:t>
            </w:r>
            <w:r w:rsidRPr="00EF7ABB">
              <w:rPr>
                <w:rFonts w:ascii="Times New Roman" w:hAnsi="Times New Roman" w:cs="Times New Roman"/>
                <w:bCs/>
                <w:sz w:val="20"/>
                <w:szCs w:val="20"/>
              </w:rPr>
              <w:t>Акционерный банк «</w:t>
            </w:r>
            <w:proofErr w:type="spellStart"/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Узпромстройбанк</w:t>
            </w:r>
            <w:proofErr w:type="spellEnd"/>
            <w:r w:rsidRPr="00EF7ABB">
              <w:rPr>
                <w:rFonts w:ascii="Times New Roman" w:hAnsi="Times New Roman" w:cs="Times New Roman"/>
                <w:bCs/>
                <w:sz w:val="20"/>
                <w:szCs w:val="20"/>
              </w:rPr>
              <w:t>», Филиал: г.</w:t>
            </w:r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Наманган</w:t>
            </w:r>
          </w:p>
          <w:p w:rsidR="00386D32" w:rsidRPr="00386D32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sz w:val="20"/>
                <w:szCs w:val="20"/>
              </w:rPr>
              <w:t>Банковский счет</w:t>
            </w:r>
          </w:p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Cs/>
                <w:sz w:val="20"/>
                <w:szCs w:val="20"/>
              </w:rPr>
              <w:t>Банк:  002</w:t>
            </w:r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Pr="00EF7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386D32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Cs/>
                <w:sz w:val="20"/>
                <w:szCs w:val="20"/>
              </w:rPr>
              <w:t>ИНН</w:t>
            </w:r>
            <w:r w:rsidR="00386D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(Регистрационный номер)</w:t>
            </w:r>
            <w:r w:rsidRPr="00EF7ABB">
              <w:rPr>
                <w:rFonts w:ascii="Times New Roman" w:hAnsi="Times New Roman" w:cs="Times New Roman"/>
                <w:bCs/>
                <w:sz w:val="20"/>
                <w:szCs w:val="20"/>
              </w:rPr>
              <w:t>: 20</w:t>
            </w:r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6978481</w:t>
            </w:r>
            <w:r w:rsidRPr="00EF7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F7ABB">
              <w:rPr>
                <w:rFonts w:ascii="Times New Roman" w:hAnsi="Times New Roman" w:cs="Times New Roman"/>
                <w:bCs/>
                <w:sz w:val="20"/>
                <w:szCs w:val="20"/>
              </w:rPr>
              <w:t>OK</w:t>
            </w:r>
            <w:proofErr w:type="gramEnd"/>
            <w:r w:rsidRPr="00EF7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ЭД: </w:t>
            </w:r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27400</w:t>
            </w:r>
          </w:p>
          <w:p w:rsidR="00386D32" w:rsidRDefault="00386D32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Счет в Евро:</w:t>
            </w:r>
          </w:p>
          <w:p w:rsidR="00386D32" w:rsidRPr="00386D32" w:rsidRDefault="00386D32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SWIFT</w:t>
            </w:r>
          </w:p>
          <w:p w:rsidR="00386D32" w:rsidRPr="00386D32" w:rsidRDefault="00386D32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Банк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кореспондент</w:t>
            </w:r>
            <w:proofErr w:type="spellEnd"/>
          </w:p>
          <w:p w:rsidR="007A4C67" w:rsidRPr="00EF7ABB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4C67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Генеральн</w:t>
            </w:r>
            <w:r w:rsidR="00386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ый</w:t>
            </w: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Директор  </w:t>
            </w:r>
          </w:p>
          <w:p w:rsidR="00EF7ABB" w:rsidRPr="00EF7ABB" w:rsidRDefault="00EF7ABB" w:rsidP="00EF7ABB">
            <w:pPr>
              <w:pStyle w:val="a3"/>
              <w:spacing w:after="0" w:line="23" w:lineRule="atLeast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7ABB" w:rsidRPr="00EF7ABB" w:rsidRDefault="00386D32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Кодиров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Р.Ш.</w:t>
            </w:r>
            <w:r w:rsidR="00EF7ABB"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="007A4C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r w:rsidR="00EF7ABB"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_________________ </w:t>
            </w:r>
          </w:p>
          <w:p w:rsidR="00AB6686" w:rsidRPr="00EF7ABB" w:rsidRDefault="00AB6686" w:rsidP="00EF7ABB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:rsidR="00AB6686" w:rsidRPr="003F11A2" w:rsidRDefault="00AB6686" w:rsidP="004C08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ЭКСПЕДИТОР</w:t>
            </w:r>
            <w:r w:rsidRPr="003F11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EF7ABB" w:rsidRPr="00C25EB2" w:rsidRDefault="00EF7ABB" w:rsidP="00EF7A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E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«»</w:t>
            </w:r>
          </w:p>
          <w:p w:rsidR="00386D32" w:rsidRDefault="0093465A" w:rsidP="00EF7A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65A"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</w:p>
          <w:p w:rsidR="00C25EB2" w:rsidRDefault="00386D32" w:rsidP="00EF7A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Регистрационный номер</w:t>
            </w:r>
            <w:r w:rsidR="007A4C67" w:rsidRPr="007A4C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F7ABB" w:rsidRPr="0093465A" w:rsidRDefault="00EF7ABB" w:rsidP="00EF7A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65A">
              <w:rPr>
                <w:rFonts w:ascii="Times New Roman" w:hAnsi="Times New Roman" w:cs="Times New Roman"/>
                <w:b/>
                <w:sz w:val="20"/>
                <w:szCs w:val="20"/>
              </w:rPr>
              <w:t>Банковские реквизиты:</w:t>
            </w:r>
          </w:p>
          <w:p w:rsidR="00EF7ABB" w:rsidRPr="0093465A" w:rsidRDefault="00EF7ABB" w:rsidP="00EF7A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65A">
              <w:rPr>
                <w:rFonts w:ascii="Times New Roman" w:hAnsi="Times New Roman" w:cs="Times New Roman"/>
                <w:b/>
                <w:sz w:val="20"/>
                <w:szCs w:val="20"/>
              </w:rPr>
              <w:t>Банк:</w:t>
            </w:r>
            <w:r w:rsidRPr="009346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7ABB" w:rsidRDefault="00EF7ABB" w:rsidP="00EF7A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465A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 w:rsidRPr="00C33F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65A">
              <w:rPr>
                <w:rFonts w:ascii="Times New Roman" w:hAnsi="Times New Roman" w:cs="Times New Roman"/>
                <w:sz w:val="20"/>
                <w:szCs w:val="20"/>
              </w:rPr>
              <w:t>Банка</w:t>
            </w:r>
            <w:r w:rsidRPr="00C33F6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386D32" w:rsidRDefault="00386D32" w:rsidP="00EF7A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Банка:</w:t>
            </w:r>
          </w:p>
          <w:p w:rsidR="00EF09F3" w:rsidRDefault="00EF09F3" w:rsidP="00EF7A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Счет:</w:t>
            </w:r>
          </w:p>
          <w:p w:rsidR="00EF09F3" w:rsidRDefault="00EF09F3" w:rsidP="00EF7A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Swift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F09F3" w:rsidRPr="00EF09F3" w:rsidRDefault="00EF09F3" w:rsidP="00EF7A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Кореспондент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25EB2" w:rsidRPr="00C33F6C" w:rsidRDefault="00EF7ABB" w:rsidP="00EF7A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E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C33F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25E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33F6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C25EB2" w:rsidRDefault="007A4C67" w:rsidP="00EF7A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Тел: </w:t>
            </w:r>
          </w:p>
          <w:p w:rsidR="007A4C67" w:rsidRPr="007A4C67" w:rsidRDefault="007A4C67" w:rsidP="00EF7A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C67" w:rsidRDefault="0093465A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Директор  </w:t>
            </w:r>
          </w:p>
          <w:p w:rsidR="007A4C67" w:rsidRDefault="007A4C67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4C67" w:rsidRDefault="007A4C67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686" w:rsidRPr="0093465A" w:rsidRDefault="0093465A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</w:t>
            </w:r>
          </w:p>
        </w:tc>
      </w:tr>
    </w:tbl>
    <w:p w:rsidR="002744E0" w:rsidRPr="007A4C67" w:rsidRDefault="002744E0" w:rsidP="007A4C67">
      <w:pPr>
        <w:spacing w:after="60" w:line="23" w:lineRule="atLeast"/>
        <w:rPr>
          <w:rFonts w:ascii="Times New Roman" w:hAnsi="Times New Roman" w:cs="Times New Roman"/>
          <w:sz w:val="20"/>
          <w:szCs w:val="20"/>
        </w:rPr>
      </w:pPr>
    </w:p>
    <w:sectPr w:rsidR="002744E0" w:rsidRPr="007A4C67" w:rsidSect="00EF7A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49" w:bottom="1884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32A" w:rsidRDefault="0099432A">
      <w:pPr>
        <w:spacing w:after="0" w:line="240" w:lineRule="auto"/>
      </w:pPr>
      <w:r>
        <w:separator/>
      </w:r>
    </w:p>
  </w:endnote>
  <w:endnote w:type="continuationSeparator" w:id="0">
    <w:p w:rsidR="0099432A" w:rsidRDefault="0099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z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FA1982">
      <w:rPr>
        <w:rFonts w:ascii="Cambria" w:eastAsia="Cambria" w:hAnsi="Cambria" w:cs="Cambria"/>
        <w:noProof/>
        <w:sz w:val="24"/>
      </w:rPr>
      <w:t>6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FA1982">
      <w:rPr>
        <w:rFonts w:ascii="Cambria" w:eastAsia="Cambria" w:hAnsi="Cambria" w:cs="Cambria"/>
        <w:noProof/>
        <w:sz w:val="24"/>
      </w:rPr>
      <w:t>7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32A" w:rsidRDefault="0099432A">
      <w:pPr>
        <w:spacing w:after="0" w:line="240" w:lineRule="auto"/>
      </w:pPr>
      <w:r>
        <w:separator/>
      </w:r>
    </w:p>
  </w:footnote>
  <w:footnote w:type="continuationSeparator" w:id="0">
    <w:p w:rsidR="0099432A" w:rsidRDefault="00994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275"/>
    <w:multiLevelType w:val="hybridMultilevel"/>
    <w:tmpl w:val="752A6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7BE9"/>
    <w:multiLevelType w:val="hybridMultilevel"/>
    <w:tmpl w:val="A6544ED2"/>
    <w:lvl w:ilvl="0" w:tplc="34447890">
      <w:start w:val="1"/>
      <w:numFmt w:val="upperRoman"/>
      <w:lvlText w:val="%1."/>
      <w:lvlJc w:val="left"/>
      <w:pPr>
        <w:ind w:left="42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09" w:hanging="360"/>
      </w:pPr>
    </w:lvl>
    <w:lvl w:ilvl="2" w:tplc="0409001B" w:tentative="1">
      <w:start w:val="1"/>
      <w:numFmt w:val="lowerRoman"/>
      <w:lvlText w:val="%3."/>
      <w:lvlJc w:val="right"/>
      <w:pPr>
        <w:ind w:left="5329" w:hanging="180"/>
      </w:pPr>
    </w:lvl>
    <w:lvl w:ilvl="3" w:tplc="0409000F" w:tentative="1">
      <w:start w:val="1"/>
      <w:numFmt w:val="decimal"/>
      <w:lvlText w:val="%4."/>
      <w:lvlJc w:val="left"/>
      <w:pPr>
        <w:ind w:left="6049" w:hanging="360"/>
      </w:pPr>
    </w:lvl>
    <w:lvl w:ilvl="4" w:tplc="04090019" w:tentative="1">
      <w:start w:val="1"/>
      <w:numFmt w:val="lowerLetter"/>
      <w:lvlText w:val="%5."/>
      <w:lvlJc w:val="left"/>
      <w:pPr>
        <w:ind w:left="6769" w:hanging="360"/>
      </w:pPr>
    </w:lvl>
    <w:lvl w:ilvl="5" w:tplc="0409001B" w:tentative="1">
      <w:start w:val="1"/>
      <w:numFmt w:val="lowerRoman"/>
      <w:lvlText w:val="%6."/>
      <w:lvlJc w:val="right"/>
      <w:pPr>
        <w:ind w:left="7489" w:hanging="180"/>
      </w:pPr>
    </w:lvl>
    <w:lvl w:ilvl="6" w:tplc="0409000F" w:tentative="1">
      <w:start w:val="1"/>
      <w:numFmt w:val="decimal"/>
      <w:lvlText w:val="%7."/>
      <w:lvlJc w:val="left"/>
      <w:pPr>
        <w:ind w:left="8209" w:hanging="360"/>
      </w:pPr>
    </w:lvl>
    <w:lvl w:ilvl="7" w:tplc="04090019" w:tentative="1">
      <w:start w:val="1"/>
      <w:numFmt w:val="lowerLetter"/>
      <w:lvlText w:val="%8."/>
      <w:lvlJc w:val="left"/>
      <w:pPr>
        <w:ind w:left="8929" w:hanging="360"/>
      </w:pPr>
    </w:lvl>
    <w:lvl w:ilvl="8" w:tplc="0409001B" w:tentative="1">
      <w:start w:val="1"/>
      <w:numFmt w:val="lowerRoman"/>
      <w:lvlText w:val="%9."/>
      <w:lvlJc w:val="right"/>
      <w:pPr>
        <w:ind w:left="9649" w:hanging="180"/>
      </w:pPr>
    </w:lvl>
  </w:abstractNum>
  <w:abstractNum w:abstractNumId="2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>
    <w:nsid w:val="1D306BB8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>
    <w:nsid w:val="1E305375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D82ECD"/>
    <w:multiLevelType w:val="hybridMultilevel"/>
    <w:tmpl w:val="07FA4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1544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A64327"/>
    <w:multiLevelType w:val="multilevel"/>
    <w:tmpl w:val="F6A6F9F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B760885"/>
    <w:multiLevelType w:val="multilevel"/>
    <w:tmpl w:val="AD94A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>
    <w:nsid w:val="2D2B75C9"/>
    <w:multiLevelType w:val="multilevel"/>
    <w:tmpl w:val="4058DFC2"/>
    <w:lvl w:ilvl="0">
      <w:start w:val="1"/>
      <w:numFmt w:val="decimal"/>
      <w:lvlText w:val="%1."/>
      <w:lvlJc w:val="left"/>
      <w:pPr>
        <w:tabs>
          <w:tab w:val="num" w:pos="386"/>
        </w:tabs>
        <w:ind w:left="386" w:hanging="3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B757BC"/>
    <w:multiLevelType w:val="hybridMultilevel"/>
    <w:tmpl w:val="D4B49270"/>
    <w:lvl w:ilvl="0" w:tplc="CC2A14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0F1058"/>
    <w:multiLevelType w:val="hybridMultilevel"/>
    <w:tmpl w:val="49C8DCA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4376A48"/>
    <w:multiLevelType w:val="hybridMultilevel"/>
    <w:tmpl w:val="ED6CC9AC"/>
    <w:lvl w:ilvl="0" w:tplc="91724E88">
      <w:start w:val="3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5">
    <w:nsid w:val="34A602CE"/>
    <w:multiLevelType w:val="hybridMultilevel"/>
    <w:tmpl w:val="9BCA0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F2D18"/>
    <w:multiLevelType w:val="hybridMultilevel"/>
    <w:tmpl w:val="6F269A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B94E11"/>
    <w:multiLevelType w:val="hybridMultilevel"/>
    <w:tmpl w:val="4AC86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E8E1222"/>
    <w:multiLevelType w:val="hybridMultilevel"/>
    <w:tmpl w:val="BB0C6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78670A"/>
    <w:multiLevelType w:val="hybridMultilevel"/>
    <w:tmpl w:val="95766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46F28"/>
    <w:multiLevelType w:val="hybridMultilevel"/>
    <w:tmpl w:val="5E96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A1961E8"/>
    <w:multiLevelType w:val="hybridMultilevel"/>
    <w:tmpl w:val="86840FB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59682771"/>
    <w:multiLevelType w:val="hybridMultilevel"/>
    <w:tmpl w:val="B79C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2554D"/>
    <w:multiLevelType w:val="hybridMultilevel"/>
    <w:tmpl w:val="7E68C1D4"/>
    <w:lvl w:ilvl="0" w:tplc="41A6DA90">
      <w:start w:val="3"/>
      <w:numFmt w:val="upperRoman"/>
      <w:lvlText w:val="%1."/>
      <w:lvlJc w:val="left"/>
      <w:pPr>
        <w:ind w:left="14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6">
    <w:nsid w:val="5F6D13FB"/>
    <w:multiLevelType w:val="hybridMultilevel"/>
    <w:tmpl w:val="6400D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509C9"/>
    <w:multiLevelType w:val="hybridMultilevel"/>
    <w:tmpl w:val="08F29824"/>
    <w:lvl w:ilvl="0" w:tplc="08D65326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25C8B"/>
    <w:multiLevelType w:val="hybridMultilevel"/>
    <w:tmpl w:val="3574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03465"/>
    <w:multiLevelType w:val="multilevel"/>
    <w:tmpl w:val="757A55B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89149D4"/>
    <w:multiLevelType w:val="hybridMultilevel"/>
    <w:tmpl w:val="1378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E3E6F"/>
    <w:multiLevelType w:val="hybridMultilevel"/>
    <w:tmpl w:val="DF88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34468"/>
    <w:multiLevelType w:val="multilevel"/>
    <w:tmpl w:val="1BBE8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6DF28E5"/>
    <w:multiLevelType w:val="multilevel"/>
    <w:tmpl w:val="1474E4B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C55289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2"/>
  </w:num>
  <w:num w:numId="3">
    <w:abstractNumId w:val="11"/>
  </w:num>
  <w:num w:numId="4">
    <w:abstractNumId w:val="33"/>
  </w:num>
  <w:num w:numId="5">
    <w:abstractNumId w:val="9"/>
  </w:num>
  <w:num w:numId="6">
    <w:abstractNumId w:val="2"/>
  </w:num>
  <w:num w:numId="7">
    <w:abstractNumId w:val="15"/>
  </w:num>
  <w:num w:numId="8">
    <w:abstractNumId w:val="28"/>
  </w:num>
  <w:num w:numId="9">
    <w:abstractNumId w:val="23"/>
  </w:num>
  <w:num w:numId="10">
    <w:abstractNumId w:val="24"/>
  </w:num>
  <w:num w:numId="11">
    <w:abstractNumId w:val="26"/>
  </w:num>
  <w:num w:numId="12">
    <w:abstractNumId w:val="20"/>
  </w:num>
  <w:num w:numId="13">
    <w:abstractNumId w:val="10"/>
  </w:num>
  <w:num w:numId="14">
    <w:abstractNumId w:val="34"/>
  </w:num>
  <w:num w:numId="15">
    <w:abstractNumId w:val="7"/>
  </w:num>
  <w:num w:numId="16">
    <w:abstractNumId w:val="29"/>
  </w:num>
  <w:num w:numId="17">
    <w:abstractNumId w:val="31"/>
  </w:num>
  <w:num w:numId="18">
    <w:abstractNumId w:val="1"/>
  </w:num>
  <w:num w:numId="19">
    <w:abstractNumId w:val="12"/>
  </w:num>
  <w:num w:numId="20">
    <w:abstractNumId w:val="16"/>
  </w:num>
  <w:num w:numId="21">
    <w:abstractNumId w:val="13"/>
  </w:num>
  <w:num w:numId="22">
    <w:abstractNumId w:val="30"/>
  </w:num>
  <w:num w:numId="23">
    <w:abstractNumId w:val="21"/>
  </w:num>
  <w:num w:numId="24">
    <w:abstractNumId w:val="5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4"/>
  </w:num>
  <w:num w:numId="28">
    <w:abstractNumId w:val="19"/>
  </w:num>
  <w:num w:numId="29">
    <w:abstractNumId w:val="0"/>
  </w:num>
  <w:num w:numId="30">
    <w:abstractNumId w:val="32"/>
  </w:num>
  <w:num w:numId="31">
    <w:abstractNumId w:val="17"/>
  </w:num>
  <w:num w:numId="32">
    <w:abstractNumId w:val="27"/>
  </w:num>
  <w:num w:numId="33">
    <w:abstractNumId w:val="6"/>
  </w:num>
  <w:num w:numId="34">
    <w:abstractNumId w:val="8"/>
  </w:num>
  <w:num w:numId="35">
    <w:abstractNumId w:val="3"/>
  </w:num>
  <w:num w:numId="36">
    <w:abstractNumId w:val="25"/>
  </w:num>
  <w:num w:numId="3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5265"/>
    <w:rsid w:val="00006F5F"/>
    <w:rsid w:val="0003315C"/>
    <w:rsid w:val="00033BFD"/>
    <w:rsid w:val="00052D69"/>
    <w:rsid w:val="00053E51"/>
    <w:rsid w:val="00053ECD"/>
    <w:rsid w:val="00055A6A"/>
    <w:rsid w:val="00060BB6"/>
    <w:rsid w:val="00072BF5"/>
    <w:rsid w:val="00087756"/>
    <w:rsid w:val="00097A0F"/>
    <w:rsid w:val="000A0BAF"/>
    <w:rsid w:val="000A7127"/>
    <w:rsid w:val="000B4737"/>
    <w:rsid w:val="000D4780"/>
    <w:rsid w:val="000D7E93"/>
    <w:rsid w:val="000E352A"/>
    <w:rsid w:val="000E4C89"/>
    <w:rsid w:val="000F0A55"/>
    <w:rsid w:val="000F4F40"/>
    <w:rsid w:val="001010E1"/>
    <w:rsid w:val="001109F3"/>
    <w:rsid w:val="00110F3F"/>
    <w:rsid w:val="00117660"/>
    <w:rsid w:val="001322DE"/>
    <w:rsid w:val="0013246E"/>
    <w:rsid w:val="001333B1"/>
    <w:rsid w:val="00133511"/>
    <w:rsid w:val="001432B1"/>
    <w:rsid w:val="00146FA7"/>
    <w:rsid w:val="00151519"/>
    <w:rsid w:val="001571EE"/>
    <w:rsid w:val="00173444"/>
    <w:rsid w:val="00191C03"/>
    <w:rsid w:val="001967CA"/>
    <w:rsid w:val="001B1BDB"/>
    <w:rsid w:val="001E4573"/>
    <w:rsid w:val="001E6F65"/>
    <w:rsid w:val="001F145B"/>
    <w:rsid w:val="001F3104"/>
    <w:rsid w:val="001F757B"/>
    <w:rsid w:val="001F7ACB"/>
    <w:rsid w:val="00205D1B"/>
    <w:rsid w:val="00221860"/>
    <w:rsid w:val="002220C2"/>
    <w:rsid w:val="00224DB6"/>
    <w:rsid w:val="00230189"/>
    <w:rsid w:val="0023302C"/>
    <w:rsid w:val="002409FE"/>
    <w:rsid w:val="00242523"/>
    <w:rsid w:val="00243FA3"/>
    <w:rsid w:val="002477C8"/>
    <w:rsid w:val="00247867"/>
    <w:rsid w:val="002504B4"/>
    <w:rsid w:val="002527A8"/>
    <w:rsid w:val="002633CF"/>
    <w:rsid w:val="002744E0"/>
    <w:rsid w:val="00284C7D"/>
    <w:rsid w:val="00286979"/>
    <w:rsid w:val="00297936"/>
    <w:rsid w:val="002A203E"/>
    <w:rsid w:val="002A4EC7"/>
    <w:rsid w:val="002A67F2"/>
    <w:rsid w:val="002A765F"/>
    <w:rsid w:val="002B2823"/>
    <w:rsid w:val="002C30D0"/>
    <w:rsid w:val="002C3548"/>
    <w:rsid w:val="002E069A"/>
    <w:rsid w:val="002E5244"/>
    <w:rsid w:val="002F5753"/>
    <w:rsid w:val="0030102C"/>
    <w:rsid w:val="003021A1"/>
    <w:rsid w:val="003060B2"/>
    <w:rsid w:val="00324643"/>
    <w:rsid w:val="00333AE3"/>
    <w:rsid w:val="003402B8"/>
    <w:rsid w:val="003608D3"/>
    <w:rsid w:val="00362B15"/>
    <w:rsid w:val="00365ACD"/>
    <w:rsid w:val="00366402"/>
    <w:rsid w:val="00383406"/>
    <w:rsid w:val="003864D1"/>
    <w:rsid w:val="00386D32"/>
    <w:rsid w:val="0039086F"/>
    <w:rsid w:val="00392626"/>
    <w:rsid w:val="00396113"/>
    <w:rsid w:val="00396CAC"/>
    <w:rsid w:val="003A2EF2"/>
    <w:rsid w:val="003A557B"/>
    <w:rsid w:val="003B0175"/>
    <w:rsid w:val="003C4FF8"/>
    <w:rsid w:val="003C504A"/>
    <w:rsid w:val="003C6C80"/>
    <w:rsid w:val="003D0EE9"/>
    <w:rsid w:val="003D1272"/>
    <w:rsid w:val="003D1CE7"/>
    <w:rsid w:val="003D40BE"/>
    <w:rsid w:val="003D4CE1"/>
    <w:rsid w:val="003D521C"/>
    <w:rsid w:val="003E3646"/>
    <w:rsid w:val="003E5155"/>
    <w:rsid w:val="003E68BC"/>
    <w:rsid w:val="003F11A2"/>
    <w:rsid w:val="003F2CFB"/>
    <w:rsid w:val="003F4837"/>
    <w:rsid w:val="00410369"/>
    <w:rsid w:val="00413BDB"/>
    <w:rsid w:val="004143BD"/>
    <w:rsid w:val="00425414"/>
    <w:rsid w:val="00425507"/>
    <w:rsid w:val="00426448"/>
    <w:rsid w:val="00435A7F"/>
    <w:rsid w:val="0043753D"/>
    <w:rsid w:val="004434F6"/>
    <w:rsid w:val="004438D7"/>
    <w:rsid w:val="004444A0"/>
    <w:rsid w:val="00446CAE"/>
    <w:rsid w:val="004579B6"/>
    <w:rsid w:val="0046008C"/>
    <w:rsid w:val="00463219"/>
    <w:rsid w:val="00483D08"/>
    <w:rsid w:val="004866EC"/>
    <w:rsid w:val="004869F2"/>
    <w:rsid w:val="00492B0B"/>
    <w:rsid w:val="00492EB1"/>
    <w:rsid w:val="004A6640"/>
    <w:rsid w:val="004A6EFE"/>
    <w:rsid w:val="004C0842"/>
    <w:rsid w:val="004C7CAF"/>
    <w:rsid w:val="004E38F8"/>
    <w:rsid w:val="004F36E8"/>
    <w:rsid w:val="004F42FF"/>
    <w:rsid w:val="00502388"/>
    <w:rsid w:val="0050510D"/>
    <w:rsid w:val="00505FD6"/>
    <w:rsid w:val="00522ADC"/>
    <w:rsid w:val="00526C13"/>
    <w:rsid w:val="00535F53"/>
    <w:rsid w:val="005510E5"/>
    <w:rsid w:val="005531A6"/>
    <w:rsid w:val="005633FF"/>
    <w:rsid w:val="00565422"/>
    <w:rsid w:val="00575ABB"/>
    <w:rsid w:val="00582280"/>
    <w:rsid w:val="005944BF"/>
    <w:rsid w:val="005950D6"/>
    <w:rsid w:val="005957EF"/>
    <w:rsid w:val="005C3512"/>
    <w:rsid w:val="005C4823"/>
    <w:rsid w:val="005C4ACC"/>
    <w:rsid w:val="005C5018"/>
    <w:rsid w:val="005D03DA"/>
    <w:rsid w:val="005D7325"/>
    <w:rsid w:val="005E71C3"/>
    <w:rsid w:val="005E7FDD"/>
    <w:rsid w:val="005F1732"/>
    <w:rsid w:val="005F64F4"/>
    <w:rsid w:val="00613AD7"/>
    <w:rsid w:val="0062247D"/>
    <w:rsid w:val="00633040"/>
    <w:rsid w:val="00634040"/>
    <w:rsid w:val="00644347"/>
    <w:rsid w:val="00646290"/>
    <w:rsid w:val="00663547"/>
    <w:rsid w:val="00665396"/>
    <w:rsid w:val="0066667B"/>
    <w:rsid w:val="006671D7"/>
    <w:rsid w:val="00670098"/>
    <w:rsid w:val="00670736"/>
    <w:rsid w:val="00675004"/>
    <w:rsid w:val="0068342D"/>
    <w:rsid w:val="0069588A"/>
    <w:rsid w:val="00697057"/>
    <w:rsid w:val="006A267A"/>
    <w:rsid w:val="006B2EDD"/>
    <w:rsid w:val="006C428F"/>
    <w:rsid w:val="006C7CA3"/>
    <w:rsid w:val="006E2ABD"/>
    <w:rsid w:val="006F277B"/>
    <w:rsid w:val="006F2BC8"/>
    <w:rsid w:val="006F7832"/>
    <w:rsid w:val="007018EC"/>
    <w:rsid w:val="00703EFF"/>
    <w:rsid w:val="007071EC"/>
    <w:rsid w:val="00710DA3"/>
    <w:rsid w:val="007153FC"/>
    <w:rsid w:val="00734873"/>
    <w:rsid w:val="0074065F"/>
    <w:rsid w:val="00741B4D"/>
    <w:rsid w:val="007472FA"/>
    <w:rsid w:val="00751BC6"/>
    <w:rsid w:val="00753FA7"/>
    <w:rsid w:val="007707B6"/>
    <w:rsid w:val="00774309"/>
    <w:rsid w:val="00786D5C"/>
    <w:rsid w:val="0079201C"/>
    <w:rsid w:val="007974F0"/>
    <w:rsid w:val="007A0E5A"/>
    <w:rsid w:val="007A4C67"/>
    <w:rsid w:val="007A5704"/>
    <w:rsid w:val="007B4171"/>
    <w:rsid w:val="007B4426"/>
    <w:rsid w:val="007B4C81"/>
    <w:rsid w:val="007B4EED"/>
    <w:rsid w:val="007C031D"/>
    <w:rsid w:val="007C0847"/>
    <w:rsid w:val="007C2BC4"/>
    <w:rsid w:val="007C4802"/>
    <w:rsid w:val="007E2CC1"/>
    <w:rsid w:val="007E422D"/>
    <w:rsid w:val="007F680F"/>
    <w:rsid w:val="0081325A"/>
    <w:rsid w:val="00816FEC"/>
    <w:rsid w:val="00817AD2"/>
    <w:rsid w:val="0083520C"/>
    <w:rsid w:val="00854160"/>
    <w:rsid w:val="0085467A"/>
    <w:rsid w:val="00855AE9"/>
    <w:rsid w:val="00855CC8"/>
    <w:rsid w:val="00857631"/>
    <w:rsid w:val="008673B5"/>
    <w:rsid w:val="00883435"/>
    <w:rsid w:val="00884B68"/>
    <w:rsid w:val="00891034"/>
    <w:rsid w:val="00896F90"/>
    <w:rsid w:val="008A6ECE"/>
    <w:rsid w:val="008B3918"/>
    <w:rsid w:val="008B50C0"/>
    <w:rsid w:val="008B6A4E"/>
    <w:rsid w:val="008C176F"/>
    <w:rsid w:val="008D0A4D"/>
    <w:rsid w:val="008E5CEE"/>
    <w:rsid w:val="008F5471"/>
    <w:rsid w:val="0090072B"/>
    <w:rsid w:val="00904429"/>
    <w:rsid w:val="00905BF4"/>
    <w:rsid w:val="009157A3"/>
    <w:rsid w:val="00915872"/>
    <w:rsid w:val="00927D6E"/>
    <w:rsid w:val="00930860"/>
    <w:rsid w:val="00931D58"/>
    <w:rsid w:val="009332E5"/>
    <w:rsid w:val="0093465A"/>
    <w:rsid w:val="00951C70"/>
    <w:rsid w:val="009555DB"/>
    <w:rsid w:val="0095661A"/>
    <w:rsid w:val="00972C2F"/>
    <w:rsid w:val="00974FFA"/>
    <w:rsid w:val="00976CB5"/>
    <w:rsid w:val="009774D8"/>
    <w:rsid w:val="00991F6F"/>
    <w:rsid w:val="00993984"/>
    <w:rsid w:val="0099432A"/>
    <w:rsid w:val="00995955"/>
    <w:rsid w:val="00995ED9"/>
    <w:rsid w:val="00996689"/>
    <w:rsid w:val="009A7693"/>
    <w:rsid w:val="009B18DC"/>
    <w:rsid w:val="009B59B9"/>
    <w:rsid w:val="009C251A"/>
    <w:rsid w:val="009D0A90"/>
    <w:rsid w:val="009E253A"/>
    <w:rsid w:val="009E72A4"/>
    <w:rsid w:val="009F6A1D"/>
    <w:rsid w:val="00A00009"/>
    <w:rsid w:val="00A047E0"/>
    <w:rsid w:val="00A1133F"/>
    <w:rsid w:val="00A1564A"/>
    <w:rsid w:val="00A24281"/>
    <w:rsid w:val="00A3121B"/>
    <w:rsid w:val="00A328E8"/>
    <w:rsid w:val="00A33AAC"/>
    <w:rsid w:val="00A36C40"/>
    <w:rsid w:val="00A553EC"/>
    <w:rsid w:val="00A60D04"/>
    <w:rsid w:val="00A63E32"/>
    <w:rsid w:val="00A644BF"/>
    <w:rsid w:val="00A65340"/>
    <w:rsid w:val="00A70BCA"/>
    <w:rsid w:val="00A75B1C"/>
    <w:rsid w:val="00A843F9"/>
    <w:rsid w:val="00A91F11"/>
    <w:rsid w:val="00A9440F"/>
    <w:rsid w:val="00A9488F"/>
    <w:rsid w:val="00AA5655"/>
    <w:rsid w:val="00AB17DD"/>
    <w:rsid w:val="00AB3449"/>
    <w:rsid w:val="00AB6686"/>
    <w:rsid w:val="00AB6C61"/>
    <w:rsid w:val="00AB7A5C"/>
    <w:rsid w:val="00AB7EB1"/>
    <w:rsid w:val="00AD0346"/>
    <w:rsid w:val="00AE28DA"/>
    <w:rsid w:val="00B12316"/>
    <w:rsid w:val="00B12FB1"/>
    <w:rsid w:val="00B33C83"/>
    <w:rsid w:val="00B37A03"/>
    <w:rsid w:val="00B51249"/>
    <w:rsid w:val="00B6133D"/>
    <w:rsid w:val="00B6146E"/>
    <w:rsid w:val="00B621CE"/>
    <w:rsid w:val="00B73EB8"/>
    <w:rsid w:val="00B75F22"/>
    <w:rsid w:val="00B77266"/>
    <w:rsid w:val="00B86EC8"/>
    <w:rsid w:val="00BB7813"/>
    <w:rsid w:val="00BC5B6A"/>
    <w:rsid w:val="00BD025D"/>
    <w:rsid w:val="00BF4218"/>
    <w:rsid w:val="00BF7C53"/>
    <w:rsid w:val="00C02DA9"/>
    <w:rsid w:val="00C04141"/>
    <w:rsid w:val="00C11610"/>
    <w:rsid w:val="00C240F7"/>
    <w:rsid w:val="00C24BA0"/>
    <w:rsid w:val="00C25EB2"/>
    <w:rsid w:val="00C26A55"/>
    <w:rsid w:val="00C330E1"/>
    <w:rsid w:val="00C33F6C"/>
    <w:rsid w:val="00C34536"/>
    <w:rsid w:val="00C53EEF"/>
    <w:rsid w:val="00C600BD"/>
    <w:rsid w:val="00C67C27"/>
    <w:rsid w:val="00C748FF"/>
    <w:rsid w:val="00C75744"/>
    <w:rsid w:val="00C77FA7"/>
    <w:rsid w:val="00C82716"/>
    <w:rsid w:val="00C82856"/>
    <w:rsid w:val="00C97FC4"/>
    <w:rsid w:val="00CA4909"/>
    <w:rsid w:val="00CB6350"/>
    <w:rsid w:val="00CB6A8E"/>
    <w:rsid w:val="00CD6DCB"/>
    <w:rsid w:val="00CE40D4"/>
    <w:rsid w:val="00CE56B7"/>
    <w:rsid w:val="00CE7ADA"/>
    <w:rsid w:val="00CE7CE8"/>
    <w:rsid w:val="00D0180E"/>
    <w:rsid w:val="00D0210B"/>
    <w:rsid w:val="00D070AE"/>
    <w:rsid w:val="00D22EE7"/>
    <w:rsid w:val="00D30AAA"/>
    <w:rsid w:val="00D30AD1"/>
    <w:rsid w:val="00D32422"/>
    <w:rsid w:val="00D32ACC"/>
    <w:rsid w:val="00D3716F"/>
    <w:rsid w:val="00D47519"/>
    <w:rsid w:val="00D501F9"/>
    <w:rsid w:val="00D55B5D"/>
    <w:rsid w:val="00D62334"/>
    <w:rsid w:val="00D77D3B"/>
    <w:rsid w:val="00D82889"/>
    <w:rsid w:val="00D92AD2"/>
    <w:rsid w:val="00D955A4"/>
    <w:rsid w:val="00D96020"/>
    <w:rsid w:val="00DA63B1"/>
    <w:rsid w:val="00DB12F5"/>
    <w:rsid w:val="00DB77D6"/>
    <w:rsid w:val="00DC1792"/>
    <w:rsid w:val="00DC7C85"/>
    <w:rsid w:val="00DD039B"/>
    <w:rsid w:val="00DD58C8"/>
    <w:rsid w:val="00DD6CB7"/>
    <w:rsid w:val="00DE41E1"/>
    <w:rsid w:val="00DE429C"/>
    <w:rsid w:val="00DF46F9"/>
    <w:rsid w:val="00E013C8"/>
    <w:rsid w:val="00E01850"/>
    <w:rsid w:val="00E02D13"/>
    <w:rsid w:val="00E12B20"/>
    <w:rsid w:val="00E205C0"/>
    <w:rsid w:val="00E24FB2"/>
    <w:rsid w:val="00E41FAC"/>
    <w:rsid w:val="00E46AC5"/>
    <w:rsid w:val="00E5185B"/>
    <w:rsid w:val="00E53580"/>
    <w:rsid w:val="00E537A0"/>
    <w:rsid w:val="00E610B3"/>
    <w:rsid w:val="00E64550"/>
    <w:rsid w:val="00E7456B"/>
    <w:rsid w:val="00E810E5"/>
    <w:rsid w:val="00E83B70"/>
    <w:rsid w:val="00E9630D"/>
    <w:rsid w:val="00EA00E6"/>
    <w:rsid w:val="00EA0B62"/>
    <w:rsid w:val="00EC503B"/>
    <w:rsid w:val="00EC53F7"/>
    <w:rsid w:val="00ED6A9A"/>
    <w:rsid w:val="00EF09F3"/>
    <w:rsid w:val="00EF7ABB"/>
    <w:rsid w:val="00F05A9F"/>
    <w:rsid w:val="00F06DAE"/>
    <w:rsid w:val="00F1002A"/>
    <w:rsid w:val="00F10E51"/>
    <w:rsid w:val="00F22595"/>
    <w:rsid w:val="00F3731C"/>
    <w:rsid w:val="00F423B6"/>
    <w:rsid w:val="00F502DF"/>
    <w:rsid w:val="00F50942"/>
    <w:rsid w:val="00F57C68"/>
    <w:rsid w:val="00F81D27"/>
    <w:rsid w:val="00F8256B"/>
    <w:rsid w:val="00F84379"/>
    <w:rsid w:val="00F8792E"/>
    <w:rsid w:val="00F93AB9"/>
    <w:rsid w:val="00FA1982"/>
    <w:rsid w:val="00FA2F24"/>
    <w:rsid w:val="00FA6C9A"/>
    <w:rsid w:val="00FC54A7"/>
    <w:rsid w:val="00FE0DC0"/>
    <w:rsid w:val="00FF1784"/>
    <w:rsid w:val="00FF2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3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51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22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3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2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9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47907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9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58402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1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avon_trans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F5068-61F8-42EA-AD14-FDFFC4B1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3665</Words>
  <Characters>20891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WIUT</Company>
  <LinksUpToDate>false</LinksUpToDate>
  <CharactersWithSpaces>24507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Каюмов Бахром</cp:lastModifiedBy>
  <cp:revision>2</cp:revision>
  <cp:lastPrinted>2021-09-27T07:32:00Z</cp:lastPrinted>
  <dcterms:created xsi:type="dcterms:W3CDTF">2022-05-24T10:50:00Z</dcterms:created>
  <dcterms:modified xsi:type="dcterms:W3CDTF">2022-05-24T10:50:00Z</dcterms:modified>
</cp:coreProperties>
</file>