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8E864" w14:textId="77777777" w:rsidR="00506841" w:rsidRPr="00506841" w:rsidRDefault="00506841" w:rsidP="00506841">
      <w:pPr>
        <w:spacing w:after="0" w:line="240" w:lineRule="auto"/>
        <w:jc w:val="center"/>
        <w:rPr>
          <w:rFonts w:ascii="Times New Roman" w:hAnsi="Times New Roman"/>
          <w:b/>
          <w:lang w:val="uz-Cyrl-UZ"/>
        </w:rPr>
      </w:pPr>
      <w:r w:rsidRPr="00506841">
        <w:rPr>
          <w:rFonts w:ascii="Times New Roman" w:hAnsi="Times New Roman"/>
          <w:b/>
          <w:lang w:val="uz-Cyrl-UZ"/>
        </w:rPr>
        <w:t>Loyiha ishlarini bajarish uchun</w:t>
      </w:r>
    </w:p>
    <w:p w14:paraId="600C4A1F" w14:textId="598B02FB" w:rsidR="00EC5FED" w:rsidRPr="00506841" w:rsidRDefault="00506841" w:rsidP="00506841">
      <w:pPr>
        <w:spacing w:after="0" w:line="240" w:lineRule="auto"/>
        <w:jc w:val="center"/>
        <w:rPr>
          <w:rFonts w:ascii="Times New Roman" w:hAnsi="Times New Roman"/>
          <w:b/>
          <w:lang w:val="uz-Cyrl-UZ"/>
        </w:rPr>
      </w:pPr>
      <w:r>
        <w:rPr>
          <w:rFonts w:ascii="Times New Roman" w:hAnsi="Times New Roman"/>
          <w:b/>
          <w:lang w:val="en-US"/>
        </w:rPr>
        <w:t>_________ -</w:t>
      </w:r>
      <w:r w:rsidRPr="00506841">
        <w:rPr>
          <w:rFonts w:ascii="Times New Roman" w:hAnsi="Times New Roman"/>
          <w:b/>
          <w:lang w:val="uz-Cyrl-UZ"/>
        </w:rPr>
        <w:t xml:space="preserve"> sonli ShАRTNOMА</w:t>
      </w:r>
    </w:p>
    <w:p w14:paraId="14F15A3C" w14:textId="77777777" w:rsidR="006460CF" w:rsidRPr="006460CF" w:rsidRDefault="006460CF" w:rsidP="005C565A">
      <w:pPr>
        <w:spacing w:after="0" w:line="240" w:lineRule="auto"/>
        <w:jc w:val="center"/>
        <w:rPr>
          <w:rFonts w:ascii="Times New Roman" w:eastAsia="Times New Roman" w:hAnsi="Times New Roman"/>
          <w:i/>
          <w:lang w:val="en-US" w:eastAsia="ru-RU"/>
        </w:rPr>
      </w:pPr>
    </w:p>
    <w:p w14:paraId="39DA9019" w14:textId="50889138" w:rsidR="005C565A" w:rsidRDefault="005B70C0" w:rsidP="005C565A">
      <w:pPr>
        <w:spacing w:after="0" w:line="240" w:lineRule="auto"/>
        <w:jc w:val="center"/>
        <w:rPr>
          <w:rFonts w:ascii="Times New Roman" w:eastAsia="Times New Roman" w:hAnsi="Times New Roman"/>
          <w:b/>
          <w:lang w:val="en-US" w:eastAsia="ru-RU"/>
        </w:rPr>
      </w:pPr>
      <w:r>
        <w:rPr>
          <w:rFonts w:ascii="Times New Roman" w:eastAsia="Times New Roman" w:hAnsi="Times New Roman"/>
          <w:lang w:val="uz-Cyrl-UZ" w:eastAsia="ru-RU"/>
        </w:rPr>
        <w:t>Toshkent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sh</w:t>
      </w:r>
      <w:r w:rsidR="005C565A">
        <w:rPr>
          <w:rFonts w:ascii="Times New Roman" w:eastAsia="Times New Roman" w:hAnsi="Times New Roman"/>
          <w:lang w:val="uz-Cyrl-UZ" w:eastAsia="ru-RU"/>
        </w:rPr>
        <w:t>.</w:t>
      </w:r>
      <w:r w:rsidR="005C565A">
        <w:rPr>
          <w:rFonts w:ascii="Times New Roman" w:eastAsia="Times New Roman" w:hAnsi="Times New Roman"/>
          <w:lang w:val="uz-Cyrl-UZ" w:eastAsia="ru-RU"/>
        </w:rPr>
        <w:tab/>
      </w:r>
      <w:r w:rsidR="005C565A">
        <w:rPr>
          <w:rFonts w:ascii="Times New Roman" w:eastAsia="Times New Roman" w:hAnsi="Times New Roman"/>
          <w:lang w:val="uz-Cyrl-UZ" w:eastAsia="ru-RU"/>
        </w:rPr>
        <w:tab/>
      </w:r>
      <w:r w:rsidR="005C565A">
        <w:rPr>
          <w:rFonts w:ascii="Times New Roman" w:eastAsia="Times New Roman" w:hAnsi="Times New Roman"/>
          <w:lang w:val="uz-Cyrl-UZ" w:eastAsia="ru-RU"/>
        </w:rPr>
        <w:tab/>
      </w:r>
      <w:r w:rsidR="005C565A">
        <w:rPr>
          <w:rFonts w:ascii="Times New Roman" w:eastAsia="Times New Roman" w:hAnsi="Times New Roman"/>
          <w:lang w:val="uz-Cyrl-UZ" w:eastAsia="ru-RU"/>
        </w:rPr>
        <w:tab/>
      </w:r>
      <w:r w:rsidR="005C565A">
        <w:rPr>
          <w:rFonts w:ascii="Times New Roman" w:eastAsia="Times New Roman" w:hAnsi="Times New Roman"/>
          <w:lang w:val="uz-Cyrl-UZ" w:eastAsia="ru-RU"/>
        </w:rPr>
        <w:tab/>
      </w:r>
      <w:r w:rsidR="005C565A">
        <w:rPr>
          <w:rFonts w:ascii="Times New Roman" w:eastAsia="Times New Roman" w:hAnsi="Times New Roman"/>
          <w:lang w:val="uz-Cyrl-UZ" w:eastAsia="ru-RU"/>
        </w:rPr>
        <w:tab/>
      </w:r>
      <w:r w:rsidR="005C565A" w:rsidRPr="006F7939">
        <w:rPr>
          <w:rFonts w:ascii="Times New Roman" w:eastAsia="Times New Roman" w:hAnsi="Times New Roman"/>
          <w:b/>
          <w:lang w:val="uz-Cyrl-UZ" w:eastAsia="ru-RU"/>
        </w:rPr>
        <w:t xml:space="preserve">                                          “ ___ ” __</w:t>
      </w:r>
      <w:r w:rsidR="008655FE">
        <w:rPr>
          <w:rFonts w:ascii="Times New Roman" w:eastAsia="Times New Roman" w:hAnsi="Times New Roman"/>
          <w:b/>
          <w:lang w:val="en-US" w:eastAsia="ru-RU"/>
        </w:rPr>
        <w:t>___</w:t>
      </w:r>
      <w:r w:rsidR="005C565A" w:rsidRPr="006F7939">
        <w:rPr>
          <w:rFonts w:ascii="Times New Roman" w:eastAsia="Times New Roman" w:hAnsi="Times New Roman"/>
          <w:b/>
          <w:lang w:val="uz-Cyrl-UZ" w:eastAsia="ru-RU"/>
        </w:rPr>
        <w:t xml:space="preserve">__ 2022 </w:t>
      </w:r>
      <w:r>
        <w:rPr>
          <w:rFonts w:ascii="Times New Roman" w:eastAsia="Times New Roman" w:hAnsi="Times New Roman"/>
          <w:b/>
          <w:lang w:val="uz-Cyrl-UZ" w:eastAsia="ru-RU"/>
        </w:rPr>
        <w:t>yil</w:t>
      </w:r>
    </w:p>
    <w:p w14:paraId="0A1F6F57" w14:textId="77777777" w:rsidR="006460CF" w:rsidRPr="006460CF" w:rsidRDefault="006460CF" w:rsidP="005C565A">
      <w:pPr>
        <w:spacing w:after="0" w:line="240" w:lineRule="auto"/>
        <w:jc w:val="center"/>
        <w:rPr>
          <w:rFonts w:ascii="Times New Roman" w:eastAsia="Times New Roman" w:hAnsi="Times New Roman"/>
          <w:b/>
          <w:lang w:val="en-US" w:eastAsia="ru-RU"/>
        </w:rPr>
      </w:pP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47E4E846" w:rsidR="005C565A" w:rsidRPr="00F23FDA" w:rsidRDefault="008655FE" w:rsidP="005C565A">
      <w:pPr>
        <w:spacing w:after="0" w:line="240" w:lineRule="auto"/>
        <w:ind w:firstLine="708"/>
        <w:jc w:val="both"/>
        <w:rPr>
          <w:rFonts w:ascii="Times New Roman" w:eastAsia="Times New Roman" w:hAnsi="Times New Roman"/>
          <w:lang w:val="uz-Cyrl-UZ" w:eastAsia="ru-RU"/>
        </w:rPr>
      </w:pPr>
      <w:r w:rsidRPr="008655FE">
        <w:rPr>
          <w:rFonts w:ascii="Times New Roman" w:eastAsia="Times New Roman" w:hAnsi="Times New Roman"/>
          <w:b/>
          <w:lang w:val="uz-Cyrl-UZ" w:eastAsia="ru-RU"/>
        </w:rPr>
        <w:t>Toshkent</w:t>
      </w:r>
      <w:r w:rsidR="00B97BD8">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tuman</w:t>
      </w:r>
      <w:r w:rsidR="00B97BD8">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Obodonlashtirish</w:t>
      </w:r>
      <w:r w:rsidR="00B97BD8">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boshqarmasi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o‘rinlarda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nomidan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Ustav</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yurituvchi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direktor</w:t>
      </w:r>
      <w:r w:rsidR="005C565A">
        <w:rPr>
          <w:rFonts w:ascii="Times New Roman" w:eastAsia="Times New Roman" w:hAnsi="Times New Roman"/>
          <w:lang w:val="uz-Cyrl-UZ" w:eastAsia="ru-RU"/>
        </w:rPr>
        <w:t xml:space="preserve"> </w:t>
      </w:r>
      <w:r w:rsidRPr="008655FE">
        <w:rPr>
          <w:rFonts w:ascii="Times New Roman" w:eastAsia="Times New Roman" w:hAnsi="Times New Roman"/>
          <w:b/>
          <w:lang w:val="uz-Cyrl-UZ" w:eastAsia="ru-RU"/>
        </w:rPr>
        <w:t>A.R.Sultanov</w:t>
      </w:r>
      <w:r w:rsidR="005C565A">
        <w:rPr>
          <w:rFonts w:ascii="Times New Roman" w:hAnsi="Times New Roman"/>
          <w:b/>
          <w:bCs/>
          <w:lang w:val="uz-Cyrl-UZ"/>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6F7939">
        <w:rPr>
          <w:rFonts w:ascii="Times New Roman" w:hAnsi="Times New Roman"/>
          <w:b/>
          <w:color w:val="FF0000"/>
          <w:lang w:val="uz-Cyrl-UZ"/>
        </w:rPr>
        <w:t xml:space="preserve"> </w:t>
      </w:r>
      <w:r w:rsidR="00F23FDA" w:rsidRPr="00F23FDA">
        <w:rPr>
          <w:rFonts w:ascii="Times New Roman" w:hAnsi="Times New Roman"/>
          <w:b/>
          <w:color w:val="000000" w:themeColor="text1"/>
          <w:lang w:val="uz-Cyrl-UZ"/>
        </w:rPr>
        <w:t>________________________________________</w:t>
      </w:r>
      <w:r w:rsidR="005C565A">
        <w:rPr>
          <w:rFonts w:ascii="Times New Roman" w:hAnsi="Times New Roman"/>
          <w:lang w:val="uz-Cyrl-UZ"/>
        </w:rPr>
        <w:t xml:space="preserve"> (</w:t>
      </w:r>
      <w:r w:rsidR="005B70C0">
        <w:rPr>
          <w:rFonts w:ascii="Times New Roman" w:hAnsi="Times New Roman"/>
          <w:lang w:val="uz-Cyrl-UZ"/>
        </w:rPr>
        <w:t>keyingi</w:t>
      </w:r>
      <w:r w:rsidR="005C565A">
        <w:rPr>
          <w:rFonts w:ascii="Times New Roman" w:hAnsi="Times New Roman"/>
          <w:lang w:val="uz-Cyrl-UZ"/>
        </w:rPr>
        <w:t xml:space="preserve"> </w:t>
      </w:r>
      <w:r w:rsidR="005B70C0">
        <w:rPr>
          <w:rFonts w:ascii="Times New Roman" w:hAnsi="Times New Roman"/>
          <w:lang w:val="uz-Cyrl-UZ"/>
        </w:rPr>
        <w:t>o‘rinlarda</w:t>
      </w:r>
      <w:r w:rsidR="005C565A">
        <w:rPr>
          <w:rFonts w:ascii="Times New Roman" w:hAnsi="Times New Roman"/>
          <w:lang w:val="uz-Cyrl-UZ"/>
        </w:rPr>
        <w:t xml:space="preserve"> </w:t>
      </w:r>
      <w:r w:rsidR="005B70C0">
        <w:rPr>
          <w:rFonts w:ascii="Times New Roman" w:hAnsi="Times New Roman"/>
          <w:lang w:val="uz-Cyrl-UZ"/>
        </w:rPr>
        <w:t>Bajaruvchi</w:t>
      </w:r>
      <w:r w:rsidR="005C565A">
        <w:rPr>
          <w:rFonts w:ascii="Times New Roman" w:hAnsi="Times New Roman"/>
          <w:lang w:val="uz-Cyrl-UZ"/>
        </w:rPr>
        <w:t xml:space="preserve">) </w:t>
      </w:r>
      <w:r w:rsidR="005B70C0">
        <w:rPr>
          <w:rFonts w:ascii="Times New Roman" w:hAnsi="Times New Roman"/>
          <w:lang w:val="uz-Cyrl-UZ"/>
        </w:rPr>
        <w:t>nomidan</w:t>
      </w:r>
      <w:r w:rsidR="005C565A">
        <w:rPr>
          <w:rFonts w:ascii="Times New Roman" w:hAnsi="Times New Roman"/>
          <w:lang w:val="uz-Cyrl-UZ"/>
        </w:rPr>
        <w:t xml:space="preserve"> </w:t>
      </w:r>
      <w:r w:rsidR="005B70C0">
        <w:rPr>
          <w:rFonts w:ascii="Times New Roman" w:hAnsi="Times New Roman"/>
          <w:lang w:val="uz-Cyrl-UZ"/>
        </w:rPr>
        <w:t>Ustav</w:t>
      </w:r>
      <w:r w:rsidR="005C565A">
        <w:rPr>
          <w:rFonts w:ascii="Times New Roman" w:hAnsi="Times New Roman"/>
          <w:lang w:val="uz-Cyrl-UZ"/>
        </w:rPr>
        <w:t xml:space="preserve"> </w:t>
      </w:r>
      <w:r w:rsidR="005B70C0">
        <w:rPr>
          <w:rFonts w:ascii="Times New Roman" w:hAnsi="Times New Roman"/>
          <w:lang w:val="uz-Cyrl-UZ"/>
        </w:rPr>
        <w:t>asosida</w:t>
      </w:r>
      <w:r w:rsidR="005C565A">
        <w:rPr>
          <w:rFonts w:ascii="Times New Roman" w:hAnsi="Times New Roman"/>
          <w:lang w:val="uz-Cyrl-UZ"/>
        </w:rPr>
        <w:t xml:space="preserve"> </w:t>
      </w:r>
      <w:r w:rsidR="005B70C0">
        <w:rPr>
          <w:rFonts w:ascii="Times New Roman" w:hAnsi="Times New Roman"/>
          <w:lang w:val="uz-Cyrl-UZ"/>
        </w:rPr>
        <w:t>ish</w:t>
      </w:r>
      <w:r w:rsidR="005C565A">
        <w:rPr>
          <w:rFonts w:ascii="Times New Roman" w:hAnsi="Times New Roman"/>
          <w:lang w:val="uz-Cyrl-UZ"/>
        </w:rPr>
        <w:t xml:space="preserve"> </w:t>
      </w:r>
      <w:r w:rsidR="005B70C0">
        <w:rPr>
          <w:rFonts w:ascii="Times New Roman" w:hAnsi="Times New Roman"/>
          <w:lang w:val="uz-Cyrl-UZ"/>
        </w:rPr>
        <w:t>yurituvchi</w:t>
      </w:r>
      <w:r w:rsidR="005C565A">
        <w:rPr>
          <w:rFonts w:ascii="Times New Roman" w:hAnsi="Times New Roman"/>
          <w:lang w:val="uz-Cyrl-UZ"/>
        </w:rPr>
        <w:t xml:space="preserve"> </w:t>
      </w:r>
      <w:r w:rsidR="005B70C0">
        <w:rPr>
          <w:rFonts w:ascii="Times New Roman" w:hAnsi="Times New Roman"/>
          <w:lang w:val="uz-Cyrl-UZ"/>
        </w:rPr>
        <w:t>direktor</w:t>
      </w:r>
      <w:r w:rsidR="005C565A">
        <w:rPr>
          <w:rFonts w:ascii="Times New Roman" w:hAnsi="Times New Roman"/>
          <w:color w:val="FF0000"/>
          <w:lang w:val="uz-Cyrl-UZ"/>
        </w:rPr>
        <w:t xml:space="preserve"> </w:t>
      </w:r>
      <w:r w:rsidR="00F23FDA" w:rsidRPr="00F23FDA">
        <w:rPr>
          <w:rFonts w:ascii="Times New Roman" w:eastAsia="Times New Roman" w:hAnsi="Times New Roman"/>
          <w:b/>
          <w:lang w:val="uz-Cyrl-UZ" w:eastAsia="ru-RU"/>
        </w:rPr>
        <w:t>____________________</w:t>
      </w:r>
      <w:r w:rsidR="00EC5FED">
        <w:rPr>
          <w:rFonts w:ascii="Times New Roman" w:eastAsia="Times New Roman" w:hAnsi="Times New Roman"/>
          <w:b/>
          <w:lang w:val="uz-Cyrl-UZ" w:eastAsia="ru-RU"/>
        </w:rPr>
        <w:t xml:space="preserve"> </w:t>
      </w:r>
      <w:r w:rsidR="005B70C0">
        <w:rPr>
          <w:rFonts w:ascii="Times New Roman" w:eastAsia="Times New Roman" w:hAnsi="Times New Roman"/>
          <w:lang w:val="uz-Cyrl-UZ" w:eastAsia="ru-RU"/>
        </w:rPr>
        <w:t>ikkinchi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byudjet</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mablag‘lari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hisobidan</w:t>
      </w:r>
      <w:r w:rsidR="005C565A">
        <w:rPr>
          <w:rFonts w:ascii="Times New Roman" w:eastAsia="Times New Roman" w:hAnsi="Times New Roman"/>
          <w:lang w:val="uz-Cyrl-UZ" w:eastAsia="ru-RU"/>
        </w:rPr>
        <w:t xml:space="preserve"> _____________________________________ (</w:t>
      </w:r>
      <w:r w:rsidR="005B70C0">
        <w:rPr>
          <w:rFonts w:ascii="Times New Roman" w:eastAsia="Times New Roman" w:hAnsi="Times New Roman"/>
          <w:lang w:val="uz-Cyrl-UZ" w:eastAsia="ru-RU"/>
        </w:rPr>
        <w:t>keyinchalik</w:t>
      </w:r>
      <w:r w:rsidR="00F23FDA" w:rsidRPr="00F23FD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ob’ekt</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doir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O‘zbekiston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Respublikasining</w:t>
      </w:r>
      <w:r w:rsidR="005C565A">
        <w:rPr>
          <w:rFonts w:ascii="Times New Roman" w:eastAsia="Times New Roman" w:hAnsi="Times New Roman"/>
          <w:lang w:val="uz-Cyrl-UZ" w:eastAsia="ru-RU"/>
        </w:rPr>
        <w:t xml:space="preserve"> 2021 </w:t>
      </w:r>
      <w:r w:rsidR="005B70C0">
        <w:rPr>
          <w:rFonts w:ascii="Times New Roman" w:eastAsia="Times New Roman" w:hAnsi="Times New Roman"/>
          <w:lang w:val="uz-Cyrl-UZ" w:eastAsia="ru-RU"/>
        </w:rPr>
        <w:t>yil</w:t>
      </w:r>
      <w:r w:rsidR="005C565A">
        <w:rPr>
          <w:rFonts w:ascii="Times New Roman" w:eastAsia="Times New Roman" w:hAnsi="Times New Roman"/>
          <w:lang w:val="uz-Cyrl-UZ" w:eastAsia="ru-RU"/>
        </w:rPr>
        <w:t xml:space="preserve"> 22 </w:t>
      </w:r>
      <w:r w:rsidR="005B70C0">
        <w:rPr>
          <w:rFonts w:ascii="Times New Roman" w:eastAsia="Times New Roman" w:hAnsi="Times New Roman"/>
          <w:lang w:val="uz-Cyrl-UZ" w:eastAsia="ru-RU"/>
        </w:rPr>
        <w:t>apreldagi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Davlat</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xaridlari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to‘g‘risidagi</w:t>
      </w:r>
      <w:r w:rsidR="005C565A">
        <w:rPr>
          <w:rFonts w:ascii="Times New Roman" w:eastAsia="Times New Roman" w:hAnsi="Times New Roman"/>
          <w:lang w:val="uz-Cyrl-UZ" w:eastAsia="ru-RU"/>
        </w:rPr>
        <w:t>”</w:t>
      </w:r>
      <w:r w:rsidR="005B70C0">
        <w:rPr>
          <w:rFonts w:ascii="Times New Roman" w:eastAsia="Times New Roman" w:hAnsi="Times New Roman"/>
          <w:lang w:val="uz-Cyrl-UZ" w:eastAsia="ru-RU"/>
        </w:rPr>
        <w:t>gi</w:t>
      </w:r>
      <w:r w:rsidR="005C565A">
        <w:rPr>
          <w:rFonts w:ascii="Times New Roman" w:eastAsia="Times New Roman" w:hAnsi="Times New Roman"/>
          <w:lang w:val="uz-Cyrl-UZ" w:eastAsia="ru-RU"/>
        </w:rPr>
        <w:t xml:space="preserve"> 684-</w:t>
      </w:r>
      <w:r w:rsidR="005B70C0">
        <w:rPr>
          <w:rFonts w:ascii="Times New Roman" w:eastAsia="Times New Roman" w:hAnsi="Times New Roman"/>
          <w:lang w:val="uz-Cyrl-UZ" w:eastAsia="ru-RU"/>
        </w:rPr>
        <w:t>sonli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qonuniga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asosan</w:t>
      </w:r>
      <w:r w:rsidR="005C565A">
        <w:rPr>
          <w:rFonts w:ascii="Times New Roman" w:eastAsia="Times New Roman" w:hAnsi="Times New Roman"/>
          <w:lang w:val="uz-Cyrl-UZ" w:eastAsia="ru-RU"/>
        </w:rPr>
        <w:t xml:space="preserve"> xarid.uzex.uz </w:t>
      </w:r>
      <w:r w:rsidR="005B70C0">
        <w:rPr>
          <w:rFonts w:ascii="Times New Roman" w:eastAsia="Times New Roman" w:hAnsi="Times New Roman"/>
          <w:lang w:val="uz-Cyrl-UZ" w:eastAsia="ru-RU"/>
        </w:rPr>
        <w:t>maxsus</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axborot</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portali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orqali</w:t>
      </w:r>
      <w:r w:rsidR="005C565A">
        <w:rPr>
          <w:rFonts w:ascii="Times New Roman" w:eastAsia="Times New Roman" w:hAnsi="Times New Roman"/>
          <w:lang w:val="uz-Cyrl-UZ" w:eastAsia="ru-RU"/>
        </w:rPr>
        <w:t xml:space="preserve"> (</w:t>
      </w:r>
      <w:r w:rsidR="00572011">
        <w:rPr>
          <w:rFonts w:ascii="Times New Roman" w:eastAsia="Times New Roman" w:hAnsi="Times New Roman"/>
          <w:b/>
          <w:lang w:val="uz-Cyrl-UZ" w:eastAsia="ru-RU"/>
        </w:rPr>
        <w:t>LOT</w:t>
      </w:r>
      <w:r w:rsidR="005C565A" w:rsidRPr="00F736B8">
        <w:rPr>
          <w:rFonts w:ascii="Times New Roman" w:eastAsia="Times New Roman" w:hAnsi="Times New Roman"/>
          <w:b/>
          <w:lang w:val="uz-Cyrl-UZ" w:eastAsia="ru-RU"/>
        </w:rPr>
        <w:t xml:space="preserve"> </w:t>
      </w:r>
      <w:r w:rsidR="00572011" w:rsidRPr="00572011">
        <w:rPr>
          <w:rFonts w:ascii="Times New Roman" w:eastAsia="Times New Roman" w:hAnsi="Times New Roman"/>
          <w:b/>
          <w:lang w:val="uz-Cyrl-UZ" w:eastAsia="ru-RU"/>
        </w:rPr>
        <w:t>____________</w:t>
      </w:r>
      <w:r w:rsidR="005C565A">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e’lon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72011" w:rsidRPr="00572011">
        <w:rPr>
          <w:rFonts w:ascii="Times New Roman" w:eastAsia="Times New Roman" w:hAnsi="Times New Roman"/>
          <w:lang w:val="uz-Cyrl-UZ" w:eastAsia="ru-RU"/>
        </w:rPr>
        <w:t xml:space="preserve">Toshkent </w:t>
      </w:r>
      <w:r w:rsidR="00B97BD8" w:rsidRPr="00B97BD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tuman</w:t>
      </w:r>
      <w:r w:rsidR="00572011" w:rsidRPr="00572011">
        <w:rPr>
          <w:rFonts w:ascii="Times New Roman" w:eastAsia="Times New Roman" w:hAnsi="Times New Roman"/>
          <w:lang w:val="uz-Cyrl-UZ" w:eastAsia="ru-RU"/>
        </w:rPr>
        <w:t>i</w:t>
      </w:r>
      <w:r w:rsidR="00B97BD8" w:rsidRPr="00B97BD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obodonlashtirish</w:t>
      </w:r>
      <w:r w:rsidR="00B97BD8" w:rsidRPr="00B97BD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boshqarmasi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xarid</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komissiyasining</w:t>
      </w:r>
      <w:r w:rsidR="005C565A">
        <w:rPr>
          <w:rFonts w:ascii="Times New Roman" w:eastAsia="Times New Roman" w:hAnsi="Times New Roman"/>
          <w:lang w:val="uz-Cyrl-UZ" w:eastAsia="ru-RU"/>
        </w:rPr>
        <w:t xml:space="preserve"> 2022 </w:t>
      </w:r>
      <w:r w:rsidR="005B70C0">
        <w:rPr>
          <w:rFonts w:ascii="Times New Roman" w:eastAsia="Times New Roman" w:hAnsi="Times New Roman"/>
          <w:lang w:val="uz-Cyrl-UZ" w:eastAsia="ru-RU"/>
        </w:rPr>
        <w:t>yil</w:t>
      </w:r>
      <w:r w:rsidR="00F736B8">
        <w:rPr>
          <w:rFonts w:ascii="Times New Roman" w:eastAsia="Times New Roman" w:hAnsi="Times New Roman"/>
          <w:lang w:val="uz-Cyrl-UZ" w:eastAsia="ru-RU"/>
        </w:rPr>
        <w:t xml:space="preserve">  </w:t>
      </w:r>
      <w:r w:rsidR="00572011" w:rsidRPr="00572011">
        <w:rPr>
          <w:rFonts w:ascii="Times New Roman" w:eastAsia="Times New Roman" w:hAnsi="Times New Roman"/>
          <w:lang w:val="uz-Cyrl-UZ" w:eastAsia="ru-RU"/>
        </w:rPr>
        <w:t xml:space="preserve">_______________ </w:t>
      </w:r>
      <w:r w:rsidR="005B70C0">
        <w:rPr>
          <w:rFonts w:ascii="Times New Roman" w:eastAsia="Times New Roman" w:hAnsi="Times New Roman"/>
          <w:lang w:val="uz-Cyrl-UZ" w:eastAsia="ru-RU"/>
        </w:rPr>
        <w:t>dagi</w:t>
      </w:r>
      <w:r w:rsidR="00F736B8">
        <w:rPr>
          <w:rFonts w:ascii="Times New Roman" w:eastAsia="Times New Roman" w:hAnsi="Times New Roman"/>
          <w:lang w:val="uz-Cyrl-UZ" w:eastAsia="ru-RU"/>
        </w:rPr>
        <w:t xml:space="preserve"> </w:t>
      </w:r>
      <w:r w:rsidR="00EC5FED">
        <w:rPr>
          <w:rFonts w:ascii="Times New Roman" w:eastAsia="Times New Roman" w:hAnsi="Times New Roman"/>
          <w:lang w:val="uz-Cyrl-UZ" w:eastAsia="ru-RU"/>
        </w:rPr>
        <w:t xml:space="preserve"> </w:t>
      </w:r>
      <w:r w:rsidR="00572011" w:rsidRPr="00572011">
        <w:rPr>
          <w:rFonts w:ascii="Times New Roman" w:eastAsia="Times New Roman" w:hAnsi="Times New Roman"/>
          <w:lang w:val="uz-Cyrl-UZ" w:eastAsia="ru-RU"/>
        </w:rPr>
        <w:t>___</w:t>
      </w:r>
      <w:r w:rsidR="005C565A">
        <w:rPr>
          <w:rFonts w:ascii="Times New Roman" w:eastAsia="Times New Roman" w:hAnsi="Times New Roman"/>
          <w:lang w:val="uz-Cyrl-UZ" w:eastAsia="ru-RU"/>
        </w:rPr>
        <w:t>-</w:t>
      </w:r>
      <w:r w:rsidR="005B70C0">
        <w:rPr>
          <w:rFonts w:ascii="Times New Roman" w:eastAsia="Times New Roman" w:hAnsi="Times New Roman"/>
          <w:lang w:val="uz-Cyrl-UZ" w:eastAsia="ru-RU"/>
        </w:rPr>
        <w:t>sonli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bayonnomasiga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quyidagi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tuzdilar</w:t>
      </w:r>
      <w:r w:rsidR="005C565A">
        <w:rPr>
          <w:rFonts w:ascii="Times New Roman" w:eastAsia="Times New Roman" w:hAnsi="Times New Roman"/>
          <w:lang w:val="uz-Cyrl-UZ" w:eastAsia="ru-RU"/>
        </w:rPr>
        <w:t>:</w:t>
      </w:r>
    </w:p>
    <w:p w14:paraId="621A13D7" w14:textId="77777777" w:rsidR="00B14B0C" w:rsidRPr="00F23FDA" w:rsidRDefault="00B14B0C" w:rsidP="005C565A">
      <w:pPr>
        <w:spacing w:after="0" w:line="240" w:lineRule="auto"/>
        <w:ind w:firstLine="708"/>
        <w:jc w:val="both"/>
        <w:rPr>
          <w:rFonts w:ascii="Times New Roman" w:eastAsia="Times New Roman" w:hAnsi="Times New Roman"/>
          <w:lang w:val="uz-Cyrl-UZ" w:eastAsia="ru-RU"/>
        </w:rPr>
      </w:pPr>
    </w:p>
    <w:p w14:paraId="38D09D75" w14:textId="1DF6A800" w:rsidR="005C565A" w:rsidRPr="00F23FDA" w:rsidRDefault="005B70C0" w:rsidP="00694A6E">
      <w:pPr>
        <w:spacing w:after="0" w:line="240" w:lineRule="auto"/>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S</w:t>
      </w:r>
      <w:r w:rsidR="00FC6769" w:rsidRPr="00946591">
        <w:rPr>
          <w:rFonts w:ascii="Times New Roman" w:eastAsia="Times New Roman" w:hAnsi="Times New Roman"/>
          <w:b/>
          <w:sz w:val="26"/>
          <w:szCs w:val="26"/>
          <w:lang w:val="uz-Cyrl-UZ" w:eastAsia="ru-RU"/>
        </w:rPr>
        <w:t>h</w:t>
      </w:r>
      <w:r w:rsidRPr="00946591">
        <w:rPr>
          <w:rFonts w:ascii="Times New Roman" w:eastAsia="Times New Roman" w:hAnsi="Times New Roman"/>
          <w:b/>
          <w:sz w:val="26"/>
          <w:szCs w:val="26"/>
          <w:lang w:val="uz-Cyrl-UZ" w:eastAsia="ru-RU"/>
        </w:rPr>
        <w:t>artnoma</w:t>
      </w:r>
      <w:r w:rsidR="005C565A" w:rsidRPr="00946591">
        <w:rPr>
          <w:rFonts w:ascii="Times New Roman" w:eastAsia="Times New Roman" w:hAnsi="Times New Roman"/>
          <w:b/>
          <w:sz w:val="26"/>
          <w:szCs w:val="26"/>
          <w:lang w:val="uz-Cyrl-UZ" w:eastAsia="ru-RU"/>
        </w:rPr>
        <w:t xml:space="preserve"> </w:t>
      </w:r>
      <w:r w:rsidRPr="00946591">
        <w:rPr>
          <w:rFonts w:ascii="Times New Roman" w:eastAsia="Times New Roman" w:hAnsi="Times New Roman"/>
          <w:b/>
          <w:sz w:val="26"/>
          <w:szCs w:val="26"/>
          <w:lang w:val="uz-Cyrl-UZ" w:eastAsia="ru-RU"/>
        </w:rPr>
        <w:t>predmeti</w:t>
      </w:r>
    </w:p>
    <w:p w14:paraId="1D780B74" w14:textId="77777777" w:rsidR="00B14B0C" w:rsidRPr="00F23FDA" w:rsidRDefault="00B14B0C" w:rsidP="005C565A">
      <w:pPr>
        <w:spacing w:after="0" w:line="240" w:lineRule="auto"/>
        <w:ind w:firstLine="708"/>
        <w:jc w:val="center"/>
        <w:rPr>
          <w:rFonts w:ascii="Times New Roman" w:eastAsia="Times New Roman" w:hAnsi="Times New Roman"/>
          <w:b/>
          <w:sz w:val="26"/>
          <w:szCs w:val="26"/>
          <w:lang w:val="uz-Cyrl-UZ" w:eastAsia="ru-RU"/>
        </w:rPr>
      </w:pPr>
    </w:p>
    <w:p w14:paraId="36355311" w14:textId="7D34023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w:t>
      </w:r>
      <w:r w:rsidR="005B70C0">
        <w:rPr>
          <w:rFonts w:ascii="Times New Roman" w:eastAsia="Times New Roman" w:hAnsi="Times New Roman"/>
          <w:lang w:val="uz-Cyrl-UZ" w:eastAsia="ru-RU"/>
        </w:rPr>
        <w:t>Bajaruvchi</w:t>
      </w:r>
      <w:r w:rsidR="00F736B8">
        <w:rPr>
          <w:rFonts w:ascii="Times New Roman" w:eastAsia="Times New Roman" w:hAnsi="Times New Roman"/>
          <w:lang w:val="uz-Cyrl-UZ" w:eastAsia="ru-RU"/>
        </w:rPr>
        <w:t xml:space="preserve"> </w:t>
      </w:r>
      <w:r w:rsidR="00572011" w:rsidRPr="00572011">
        <w:rPr>
          <w:rFonts w:ascii="Times New Roman" w:eastAsia="Times New Roman" w:hAnsi="Times New Roman"/>
          <w:lang w:val="uz-Cyrl-UZ" w:eastAsia="ru-RU"/>
        </w:rPr>
        <w:t>__________________________________________</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ko‘chalarini</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asfaltlash</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sidR="00F736B8">
        <w:rPr>
          <w:rFonts w:ascii="Times New Roman" w:eastAsia="Times New Roman" w:hAnsi="Times New Roman"/>
          <w:lang w:val="uz-Cyrl-UZ" w:eastAsia="ru-RU"/>
        </w:rPr>
        <w:t xml:space="preserve"> </w:t>
      </w:r>
      <w:r w:rsidR="001E55D0" w:rsidRPr="00F23FDA">
        <w:rPr>
          <w:rFonts w:ascii="Times New Roman" w:eastAsia="Times New Roman" w:hAnsi="Times New Roman"/>
          <w:lang w:val="uz-Cyrl-UZ" w:eastAsia="ru-RU"/>
        </w:rPr>
        <w:t>loyiha-s</w:t>
      </w:r>
      <w:r w:rsidR="005B70C0">
        <w:rPr>
          <w:rFonts w:ascii="Times New Roman" w:eastAsia="Times New Roman" w:hAnsi="Times New Roman"/>
          <w:lang w:val="uz-Cyrl-UZ" w:eastAsia="ru-RU"/>
        </w:rPr>
        <w:t>meta</w:t>
      </w:r>
      <w:r w:rsidR="001E55D0" w:rsidRPr="00F23FDA">
        <w:rPr>
          <w:rFonts w:ascii="Times New Roman" w:eastAsia="Times New Roman" w:hAnsi="Times New Roman"/>
          <w:lang w:val="uz-Cyrl-UZ" w:eastAsia="ru-RU"/>
        </w:rPr>
        <w:t xml:space="preserve"> </w:t>
      </w:r>
      <w:r w:rsidR="001E55D0">
        <w:rPr>
          <w:rFonts w:ascii="Times New Roman" w:eastAsia="Times New Roman" w:hAnsi="Times New Roman"/>
          <w:lang w:val="uz-Cyrl-UZ" w:eastAsia="ru-RU"/>
        </w:rPr>
        <w:t xml:space="preserve">xujjatlarini </w:t>
      </w:r>
      <w:r w:rsidR="001E55D0" w:rsidRPr="00F23FDA">
        <w:rPr>
          <w:rFonts w:ascii="Times New Roman" w:eastAsia="Times New Roman" w:hAnsi="Times New Roman"/>
          <w:lang w:val="uz-Cyrl-UZ" w:eastAsia="ru-RU"/>
        </w:rPr>
        <w:t>ishlsb chiqish</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F736B8">
        <w:rPr>
          <w:rFonts w:ascii="Times New Roman" w:eastAsia="Times New Roman" w:hAnsi="Times New Roman"/>
          <w:lang w:val="uz-Cyrl-UZ" w:eastAsia="ru-RU"/>
        </w:rPr>
        <w:t xml:space="preserve"> </w:t>
      </w:r>
      <w:r w:rsidR="001E55D0" w:rsidRPr="00F23FDA">
        <w:rPr>
          <w:rFonts w:ascii="Times New Roman" w:eastAsia="Times New Roman" w:hAnsi="Times New Roman"/>
          <w:lang w:val="uz-Cyrl-UZ" w:eastAsia="ru-RU"/>
        </w:rPr>
        <w:t>e</w:t>
      </w:r>
      <w:r w:rsidR="005B70C0">
        <w:rPr>
          <w:rFonts w:ascii="Times New Roman" w:eastAsia="Times New Roman" w:hAnsi="Times New Roman"/>
          <w:lang w:val="uz-Cyrl-UZ" w:eastAsia="ru-RU"/>
        </w:rPr>
        <w:t>kspirtiza</w:t>
      </w:r>
      <w:r w:rsidR="001E55D0" w:rsidRPr="00F23FDA">
        <w:rPr>
          <w:rFonts w:ascii="Times New Roman" w:eastAsia="Times New Roman" w:hAnsi="Times New Roman"/>
          <w:lang w:val="uz-Cyrl-UZ" w:eastAsia="ru-RU"/>
        </w:rPr>
        <w:t>dan o’tkazish</w:t>
      </w:r>
      <w:r w:rsidR="00F736B8">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majburiyatini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esa</w:t>
      </w:r>
      <w:r>
        <w:rPr>
          <w:rFonts w:ascii="Times New Roman" w:eastAsia="Times New Roman" w:hAnsi="Times New Roman"/>
          <w:lang w:val="uz-Cyrl-UZ" w:eastAsia="ru-RU"/>
        </w:rPr>
        <w:t xml:space="preserve"> </w:t>
      </w:r>
      <w:r w:rsidR="001E55D0" w:rsidRPr="00F23FDA">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olish</w:t>
      </w:r>
      <w:r w:rsidR="001E55D0" w:rsidRPr="00F23FDA">
        <w:rPr>
          <w:rFonts w:ascii="Times New Roman" w:eastAsia="Times New Roman" w:hAnsi="Times New Roman"/>
          <w:lang w:val="uz-Cyrl-UZ" w:eastAsia="ru-RU"/>
        </w:rPr>
        <w:t xml:space="preserve"> va to’lovlar</w:t>
      </w:r>
      <w:r w:rsidR="00474857" w:rsidRPr="00F23FDA">
        <w:rPr>
          <w:rFonts w:ascii="Times New Roman" w:eastAsia="Times New Roman" w:hAnsi="Times New Roman"/>
          <w:lang w:val="uz-Cyrl-UZ" w:eastAsia="ru-RU"/>
        </w:rPr>
        <w:t>n</w:t>
      </w:r>
      <w:r w:rsidR="001E55D0" w:rsidRPr="00F23FDA">
        <w:rPr>
          <w:rFonts w:ascii="Times New Roman" w:eastAsia="Times New Roman" w:hAnsi="Times New Roman"/>
          <w:lang w:val="uz-Cyrl-UZ" w:eastAsia="ru-RU"/>
        </w:rPr>
        <w:t>i amalga oshirish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majburiyatini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oladi</w:t>
      </w:r>
      <w:r>
        <w:rPr>
          <w:rFonts w:ascii="Times New Roman" w:eastAsia="Times New Roman" w:hAnsi="Times New Roman"/>
          <w:lang w:val="uz-Cyrl-UZ" w:eastAsia="ru-RU"/>
        </w:rPr>
        <w:t>.</w:t>
      </w:r>
    </w:p>
    <w:p w14:paraId="36C08A8B" w14:textId="23B8F06E"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1.2.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sidR="00BD66C4" w:rsidRPr="00BD66C4">
        <w:rPr>
          <w:rFonts w:ascii="Times New Roman" w:eastAsia="Times New Roman" w:hAnsi="Times New Roman"/>
          <w:lang w:val="uz-Cyrl-UZ" w:eastAsia="ru-RU"/>
        </w:rPr>
        <w:t>ni tayyorlash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O‘zbekiston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Respublikasida</w:t>
      </w:r>
      <w:r>
        <w:rPr>
          <w:rFonts w:ascii="Times New Roman" w:eastAsia="Times New Roman" w:hAnsi="Times New Roman"/>
          <w:lang w:val="uz-Cyrl-UZ" w:eastAsia="ru-RU"/>
        </w:rPr>
        <w:t xml:space="preserve"> </w:t>
      </w:r>
      <w:r w:rsidR="00327514" w:rsidRPr="00327514">
        <w:rPr>
          <w:rFonts w:ascii="Times New Roman" w:eastAsia="Times New Roman" w:hAnsi="Times New Roman"/>
          <w:lang w:val="uz-Cyrl-UZ" w:eastAsia="ru-RU"/>
        </w:rPr>
        <w:t xml:space="preserve">hududida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BD66C4" w:rsidRPr="00BD66C4">
        <w:rPr>
          <w:rFonts w:ascii="Times New Roman" w:eastAsia="Times New Roman" w:hAnsi="Times New Roman"/>
          <w:lang w:val="uz-Cyrl-UZ" w:eastAsia="ru-RU"/>
        </w:rPr>
        <w:t>me’</w:t>
      </w:r>
      <w:r w:rsidR="00B41F6F" w:rsidRPr="00B41F6F">
        <w:rPr>
          <w:rFonts w:ascii="Times New Roman" w:eastAsia="Times New Roman" w:hAnsi="Times New Roman"/>
          <w:lang w:val="uz-Cyrl-UZ" w:eastAsia="ru-RU"/>
        </w:rPr>
        <w:t>y</w:t>
      </w:r>
      <w:r w:rsidR="00BD66C4" w:rsidRPr="00BD66C4">
        <w:rPr>
          <w:rFonts w:ascii="Times New Roman" w:eastAsia="Times New Roman" w:hAnsi="Times New Roman"/>
          <w:lang w:val="uz-Cyrl-UZ" w:eastAsia="ru-RU"/>
        </w:rPr>
        <w:t>yorlar hamda</w:t>
      </w:r>
      <w:r>
        <w:rPr>
          <w:rFonts w:ascii="Times New Roman" w:eastAsia="Times New Roman" w:hAnsi="Times New Roman"/>
          <w:lang w:val="uz-Cyrl-UZ" w:eastAsia="ru-RU"/>
        </w:rPr>
        <w:t xml:space="preserve"> </w:t>
      </w:r>
      <w:r w:rsidR="00327514" w:rsidRPr="00327514">
        <w:rPr>
          <w:rFonts w:ascii="Times New Roman" w:eastAsia="Times New Roman" w:hAnsi="Times New Roman"/>
          <w:lang w:val="uz-Cyrl-UZ" w:eastAsia="ru-RU"/>
        </w:rPr>
        <w:t xml:space="preserve">amaldagi </w:t>
      </w:r>
      <w:r w:rsidR="005B70C0">
        <w:rPr>
          <w:rFonts w:ascii="Times New Roman" w:eastAsia="Times New Roman" w:hAnsi="Times New Roman"/>
          <w:lang w:val="uz-Cyrl-UZ" w:eastAsia="ru-RU"/>
        </w:rPr>
        <w:t>qonun</w:t>
      </w:r>
      <w:r>
        <w:rPr>
          <w:rFonts w:ascii="Times New Roman" w:eastAsia="Times New Roman" w:hAnsi="Times New Roman"/>
          <w:lang w:val="uz-Cyrl-UZ" w:eastAsia="ru-RU"/>
        </w:rPr>
        <w:t xml:space="preserve"> </w:t>
      </w:r>
      <w:r w:rsidR="00BD66C4" w:rsidRPr="00BD66C4">
        <w:rPr>
          <w:rFonts w:ascii="Times New Roman" w:eastAsia="Times New Roman" w:hAnsi="Times New Roman"/>
          <w:lang w:val="uz-Cyrl-UZ" w:eastAsia="ru-RU"/>
        </w:rPr>
        <w:t xml:space="preserve">xujjatlari </w:t>
      </w:r>
      <w:r w:rsidR="005B70C0">
        <w:rPr>
          <w:rFonts w:ascii="Times New Roman" w:eastAsia="Times New Roman" w:hAnsi="Times New Roman"/>
          <w:lang w:val="uz-Cyrl-UZ" w:eastAsia="ru-RU"/>
        </w:rPr>
        <w:t>talablariga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oshiradi</w:t>
      </w:r>
      <w:r>
        <w:rPr>
          <w:rFonts w:ascii="Times New Roman" w:eastAsia="Times New Roman" w:hAnsi="Times New Roman"/>
          <w:lang w:val="uz-Cyrl-UZ" w:eastAsia="ru-RU"/>
        </w:rPr>
        <w:t>.</w:t>
      </w:r>
    </w:p>
    <w:p w14:paraId="138FC865" w14:textId="61F6351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1.3.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shu</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jumladan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uchinchi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shaxsni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yollagan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tartibda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davlat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ekspertizasidan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o‘tkazadi</w:t>
      </w:r>
      <w:r>
        <w:rPr>
          <w:rFonts w:ascii="Times New Roman" w:eastAsia="Times New Roman" w:hAnsi="Times New Roman"/>
          <w:lang w:val="uz-Cyrl-UZ" w:eastAsia="ru-RU"/>
        </w:rPr>
        <w:t>.</w:t>
      </w:r>
    </w:p>
    <w:p w14:paraId="0E0792A0" w14:textId="64B0D772"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1.4.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birlamchi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asosida</w:t>
      </w:r>
      <w:r w:rsidR="001E55D0" w:rsidRPr="001E55D0">
        <w:rPr>
          <w:rFonts w:ascii="Times New Roman" w:eastAsia="Times New Roman" w:hAnsi="Times New Roman"/>
          <w:lang w:val="uz-Cyrl-UZ" w:eastAsia="ru-RU"/>
        </w:rPr>
        <w:t xml:space="preserve"> 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Pr>
          <w:rFonts w:ascii="Times New Roman" w:eastAsia="Times New Roman" w:hAnsi="Times New Roman"/>
          <w:lang w:val="uz-Cyrl-UZ" w:eastAsia="ru-RU"/>
        </w:rPr>
        <w:t xml:space="preserve"> 2-</w:t>
      </w:r>
      <w:r w:rsidR="005B70C0">
        <w:rPr>
          <w:rFonts w:ascii="Times New Roman" w:eastAsia="Times New Roman" w:hAnsi="Times New Roman"/>
          <w:lang w:val="uz-Cyrl-UZ" w:eastAsia="ru-RU"/>
        </w:rPr>
        <w:t>ilovasi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moliyalashtirish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jadvali</w:t>
      </w:r>
      <w:r>
        <w:rPr>
          <w:rFonts w:ascii="Times New Roman" w:eastAsia="Times New Roman" w:hAnsi="Times New Roman"/>
          <w:lang w:val="uz-Cyrl-UZ" w:eastAsia="ru-RU"/>
        </w:rPr>
        <w:t>”</w:t>
      </w:r>
      <w:r w:rsidR="005B70C0">
        <w:rPr>
          <w:rFonts w:ascii="Times New Roman" w:eastAsia="Times New Roman" w:hAnsi="Times New Roman"/>
          <w:lang w:val="uz-Cyrl-UZ" w:eastAsia="ru-RU"/>
        </w:rPr>
        <w:t>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muddatlarda</w:t>
      </w:r>
      <w:r>
        <w:rPr>
          <w:rFonts w:ascii="Times New Roman" w:eastAsia="Times New Roman" w:hAnsi="Times New Roman"/>
          <w:lang w:val="uz-Cyrl-UZ" w:eastAsia="ru-RU"/>
        </w:rPr>
        <w:t xml:space="preserve"> </w:t>
      </w:r>
      <w:r w:rsidR="00474857" w:rsidRPr="001E55D0">
        <w:rPr>
          <w:rFonts w:ascii="Times New Roman" w:eastAsia="Times New Roman" w:hAnsi="Times New Roman"/>
          <w:lang w:val="uz-Cyrl-UZ" w:eastAsia="ru-RU"/>
        </w:rPr>
        <w:t>ishlab chiqadi</w:t>
      </w:r>
      <w:r>
        <w:rPr>
          <w:rFonts w:ascii="Times New Roman" w:eastAsia="Times New Roman" w:hAnsi="Times New Roman"/>
          <w:lang w:val="uz-Cyrl-UZ" w:eastAsia="ru-RU"/>
        </w:rPr>
        <w:t>.</w:t>
      </w:r>
    </w:p>
    <w:p w14:paraId="5390C5FC" w14:textId="5B7D41D6"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1.5.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davlat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ekspertiza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xulosasini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10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3 (</w:t>
      </w:r>
      <w:r w:rsidR="005B70C0">
        <w:rPr>
          <w:rFonts w:ascii="Times New Roman" w:eastAsia="Times New Roman" w:hAnsi="Times New Roman"/>
          <w:lang w:val="uz-Cyrl-UZ" w:eastAsia="ru-RU"/>
        </w:rPr>
        <w:t>uch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nusxada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kerak</w:t>
      </w:r>
      <w:r>
        <w:rPr>
          <w:rFonts w:ascii="Times New Roman" w:eastAsia="Times New Roman" w:hAnsi="Times New Roman"/>
          <w:lang w:val="uz-Cyrl-UZ" w:eastAsia="ru-RU"/>
        </w:rPr>
        <w:t>.</w:t>
      </w:r>
    </w:p>
    <w:p w14:paraId="48D6F0E0" w14:textId="7185E14B" w:rsidR="00E449B0" w:rsidRPr="00D25C52" w:rsidRDefault="005C565A" w:rsidP="00E449B0">
      <w:pPr>
        <w:spacing w:after="0" w:line="240" w:lineRule="auto"/>
        <w:ind w:firstLine="709"/>
        <w:jc w:val="both"/>
        <w:rPr>
          <w:bCs/>
          <w:sz w:val="26"/>
          <w:szCs w:val="26"/>
          <w:lang w:val="uz-Cyrl-UZ"/>
        </w:rPr>
      </w:pPr>
      <w:r>
        <w:rPr>
          <w:rFonts w:ascii="Times New Roman" w:eastAsia="Times New Roman" w:hAnsi="Times New Roman"/>
          <w:lang w:val="uz-Cyrl-UZ" w:eastAsia="ru-RU"/>
        </w:rPr>
        <w:t>1.</w:t>
      </w:r>
      <w:r w:rsidR="00B41F6F" w:rsidRPr="00D25C52">
        <w:rPr>
          <w:rFonts w:ascii="Times New Roman" w:eastAsia="Times New Roman" w:hAnsi="Times New Roman"/>
          <w:lang w:val="uz-Cyrl-UZ" w:eastAsia="ru-RU"/>
        </w:rPr>
        <w:t>6</w:t>
      </w:r>
      <w:r>
        <w:rPr>
          <w:rFonts w:ascii="Times New Roman" w:eastAsia="Times New Roman" w:hAnsi="Times New Roman"/>
          <w:lang w:val="uz-Cyrl-UZ" w:eastAsia="ru-RU"/>
        </w:rPr>
        <w:t xml:space="preserve">. </w:t>
      </w:r>
      <w:r w:rsidR="00E449B0" w:rsidRPr="00E449B0">
        <w:rPr>
          <w:rFonts w:ascii="Times New Roman" w:eastAsia="Times New Roman" w:hAnsi="Times New Roman"/>
          <w:lang w:val="uz-Cyrl-UZ" w:eastAsia="ru-RU"/>
        </w:rPr>
        <w:t>Smeta xujjatlarini tayyorlab, ekspertizadan oʼtkazib “Buyurtmachi”ga taqdim etilgan kun ishlar tugatilgan deb hisoblanadi</w:t>
      </w:r>
      <w:r w:rsidR="00E449B0">
        <w:rPr>
          <w:bCs/>
          <w:sz w:val="26"/>
          <w:szCs w:val="26"/>
          <w:lang w:val="uz-Cyrl-UZ"/>
        </w:rPr>
        <w:t>.</w:t>
      </w:r>
    </w:p>
    <w:p w14:paraId="3C3D9038" w14:textId="1A97C3DF" w:rsidR="005C565A" w:rsidRDefault="005C565A" w:rsidP="00694A6E">
      <w:pPr>
        <w:spacing w:after="0" w:line="240" w:lineRule="auto"/>
        <w:jc w:val="center"/>
        <w:rPr>
          <w:rFonts w:ascii="Times New Roman" w:eastAsia="Times New Roman" w:hAnsi="Times New Roman"/>
          <w:b/>
          <w:sz w:val="26"/>
          <w:szCs w:val="26"/>
          <w:lang w:val="en-US" w:eastAsia="ru-RU"/>
        </w:rPr>
      </w:pPr>
      <w:r w:rsidRPr="00946591">
        <w:rPr>
          <w:rFonts w:ascii="Times New Roman" w:eastAsia="Times New Roman" w:hAnsi="Times New Roman"/>
          <w:b/>
          <w:sz w:val="26"/>
          <w:szCs w:val="26"/>
          <w:lang w:val="uz-Cyrl-UZ" w:eastAsia="ru-RU"/>
        </w:rPr>
        <w:t xml:space="preserve">2. </w:t>
      </w:r>
      <w:r w:rsidR="005B70C0" w:rsidRPr="00946591">
        <w:rPr>
          <w:rFonts w:ascii="Times New Roman" w:eastAsia="Times New Roman" w:hAnsi="Times New Roman"/>
          <w:b/>
          <w:sz w:val="26"/>
          <w:szCs w:val="26"/>
          <w:lang w:val="uz-Cyrl-UZ" w:eastAsia="ru-RU"/>
        </w:rPr>
        <w:t>S</w:t>
      </w:r>
      <w:r w:rsidR="00FC6769" w:rsidRPr="00946591">
        <w:rPr>
          <w:rFonts w:ascii="Times New Roman" w:eastAsia="Times New Roman" w:hAnsi="Times New Roman"/>
          <w:b/>
          <w:sz w:val="26"/>
          <w:szCs w:val="26"/>
          <w:lang w:val="en-US" w:eastAsia="ru-RU"/>
        </w:rPr>
        <w:t>h</w:t>
      </w:r>
      <w:r w:rsidR="005B70C0" w:rsidRPr="00946591">
        <w:rPr>
          <w:rFonts w:ascii="Times New Roman" w:eastAsia="Times New Roman" w:hAnsi="Times New Roman"/>
          <w:b/>
          <w:sz w:val="26"/>
          <w:szCs w:val="26"/>
          <w:lang w:val="uz-Cyrl-UZ" w:eastAsia="ru-RU"/>
        </w:rPr>
        <w:t>artnoma</w:t>
      </w:r>
      <w:r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bahosi</w:t>
      </w:r>
      <w:r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va</w:t>
      </w:r>
      <w:r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to‘lovlar</w:t>
      </w:r>
      <w:r w:rsidRPr="00946591">
        <w:rPr>
          <w:rFonts w:ascii="Times New Roman" w:eastAsia="Times New Roman" w:hAnsi="Times New Roman"/>
          <w:b/>
          <w:sz w:val="26"/>
          <w:szCs w:val="26"/>
          <w:lang w:val="uz-Cyrl-UZ" w:eastAsia="ru-RU"/>
        </w:rPr>
        <w:t xml:space="preserve"> </w:t>
      </w:r>
      <w:proofErr w:type="spellStart"/>
      <w:r w:rsidR="00694A6E">
        <w:rPr>
          <w:rFonts w:ascii="Times New Roman" w:eastAsia="Times New Roman" w:hAnsi="Times New Roman"/>
          <w:b/>
          <w:sz w:val="26"/>
          <w:szCs w:val="26"/>
          <w:lang w:val="en-US" w:eastAsia="ru-RU"/>
        </w:rPr>
        <w:t>tartibi</w:t>
      </w:r>
      <w:proofErr w:type="spellEnd"/>
    </w:p>
    <w:p w14:paraId="215C2DA5" w14:textId="77777777" w:rsidR="00B14B0C" w:rsidRPr="00B14B0C" w:rsidRDefault="00B14B0C" w:rsidP="005C565A">
      <w:pPr>
        <w:spacing w:after="0" w:line="240" w:lineRule="auto"/>
        <w:jc w:val="center"/>
        <w:rPr>
          <w:rFonts w:ascii="Times New Roman" w:eastAsia="Times New Roman" w:hAnsi="Times New Roman"/>
          <w:b/>
          <w:sz w:val="26"/>
          <w:szCs w:val="26"/>
          <w:lang w:val="en-US" w:eastAsia="ru-RU"/>
        </w:rPr>
      </w:pPr>
    </w:p>
    <w:p w14:paraId="20D27E60" w14:textId="0049B185"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2.1. </w:t>
      </w:r>
      <w:r w:rsidR="005B70C0">
        <w:rPr>
          <w:rFonts w:ascii="Times New Roman" w:eastAsia="Times New Roman" w:hAnsi="Times New Roman"/>
          <w:lang w:val="uz-Cyrl-UZ" w:eastAsia="ru-RU"/>
        </w:rPr>
        <w:t>SHartnomaning</w:t>
      </w:r>
      <w:r>
        <w:rPr>
          <w:rFonts w:ascii="Times New Roman" w:eastAsia="Times New Roman" w:hAnsi="Times New Roman"/>
          <w:lang w:val="uz-Cyrl-UZ" w:eastAsia="ru-RU"/>
        </w:rPr>
        <w:t xml:space="preserve"> </w:t>
      </w:r>
      <w:proofErr w:type="spellStart"/>
      <w:r w:rsidR="00474857">
        <w:rPr>
          <w:rFonts w:ascii="Times New Roman" w:eastAsia="Times New Roman" w:hAnsi="Times New Roman"/>
          <w:lang w:val="en-US" w:eastAsia="ru-RU"/>
        </w:rPr>
        <w:t>umumiy</w:t>
      </w:r>
      <w:proofErr w:type="spellEnd"/>
      <w:r w:rsidR="00474857">
        <w:rPr>
          <w:rFonts w:ascii="Times New Roman" w:eastAsia="Times New Roman" w:hAnsi="Times New Roman"/>
          <w:lang w:val="en-US" w:eastAsia="ru-RU"/>
        </w:rPr>
        <w:t xml:space="preserve"> </w:t>
      </w:r>
      <w:proofErr w:type="spellStart"/>
      <w:r w:rsidR="00474857">
        <w:rPr>
          <w:rFonts w:ascii="Times New Roman" w:eastAsia="Times New Roman" w:hAnsi="Times New Roman"/>
          <w:lang w:val="en-US" w:eastAsia="ru-RU"/>
        </w:rPr>
        <w:t>summasi</w:t>
      </w:r>
      <w:proofErr w:type="spellEnd"/>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kelishuvi</w:t>
      </w:r>
      <w:r>
        <w:rPr>
          <w:rFonts w:ascii="Times New Roman" w:eastAsia="Times New Roman" w:hAnsi="Times New Roman"/>
          <w:lang w:val="uz-Cyrl-UZ" w:eastAsia="ru-RU"/>
        </w:rPr>
        <w:t xml:space="preserve"> (1-</w:t>
      </w:r>
      <w:r w:rsidR="005B70C0">
        <w:rPr>
          <w:rFonts w:ascii="Times New Roman" w:eastAsia="Times New Roman" w:hAnsi="Times New Roman"/>
          <w:lang w:val="uz-Cyrl-UZ" w:eastAsia="ru-RU"/>
        </w:rPr>
        <w:t>ilova</w:t>
      </w:r>
      <w:r>
        <w:rPr>
          <w:rFonts w:ascii="Times New Roman" w:eastAsia="Times New Roman" w:hAnsi="Times New Roman"/>
          <w:lang w:val="uz-Cyrl-UZ" w:eastAsia="ru-RU"/>
        </w:rPr>
        <w:t>)</w:t>
      </w:r>
      <w:r w:rsidR="005B70C0">
        <w:rPr>
          <w:rFonts w:ascii="Times New Roman" w:eastAsia="Times New Roman" w:hAnsi="Times New Roman"/>
          <w:lang w:val="uz-Cyrl-UZ" w:eastAsia="ru-RU"/>
        </w:rPr>
        <w:t>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asosan</w:t>
      </w:r>
      <w:r>
        <w:rPr>
          <w:rFonts w:ascii="Times New Roman" w:eastAsia="Times New Roman" w:hAnsi="Times New Roman"/>
          <w:lang w:val="uz-Cyrl-UZ" w:eastAsia="ru-RU"/>
        </w:rPr>
        <w:t xml:space="preserve"> </w:t>
      </w:r>
      <w:r w:rsidR="00572011" w:rsidRPr="00572011">
        <w:rPr>
          <w:rFonts w:ascii="Times New Roman" w:eastAsia="Times New Roman" w:hAnsi="Times New Roman"/>
          <w:b/>
          <w:color w:val="000000" w:themeColor="text1"/>
          <w:lang w:val="uz-Cyrl-UZ" w:eastAsia="ru-RU"/>
        </w:rPr>
        <w:t>______________</w:t>
      </w:r>
      <w:r w:rsidRPr="00F736B8">
        <w:rPr>
          <w:rFonts w:ascii="Times New Roman" w:eastAsia="Times New Roman" w:hAnsi="Times New Roman"/>
          <w:b/>
          <w:color w:val="000000" w:themeColor="text1"/>
          <w:lang w:val="uz-Cyrl-UZ" w:eastAsia="ru-RU"/>
        </w:rPr>
        <w:t xml:space="preserve"> (</w:t>
      </w:r>
      <w:r w:rsidR="00572011" w:rsidRPr="00572011">
        <w:rPr>
          <w:rFonts w:ascii="Times New Roman" w:eastAsia="Times New Roman" w:hAnsi="Times New Roman"/>
          <w:b/>
          <w:color w:val="000000" w:themeColor="text1"/>
          <w:lang w:val="uz-Cyrl-UZ" w:eastAsia="ru-RU"/>
        </w:rPr>
        <w:t>_____________________________________________</w:t>
      </w:r>
      <w:r w:rsidR="00F736B8" w:rsidRPr="00F736B8">
        <w:rPr>
          <w:rFonts w:ascii="Times New Roman" w:eastAsia="Times New Roman" w:hAnsi="Times New Roman"/>
          <w:b/>
          <w:color w:val="000000" w:themeColor="text1"/>
          <w:lang w:val="uz-Cyrl-UZ" w:eastAsia="ru-RU"/>
        </w:rPr>
        <w:t xml:space="preserve"> </w:t>
      </w:r>
      <w:r w:rsidRPr="00F736B8">
        <w:rPr>
          <w:rFonts w:ascii="Times New Roman" w:eastAsia="Times New Roman" w:hAnsi="Times New Roman"/>
          <w:b/>
          <w:color w:val="000000" w:themeColor="text1"/>
          <w:lang w:val="uz-Cyrl-UZ" w:eastAsia="ru-RU"/>
        </w:rPr>
        <w:t>)</w:t>
      </w:r>
      <w:proofErr w:type="spellStart"/>
      <w:r w:rsidR="00474857" w:rsidRPr="00474857">
        <w:rPr>
          <w:rFonts w:ascii="Times New Roman" w:eastAsia="Times New Roman" w:hAnsi="Times New Roman"/>
          <w:color w:val="000000" w:themeColor="text1"/>
          <w:lang w:val="en-US" w:eastAsia="ru-RU"/>
        </w:rPr>
        <w:t>so’m</w:t>
      </w:r>
      <w:proofErr w:type="spellEnd"/>
      <w:r w:rsidR="00474857">
        <w:rPr>
          <w:rFonts w:ascii="Times New Roman" w:eastAsia="Times New Roman" w:hAnsi="Times New Roman"/>
          <w:lang w:val="en-US" w:eastAsia="ru-RU"/>
        </w:rPr>
        <w:t xml:space="preserve">, </w:t>
      </w:r>
      <w:proofErr w:type="spellStart"/>
      <w:r w:rsidR="00474857">
        <w:rPr>
          <w:rFonts w:ascii="Times New Roman" w:eastAsia="Times New Roman" w:hAnsi="Times New Roman"/>
          <w:lang w:val="en-US" w:eastAsia="ru-RU"/>
        </w:rPr>
        <w:t>shu</w:t>
      </w:r>
      <w:proofErr w:type="spellEnd"/>
      <w:r w:rsidR="00474857">
        <w:rPr>
          <w:rFonts w:ascii="Times New Roman" w:eastAsia="Times New Roman" w:hAnsi="Times New Roman"/>
          <w:lang w:val="en-US" w:eastAsia="ru-RU"/>
        </w:rPr>
        <w:t xml:space="preserve"> </w:t>
      </w:r>
      <w:proofErr w:type="spellStart"/>
      <w:r w:rsidR="00474857">
        <w:rPr>
          <w:rFonts w:ascii="Times New Roman" w:eastAsia="Times New Roman" w:hAnsi="Times New Roman"/>
          <w:lang w:val="en-US" w:eastAsia="ru-RU"/>
        </w:rPr>
        <w:t>jumladan</w:t>
      </w:r>
      <w:proofErr w:type="spellEnd"/>
      <w:r w:rsidR="00474857">
        <w:rPr>
          <w:rFonts w:ascii="Times New Roman" w:eastAsia="Times New Roman" w:hAnsi="Times New Roman"/>
          <w:lang w:val="en-US" w:eastAsia="ru-RU"/>
        </w:rPr>
        <w:t xml:space="preserve"> QQS 15%</w:t>
      </w:r>
      <w:r>
        <w:rPr>
          <w:rFonts w:ascii="Times New Roman" w:eastAsia="Times New Roman" w:hAnsi="Times New Roman"/>
          <w:lang w:val="uz-Cyrl-UZ" w:eastAsia="ru-RU"/>
        </w:rPr>
        <w:t xml:space="preserve"> </w:t>
      </w:r>
      <w:r w:rsidR="00474857" w:rsidRPr="00572011">
        <w:rPr>
          <w:rFonts w:ascii="Times New Roman" w:eastAsia="Times New Roman" w:hAnsi="Times New Roman"/>
          <w:b/>
          <w:color w:val="000000" w:themeColor="text1"/>
          <w:lang w:val="uz-Cyrl-UZ" w:eastAsia="ru-RU"/>
        </w:rPr>
        <w:t>______________</w:t>
      </w:r>
      <w:r w:rsidR="00474857" w:rsidRPr="00474857">
        <w:rPr>
          <w:rFonts w:ascii="Times New Roman" w:eastAsia="Times New Roman" w:hAnsi="Times New Roman"/>
          <w:lang w:val="uz-Cyrl-UZ" w:eastAsia="ru-RU"/>
        </w:rPr>
        <w:t xml:space="preserve"> </w:t>
      </w:r>
      <w:r w:rsidR="00474857">
        <w:rPr>
          <w:rFonts w:ascii="Times New Roman" w:eastAsia="Times New Roman" w:hAnsi="Times New Roman"/>
          <w:lang w:val="uz-Cyrl-UZ" w:eastAsia="ru-RU"/>
        </w:rPr>
        <w:t xml:space="preserve">so‘mni tashkil etadi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proofErr w:type="spellStart"/>
      <w:r w:rsidR="00474857">
        <w:rPr>
          <w:rFonts w:ascii="Times New Roman" w:eastAsia="Times New Roman" w:hAnsi="Times New Roman"/>
          <w:lang w:val="en-US" w:eastAsia="ru-RU"/>
        </w:rPr>
        <w:t>ishlar</w:t>
      </w:r>
      <w:proofErr w:type="spellEnd"/>
      <w:r w:rsidR="00474857">
        <w:rPr>
          <w:rFonts w:ascii="Times New Roman" w:eastAsia="Times New Roman" w:hAnsi="Times New Roman"/>
          <w:lang w:val="en-US" w:eastAsia="ru-RU"/>
        </w:rPr>
        <w:t xml:space="preserve"> </w:t>
      </w:r>
      <w:r w:rsidR="005B70C0">
        <w:rPr>
          <w:rFonts w:ascii="Times New Roman" w:eastAsia="Times New Roman" w:hAnsi="Times New Roman"/>
          <w:lang w:val="uz-Cyrl-UZ" w:eastAsia="ru-RU"/>
        </w:rPr>
        <w:t>mazkur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Pr>
          <w:rFonts w:ascii="Times New Roman" w:eastAsia="Times New Roman" w:hAnsi="Times New Roman"/>
          <w:lang w:val="uz-Cyrl-UZ" w:eastAsia="ru-RU"/>
        </w:rPr>
        <w:t xml:space="preserve"> 2-</w:t>
      </w:r>
      <w:r w:rsidR="005B70C0">
        <w:rPr>
          <w:rFonts w:ascii="Times New Roman" w:eastAsia="Times New Roman" w:hAnsi="Times New Roman"/>
          <w:lang w:val="uz-Cyrl-UZ" w:eastAsia="ru-RU"/>
        </w:rPr>
        <w:t>ilovasidagi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moliyalashtirish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jadvali</w:t>
      </w:r>
      <w:r>
        <w:rPr>
          <w:rFonts w:ascii="Times New Roman" w:eastAsia="Times New Roman" w:hAnsi="Times New Roman"/>
          <w:lang w:val="uz-Cyrl-UZ" w:eastAsia="ru-RU"/>
        </w:rPr>
        <w:t>”</w:t>
      </w:r>
      <w:r w:rsidR="005B70C0">
        <w:rPr>
          <w:rFonts w:ascii="Times New Roman" w:eastAsia="Times New Roman" w:hAnsi="Times New Roman"/>
          <w:lang w:val="uz-Cyrl-UZ" w:eastAsia="ru-RU"/>
        </w:rPr>
        <w:t>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bajariladi</w:t>
      </w:r>
      <w:r>
        <w:rPr>
          <w:rFonts w:ascii="Times New Roman" w:eastAsia="Times New Roman" w:hAnsi="Times New Roman"/>
          <w:lang w:val="uz-Cyrl-UZ" w:eastAsia="ru-RU"/>
        </w:rPr>
        <w:t>.</w:t>
      </w:r>
    </w:p>
    <w:p w14:paraId="4646EE09" w14:textId="28E08C10"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2.2. 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O‘zbekiston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Respublikasi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w:t>
      </w:r>
      <w:r>
        <w:rPr>
          <w:rFonts w:ascii="Times New Roman" w:eastAsia="Times New Roman" w:hAnsi="Times New Roman"/>
          <w:lang w:val="uz-Cyrl-UZ" w:eastAsia="ru-RU"/>
        </w:rPr>
        <w:t xml:space="preserve"> </w:t>
      </w:r>
      <w:r w:rsidR="00474857" w:rsidRPr="00474857">
        <w:rPr>
          <w:rFonts w:ascii="Times New Roman" w:eastAsia="Times New Roman" w:hAnsi="Times New Roman"/>
          <w:lang w:val="uz-Cyrl-UZ" w:eastAsia="ru-RU"/>
        </w:rPr>
        <w:t>V</w:t>
      </w:r>
      <w:r w:rsidR="005B70C0">
        <w:rPr>
          <w:rFonts w:ascii="Times New Roman" w:eastAsia="Times New Roman" w:hAnsi="Times New Roman"/>
          <w:lang w:val="uz-Cyrl-UZ" w:eastAsia="ru-RU"/>
        </w:rPr>
        <w:t>azirligi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G‘aznachiligida</w:t>
      </w:r>
      <w:r>
        <w:rPr>
          <w:rFonts w:ascii="Times New Roman" w:eastAsia="Times New Roman" w:hAnsi="Times New Roman"/>
          <w:lang w:val="uz-Cyrl-UZ" w:eastAsia="ru-RU"/>
        </w:rPr>
        <w:t xml:space="preserve"> </w:t>
      </w:r>
      <w:r w:rsidR="00474857" w:rsidRPr="00474857">
        <w:rPr>
          <w:rFonts w:ascii="Times New Roman" w:eastAsia="Times New Roman" w:hAnsi="Times New Roman"/>
          <w:lang w:val="uz-Cyrl-UZ" w:eastAsia="ru-RU"/>
        </w:rPr>
        <w:t xml:space="preserve">majburiy </w:t>
      </w:r>
      <w:r w:rsidR="005B70C0">
        <w:rPr>
          <w:rFonts w:ascii="Times New Roman" w:eastAsia="Times New Roman" w:hAnsi="Times New Roman"/>
          <w:lang w:val="uz-Cyrl-UZ" w:eastAsia="ru-RU"/>
        </w:rPr>
        <w:t>ro‘yxatdan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474857" w:rsidRPr="00474857">
        <w:rPr>
          <w:rFonts w:ascii="Times New Roman" w:eastAsia="Times New Roman" w:hAnsi="Times New Roman"/>
          <w:lang w:val="uz-Cyrl-UZ" w:eastAsia="ru-RU"/>
        </w:rPr>
        <w:t>umumiy summasi</w:t>
      </w:r>
      <w:r w:rsidR="005B70C0">
        <w:rPr>
          <w:rFonts w:ascii="Times New Roman" w:eastAsia="Times New Roman" w:hAnsi="Times New Roman"/>
          <w:lang w:val="uz-Cyrl-UZ" w:eastAsia="ru-RU"/>
        </w:rPr>
        <w:t>ning</w:t>
      </w:r>
      <w:r>
        <w:rPr>
          <w:rFonts w:ascii="Times New Roman" w:eastAsia="Times New Roman" w:hAnsi="Times New Roman"/>
          <w:lang w:val="uz-Cyrl-UZ" w:eastAsia="ru-RU"/>
        </w:rPr>
        <w:t xml:space="preserve"> </w:t>
      </w:r>
      <w:r>
        <w:rPr>
          <w:rFonts w:ascii="Times New Roman" w:eastAsia="Times New Roman" w:hAnsi="Times New Roman"/>
          <w:color w:val="FF0000"/>
          <w:lang w:val="uz-Cyrl-UZ" w:eastAsia="ru-RU"/>
        </w:rPr>
        <w:t xml:space="preserve">30 </w:t>
      </w:r>
      <w:r w:rsidR="005B70C0">
        <w:rPr>
          <w:rFonts w:ascii="Times New Roman" w:eastAsia="Times New Roman" w:hAnsi="Times New Roman"/>
          <w:color w:val="FF0000"/>
          <w:lang w:val="uz-Cyrl-UZ" w:eastAsia="ru-RU"/>
        </w:rPr>
        <w:t>foiz</w:t>
      </w:r>
      <w:r>
        <w:rPr>
          <w:rFonts w:ascii="Times New Roman" w:eastAsia="Times New Roman" w:hAnsi="Times New Roman"/>
          <w:b/>
          <w:lang w:val="uz-Cyrl-UZ" w:eastAsia="ru-RU"/>
        </w:rPr>
        <w:t xml:space="preserve"> </w:t>
      </w:r>
      <w:r w:rsidR="005B70C0">
        <w:rPr>
          <w:rFonts w:ascii="Times New Roman" w:eastAsia="Times New Roman" w:hAnsi="Times New Roman"/>
          <w:lang w:val="uz-Cyrl-UZ" w:eastAsia="ru-RU"/>
        </w:rPr>
        <w:t>miqdorida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avans</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oshiradi</w:t>
      </w:r>
      <w:r>
        <w:rPr>
          <w:rFonts w:ascii="Times New Roman" w:eastAsia="Times New Roman" w:hAnsi="Times New Roman"/>
          <w:lang w:val="uz-Cyrl-UZ" w:eastAsia="ru-RU"/>
        </w:rPr>
        <w:t>.</w:t>
      </w:r>
    </w:p>
    <w:p w14:paraId="2A269BD9" w14:textId="2E7A4A7E"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w:t>
      </w:r>
      <w:r w:rsidR="00946591">
        <w:rPr>
          <w:rFonts w:ascii="Times New Roman" w:eastAsia="Times New Roman" w:hAnsi="Times New Roman"/>
          <w:lang w:val="uz-Cyrl-UZ" w:eastAsia="ru-RU"/>
        </w:rPr>
        <w:t>S</w:t>
      </w:r>
      <w:r w:rsidR="00946591" w:rsidRPr="00946591">
        <w:rPr>
          <w:rFonts w:ascii="Times New Roman" w:eastAsia="Times New Roman" w:hAnsi="Times New Roman"/>
          <w:lang w:val="uz-Cyrl-UZ" w:eastAsia="ru-RU"/>
        </w:rPr>
        <w:t>h</w:t>
      </w:r>
      <w:r w:rsidR="005B70C0">
        <w:rPr>
          <w:rFonts w:ascii="Times New Roman" w:eastAsia="Times New Roman" w:hAnsi="Times New Roman"/>
          <w:lang w:val="uz-Cyrl-UZ" w:eastAsia="ru-RU"/>
        </w:rPr>
        <w:t>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E90C69" w:rsidRPr="00E90C69">
        <w:rPr>
          <w:rFonts w:ascii="Times New Roman" w:eastAsia="Times New Roman" w:hAnsi="Times New Roman"/>
          <w:lang w:val="uz-Cyrl-UZ" w:eastAsia="ru-RU"/>
        </w:rPr>
        <w:t>yakuniy xisob-kitob</w:t>
      </w:r>
      <w:r w:rsidR="005B70C0">
        <w:rPr>
          <w:rFonts w:ascii="Times New Roman" w:eastAsia="Times New Roman" w:hAnsi="Times New Roman"/>
          <w:lang w:val="uz-Cyrl-UZ" w:eastAsia="ru-RU"/>
        </w:rPr>
        <w: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A02B75" w:rsidRPr="00A02B75">
        <w:rPr>
          <w:rFonts w:ascii="Times New Roman" w:eastAsia="Times New Roman" w:hAnsi="Times New Roman"/>
          <w:lang w:val="uz-Cyrl-UZ" w:eastAsia="ru-RU"/>
        </w:rPr>
        <w:t xml:space="preserve">tomonidan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A02B75" w:rsidRPr="00A02B75">
        <w:rPr>
          <w:rFonts w:ascii="Times New Roman" w:eastAsia="Times New Roman" w:hAnsi="Times New Roman"/>
          <w:lang w:val="uz-Cyrl-UZ" w:eastAsia="ru-RU"/>
        </w:rPr>
        <w:t>belgilangan tartibda ishlab chiqilb, ijobiy</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ekspertiza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xulosasi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oli</w:t>
      </w:r>
      <w:r w:rsidR="00A02B75" w:rsidRPr="00A02B75">
        <w:rPr>
          <w:rFonts w:ascii="Times New Roman" w:eastAsia="Times New Roman" w:hAnsi="Times New Roman"/>
          <w:lang w:val="uz-Cyrl-UZ" w:eastAsia="ru-RU"/>
        </w:rPr>
        <w:t>nib</w:t>
      </w:r>
      <w:r>
        <w:rPr>
          <w:rFonts w:ascii="Times New Roman" w:eastAsia="Times New Roman" w:hAnsi="Times New Roman"/>
          <w:lang w:val="uz-Cyrl-UZ" w:eastAsia="ru-RU"/>
        </w:rPr>
        <w:t xml:space="preserve">, </w:t>
      </w:r>
      <w:r w:rsidR="00E90C69" w:rsidRPr="00E90C69">
        <w:rPr>
          <w:rFonts w:ascii="Times New Roman" w:eastAsia="Times New Roman" w:hAnsi="Times New Roman"/>
          <w:lang w:val="uz-Cyrl-UZ" w:eastAsia="ru-RU"/>
        </w:rPr>
        <w:t>xujjatlar b</w:t>
      </w:r>
      <w:r w:rsidR="005B70C0">
        <w:rPr>
          <w:rFonts w:ascii="Times New Roman" w:eastAsia="Times New Roman" w:hAnsi="Times New Roman"/>
          <w:lang w:val="uz-Cyrl-UZ" w:eastAsia="ru-RU"/>
        </w:rPr>
        <w:t>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w:t>
      </w:r>
      <w:r w:rsidR="00E90C69" w:rsidRPr="00E90C69">
        <w:rPr>
          <w:rFonts w:ascii="Times New Roman" w:eastAsia="Times New Roman" w:hAnsi="Times New Roman"/>
          <w:lang w:val="uz-Cyrl-UZ" w:eastAsia="ru-RU"/>
        </w:rPr>
        <w:t>il</w:t>
      </w:r>
      <w:r w:rsidR="005B70C0">
        <w:rPr>
          <w:rFonts w:ascii="Times New Roman" w:eastAsia="Times New Roman" w:hAnsi="Times New Roman"/>
          <w:lang w:val="uz-Cyrl-UZ" w:eastAsia="ru-RU"/>
        </w:rPr>
        <w:t>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sidR="001B4DF2" w:rsidRPr="001B4DF2">
        <w:rPr>
          <w:rFonts w:ascii="Times New Roman" w:eastAsia="Times New Roman" w:hAnsi="Times New Roman"/>
          <w:lang w:val="uz-Cyrl-UZ" w:eastAsia="ru-RU"/>
        </w:rPr>
        <w:t xml:space="preserve"> </w:t>
      </w:r>
      <w:r>
        <w:rPr>
          <w:rFonts w:ascii="Times New Roman" w:eastAsia="Times New Roman" w:hAnsi="Times New Roman"/>
          <w:lang w:val="uz-Cyrl-UZ" w:eastAsia="ru-RU"/>
        </w:rPr>
        <w:t xml:space="preserve">15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dastlab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avans</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mablag‘i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qolinib</w:t>
      </w:r>
      <w:r w:rsidR="001B4DF2" w:rsidRPr="001B4DF2">
        <w:rPr>
          <w:rFonts w:ascii="Times New Roman" w:eastAsia="Times New Roman" w:hAnsi="Times New Roman"/>
          <w:lang w:val="uz-Cyrl-UZ" w:eastAsia="ru-RU"/>
        </w:rPr>
        <w:t xml:space="preserve">, </w:t>
      </w:r>
      <w:r w:rsidR="001B4DF2">
        <w:rPr>
          <w:rFonts w:ascii="Times New Roman" w:eastAsia="Times New Roman" w:hAnsi="Times New Roman"/>
          <w:lang w:val="uz-Cyrl-UZ" w:eastAsia="ru-RU"/>
        </w:rPr>
        <w:t>topshirish-qabul qilish dalolatnomasi</w:t>
      </w:r>
      <w:r w:rsidR="001B4DF2" w:rsidRPr="001B4DF2">
        <w:rPr>
          <w:rFonts w:ascii="Times New Roman" w:eastAsia="Times New Roman" w:hAnsi="Times New Roman"/>
          <w:lang w:val="uz-Cyrl-UZ" w:eastAsia="ru-RU"/>
        </w:rPr>
        <w:t xml:space="preserve"> va hisob-faktura asosida</w:t>
      </w:r>
      <w:r w:rsidR="001B4DF2">
        <w:rPr>
          <w:rFonts w:ascii="Times New Roman" w:eastAsia="Times New Roman" w:hAnsi="Times New Roman"/>
          <w:lang w:val="uz-Cyrl-UZ" w:eastAsia="ru-RU"/>
        </w:rPr>
        <w:t xml:space="preserve"> </w:t>
      </w:r>
      <w:r w:rsidR="00946591" w:rsidRPr="00946591">
        <w:rPr>
          <w:rFonts w:ascii="Times New Roman" w:eastAsia="Times New Roman" w:hAnsi="Times New Roman"/>
          <w:lang w:val="uz-Cyrl-UZ" w:eastAsia="ru-RU"/>
        </w:rPr>
        <w:t>qolgan 70%  mablag t</w:t>
      </w:r>
      <w:r w:rsidR="001B4DF2" w:rsidRPr="001B4DF2">
        <w:rPr>
          <w:rFonts w:ascii="Times New Roman" w:eastAsia="Times New Roman" w:hAnsi="Times New Roman"/>
          <w:lang w:val="uz-Cyrl-UZ" w:eastAsia="ru-RU"/>
        </w:rPr>
        <w:t>o’</w:t>
      </w:r>
      <w:r w:rsidR="00946591" w:rsidRPr="00946591">
        <w:rPr>
          <w:rFonts w:ascii="Times New Roman" w:eastAsia="Times New Roman" w:hAnsi="Times New Roman"/>
          <w:lang w:val="uz-Cyrl-UZ" w:eastAsia="ru-RU"/>
        </w:rPr>
        <w:t>lab beriladi</w:t>
      </w:r>
      <w:r>
        <w:rPr>
          <w:rFonts w:ascii="Times New Roman" w:eastAsia="Times New Roman" w:hAnsi="Times New Roman"/>
          <w:lang w:val="uz-Cyrl-UZ" w:eastAsia="ru-RU"/>
        </w:rPr>
        <w:t>.</w:t>
      </w:r>
    </w:p>
    <w:p w14:paraId="26359FBC" w14:textId="25F11BD3"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w:t>
      </w:r>
      <w:r w:rsidR="00946591">
        <w:rPr>
          <w:rFonts w:ascii="Times New Roman" w:eastAsia="Times New Roman" w:hAnsi="Times New Roman"/>
          <w:lang w:val="uz-Cyrl-UZ" w:eastAsia="ru-RU"/>
        </w:rPr>
        <w:t>S</w:t>
      </w:r>
      <w:r w:rsidR="00946591">
        <w:rPr>
          <w:rFonts w:ascii="Times New Roman" w:eastAsia="Times New Roman" w:hAnsi="Times New Roman"/>
          <w:lang w:val="en-US" w:eastAsia="ru-RU"/>
        </w:rPr>
        <w:t>h</w:t>
      </w:r>
      <w:r w:rsidR="005B70C0">
        <w:rPr>
          <w:rFonts w:ascii="Times New Roman" w:eastAsia="Times New Roman" w:hAnsi="Times New Roman"/>
          <w:lang w:val="uz-Cyrl-UZ" w:eastAsia="ru-RU"/>
        </w:rPr>
        <w:t>artnomaning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bahosi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uzil</w:t>
      </w:r>
      <w:r>
        <w:rPr>
          <w:rFonts w:ascii="Times New Roman" w:eastAsia="Times New Roman" w:hAnsi="Times New Roman"/>
          <w:lang w:val="uz-Cyrl-UZ" w:eastAsia="ru-RU"/>
        </w:rPr>
        <w:t>-</w:t>
      </w:r>
      <w:r w:rsidR="005B70C0">
        <w:rPr>
          <w:rFonts w:ascii="Times New Roman" w:eastAsia="Times New Roman" w:hAnsi="Times New Roman"/>
          <w:lang w:val="uz-Cyrl-UZ" w:eastAsia="ru-RU"/>
        </w:rPr>
        <w:t>kesil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hisoblanadi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keyinchalik</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qayta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emas</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quyidagi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mustasno</w:t>
      </w:r>
      <w:r>
        <w:rPr>
          <w:rFonts w:ascii="Times New Roman" w:eastAsia="Times New Roman" w:hAnsi="Times New Roman"/>
          <w:lang w:val="uz-Cyrl-UZ" w:eastAsia="ru-RU"/>
        </w:rPr>
        <w:t>:</w:t>
      </w:r>
    </w:p>
    <w:p w14:paraId="723DC935" w14:textId="57953D82"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qiymatini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ko‘paytirishga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engib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bo‘lmaydigan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kuch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fors</w:t>
      </w:r>
      <w:r>
        <w:rPr>
          <w:rFonts w:ascii="Times New Roman" w:eastAsia="Times New Roman" w:hAnsi="Times New Roman"/>
          <w:lang w:val="uz-Cyrl-UZ" w:eastAsia="ru-RU"/>
        </w:rPr>
        <w:t>-</w:t>
      </w:r>
      <w:r w:rsidR="005B70C0">
        <w:rPr>
          <w:rFonts w:ascii="Times New Roman" w:eastAsia="Times New Roman" w:hAnsi="Times New Roman"/>
          <w:lang w:val="uz-Cyrl-UZ" w:eastAsia="ru-RU"/>
        </w:rPr>
        <w:t>major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sabab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bo‘lganda</w:t>
      </w:r>
      <w:r>
        <w:rPr>
          <w:rFonts w:ascii="Times New Roman" w:eastAsia="Times New Roman" w:hAnsi="Times New Roman"/>
          <w:lang w:val="uz-Cyrl-UZ" w:eastAsia="ru-RU"/>
        </w:rPr>
        <w:t>;</w:t>
      </w:r>
    </w:p>
    <w:p w14:paraId="475CF542" w14:textId="37D815E0"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hajmi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o‘zgartirilganda</w:t>
      </w:r>
      <w:r>
        <w:rPr>
          <w:rFonts w:ascii="Times New Roman" w:eastAsia="Times New Roman" w:hAnsi="Times New Roman"/>
          <w:lang w:val="uz-Cyrl-UZ" w:eastAsia="ru-RU"/>
        </w:rPr>
        <w:t>.</w:t>
      </w:r>
    </w:p>
    <w:p w14:paraId="4D0D943F" w14:textId="48C6D8B7" w:rsidR="005B14EB" w:rsidRPr="00B421F1" w:rsidRDefault="005B70C0" w:rsidP="005C565A">
      <w:pPr>
        <w:spacing w:after="0" w:line="240" w:lineRule="auto"/>
        <w:ind w:firstLine="567"/>
        <w:jc w:val="both"/>
        <w:rPr>
          <w:bCs/>
          <w:sz w:val="26"/>
          <w:szCs w:val="26"/>
          <w:lang w:val="uz-Cyrl-UZ"/>
        </w:rPr>
      </w:pPr>
      <w:r>
        <w:rPr>
          <w:rFonts w:ascii="Times New Roman" w:eastAsia="Times New Roman" w:hAnsi="Times New Roman"/>
          <w:lang w:val="uz-Cyrl-UZ" w:eastAsia="ru-RU"/>
        </w:rPr>
        <w:t>Dastlabki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hisoblangan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smeta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hujjatlariga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ekspertiza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xulosasi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olingandan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so‘ng</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tasdiqlangan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manzilli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ro‘yxatga</w:t>
      </w:r>
      <w:r w:rsidR="005C565A">
        <w:rPr>
          <w:rFonts w:ascii="Times New Roman" w:eastAsia="Times New Roman" w:hAnsi="Times New Roman"/>
          <w:lang w:val="uz-Cyrl-UZ" w:eastAsia="ru-RU"/>
        </w:rPr>
        <w:t xml:space="preserve"> </w:t>
      </w:r>
      <w:r w:rsidR="00B421F1" w:rsidRPr="00B421F1">
        <w:rPr>
          <w:rFonts w:ascii="Times New Roman" w:eastAsia="Times New Roman" w:hAnsi="Times New Roman"/>
          <w:lang w:val="uz-Cyrl-UZ" w:eastAsia="ru-RU"/>
        </w:rPr>
        <w:t xml:space="preserve">o’zgartirish kiritilganda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roziligi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zaruratga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ko‘ra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ushbu</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shartnomaga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qo‘shimcha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kelishuv</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imzolanadi</w:t>
      </w:r>
      <w:r w:rsidR="005C565A">
        <w:rPr>
          <w:rFonts w:ascii="Times New Roman" w:eastAsia="Times New Roman" w:hAnsi="Times New Roman"/>
          <w:lang w:val="uz-Cyrl-UZ" w:eastAsia="ru-RU"/>
        </w:rPr>
        <w:t>.</w:t>
      </w:r>
      <w:r w:rsidR="005B14EB" w:rsidRPr="005B14EB">
        <w:rPr>
          <w:bCs/>
          <w:sz w:val="26"/>
          <w:szCs w:val="26"/>
          <w:lang w:val="uz-Cyrl-UZ"/>
        </w:rPr>
        <w:t xml:space="preserve"> </w:t>
      </w:r>
    </w:p>
    <w:p w14:paraId="5439BA52" w14:textId="64A4D3A5" w:rsidR="005C565A" w:rsidRDefault="005B14EB"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2.</w:t>
      </w:r>
      <w:r w:rsidRPr="00F23FDA">
        <w:rPr>
          <w:rFonts w:ascii="Times New Roman" w:eastAsia="Times New Roman" w:hAnsi="Times New Roman"/>
          <w:lang w:val="uz-Cyrl-UZ" w:eastAsia="ru-RU"/>
        </w:rPr>
        <w:t>5</w:t>
      </w:r>
      <w:r w:rsidRPr="005B14EB">
        <w:rPr>
          <w:rFonts w:ascii="Times New Roman" w:eastAsia="Times New Roman" w:hAnsi="Times New Roman"/>
          <w:lang w:val="uz-Cyrl-UZ" w:eastAsia="ru-RU"/>
        </w:rPr>
        <w:t>. Mazkur shartnoma smeta xujjatlarini ishlab chiqish va ekspertizasdan oʼtkazish uchun tuzilgan</w:t>
      </w:r>
    </w:p>
    <w:p w14:paraId="2638718A" w14:textId="3D34256B" w:rsidR="005C565A" w:rsidRPr="00F23FDA" w:rsidRDefault="005C565A" w:rsidP="005C565A">
      <w:pPr>
        <w:spacing w:after="0" w:line="240" w:lineRule="auto"/>
        <w:ind w:left="720"/>
        <w:contextualSpacing/>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 xml:space="preserve">3. </w:t>
      </w:r>
      <w:r w:rsidR="005B70C0" w:rsidRPr="00946591">
        <w:rPr>
          <w:rFonts w:ascii="Times New Roman" w:eastAsia="Times New Roman" w:hAnsi="Times New Roman"/>
          <w:b/>
          <w:sz w:val="26"/>
          <w:szCs w:val="26"/>
          <w:lang w:val="uz-Cyrl-UZ" w:eastAsia="ru-RU"/>
        </w:rPr>
        <w:t>T</w:t>
      </w:r>
      <w:r w:rsidRPr="00946591">
        <w:rPr>
          <w:rFonts w:ascii="Times New Roman" w:eastAsia="Times New Roman" w:hAnsi="Times New Roman"/>
          <w:b/>
          <w:sz w:val="26"/>
          <w:szCs w:val="26"/>
          <w:lang w:val="uz-Cyrl-UZ" w:eastAsia="ru-RU"/>
        </w:rPr>
        <w:t>o</w:t>
      </w:r>
      <w:r w:rsidR="005B70C0" w:rsidRPr="00946591">
        <w:rPr>
          <w:rFonts w:ascii="Times New Roman" w:eastAsia="Times New Roman" w:hAnsi="Times New Roman"/>
          <w:b/>
          <w:sz w:val="26"/>
          <w:szCs w:val="26"/>
          <w:lang w:val="uz-Cyrl-UZ" w:eastAsia="ru-RU"/>
        </w:rPr>
        <w:t>monlar</w:t>
      </w:r>
      <w:r w:rsidR="00694A6E" w:rsidRPr="00F23FDA">
        <w:rPr>
          <w:rFonts w:ascii="Times New Roman" w:eastAsia="Times New Roman" w:hAnsi="Times New Roman"/>
          <w:b/>
          <w:sz w:val="26"/>
          <w:szCs w:val="26"/>
          <w:lang w:val="uz-Cyrl-UZ" w:eastAsia="ru-RU"/>
        </w:rPr>
        <w:t>ning</w:t>
      </w:r>
      <w:r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majburiyatlari</w:t>
      </w:r>
    </w:p>
    <w:p w14:paraId="684FD7E0" w14:textId="77777777" w:rsidR="00B14B0C" w:rsidRPr="00F23FDA" w:rsidRDefault="00B14B0C" w:rsidP="005C565A">
      <w:pPr>
        <w:spacing w:after="0" w:line="240" w:lineRule="auto"/>
        <w:ind w:left="720"/>
        <w:contextualSpacing/>
        <w:jc w:val="center"/>
        <w:rPr>
          <w:rFonts w:ascii="Times New Roman" w:eastAsia="Times New Roman" w:hAnsi="Times New Roman"/>
          <w:b/>
          <w:sz w:val="26"/>
          <w:szCs w:val="26"/>
          <w:lang w:val="uz-Cyrl-UZ" w:eastAsia="ru-RU"/>
        </w:rPr>
      </w:pPr>
    </w:p>
    <w:p w14:paraId="6BCC15C6" w14:textId="53016E26"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w:t>
      </w:r>
      <w:r w:rsidR="001E2188" w:rsidRPr="00F23FDA">
        <w:rPr>
          <w:rFonts w:ascii="Times New Roman" w:eastAsia="Times New Roman" w:hAnsi="Times New Roman"/>
          <w:lang w:val="uz-Cyrl-UZ" w:eastAsia="ru-RU"/>
        </w:rPr>
        <w:t>1</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zarur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o‘rnatilgan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tartibda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rasmiylashtirilgan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birlamchi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nuqsonlar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qaydnomasi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ijro</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pudrat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o‘rtacha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haqi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ishlatil</w:t>
      </w:r>
      <w:r w:rsidR="007A608B" w:rsidRPr="00F23FDA">
        <w:rPr>
          <w:rFonts w:ascii="Times New Roman" w:eastAsia="Times New Roman" w:hAnsi="Times New Roman"/>
          <w:lang w:val="uz-Cyrl-UZ" w:eastAsia="ru-RU"/>
        </w:rPr>
        <w:t>adi</w:t>
      </w:r>
      <w:r w:rsidR="005B70C0">
        <w:rPr>
          <w:rFonts w:ascii="Times New Roman" w:eastAsia="Times New Roman" w:hAnsi="Times New Roman"/>
          <w:lang w:val="uz-Cyrl-UZ" w:eastAsia="ru-RU"/>
        </w:rPr>
        <w:t>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mashinalar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mexanizmlar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texnik</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ko‘rsatkichlarga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transport</w:t>
      </w:r>
      <w:r>
        <w:rPr>
          <w:rFonts w:ascii="Times New Roman" w:eastAsia="Times New Roman" w:hAnsi="Times New Roman"/>
          <w:lang w:val="uz-Cyrl-UZ" w:eastAsia="ru-RU"/>
        </w:rPr>
        <w:t xml:space="preserve"> </w:t>
      </w:r>
      <w:r w:rsidR="007A608B">
        <w:rPr>
          <w:rFonts w:ascii="Times New Roman" w:eastAsia="Times New Roman" w:hAnsi="Times New Roman"/>
          <w:lang w:val="uz-Cyrl-UZ" w:eastAsia="ru-RU"/>
        </w:rPr>
        <w:t>vositalar</w:t>
      </w:r>
      <w:r w:rsidR="005B70C0">
        <w:rPr>
          <w:rFonts w:ascii="Times New Roman" w:eastAsia="Times New Roman" w:hAnsi="Times New Roman"/>
          <w:lang w:val="uz-Cyrl-UZ" w:eastAsia="ru-RU"/>
        </w:rPr>
        <w:t>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xarajatlari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lastRenderedPageBreak/>
        <w:t>ko‘rsatkichlari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pudratchining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boshqa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xarajatlari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boshqa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xarajatlari</w:t>
      </w:r>
      <w:r>
        <w:rPr>
          <w:rFonts w:ascii="Times New Roman" w:eastAsia="Times New Roman" w:hAnsi="Times New Roman"/>
          <w:lang w:val="uz-Cyrl-UZ" w:eastAsia="ru-RU"/>
        </w:rPr>
        <w:t>.</w:t>
      </w:r>
    </w:p>
    <w:p w14:paraId="0F6C4C9C" w14:textId="46EC65B8" w:rsidR="005C565A" w:rsidRDefault="005B70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Tegishli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idoralar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tashkilotlar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kelishilgan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xolda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taqdim</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qiladi</w:t>
      </w:r>
      <w:r w:rsidR="005C565A">
        <w:rPr>
          <w:rFonts w:ascii="Times New Roman" w:eastAsia="Times New Roman" w:hAnsi="Times New Roman"/>
          <w:lang w:val="uz-Cyrl-UZ" w:eastAsia="ru-RU"/>
        </w:rPr>
        <w:t>.</w:t>
      </w:r>
    </w:p>
    <w:p w14:paraId="48C3C3EE" w14:textId="18282C7C" w:rsidR="005C565A" w:rsidRPr="00F23FD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w:t>
      </w:r>
      <w:r w:rsidR="007A0E82" w:rsidRPr="007A0E82">
        <w:rPr>
          <w:rFonts w:ascii="Times New Roman" w:eastAsia="Times New Roman" w:hAnsi="Times New Roman"/>
          <w:lang w:val="uz-Cyrl-UZ" w:eastAsia="ru-RU"/>
        </w:rPr>
        <w:t>2</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birlamchi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ma’lumotlarni</w:t>
      </w:r>
      <w:r>
        <w:rPr>
          <w:rFonts w:ascii="Times New Roman" w:eastAsia="Times New Roman" w:hAnsi="Times New Roman"/>
          <w:lang w:val="uz-Cyrl-UZ" w:eastAsia="ru-RU"/>
        </w:rPr>
        <w:t xml:space="preserve"> 10 (</w:t>
      </w:r>
      <w:r w:rsidR="005B70C0">
        <w:rPr>
          <w:rFonts w:ascii="Times New Roman" w:eastAsia="Times New Roman" w:hAnsi="Times New Roman"/>
          <w:lang w:val="uz-Cyrl-UZ" w:eastAsia="ru-RU"/>
        </w:rPr>
        <w: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moboynida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o‘rganib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aniqlansa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w:t>
      </w:r>
      <w:r>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qilishni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o‘z</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zimmasiga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oladi</w:t>
      </w:r>
      <w:r w:rsidRPr="00F23FDA">
        <w:rPr>
          <w:rFonts w:ascii="Times New Roman" w:eastAsia="Times New Roman" w:hAnsi="Times New Roman"/>
          <w:lang w:val="uz-Cyrl-UZ" w:eastAsia="ru-RU"/>
        </w:rPr>
        <w:t>.</w:t>
      </w:r>
    </w:p>
    <w:p w14:paraId="19405156" w14:textId="22712FAB" w:rsidR="005C565A" w:rsidRPr="00F23FDA" w:rsidRDefault="005B70C0" w:rsidP="005C565A">
      <w:pPr>
        <w:spacing w:after="0" w:line="240" w:lineRule="auto"/>
        <w:ind w:firstLine="708"/>
        <w:jc w:val="both"/>
        <w:rPr>
          <w:rFonts w:ascii="Times New Roman" w:eastAsia="Times New Roman" w:hAnsi="Times New Roman"/>
          <w:lang w:val="uz-Cyrl-UZ" w:eastAsia="ru-RU"/>
        </w:rPr>
      </w:pPr>
      <w:r w:rsidRPr="00F23FDA">
        <w:rPr>
          <w:rFonts w:ascii="Times New Roman" w:eastAsia="Times New Roman" w:hAnsi="Times New Roman"/>
          <w:lang w:val="uz-Cyrl-UZ" w:eastAsia="ru-RU"/>
        </w:rPr>
        <w:t>Agar</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Bajaruvchi</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Buyurtmachi</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tomonidan</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taqdim</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etilgan</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birlamchi</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malumotlarda</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aniqlangan</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kamchiliklarni</w:t>
      </w:r>
      <w:r w:rsidR="005C565A" w:rsidRPr="00F23FDA">
        <w:rPr>
          <w:rFonts w:ascii="Times New Roman" w:eastAsia="Times New Roman" w:hAnsi="Times New Roman"/>
          <w:lang w:val="uz-Cyrl-UZ" w:eastAsia="ru-RU"/>
        </w:rPr>
        <w:t>, 10 (</w:t>
      </w:r>
      <w:r w:rsidRPr="00F23FDA">
        <w:rPr>
          <w:rFonts w:ascii="Times New Roman" w:eastAsia="Times New Roman" w:hAnsi="Times New Roman"/>
          <w:lang w:val="uz-Cyrl-UZ" w:eastAsia="ru-RU"/>
        </w:rPr>
        <w:t>o‘n</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ish</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kuni</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muddat</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ichida</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Buyurtmachiga</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ma’lum</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qilmasa</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ma’lumotlar</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qabul</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qilingan</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deb</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xisoblanadi</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va</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bunday</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xolat</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Bajaruvchi</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ishlarini</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bajarish</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muddatini</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o‘zgartirishga</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asos</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bo‘la</w:t>
      </w:r>
      <w:r w:rsidR="005C565A" w:rsidRPr="00F23FDA">
        <w:rPr>
          <w:rFonts w:ascii="Times New Roman" w:eastAsia="Times New Roman" w:hAnsi="Times New Roman"/>
          <w:lang w:val="uz-Cyrl-UZ" w:eastAsia="ru-RU"/>
        </w:rPr>
        <w:t xml:space="preserve"> </w:t>
      </w:r>
      <w:r w:rsidRPr="00F23FDA">
        <w:rPr>
          <w:rFonts w:ascii="Times New Roman" w:eastAsia="Times New Roman" w:hAnsi="Times New Roman"/>
          <w:lang w:val="uz-Cyrl-UZ" w:eastAsia="ru-RU"/>
        </w:rPr>
        <w:t>olmaydi</w:t>
      </w:r>
      <w:r w:rsidR="005C565A" w:rsidRPr="00F23FDA">
        <w:rPr>
          <w:rFonts w:ascii="Times New Roman" w:eastAsia="Times New Roman" w:hAnsi="Times New Roman"/>
          <w:lang w:val="uz-Cyrl-UZ" w:eastAsia="ru-RU"/>
        </w:rPr>
        <w:t>.</w:t>
      </w:r>
    </w:p>
    <w:p w14:paraId="537D1BD8" w14:textId="1167D57F" w:rsidR="005C565A" w:rsidRDefault="005C565A" w:rsidP="005C565A">
      <w:pPr>
        <w:spacing w:after="0" w:line="240" w:lineRule="auto"/>
        <w:ind w:firstLine="708"/>
        <w:jc w:val="both"/>
        <w:rPr>
          <w:rFonts w:ascii="Times New Roman" w:eastAsia="Times New Roman" w:hAnsi="Times New Roman"/>
          <w:lang w:val="uz-Cyrl-UZ" w:eastAsia="ru-RU"/>
        </w:rPr>
      </w:pPr>
      <w:r w:rsidRPr="00F23FDA">
        <w:rPr>
          <w:rFonts w:ascii="Times New Roman" w:eastAsia="Times New Roman" w:hAnsi="Times New Roman"/>
          <w:lang w:val="uz-Cyrl-UZ" w:eastAsia="ru-RU"/>
        </w:rPr>
        <w:t>3.</w:t>
      </w:r>
      <w:r w:rsidR="007A0E82" w:rsidRPr="00F23FDA">
        <w:rPr>
          <w:rFonts w:ascii="Times New Roman" w:eastAsia="Times New Roman" w:hAnsi="Times New Roman"/>
          <w:lang w:val="uz-Cyrl-UZ" w:eastAsia="ru-RU"/>
        </w:rPr>
        <w:t>3</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Bajaruvchi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loyiha</w:t>
      </w:r>
      <w:r w:rsidRPr="00F23FDA">
        <w:rPr>
          <w:rFonts w:ascii="Times New Roman" w:eastAsia="Times New Roman" w:hAnsi="Times New Roman"/>
          <w:lang w:val="uz-Cyrl-UZ" w:eastAsia="ru-RU"/>
        </w:rPr>
        <w:t>-</w:t>
      </w:r>
      <w:r w:rsidR="005B70C0" w:rsidRPr="00F23FDA">
        <w:rPr>
          <w:rFonts w:ascii="Times New Roman" w:eastAsia="Times New Roman" w:hAnsi="Times New Roman"/>
          <w:lang w:val="uz-Cyrl-UZ" w:eastAsia="ru-RU"/>
        </w:rPr>
        <w:t>smeta</w:t>
      </w:r>
      <w:r w:rsidRPr="00F23FDA">
        <w:rPr>
          <w:rFonts w:ascii="Times New Roman" w:eastAsia="Times New Roman" w:hAnsi="Times New Roman"/>
          <w:lang w:val="uz-Cyrl-UZ" w:eastAsia="ru-RU"/>
        </w:rPr>
        <w:t xml:space="preserve"> </w:t>
      </w:r>
      <w:r w:rsidR="00CE40A1" w:rsidRPr="00F23FDA">
        <w:rPr>
          <w:rFonts w:ascii="Times New Roman" w:eastAsia="Times New Roman" w:hAnsi="Times New Roman"/>
          <w:lang w:val="uz-Cyrl-UZ" w:eastAsia="ru-RU"/>
        </w:rPr>
        <w:t>xujjat</w:t>
      </w:r>
      <w:r w:rsidR="005B70C0" w:rsidRPr="00F23FDA">
        <w:rPr>
          <w:rFonts w:ascii="Times New Roman" w:eastAsia="Times New Roman" w:hAnsi="Times New Roman"/>
          <w:lang w:val="uz-Cyrl-UZ" w:eastAsia="ru-RU"/>
        </w:rPr>
        <w:t>laridagi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kamchiliklar</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uchun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shu</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jumladan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keyinchalik</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qurilish</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jarayonida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shuningdek</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tayyorlangan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loyiha</w:t>
      </w:r>
      <w:r w:rsidRPr="00F23FDA">
        <w:rPr>
          <w:rFonts w:ascii="Times New Roman" w:eastAsia="Times New Roman" w:hAnsi="Times New Roman"/>
          <w:lang w:val="uz-Cyrl-UZ" w:eastAsia="ru-RU"/>
        </w:rPr>
        <w:t>-</w:t>
      </w:r>
      <w:r w:rsidR="005B70C0" w:rsidRPr="00F23FDA">
        <w:rPr>
          <w:rFonts w:ascii="Times New Roman" w:eastAsia="Times New Roman" w:hAnsi="Times New Roman"/>
          <w:lang w:val="uz-Cyrl-UZ" w:eastAsia="ru-RU"/>
        </w:rPr>
        <w:t>smeta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xujjatlari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va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bajarilgan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qidiruv</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ishlari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ma’lumotlari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asosida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barpo</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etilgan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ob’ektni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ishlatish</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jarayonida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aniqlangan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kamchiliklar</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uchun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javobgar</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bo‘ladi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Agar</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loyiha</w:t>
      </w:r>
      <w:r w:rsidRPr="00F23FDA">
        <w:rPr>
          <w:rFonts w:ascii="Times New Roman" w:eastAsia="Times New Roman" w:hAnsi="Times New Roman"/>
          <w:lang w:val="uz-Cyrl-UZ" w:eastAsia="ru-RU"/>
        </w:rPr>
        <w:t>-</w:t>
      </w:r>
      <w:r w:rsidR="005B70C0" w:rsidRPr="00F23FDA">
        <w:rPr>
          <w:rFonts w:ascii="Times New Roman" w:eastAsia="Times New Roman" w:hAnsi="Times New Roman"/>
          <w:lang w:val="uz-Cyrl-UZ" w:eastAsia="ru-RU"/>
        </w:rPr>
        <w:t>smeta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xujjatlari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yordamchi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tashkilotlar</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tomonidan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ishlab</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chiqilgan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bo‘lsa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kamchiliklar</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aniqlangan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taqdirda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yordamchi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tashkilot</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ishlab</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chiqilgan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loyiha</w:t>
      </w:r>
      <w:r w:rsidRPr="00F23FDA">
        <w:rPr>
          <w:rFonts w:ascii="Times New Roman" w:eastAsia="Times New Roman" w:hAnsi="Times New Roman"/>
          <w:lang w:val="uz-Cyrl-UZ" w:eastAsia="ru-RU"/>
        </w:rPr>
        <w:t>-</w:t>
      </w:r>
      <w:r w:rsidR="005B70C0" w:rsidRPr="00F23FDA">
        <w:rPr>
          <w:rFonts w:ascii="Times New Roman" w:eastAsia="Times New Roman" w:hAnsi="Times New Roman"/>
          <w:lang w:val="uz-Cyrl-UZ" w:eastAsia="ru-RU"/>
        </w:rPr>
        <w:t>smeta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xujjatlari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uchun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to‘liq</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javob</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beradi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va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Buyurtmachining</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talabi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bilan</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loyiha</w:t>
      </w:r>
      <w:r w:rsidRPr="00F23FDA">
        <w:rPr>
          <w:rFonts w:ascii="Times New Roman" w:eastAsia="Times New Roman" w:hAnsi="Times New Roman"/>
          <w:lang w:val="uz-Cyrl-UZ" w:eastAsia="ru-RU"/>
        </w:rPr>
        <w:t>-</w:t>
      </w:r>
      <w:r w:rsidR="005B70C0" w:rsidRPr="00F23FDA">
        <w:rPr>
          <w:rFonts w:ascii="Times New Roman" w:eastAsia="Times New Roman" w:hAnsi="Times New Roman"/>
          <w:lang w:val="uz-Cyrl-UZ" w:eastAsia="ru-RU"/>
        </w:rPr>
        <w:t>smeta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xujjatlarini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bepul</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qayta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ishlab</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chiqish</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va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shunga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muvofiq</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zarur</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qo‘shimcha</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ishlarni</w:t>
      </w:r>
      <w:r w:rsidRPr="00F23FDA">
        <w:rPr>
          <w:rFonts w:ascii="Times New Roman" w:eastAsia="Times New Roman" w:hAnsi="Times New Roman"/>
          <w:lang w:val="uz-Cyrl-UZ" w:eastAsia="ru-RU"/>
        </w:rPr>
        <w:t xml:space="preserve"> </w:t>
      </w:r>
      <w:r w:rsidR="005B70C0" w:rsidRPr="00F23FDA">
        <w:rPr>
          <w:rFonts w:ascii="Times New Roman" w:eastAsia="Times New Roman" w:hAnsi="Times New Roman"/>
          <w:lang w:val="uz-Cyrl-UZ" w:eastAsia="ru-RU"/>
        </w:rPr>
        <w:t>bajarishi</w:t>
      </w:r>
      <w:r w:rsidRPr="00F23FD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w:t>
      </w:r>
      <w:r>
        <w:rPr>
          <w:rFonts w:ascii="Times New Roman" w:eastAsia="Times New Roman" w:hAnsi="Times New Roman"/>
          <w:lang w:val="uz-Cyrl-UZ" w:eastAsia="ru-RU"/>
        </w:rPr>
        <w:t>.</w:t>
      </w:r>
    </w:p>
    <w:p w14:paraId="01A211E0" w14:textId="6B598C01"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w:t>
      </w:r>
      <w:r w:rsidR="007A0E82" w:rsidRPr="007A0E82">
        <w:rPr>
          <w:rFonts w:ascii="Times New Roman" w:eastAsia="Times New Roman" w:hAnsi="Times New Roman"/>
          <w:lang w:val="uz-Cyrl-UZ" w:eastAsia="ru-RU"/>
        </w:rPr>
        <w:t>4</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dastlabki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vaqtida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o‘tkazilmagan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dastlabki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kechiktirilganda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tugallash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muddati</w:t>
      </w:r>
      <w:r w:rsidR="00261837" w:rsidRPr="00261837">
        <w:rPr>
          <w:rFonts w:ascii="Times New Roman" w:eastAsia="Times New Roman" w:hAnsi="Times New Roman"/>
          <w:lang w:val="uz-Cyrl-UZ" w:eastAsia="ru-RU"/>
        </w:rPr>
        <w:t xml:space="preserve"> ham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w:t>
      </w:r>
      <w:r w:rsidR="00CE40A1" w:rsidRPr="00CE40A1">
        <w:rPr>
          <w:rFonts w:ascii="Times New Roman" w:eastAsia="Times New Roman" w:hAnsi="Times New Roman"/>
          <w:lang w:val="uz-Cyrl-UZ" w:eastAsia="ru-RU"/>
        </w:rPr>
        <w:t>ni o’tkazish</w:t>
      </w:r>
      <w:r>
        <w:rPr>
          <w:rFonts w:ascii="Times New Roman" w:eastAsia="Times New Roman" w:hAnsi="Times New Roman"/>
          <w:lang w:val="uz-Cyrl-UZ" w:eastAsia="ru-RU"/>
        </w:rPr>
        <w:t xml:space="preserve"> </w:t>
      </w:r>
      <w:r w:rsidR="00CE40A1" w:rsidRPr="00CE40A1">
        <w:rPr>
          <w:rFonts w:ascii="Times New Roman" w:eastAsia="Times New Roman" w:hAnsi="Times New Roman"/>
          <w:lang w:val="uz-Cyrl-UZ" w:eastAsia="ru-RU"/>
        </w:rPr>
        <w:t>yoki xujjatlarni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CE40A1" w:rsidRPr="00CE40A1">
        <w:rPr>
          <w:rFonts w:ascii="Times New Roman" w:eastAsia="Times New Roman" w:hAnsi="Times New Roman"/>
          <w:lang w:val="uz-Cyrl-UZ" w:eastAsia="ru-RU"/>
        </w:rPr>
        <w:t xml:space="preserve">qilish </w:t>
      </w:r>
      <w:r w:rsidR="005B70C0">
        <w:rPr>
          <w:rFonts w:ascii="Times New Roman" w:eastAsia="Times New Roman" w:hAnsi="Times New Roman"/>
          <w:lang w:val="uz-Cyrl-UZ" w:eastAsia="ru-RU"/>
        </w:rPr>
        <w:t>kechiktirilgan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vaqtga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qadar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uzaytiriladi</w:t>
      </w:r>
      <w:r>
        <w:rPr>
          <w:rFonts w:ascii="Times New Roman" w:eastAsia="Times New Roman" w:hAnsi="Times New Roman"/>
          <w:lang w:val="uz-Cyrl-UZ" w:eastAsia="ru-RU"/>
        </w:rPr>
        <w:t>.</w:t>
      </w:r>
    </w:p>
    <w:p w14:paraId="468176D5" w14:textId="36C5D2AE" w:rsidR="005B6A46" w:rsidRPr="005B6A46" w:rsidRDefault="006460CF" w:rsidP="005B6A46">
      <w:pPr>
        <w:spacing w:after="0" w:line="240" w:lineRule="auto"/>
        <w:ind w:firstLine="567"/>
        <w:jc w:val="both"/>
        <w:rPr>
          <w:bCs/>
          <w:sz w:val="26"/>
          <w:szCs w:val="26"/>
          <w:lang w:val="uz-Cyrl-UZ"/>
        </w:rPr>
      </w:pPr>
      <w:r>
        <w:rPr>
          <w:rFonts w:ascii="Times New Roman" w:eastAsia="Times New Roman" w:hAnsi="Times New Roman"/>
          <w:lang w:val="uz-Cyrl-UZ" w:eastAsia="ru-RU"/>
        </w:rPr>
        <w:t>3.</w:t>
      </w:r>
      <w:r w:rsidR="007A0E82" w:rsidRPr="005B6A46">
        <w:rPr>
          <w:rFonts w:ascii="Times New Roman" w:eastAsia="Times New Roman" w:hAnsi="Times New Roman"/>
          <w:lang w:val="uz-Cyrl-UZ" w:eastAsia="ru-RU"/>
        </w:rPr>
        <w:t>5</w:t>
      </w:r>
      <w:r w:rsidRPr="007A0E82">
        <w:rPr>
          <w:rFonts w:ascii="Times New Roman" w:eastAsia="Times New Roman" w:hAnsi="Times New Roman"/>
          <w:lang w:val="uz-Cyrl-UZ" w:eastAsia="ru-RU"/>
        </w:rPr>
        <w:t>.</w:t>
      </w:r>
      <w:r>
        <w:rPr>
          <w:rFonts w:ascii="Times New Roman" w:eastAsia="Times New Roman" w:hAnsi="Times New Roman"/>
          <w:lang w:val="uz-Cyrl-UZ" w:eastAsia="ru-RU"/>
        </w:rPr>
        <w:t> </w:t>
      </w:r>
      <w:r w:rsidR="005B6A46" w:rsidRPr="005B6A46">
        <w:rPr>
          <w:rFonts w:ascii="Times New Roman" w:eastAsia="Times New Roman" w:hAnsi="Times New Roman"/>
          <w:lang w:val="uz-Cyrl-UZ" w:eastAsia="ru-RU"/>
        </w:rPr>
        <w:t>“Buyurtmachi” tomonidan dastlabki toʼlov va ishlar topshirilgandan soʼng</w:t>
      </w:r>
      <w:r w:rsidR="00CE3721" w:rsidRPr="00CE3721">
        <w:rPr>
          <w:rFonts w:ascii="Times New Roman" w:eastAsia="Times New Roman" w:hAnsi="Times New Roman"/>
          <w:lang w:val="uz-Cyrl-UZ" w:eastAsia="ru-RU"/>
        </w:rPr>
        <w:t xml:space="preserve"> yakuniy</w:t>
      </w:r>
      <w:r w:rsidR="005B6A46" w:rsidRPr="005B6A46">
        <w:rPr>
          <w:rFonts w:ascii="Times New Roman" w:eastAsia="Times New Roman" w:hAnsi="Times New Roman"/>
          <w:lang w:val="uz-Cyrl-UZ" w:eastAsia="ru-RU"/>
        </w:rPr>
        <w:t xml:space="preserve"> toʼlovlarni oʼz vaqtida moliyalashtirmaganligi va shartnomada belgilangan boshqa majburiyatlarni buzganligi uchun Bajaruvchiga kechiktirilgan har bir kun uchun majburiyatlarning bajarilmagan qismining 0,4 foizi miqdorida penya toʼlaydi, bunda penyaning umumiy summasi bajarilmagan ishlar yoki koʼrsatilmagan xizmatlar qiymatining 50 foizidan oshmasligi lozim</w:t>
      </w:r>
      <w:r w:rsidR="005B6A46">
        <w:rPr>
          <w:bCs/>
          <w:sz w:val="26"/>
          <w:szCs w:val="26"/>
          <w:lang w:val="uz-Cyrl-UZ"/>
        </w:rPr>
        <w:t>.</w:t>
      </w:r>
    </w:p>
    <w:p w14:paraId="6919DC7D" w14:textId="094BCAF0" w:rsidR="006460CF" w:rsidRPr="00F23FDA" w:rsidRDefault="006460CF" w:rsidP="005B6A46">
      <w:pPr>
        <w:spacing w:after="0" w:line="240" w:lineRule="auto"/>
        <w:ind w:firstLine="567"/>
        <w:jc w:val="both"/>
        <w:rPr>
          <w:rFonts w:ascii="Times New Roman" w:eastAsia="Times New Roman" w:hAnsi="Times New Roman"/>
          <w:lang w:val="uz-Cyrl-UZ" w:eastAsia="ru-RU"/>
        </w:rPr>
      </w:pPr>
      <w:r w:rsidRPr="006460CF">
        <w:rPr>
          <w:rFonts w:ascii="Times New Roman" w:eastAsia="Times New Roman" w:hAnsi="Times New Roman"/>
          <w:lang w:val="uz-Cyrl-UZ" w:eastAsia="ru-RU"/>
        </w:rPr>
        <w:t>3</w:t>
      </w:r>
      <w:r>
        <w:rPr>
          <w:rFonts w:ascii="Times New Roman" w:eastAsia="Times New Roman" w:hAnsi="Times New Roman"/>
          <w:lang w:val="uz-Cyrl-UZ" w:eastAsia="ru-RU"/>
        </w:rPr>
        <w:t>.</w:t>
      </w:r>
      <w:r w:rsidR="00CE3721" w:rsidRPr="009B62E4">
        <w:rPr>
          <w:rFonts w:ascii="Times New Roman" w:eastAsia="Times New Roman" w:hAnsi="Times New Roman"/>
          <w:lang w:val="uz-Cyrl-UZ" w:eastAsia="ru-RU"/>
        </w:rPr>
        <w:t>6</w:t>
      </w:r>
      <w:r>
        <w:rPr>
          <w:rFonts w:ascii="Times New Roman" w:eastAsia="Times New Roman" w:hAnsi="Times New Roman"/>
          <w:lang w:val="uz-Cyrl-UZ" w:eastAsia="ru-RU"/>
        </w:rPr>
        <w:t>. </w:t>
      </w:r>
      <w:r w:rsidR="00CE3721" w:rsidRPr="00CE3721">
        <w:rPr>
          <w:rFonts w:ascii="Times New Roman" w:eastAsia="Times New Roman" w:hAnsi="Times New Roman"/>
          <w:lang w:val="uz-Cyrl-UZ" w:eastAsia="ru-RU"/>
        </w:rPr>
        <w:t xml:space="preserve">“Bajaruvchi” tomonidan bajarilgan ishlar yoki koʼrsatilgan xizmatlarni topshirishda muddati oʼtkazib yuborilgan har bir kun uchun majburiyatlarning bajarilmagan qismining 0,5 foizi miqdorida Buyurtmachiga penya toʼlaydi, biroq bunda penyaning umumiy summasi shartnoma qiymatining </w:t>
      </w:r>
      <w:r w:rsidR="009B62E4" w:rsidRPr="009B62E4">
        <w:rPr>
          <w:rFonts w:ascii="Times New Roman" w:eastAsia="Times New Roman" w:hAnsi="Times New Roman"/>
          <w:lang w:val="uz-Cyrl-UZ" w:eastAsia="ru-RU"/>
        </w:rPr>
        <w:t>5</w:t>
      </w:r>
      <w:r w:rsidR="00CE3721" w:rsidRPr="00CE3721">
        <w:rPr>
          <w:rFonts w:ascii="Times New Roman" w:eastAsia="Times New Roman" w:hAnsi="Times New Roman"/>
          <w:lang w:val="uz-Cyrl-UZ" w:eastAsia="ru-RU"/>
        </w:rPr>
        <w:t>0 foizidan oshmasligi lozim</w:t>
      </w:r>
      <w:r>
        <w:rPr>
          <w:rFonts w:ascii="Times New Roman" w:eastAsia="Times New Roman" w:hAnsi="Times New Roman"/>
          <w:lang w:val="uz-Cyrl-UZ" w:eastAsia="ru-RU"/>
        </w:rPr>
        <w:t>.</w:t>
      </w:r>
    </w:p>
    <w:p w14:paraId="3BB515CE" w14:textId="61717FDC" w:rsidR="009B62E4" w:rsidRPr="00F23FDA" w:rsidRDefault="009B62E4" w:rsidP="005B6A46">
      <w:pPr>
        <w:spacing w:after="0" w:line="240" w:lineRule="auto"/>
        <w:ind w:firstLine="567"/>
        <w:jc w:val="both"/>
        <w:rPr>
          <w:rFonts w:ascii="Times New Roman" w:eastAsia="Times New Roman" w:hAnsi="Times New Roman"/>
          <w:lang w:val="uz-Cyrl-UZ" w:eastAsia="ru-RU"/>
        </w:rPr>
      </w:pPr>
      <w:r w:rsidRPr="00F23FDA">
        <w:rPr>
          <w:rFonts w:ascii="Times New Roman" w:eastAsia="Times New Roman" w:hAnsi="Times New Roman"/>
          <w:lang w:val="uz-Cyrl-UZ" w:eastAsia="ru-RU"/>
        </w:rPr>
        <w:t>3.7. Muddat oʼtkazib yuborilganligi yoki majburiyatlarning boshqacha tarzda zarur darajada bajarilmaganligi uchun penya toʼlash tomonlarni ushbu majburiyatlarni bajarishdan ozod qilmaydi.</w:t>
      </w:r>
    </w:p>
    <w:p w14:paraId="0B8A7570" w14:textId="77777777" w:rsidR="006460CF" w:rsidRPr="006460CF" w:rsidRDefault="006460CF" w:rsidP="005C565A">
      <w:pPr>
        <w:spacing w:after="0" w:line="240" w:lineRule="auto"/>
        <w:ind w:firstLine="708"/>
        <w:jc w:val="both"/>
        <w:rPr>
          <w:rFonts w:ascii="Times New Roman" w:eastAsia="Times New Roman" w:hAnsi="Times New Roman"/>
          <w:lang w:val="uz-Cyrl-UZ" w:eastAsia="ru-RU"/>
        </w:rPr>
      </w:pPr>
    </w:p>
    <w:p w14:paraId="7F325032" w14:textId="148C4BB2" w:rsidR="005C565A" w:rsidRDefault="005C565A" w:rsidP="005C565A">
      <w:pPr>
        <w:spacing w:after="0" w:line="240" w:lineRule="auto"/>
        <w:ind w:firstLine="567"/>
        <w:jc w:val="center"/>
        <w:rPr>
          <w:rFonts w:ascii="Times New Roman" w:eastAsia="Times New Roman" w:hAnsi="Times New Roman"/>
          <w:b/>
          <w:sz w:val="24"/>
          <w:szCs w:val="24"/>
          <w:lang w:val="en-US" w:eastAsia="ru-RU"/>
        </w:rPr>
      </w:pPr>
      <w:r w:rsidRPr="006460CF">
        <w:rPr>
          <w:rFonts w:ascii="Times New Roman" w:eastAsia="Times New Roman" w:hAnsi="Times New Roman"/>
          <w:b/>
          <w:sz w:val="24"/>
          <w:szCs w:val="24"/>
          <w:lang w:val="uz-Cyrl-UZ" w:eastAsia="ru-RU"/>
        </w:rPr>
        <w:t xml:space="preserve">4. </w:t>
      </w:r>
      <w:r w:rsidR="005B70C0" w:rsidRPr="006460CF">
        <w:rPr>
          <w:rFonts w:ascii="Times New Roman" w:eastAsia="Times New Roman" w:hAnsi="Times New Roman"/>
          <w:b/>
          <w:sz w:val="24"/>
          <w:szCs w:val="24"/>
          <w:lang w:val="uz-Cyrl-UZ" w:eastAsia="ru-RU"/>
        </w:rPr>
        <w:t>Ishlarni</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topshirish</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va</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qabul</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qilish</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tartibi</w:t>
      </w:r>
    </w:p>
    <w:p w14:paraId="5A198A69" w14:textId="77777777" w:rsidR="00B14B0C" w:rsidRPr="00B14B0C" w:rsidRDefault="00B14B0C" w:rsidP="005C565A">
      <w:pPr>
        <w:spacing w:after="0" w:line="240" w:lineRule="auto"/>
        <w:ind w:firstLine="567"/>
        <w:jc w:val="center"/>
        <w:rPr>
          <w:rFonts w:ascii="Times New Roman" w:eastAsia="Times New Roman" w:hAnsi="Times New Roman"/>
          <w:b/>
          <w:sz w:val="24"/>
          <w:szCs w:val="24"/>
          <w:lang w:val="en-US" w:eastAsia="ru-RU"/>
        </w:rPr>
      </w:pPr>
    </w:p>
    <w:p w14:paraId="561D68AA" w14:textId="77777777" w:rsidR="002A268E" w:rsidRDefault="005C565A" w:rsidP="002A268E">
      <w:pPr>
        <w:spacing w:after="0" w:line="240" w:lineRule="auto"/>
        <w:ind w:firstLine="720"/>
        <w:jc w:val="both"/>
        <w:rPr>
          <w:rFonts w:ascii="Times New Roman" w:eastAsia="Times New Roman" w:hAnsi="Times New Roman"/>
          <w:lang w:val="en-US" w:eastAsia="ru-RU"/>
        </w:rPr>
      </w:pPr>
      <w:r>
        <w:rPr>
          <w:rFonts w:ascii="Times New Roman" w:eastAsia="Times New Roman" w:hAnsi="Times New Roman"/>
          <w:lang w:val="uz-Cyrl-UZ" w:eastAsia="ru-RU"/>
        </w:rPr>
        <w:t>4.1. </w:t>
      </w:r>
      <w:r w:rsidR="002A268E" w:rsidRPr="002A268E">
        <w:rPr>
          <w:rFonts w:ascii="Times New Roman" w:eastAsia="Times New Roman" w:hAnsi="Times New Roman"/>
          <w:lang w:val="uz-Cyrl-UZ" w:eastAsia="ru-RU"/>
        </w:rPr>
        <w:t>Bajarilgan ishlarni topshirish va qabul qilish dalolatnomasiga asosan amalga oshiriladi.</w:t>
      </w:r>
    </w:p>
    <w:p w14:paraId="2CDAA00A" w14:textId="414516A7" w:rsidR="005C565A" w:rsidRDefault="005C565A" w:rsidP="002A268E">
      <w:pPr>
        <w:spacing w:after="0" w:line="240" w:lineRule="auto"/>
        <w:ind w:firstLine="720"/>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4.2.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topshirish</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mazkur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Pr>
          <w:rFonts w:ascii="Times New Roman" w:eastAsia="Times New Roman" w:hAnsi="Times New Roman"/>
          <w:lang w:val="uz-Cyrl-UZ" w:eastAsia="ru-RU"/>
        </w:rPr>
        <w:t xml:space="preserve"> 4.1- </w:t>
      </w:r>
      <w:r w:rsidR="005B70C0">
        <w:rPr>
          <w:rFonts w:ascii="Times New Roman" w:eastAsia="Times New Roman" w:hAnsi="Times New Roman"/>
          <w:lang w:val="uz-Cyrl-UZ" w:eastAsia="ru-RU"/>
        </w:rPr>
        <w:t>bandida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hisobot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10 (</w:t>
      </w:r>
      <w:r w:rsidR="005B70C0">
        <w:rPr>
          <w:rFonts w:ascii="Times New Roman" w:eastAsia="Times New Roman" w:hAnsi="Times New Roman"/>
          <w:lang w:val="uz-Cyrl-UZ" w:eastAsia="ru-RU"/>
        </w:rPr>
        <w: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imzolangan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dalolatnomasini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qilmaslikning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rad</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yuborishni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zimmasiga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oladi</w:t>
      </w:r>
      <w:r>
        <w:rPr>
          <w:rFonts w:ascii="Times New Roman" w:eastAsia="Times New Roman" w:hAnsi="Times New Roman"/>
          <w:lang w:val="uz-Cyrl-UZ" w:eastAsia="ru-RU"/>
        </w:rPr>
        <w:t>.</w:t>
      </w:r>
    </w:p>
    <w:p w14:paraId="5A3A676A" w14:textId="1FAF8BD6" w:rsidR="005C565A" w:rsidRDefault="005B70C0"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Agar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kundan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boshlab</w:t>
      </w:r>
      <w:r w:rsidR="005C565A">
        <w:rPr>
          <w:rFonts w:ascii="Times New Roman" w:eastAsia="Times New Roman" w:hAnsi="Times New Roman"/>
          <w:lang w:val="uz-Cyrl-UZ" w:eastAsia="ru-RU"/>
        </w:rPr>
        <w:t xml:space="preserve"> 10 (</w:t>
      </w:r>
      <w:r>
        <w:rPr>
          <w:rFonts w:ascii="Times New Roman" w:eastAsia="Times New Roman" w:hAnsi="Times New Roman"/>
          <w:lang w:val="uz-Cyrl-UZ" w:eastAsia="ru-RU"/>
        </w:rPr>
        <w:t>o‘n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kun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muddat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ichida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kamchiliklar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ko‘rsatilgan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qilmaslik</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rad</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javobini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yubormasa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qilingan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hisoblanadi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bunday</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holatda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topshirish</w:t>
      </w:r>
      <w:r w:rsidR="005C565A">
        <w:rPr>
          <w:rFonts w:ascii="Times New Roman" w:eastAsia="Times New Roman" w:hAnsi="Times New Roman"/>
          <w:lang w:val="uz-Cyrl-UZ" w:eastAsia="ru-RU"/>
        </w:rPr>
        <w:t>-</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dalolatnomasini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imzolab</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nusxasini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qaytarishi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shart</w:t>
      </w:r>
      <w:r w:rsidR="005C565A">
        <w:rPr>
          <w:rFonts w:ascii="Times New Roman" w:eastAsia="Times New Roman" w:hAnsi="Times New Roman"/>
          <w:lang w:val="uz-Cyrl-UZ" w:eastAsia="ru-RU"/>
        </w:rPr>
        <w:t>.</w:t>
      </w:r>
    </w:p>
    <w:p w14:paraId="0D9E27CD" w14:textId="2F6ADC20"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qilmasligining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rad</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zarur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qo‘shimcha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ro‘yxati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ularning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tuziladi</w:t>
      </w:r>
      <w:r>
        <w:rPr>
          <w:rFonts w:ascii="Times New Roman" w:eastAsia="Times New Roman" w:hAnsi="Times New Roman"/>
          <w:lang w:val="uz-Cyrl-UZ" w:eastAsia="ru-RU"/>
        </w:rPr>
        <w:t>.</w:t>
      </w:r>
    </w:p>
    <w:p w14:paraId="0769923B" w14:textId="0E74C1B0"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w:t>
      </w:r>
      <w:r w:rsidR="005B70C0">
        <w:rPr>
          <w:rFonts w:ascii="Times New Roman" w:eastAsia="Times New Roman" w:hAnsi="Times New Roman"/>
          <w:lang w:val="uz-Cyrl-UZ" w:eastAsia="ru-RU"/>
        </w:rPr>
        <w:t>Agar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jarayonida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maqsadga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emasligi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aniqlansa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Pr>
          <w:rFonts w:ascii="Times New Roman" w:eastAsia="Times New Roman" w:hAnsi="Times New Roman"/>
          <w:lang w:val="uz-Cyrl-UZ" w:eastAsia="ru-RU"/>
        </w:rPr>
        <w:t xml:space="preserve"> 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ichida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to‘xtatish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Pr>
          <w:rFonts w:ascii="Times New Roman" w:eastAsia="Times New Roman" w:hAnsi="Times New Roman"/>
          <w:lang w:val="uz-Cyrl-UZ" w:eastAsia="ru-RU"/>
        </w:rPr>
        <w:t>-</w:t>
      </w:r>
      <w:r w:rsidR="005B70C0">
        <w:rPr>
          <w:rFonts w:ascii="Times New Roman" w:eastAsia="Times New Roman" w:hAnsi="Times New Roman"/>
          <w:lang w:val="uz-Cyrl-UZ" w:eastAsia="ru-RU"/>
        </w:rPr>
        <w:t>birini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xabardor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15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maqsadga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emasligi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masalani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w:t>
      </w:r>
      <w:r>
        <w:rPr>
          <w:rFonts w:ascii="Times New Roman" w:eastAsia="Times New Roman" w:hAnsi="Times New Roman"/>
          <w:lang w:val="uz-Cyrl-UZ" w:eastAsia="ru-RU"/>
        </w:rPr>
        <w:t>.</w:t>
      </w:r>
    </w:p>
    <w:p w14:paraId="79435B81" w14:textId="563ACFAC" w:rsidR="006460CF" w:rsidRPr="008655FE" w:rsidRDefault="005C565A" w:rsidP="006460CF">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w:t>
      </w:r>
      <w:r w:rsidR="002A268E" w:rsidRPr="002A268E">
        <w:rPr>
          <w:rFonts w:ascii="Times New Roman" w:eastAsia="Times New Roman" w:hAnsi="Times New Roman"/>
          <w:lang w:val="uz-Cyrl-UZ" w:eastAsia="ru-RU"/>
        </w:rPr>
        <w:t>Lozim topilgan hollarda tomonlar loyiha boʼyicha xulosa uchun xolis ekspertlarga murojaat qilishi yoki qabul komissiyasi tashkil qilishi mumkin</w:t>
      </w:r>
    </w:p>
    <w:p w14:paraId="77AC49B8" w14:textId="6540ACA0" w:rsidR="005C565A" w:rsidRPr="006072BB" w:rsidRDefault="006460CF" w:rsidP="006460CF">
      <w:pPr>
        <w:spacing w:after="0" w:line="240" w:lineRule="auto"/>
        <w:ind w:firstLine="567"/>
        <w:jc w:val="both"/>
        <w:rPr>
          <w:rFonts w:ascii="Times New Roman" w:eastAsia="Times New Roman" w:hAnsi="Times New Roman"/>
          <w:b/>
          <w:lang w:val="uz-Cyrl-UZ" w:eastAsia="ru-RU"/>
        </w:rPr>
      </w:pPr>
      <w:r w:rsidRPr="008655FE">
        <w:rPr>
          <w:rFonts w:ascii="Times New Roman" w:eastAsia="Times New Roman" w:hAnsi="Times New Roman"/>
          <w:lang w:val="uz-Cyrl-UZ" w:eastAsia="ru-RU"/>
        </w:rPr>
        <w:t xml:space="preserve">                                      </w:t>
      </w:r>
      <w:r w:rsidR="005C565A">
        <w:rPr>
          <w:rFonts w:ascii="Times New Roman" w:eastAsia="Times New Roman" w:hAnsi="Times New Roman"/>
          <w:b/>
          <w:lang w:val="uz-Cyrl-UZ" w:eastAsia="ru-RU"/>
        </w:rPr>
        <w:t xml:space="preserve">5. </w:t>
      </w:r>
      <w:r w:rsidR="005B70C0">
        <w:rPr>
          <w:rFonts w:ascii="Times New Roman" w:eastAsia="Times New Roman" w:hAnsi="Times New Roman"/>
          <w:b/>
          <w:lang w:val="uz-Cyrl-UZ" w:eastAsia="ru-RU"/>
        </w:rPr>
        <w:t>Konfidensial</w:t>
      </w:r>
      <w:r w:rsidR="005C565A">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ma’lumotlarni</w:t>
      </w:r>
      <w:r w:rsidR="005C565A">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himoyalash</w:t>
      </w:r>
    </w:p>
    <w:p w14:paraId="20DFB66A" w14:textId="77777777" w:rsidR="00B14B0C" w:rsidRPr="006072BB" w:rsidRDefault="00B14B0C" w:rsidP="006460CF">
      <w:pPr>
        <w:spacing w:after="0" w:line="240" w:lineRule="auto"/>
        <w:ind w:firstLine="567"/>
        <w:jc w:val="both"/>
        <w:rPr>
          <w:rFonts w:ascii="Times New Roman" w:eastAsia="Times New Roman" w:hAnsi="Times New Roman"/>
          <w:b/>
          <w:lang w:val="uz-Cyrl-UZ" w:eastAsia="ru-RU"/>
        </w:rPr>
      </w:pPr>
    </w:p>
    <w:p w14:paraId="27950F95" w14:textId="144C11E1"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w:t>
      </w:r>
      <w:r w:rsidR="008152BE" w:rsidRPr="008152BE">
        <w:rPr>
          <w:rFonts w:ascii="Times New Roman" w:eastAsia="Times New Roman" w:hAnsi="Times New Roman"/>
          <w:lang w:val="uz-Cyrl-UZ" w:eastAsia="ru-RU"/>
        </w:rPr>
        <w:t>0</w:t>
      </w:r>
      <w:r>
        <w:rPr>
          <w:rFonts w:ascii="Times New Roman" w:eastAsia="Times New Roman" w:hAnsi="Times New Roman"/>
          <w:lang w:val="uz-Cyrl-UZ" w:eastAsia="ru-RU"/>
        </w:rPr>
        <w:t>.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davrida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konfidensial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hisoblanadigan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chiqqan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hollarda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himoyalash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oshkor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bo‘lishini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oldini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maqsadida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tegishli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tadbir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choralar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ko‘radi</w:t>
      </w:r>
      <w:r>
        <w:rPr>
          <w:rFonts w:ascii="Times New Roman" w:eastAsia="Times New Roman" w:hAnsi="Times New Roman"/>
          <w:lang w:val="uz-Cyrl-UZ" w:eastAsia="ru-RU"/>
        </w:rPr>
        <w:t>.</w:t>
      </w:r>
    </w:p>
    <w:p w14:paraId="35EFB12C" w14:textId="476CC14C" w:rsidR="008152BE" w:rsidRDefault="008152BE" w:rsidP="005C565A">
      <w:pPr>
        <w:spacing w:after="0" w:line="240" w:lineRule="auto"/>
        <w:ind w:firstLine="567"/>
        <w:jc w:val="both"/>
        <w:rPr>
          <w:rFonts w:ascii="Times New Roman" w:eastAsia="Times New Roman" w:hAnsi="Times New Roman"/>
          <w:lang w:val="uz-Cyrl-UZ" w:eastAsia="ru-RU"/>
        </w:rPr>
      </w:pPr>
    </w:p>
    <w:p w14:paraId="02D49A54" w14:textId="7D2B6278" w:rsidR="006460CF" w:rsidRDefault="001E55D0" w:rsidP="001E55D0">
      <w:pPr>
        <w:jc w:val="center"/>
        <w:rPr>
          <w:rFonts w:ascii="Times New Roman" w:hAnsi="Times New Roman"/>
          <w:b/>
          <w:lang w:val="en-US"/>
        </w:rPr>
      </w:pPr>
      <w:proofErr w:type="gramStart"/>
      <w:r>
        <w:rPr>
          <w:b/>
          <w:lang w:val="en-US"/>
        </w:rPr>
        <w:t>6.</w:t>
      </w:r>
      <w:r w:rsidR="008152BE" w:rsidRPr="008152BE">
        <w:rPr>
          <w:rFonts w:ascii="Times New Roman" w:hAnsi="Times New Roman"/>
          <w:b/>
          <w:lang w:val="uz-Cyrl-UZ"/>
        </w:rPr>
        <w:t>Taraflarning</w:t>
      </w:r>
      <w:proofErr w:type="gramEnd"/>
      <w:r w:rsidR="008152BE" w:rsidRPr="008152BE">
        <w:rPr>
          <w:rFonts w:ascii="Times New Roman" w:hAnsi="Times New Roman"/>
          <w:b/>
          <w:lang w:val="uz-Cyrl-UZ"/>
        </w:rPr>
        <w:t xml:space="preserve"> korruptsiyaga qarshi kurashish boʼyicha maʼsuliyati</w:t>
      </w:r>
    </w:p>
    <w:p w14:paraId="177EC124" w14:textId="31313D31" w:rsidR="008152BE" w:rsidRPr="008152BE"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.1. Taraflar shartnoma shartlarini amalga oshirishda Oʼzbekiston Respublikasi "Korrupsiyaga qarshi kurashish toʼgʼrisida"gi qonun talablariga soʼzsiz amal qiladi.</w:t>
      </w:r>
    </w:p>
    <w:p w14:paraId="4947B28E" w14:textId="389D9925" w:rsidR="006460CF" w:rsidRPr="008655FE"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lastRenderedPageBreak/>
        <w:t xml:space="preserve">          </w:t>
      </w:r>
      <w:r w:rsidR="00946591">
        <w:rPr>
          <w:rFonts w:ascii="Times New Roman" w:hAnsi="Times New Roman"/>
          <w:bCs/>
          <w:lang w:val="uz-Cyrl-UZ"/>
        </w:rPr>
        <w:t>6</w:t>
      </w:r>
      <w:r w:rsidRPr="008152BE">
        <w:rPr>
          <w:rFonts w:ascii="Times New Roman" w:hAnsi="Times New Roman"/>
          <w:bCs/>
          <w:lang w:val="uz-Cyrl-UZ"/>
        </w:rPr>
        <w:t>.2. Taraflar, ularning vakillari va xodimlari oʼz majburiyatlarini bajarish jarayonida ushbu shartnoma boʼyicha majburiyatlarni oʼz zimmasiga olgan holda, ushbu shartnoma doirasida qonun buzilishga olib keladigan harakatlar</w:t>
      </w:r>
      <w:r w:rsidR="006072BB" w:rsidRPr="006072BB">
        <w:rPr>
          <w:rFonts w:ascii="Times New Roman" w:hAnsi="Times New Roman"/>
          <w:bCs/>
          <w:lang w:val="uz-Cyrl-UZ"/>
        </w:rPr>
        <w:t xml:space="preserve"> </w:t>
      </w:r>
      <w:r w:rsidRPr="008152BE">
        <w:rPr>
          <w:rFonts w:ascii="Times New Roman" w:hAnsi="Times New Roman"/>
          <w:bCs/>
          <w:lang w:val="uz-Cyrl-UZ"/>
        </w:rPr>
        <w:t>(harakatsizlik)</w:t>
      </w:r>
      <w:r w:rsidR="006072BB" w:rsidRPr="006072BB">
        <w:rPr>
          <w:rFonts w:ascii="Times New Roman" w:hAnsi="Times New Roman"/>
          <w:bCs/>
          <w:lang w:val="uz-Cyrl-UZ"/>
        </w:rPr>
        <w:t xml:space="preserve"> </w:t>
      </w:r>
      <w:r w:rsidRPr="008152BE">
        <w:rPr>
          <w:rFonts w:ascii="Times New Roman" w:hAnsi="Times New Roman"/>
          <w:bCs/>
          <w:lang w:val="uz-Cyrl-UZ"/>
        </w:rPr>
        <w:t>ga yoʼl qoʼymaydilar.</w:t>
      </w:r>
    </w:p>
    <w:p w14:paraId="25C8DFF3" w14:textId="5E99DD55" w:rsidR="008152BE" w:rsidRPr="008152BE"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.3. Taraflar Oʼzbekiston Respublikasining korrupsiyaga qarshi kurashish sohasidagi amaldagi qonun hujjatlari talablariga rioya etish barobarida quyidagilarga yoʼl qoʼymaslik majburiyatini oladilar:</w:t>
      </w:r>
    </w:p>
    <w:p w14:paraId="26443C54" w14:textId="77777777" w:rsidR="008152BE" w:rsidRPr="008152BE"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t>- pora berish, shuningdek ushbu jinoyatga vositachilik qilish;</w:t>
      </w:r>
    </w:p>
    <w:p w14:paraId="22CB2E32" w14:textId="77777777" w:rsidR="008152BE" w:rsidRPr="008152BE"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t xml:space="preserve">- tovlamachilik, yoki boshqa noqonuniy yoʼllar bilan pora olishga undash; </w:t>
      </w:r>
    </w:p>
    <w:p w14:paraId="67B7F92C" w14:textId="77777777" w:rsidR="008152BE" w:rsidRPr="008152BE"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t>- pora olishga bevosita yoki bilvosita rozilik berish.</w:t>
      </w:r>
    </w:p>
    <w:p w14:paraId="17DEF1FE" w14:textId="72BF21CB" w:rsidR="008152BE" w:rsidRPr="008152BE"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.4. Taraflar, ularning vakillari va xodimlari ragʼbatlantirishning har qanday shaklini rad etadilar. jumladan:</w:t>
      </w:r>
    </w:p>
    <w:p w14:paraId="5EF64B0E" w14:textId="77777777" w:rsidR="008152BE" w:rsidRPr="008152BE"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t>- taraflarning xodimlari yoki vakillaridan pul mablagʼlari olish, sovgʼalar berish, ularga bepul xizmatlar koʼrsatish yoki ishlarni bajarishni ushbu harakat(harakatsizlik)ni amalga oshirgan xodim yoki vakolatli vakil uni ragʼbatlantiradigan tomon foydasiga har qanday harakatni bajarishni.</w:t>
      </w:r>
    </w:p>
    <w:p w14:paraId="29AA3141" w14:textId="3EE7FCC8" w:rsidR="008152BE" w:rsidRPr="008152BE"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 xml:space="preserve">.5. Taraflarga shartnoma shartlarini amalga oshirishda sunʼiy ravishda ikkinchi tarafga noqulayliklar tugʼdirib, korrupsiyaviy omil paydo boʼlishiga bevosita hamda bilvosita sababchi boʼlish taqiqlanadi. </w:t>
      </w:r>
    </w:p>
    <w:p w14:paraId="3240520F" w14:textId="4156E1D6" w:rsidR="008152BE" w:rsidRPr="00F23FDA" w:rsidRDefault="008152BE" w:rsidP="00B14B0C">
      <w:pPr>
        <w:spacing w:after="0" w:line="240" w:lineRule="auto"/>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.6. Аgar shartnoma taraflari tomonidan shartnoma shartlariga rioya qilmaslik yoki ushbu shartlarning buzilish holatlari sodir boʼlgan yoki sodir boʼlishi mumkin deb gumon qilinganda shuningdek, shartnomaning 5.1-bandida belgilangan qoidalardan biri sodir etilganda ushbu harakat sodir yetilganligi yuzasidan ikkinchi tomonni xabardor qilish majburiyatini oʼz zimmasiga oladi hamda shartnoma shartlari yoki qonun buzilishining inkor etilmaydigan dalillari mavjud boʼlganda, shartnoma taraflari Oʼzbekiston Respublikasining korrupsiyaga qarshi kurashish</w:t>
      </w:r>
      <w:r w:rsidRPr="008152BE">
        <w:rPr>
          <w:rFonts w:ascii="Times New Roman" w:hAnsi="Times New Roman"/>
          <w:b/>
          <w:lang w:val="uz-Cyrl-UZ"/>
        </w:rPr>
        <w:t xml:space="preserve"> </w:t>
      </w:r>
      <w:r w:rsidRPr="008152BE">
        <w:rPr>
          <w:rFonts w:ascii="Times New Roman" w:hAnsi="Times New Roman"/>
          <w:bCs/>
          <w:lang w:val="uz-Cyrl-UZ"/>
        </w:rPr>
        <w:t>sohasidagi vakolatli davlat organlariga murojaat qiladilar.</w:t>
      </w:r>
    </w:p>
    <w:p w14:paraId="307DBC37" w14:textId="77777777" w:rsidR="00B14B0C" w:rsidRPr="00F23FDA" w:rsidRDefault="00B14B0C" w:rsidP="00B14B0C">
      <w:pPr>
        <w:spacing w:after="0" w:line="240" w:lineRule="auto"/>
        <w:jc w:val="both"/>
        <w:rPr>
          <w:rFonts w:ascii="Times New Roman" w:eastAsia="Times New Roman" w:hAnsi="Times New Roman"/>
          <w:lang w:val="uz-Cyrl-UZ" w:eastAsia="ru-RU"/>
        </w:rPr>
      </w:pPr>
    </w:p>
    <w:p w14:paraId="60A180B4" w14:textId="7918DBDF" w:rsidR="005C565A" w:rsidRPr="00F23FDA" w:rsidRDefault="00946591" w:rsidP="005C565A">
      <w:pPr>
        <w:spacing w:line="240" w:lineRule="auto"/>
        <w:ind w:firstLine="567"/>
        <w:contextualSpacing/>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7</w:t>
      </w:r>
      <w:r w:rsidR="005C565A" w:rsidRPr="00946591">
        <w:rPr>
          <w:rFonts w:ascii="Times New Roman" w:eastAsia="Times New Roman" w:hAnsi="Times New Roman"/>
          <w:b/>
          <w:sz w:val="26"/>
          <w:szCs w:val="26"/>
          <w:lang w:val="uz-Cyrl-UZ" w:eastAsia="ru-RU"/>
        </w:rPr>
        <w:t>. </w:t>
      </w:r>
      <w:r w:rsidR="005B70C0" w:rsidRPr="00946591">
        <w:rPr>
          <w:rFonts w:ascii="Times New Roman" w:eastAsia="Times New Roman" w:hAnsi="Times New Roman"/>
          <w:b/>
          <w:sz w:val="26"/>
          <w:szCs w:val="26"/>
          <w:lang w:val="uz-Cyrl-UZ" w:eastAsia="ru-RU"/>
        </w:rPr>
        <w:t>Nizolarni</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xal</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etish</w:t>
      </w:r>
      <w:r w:rsidR="00694A6E" w:rsidRPr="00F23FDA">
        <w:rPr>
          <w:rFonts w:ascii="Times New Roman" w:eastAsia="Times New Roman" w:hAnsi="Times New Roman"/>
          <w:b/>
          <w:sz w:val="26"/>
          <w:szCs w:val="26"/>
          <w:lang w:val="uz-Cyrl-UZ" w:eastAsia="ru-RU"/>
        </w:rPr>
        <w:t xml:space="preserve"> tartibi</w:t>
      </w:r>
    </w:p>
    <w:p w14:paraId="62AA465F" w14:textId="77777777" w:rsidR="00B14B0C" w:rsidRPr="00F23FDA" w:rsidRDefault="00B14B0C" w:rsidP="005C565A">
      <w:pPr>
        <w:spacing w:line="240" w:lineRule="auto"/>
        <w:ind w:firstLine="567"/>
        <w:contextualSpacing/>
        <w:jc w:val="center"/>
        <w:rPr>
          <w:rFonts w:ascii="Times New Roman" w:eastAsia="Times New Roman" w:hAnsi="Times New Roman"/>
          <w:b/>
          <w:sz w:val="26"/>
          <w:szCs w:val="26"/>
          <w:lang w:val="uz-Cyrl-UZ" w:eastAsia="ru-RU"/>
        </w:rPr>
      </w:pPr>
    </w:p>
    <w:p w14:paraId="3BE99FD6" w14:textId="1108F710" w:rsidR="00B97BD8" w:rsidRDefault="00946591" w:rsidP="006072BB">
      <w:pPr>
        <w:ind w:firstLine="720"/>
        <w:jc w:val="both"/>
        <w:rPr>
          <w:rFonts w:ascii="Times New Roman" w:eastAsia="Times New Roman" w:hAnsi="Times New Roman"/>
          <w:b/>
          <w:lang w:val="uz-Cyrl-UZ" w:eastAsia="ru-RU"/>
        </w:rPr>
      </w:pPr>
      <w:r>
        <w:rPr>
          <w:rFonts w:ascii="Times New Roman" w:eastAsia="Times New Roman" w:hAnsi="Times New Roman"/>
          <w:lang w:val="uz-Cyrl-UZ" w:eastAsia="ru-RU"/>
        </w:rPr>
        <w:t>7</w:t>
      </w:r>
      <w:r w:rsidR="005C565A">
        <w:rPr>
          <w:rFonts w:ascii="Times New Roman" w:eastAsia="Times New Roman" w:hAnsi="Times New Roman"/>
          <w:lang w:val="uz-Cyrl-UZ" w:eastAsia="ru-RU"/>
        </w:rPr>
        <w:t>.1. </w:t>
      </w:r>
      <w:r w:rsidR="00840DF7" w:rsidRPr="00840DF7">
        <w:rPr>
          <w:rFonts w:ascii="Times New Roman" w:eastAsia="Times New Roman" w:hAnsi="Times New Roman"/>
          <w:lang w:val="uz-Cyrl-UZ" w:eastAsia="ru-RU"/>
        </w:rPr>
        <w:t>Mazkur shartnoma bajarilishi yuzasidan kelib chiqqan nizolar tomonlar oʼrtasida sudgacha boʼlgan tartibda hal etilmasa, ushbu nizolar amaldagi qonun hujjatlarida belgilangan tartibda iqtisodiy sudlar tomonidan koʼrib chiqiladi</w:t>
      </w:r>
      <w:r w:rsidR="00840DF7">
        <w:rPr>
          <w:rFonts w:ascii="Times New Roman" w:eastAsia="Times New Roman" w:hAnsi="Times New Roman"/>
          <w:lang w:val="uz-Cyrl-UZ" w:eastAsia="ru-RU"/>
        </w:rPr>
        <w:t>.</w:t>
      </w:r>
    </w:p>
    <w:p w14:paraId="66123FAA" w14:textId="4A2AA2AA" w:rsidR="005C565A" w:rsidRDefault="00946591" w:rsidP="005C565A">
      <w:pPr>
        <w:spacing w:line="240" w:lineRule="auto"/>
        <w:ind w:firstLine="567"/>
        <w:contextualSpacing/>
        <w:jc w:val="center"/>
        <w:rPr>
          <w:rFonts w:ascii="Times New Roman" w:eastAsia="Times New Roman" w:hAnsi="Times New Roman"/>
          <w:b/>
          <w:bCs/>
          <w:sz w:val="26"/>
          <w:szCs w:val="26"/>
          <w:lang w:val="en-US" w:eastAsia="ru-RU"/>
        </w:rPr>
      </w:pPr>
      <w:r w:rsidRPr="00946591">
        <w:rPr>
          <w:rFonts w:ascii="Times New Roman" w:eastAsia="Times New Roman" w:hAnsi="Times New Roman"/>
          <w:b/>
          <w:sz w:val="26"/>
          <w:szCs w:val="26"/>
          <w:lang w:val="en-US" w:eastAsia="ru-RU"/>
        </w:rPr>
        <w:t>8</w:t>
      </w:r>
      <w:r w:rsidR="005C565A" w:rsidRPr="00946591">
        <w:rPr>
          <w:rFonts w:ascii="Times New Roman" w:eastAsia="Times New Roman" w:hAnsi="Times New Roman"/>
          <w:b/>
          <w:sz w:val="26"/>
          <w:szCs w:val="26"/>
          <w:lang w:val="uz-Cyrl-UZ" w:eastAsia="ru-RU"/>
        </w:rPr>
        <w:t xml:space="preserve">. </w:t>
      </w:r>
      <w:bookmarkStart w:id="0" w:name="19815"/>
      <w:r w:rsidR="005B70C0" w:rsidRPr="00946591">
        <w:rPr>
          <w:rFonts w:ascii="Times New Roman" w:eastAsia="Times New Roman" w:hAnsi="Times New Roman"/>
          <w:b/>
          <w:sz w:val="26"/>
          <w:szCs w:val="26"/>
          <w:lang w:val="uz-Cyrl-UZ" w:eastAsia="ru-RU"/>
        </w:rPr>
        <w:t>S</w:t>
      </w:r>
      <w:r w:rsidRPr="00946591">
        <w:rPr>
          <w:rFonts w:ascii="Times New Roman" w:eastAsia="Times New Roman" w:hAnsi="Times New Roman"/>
          <w:b/>
          <w:sz w:val="26"/>
          <w:szCs w:val="26"/>
          <w:lang w:val="en-US" w:eastAsia="ru-RU"/>
        </w:rPr>
        <w:t>h</w:t>
      </w:r>
      <w:r w:rsidR="005B70C0" w:rsidRPr="00946591">
        <w:rPr>
          <w:rFonts w:ascii="Times New Roman" w:eastAsia="Times New Roman" w:hAnsi="Times New Roman"/>
          <w:b/>
          <w:sz w:val="26"/>
          <w:szCs w:val="26"/>
          <w:lang w:val="uz-Cyrl-UZ" w:eastAsia="ru-RU"/>
        </w:rPr>
        <w:t>artnoma</w:t>
      </w:r>
      <w:r w:rsidR="005B70C0" w:rsidRPr="00946591">
        <w:rPr>
          <w:rFonts w:ascii="Times New Roman" w:eastAsia="Times New Roman" w:hAnsi="Times New Roman"/>
          <w:b/>
          <w:bCs/>
          <w:sz w:val="26"/>
          <w:szCs w:val="26"/>
          <w:lang w:val="uz-Cyrl-UZ" w:eastAsia="ru-RU"/>
        </w:rPr>
        <w:t>ni</w:t>
      </w:r>
      <w:r w:rsidR="005C565A" w:rsidRPr="00946591">
        <w:rPr>
          <w:rFonts w:ascii="Times New Roman" w:eastAsia="Times New Roman" w:hAnsi="Times New Roman"/>
          <w:b/>
          <w:bCs/>
          <w:sz w:val="26"/>
          <w:szCs w:val="26"/>
          <w:lang w:val="uz-Cyrl-UZ" w:eastAsia="ru-RU"/>
        </w:rPr>
        <w:t xml:space="preserve"> </w:t>
      </w:r>
      <w:r w:rsidR="005B70C0" w:rsidRPr="00946591">
        <w:rPr>
          <w:rFonts w:ascii="Times New Roman" w:eastAsia="Times New Roman" w:hAnsi="Times New Roman"/>
          <w:b/>
          <w:bCs/>
          <w:sz w:val="26"/>
          <w:szCs w:val="26"/>
          <w:lang w:val="uz-Cyrl-UZ" w:eastAsia="ru-RU"/>
        </w:rPr>
        <w:t>o‘zgartirish</w:t>
      </w:r>
      <w:r w:rsidR="005C565A" w:rsidRPr="00946591">
        <w:rPr>
          <w:rFonts w:ascii="Times New Roman" w:eastAsia="Times New Roman" w:hAnsi="Times New Roman"/>
          <w:b/>
          <w:bCs/>
          <w:sz w:val="26"/>
          <w:szCs w:val="26"/>
          <w:lang w:val="uz-Cyrl-UZ" w:eastAsia="ru-RU"/>
        </w:rPr>
        <w:t xml:space="preserve"> </w:t>
      </w:r>
      <w:proofErr w:type="gramStart"/>
      <w:r w:rsidR="005B70C0" w:rsidRPr="00946591">
        <w:rPr>
          <w:rFonts w:ascii="Times New Roman" w:eastAsia="Times New Roman" w:hAnsi="Times New Roman"/>
          <w:b/>
          <w:bCs/>
          <w:sz w:val="26"/>
          <w:szCs w:val="26"/>
          <w:lang w:val="uz-Cyrl-UZ" w:eastAsia="ru-RU"/>
        </w:rPr>
        <w:t>va</w:t>
      </w:r>
      <w:proofErr w:type="gramEnd"/>
      <w:r w:rsidR="005C565A" w:rsidRPr="00946591">
        <w:rPr>
          <w:rFonts w:ascii="Times New Roman" w:eastAsia="Times New Roman" w:hAnsi="Times New Roman"/>
          <w:b/>
          <w:bCs/>
          <w:sz w:val="26"/>
          <w:szCs w:val="26"/>
          <w:lang w:val="uz-Cyrl-UZ" w:eastAsia="ru-RU"/>
        </w:rPr>
        <w:t xml:space="preserve"> </w:t>
      </w:r>
      <w:bookmarkEnd w:id="0"/>
      <w:proofErr w:type="spellStart"/>
      <w:r w:rsidR="00694A6E">
        <w:rPr>
          <w:rFonts w:ascii="Times New Roman" w:eastAsia="Times New Roman" w:hAnsi="Times New Roman"/>
          <w:b/>
          <w:bCs/>
          <w:sz w:val="26"/>
          <w:szCs w:val="26"/>
          <w:lang w:val="en-US" w:eastAsia="ru-RU"/>
        </w:rPr>
        <w:t>qo’shimchalar</w:t>
      </w:r>
      <w:proofErr w:type="spellEnd"/>
      <w:r w:rsidR="00694A6E">
        <w:rPr>
          <w:rFonts w:ascii="Times New Roman" w:eastAsia="Times New Roman" w:hAnsi="Times New Roman"/>
          <w:b/>
          <w:bCs/>
          <w:sz w:val="26"/>
          <w:szCs w:val="26"/>
          <w:lang w:val="en-US" w:eastAsia="ru-RU"/>
        </w:rPr>
        <w:t xml:space="preserve"> </w:t>
      </w:r>
      <w:proofErr w:type="spellStart"/>
      <w:r w:rsidR="00694A6E">
        <w:rPr>
          <w:rFonts w:ascii="Times New Roman" w:eastAsia="Times New Roman" w:hAnsi="Times New Roman"/>
          <w:b/>
          <w:bCs/>
          <w:sz w:val="26"/>
          <w:szCs w:val="26"/>
          <w:lang w:val="en-US" w:eastAsia="ru-RU"/>
        </w:rPr>
        <w:t>kiritish</w:t>
      </w:r>
      <w:proofErr w:type="spellEnd"/>
    </w:p>
    <w:p w14:paraId="395A93C9" w14:textId="77777777" w:rsidR="00B14B0C" w:rsidRPr="00B14B0C" w:rsidRDefault="00B14B0C" w:rsidP="005C565A">
      <w:pPr>
        <w:spacing w:line="240" w:lineRule="auto"/>
        <w:ind w:firstLine="567"/>
        <w:contextualSpacing/>
        <w:jc w:val="center"/>
        <w:rPr>
          <w:rFonts w:ascii="Times New Roman" w:eastAsia="Times New Roman" w:hAnsi="Times New Roman"/>
          <w:b/>
          <w:bCs/>
          <w:sz w:val="26"/>
          <w:szCs w:val="26"/>
          <w:lang w:val="en-US" w:eastAsia="ru-RU"/>
        </w:rPr>
      </w:pPr>
    </w:p>
    <w:p w14:paraId="4B06A5E7" w14:textId="7BAF2632" w:rsidR="005C565A" w:rsidRDefault="00946591" w:rsidP="005C565A">
      <w:pPr>
        <w:shd w:val="clear" w:color="auto" w:fill="FFFFFF"/>
        <w:spacing w:after="0" w:line="240" w:lineRule="auto"/>
        <w:ind w:firstLine="567"/>
        <w:jc w:val="both"/>
        <w:rPr>
          <w:rFonts w:ascii="Times New Roman" w:eastAsia="Times New Roman" w:hAnsi="Times New Roman"/>
          <w:lang w:val="uz-Cyrl-UZ" w:eastAsia="ru-RU"/>
        </w:rPr>
      </w:pPr>
      <w:r w:rsidRPr="00946591">
        <w:rPr>
          <w:rFonts w:ascii="Times New Roman" w:eastAsia="Times New Roman" w:hAnsi="Times New Roman"/>
          <w:lang w:val="uz-Cyrl-UZ" w:eastAsia="ru-RU"/>
        </w:rPr>
        <w:t>8</w:t>
      </w:r>
      <w:r w:rsidR="005C565A">
        <w:rPr>
          <w:rFonts w:ascii="Times New Roman" w:eastAsia="Times New Roman" w:hAnsi="Times New Roman"/>
          <w:lang w:val="uz-Cyrl-UZ" w:eastAsia="ru-RU"/>
        </w:rPr>
        <w:t xml:space="preserve">.1. </w:t>
      </w:r>
      <w:r w:rsidR="005B70C0">
        <w:rPr>
          <w:rFonts w:ascii="Times New Roman" w:eastAsia="Times New Roman" w:hAnsi="Times New Roman"/>
          <w:lang w:val="uz-Cyrl-UZ" w:eastAsia="ru-RU"/>
        </w:rPr>
        <w:t>Mazkur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shartnomaga</w:t>
      </w:r>
      <w:r w:rsidR="005C565A">
        <w:rPr>
          <w:rFonts w:ascii="Times New Roman" w:eastAsia="Times New Roman" w:hAnsi="Times New Roman"/>
          <w:lang w:val="uz-Cyrl-UZ" w:eastAsia="ru-RU"/>
        </w:rPr>
        <w:t xml:space="preserve"> </w:t>
      </w:r>
      <w:proofErr w:type="spellStart"/>
      <w:r w:rsidR="006072BB">
        <w:rPr>
          <w:rFonts w:ascii="Times New Roman" w:eastAsia="Times New Roman" w:hAnsi="Times New Roman"/>
          <w:lang w:val="en-US" w:eastAsia="ru-RU"/>
        </w:rPr>
        <w:t>kiritiladigan</w:t>
      </w:r>
      <w:proofErr w:type="spellEnd"/>
      <w:r w:rsidR="006072BB">
        <w:rPr>
          <w:rFonts w:ascii="Times New Roman" w:eastAsia="Times New Roman" w:hAnsi="Times New Roman"/>
          <w:lang w:val="en-US" w:eastAsia="ru-RU"/>
        </w:rPr>
        <w:t xml:space="preserve"> </w:t>
      </w:r>
      <w:proofErr w:type="spellStart"/>
      <w:r w:rsidR="006072BB">
        <w:rPr>
          <w:rFonts w:ascii="Times New Roman" w:eastAsia="Times New Roman" w:hAnsi="Times New Roman"/>
          <w:lang w:val="en-US" w:eastAsia="ru-RU"/>
        </w:rPr>
        <w:t>barcha</w:t>
      </w:r>
      <w:proofErr w:type="spellEnd"/>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qo‘shimchalar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yozma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ravishda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nomidan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vakillar</w:t>
      </w:r>
      <w:r w:rsidR="005C565A">
        <w:rPr>
          <w:rFonts w:ascii="Times New Roman" w:eastAsia="Times New Roman" w:hAnsi="Times New Roman"/>
          <w:lang w:val="uz-Cyrl-UZ" w:eastAsia="ru-RU"/>
        </w:rPr>
        <w:t xml:space="preserve">) </w:t>
      </w:r>
      <w:bookmarkStart w:id="1" w:name="19823"/>
      <w:r w:rsidR="006072BB" w:rsidRPr="006072BB">
        <w:rPr>
          <w:rFonts w:ascii="Times New Roman" w:eastAsia="Times New Roman" w:hAnsi="Times New Roman"/>
          <w:lang w:val="uz-Cyrl-UZ" w:eastAsia="ru-RU"/>
        </w:rPr>
        <w:t>imzolab muhr bilan tasdiqlangandan soʼng qonuniy kuchga kiradi va shartnomaning ajralmas qismi hisoblanadi</w:t>
      </w:r>
      <w:r w:rsidR="005C565A">
        <w:rPr>
          <w:rFonts w:ascii="Times New Roman" w:eastAsia="Times New Roman" w:hAnsi="Times New Roman"/>
          <w:lang w:val="uz-Cyrl-UZ" w:eastAsia="ru-RU"/>
        </w:rPr>
        <w:t>.</w:t>
      </w:r>
      <w:bookmarkStart w:id="2" w:name="19827"/>
      <w:bookmarkEnd w:id="1"/>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tortishga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qo‘yilmaydi</w:t>
      </w:r>
      <w:r w:rsidR="005C565A">
        <w:rPr>
          <w:rFonts w:ascii="Times New Roman" w:eastAsia="Times New Roman" w:hAnsi="Times New Roman"/>
          <w:lang w:val="uz-Cyrl-UZ" w:eastAsia="ru-RU"/>
        </w:rPr>
        <w:t>.</w:t>
      </w:r>
      <w:bookmarkEnd w:id="2"/>
    </w:p>
    <w:p w14:paraId="59176935" w14:textId="1DE98F58" w:rsidR="005C565A" w:rsidRPr="00E449B0" w:rsidRDefault="00946591" w:rsidP="005C565A">
      <w:pPr>
        <w:shd w:val="clear" w:color="auto" w:fill="FFFFFF"/>
        <w:spacing w:after="0" w:line="240" w:lineRule="auto"/>
        <w:ind w:firstLine="567"/>
        <w:jc w:val="both"/>
        <w:rPr>
          <w:rFonts w:ascii="Times New Roman" w:eastAsia="Times New Roman" w:hAnsi="Times New Roman"/>
          <w:lang w:val="uz-Cyrl-UZ" w:eastAsia="ru-RU"/>
        </w:rPr>
      </w:pPr>
      <w:bookmarkStart w:id="3" w:name="19830"/>
      <w:r w:rsidRPr="00946591">
        <w:rPr>
          <w:rFonts w:ascii="Times New Roman" w:eastAsia="Times New Roman" w:hAnsi="Times New Roman"/>
          <w:lang w:val="uz-Cyrl-UZ" w:eastAsia="ru-RU"/>
        </w:rPr>
        <w:t>8</w:t>
      </w:r>
      <w:r w:rsidR="005C565A">
        <w:rPr>
          <w:rFonts w:ascii="Times New Roman" w:eastAsia="Times New Roman" w:hAnsi="Times New Roman"/>
          <w:lang w:val="uz-Cyrl-UZ" w:eastAsia="ru-RU"/>
        </w:rPr>
        <w:t>.3. </w:t>
      </w:r>
      <w:bookmarkStart w:id="4" w:name="19836"/>
      <w:bookmarkEnd w:id="3"/>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w:t>
      </w:r>
      <w:r w:rsidR="00E449B0" w:rsidRPr="00E449B0">
        <w:rPr>
          <w:rFonts w:ascii="Times New Roman" w:eastAsia="Times New Roman" w:hAnsi="Times New Roman"/>
          <w:lang w:val="uz-Cyrl-UZ" w:eastAsia="ru-RU"/>
        </w:rPr>
        <w:t>ning</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haqidagi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taklifga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ikkinchi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rad</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keyingina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talabni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sudga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bookmarkEnd w:id="4"/>
      <w:r w:rsidR="005C565A">
        <w:rPr>
          <w:rFonts w:ascii="Times New Roman" w:eastAsia="Times New Roman" w:hAnsi="Times New Roman"/>
          <w:lang w:val="uz-Cyrl-UZ" w:eastAsia="ru-RU"/>
        </w:rPr>
        <w:t>.</w:t>
      </w:r>
    </w:p>
    <w:p w14:paraId="62E467B9" w14:textId="77777777" w:rsidR="00B14B0C" w:rsidRPr="00E449B0" w:rsidRDefault="00B14B0C" w:rsidP="005C565A">
      <w:pPr>
        <w:shd w:val="clear" w:color="auto" w:fill="FFFFFF"/>
        <w:spacing w:after="0" w:line="240" w:lineRule="auto"/>
        <w:ind w:firstLine="567"/>
        <w:jc w:val="both"/>
        <w:rPr>
          <w:rFonts w:ascii="Times New Roman" w:eastAsia="Times New Roman" w:hAnsi="Times New Roman"/>
          <w:lang w:val="uz-Cyrl-UZ" w:eastAsia="ru-RU"/>
        </w:rPr>
      </w:pPr>
    </w:p>
    <w:p w14:paraId="19F1828A" w14:textId="3E046886" w:rsidR="005C565A" w:rsidRPr="00694A6E" w:rsidRDefault="00946591" w:rsidP="005C565A">
      <w:pPr>
        <w:spacing w:line="240" w:lineRule="auto"/>
        <w:contextualSpacing/>
        <w:jc w:val="center"/>
        <w:rPr>
          <w:rFonts w:ascii="Times New Roman" w:eastAsia="Times New Roman" w:hAnsi="Times New Roman"/>
          <w:b/>
          <w:sz w:val="26"/>
          <w:szCs w:val="26"/>
          <w:lang w:val="en-US" w:eastAsia="ru-RU"/>
        </w:rPr>
      </w:pPr>
      <w:r w:rsidRPr="00946591">
        <w:rPr>
          <w:rFonts w:ascii="Times New Roman" w:eastAsia="Times New Roman" w:hAnsi="Times New Roman"/>
          <w:b/>
          <w:sz w:val="26"/>
          <w:szCs w:val="26"/>
          <w:lang w:val="uz-Cyrl-UZ" w:eastAsia="ru-RU"/>
        </w:rPr>
        <w:t>9</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Fors</w:t>
      </w:r>
      <w:r w:rsidR="005C565A" w:rsidRPr="00946591">
        <w:rPr>
          <w:rFonts w:ascii="Times New Roman" w:eastAsia="Times New Roman" w:hAnsi="Times New Roman"/>
          <w:b/>
          <w:sz w:val="26"/>
          <w:szCs w:val="26"/>
          <w:lang w:val="uz-Cyrl-UZ" w:eastAsia="ru-RU"/>
        </w:rPr>
        <w:t>-</w:t>
      </w:r>
      <w:r w:rsidR="005B70C0" w:rsidRPr="00946591">
        <w:rPr>
          <w:rFonts w:ascii="Times New Roman" w:eastAsia="Times New Roman" w:hAnsi="Times New Roman"/>
          <w:b/>
          <w:sz w:val="26"/>
          <w:szCs w:val="26"/>
          <w:lang w:val="uz-Cyrl-UZ" w:eastAsia="ru-RU"/>
        </w:rPr>
        <w:t>major</w:t>
      </w:r>
      <w:r w:rsidR="00694A6E">
        <w:rPr>
          <w:rFonts w:ascii="Times New Roman" w:eastAsia="Times New Roman" w:hAnsi="Times New Roman"/>
          <w:b/>
          <w:sz w:val="26"/>
          <w:szCs w:val="26"/>
          <w:lang w:val="en-US" w:eastAsia="ru-RU"/>
        </w:rPr>
        <w:t xml:space="preserve"> </w:t>
      </w:r>
      <w:proofErr w:type="spellStart"/>
      <w:r w:rsidR="00694A6E">
        <w:rPr>
          <w:rFonts w:ascii="Times New Roman" w:eastAsia="Times New Roman" w:hAnsi="Times New Roman"/>
          <w:b/>
          <w:sz w:val="26"/>
          <w:szCs w:val="26"/>
          <w:lang w:val="en-US" w:eastAsia="ru-RU"/>
        </w:rPr>
        <w:t>holatlari</w:t>
      </w:r>
      <w:proofErr w:type="spellEnd"/>
    </w:p>
    <w:p w14:paraId="6F6C1F03" w14:textId="77777777" w:rsidR="00B14B0C" w:rsidRPr="00B14B0C" w:rsidRDefault="00B14B0C" w:rsidP="005C565A">
      <w:pPr>
        <w:spacing w:line="240" w:lineRule="auto"/>
        <w:contextualSpacing/>
        <w:jc w:val="center"/>
        <w:rPr>
          <w:rFonts w:ascii="Times New Roman" w:eastAsia="Times New Roman" w:hAnsi="Times New Roman"/>
          <w:b/>
          <w:sz w:val="26"/>
          <w:szCs w:val="26"/>
          <w:lang w:val="en-US" w:eastAsia="ru-RU"/>
        </w:rPr>
      </w:pPr>
    </w:p>
    <w:p w14:paraId="260F539E" w14:textId="48CD11D0" w:rsidR="0052241D" w:rsidRPr="0052241D" w:rsidRDefault="0052241D" w:rsidP="0052241D">
      <w:pPr>
        <w:spacing w:after="0" w:line="20" w:lineRule="atLeast"/>
        <w:ind w:firstLine="708"/>
        <w:jc w:val="both"/>
        <w:rPr>
          <w:rFonts w:ascii="Times New Roman" w:eastAsia="Times New Roman" w:hAnsi="Times New Roman"/>
          <w:lang w:val="uz-Cyrl-UZ" w:eastAsia="ru-RU"/>
        </w:rPr>
      </w:pPr>
      <w:r>
        <w:rPr>
          <w:rFonts w:ascii="Times New Roman" w:eastAsia="Times New Roman" w:hAnsi="Times New Roman"/>
          <w:lang w:val="en-US" w:eastAsia="ru-RU"/>
        </w:rPr>
        <w:t>9</w:t>
      </w:r>
      <w:r w:rsidRPr="0052241D">
        <w:rPr>
          <w:rFonts w:ascii="Times New Roman" w:eastAsia="Times New Roman" w:hAnsi="Times New Roman"/>
          <w:lang w:val="uz-Cyrl-UZ" w:eastAsia="ru-RU"/>
        </w:rPr>
        <w:t xml:space="preserve">.1 Taraflarning birortasi ikkinchi taraf oldida ushbu shartnoma boʼyicha olgan majburiyatlarini taraflarning erki istagidan tashqari paydo boʼlgan </w:t>
      </w:r>
      <w:proofErr w:type="gramStart"/>
      <w:r w:rsidRPr="0052241D">
        <w:rPr>
          <w:rFonts w:ascii="Times New Roman" w:eastAsia="Times New Roman" w:hAnsi="Times New Roman"/>
          <w:lang w:val="uz-Cyrl-UZ" w:eastAsia="ru-RU"/>
        </w:rPr>
        <w:t>va</w:t>
      </w:r>
      <w:proofErr w:type="gramEnd"/>
      <w:r w:rsidRPr="0052241D">
        <w:rPr>
          <w:rFonts w:ascii="Times New Roman" w:eastAsia="Times New Roman" w:hAnsi="Times New Roman"/>
          <w:lang w:val="uz-Cyrl-UZ" w:eastAsia="ru-RU"/>
        </w:rPr>
        <w:t xml:space="preserve"> ularni oldindan koʼra bilishi yoki bartaraf etishi mumkin boʼlmagan holatlar</w:t>
      </w:r>
      <w:r>
        <w:rPr>
          <w:rFonts w:ascii="Times New Roman" w:eastAsia="Times New Roman" w:hAnsi="Times New Roman"/>
          <w:lang w:val="en-US" w:eastAsia="ru-RU"/>
        </w:rPr>
        <w:t xml:space="preserve"> </w:t>
      </w:r>
      <w:r w:rsidRPr="0052241D">
        <w:rPr>
          <w:rFonts w:ascii="Times New Roman" w:eastAsia="Times New Roman" w:hAnsi="Times New Roman"/>
          <w:lang w:val="uz-Cyrl-UZ" w:eastAsia="ru-RU"/>
        </w:rPr>
        <w:t>uchun javobgar boʼlmaydilar, korxonaning tugatilishi, raxbar yoki javobgar shaxs oʼzgarishi, moliyaviy qiyinchiliklar fors-major xolatiga kirmaydi.</w:t>
      </w:r>
    </w:p>
    <w:p w14:paraId="3507A4CC" w14:textId="43D8F6E5" w:rsidR="0052241D" w:rsidRPr="0052241D" w:rsidRDefault="0052241D" w:rsidP="0052241D">
      <w:pPr>
        <w:spacing w:after="0" w:line="20" w:lineRule="atLeast"/>
        <w:ind w:firstLine="708"/>
        <w:jc w:val="both"/>
        <w:rPr>
          <w:rFonts w:ascii="Times New Roman" w:eastAsia="Times New Roman" w:hAnsi="Times New Roman"/>
          <w:lang w:val="uz-Cyrl-UZ" w:eastAsia="ru-RU"/>
        </w:rPr>
      </w:pPr>
      <w:r w:rsidRPr="0052241D">
        <w:rPr>
          <w:rFonts w:ascii="Times New Roman" w:eastAsia="Times New Roman" w:hAnsi="Times New Roman"/>
          <w:lang w:val="uz-Cyrl-UZ" w:eastAsia="ru-RU"/>
        </w:rPr>
        <w:t xml:space="preserve"> 9.2 Bartaraf qilib boʼlmaydigan kuchlarning mavjudligi yoki amalda davom etayotganligi tegishli qaror yoki vakolatli organlar tomonidan berilgan guvohnomalari uning yetarli tasdigʼi boʼlib hisoblanadi.</w:t>
      </w:r>
    </w:p>
    <w:p w14:paraId="0149FC22" w14:textId="76760180" w:rsidR="0052241D" w:rsidRPr="0052241D" w:rsidRDefault="0052241D" w:rsidP="0052241D">
      <w:pPr>
        <w:spacing w:after="0" w:line="20" w:lineRule="atLeast"/>
        <w:jc w:val="both"/>
        <w:rPr>
          <w:rFonts w:ascii="Times New Roman" w:eastAsia="Times New Roman" w:hAnsi="Times New Roman"/>
          <w:lang w:val="uz-Cyrl-UZ" w:eastAsia="ru-RU"/>
        </w:rPr>
      </w:pPr>
      <w:r w:rsidRPr="0052241D">
        <w:rPr>
          <w:rFonts w:ascii="Times New Roman" w:eastAsia="Times New Roman" w:hAnsi="Times New Roman"/>
          <w:lang w:val="uz-Cyrl-UZ" w:eastAsia="ru-RU"/>
        </w:rPr>
        <w:t xml:space="preserve"> </w:t>
      </w:r>
      <w:r w:rsidRPr="0052241D">
        <w:rPr>
          <w:rFonts w:ascii="Times New Roman" w:eastAsia="Times New Roman" w:hAnsi="Times New Roman"/>
          <w:lang w:val="uz-Cyrl-UZ" w:eastAsia="ru-RU"/>
        </w:rPr>
        <w:tab/>
        <w:t>9.3 Oʼz majburiyatini bajarmagan taraf shartnoma boʼyicha majburiyatini bajarishga uning taʼsir koʼrsatishi yoki monelik qilishi toʼgʼrisida boshqa tarafga zudlik bilan xabar berishi lozim</w:t>
      </w:r>
    </w:p>
    <w:p w14:paraId="189ECF2B" w14:textId="0C01886A" w:rsidR="005C565A" w:rsidRDefault="0052241D" w:rsidP="00AF3DF8">
      <w:pPr>
        <w:spacing w:after="0" w:line="20" w:lineRule="atLeast"/>
        <w:ind w:firstLine="708"/>
        <w:jc w:val="both"/>
        <w:rPr>
          <w:rFonts w:ascii="Times New Roman" w:eastAsia="Times New Roman" w:hAnsi="Times New Roman"/>
          <w:lang w:val="uz-Cyrl-UZ" w:eastAsia="ru-RU"/>
        </w:rPr>
      </w:pPr>
      <w:r w:rsidRPr="0052241D">
        <w:rPr>
          <w:rFonts w:ascii="Times New Roman" w:eastAsia="Times New Roman" w:hAnsi="Times New Roman"/>
          <w:lang w:val="uz-Cyrl-UZ" w:eastAsia="ru-RU"/>
        </w:rPr>
        <w:t>9.4 Аgar bartaraf qilib boʼlmaydigan kuchlar uch oy davomida muntazam taʼsir etayotgan boʼlsa va tugash belgilari aniqlanmasa tomonlar yozma ravishda xabar yuborish yoʼli bilan ushbu shartnomani bekor qilishi mumkin.</w:t>
      </w:r>
    </w:p>
    <w:p w14:paraId="1F7E63F0" w14:textId="7B48C1C8" w:rsidR="005C565A" w:rsidRPr="00F23FDA" w:rsidRDefault="00946591" w:rsidP="00AF3DF8">
      <w:pPr>
        <w:spacing w:after="0" w:line="240" w:lineRule="auto"/>
        <w:contextualSpacing/>
        <w:jc w:val="center"/>
        <w:rPr>
          <w:rFonts w:ascii="Times New Roman" w:eastAsia="Times New Roman" w:hAnsi="Times New Roman"/>
          <w:b/>
          <w:sz w:val="26"/>
          <w:szCs w:val="26"/>
          <w:lang w:val="uz-Cyrl-UZ" w:eastAsia="ru-RU"/>
        </w:rPr>
      </w:pPr>
      <w:r w:rsidRPr="00F23FDA">
        <w:rPr>
          <w:rFonts w:ascii="Times New Roman" w:eastAsia="Times New Roman" w:hAnsi="Times New Roman"/>
          <w:b/>
          <w:sz w:val="26"/>
          <w:szCs w:val="26"/>
          <w:lang w:val="uz-Cyrl-UZ" w:eastAsia="ru-RU"/>
        </w:rPr>
        <w:t>10</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Qo‘shimcha</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shartlar</w:t>
      </w:r>
    </w:p>
    <w:p w14:paraId="21EEAB21" w14:textId="77777777" w:rsidR="00B14B0C" w:rsidRPr="00F23FDA" w:rsidRDefault="00B14B0C" w:rsidP="00AF3DF8">
      <w:pPr>
        <w:spacing w:after="0" w:line="240" w:lineRule="auto"/>
        <w:contextualSpacing/>
        <w:jc w:val="center"/>
        <w:rPr>
          <w:rFonts w:ascii="Times New Roman" w:eastAsia="Times New Roman" w:hAnsi="Times New Roman"/>
          <w:b/>
          <w:sz w:val="26"/>
          <w:szCs w:val="26"/>
          <w:lang w:val="uz-Cyrl-UZ" w:eastAsia="ru-RU"/>
        </w:rPr>
      </w:pPr>
    </w:p>
    <w:p w14:paraId="4ECCB452" w14:textId="71C0A703" w:rsidR="005C565A" w:rsidRDefault="00946591" w:rsidP="00AF3DF8">
      <w:pPr>
        <w:spacing w:after="0" w:line="240" w:lineRule="auto"/>
        <w:ind w:firstLine="567"/>
        <w:jc w:val="both"/>
        <w:rPr>
          <w:rFonts w:ascii="Times New Roman" w:eastAsia="Times New Roman" w:hAnsi="Times New Roman"/>
          <w:lang w:val="uz-Cyrl-UZ" w:eastAsia="ru-RU"/>
        </w:rPr>
      </w:pPr>
      <w:r w:rsidRPr="00F23FDA">
        <w:rPr>
          <w:rFonts w:ascii="Times New Roman" w:eastAsia="Times New Roman" w:hAnsi="Times New Roman"/>
          <w:lang w:val="uz-Cyrl-UZ" w:eastAsia="ru-RU"/>
        </w:rPr>
        <w:t>10</w:t>
      </w:r>
      <w:r w:rsidR="005C565A">
        <w:rPr>
          <w:rFonts w:ascii="Times New Roman" w:eastAsia="Times New Roman" w:hAnsi="Times New Roman"/>
          <w:lang w:val="uz-Cyrl-UZ" w:eastAsia="ru-RU"/>
        </w:rPr>
        <w:t>.1. </w:t>
      </w:r>
      <w:r w:rsidR="005B70C0">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sidR="00692C7E" w:rsidRPr="00692C7E">
        <w:rPr>
          <w:rFonts w:ascii="Times New Roman" w:eastAsia="Times New Roman" w:hAnsi="Times New Roman"/>
          <w:lang w:val="uz-Cyrl-UZ" w:eastAsia="ru-RU"/>
        </w:rPr>
        <w:t>l</w:t>
      </w:r>
      <w:r w:rsidR="005B70C0">
        <w:rPr>
          <w:rFonts w:ascii="Times New Roman" w:eastAsia="Times New Roman" w:hAnsi="Times New Roman"/>
          <w:lang w:val="uz-Cyrl-UZ" w:eastAsia="ru-RU"/>
        </w:rPr>
        <w:t>oyiha</w:t>
      </w:r>
      <w:r w:rsidR="005C565A">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oldin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bajarganida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sidR="005C565A">
        <w:rPr>
          <w:rFonts w:ascii="Times New Roman" w:eastAsia="Times New Roman" w:hAnsi="Times New Roman"/>
          <w:lang w:val="uz-Cyrl-UZ" w:eastAsia="ru-RU"/>
        </w:rPr>
        <w:t xml:space="preserve"> </w:t>
      </w:r>
      <w:r w:rsidR="00692C7E" w:rsidRPr="00692C7E">
        <w:rPr>
          <w:rFonts w:ascii="Times New Roman" w:eastAsia="Times New Roman" w:hAnsi="Times New Roman"/>
          <w:lang w:val="uz-Cyrl-UZ" w:eastAsia="ru-RU"/>
        </w:rPr>
        <w:t>belgilangan tartibda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qiladi</w:t>
      </w:r>
      <w:r w:rsidR="005C565A">
        <w:rPr>
          <w:rFonts w:ascii="Times New Roman" w:eastAsia="Times New Roman" w:hAnsi="Times New Roman"/>
          <w:lang w:val="uz-Cyrl-UZ" w:eastAsia="ru-RU"/>
        </w:rPr>
        <w:t xml:space="preserve"> </w:t>
      </w:r>
      <w:proofErr w:type="gramStart"/>
      <w:r w:rsidR="005B70C0">
        <w:rPr>
          <w:rFonts w:ascii="Times New Roman" w:eastAsia="Times New Roman" w:hAnsi="Times New Roman"/>
          <w:lang w:val="uz-Cyrl-UZ" w:eastAsia="ru-RU"/>
        </w:rPr>
        <w:t>va</w:t>
      </w:r>
      <w:proofErr w:type="gramEnd"/>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w:t>
      </w:r>
      <w:r w:rsidR="00692C7E" w:rsidRPr="00692C7E">
        <w:rPr>
          <w:rFonts w:ascii="Times New Roman" w:eastAsia="Times New Roman" w:hAnsi="Times New Roman"/>
          <w:lang w:val="uz-Cyrl-UZ" w:eastAsia="ru-RU"/>
        </w:rPr>
        <w:t>lar</w:t>
      </w:r>
      <w:r w:rsidR="005B70C0">
        <w:rPr>
          <w:rFonts w:ascii="Times New Roman" w:eastAsia="Times New Roman" w:hAnsi="Times New Roman"/>
          <w:lang w:val="uz-Cyrl-UZ" w:eastAsia="ru-RU"/>
        </w:rPr>
        <w:t>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oshiradi</w:t>
      </w:r>
      <w:r w:rsidR="005C565A">
        <w:rPr>
          <w:rFonts w:ascii="Times New Roman" w:eastAsia="Times New Roman" w:hAnsi="Times New Roman"/>
          <w:lang w:val="uz-Cyrl-UZ" w:eastAsia="ru-RU"/>
        </w:rPr>
        <w:t>.</w:t>
      </w:r>
    </w:p>
    <w:p w14:paraId="1E2E883B" w14:textId="55E7E694" w:rsidR="005C565A" w:rsidRDefault="00946591" w:rsidP="005C565A">
      <w:pPr>
        <w:spacing w:after="0" w:line="240" w:lineRule="auto"/>
        <w:ind w:firstLine="567"/>
        <w:jc w:val="both"/>
        <w:rPr>
          <w:rFonts w:ascii="Times New Roman" w:eastAsia="Times New Roman" w:hAnsi="Times New Roman"/>
          <w:lang w:val="uz-Cyrl-UZ" w:eastAsia="ru-RU"/>
        </w:rPr>
      </w:pPr>
      <w:r w:rsidRPr="00946591">
        <w:rPr>
          <w:rFonts w:ascii="Times New Roman" w:eastAsia="Times New Roman" w:hAnsi="Times New Roman"/>
          <w:lang w:val="uz-Cyrl-UZ" w:eastAsia="ru-RU"/>
        </w:rPr>
        <w:t>10</w:t>
      </w:r>
      <w:r w:rsidR="005C565A">
        <w:rPr>
          <w:rFonts w:ascii="Times New Roman" w:eastAsia="Times New Roman" w:hAnsi="Times New Roman"/>
          <w:lang w:val="uz-Cyrl-UZ" w:eastAsia="ru-RU"/>
        </w:rPr>
        <w:t>.2. </w:t>
      </w:r>
      <w:r w:rsidR="005B70C0">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sidR="00692C7E" w:rsidRPr="00692C7E">
        <w:rPr>
          <w:rFonts w:ascii="Times New Roman" w:eastAsia="Times New Roman" w:hAnsi="Times New Roman"/>
          <w:lang w:val="uz-Cyrl-UZ" w:eastAsia="ru-RU"/>
        </w:rPr>
        <w:t>s</w:t>
      </w:r>
      <w:r w:rsidRPr="00946591">
        <w:rPr>
          <w:rFonts w:ascii="Times New Roman" w:eastAsia="Times New Roman" w:hAnsi="Times New Roman"/>
          <w:lang w:val="uz-Cyrl-UZ" w:eastAsia="ru-RU"/>
        </w:rPr>
        <w:t>h</w:t>
      </w:r>
      <w:r w:rsidR="005B70C0">
        <w:rPr>
          <w:rFonts w:ascii="Times New Roman" w:eastAsia="Times New Roman" w:hAnsi="Times New Roman"/>
          <w:lang w:val="uz-Cyrl-UZ" w:eastAsia="ru-RU"/>
        </w:rPr>
        <w:t>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sidR="005C565A">
        <w:rPr>
          <w:rFonts w:ascii="Times New Roman" w:eastAsia="Times New Roman" w:hAnsi="Times New Roman"/>
          <w:lang w:val="uz-Cyrl-UZ" w:eastAsia="ru-RU"/>
        </w:rPr>
        <w:t xml:space="preserve">, </w:t>
      </w:r>
      <w:r w:rsidR="00692C7E" w:rsidRPr="00692C7E">
        <w:rPr>
          <w:rFonts w:ascii="Times New Roman" w:eastAsia="Times New Roman" w:hAnsi="Times New Roman"/>
          <w:lang w:val="uz-Cyrl-UZ" w:eastAsia="ru-RU"/>
        </w:rPr>
        <w:t>s</w:t>
      </w:r>
      <w:r w:rsidRPr="00946591">
        <w:rPr>
          <w:rFonts w:ascii="Times New Roman" w:eastAsia="Times New Roman" w:hAnsi="Times New Roman"/>
          <w:lang w:val="uz-Cyrl-UZ" w:eastAsia="ru-RU"/>
        </w:rPr>
        <w:t>h</w:t>
      </w:r>
      <w:r w:rsidR="005B70C0">
        <w:rPr>
          <w:rFonts w:ascii="Times New Roman" w:eastAsia="Times New Roman" w:hAnsi="Times New Roman"/>
          <w:lang w:val="uz-Cyrl-UZ" w:eastAsia="ru-RU"/>
        </w:rPr>
        <w:t>artnomada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rioya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qilinishini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inobatga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hamda</w:t>
      </w:r>
      <w:r w:rsidR="005C565A">
        <w:rPr>
          <w:rFonts w:ascii="Times New Roman" w:eastAsia="Times New Roman" w:hAnsi="Times New Roman"/>
          <w:lang w:val="uz-Cyrl-UZ" w:eastAsia="ru-RU"/>
        </w:rPr>
        <w:t xml:space="preserve"> </w:t>
      </w:r>
      <w:r w:rsidR="00692C7E" w:rsidRPr="00692C7E">
        <w:rPr>
          <w:rFonts w:ascii="Times New Roman" w:eastAsia="Times New Roman" w:hAnsi="Times New Roman"/>
          <w:lang w:val="uz-Cyrl-UZ" w:eastAsia="ru-RU"/>
        </w:rPr>
        <w:t>b</w:t>
      </w:r>
      <w:r w:rsidR="005B70C0">
        <w:rPr>
          <w:rFonts w:ascii="Times New Roman" w:eastAsia="Times New Roman" w:hAnsi="Times New Roman"/>
          <w:lang w:val="uz-Cyrl-UZ" w:eastAsia="ru-RU"/>
        </w:rPr>
        <w:t>uyurtmachi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kelishilgan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xolda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yordamchi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tashkilotlarni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jalb</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r w:rsidR="005C565A">
        <w:rPr>
          <w:rFonts w:ascii="Times New Roman" w:eastAsia="Times New Roman" w:hAnsi="Times New Roman"/>
          <w:lang w:val="uz-Cyrl-UZ" w:eastAsia="ru-RU"/>
        </w:rPr>
        <w:t>.</w:t>
      </w:r>
    </w:p>
    <w:p w14:paraId="0E8C6AF7" w14:textId="2A5DEEB7" w:rsidR="005C565A" w:rsidRDefault="00946591" w:rsidP="005C565A">
      <w:pPr>
        <w:widowControl w:val="0"/>
        <w:spacing w:after="0" w:line="240" w:lineRule="auto"/>
        <w:ind w:firstLine="567"/>
        <w:jc w:val="both"/>
        <w:rPr>
          <w:rFonts w:ascii="Times New Roman" w:eastAsia="Times New Roman" w:hAnsi="Times New Roman"/>
          <w:lang w:val="uz-Cyrl-UZ" w:eastAsia="ru-RU"/>
        </w:rPr>
      </w:pPr>
      <w:r w:rsidRPr="006460CF">
        <w:rPr>
          <w:rFonts w:ascii="Times New Roman" w:eastAsia="Times New Roman" w:hAnsi="Times New Roman"/>
          <w:lang w:val="uz-Cyrl-UZ" w:eastAsia="ru-RU"/>
        </w:rPr>
        <w:t>10</w:t>
      </w:r>
      <w:r w:rsidR="005C565A">
        <w:rPr>
          <w:rFonts w:ascii="Times New Roman" w:eastAsia="Times New Roman" w:hAnsi="Times New Roman"/>
          <w:lang w:val="uz-Cyrl-UZ" w:eastAsia="ru-RU"/>
        </w:rPr>
        <w:t>.</w:t>
      </w:r>
      <w:r w:rsidR="00AF3DF8" w:rsidRPr="00F23FDA">
        <w:rPr>
          <w:rFonts w:ascii="Times New Roman" w:eastAsia="Times New Roman" w:hAnsi="Times New Roman"/>
          <w:lang w:val="uz-Cyrl-UZ" w:eastAsia="ru-RU"/>
        </w:rPr>
        <w:t>3</w:t>
      </w:r>
      <w:r w:rsidR="005C565A">
        <w:rPr>
          <w:rFonts w:ascii="Times New Roman" w:eastAsia="Times New Roman" w:hAnsi="Times New Roman"/>
          <w:lang w:val="uz-Cyrl-UZ" w:eastAsia="ru-RU"/>
        </w:rPr>
        <w:t>. </w:t>
      </w:r>
      <w:r w:rsidR="005B70C0">
        <w:rPr>
          <w:rFonts w:ascii="Times New Roman" w:eastAsia="Times New Roman" w:hAnsi="Times New Roman"/>
          <w:lang w:val="uz-Cyrl-UZ" w:eastAsia="ru-RU"/>
        </w:rPr>
        <w:t>S</w:t>
      </w:r>
      <w:r w:rsidR="006460CF" w:rsidRPr="006460CF">
        <w:rPr>
          <w:rFonts w:ascii="Times New Roman" w:eastAsia="Times New Roman" w:hAnsi="Times New Roman"/>
          <w:lang w:val="uz-Cyrl-UZ" w:eastAsia="ru-RU"/>
        </w:rPr>
        <w:t>h</w:t>
      </w:r>
      <w:r w:rsidR="005B70C0">
        <w:rPr>
          <w:rFonts w:ascii="Times New Roman" w:eastAsia="Times New Roman" w:hAnsi="Times New Roman"/>
          <w:lang w:val="uz-Cyrl-UZ" w:eastAsia="ru-RU"/>
        </w:rPr>
        <w:t>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o‘zbek</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tilida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nusxada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tuzildi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ikkala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nusxasi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xil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yuridik</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kuchga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ega</w:t>
      </w:r>
      <w:r w:rsidR="005C565A">
        <w:rPr>
          <w:rFonts w:ascii="Times New Roman" w:eastAsia="Times New Roman" w:hAnsi="Times New Roman"/>
          <w:lang w:val="uz-Cyrl-UZ" w:eastAsia="ru-RU"/>
        </w:rPr>
        <w:t>.</w:t>
      </w:r>
    </w:p>
    <w:p w14:paraId="3BF04233" w14:textId="2F8019D6" w:rsidR="005C565A" w:rsidRDefault="00946591" w:rsidP="005C565A">
      <w:pPr>
        <w:widowControl w:val="0"/>
        <w:spacing w:after="0" w:line="240" w:lineRule="auto"/>
        <w:ind w:firstLine="567"/>
        <w:jc w:val="both"/>
        <w:rPr>
          <w:rFonts w:ascii="Times New Roman" w:eastAsia="Times New Roman" w:hAnsi="Times New Roman"/>
          <w:lang w:val="uz-Cyrl-UZ" w:eastAsia="ru-RU"/>
        </w:rPr>
      </w:pPr>
      <w:r w:rsidRPr="004109B6">
        <w:rPr>
          <w:rFonts w:ascii="Times New Roman" w:eastAsia="Times New Roman" w:hAnsi="Times New Roman"/>
          <w:lang w:val="uz-Cyrl-UZ" w:eastAsia="ru-RU"/>
        </w:rPr>
        <w:t>10</w:t>
      </w:r>
      <w:r w:rsidR="005C565A">
        <w:rPr>
          <w:rFonts w:ascii="Times New Roman" w:eastAsia="Times New Roman" w:hAnsi="Times New Roman"/>
          <w:lang w:val="uz-Cyrl-UZ" w:eastAsia="ru-RU"/>
        </w:rPr>
        <w:t>.</w:t>
      </w:r>
      <w:r w:rsidR="00AF3DF8" w:rsidRPr="004109B6">
        <w:rPr>
          <w:rFonts w:ascii="Times New Roman" w:eastAsia="Times New Roman" w:hAnsi="Times New Roman"/>
          <w:lang w:val="uz-Cyrl-UZ" w:eastAsia="ru-RU"/>
        </w:rPr>
        <w:t>4</w:t>
      </w:r>
      <w:r w:rsidR="005C565A">
        <w:rPr>
          <w:rFonts w:ascii="Times New Roman" w:eastAsia="Times New Roman" w:hAnsi="Times New Roman"/>
          <w:lang w:val="uz-Cyrl-UZ" w:eastAsia="ru-RU"/>
        </w:rPr>
        <w:t>. </w:t>
      </w:r>
      <w:r w:rsidR="004109B6" w:rsidRPr="004109B6">
        <w:rPr>
          <w:rFonts w:ascii="Times New Roman" w:eastAsia="Times New Roman" w:hAnsi="Times New Roman"/>
          <w:lang w:val="uz-Cyrl-UZ" w:eastAsia="ru-RU"/>
        </w:rPr>
        <w:t xml:space="preserve">Ushbu shartnoma Gʼaznachilik boʼlinmalarida majburiy roʼyxatga olingan kundan boshlab kuchga </w:t>
      </w:r>
      <w:r w:rsidR="004109B6" w:rsidRPr="004109B6">
        <w:rPr>
          <w:rFonts w:ascii="Times New Roman" w:eastAsia="Times New Roman" w:hAnsi="Times New Roman"/>
          <w:lang w:val="uz-Cyrl-UZ" w:eastAsia="ru-RU"/>
        </w:rPr>
        <w:lastRenderedPageBreak/>
        <w:t>kiradi va 2021 yil “31” dekabrgacha amal qiladi</w:t>
      </w:r>
      <w:r w:rsidR="005C565A">
        <w:rPr>
          <w:rFonts w:ascii="Times New Roman" w:eastAsia="Times New Roman" w:hAnsi="Times New Roman"/>
          <w:lang w:val="uz-Cyrl-UZ" w:eastAsia="ru-RU"/>
        </w:rPr>
        <w:t>.</w:t>
      </w:r>
    </w:p>
    <w:p w14:paraId="0B286869" w14:textId="6EFC245E" w:rsidR="005C565A" w:rsidRDefault="00946591"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en-US" w:eastAsia="ru-RU"/>
        </w:rPr>
        <w:t>10</w:t>
      </w:r>
      <w:r w:rsidR="005C565A">
        <w:rPr>
          <w:rFonts w:ascii="Times New Roman" w:eastAsia="Times New Roman" w:hAnsi="Times New Roman"/>
          <w:lang w:val="uz-Cyrl-UZ" w:eastAsia="ru-RU"/>
        </w:rPr>
        <w:t>.</w:t>
      </w:r>
      <w:r w:rsidR="00AF3DF8">
        <w:rPr>
          <w:rFonts w:ascii="Times New Roman" w:eastAsia="Times New Roman" w:hAnsi="Times New Roman"/>
          <w:lang w:val="en-US" w:eastAsia="ru-RU"/>
        </w:rPr>
        <w:t>5</w:t>
      </w:r>
      <w:r w:rsidR="005C565A">
        <w:rPr>
          <w:rFonts w:ascii="Times New Roman" w:eastAsia="Times New Roman" w:hAnsi="Times New Roman"/>
          <w:lang w:val="uz-Cyrl-UZ" w:eastAsia="ru-RU"/>
        </w:rPr>
        <w:t>. </w:t>
      </w:r>
      <w:r>
        <w:rPr>
          <w:rFonts w:ascii="Times New Roman" w:eastAsia="Times New Roman" w:hAnsi="Times New Roman"/>
          <w:lang w:val="uz-Cyrl-UZ" w:eastAsia="ru-RU"/>
        </w:rPr>
        <w:t>S</w:t>
      </w:r>
      <w:r>
        <w:rPr>
          <w:rFonts w:ascii="Times New Roman" w:eastAsia="Times New Roman" w:hAnsi="Times New Roman"/>
          <w:lang w:val="en-US" w:eastAsia="ru-RU"/>
        </w:rPr>
        <w:t>h</w:t>
      </w:r>
      <w:r w:rsidR="005B70C0">
        <w:rPr>
          <w:rFonts w:ascii="Times New Roman" w:eastAsia="Times New Roman" w:hAnsi="Times New Roman"/>
          <w:lang w:val="uz-Cyrl-UZ" w:eastAsia="ru-RU"/>
        </w:rPr>
        <w:t>artnomaga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quyidagilar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ilova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qilinadi</w:t>
      </w:r>
      <w:r w:rsidR="005C565A">
        <w:rPr>
          <w:rFonts w:ascii="Times New Roman" w:eastAsia="Times New Roman" w:hAnsi="Times New Roman"/>
          <w:lang w:val="uz-Cyrl-UZ" w:eastAsia="ru-RU"/>
        </w:rPr>
        <w:t>:</w:t>
      </w:r>
    </w:p>
    <w:p w14:paraId="283A3B5E" w14:textId="54503445"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w:t>
      </w:r>
      <w:r w:rsidR="005B70C0">
        <w:rPr>
          <w:rFonts w:ascii="Times New Roman" w:eastAsia="Times New Roman" w:hAnsi="Times New Roman"/>
          <w:lang w:val="uz-Cyrl-UZ" w:eastAsia="ru-RU"/>
        </w:rPr>
        <w:t>ilova</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S</w:t>
      </w:r>
      <w:r w:rsidR="00946591">
        <w:rPr>
          <w:rFonts w:ascii="Times New Roman" w:eastAsia="Times New Roman" w:hAnsi="Times New Roman"/>
          <w:lang w:val="en-US" w:eastAsia="ru-RU"/>
        </w:rPr>
        <w:t>h</w:t>
      </w:r>
      <w:r w:rsidR="005B70C0">
        <w:rPr>
          <w:rFonts w:ascii="Times New Roman" w:eastAsia="Times New Roman" w:hAnsi="Times New Roman"/>
          <w:lang w:val="uz-Cyrl-UZ" w:eastAsia="ru-RU"/>
        </w:rPr>
        <w:t>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bahosining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bayonnomasi</w:t>
      </w:r>
      <w:r>
        <w:rPr>
          <w:rFonts w:ascii="Times New Roman" w:eastAsia="Times New Roman" w:hAnsi="Times New Roman"/>
          <w:lang w:val="uz-Cyrl-UZ" w:eastAsia="ru-RU"/>
        </w:rPr>
        <w:t>;</w:t>
      </w:r>
    </w:p>
    <w:p w14:paraId="138A1529" w14:textId="77777777" w:rsidR="00694A6E" w:rsidRPr="00F23FDA" w:rsidRDefault="005C565A" w:rsidP="00694A6E">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w:t>
      </w:r>
      <w:r w:rsidR="005B70C0">
        <w:rPr>
          <w:rFonts w:ascii="Times New Roman" w:eastAsia="Times New Roman" w:hAnsi="Times New Roman"/>
          <w:lang w:val="uz-Cyrl-UZ" w:eastAsia="ru-RU"/>
        </w:rPr>
        <w:t>ilova</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moliyalashtirish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jadvali</w:t>
      </w:r>
      <w:r>
        <w:rPr>
          <w:rFonts w:ascii="Times New Roman" w:eastAsia="Times New Roman" w:hAnsi="Times New Roman"/>
          <w:lang w:val="uz-Cyrl-UZ" w:eastAsia="ru-RU"/>
        </w:rPr>
        <w:t>.</w:t>
      </w:r>
    </w:p>
    <w:p w14:paraId="321FB57A" w14:textId="77777777" w:rsidR="00694A6E" w:rsidRPr="00F23FDA" w:rsidRDefault="00694A6E" w:rsidP="00694A6E">
      <w:pPr>
        <w:spacing w:after="0" w:line="240" w:lineRule="auto"/>
        <w:ind w:left="1843" w:hanging="1276"/>
        <w:rPr>
          <w:rFonts w:ascii="Times New Roman" w:eastAsia="Times New Roman" w:hAnsi="Times New Roman"/>
          <w:b/>
          <w:lang w:val="uz-Cyrl-UZ" w:eastAsia="ru-RU"/>
        </w:rPr>
      </w:pPr>
    </w:p>
    <w:p w14:paraId="15A8F6CA" w14:textId="335A8150" w:rsidR="005C565A" w:rsidRPr="00694A6E" w:rsidRDefault="005C565A" w:rsidP="00694A6E">
      <w:pPr>
        <w:spacing w:after="0" w:line="240" w:lineRule="auto"/>
        <w:ind w:left="1843" w:hanging="1843"/>
        <w:jc w:val="center"/>
        <w:rPr>
          <w:rFonts w:ascii="Times New Roman" w:eastAsia="Times New Roman" w:hAnsi="Times New Roman"/>
          <w:b/>
          <w:lang w:val="uz-Cyrl-UZ" w:eastAsia="ru-RU"/>
        </w:rPr>
      </w:pPr>
      <w:r>
        <w:rPr>
          <w:rFonts w:ascii="Times New Roman" w:eastAsia="Times New Roman" w:hAnsi="Times New Roman"/>
          <w:b/>
          <w:lang w:val="uz-Cyrl-UZ" w:eastAsia="ru-RU"/>
        </w:rPr>
        <w:t xml:space="preserve">10. </w:t>
      </w:r>
      <w:r w:rsidR="005B70C0">
        <w:rPr>
          <w:rFonts w:ascii="Times New Roman" w:eastAsia="Times New Roman" w:hAnsi="Times New Roman"/>
          <w:b/>
          <w:lang w:val="uz-Cyrl-UZ" w:eastAsia="ru-RU"/>
        </w:rPr>
        <w:t>Tomonlarning</w:t>
      </w:r>
      <w:r>
        <w:rPr>
          <w:rFonts w:ascii="Times New Roman" w:eastAsia="Times New Roman" w:hAnsi="Times New Roman"/>
          <w:b/>
          <w:lang w:val="uz-Cyrl-UZ" w:eastAsia="ru-RU"/>
        </w:rPr>
        <w:t xml:space="preserve"> </w:t>
      </w:r>
      <w:proofErr w:type="spellStart"/>
      <w:r w:rsidR="009A7046">
        <w:rPr>
          <w:rFonts w:ascii="Times New Roman" w:eastAsia="Times New Roman" w:hAnsi="Times New Roman"/>
          <w:b/>
          <w:lang w:val="en-US" w:eastAsia="ru-RU"/>
        </w:rPr>
        <w:t>yuridik</w:t>
      </w:r>
      <w:proofErr w:type="spellEnd"/>
      <w:r w:rsidR="009A7046">
        <w:rPr>
          <w:rFonts w:ascii="Times New Roman" w:eastAsia="Times New Roman" w:hAnsi="Times New Roman"/>
          <w:b/>
          <w:lang w:val="en-US" w:eastAsia="ru-RU"/>
        </w:rPr>
        <w:t xml:space="preserve"> </w:t>
      </w:r>
      <w:r w:rsidR="005B70C0">
        <w:rPr>
          <w:rFonts w:ascii="Times New Roman" w:eastAsia="Times New Roman" w:hAnsi="Times New Roman"/>
          <w:b/>
          <w:lang w:val="uz-Cyrl-UZ" w:eastAsia="ru-RU"/>
        </w:rPr>
        <w:t>manzil</w:t>
      </w:r>
      <w:r w:rsidR="00694A6E">
        <w:rPr>
          <w:rFonts w:ascii="Times New Roman" w:eastAsia="Times New Roman" w:hAnsi="Times New Roman"/>
          <w:b/>
          <w:lang w:val="en-US" w:eastAsia="ru-RU"/>
        </w:rPr>
        <w:t>lar</w:t>
      </w:r>
      <w:r w:rsidR="005B70C0">
        <w:rPr>
          <w:rFonts w:ascii="Times New Roman" w:eastAsia="Times New Roman" w:hAnsi="Times New Roman"/>
          <w:b/>
          <w:lang w:val="uz-Cyrl-UZ" w:eastAsia="ru-RU"/>
        </w:rPr>
        <w:t>i</w:t>
      </w:r>
      <w:r>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va</w:t>
      </w:r>
      <w:r>
        <w:rPr>
          <w:rFonts w:ascii="Times New Roman" w:eastAsia="Times New Roman" w:hAnsi="Times New Roman"/>
          <w:b/>
          <w:lang w:val="uz-Cyrl-UZ" w:eastAsia="ru-RU"/>
        </w:rPr>
        <w:t xml:space="preserve"> </w:t>
      </w:r>
      <w:r w:rsidR="009A7046">
        <w:rPr>
          <w:rFonts w:ascii="Times New Roman" w:eastAsia="Times New Roman" w:hAnsi="Times New Roman"/>
          <w:b/>
          <w:lang w:val="en-US" w:eastAsia="ru-RU"/>
        </w:rPr>
        <w:t xml:space="preserve">bank </w:t>
      </w:r>
      <w:proofErr w:type="spellStart"/>
      <w:r w:rsidR="009A7046">
        <w:rPr>
          <w:rFonts w:ascii="Times New Roman" w:eastAsia="Times New Roman" w:hAnsi="Times New Roman"/>
          <w:b/>
          <w:lang w:val="en-US" w:eastAsia="ru-RU"/>
        </w:rPr>
        <w:t>rekvizitlari</w:t>
      </w:r>
      <w:proofErr w:type="spellEnd"/>
    </w:p>
    <w:p w14:paraId="74482248" w14:textId="77777777" w:rsidR="009A7046" w:rsidRPr="009A7046" w:rsidRDefault="009A7046" w:rsidP="00272AE7">
      <w:pPr>
        <w:spacing w:after="0" w:line="240" w:lineRule="auto"/>
        <w:ind w:left="567"/>
        <w:jc w:val="center"/>
        <w:rPr>
          <w:rFonts w:ascii="Times New Roman" w:eastAsia="Times New Roman" w:hAnsi="Times New Roman"/>
          <w:b/>
          <w:lang w:val="en-US" w:eastAsia="ru-RU"/>
        </w:rPr>
      </w:pPr>
    </w:p>
    <w:tbl>
      <w:tblPr>
        <w:tblStyle w:val="a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09"/>
        <w:gridCol w:w="4678"/>
      </w:tblGrid>
      <w:tr w:rsidR="009A7046" w14:paraId="15AD3330" w14:textId="77777777" w:rsidTr="004962FA">
        <w:trPr>
          <w:trHeight w:val="348"/>
        </w:trPr>
        <w:tc>
          <w:tcPr>
            <w:tcW w:w="5104" w:type="dxa"/>
            <w:vAlign w:val="center"/>
          </w:tcPr>
          <w:p w14:paraId="2E8EA839" w14:textId="5E9264C4" w:rsidR="009A7046" w:rsidRPr="009A7046" w:rsidRDefault="009A7046" w:rsidP="009A7046">
            <w:pPr>
              <w:spacing w:line="240" w:lineRule="auto"/>
              <w:jc w:val="center"/>
              <w:rPr>
                <w:rFonts w:ascii="Times New Roman" w:eastAsia="Times New Roman" w:hAnsi="Times New Roman"/>
                <w:b/>
                <w:sz w:val="24"/>
                <w:szCs w:val="24"/>
                <w:lang w:val="en-US" w:eastAsia="ru-RU"/>
              </w:rPr>
            </w:pPr>
            <w:r w:rsidRPr="009A7046">
              <w:rPr>
                <w:rFonts w:ascii="Times New Roman" w:eastAsia="Times New Roman" w:hAnsi="Times New Roman"/>
                <w:b/>
                <w:sz w:val="24"/>
                <w:szCs w:val="24"/>
                <w:lang w:val="uz-Cyrl-UZ" w:eastAsia="ru-RU"/>
              </w:rPr>
              <w:t>“Buyurtmachi”</w:t>
            </w:r>
          </w:p>
        </w:tc>
        <w:tc>
          <w:tcPr>
            <w:tcW w:w="709" w:type="dxa"/>
            <w:vAlign w:val="center"/>
          </w:tcPr>
          <w:p w14:paraId="31D84E20" w14:textId="77777777" w:rsidR="009A7046" w:rsidRPr="009A7046" w:rsidRDefault="009A7046" w:rsidP="009A7046">
            <w:pPr>
              <w:spacing w:line="240" w:lineRule="auto"/>
              <w:jc w:val="center"/>
              <w:rPr>
                <w:rFonts w:ascii="Times New Roman" w:eastAsia="Times New Roman" w:hAnsi="Times New Roman"/>
                <w:b/>
                <w:sz w:val="24"/>
                <w:szCs w:val="24"/>
                <w:lang w:val="en-US" w:eastAsia="ru-RU"/>
              </w:rPr>
            </w:pPr>
          </w:p>
        </w:tc>
        <w:tc>
          <w:tcPr>
            <w:tcW w:w="4678" w:type="dxa"/>
            <w:vAlign w:val="center"/>
          </w:tcPr>
          <w:p w14:paraId="5239FD09" w14:textId="182F93DC" w:rsidR="009A7046" w:rsidRPr="009A7046" w:rsidRDefault="009A7046" w:rsidP="009A7046">
            <w:pPr>
              <w:spacing w:line="240" w:lineRule="auto"/>
              <w:ind w:firstLine="567"/>
              <w:jc w:val="center"/>
              <w:rPr>
                <w:rFonts w:ascii="Times New Roman" w:eastAsia="Times New Roman" w:hAnsi="Times New Roman"/>
                <w:b/>
                <w:sz w:val="24"/>
                <w:szCs w:val="24"/>
                <w:lang w:val="en-US" w:eastAsia="ru-RU"/>
              </w:rPr>
            </w:pPr>
            <w:r w:rsidRPr="009A7046">
              <w:rPr>
                <w:rFonts w:ascii="Times New Roman" w:eastAsia="Times New Roman" w:hAnsi="Times New Roman"/>
                <w:b/>
                <w:sz w:val="24"/>
                <w:szCs w:val="24"/>
                <w:lang w:val="uz-Cyrl-UZ" w:eastAsia="ru-RU"/>
              </w:rPr>
              <w:t>“Bajaruvchi”</w:t>
            </w:r>
          </w:p>
        </w:tc>
      </w:tr>
      <w:tr w:rsidR="009A7046" w14:paraId="53F295E9" w14:textId="77777777" w:rsidTr="004962FA">
        <w:tc>
          <w:tcPr>
            <w:tcW w:w="5104" w:type="dxa"/>
          </w:tcPr>
          <w:p w14:paraId="65C6ADD1" w14:textId="77777777" w:rsidR="009A7046" w:rsidRDefault="009A7046"/>
          <w:tbl>
            <w:tblPr>
              <w:tblW w:w="4220" w:type="dxa"/>
              <w:tblLook w:val="04A0" w:firstRow="1" w:lastRow="0" w:firstColumn="1" w:lastColumn="0" w:noHBand="0" w:noVBand="1"/>
            </w:tblPr>
            <w:tblGrid>
              <w:gridCol w:w="4220"/>
            </w:tblGrid>
            <w:tr w:rsidR="009A7046" w:rsidRPr="006460CF" w14:paraId="6625A90B" w14:textId="77777777" w:rsidTr="009A7046">
              <w:trPr>
                <w:trHeight w:val="300"/>
              </w:trPr>
              <w:tc>
                <w:tcPr>
                  <w:tcW w:w="4220" w:type="dxa"/>
                  <w:tcBorders>
                    <w:top w:val="nil"/>
                    <w:left w:val="nil"/>
                    <w:bottom w:val="nil"/>
                    <w:right w:val="nil"/>
                  </w:tcBorders>
                  <w:shd w:val="clear" w:color="auto" w:fill="auto"/>
                  <w:vAlign w:val="center"/>
                  <w:hideMark/>
                </w:tcPr>
                <w:p w14:paraId="449368BB" w14:textId="1EC3E42D" w:rsidR="009A7046" w:rsidRPr="006460CF" w:rsidRDefault="009A7046" w:rsidP="00FD6C4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 xml:space="preserve">Toshkent </w:t>
                  </w:r>
                  <w:proofErr w:type="spellStart"/>
                  <w:r>
                    <w:rPr>
                      <w:rFonts w:ascii="Times New Roman" w:eastAsia="Times New Roman" w:hAnsi="Times New Roman"/>
                      <w:b/>
                      <w:sz w:val="24"/>
                      <w:szCs w:val="24"/>
                      <w:lang w:val="en-US" w:eastAsia="ru-RU"/>
                    </w:rPr>
                    <w:t>tumani</w:t>
                  </w:r>
                  <w:proofErr w:type="spellEnd"/>
                  <w:r>
                    <w:rPr>
                      <w:rFonts w:ascii="Times New Roman" w:eastAsia="Times New Roman" w:hAnsi="Times New Roman"/>
                      <w:b/>
                      <w:sz w:val="24"/>
                      <w:szCs w:val="24"/>
                      <w:lang w:val="en-US" w:eastAsia="ru-RU"/>
                    </w:rPr>
                    <w:t xml:space="preserve"> </w:t>
                  </w:r>
                  <w:proofErr w:type="spellStart"/>
                  <w:r w:rsidRPr="006460CF">
                    <w:rPr>
                      <w:rFonts w:ascii="Times New Roman" w:eastAsia="Times New Roman" w:hAnsi="Times New Roman"/>
                      <w:b/>
                      <w:sz w:val="24"/>
                      <w:szCs w:val="24"/>
                      <w:lang w:eastAsia="ru-RU"/>
                    </w:rPr>
                    <w:t>Obodonlashtirish</w:t>
                  </w:r>
                  <w:proofErr w:type="spellEnd"/>
                  <w:r w:rsidRPr="006460CF">
                    <w:rPr>
                      <w:rFonts w:ascii="Times New Roman" w:eastAsia="Times New Roman" w:hAnsi="Times New Roman"/>
                      <w:b/>
                      <w:sz w:val="24"/>
                      <w:szCs w:val="24"/>
                      <w:lang w:eastAsia="ru-RU"/>
                    </w:rPr>
                    <w:t xml:space="preserve"> </w:t>
                  </w:r>
                  <w:proofErr w:type="spellStart"/>
                  <w:r w:rsidRPr="006460CF">
                    <w:rPr>
                      <w:rFonts w:ascii="Times New Roman" w:eastAsia="Times New Roman" w:hAnsi="Times New Roman"/>
                      <w:b/>
                      <w:sz w:val="24"/>
                      <w:szCs w:val="24"/>
                      <w:lang w:eastAsia="ru-RU"/>
                    </w:rPr>
                    <w:t>bosh</w:t>
                  </w:r>
                  <w:proofErr w:type="spellEnd"/>
                  <w:r>
                    <w:rPr>
                      <w:rFonts w:ascii="Times New Roman" w:eastAsia="Times New Roman" w:hAnsi="Times New Roman"/>
                      <w:b/>
                      <w:sz w:val="24"/>
                      <w:szCs w:val="24"/>
                      <w:lang w:val="en-US" w:eastAsia="ru-RU"/>
                    </w:rPr>
                    <w:t>q</w:t>
                  </w:r>
                  <w:proofErr w:type="spellStart"/>
                  <w:r w:rsidRPr="006460CF">
                    <w:rPr>
                      <w:rFonts w:ascii="Times New Roman" w:eastAsia="Times New Roman" w:hAnsi="Times New Roman"/>
                      <w:b/>
                      <w:sz w:val="24"/>
                      <w:szCs w:val="24"/>
                      <w:lang w:eastAsia="ru-RU"/>
                    </w:rPr>
                    <w:t>armasi</w:t>
                  </w:r>
                  <w:proofErr w:type="spellEnd"/>
                </w:p>
              </w:tc>
            </w:tr>
            <w:tr w:rsidR="009A7046" w:rsidRPr="00F23FDA" w14:paraId="33A97D7A" w14:textId="77777777" w:rsidTr="009A7046">
              <w:trPr>
                <w:trHeight w:val="300"/>
              </w:trPr>
              <w:tc>
                <w:tcPr>
                  <w:tcW w:w="4220" w:type="dxa"/>
                  <w:tcBorders>
                    <w:top w:val="nil"/>
                    <w:left w:val="nil"/>
                    <w:bottom w:val="nil"/>
                    <w:right w:val="nil"/>
                  </w:tcBorders>
                  <w:shd w:val="clear" w:color="auto" w:fill="auto"/>
                  <w:vAlign w:val="center"/>
                  <w:hideMark/>
                </w:tcPr>
                <w:p w14:paraId="4DD30667" w14:textId="56F20BB9" w:rsidR="009A7046" w:rsidRPr="005B70C0" w:rsidRDefault="009A7046" w:rsidP="00FD6C43">
                  <w:pPr>
                    <w:spacing w:after="0" w:line="240" w:lineRule="auto"/>
                    <w:rPr>
                      <w:rFonts w:ascii="Times New Roman" w:eastAsia="Times New Roman" w:hAnsi="Times New Roman"/>
                      <w:lang w:val="en-US" w:eastAsia="ru-RU"/>
                    </w:rPr>
                  </w:pPr>
                  <w:proofErr w:type="spellStart"/>
                  <w:r>
                    <w:rPr>
                      <w:rFonts w:ascii="Times New Roman" w:eastAsia="Times New Roman" w:hAnsi="Times New Roman"/>
                      <w:lang w:val="en-US" w:eastAsia="ru-RU"/>
                    </w:rPr>
                    <w:t>Manzili</w:t>
                  </w:r>
                  <w:proofErr w:type="spellEnd"/>
                  <w:r>
                    <w:rPr>
                      <w:rFonts w:ascii="Times New Roman" w:eastAsia="Times New Roman" w:hAnsi="Times New Roman"/>
                      <w:lang w:val="en-US" w:eastAsia="ru-RU"/>
                    </w:rPr>
                    <w:t xml:space="preserve">: </w:t>
                  </w:r>
                  <w:proofErr w:type="spellStart"/>
                  <w:r>
                    <w:rPr>
                      <w:rFonts w:ascii="Times New Roman" w:eastAsia="Times New Roman" w:hAnsi="Times New Roman"/>
                      <w:lang w:val="en-US" w:eastAsia="ru-RU"/>
                    </w:rPr>
                    <w:t>Keles</w:t>
                  </w:r>
                  <w:proofErr w:type="spellEnd"/>
                  <w:r>
                    <w:rPr>
                      <w:rFonts w:ascii="Times New Roman" w:eastAsia="Times New Roman" w:hAnsi="Times New Roman"/>
                      <w:lang w:val="en-US" w:eastAsia="ru-RU"/>
                    </w:rPr>
                    <w:t xml:space="preserve"> </w:t>
                  </w:r>
                  <w:proofErr w:type="spellStart"/>
                  <w:r>
                    <w:rPr>
                      <w:rFonts w:ascii="Times New Roman" w:eastAsia="Times New Roman" w:hAnsi="Times New Roman"/>
                      <w:lang w:val="en-US" w:eastAsia="ru-RU"/>
                    </w:rPr>
                    <w:t>shahri</w:t>
                  </w:r>
                  <w:proofErr w:type="spellEnd"/>
                  <w:r>
                    <w:rPr>
                      <w:rFonts w:ascii="Times New Roman" w:eastAsia="Times New Roman" w:hAnsi="Times New Roman"/>
                      <w:lang w:val="en-US" w:eastAsia="ru-RU"/>
                    </w:rPr>
                    <w:t xml:space="preserve"> </w:t>
                  </w:r>
                  <w:proofErr w:type="spellStart"/>
                  <w:r>
                    <w:rPr>
                      <w:rFonts w:ascii="Times New Roman" w:eastAsia="Times New Roman" w:hAnsi="Times New Roman"/>
                      <w:lang w:val="en-US" w:eastAsia="ru-RU"/>
                    </w:rPr>
                    <w:t>Elobod</w:t>
                  </w:r>
                  <w:proofErr w:type="spellEnd"/>
                  <w:r>
                    <w:rPr>
                      <w:rFonts w:ascii="Times New Roman" w:eastAsia="Times New Roman" w:hAnsi="Times New Roman"/>
                      <w:lang w:val="en-US" w:eastAsia="ru-RU"/>
                    </w:rPr>
                    <w:t xml:space="preserve"> </w:t>
                  </w:r>
                  <w:proofErr w:type="spellStart"/>
                  <w:r>
                    <w:rPr>
                      <w:rFonts w:ascii="Times New Roman" w:eastAsia="Times New Roman" w:hAnsi="Times New Roman"/>
                      <w:lang w:val="en-US" w:eastAsia="ru-RU"/>
                    </w:rPr>
                    <w:t>ko’chasi</w:t>
                  </w:r>
                  <w:proofErr w:type="spellEnd"/>
                  <w:r>
                    <w:rPr>
                      <w:rFonts w:ascii="Times New Roman" w:eastAsia="Times New Roman" w:hAnsi="Times New Roman"/>
                      <w:lang w:val="en-US" w:eastAsia="ru-RU"/>
                    </w:rPr>
                    <w:t xml:space="preserve"> 3</w:t>
                  </w:r>
                  <w:r w:rsidRPr="005B70C0">
                    <w:rPr>
                      <w:rFonts w:ascii="Times New Roman" w:eastAsia="Times New Roman" w:hAnsi="Times New Roman"/>
                      <w:lang w:val="en-US" w:eastAsia="ru-RU"/>
                    </w:rPr>
                    <w:t xml:space="preserve"> </w:t>
                  </w:r>
                  <w:proofErr w:type="spellStart"/>
                  <w:r w:rsidRPr="005B70C0">
                    <w:rPr>
                      <w:rFonts w:ascii="Times New Roman" w:eastAsia="Times New Roman" w:hAnsi="Times New Roman"/>
                      <w:lang w:val="en-US" w:eastAsia="ru-RU"/>
                    </w:rPr>
                    <w:t>uy</w:t>
                  </w:r>
                  <w:proofErr w:type="spellEnd"/>
                  <w:r w:rsidRPr="005B70C0">
                    <w:rPr>
                      <w:rFonts w:ascii="Times New Roman" w:eastAsia="Times New Roman" w:hAnsi="Times New Roman"/>
                      <w:lang w:val="en-US" w:eastAsia="ru-RU"/>
                    </w:rPr>
                    <w:t xml:space="preserve">                                           </w:t>
                  </w:r>
                </w:p>
              </w:tc>
            </w:tr>
            <w:tr w:rsidR="009A7046" w:rsidRPr="00FD266A" w14:paraId="08013E9F" w14:textId="77777777" w:rsidTr="009A7046">
              <w:trPr>
                <w:trHeight w:val="300"/>
              </w:trPr>
              <w:tc>
                <w:tcPr>
                  <w:tcW w:w="4220" w:type="dxa"/>
                  <w:tcBorders>
                    <w:top w:val="nil"/>
                    <w:left w:val="nil"/>
                    <w:bottom w:val="nil"/>
                    <w:right w:val="nil"/>
                  </w:tcBorders>
                  <w:shd w:val="clear" w:color="auto" w:fill="auto"/>
                  <w:vAlign w:val="center"/>
                  <w:hideMark/>
                </w:tcPr>
                <w:p w14:paraId="083F85EB" w14:textId="796D7FFF" w:rsidR="009A7046" w:rsidRPr="00FD266A" w:rsidRDefault="009A7046" w:rsidP="004B0129">
                  <w:pPr>
                    <w:spacing w:after="0" w:line="240" w:lineRule="auto"/>
                    <w:rPr>
                      <w:rFonts w:ascii="Times New Roman" w:eastAsia="Times New Roman" w:hAnsi="Times New Roman"/>
                      <w:lang w:eastAsia="ru-RU"/>
                    </w:rPr>
                  </w:pPr>
                  <w:proofErr w:type="spellStart"/>
                  <w:r>
                    <w:rPr>
                      <w:rFonts w:ascii="Times New Roman" w:eastAsia="Times New Roman" w:hAnsi="Times New Roman"/>
                      <w:lang w:eastAsia="ru-RU"/>
                    </w:rPr>
                    <w:t>SHx</w:t>
                  </w:r>
                  <w:proofErr w:type="spellEnd"/>
                  <w:r w:rsidRPr="00FD266A">
                    <w:rPr>
                      <w:rFonts w:ascii="Times New Roman" w:eastAsia="Times New Roman" w:hAnsi="Times New Roman"/>
                      <w:lang w:eastAsia="ru-RU"/>
                    </w:rPr>
                    <w:t>/</w:t>
                  </w:r>
                  <w:r>
                    <w:rPr>
                      <w:rFonts w:ascii="Times New Roman" w:eastAsia="Times New Roman" w:hAnsi="Times New Roman"/>
                      <w:lang w:eastAsia="ru-RU"/>
                    </w:rPr>
                    <w:t>r</w:t>
                  </w:r>
                  <w:r w:rsidRPr="00FD266A">
                    <w:rPr>
                      <w:rFonts w:ascii="Times New Roman" w:eastAsia="Times New Roman" w:hAnsi="Times New Roman"/>
                      <w:lang w:eastAsia="ru-RU"/>
                    </w:rPr>
                    <w:t xml:space="preserve">: </w:t>
                  </w:r>
                  <w:r w:rsidR="004B0129">
                    <w:rPr>
                      <w:color w:val="333333"/>
                      <w:lang w:val="en-US"/>
                    </w:rPr>
                    <w:t>______________________________</w:t>
                  </w:r>
                  <w:bookmarkStart w:id="5" w:name="_GoBack"/>
                  <w:bookmarkEnd w:id="5"/>
                  <w:r w:rsidRPr="00FD266A">
                    <w:rPr>
                      <w:rFonts w:ascii="Times New Roman" w:eastAsia="Times New Roman" w:hAnsi="Times New Roman"/>
                      <w:lang w:eastAsia="ru-RU"/>
                    </w:rPr>
                    <w:t xml:space="preserve">                             </w:t>
                  </w:r>
                </w:p>
              </w:tc>
            </w:tr>
            <w:tr w:rsidR="009A7046" w:rsidRPr="00FD266A" w14:paraId="5C100D35" w14:textId="77777777" w:rsidTr="009A7046">
              <w:trPr>
                <w:trHeight w:val="300"/>
              </w:trPr>
              <w:tc>
                <w:tcPr>
                  <w:tcW w:w="4220" w:type="dxa"/>
                  <w:tcBorders>
                    <w:top w:val="nil"/>
                    <w:left w:val="nil"/>
                    <w:bottom w:val="nil"/>
                    <w:right w:val="nil"/>
                  </w:tcBorders>
                  <w:shd w:val="clear" w:color="auto" w:fill="auto"/>
                  <w:vAlign w:val="center"/>
                  <w:hideMark/>
                </w:tcPr>
                <w:p w14:paraId="32CC20B8" w14:textId="68F274F5" w:rsidR="009A7046" w:rsidRPr="00FD266A" w:rsidRDefault="009A7046" w:rsidP="00FD6C43">
                  <w:pPr>
                    <w:spacing w:after="0" w:line="240" w:lineRule="auto"/>
                    <w:rPr>
                      <w:rFonts w:ascii="Times New Roman" w:eastAsia="Times New Roman" w:hAnsi="Times New Roman"/>
                      <w:lang w:eastAsia="ru-RU"/>
                    </w:rPr>
                  </w:pPr>
                  <w:r>
                    <w:rPr>
                      <w:rFonts w:ascii="Times New Roman" w:eastAsia="Times New Roman" w:hAnsi="Times New Roman"/>
                      <w:lang w:eastAsia="ru-RU"/>
                    </w:rPr>
                    <w:t>STIR</w:t>
                  </w:r>
                  <w:r w:rsidRPr="00FD266A">
                    <w:rPr>
                      <w:rFonts w:ascii="Times New Roman" w:eastAsia="Times New Roman" w:hAnsi="Times New Roman"/>
                      <w:lang w:eastAsia="ru-RU"/>
                    </w:rPr>
                    <w:t xml:space="preserve">: </w:t>
                  </w:r>
                  <w:r>
                    <w:rPr>
                      <w:rFonts w:ascii="Times New Roman" w:eastAsia="Times New Roman" w:hAnsi="Times New Roman"/>
                      <w:lang w:val="en-US" w:eastAsia="ru-RU"/>
                    </w:rPr>
                    <w:t>207 267 013;</w:t>
                  </w:r>
                  <w:r w:rsidRPr="00FD266A">
                    <w:rPr>
                      <w:rFonts w:ascii="Times New Roman" w:eastAsia="Times New Roman" w:hAnsi="Times New Roman"/>
                      <w:lang w:eastAsia="ru-RU"/>
                    </w:rPr>
                    <w:t xml:space="preserve"> </w:t>
                  </w:r>
                  <w:r w:rsidR="004962FA">
                    <w:rPr>
                      <w:rFonts w:ascii="Times New Roman" w:eastAsia="Times New Roman" w:hAnsi="Times New Roman"/>
                      <w:lang w:eastAsia="ru-RU"/>
                    </w:rPr>
                    <w:t>OKONX</w:t>
                  </w:r>
                  <w:r w:rsidR="004962FA" w:rsidRPr="00FD266A">
                    <w:rPr>
                      <w:rFonts w:ascii="Times New Roman" w:eastAsia="Times New Roman" w:hAnsi="Times New Roman"/>
                      <w:lang w:eastAsia="ru-RU"/>
                    </w:rPr>
                    <w:t xml:space="preserve">: 90211                                                                         </w:t>
                  </w:r>
                  <w:r w:rsidRPr="00FD266A">
                    <w:rPr>
                      <w:rFonts w:ascii="Times New Roman" w:eastAsia="Times New Roman" w:hAnsi="Times New Roman"/>
                      <w:lang w:eastAsia="ru-RU"/>
                    </w:rPr>
                    <w:t xml:space="preserve">                              </w:t>
                  </w:r>
                </w:p>
              </w:tc>
            </w:tr>
            <w:tr w:rsidR="004962FA" w:rsidRPr="00FD266A" w14:paraId="5D499A82" w14:textId="77777777" w:rsidTr="009A7046">
              <w:trPr>
                <w:trHeight w:val="300"/>
              </w:trPr>
              <w:tc>
                <w:tcPr>
                  <w:tcW w:w="4220" w:type="dxa"/>
                  <w:tcBorders>
                    <w:top w:val="nil"/>
                    <w:left w:val="nil"/>
                    <w:bottom w:val="nil"/>
                    <w:right w:val="nil"/>
                  </w:tcBorders>
                  <w:shd w:val="clear" w:color="auto" w:fill="auto"/>
                  <w:vAlign w:val="center"/>
                  <w:hideMark/>
                </w:tcPr>
                <w:p w14:paraId="6ED78657" w14:textId="33262E4C" w:rsidR="004962FA" w:rsidRPr="00FD266A" w:rsidRDefault="004962FA" w:rsidP="00FD6C43">
                  <w:pPr>
                    <w:spacing w:after="0" w:line="240" w:lineRule="auto"/>
                    <w:rPr>
                      <w:rFonts w:ascii="Times New Roman" w:eastAsia="Times New Roman" w:hAnsi="Times New Roman"/>
                      <w:lang w:eastAsia="ru-RU"/>
                    </w:rPr>
                  </w:pPr>
                  <w:proofErr w:type="spellStart"/>
                  <w:r>
                    <w:rPr>
                      <w:rFonts w:ascii="Times New Roman" w:eastAsia="Times New Roman" w:hAnsi="Times New Roman"/>
                      <w:lang w:val="en-US" w:eastAsia="ru-RU"/>
                    </w:rPr>
                    <w:t>Moliya</w:t>
                  </w:r>
                  <w:proofErr w:type="spellEnd"/>
                  <w:r>
                    <w:rPr>
                      <w:rFonts w:ascii="Times New Roman" w:eastAsia="Times New Roman" w:hAnsi="Times New Roman"/>
                      <w:lang w:val="en-US" w:eastAsia="ru-RU"/>
                    </w:rPr>
                    <w:t xml:space="preserve"> </w:t>
                  </w:r>
                  <w:proofErr w:type="spellStart"/>
                  <w:r>
                    <w:rPr>
                      <w:rFonts w:ascii="Times New Roman" w:eastAsia="Times New Roman" w:hAnsi="Times New Roman"/>
                      <w:lang w:val="en-US" w:eastAsia="ru-RU"/>
                    </w:rPr>
                    <w:t>Vazirligi</w:t>
                  </w:r>
                  <w:proofErr w:type="spellEnd"/>
                  <w:r>
                    <w:rPr>
                      <w:rFonts w:ascii="Times New Roman" w:eastAsia="Times New Roman" w:hAnsi="Times New Roman"/>
                      <w:lang w:val="en-US" w:eastAsia="ru-RU"/>
                    </w:rPr>
                    <w:t xml:space="preserve"> </w:t>
                  </w:r>
                  <w:proofErr w:type="spellStart"/>
                  <w:r>
                    <w:rPr>
                      <w:rFonts w:ascii="Times New Roman" w:eastAsia="Times New Roman" w:hAnsi="Times New Roman"/>
                      <w:lang w:val="en-US" w:eastAsia="ru-RU"/>
                    </w:rPr>
                    <w:t>G’aznachiligi</w:t>
                  </w:r>
                  <w:proofErr w:type="spellEnd"/>
                  <w:r w:rsidRPr="005B70C0">
                    <w:rPr>
                      <w:rFonts w:ascii="Times New Roman" w:eastAsia="Times New Roman" w:hAnsi="Times New Roman"/>
                      <w:lang w:val="en-US" w:eastAsia="ru-RU"/>
                    </w:rPr>
                    <w:t xml:space="preserve">                                         </w:t>
                  </w:r>
                </w:p>
              </w:tc>
            </w:tr>
            <w:tr w:rsidR="004962FA" w:rsidRPr="00F23FDA" w14:paraId="424EF627" w14:textId="77777777" w:rsidTr="004962FA">
              <w:trPr>
                <w:trHeight w:val="300"/>
              </w:trPr>
              <w:tc>
                <w:tcPr>
                  <w:tcW w:w="4220" w:type="dxa"/>
                  <w:tcBorders>
                    <w:top w:val="nil"/>
                    <w:left w:val="nil"/>
                    <w:bottom w:val="nil"/>
                    <w:right w:val="nil"/>
                  </w:tcBorders>
                  <w:shd w:val="clear" w:color="auto" w:fill="auto"/>
                  <w:vAlign w:val="center"/>
                </w:tcPr>
                <w:p w14:paraId="6BB9646F" w14:textId="5ACAFAB7" w:rsidR="004962FA" w:rsidRPr="005B70C0" w:rsidRDefault="004962FA" w:rsidP="00FD6C43">
                  <w:pPr>
                    <w:spacing w:after="0" w:line="240" w:lineRule="auto"/>
                    <w:rPr>
                      <w:rFonts w:ascii="Times New Roman" w:eastAsia="Times New Roman" w:hAnsi="Times New Roman"/>
                      <w:lang w:val="en-US" w:eastAsia="ru-RU"/>
                    </w:rPr>
                  </w:pPr>
                  <w:r w:rsidRPr="005B70C0">
                    <w:rPr>
                      <w:rFonts w:ascii="Times New Roman" w:eastAsia="Times New Roman" w:hAnsi="Times New Roman"/>
                      <w:lang w:val="en-US" w:eastAsia="ru-RU"/>
                    </w:rPr>
                    <w:t xml:space="preserve">X/r: 23402000300100001010                                                      </w:t>
                  </w:r>
                  <w:proofErr w:type="spellStart"/>
                  <w:r>
                    <w:rPr>
                      <w:rFonts w:ascii="Times New Roman" w:eastAsia="Times New Roman" w:hAnsi="Times New Roman"/>
                      <w:lang w:val="en-US" w:eastAsia="ru-RU"/>
                    </w:rPr>
                    <w:t>Banki</w:t>
                  </w:r>
                  <w:proofErr w:type="spellEnd"/>
                  <w:r>
                    <w:rPr>
                      <w:rFonts w:ascii="Times New Roman" w:eastAsia="Times New Roman" w:hAnsi="Times New Roman"/>
                      <w:lang w:val="en-US" w:eastAsia="ru-RU"/>
                    </w:rPr>
                    <w:t>: MB</w:t>
                  </w:r>
                  <w:r w:rsidRPr="005B70C0">
                    <w:rPr>
                      <w:rFonts w:ascii="Times New Roman" w:eastAsia="Times New Roman" w:hAnsi="Times New Roman"/>
                      <w:lang w:val="en-US" w:eastAsia="ru-RU"/>
                    </w:rPr>
                    <w:t xml:space="preserve"> Toshkent </w:t>
                  </w:r>
                  <w:proofErr w:type="spellStart"/>
                  <w:r w:rsidRPr="005B70C0">
                    <w:rPr>
                      <w:rFonts w:ascii="Times New Roman" w:eastAsia="Times New Roman" w:hAnsi="Times New Roman"/>
                      <w:lang w:val="en-US" w:eastAsia="ru-RU"/>
                    </w:rPr>
                    <w:t>shaxar</w:t>
                  </w:r>
                  <w:proofErr w:type="spellEnd"/>
                  <w:r w:rsidRPr="005B70C0">
                    <w:rPr>
                      <w:rFonts w:ascii="Times New Roman" w:eastAsia="Times New Roman" w:hAnsi="Times New Roman"/>
                      <w:lang w:val="en-US" w:eastAsia="ru-RU"/>
                    </w:rPr>
                    <w:t xml:space="preserve"> BB</w:t>
                  </w:r>
                  <w:r>
                    <w:rPr>
                      <w:rFonts w:ascii="Times New Roman" w:eastAsia="Times New Roman" w:hAnsi="Times New Roman"/>
                      <w:lang w:val="en-US" w:eastAsia="ru-RU"/>
                    </w:rPr>
                    <w:t xml:space="preserve"> </w:t>
                  </w:r>
                  <w:r w:rsidRPr="005B70C0">
                    <w:rPr>
                      <w:rFonts w:ascii="Times New Roman" w:eastAsia="Times New Roman" w:hAnsi="Times New Roman"/>
                      <w:lang w:val="en-US" w:eastAsia="ru-RU"/>
                    </w:rPr>
                    <w:t>XKKM</w:t>
                  </w:r>
                </w:p>
              </w:tc>
            </w:tr>
            <w:tr w:rsidR="004962FA" w:rsidRPr="005B70C0" w14:paraId="1C347629" w14:textId="77777777" w:rsidTr="004962FA">
              <w:trPr>
                <w:trHeight w:val="300"/>
              </w:trPr>
              <w:tc>
                <w:tcPr>
                  <w:tcW w:w="4220" w:type="dxa"/>
                  <w:tcBorders>
                    <w:top w:val="nil"/>
                    <w:left w:val="nil"/>
                    <w:bottom w:val="nil"/>
                    <w:right w:val="nil"/>
                  </w:tcBorders>
                  <w:shd w:val="clear" w:color="auto" w:fill="auto"/>
                  <w:vAlign w:val="center"/>
                </w:tcPr>
                <w:p w14:paraId="6A460B82" w14:textId="380127E8" w:rsidR="004962FA" w:rsidRPr="005B70C0" w:rsidRDefault="004962FA" w:rsidP="009A7046">
                  <w:pPr>
                    <w:spacing w:after="0" w:line="240" w:lineRule="auto"/>
                    <w:rPr>
                      <w:rFonts w:ascii="Times New Roman" w:eastAsia="Times New Roman" w:hAnsi="Times New Roman"/>
                      <w:lang w:val="en-US" w:eastAsia="ru-RU"/>
                    </w:rPr>
                  </w:pPr>
                  <w:r>
                    <w:rPr>
                      <w:rFonts w:ascii="Times New Roman" w:eastAsia="Times New Roman" w:hAnsi="Times New Roman"/>
                      <w:lang w:eastAsia="ru-RU"/>
                    </w:rPr>
                    <w:t>STIR</w:t>
                  </w:r>
                  <w:r w:rsidRPr="00FD266A">
                    <w:rPr>
                      <w:rFonts w:ascii="Times New Roman" w:eastAsia="Times New Roman" w:hAnsi="Times New Roman"/>
                      <w:lang w:eastAsia="ru-RU"/>
                    </w:rPr>
                    <w:t>: 201122919</w:t>
                  </w:r>
                  <w:r>
                    <w:rPr>
                      <w:rFonts w:ascii="Times New Roman" w:eastAsia="Times New Roman" w:hAnsi="Times New Roman"/>
                      <w:lang w:val="en-US" w:eastAsia="ru-RU"/>
                    </w:rPr>
                    <w:t xml:space="preserve">; </w:t>
                  </w:r>
                  <w:r>
                    <w:rPr>
                      <w:rFonts w:ascii="Times New Roman" w:eastAsia="Times New Roman" w:hAnsi="Times New Roman"/>
                      <w:lang w:eastAsia="ru-RU"/>
                    </w:rPr>
                    <w:t>MFO</w:t>
                  </w:r>
                  <w:r w:rsidRPr="00FD266A">
                    <w:rPr>
                      <w:rFonts w:ascii="Times New Roman" w:eastAsia="Times New Roman" w:hAnsi="Times New Roman"/>
                      <w:lang w:eastAsia="ru-RU"/>
                    </w:rPr>
                    <w:t xml:space="preserve">: 00014   </w:t>
                  </w:r>
                </w:p>
              </w:tc>
            </w:tr>
            <w:tr w:rsidR="004962FA" w:rsidRPr="00FD266A" w14:paraId="29D04F7A" w14:textId="77777777" w:rsidTr="004962FA">
              <w:trPr>
                <w:trHeight w:val="300"/>
              </w:trPr>
              <w:tc>
                <w:tcPr>
                  <w:tcW w:w="4220" w:type="dxa"/>
                  <w:tcBorders>
                    <w:top w:val="nil"/>
                    <w:left w:val="nil"/>
                    <w:bottom w:val="nil"/>
                    <w:right w:val="nil"/>
                  </w:tcBorders>
                  <w:shd w:val="clear" w:color="auto" w:fill="auto"/>
                  <w:vAlign w:val="center"/>
                </w:tcPr>
                <w:p w14:paraId="23A5C702" w14:textId="696ABF98" w:rsidR="004962FA" w:rsidRPr="009A7046" w:rsidRDefault="004962FA" w:rsidP="00FD6C43">
                  <w:pPr>
                    <w:spacing w:after="0" w:line="240" w:lineRule="auto"/>
                    <w:rPr>
                      <w:rFonts w:ascii="Times New Roman" w:eastAsia="Times New Roman" w:hAnsi="Times New Roman"/>
                      <w:lang w:val="en-US" w:eastAsia="ru-RU"/>
                    </w:rPr>
                  </w:pPr>
                </w:p>
              </w:tc>
            </w:tr>
            <w:tr w:rsidR="004962FA" w:rsidRPr="00FD266A" w14:paraId="1F5E9079" w14:textId="77777777" w:rsidTr="009A7046">
              <w:trPr>
                <w:trHeight w:val="300"/>
              </w:trPr>
              <w:tc>
                <w:tcPr>
                  <w:tcW w:w="4220" w:type="dxa"/>
                  <w:tcBorders>
                    <w:top w:val="nil"/>
                    <w:left w:val="nil"/>
                    <w:bottom w:val="nil"/>
                    <w:right w:val="nil"/>
                  </w:tcBorders>
                  <w:shd w:val="clear" w:color="auto" w:fill="auto"/>
                  <w:vAlign w:val="center"/>
                  <w:hideMark/>
                </w:tcPr>
                <w:p w14:paraId="3785B431" w14:textId="6DA28836" w:rsidR="004962FA" w:rsidRPr="00FD266A" w:rsidRDefault="004962FA" w:rsidP="009A7046">
                  <w:pPr>
                    <w:spacing w:after="0" w:line="240" w:lineRule="auto"/>
                    <w:rPr>
                      <w:rFonts w:ascii="Times New Roman" w:eastAsia="Times New Roman" w:hAnsi="Times New Roman"/>
                      <w:lang w:eastAsia="ru-RU"/>
                    </w:rPr>
                  </w:pPr>
                </w:p>
              </w:tc>
            </w:tr>
            <w:tr w:rsidR="004962FA" w:rsidRPr="009A7046" w14:paraId="67E76933" w14:textId="77777777" w:rsidTr="009A7046">
              <w:trPr>
                <w:trHeight w:val="300"/>
              </w:trPr>
              <w:tc>
                <w:tcPr>
                  <w:tcW w:w="4220" w:type="dxa"/>
                  <w:tcBorders>
                    <w:top w:val="nil"/>
                    <w:left w:val="nil"/>
                    <w:bottom w:val="nil"/>
                    <w:right w:val="nil"/>
                  </w:tcBorders>
                  <w:shd w:val="clear" w:color="auto" w:fill="auto"/>
                  <w:vAlign w:val="center"/>
                  <w:hideMark/>
                </w:tcPr>
                <w:p w14:paraId="7A88A9CF" w14:textId="1D4D704A" w:rsidR="004962FA" w:rsidRPr="009A7046" w:rsidRDefault="004962FA" w:rsidP="009A7046">
                  <w:pPr>
                    <w:spacing w:after="0" w:line="240" w:lineRule="auto"/>
                    <w:rPr>
                      <w:rFonts w:ascii="Times New Roman" w:eastAsia="Times New Roman" w:hAnsi="Times New Roman"/>
                      <w:lang w:val="en-US" w:eastAsia="ru-RU"/>
                    </w:rPr>
                  </w:pPr>
                  <w:proofErr w:type="spellStart"/>
                  <w:r w:rsidRPr="006460CF">
                    <w:rPr>
                      <w:rFonts w:ascii="Times New Roman" w:eastAsia="Times New Roman" w:hAnsi="Times New Roman"/>
                      <w:b/>
                      <w:lang w:val="en-US" w:eastAsia="ru-RU"/>
                    </w:rPr>
                    <w:t>Raxbar</w:t>
                  </w:r>
                  <w:proofErr w:type="spellEnd"/>
                  <w:r w:rsidRPr="006460CF">
                    <w:rPr>
                      <w:rFonts w:ascii="Times New Roman" w:eastAsia="Times New Roman" w:hAnsi="Times New Roman"/>
                      <w:b/>
                      <w:lang w:val="en-US" w:eastAsia="ru-RU"/>
                    </w:rPr>
                    <w:t xml:space="preserve"> </w:t>
                  </w:r>
                  <w:r w:rsidRPr="00FD266A">
                    <w:rPr>
                      <w:rFonts w:ascii="Times New Roman" w:eastAsia="Times New Roman" w:hAnsi="Times New Roman"/>
                      <w:lang w:eastAsia="ru-RU"/>
                    </w:rPr>
                    <w:t xml:space="preserve">  </w:t>
                  </w:r>
                  <w:r w:rsidRPr="006460CF">
                    <w:rPr>
                      <w:rFonts w:ascii="Times New Roman" w:eastAsia="Times New Roman" w:hAnsi="Times New Roman"/>
                      <w:b/>
                      <w:lang w:eastAsia="ru-RU"/>
                    </w:rPr>
                    <w:t xml:space="preserve">____________ </w:t>
                  </w:r>
                  <w:r>
                    <w:rPr>
                      <w:rFonts w:ascii="Times New Roman" w:eastAsia="Times New Roman" w:hAnsi="Times New Roman"/>
                      <w:b/>
                      <w:lang w:val="en-US" w:eastAsia="ru-RU"/>
                    </w:rPr>
                    <w:t xml:space="preserve"> </w:t>
                  </w:r>
                  <w:proofErr w:type="spellStart"/>
                  <w:r>
                    <w:rPr>
                      <w:rFonts w:ascii="Times New Roman" w:eastAsia="Times New Roman" w:hAnsi="Times New Roman"/>
                      <w:b/>
                      <w:lang w:val="en-US" w:eastAsia="ru-RU"/>
                    </w:rPr>
                    <w:t>A.R.Sultanov</w:t>
                  </w:r>
                  <w:proofErr w:type="spellEnd"/>
                </w:p>
              </w:tc>
            </w:tr>
          </w:tbl>
          <w:p w14:paraId="23FAA336" w14:textId="77777777" w:rsidR="009A7046" w:rsidRDefault="009A7046" w:rsidP="00272AE7">
            <w:pPr>
              <w:spacing w:line="240" w:lineRule="auto"/>
              <w:jc w:val="center"/>
              <w:rPr>
                <w:rFonts w:ascii="Times New Roman" w:eastAsia="Times New Roman" w:hAnsi="Times New Roman"/>
                <w:b/>
                <w:lang w:val="en-US" w:eastAsia="ru-RU"/>
              </w:rPr>
            </w:pPr>
          </w:p>
        </w:tc>
        <w:tc>
          <w:tcPr>
            <w:tcW w:w="709" w:type="dxa"/>
          </w:tcPr>
          <w:p w14:paraId="61540A2F" w14:textId="77777777" w:rsidR="009A7046" w:rsidRDefault="009A7046" w:rsidP="00272AE7">
            <w:pPr>
              <w:spacing w:line="240" w:lineRule="auto"/>
              <w:jc w:val="center"/>
              <w:rPr>
                <w:rFonts w:ascii="Times New Roman" w:eastAsia="Times New Roman" w:hAnsi="Times New Roman"/>
                <w:b/>
                <w:lang w:val="en-US" w:eastAsia="ru-RU"/>
              </w:rPr>
            </w:pPr>
          </w:p>
        </w:tc>
        <w:tc>
          <w:tcPr>
            <w:tcW w:w="4678" w:type="dxa"/>
          </w:tcPr>
          <w:p w14:paraId="12072A15" w14:textId="77777777" w:rsidR="009A7046" w:rsidRDefault="009A7046" w:rsidP="009A7046">
            <w:pPr>
              <w:spacing w:line="240" w:lineRule="auto"/>
              <w:rPr>
                <w:rFonts w:ascii="Times New Roman" w:hAnsi="Times New Roman"/>
                <w:b/>
                <w:lang w:val="en-US"/>
              </w:rPr>
            </w:pPr>
          </w:p>
          <w:p w14:paraId="69DF3B8C" w14:textId="77777777" w:rsidR="009A7046" w:rsidRDefault="009A7046" w:rsidP="009A7046">
            <w:pPr>
              <w:tabs>
                <w:tab w:val="center" w:pos="2182"/>
              </w:tabs>
              <w:spacing w:line="240" w:lineRule="auto"/>
              <w:rPr>
                <w:rFonts w:ascii="Times New Roman" w:hAnsi="Times New Roman"/>
                <w:sz w:val="18"/>
                <w:szCs w:val="18"/>
                <w:lang w:val="en-US"/>
              </w:rPr>
            </w:pPr>
          </w:p>
          <w:p w14:paraId="13193BE0" w14:textId="77777777" w:rsidR="00F23FDA" w:rsidRDefault="00F23FDA" w:rsidP="009A7046">
            <w:pPr>
              <w:tabs>
                <w:tab w:val="center" w:pos="2182"/>
              </w:tabs>
              <w:spacing w:line="240" w:lineRule="auto"/>
              <w:rPr>
                <w:rFonts w:ascii="Times New Roman" w:hAnsi="Times New Roman"/>
                <w:sz w:val="18"/>
                <w:szCs w:val="18"/>
                <w:lang w:val="en-US"/>
              </w:rPr>
            </w:pPr>
          </w:p>
          <w:p w14:paraId="4A1AAB02" w14:textId="77777777" w:rsidR="00F23FDA" w:rsidRDefault="00F23FDA" w:rsidP="009A7046">
            <w:pPr>
              <w:tabs>
                <w:tab w:val="center" w:pos="2182"/>
              </w:tabs>
              <w:spacing w:line="240" w:lineRule="auto"/>
              <w:rPr>
                <w:rFonts w:ascii="Times New Roman" w:hAnsi="Times New Roman"/>
                <w:sz w:val="18"/>
                <w:szCs w:val="18"/>
                <w:lang w:val="en-US"/>
              </w:rPr>
            </w:pPr>
          </w:p>
          <w:p w14:paraId="7C1F5320" w14:textId="77777777" w:rsidR="00F23FDA" w:rsidRDefault="00F23FDA" w:rsidP="009A7046">
            <w:pPr>
              <w:tabs>
                <w:tab w:val="center" w:pos="2182"/>
              </w:tabs>
              <w:spacing w:line="240" w:lineRule="auto"/>
              <w:rPr>
                <w:rFonts w:ascii="Times New Roman" w:hAnsi="Times New Roman"/>
                <w:sz w:val="18"/>
                <w:szCs w:val="18"/>
                <w:lang w:val="en-US"/>
              </w:rPr>
            </w:pPr>
          </w:p>
          <w:p w14:paraId="58C4E5F0" w14:textId="77777777" w:rsidR="00F23FDA" w:rsidRDefault="00F23FDA" w:rsidP="009A7046">
            <w:pPr>
              <w:tabs>
                <w:tab w:val="center" w:pos="2182"/>
              </w:tabs>
              <w:spacing w:line="240" w:lineRule="auto"/>
              <w:rPr>
                <w:rFonts w:ascii="Times New Roman" w:hAnsi="Times New Roman"/>
                <w:sz w:val="18"/>
                <w:szCs w:val="18"/>
                <w:lang w:val="en-US"/>
              </w:rPr>
            </w:pPr>
          </w:p>
          <w:p w14:paraId="14B61702" w14:textId="77777777" w:rsidR="00F23FDA" w:rsidRDefault="00F23FDA" w:rsidP="009A7046">
            <w:pPr>
              <w:tabs>
                <w:tab w:val="center" w:pos="2182"/>
              </w:tabs>
              <w:spacing w:line="240" w:lineRule="auto"/>
              <w:rPr>
                <w:rFonts w:ascii="Times New Roman" w:hAnsi="Times New Roman"/>
                <w:sz w:val="18"/>
                <w:szCs w:val="18"/>
                <w:lang w:val="en-US"/>
              </w:rPr>
            </w:pPr>
          </w:p>
          <w:p w14:paraId="289D7401" w14:textId="77777777" w:rsidR="00F23FDA" w:rsidRDefault="00F23FDA" w:rsidP="009A7046">
            <w:pPr>
              <w:tabs>
                <w:tab w:val="center" w:pos="2182"/>
              </w:tabs>
              <w:spacing w:line="240" w:lineRule="auto"/>
              <w:rPr>
                <w:rFonts w:ascii="Times New Roman" w:hAnsi="Times New Roman"/>
                <w:sz w:val="18"/>
                <w:szCs w:val="18"/>
                <w:lang w:val="en-US"/>
              </w:rPr>
            </w:pPr>
          </w:p>
          <w:p w14:paraId="3B7820C2" w14:textId="77777777" w:rsidR="00F23FDA" w:rsidRDefault="00F23FDA" w:rsidP="009A7046">
            <w:pPr>
              <w:tabs>
                <w:tab w:val="center" w:pos="2182"/>
              </w:tabs>
              <w:spacing w:line="240" w:lineRule="auto"/>
              <w:rPr>
                <w:rFonts w:ascii="Times New Roman" w:hAnsi="Times New Roman"/>
                <w:sz w:val="18"/>
                <w:szCs w:val="18"/>
                <w:lang w:val="en-US"/>
              </w:rPr>
            </w:pPr>
          </w:p>
          <w:p w14:paraId="0A8D7684" w14:textId="77777777" w:rsidR="00F23FDA" w:rsidRDefault="00F23FDA" w:rsidP="009A7046">
            <w:pPr>
              <w:tabs>
                <w:tab w:val="center" w:pos="2182"/>
              </w:tabs>
              <w:spacing w:line="240" w:lineRule="auto"/>
              <w:rPr>
                <w:rFonts w:ascii="Times New Roman" w:hAnsi="Times New Roman"/>
                <w:sz w:val="18"/>
                <w:szCs w:val="18"/>
                <w:lang w:val="en-US"/>
              </w:rPr>
            </w:pPr>
          </w:p>
          <w:p w14:paraId="700856BB" w14:textId="77777777" w:rsidR="00F23FDA" w:rsidRDefault="00F23FDA" w:rsidP="009A7046">
            <w:pPr>
              <w:tabs>
                <w:tab w:val="center" w:pos="2182"/>
              </w:tabs>
              <w:spacing w:line="240" w:lineRule="auto"/>
              <w:rPr>
                <w:rFonts w:ascii="Times New Roman" w:hAnsi="Times New Roman"/>
                <w:sz w:val="18"/>
                <w:szCs w:val="18"/>
                <w:lang w:val="en-US"/>
              </w:rPr>
            </w:pPr>
          </w:p>
          <w:p w14:paraId="0AF4274B" w14:textId="77777777" w:rsidR="00F23FDA" w:rsidRDefault="00F23FDA" w:rsidP="009A7046">
            <w:pPr>
              <w:tabs>
                <w:tab w:val="center" w:pos="2182"/>
              </w:tabs>
              <w:spacing w:line="240" w:lineRule="auto"/>
              <w:rPr>
                <w:rFonts w:ascii="Times New Roman" w:hAnsi="Times New Roman"/>
                <w:sz w:val="18"/>
                <w:szCs w:val="18"/>
                <w:lang w:val="en-US"/>
              </w:rPr>
            </w:pPr>
          </w:p>
          <w:p w14:paraId="53941653" w14:textId="77777777" w:rsidR="00F23FDA" w:rsidRDefault="00F23FDA" w:rsidP="009A7046">
            <w:pPr>
              <w:tabs>
                <w:tab w:val="center" w:pos="2182"/>
              </w:tabs>
              <w:spacing w:line="240" w:lineRule="auto"/>
              <w:rPr>
                <w:rFonts w:ascii="Times New Roman" w:hAnsi="Times New Roman"/>
                <w:sz w:val="18"/>
                <w:szCs w:val="18"/>
                <w:lang w:val="en-US"/>
              </w:rPr>
            </w:pPr>
          </w:p>
          <w:p w14:paraId="73296330" w14:textId="77777777" w:rsidR="00F23FDA" w:rsidRPr="009A7046" w:rsidRDefault="00F23FDA" w:rsidP="009A7046">
            <w:pPr>
              <w:tabs>
                <w:tab w:val="center" w:pos="2182"/>
              </w:tabs>
              <w:spacing w:line="240" w:lineRule="auto"/>
              <w:rPr>
                <w:rFonts w:ascii="Times New Roman" w:hAnsi="Times New Roman"/>
                <w:sz w:val="18"/>
                <w:szCs w:val="18"/>
                <w:lang w:val="en-US"/>
              </w:rPr>
            </w:pPr>
          </w:p>
          <w:p w14:paraId="5CD97E01" w14:textId="77777777" w:rsidR="009A7046" w:rsidRDefault="009A7046" w:rsidP="009A7046">
            <w:pPr>
              <w:tabs>
                <w:tab w:val="center" w:pos="2182"/>
              </w:tabs>
              <w:spacing w:line="240" w:lineRule="auto"/>
              <w:rPr>
                <w:rFonts w:ascii="Times New Roman" w:hAnsi="Times New Roman"/>
                <w:b/>
                <w:lang w:val="en-US"/>
              </w:rPr>
            </w:pPr>
          </w:p>
          <w:p w14:paraId="408B6604" w14:textId="77777777" w:rsidR="009A7046" w:rsidRPr="004962FA" w:rsidRDefault="009A7046" w:rsidP="009A7046">
            <w:pPr>
              <w:tabs>
                <w:tab w:val="center" w:pos="2182"/>
              </w:tabs>
              <w:spacing w:line="240" w:lineRule="auto"/>
              <w:rPr>
                <w:rFonts w:ascii="Times New Roman" w:hAnsi="Times New Roman"/>
                <w:b/>
                <w:sz w:val="18"/>
                <w:szCs w:val="18"/>
                <w:lang w:val="en-US"/>
              </w:rPr>
            </w:pPr>
          </w:p>
          <w:p w14:paraId="7017966C" w14:textId="15CF1E01" w:rsidR="009A7046" w:rsidRDefault="009A7046" w:rsidP="00F23FDA">
            <w:pPr>
              <w:tabs>
                <w:tab w:val="center" w:pos="2182"/>
              </w:tabs>
              <w:spacing w:line="240" w:lineRule="auto"/>
              <w:rPr>
                <w:rFonts w:ascii="Times New Roman" w:eastAsia="Times New Roman" w:hAnsi="Times New Roman"/>
                <w:b/>
                <w:lang w:val="en-US" w:eastAsia="ru-RU"/>
              </w:rPr>
            </w:pPr>
            <w:proofErr w:type="spellStart"/>
            <w:r w:rsidRPr="009A7046">
              <w:rPr>
                <w:rFonts w:ascii="Times New Roman" w:hAnsi="Times New Roman"/>
                <w:b/>
                <w:lang w:val="en-US"/>
              </w:rPr>
              <w:t>Raxbar</w:t>
            </w:r>
            <w:proofErr w:type="spellEnd"/>
            <w:r w:rsidRPr="009A7046">
              <w:rPr>
                <w:rFonts w:ascii="Times New Roman" w:hAnsi="Times New Roman"/>
                <w:b/>
                <w:lang w:val="en-US"/>
              </w:rPr>
              <w:t xml:space="preserve">    --------------------</w:t>
            </w:r>
            <w:r w:rsidRPr="009A7046">
              <w:rPr>
                <w:rFonts w:ascii="Times New Roman" w:hAnsi="Times New Roman"/>
                <w:b/>
                <w:lang w:val="uz-Cyrl-UZ"/>
              </w:rPr>
              <w:t xml:space="preserve">   </w:t>
            </w:r>
          </w:p>
        </w:tc>
      </w:tr>
    </w:tbl>
    <w:p w14:paraId="0ADDA28F" w14:textId="77777777" w:rsidR="009A7046" w:rsidRDefault="009A7046" w:rsidP="00272AE7">
      <w:pPr>
        <w:spacing w:after="0" w:line="240" w:lineRule="auto"/>
        <w:ind w:left="567"/>
        <w:jc w:val="center"/>
        <w:rPr>
          <w:rFonts w:ascii="Times New Roman" w:eastAsia="Times New Roman" w:hAnsi="Times New Roman"/>
          <w:b/>
          <w:lang w:val="en-US" w:eastAsia="ru-RU"/>
        </w:rPr>
      </w:pPr>
    </w:p>
    <w:p w14:paraId="73B202B1" w14:textId="77777777" w:rsidR="009A7046" w:rsidRDefault="009A7046" w:rsidP="00272AE7">
      <w:pPr>
        <w:spacing w:after="0" w:line="240" w:lineRule="auto"/>
        <w:ind w:left="567"/>
        <w:jc w:val="center"/>
        <w:rPr>
          <w:rFonts w:ascii="Times New Roman" w:eastAsia="Times New Roman" w:hAnsi="Times New Roman"/>
          <w:b/>
          <w:lang w:val="en-US" w:eastAsia="ru-RU"/>
        </w:rPr>
      </w:pPr>
    </w:p>
    <w:p w14:paraId="0F1E29BA" w14:textId="77777777" w:rsidR="009A7046" w:rsidRDefault="009A7046" w:rsidP="00272AE7">
      <w:pPr>
        <w:spacing w:after="0" w:line="240" w:lineRule="auto"/>
        <w:ind w:left="567"/>
        <w:jc w:val="center"/>
        <w:rPr>
          <w:rFonts w:ascii="Times New Roman" w:eastAsia="Times New Roman" w:hAnsi="Times New Roman"/>
          <w:b/>
          <w:lang w:val="en-US" w:eastAsia="ru-RU"/>
        </w:rPr>
      </w:pPr>
    </w:p>
    <w:p w14:paraId="13338DEE" w14:textId="77777777" w:rsidR="009A7046" w:rsidRPr="009A7046" w:rsidRDefault="009A7046" w:rsidP="00272AE7">
      <w:pPr>
        <w:spacing w:after="0" w:line="240" w:lineRule="auto"/>
        <w:ind w:left="567"/>
        <w:jc w:val="center"/>
        <w:rPr>
          <w:rFonts w:ascii="Times New Roman" w:eastAsia="Times New Roman" w:hAnsi="Times New Roman"/>
          <w:color w:val="FFFFFF"/>
          <w:lang w:val="en-US"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60BF4CA2"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25EBBBF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F95E544"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14893DF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01A110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330C2883"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47B03E0"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2E50A3DC"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66AAEF95"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6B61DF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3A869B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EEC7B4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1423EEA"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574750A"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0FBAFF44"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13DF8648"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012F42F0"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0D27AF4E"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67D0D1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66B2053"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16C3FBE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7A38809"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7A6A72C"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2F681E06"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3336EDEE" w14:textId="77777777" w:rsidR="00506FE6" w:rsidRDefault="00506FE6" w:rsidP="005C565A">
      <w:pPr>
        <w:spacing w:after="0" w:line="240" w:lineRule="auto"/>
        <w:ind w:left="1778"/>
        <w:contextualSpacing/>
        <w:jc w:val="right"/>
        <w:rPr>
          <w:rFonts w:ascii="Times New Roman" w:eastAsia="Times New Roman" w:hAnsi="Times New Roman"/>
          <w:lang w:val="en-US" w:eastAsia="ru-RU"/>
        </w:rPr>
      </w:pPr>
    </w:p>
    <w:p w14:paraId="1044FA24" w14:textId="77777777" w:rsidR="000D0327" w:rsidRDefault="000D0327" w:rsidP="005C565A">
      <w:pPr>
        <w:spacing w:after="0" w:line="240" w:lineRule="auto"/>
        <w:ind w:left="1778"/>
        <w:contextualSpacing/>
        <w:jc w:val="right"/>
        <w:rPr>
          <w:rFonts w:ascii="Times New Roman" w:eastAsia="Times New Roman" w:hAnsi="Times New Roman"/>
          <w:lang w:val="en-US" w:eastAsia="ru-RU"/>
        </w:rPr>
      </w:pPr>
    </w:p>
    <w:p w14:paraId="5D52956E" w14:textId="77777777" w:rsidR="00506FE6" w:rsidRDefault="00506FE6" w:rsidP="005C565A">
      <w:pPr>
        <w:spacing w:after="0" w:line="240" w:lineRule="auto"/>
        <w:ind w:left="1778"/>
        <w:contextualSpacing/>
        <w:jc w:val="right"/>
        <w:rPr>
          <w:rFonts w:ascii="Times New Roman" w:eastAsia="Times New Roman" w:hAnsi="Times New Roman"/>
          <w:lang w:val="en-US" w:eastAsia="ru-RU"/>
        </w:rPr>
      </w:pPr>
    </w:p>
    <w:p w14:paraId="48549A4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0AE93CA"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5BEBFB0" w14:textId="77777777" w:rsidR="00F23FDA" w:rsidRDefault="00F23FDA" w:rsidP="005C565A">
      <w:pPr>
        <w:spacing w:after="0" w:line="240" w:lineRule="auto"/>
        <w:ind w:left="1778"/>
        <w:contextualSpacing/>
        <w:jc w:val="right"/>
        <w:rPr>
          <w:rFonts w:ascii="Times New Roman" w:eastAsia="Times New Roman" w:hAnsi="Times New Roman"/>
          <w:lang w:val="en-US" w:eastAsia="ru-RU"/>
        </w:rPr>
      </w:pPr>
    </w:p>
    <w:p w14:paraId="41CCAD09" w14:textId="77777777" w:rsidR="00F23FDA" w:rsidRDefault="00F23FDA" w:rsidP="005C565A">
      <w:pPr>
        <w:spacing w:after="0" w:line="240" w:lineRule="auto"/>
        <w:ind w:left="1778"/>
        <w:contextualSpacing/>
        <w:jc w:val="right"/>
        <w:rPr>
          <w:rFonts w:ascii="Times New Roman" w:eastAsia="Times New Roman" w:hAnsi="Times New Roman"/>
          <w:lang w:val="en-US" w:eastAsia="ru-RU"/>
        </w:rPr>
      </w:pPr>
    </w:p>
    <w:p w14:paraId="7468A6F6"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636A74EE" w14:textId="1290A35B" w:rsidR="005C565A" w:rsidRDefault="00F736B8"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t xml:space="preserve">2022 </w:t>
      </w:r>
      <w:r w:rsidR="005B70C0">
        <w:rPr>
          <w:rFonts w:ascii="Times New Roman" w:eastAsia="Times New Roman" w:hAnsi="Times New Roman"/>
          <w:lang w:val="uz-Cyrl-UZ" w:eastAsia="ru-RU"/>
        </w:rPr>
        <w:t>yil</w:t>
      </w:r>
      <w:r w:rsidR="00F23FDA">
        <w:rPr>
          <w:rFonts w:ascii="Times New Roman" w:eastAsia="Times New Roman" w:hAnsi="Times New Roman"/>
          <w:lang w:val="uz-Cyrl-UZ" w:eastAsia="ru-RU"/>
        </w:rPr>
        <w:t xml:space="preserve"> </w:t>
      </w:r>
      <w:r w:rsidR="00F23FDA">
        <w:rPr>
          <w:rFonts w:ascii="Times New Roman" w:eastAsia="Times New Roman" w:hAnsi="Times New Roman"/>
          <w:lang w:val="en-US" w:eastAsia="ru-RU"/>
        </w:rPr>
        <w:t>“___” ________</w:t>
      </w:r>
      <w:r w:rsidR="005C565A">
        <w:rPr>
          <w:rFonts w:ascii="Times New Roman" w:eastAsia="Times New Roman" w:hAnsi="Times New Roman"/>
          <w:lang w:val="uz-Cyrl-UZ" w:eastAsia="ru-RU"/>
        </w:rPr>
        <w:t xml:space="preserve">__ </w:t>
      </w:r>
      <w:r w:rsidR="005B70C0">
        <w:rPr>
          <w:rFonts w:ascii="Times New Roman" w:eastAsia="Times New Roman" w:hAnsi="Times New Roman"/>
          <w:lang w:val="uz-Cyrl-UZ" w:eastAsia="ru-RU"/>
        </w:rPr>
        <w:t>dagi</w:t>
      </w:r>
    </w:p>
    <w:p w14:paraId="0614C9B9" w14:textId="5404A1F6" w:rsidR="005C565A" w:rsidRDefault="00F23FD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val="en-US" w:eastAsia="ru-RU"/>
        </w:rPr>
        <w:t>_____</w:t>
      </w:r>
      <w:r w:rsidR="005C565A" w:rsidRPr="009F6905">
        <w:rPr>
          <w:rFonts w:ascii="Times New Roman" w:eastAsia="Times New Roman" w:hAnsi="Times New Roman"/>
          <w:lang w:val="en-US" w:eastAsia="ru-RU"/>
        </w:rPr>
        <w:t>-</w:t>
      </w:r>
      <w:proofErr w:type="spellStart"/>
      <w:r w:rsidR="005B70C0" w:rsidRPr="009F6905">
        <w:rPr>
          <w:rFonts w:ascii="Times New Roman" w:eastAsia="Times New Roman" w:hAnsi="Times New Roman"/>
          <w:lang w:val="en-US" w:eastAsia="ru-RU"/>
        </w:rPr>
        <w:t>sonli</w:t>
      </w:r>
      <w:proofErr w:type="spellEnd"/>
      <w:r w:rsidR="005C565A" w:rsidRPr="009F6905">
        <w:rPr>
          <w:rFonts w:ascii="Times New Roman" w:eastAsia="Times New Roman" w:hAnsi="Times New Roman"/>
          <w:lang w:val="en-US" w:eastAsia="ru-RU"/>
        </w:rPr>
        <w:t xml:space="preserve"> </w:t>
      </w:r>
      <w:proofErr w:type="spellStart"/>
      <w:r w:rsidR="005B70C0" w:rsidRPr="009F6905">
        <w:rPr>
          <w:rFonts w:ascii="Times New Roman" w:eastAsia="Times New Roman" w:hAnsi="Times New Roman"/>
          <w:lang w:val="en-US" w:eastAsia="ru-RU"/>
        </w:rPr>
        <w:t>shartnomaga</w:t>
      </w:r>
      <w:proofErr w:type="spellEnd"/>
      <w:r w:rsidR="005C565A">
        <w:rPr>
          <w:rFonts w:ascii="Times New Roman" w:eastAsia="Times New Roman" w:hAnsi="Times New Roman"/>
          <w:lang w:val="uz-Cyrl-UZ" w:eastAsia="ru-RU"/>
        </w:rPr>
        <w:t xml:space="preserve"> 1 - </w:t>
      </w:r>
      <w:r w:rsidR="005B70C0">
        <w:rPr>
          <w:rFonts w:ascii="Times New Roman" w:eastAsia="Times New Roman" w:hAnsi="Times New Roman"/>
          <w:lang w:val="uz-Cyrl-UZ" w:eastAsia="ru-RU"/>
        </w:rPr>
        <w:t>ilova</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4E5E211" w14:textId="1D7BD8C0" w:rsidR="00506FE6" w:rsidRDefault="00506FE6" w:rsidP="00506FE6">
      <w:pPr>
        <w:rPr>
          <w:sz w:val="28"/>
          <w:szCs w:val="28"/>
          <w:lang w:val="uz-Cyrl-UZ"/>
        </w:rPr>
      </w:pPr>
    </w:p>
    <w:p w14:paraId="221E64BE" w14:textId="77777777" w:rsidR="00506FE6" w:rsidRPr="00506FE6" w:rsidRDefault="00506FE6" w:rsidP="00506FE6">
      <w:pPr>
        <w:jc w:val="center"/>
        <w:rPr>
          <w:rFonts w:ascii="Times New Roman" w:eastAsia="Times New Roman" w:hAnsi="Times New Roman"/>
          <w:lang w:val="uz-Cyrl-UZ" w:eastAsia="ru-RU"/>
        </w:rPr>
      </w:pPr>
      <w:r w:rsidRPr="00506FE6">
        <w:rPr>
          <w:rFonts w:ascii="Times New Roman" w:eastAsia="Times New Roman" w:hAnsi="Times New Roman"/>
          <w:lang w:val="uz-Cyrl-UZ" w:eastAsia="ru-RU"/>
        </w:rPr>
        <w:t>Shartnoma bahosini kelishuv</w:t>
      </w:r>
    </w:p>
    <w:p w14:paraId="030B9A34" w14:textId="77777777" w:rsidR="00506FE6" w:rsidRPr="00506FE6" w:rsidRDefault="00506FE6" w:rsidP="00506FE6">
      <w:pPr>
        <w:jc w:val="center"/>
        <w:rPr>
          <w:rFonts w:ascii="Times New Roman" w:eastAsia="Times New Roman" w:hAnsi="Times New Roman"/>
          <w:lang w:val="uz-Cyrl-UZ" w:eastAsia="ru-RU"/>
        </w:rPr>
      </w:pPr>
      <w:r w:rsidRPr="00506FE6">
        <w:rPr>
          <w:rFonts w:ascii="Times New Roman" w:eastAsia="Times New Roman" w:hAnsi="Times New Roman"/>
          <w:lang w:val="uz-Cyrl-UZ" w:eastAsia="ru-RU"/>
        </w:rPr>
        <w:t>BАYoNNOMАSI</w:t>
      </w:r>
    </w:p>
    <w:p w14:paraId="6F2773CF" w14:textId="77777777" w:rsidR="00506FE6" w:rsidRPr="00506FE6" w:rsidRDefault="00506FE6" w:rsidP="00506FE6">
      <w:pPr>
        <w:rPr>
          <w:rFonts w:ascii="Times New Roman" w:eastAsia="Times New Roman" w:hAnsi="Times New Roman"/>
          <w:lang w:val="uz-Cyrl-UZ" w:eastAsia="ru-RU"/>
        </w:rPr>
      </w:pPr>
    </w:p>
    <w:p w14:paraId="5792D1DF" w14:textId="58519C99" w:rsidR="00506FE6" w:rsidRPr="00506FE6" w:rsidRDefault="00506FE6" w:rsidP="00506FE6">
      <w:pPr>
        <w:jc w:val="both"/>
        <w:rPr>
          <w:rFonts w:ascii="Times New Roman" w:eastAsia="Times New Roman" w:hAnsi="Times New Roman"/>
          <w:lang w:val="uz-Cyrl-UZ" w:eastAsia="ru-RU"/>
        </w:rPr>
      </w:pPr>
      <w:r w:rsidRPr="00506FE6">
        <w:rPr>
          <w:rFonts w:ascii="Times New Roman" w:eastAsia="Times New Roman" w:hAnsi="Times New Roman"/>
          <w:lang w:val="uz-Cyrl-UZ" w:eastAsia="ru-RU"/>
        </w:rPr>
        <w:t xml:space="preserve"> </w:t>
      </w:r>
      <w:r w:rsidRPr="00506FE6">
        <w:rPr>
          <w:rFonts w:ascii="Times New Roman" w:eastAsia="Times New Roman" w:hAnsi="Times New Roman"/>
          <w:lang w:val="uz-Cyrl-UZ" w:eastAsia="ru-RU"/>
        </w:rPr>
        <w:tab/>
        <w:t xml:space="preserve">Biz, quyida imzo chekuvchilar: </w:t>
      </w:r>
      <w:r w:rsidR="00F23FDA" w:rsidRPr="00F23FDA">
        <w:rPr>
          <w:rFonts w:ascii="Times New Roman" w:eastAsia="Times New Roman" w:hAnsi="Times New Roman"/>
          <w:lang w:val="uz-Cyrl-UZ" w:eastAsia="ru-RU"/>
        </w:rPr>
        <w:t>__________________________________</w:t>
      </w:r>
      <w:r w:rsidRPr="00506FE6">
        <w:rPr>
          <w:rFonts w:ascii="Times New Roman" w:eastAsia="Times New Roman" w:hAnsi="Times New Roman"/>
          <w:lang w:val="uz-Cyrl-UZ" w:eastAsia="ru-RU"/>
        </w:rPr>
        <w:t xml:space="preserve"> direktori </w:t>
      </w:r>
      <w:r w:rsidR="00F23FDA" w:rsidRPr="00F23FDA">
        <w:rPr>
          <w:rFonts w:ascii="Times New Roman" w:eastAsia="Times New Roman" w:hAnsi="Times New Roman"/>
          <w:lang w:val="uz-Cyrl-UZ" w:eastAsia="ru-RU"/>
        </w:rPr>
        <w:t>______________</w:t>
      </w:r>
      <w:r w:rsidRPr="00506FE6">
        <w:rPr>
          <w:rFonts w:ascii="Times New Roman" w:eastAsia="Times New Roman" w:hAnsi="Times New Roman"/>
          <w:lang w:val="uz-Cyrl-UZ" w:eastAsia="ru-RU"/>
        </w:rPr>
        <w:t xml:space="preserve"> va Toshkent tumani Obodonlashtirish boshqarmasi boshligʼi А.Sultonovlar Toshkent tumanida joylashgan </w:t>
      </w:r>
      <w:r w:rsidR="00F23FDA" w:rsidRPr="00F23FDA">
        <w:rPr>
          <w:rFonts w:ascii="Times New Roman" w:eastAsia="Times New Roman" w:hAnsi="Times New Roman"/>
          <w:lang w:val="uz-Cyrl-UZ" w:eastAsia="ru-RU"/>
        </w:rPr>
        <w:t>______________________________________</w:t>
      </w:r>
      <w:r w:rsidRPr="00506FE6">
        <w:rPr>
          <w:rFonts w:ascii="Times New Roman" w:eastAsia="Times New Roman" w:hAnsi="Times New Roman"/>
          <w:lang w:val="uz-Cyrl-UZ" w:eastAsia="ru-RU"/>
        </w:rPr>
        <w:t xml:space="preserve"> joriy taʼmirlash smeta xujjatlarini ishlab chiqish va ekspertizadan oʼtkazish toʼgʼrisidagi 202</w:t>
      </w:r>
      <w:r w:rsidR="00F23FDA" w:rsidRPr="00F23FDA">
        <w:rPr>
          <w:rFonts w:ascii="Times New Roman" w:eastAsia="Times New Roman" w:hAnsi="Times New Roman"/>
          <w:lang w:val="uz-Cyrl-UZ" w:eastAsia="ru-RU"/>
        </w:rPr>
        <w:t>2</w:t>
      </w:r>
      <w:r w:rsidRPr="00506FE6">
        <w:rPr>
          <w:rFonts w:ascii="Times New Roman" w:eastAsia="Times New Roman" w:hAnsi="Times New Roman"/>
          <w:lang w:val="uz-Cyrl-UZ" w:eastAsia="ru-RU"/>
        </w:rPr>
        <w:t xml:space="preserve"> yil “____” ___________da tuzilgan ______ - sonli shartnoma bahosi QQS bilan </w:t>
      </w:r>
      <w:r w:rsidR="00F23FDA" w:rsidRPr="00F23FDA">
        <w:rPr>
          <w:rFonts w:ascii="Times New Roman" w:eastAsia="Times New Roman" w:hAnsi="Times New Roman"/>
          <w:lang w:val="uz-Cyrl-UZ" w:eastAsia="ru-RU"/>
        </w:rPr>
        <w:t>_____________________________</w:t>
      </w:r>
      <w:r w:rsidRPr="00506FE6">
        <w:rPr>
          <w:rFonts w:ascii="Times New Roman" w:eastAsia="Times New Roman" w:hAnsi="Times New Roman"/>
          <w:lang w:val="uz-Cyrl-UZ" w:eastAsia="ru-RU"/>
        </w:rPr>
        <w:t xml:space="preserve"> soʼmga teng deb kelishilganini tasdiqlaymiz.</w:t>
      </w:r>
    </w:p>
    <w:p w14:paraId="368A4ABA" w14:textId="77777777" w:rsidR="00506FE6" w:rsidRPr="00506FE6" w:rsidRDefault="00506FE6" w:rsidP="00506FE6">
      <w:pPr>
        <w:jc w:val="both"/>
        <w:rPr>
          <w:rFonts w:ascii="Times New Roman" w:eastAsia="Times New Roman" w:hAnsi="Times New Roman"/>
          <w:lang w:val="uz-Cyrl-UZ" w:eastAsia="ru-RU"/>
        </w:rPr>
      </w:pPr>
      <w:r w:rsidRPr="00506FE6">
        <w:rPr>
          <w:rFonts w:ascii="Times New Roman" w:eastAsia="Times New Roman" w:hAnsi="Times New Roman"/>
          <w:lang w:val="uz-Cyrl-UZ" w:eastAsia="ru-RU"/>
        </w:rPr>
        <w:tab/>
        <w:t>Ushbu bayonnoma Buyurtmachi va Bajaruvchi oʼrtasida oʼzaro hisob-kitoblarni amalga oshirish uchun asos hisoblanadi.</w:t>
      </w:r>
    </w:p>
    <w:p w14:paraId="72619EEE" w14:textId="77777777" w:rsidR="00506FE6" w:rsidRPr="00506FE6" w:rsidRDefault="00506FE6" w:rsidP="00506FE6">
      <w:pPr>
        <w:ind w:firstLine="720"/>
        <w:jc w:val="both"/>
        <w:rPr>
          <w:rFonts w:ascii="Times New Roman" w:eastAsia="Times New Roman" w:hAnsi="Times New Roman"/>
          <w:lang w:val="uz-Cyrl-UZ" w:eastAsia="ru-RU"/>
        </w:rPr>
      </w:pPr>
      <w:r w:rsidRPr="00506FE6">
        <w:rPr>
          <w:rFonts w:ascii="Times New Roman" w:eastAsia="Times New Roman" w:hAnsi="Times New Roman"/>
          <w:lang w:val="uz-Cyrl-UZ" w:eastAsia="ru-RU"/>
        </w:rPr>
        <w:t>Bayonnomadagi kelishilgan narx ochiq hisoblanib, qoʼshimcha ishlar paydo boʼlganda qoʼshimcha shartnoma tuziladi.</w:t>
      </w:r>
    </w:p>
    <w:p w14:paraId="75D58849" w14:textId="77777777" w:rsidR="005C565A" w:rsidRPr="00F23FDA" w:rsidRDefault="005C565A" w:rsidP="005C565A">
      <w:pPr>
        <w:spacing w:after="0" w:line="240" w:lineRule="auto"/>
        <w:ind w:firstLine="708"/>
        <w:rPr>
          <w:rFonts w:ascii="Times New Roman" w:eastAsia="Times New Roman" w:hAnsi="Times New Roman"/>
          <w:lang w:val="uz-Cyrl-UZ" w:eastAsia="ru-RU"/>
        </w:rPr>
      </w:pPr>
    </w:p>
    <w:p w14:paraId="443B9239"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C6578D0"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1BD890D1"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tbl>
      <w:tblPr>
        <w:tblW w:w="10324" w:type="dxa"/>
        <w:tblLook w:val="04A0" w:firstRow="1" w:lastRow="0" w:firstColumn="1" w:lastColumn="0" w:noHBand="0" w:noVBand="1"/>
      </w:tblPr>
      <w:tblGrid>
        <w:gridCol w:w="5337"/>
        <w:gridCol w:w="4987"/>
      </w:tblGrid>
      <w:tr w:rsidR="00F23FDA" w14:paraId="7E0C04AC" w14:textId="77777777" w:rsidTr="00F0438E">
        <w:trPr>
          <w:trHeight w:val="315"/>
        </w:trPr>
        <w:tc>
          <w:tcPr>
            <w:tcW w:w="4967" w:type="dxa"/>
            <w:vAlign w:val="center"/>
            <w:hideMark/>
          </w:tcPr>
          <w:p w14:paraId="4B6B7688" w14:textId="77777777" w:rsidR="00F23FDA" w:rsidRDefault="00F23FDA" w:rsidP="00F0438E">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Buyurtmachi</w:t>
            </w:r>
            <w:proofErr w:type="spellEnd"/>
            <w:r>
              <w:rPr>
                <w:rFonts w:ascii="Times New Roman" w:eastAsia="Times New Roman" w:hAnsi="Times New Roman"/>
                <w:b/>
                <w:bCs/>
                <w:sz w:val="24"/>
                <w:szCs w:val="24"/>
                <w:lang w:eastAsia="ru-RU"/>
              </w:rPr>
              <w:t xml:space="preserve">    _____________</w:t>
            </w:r>
          </w:p>
        </w:tc>
        <w:tc>
          <w:tcPr>
            <w:tcW w:w="4641" w:type="dxa"/>
            <w:vAlign w:val="center"/>
            <w:hideMark/>
          </w:tcPr>
          <w:p w14:paraId="74AF242F" w14:textId="77777777" w:rsidR="00F23FDA" w:rsidRDefault="00F23FDA" w:rsidP="00F0438E">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Bajaruvchi</w:t>
            </w:r>
            <w:proofErr w:type="spellEnd"/>
            <w:r>
              <w:rPr>
                <w:rFonts w:ascii="Times New Roman" w:eastAsia="Times New Roman" w:hAnsi="Times New Roman"/>
                <w:b/>
                <w:bCs/>
                <w:sz w:val="24"/>
                <w:szCs w:val="24"/>
                <w:lang w:eastAsia="ru-RU"/>
              </w:rPr>
              <w:t xml:space="preserve">   _____________</w:t>
            </w:r>
          </w:p>
        </w:tc>
      </w:tr>
    </w:tbl>
    <w:p w14:paraId="5E385FD1"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3C0B01D"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0231248D"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253EACC"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58636914"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78C3145B"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6EF0DD11"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295DD8AD"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104E364C"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2385C619"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5E0D614E"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425ADE54"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310130F"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0AB7F86D"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4EC21622"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06D7FA76"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26B027C2"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4EF1FB5E"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4452056"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5AF65F41"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8B11C8D"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7DA12230"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29A98AE4"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6842259E"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4CAA019A"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10C5DAB"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4272321A"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1F8E623"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4A1ACA0"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39683CC8"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p w14:paraId="6EF0A982" w14:textId="77777777" w:rsidR="00506FE6" w:rsidRPr="00F23FDA" w:rsidRDefault="00506FE6" w:rsidP="005C565A">
      <w:pPr>
        <w:spacing w:after="0" w:line="240" w:lineRule="auto"/>
        <w:ind w:firstLine="708"/>
        <w:rPr>
          <w:rFonts w:ascii="Times New Roman" w:eastAsia="Times New Roman" w:hAnsi="Times New Roman"/>
          <w:lang w:val="uz-Cyrl-UZ" w:eastAsia="ru-RU"/>
        </w:rPr>
      </w:pPr>
    </w:p>
    <w:tbl>
      <w:tblPr>
        <w:tblW w:w="10324" w:type="dxa"/>
        <w:tblLook w:val="04A0" w:firstRow="1" w:lastRow="0" w:firstColumn="1" w:lastColumn="0" w:noHBand="0" w:noVBand="1"/>
      </w:tblPr>
      <w:tblGrid>
        <w:gridCol w:w="108"/>
        <w:gridCol w:w="533"/>
        <w:gridCol w:w="3547"/>
        <w:gridCol w:w="1420"/>
        <w:gridCol w:w="1214"/>
        <w:gridCol w:w="1605"/>
        <w:gridCol w:w="1638"/>
        <w:gridCol w:w="184"/>
        <w:gridCol w:w="75"/>
      </w:tblGrid>
      <w:tr w:rsidR="005C565A" w:rsidRPr="00F23FDA" w14:paraId="00F48314" w14:textId="77777777" w:rsidTr="00506FE6">
        <w:trPr>
          <w:gridBefore w:val="1"/>
          <w:gridAfter w:val="1"/>
          <w:wBefore w:w="108" w:type="dxa"/>
          <w:wAfter w:w="75" w:type="dxa"/>
          <w:trHeight w:val="1170"/>
        </w:trPr>
        <w:tc>
          <w:tcPr>
            <w:tcW w:w="533"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6" w:name="RANGE!A1:F26"/>
            <w:bookmarkStart w:id="7" w:name="RANGE!A1:F19"/>
            <w:bookmarkEnd w:id="6"/>
            <w:bookmarkEnd w:id="7"/>
          </w:p>
        </w:tc>
        <w:tc>
          <w:tcPr>
            <w:tcW w:w="3547" w:type="dxa"/>
            <w:vAlign w:val="center"/>
            <w:hideMark/>
          </w:tcPr>
          <w:p w14:paraId="1C4C314D" w14:textId="77777777" w:rsidR="005C565A" w:rsidRPr="00F23FDA" w:rsidRDefault="005C565A">
            <w:pPr>
              <w:spacing w:after="0" w:line="240" w:lineRule="auto"/>
              <w:rPr>
                <w:rFonts w:cs="Calibri"/>
                <w:sz w:val="20"/>
                <w:szCs w:val="20"/>
                <w:lang w:val="uz-Cyrl-UZ" w:eastAsia="ru-RU"/>
              </w:rPr>
            </w:pPr>
          </w:p>
        </w:tc>
        <w:tc>
          <w:tcPr>
            <w:tcW w:w="1420" w:type="dxa"/>
            <w:vAlign w:val="center"/>
            <w:hideMark/>
          </w:tcPr>
          <w:p w14:paraId="320C263F" w14:textId="77777777" w:rsidR="005C565A" w:rsidRPr="00F23FDA" w:rsidRDefault="005C565A">
            <w:pPr>
              <w:spacing w:after="0" w:line="240" w:lineRule="auto"/>
              <w:rPr>
                <w:rFonts w:cs="Calibri"/>
                <w:sz w:val="20"/>
                <w:szCs w:val="20"/>
                <w:lang w:val="uz-Cyrl-UZ" w:eastAsia="ru-RU"/>
              </w:rPr>
            </w:pPr>
          </w:p>
        </w:tc>
        <w:tc>
          <w:tcPr>
            <w:tcW w:w="1214" w:type="dxa"/>
            <w:vAlign w:val="center"/>
            <w:hideMark/>
          </w:tcPr>
          <w:p w14:paraId="17241F79" w14:textId="77777777" w:rsidR="005C565A" w:rsidRPr="00F23FDA" w:rsidRDefault="005C565A">
            <w:pPr>
              <w:spacing w:after="0" w:line="240" w:lineRule="auto"/>
              <w:rPr>
                <w:rFonts w:cs="Calibri"/>
                <w:sz w:val="20"/>
                <w:szCs w:val="20"/>
                <w:lang w:val="uz-Cyrl-UZ" w:eastAsia="ru-RU"/>
              </w:rPr>
            </w:pPr>
          </w:p>
        </w:tc>
        <w:tc>
          <w:tcPr>
            <w:tcW w:w="3427" w:type="dxa"/>
            <w:gridSpan w:val="3"/>
            <w:vAlign w:val="center"/>
            <w:hideMark/>
          </w:tcPr>
          <w:p w14:paraId="65A36B6A" w14:textId="77777777" w:rsidR="00F23FDA" w:rsidRDefault="00F23FDA" w:rsidP="00F23FDA">
            <w:pPr>
              <w:spacing w:after="0" w:line="240" w:lineRule="auto"/>
              <w:ind w:left="-18" w:firstLine="1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t xml:space="preserve">2022 yil </w:t>
            </w:r>
            <w:r>
              <w:rPr>
                <w:rFonts w:ascii="Times New Roman" w:eastAsia="Times New Roman" w:hAnsi="Times New Roman"/>
                <w:lang w:val="en-US" w:eastAsia="ru-RU"/>
              </w:rPr>
              <w:t>“___” ________</w:t>
            </w:r>
            <w:r>
              <w:rPr>
                <w:rFonts w:ascii="Times New Roman" w:eastAsia="Times New Roman" w:hAnsi="Times New Roman"/>
                <w:lang w:val="uz-Cyrl-UZ" w:eastAsia="ru-RU"/>
              </w:rPr>
              <w:t>__ dagi</w:t>
            </w:r>
          </w:p>
          <w:p w14:paraId="495CA0AB" w14:textId="77777777" w:rsidR="00F23FDA" w:rsidRDefault="00F23FDA" w:rsidP="00F23FDA">
            <w:pPr>
              <w:spacing w:after="0" w:line="240" w:lineRule="auto"/>
              <w:ind w:left="124"/>
              <w:jc w:val="right"/>
              <w:rPr>
                <w:rFonts w:ascii="Times New Roman" w:eastAsia="Times New Roman" w:hAnsi="Times New Roman"/>
                <w:lang w:val="uz-Cyrl-UZ" w:eastAsia="ru-RU"/>
              </w:rPr>
            </w:pPr>
            <w:r>
              <w:rPr>
                <w:rFonts w:ascii="Times New Roman" w:eastAsia="Times New Roman" w:hAnsi="Times New Roman"/>
                <w:lang w:val="en-US" w:eastAsia="ru-RU"/>
              </w:rPr>
              <w:t>_____</w:t>
            </w:r>
            <w:r w:rsidRPr="009F6905">
              <w:rPr>
                <w:rFonts w:ascii="Times New Roman" w:eastAsia="Times New Roman" w:hAnsi="Times New Roman"/>
                <w:lang w:val="en-US" w:eastAsia="ru-RU"/>
              </w:rPr>
              <w:t>-</w:t>
            </w:r>
            <w:proofErr w:type="spellStart"/>
            <w:r w:rsidRPr="009F6905">
              <w:rPr>
                <w:rFonts w:ascii="Times New Roman" w:eastAsia="Times New Roman" w:hAnsi="Times New Roman"/>
                <w:lang w:val="en-US" w:eastAsia="ru-RU"/>
              </w:rPr>
              <w:t>sonli</w:t>
            </w:r>
            <w:proofErr w:type="spellEnd"/>
            <w:r w:rsidRPr="009F6905">
              <w:rPr>
                <w:rFonts w:ascii="Times New Roman" w:eastAsia="Times New Roman" w:hAnsi="Times New Roman"/>
                <w:lang w:val="en-US" w:eastAsia="ru-RU"/>
              </w:rPr>
              <w:t xml:space="preserve"> </w:t>
            </w:r>
            <w:proofErr w:type="spellStart"/>
            <w:r w:rsidRPr="009F6905">
              <w:rPr>
                <w:rFonts w:ascii="Times New Roman" w:eastAsia="Times New Roman" w:hAnsi="Times New Roman"/>
                <w:lang w:val="en-US" w:eastAsia="ru-RU"/>
              </w:rPr>
              <w:t>shartnomaga</w:t>
            </w:r>
            <w:proofErr w:type="spellEnd"/>
            <w:r>
              <w:rPr>
                <w:rFonts w:ascii="Times New Roman" w:eastAsia="Times New Roman" w:hAnsi="Times New Roman"/>
                <w:lang w:val="uz-Cyrl-UZ" w:eastAsia="ru-RU"/>
              </w:rPr>
              <w:t xml:space="preserve"> 1 - ilova</w:t>
            </w:r>
          </w:p>
          <w:p w14:paraId="5FD81D9A" w14:textId="018C8DD3" w:rsidR="005C565A" w:rsidRPr="005B70C0" w:rsidRDefault="005C565A" w:rsidP="00F23FDA">
            <w:pPr>
              <w:spacing w:after="0" w:line="240" w:lineRule="auto"/>
              <w:jc w:val="right"/>
              <w:rPr>
                <w:rFonts w:ascii="Times New Roman" w:eastAsia="Times New Roman" w:hAnsi="Times New Roman"/>
                <w:sz w:val="24"/>
                <w:szCs w:val="24"/>
                <w:lang w:val="en-US" w:eastAsia="ru-RU"/>
              </w:rPr>
            </w:pPr>
            <w:r w:rsidRPr="005B70C0">
              <w:rPr>
                <w:rFonts w:ascii="Times New Roman" w:eastAsia="Times New Roman" w:hAnsi="Times New Roman"/>
                <w:sz w:val="24"/>
                <w:szCs w:val="24"/>
                <w:lang w:val="en-US" w:eastAsia="ru-RU"/>
              </w:rPr>
              <w:br/>
            </w:r>
          </w:p>
        </w:tc>
      </w:tr>
      <w:tr w:rsidR="005C565A" w:rsidRPr="00F23FDA" w14:paraId="005171BE" w14:textId="77777777" w:rsidTr="00506FE6">
        <w:trPr>
          <w:gridBefore w:val="1"/>
          <w:wBefore w:w="108" w:type="dxa"/>
          <w:trHeight w:val="555"/>
        </w:trPr>
        <w:tc>
          <w:tcPr>
            <w:tcW w:w="533" w:type="dxa"/>
            <w:vAlign w:val="center"/>
            <w:hideMark/>
          </w:tcPr>
          <w:p w14:paraId="3F55397B" w14:textId="77777777" w:rsidR="005C565A" w:rsidRPr="005B70C0" w:rsidRDefault="005C565A">
            <w:pPr>
              <w:rPr>
                <w:lang w:val="en-US"/>
              </w:rPr>
            </w:pPr>
          </w:p>
        </w:tc>
        <w:tc>
          <w:tcPr>
            <w:tcW w:w="3547" w:type="dxa"/>
            <w:vAlign w:val="center"/>
            <w:hideMark/>
          </w:tcPr>
          <w:p w14:paraId="438B0BC3" w14:textId="77777777" w:rsidR="005C565A" w:rsidRPr="005B70C0" w:rsidRDefault="005C565A">
            <w:pPr>
              <w:spacing w:after="0" w:line="240" w:lineRule="auto"/>
              <w:rPr>
                <w:rFonts w:cs="Calibri"/>
                <w:sz w:val="20"/>
                <w:szCs w:val="20"/>
                <w:lang w:val="en-US" w:eastAsia="ru-RU"/>
              </w:rPr>
            </w:pPr>
          </w:p>
        </w:tc>
        <w:tc>
          <w:tcPr>
            <w:tcW w:w="1420" w:type="dxa"/>
            <w:vAlign w:val="center"/>
            <w:hideMark/>
          </w:tcPr>
          <w:p w14:paraId="484F023E" w14:textId="77777777" w:rsidR="005C565A" w:rsidRPr="005B70C0" w:rsidRDefault="005C565A">
            <w:pPr>
              <w:spacing w:after="0" w:line="240" w:lineRule="auto"/>
              <w:rPr>
                <w:rFonts w:cs="Calibri"/>
                <w:sz w:val="20"/>
                <w:szCs w:val="20"/>
                <w:lang w:val="en-US" w:eastAsia="ru-RU"/>
              </w:rPr>
            </w:pPr>
          </w:p>
        </w:tc>
        <w:tc>
          <w:tcPr>
            <w:tcW w:w="1214" w:type="dxa"/>
            <w:vAlign w:val="center"/>
            <w:hideMark/>
          </w:tcPr>
          <w:p w14:paraId="1A15EC87" w14:textId="77777777" w:rsidR="005C565A" w:rsidRPr="005B70C0" w:rsidRDefault="005C565A">
            <w:pPr>
              <w:spacing w:after="0" w:line="240" w:lineRule="auto"/>
              <w:rPr>
                <w:rFonts w:cs="Calibri"/>
                <w:sz w:val="20"/>
                <w:szCs w:val="20"/>
                <w:lang w:val="en-US" w:eastAsia="ru-RU"/>
              </w:rPr>
            </w:pPr>
          </w:p>
        </w:tc>
        <w:tc>
          <w:tcPr>
            <w:tcW w:w="1605" w:type="dxa"/>
            <w:vAlign w:val="center"/>
            <w:hideMark/>
          </w:tcPr>
          <w:p w14:paraId="561FAF03" w14:textId="77777777" w:rsidR="005C565A" w:rsidRPr="005B70C0" w:rsidRDefault="005C565A">
            <w:pPr>
              <w:spacing w:after="0" w:line="240" w:lineRule="auto"/>
              <w:rPr>
                <w:rFonts w:cs="Calibri"/>
                <w:sz w:val="20"/>
                <w:szCs w:val="20"/>
                <w:lang w:val="en-US" w:eastAsia="ru-RU"/>
              </w:rPr>
            </w:pPr>
          </w:p>
        </w:tc>
        <w:tc>
          <w:tcPr>
            <w:tcW w:w="1897" w:type="dxa"/>
            <w:gridSpan w:val="3"/>
            <w:vAlign w:val="center"/>
            <w:hideMark/>
          </w:tcPr>
          <w:p w14:paraId="1889FA3B" w14:textId="77777777" w:rsidR="005C565A" w:rsidRPr="005B70C0" w:rsidRDefault="005C565A">
            <w:pPr>
              <w:spacing w:after="0" w:line="240" w:lineRule="auto"/>
              <w:rPr>
                <w:rFonts w:cs="Calibri"/>
                <w:sz w:val="20"/>
                <w:szCs w:val="20"/>
                <w:lang w:val="en-US" w:eastAsia="ru-RU"/>
              </w:rPr>
            </w:pPr>
          </w:p>
        </w:tc>
      </w:tr>
      <w:tr w:rsidR="005C565A" w:rsidRPr="00F23FDA" w14:paraId="469C826C" w14:textId="77777777" w:rsidTr="00506FE6">
        <w:trPr>
          <w:gridBefore w:val="1"/>
          <w:gridAfter w:val="1"/>
          <w:wBefore w:w="108" w:type="dxa"/>
          <w:wAfter w:w="75" w:type="dxa"/>
          <w:trHeight w:val="1320"/>
        </w:trPr>
        <w:tc>
          <w:tcPr>
            <w:tcW w:w="10141" w:type="dxa"/>
            <w:gridSpan w:val="7"/>
            <w:vAlign w:val="center"/>
            <w:hideMark/>
          </w:tcPr>
          <w:p w14:paraId="4F85445D" w14:textId="774BDD2F" w:rsidR="005C565A" w:rsidRPr="00F23FDA" w:rsidRDefault="00F23FDA">
            <w:pPr>
              <w:spacing w:after="0" w:line="240" w:lineRule="auto"/>
              <w:jc w:val="center"/>
              <w:rPr>
                <w:rFonts w:ascii="Times New Roman" w:eastAsia="Times New Roman" w:hAnsi="Times New Roman"/>
                <w:b/>
                <w:bCs/>
                <w:color w:val="FF0000"/>
                <w:sz w:val="24"/>
                <w:szCs w:val="24"/>
                <w:lang w:val="en-US" w:eastAsia="ru-RU"/>
              </w:rPr>
            </w:pPr>
            <w:r>
              <w:rPr>
                <w:rFonts w:ascii="Times New Roman" w:hAnsi="Times New Roman"/>
                <w:color w:val="FF0000"/>
                <w:sz w:val="26"/>
                <w:szCs w:val="26"/>
                <w:lang w:val="en-US"/>
              </w:rPr>
              <w:t>_________________________</w:t>
            </w:r>
            <w:r w:rsidR="005C565A">
              <w:rPr>
                <w:rFonts w:ascii="Times New Roman" w:hAnsi="Times New Roman"/>
                <w:color w:val="FF0000"/>
                <w:sz w:val="26"/>
                <w:szCs w:val="26"/>
                <w:lang w:val="uz-Cyrl-UZ"/>
              </w:rPr>
              <w:t xml:space="preserve"> </w:t>
            </w:r>
            <w:r w:rsidR="005B70C0">
              <w:rPr>
                <w:rFonts w:ascii="Times New Roman" w:hAnsi="Times New Roman"/>
                <w:sz w:val="26"/>
                <w:szCs w:val="26"/>
                <w:lang w:val="uz-Cyrl-UZ"/>
              </w:rPr>
              <w:t>loyiha</w:t>
            </w:r>
            <w:r w:rsidR="005C565A">
              <w:rPr>
                <w:rFonts w:ascii="Times New Roman" w:hAnsi="Times New Roman"/>
                <w:sz w:val="26"/>
                <w:szCs w:val="26"/>
                <w:lang w:val="uz-Cyrl-UZ"/>
              </w:rPr>
              <w:t>-</w:t>
            </w:r>
            <w:r w:rsidR="005B70C0">
              <w:rPr>
                <w:rFonts w:ascii="Times New Roman" w:hAnsi="Times New Roman"/>
                <w:sz w:val="26"/>
                <w:szCs w:val="26"/>
                <w:lang w:val="uz-Cyrl-UZ"/>
              </w:rPr>
              <w:t>smeta</w:t>
            </w:r>
            <w:r w:rsidR="005C565A">
              <w:rPr>
                <w:rFonts w:ascii="Times New Roman" w:hAnsi="Times New Roman"/>
                <w:sz w:val="26"/>
                <w:szCs w:val="26"/>
                <w:lang w:val="uz-Cyrl-UZ"/>
              </w:rPr>
              <w:t xml:space="preserve"> </w:t>
            </w:r>
            <w:r w:rsidR="005B70C0">
              <w:rPr>
                <w:rFonts w:ascii="Times New Roman" w:hAnsi="Times New Roman"/>
                <w:sz w:val="26"/>
                <w:szCs w:val="26"/>
                <w:lang w:val="uz-Cyrl-UZ"/>
              </w:rPr>
              <w:t>hujjatlarini</w:t>
            </w:r>
            <w:r w:rsidR="005C565A">
              <w:rPr>
                <w:rFonts w:ascii="Times New Roman" w:hAnsi="Times New Roman"/>
                <w:sz w:val="26"/>
                <w:szCs w:val="26"/>
                <w:lang w:val="uz-Cyrl-UZ"/>
              </w:rPr>
              <w:t xml:space="preserve"> </w:t>
            </w:r>
            <w:r w:rsidR="005B70C0">
              <w:rPr>
                <w:rFonts w:ascii="Times New Roman" w:hAnsi="Times New Roman"/>
                <w:sz w:val="26"/>
                <w:szCs w:val="26"/>
                <w:lang w:val="uz-Cyrl-UZ"/>
              </w:rPr>
              <w:t>ishlab</w:t>
            </w:r>
            <w:r w:rsidR="005C565A">
              <w:rPr>
                <w:rFonts w:ascii="Times New Roman" w:hAnsi="Times New Roman"/>
                <w:sz w:val="26"/>
                <w:szCs w:val="26"/>
                <w:lang w:val="uz-Cyrl-UZ"/>
              </w:rPr>
              <w:t xml:space="preserve"> </w:t>
            </w:r>
            <w:r w:rsidR="005B70C0">
              <w:rPr>
                <w:rFonts w:ascii="Times New Roman" w:hAnsi="Times New Roman"/>
                <w:sz w:val="26"/>
                <w:szCs w:val="26"/>
                <w:lang w:val="uz-Cyrl-UZ"/>
              </w:rPr>
              <w:t>chiqish</w:t>
            </w:r>
            <w:r w:rsidR="005C565A">
              <w:rPr>
                <w:rFonts w:ascii="Times New Roman" w:eastAsia="Times New Roman" w:hAnsi="Times New Roman"/>
                <w:b/>
                <w:bCs/>
                <w:sz w:val="24"/>
                <w:szCs w:val="24"/>
                <w:lang w:val="uz-Cyrl-UZ" w:eastAsia="ru-RU"/>
              </w:rPr>
              <w:t xml:space="preserve"> </w:t>
            </w:r>
            <w:r w:rsidRPr="00506FE6">
              <w:rPr>
                <w:rFonts w:ascii="Times New Roman" w:eastAsia="Times New Roman" w:hAnsi="Times New Roman"/>
                <w:lang w:val="uz-Cyrl-UZ" w:eastAsia="ru-RU"/>
              </w:rPr>
              <w:t>va ekspertizadan oʼtkazish</w:t>
            </w:r>
            <w:r>
              <w:rPr>
                <w:rFonts w:ascii="Times New Roman" w:eastAsia="Times New Roman" w:hAnsi="Times New Roman"/>
                <w:lang w:val="en-US" w:eastAsia="ru-RU"/>
              </w:rPr>
              <w:t xml:space="preserve"> </w:t>
            </w:r>
            <w:proofErr w:type="spellStart"/>
            <w:r>
              <w:rPr>
                <w:rFonts w:ascii="Times New Roman" w:eastAsia="Times New Roman" w:hAnsi="Times New Roman"/>
                <w:lang w:val="en-US" w:eastAsia="ru-RU"/>
              </w:rPr>
              <w:t>ishlarini</w:t>
            </w:r>
            <w:proofErr w:type="spellEnd"/>
          </w:p>
        </w:tc>
      </w:tr>
      <w:tr w:rsidR="005C565A" w14:paraId="3D94AFAC" w14:textId="77777777" w:rsidTr="00506FE6">
        <w:trPr>
          <w:gridBefore w:val="1"/>
          <w:gridAfter w:val="1"/>
          <w:wBefore w:w="108" w:type="dxa"/>
          <w:wAfter w:w="75" w:type="dxa"/>
          <w:trHeight w:val="315"/>
        </w:trPr>
        <w:tc>
          <w:tcPr>
            <w:tcW w:w="10141" w:type="dxa"/>
            <w:gridSpan w:val="7"/>
            <w:vAlign w:val="center"/>
            <w:hideMark/>
          </w:tcPr>
          <w:p w14:paraId="7D443AE7" w14:textId="69E0692F" w:rsidR="005C565A" w:rsidRDefault="005B70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BAJARISH</w:t>
            </w:r>
            <w:r w:rsidR="005C565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VA</w:t>
            </w:r>
            <w:r w:rsidR="005C565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MOLIYALASHTIRISH</w:t>
            </w:r>
            <w:r w:rsidR="005C565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JADVALI</w:t>
            </w:r>
          </w:p>
        </w:tc>
      </w:tr>
      <w:tr w:rsidR="005C565A" w14:paraId="08B2E391" w14:textId="77777777" w:rsidTr="00506FE6">
        <w:trPr>
          <w:gridBefore w:val="1"/>
          <w:wBefore w:w="108" w:type="dxa"/>
          <w:trHeight w:val="315"/>
        </w:trPr>
        <w:tc>
          <w:tcPr>
            <w:tcW w:w="533" w:type="dxa"/>
            <w:vAlign w:val="center"/>
            <w:hideMark/>
          </w:tcPr>
          <w:p w14:paraId="0C2427CA" w14:textId="77777777" w:rsidR="005C565A" w:rsidRDefault="005C565A"/>
        </w:tc>
        <w:tc>
          <w:tcPr>
            <w:tcW w:w="3547" w:type="dxa"/>
            <w:vAlign w:val="center"/>
            <w:hideMark/>
          </w:tcPr>
          <w:p w14:paraId="62171CBD" w14:textId="77777777" w:rsidR="005C565A" w:rsidRDefault="005C565A">
            <w:pPr>
              <w:spacing w:after="0" w:line="240" w:lineRule="auto"/>
              <w:rPr>
                <w:rFonts w:cs="Calibri"/>
                <w:sz w:val="20"/>
                <w:szCs w:val="20"/>
                <w:lang w:eastAsia="ru-RU"/>
              </w:rPr>
            </w:pPr>
          </w:p>
        </w:tc>
        <w:tc>
          <w:tcPr>
            <w:tcW w:w="1420" w:type="dxa"/>
            <w:vAlign w:val="center"/>
            <w:hideMark/>
          </w:tcPr>
          <w:p w14:paraId="2BB66CE2" w14:textId="77777777" w:rsidR="005C565A" w:rsidRDefault="005C565A">
            <w:pPr>
              <w:spacing w:after="0" w:line="240" w:lineRule="auto"/>
              <w:rPr>
                <w:rFonts w:cs="Calibri"/>
                <w:sz w:val="20"/>
                <w:szCs w:val="20"/>
                <w:lang w:eastAsia="ru-RU"/>
              </w:rPr>
            </w:pPr>
          </w:p>
        </w:tc>
        <w:tc>
          <w:tcPr>
            <w:tcW w:w="1214" w:type="dxa"/>
            <w:vAlign w:val="center"/>
            <w:hideMark/>
          </w:tcPr>
          <w:p w14:paraId="107BD500" w14:textId="77777777" w:rsidR="005C565A" w:rsidRDefault="005C565A">
            <w:pPr>
              <w:spacing w:after="0" w:line="240" w:lineRule="auto"/>
              <w:rPr>
                <w:rFonts w:cs="Calibri"/>
                <w:sz w:val="20"/>
                <w:szCs w:val="20"/>
                <w:lang w:eastAsia="ru-RU"/>
              </w:rPr>
            </w:pPr>
          </w:p>
        </w:tc>
        <w:tc>
          <w:tcPr>
            <w:tcW w:w="1605" w:type="dxa"/>
            <w:vAlign w:val="center"/>
            <w:hideMark/>
          </w:tcPr>
          <w:p w14:paraId="79A70BA2" w14:textId="77777777" w:rsidR="005C565A" w:rsidRDefault="005C565A">
            <w:pPr>
              <w:spacing w:after="0" w:line="240" w:lineRule="auto"/>
              <w:rPr>
                <w:rFonts w:cs="Calibri"/>
                <w:sz w:val="20"/>
                <w:szCs w:val="20"/>
                <w:lang w:eastAsia="ru-RU"/>
              </w:rPr>
            </w:pPr>
          </w:p>
        </w:tc>
        <w:tc>
          <w:tcPr>
            <w:tcW w:w="1897" w:type="dxa"/>
            <w:gridSpan w:val="3"/>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06FE6">
        <w:trPr>
          <w:gridBefore w:val="1"/>
          <w:wBefore w:w="108" w:type="dxa"/>
          <w:trHeight w:val="315"/>
        </w:trPr>
        <w:tc>
          <w:tcPr>
            <w:tcW w:w="533" w:type="dxa"/>
            <w:vAlign w:val="center"/>
            <w:hideMark/>
          </w:tcPr>
          <w:p w14:paraId="51D0FA0E" w14:textId="77777777" w:rsidR="005C565A" w:rsidRDefault="005C565A">
            <w:pPr>
              <w:spacing w:after="0" w:line="240" w:lineRule="auto"/>
              <w:rPr>
                <w:rFonts w:cs="Calibri"/>
                <w:sz w:val="20"/>
                <w:szCs w:val="20"/>
                <w:lang w:eastAsia="ru-RU"/>
              </w:rPr>
            </w:pPr>
          </w:p>
        </w:tc>
        <w:tc>
          <w:tcPr>
            <w:tcW w:w="3547" w:type="dxa"/>
            <w:vAlign w:val="center"/>
            <w:hideMark/>
          </w:tcPr>
          <w:p w14:paraId="5915D6C2" w14:textId="77777777" w:rsidR="005C565A" w:rsidRDefault="005C565A">
            <w:pPr>
              <w:spacing w:after="0" w:line="240" w:lineRule="auto"/>
              <w:rPr>
                <w:rFonts w:cs="Calibri"/>
                <w:sz w:val="20"/>
                <w:szCs w:val="20"/>
                <w:lang w:eastAsia="ru-RU"/>
              </w:rPr>
            </w:pPr>
          </w:p>
        </w:tc>
        <w:tc>
          <w:tcPr>
            <w:tcW w:w="1420" w:type="dxa"/>
            <w:vAlign w:val="center"/>
            <w:hideMark/>
          </w:tcPr>
          <w:p w14:paraId="35DCAAFE" w14:textId="77777777" w:rsidR="005C565A" w:rsidRDefault="005C565A">
            <w:pPr>
              <w:spacing w:after="0" w:line="240" w:lineRule="auto"/>
              <w:rPr>
                <w:rFonts w:cs="Calibri"/>
                <w:sz w:val="20"/>
                <w:szCs w:val="20"/>
                <w:lang w:eastAsia="ru-RU"/>
              </w:rPr>
            </w:pPr>
          </w:p>
        </w:tc>
        <w:tc>
          <w:tcPr>
            <w:tcW w:w="1214" w:type="dxa"/>
            <w:vAlign w:val="center"/>
            <w:hideMark/>
          </w:tcPr>
          <w:p w14:paraId="6D9895EE" w14:textId="77777777" w:rsidR="005C565A" w:rsidRDefault="005C565A">
            <w:pPr>
              <w:spacing w:after="0" w:line="240" w:lineRule="auto"/>
              <w:rPr>
                <w:rFonts w:cs="Calibri"/>
                <w:sz w:val="20"/>
                <w:szCs w:val="20"/>
                <w:lang w:eastAsia="ru-RU"/>
              </w:rPr>
            </w:pPr>
          </w:p>
        </w:tc>
        <w:tc>
          <w:tcPr>
            <w:tcW w:w="1605" w:type="dxa"/>
            <w:vAlign w:val="center"/>
            <w:hideMark/>
          </w:tcPr>
          <w:p w14:paraId="11BCCC7E" w14:textId="77777777" w:rsidR="005C565A" w:rsidRDefault="005C565A">
            <w:pPr>
              <w:spacing w:after="0" w:line="240" w:lineRule="auto"/>
              <w:rPr>
                <w:rFonts w:cs="Calibri"/>
                <w:sz w:val="20"/>
                <w:szCs w:val="20"/>
                <w:lang w:eastAsia="ru-RU"/>
              </w:rPr>
            </w:pPr>
          </w:p>
        </w:tc>
        <w:tc>
          <w:tcPr>
            <w:tcW w:w="1897" w:type="dxa"/>
            <w:gridSpan w:val="3"/>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06FE6">
        <w:trPr>
          <w:gridBefore w:val="1"/>
          <w:wBefore w:w="108" w:type="dxa"/>
          <w:trHeight w:val="315"/>
        </w:trPr>
        <w:tc>
          <w:tcPr>
            <w:tcW w:w="533" w:type="dxa"/>
            <w:vAlign w:val="center"/>
            <w:hideMark/>
          </w:tcPr>
          <w:p w14:paraId="03EC4BF0" w14:textId="77777777" w:rsidR="005C565A" w:rsidRDefault="005C565A">
            <w:pPr>
              <w:spacing w:after="0" w:line="240" w:lineRule="auto"/>
              <w:rPr>
                <w:rFonts w:cs="Calibri"/>
                <w:sz w:val="20"/>
                <w:szCs w:val="20"/>
                <w:lang w:eastAsia="ru-RU"/>
              </w:rPr>
            </w:pPr>
          </w:p>
        </w:tc>
        <w:tc>
          <w:tcPr>
            <w:tcW w:w="3547" w:type="dxa"/>
            <w:vAlign w:val="center"/>
            <w:hideMark/>
          </w:tcPr>
          <w:p w14:paraId="1B29DBF4" w14:textId="77777777" w:rsidR="005C565A" w:rsidRDefault="005C565A">
            <w:pPr>
              <w:spacing w:after="0" w:line="240" w:lineRule="auto"/>
              <w:rPr>
                <w:rFonts w:cs="Calibri"/>
                <w:sz w:val="20"/>
                <w:szCs w:val="20"/>
                <w:lang w:eastAsia="ru-RU"/>
              </w:rPr>
            </w:pPr>
          </w:p>
        </w:tc>
        <w:tc>
          <w:tcPr>
            <w:tcW w:w="1420" w:type="dxa"/>
            <w:vAlign w:val="center"/>
            <w:hideMark/>
          </w:tcPr>
          <w:p w14:paraId="2FE7E819" w14:textId="77777777" w:rsidR="005C565A" w:rsidRDefault="005C565A">
            <w:pPr>
              <w:spacing w:after="0" w:line="240" w:lineRule="auto"/>
              <w:rPr>
                <w:rFonts w:cs="Calibri"/>
                <w:sz w:val="20"/>
                <w:szCs w:val="20"/>
                <w:lang w:eastAsia="ru-RU"/>
              </w:rPr>
            </w:pPr>
          </w:p>
        </w:tc>
        <w:tc>
          <w:tcPr>
            <w:tcW w:w="1214" w:type="dxa"/>
            <w:vAlign w:val="center"/>
            <w:hideMark/>
          </w:tcPr>
          <w:p w14:paraId="6EBFD35B" w14:textId="77777777" w:rsidR="005C565A" w:rsidRDefault="005C565A">
            <w:pPr>
              <w:spacing w:after="0" w:line="240" w:lineRule="auto"/>
              <w:rPr>
                <w:rFonts w:cs="Calibri"/>
                <w:sz w:val="20"/>
                <w:szCs w:val="20"/>
                <w:lang w:eastAsia="ru-RU"/>
              </w:rPr>
            </w:pPr>
          </w:p>
        </w:tc>
        <w:tc>
          <w:tcPr>
            <w:tcW w:w="1605" w:type="dxa"/>
            <w:vAlign w:val="center"/>
            <w:hideMark/>
          </w:tcPr>
          <w:p w14:paraId="501C46D0" w14:textId="77777777" w:rsidR="005C565A" w:rsidRDefault="005C565A">
            <w:pPr>
              <w:spacing w:after="0" w:line="240" w:lineRule="auto"/>
              <w:rPr>
                <w:rFonts w:cs="Calibri"/>
                <w:sz w:val="20"/>
                <w:szCs w:val="20"/>
                <w:lang w:eastAsia="ru-RU"/>
              </w:rPr>
            </w:pPr>
          </w:p>
        </w:tc>
        <w:tc>
          <w:tcPr>
            <w:tcW w:w="1897" w:type="dxa"/>
            <w:gridSpan w:val="3"/>
            <w:vAlign w:val="center"/>
            <w:hideMark/>
          </w:tcPr>
          <w:p w14:paraId="67D58409" w14:textId="284C595A" w:rsidR="005C565A" w:rsidRDefault="005B70C0">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ming</w:t>
            </w:r>
            <w:proofErr w:type="spellEnd"/>
            <w:r w:rsidR="005C565A">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so‘m</w:t>
            </w:r>
            <w:proofErr w:type="spellEnd"/>
          </w:p>
        </w:tc>
      </w:tr>
      <w:tr w:rsidR="005C565A" w14:paraId="756DCCAC" w14:textId="77777777" w:rsidTr="00506FE6">
        <w:trPr>
          <w:gridBefore w:val="1"/>
          <w:wBefore w:w="108" w:type="dxa"/>
          <w:trHeight w:val="369"/>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rsidP="00506F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3547"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41B710BF" w:rsidR="005C565A" w:rsidRDefault="005B70C0" w:rsidP="00506FE6">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Bajariladigan</w:t>
            </w:r>
            <w:proofErr w:type="spellEnd"/>
            <w:r w:rsidR="005C565A">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ishlarning</w:t>
            </w:r>
            <w:proofErr w:type="spellEnd"/>
            <w:r w:rsidR="005C565A">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nomi</w:t>
            </w:r>
            <w:proofErr w:type="spellEnd"/>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5D7287F9" w:rsidR="005C565A" w:rsidRDefault="005C565A" w:rsidP="00506F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sidR="005B70C0">
              <w:rPr>
                <w:rFonts w:ascii="Times New Roman" w:eastAsia="Times New Roman" w:hAnsi="Times New Roman"/>
                <w:b/>
                <w:bCs/>
                <w:sz w:val="24"/>
                <w:szCs w:val="24"/>
                <w:lang w:eastAsia="ru-RU"/>
              </w:rPr>
              <w:t>Qiymati</w:t>
            </w:r>
            <w:proofErr w:type="spellEnd"/>
            <w:r>
              <w:rPr>
                <w:rFonts w:ascii="Times New Roman" w:eastAsia="Times New Roman" w:hAnsi="Times New Roman"/>
                <w:b/>
                <w:bCs/>
                <w:sz w:val="24"/>
                <w:szCs w:val="24"/>
                <w:lang w:eastAsia="ru-RU"/>
              </w:rPr>
              <w:t xml:space="preserve"> </w:t>
            </w:r>
          </w:p>
        </w:tc>
        <w:tc>
          <w:tcPr>
            <w:tcW w:w="2819" w:type="dxa"/>
            <w:gridSpan w:val="2"/>
            <w:tcBorders>
              <w:top w:val="single" w:sz="4" w:space="0" w:color="auto"/>
              <w:left w:val="nil"/>
              <w:bottom w:val="single" w:sz="4" w:space="0" w:color="auto"/>
              <w:right w:val="single" w:sz="4" w:space="0" w:color="auto"/>
            </w:tcBorders>
            <w:vAlign w:val="center"/>
            <w:hideMark/>
          </w:tcPr>
          <w:p w14:paraId="1E6774AB" w14:textId="4ED65CB1" w:rsidR="005C565A" w:rsidRDefault="005B70C0" w:rsidP="00506FE6">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Bajarish</w:t>
            </w:r>
            <w:proofErr w:type="spellEnd"/>
            <w:r w:rsidR="005C565A">
              <w:rPr>
                <w:rFonts w:ascii="Times New Roman" w:eastAsia="Times New Roman" w:hAnsi="Times New Roman"/>
                <w:b/>
                <w:bCs/>
                <w:sz w:val="24"/>
                <w:szCs w:val="24"/>
                <w:lang w:eastAsia="ru-RU"/>
              </w:rPr>
              <w:t xml:space="preserve"> </w:t>
            </w:r>
          </w:p>
        </w:tc>
        <w:tc>
          <w:tcPr>
            <w:tcW w:w="1897" w:type="dxa"/>
            <w:gridSpan w:val="3"/>
            <w:tcBorders>
              <w:top w:val="single" w:sz="4" w:space="0" w:color="auto"/>
              <w:left w:val="nil"/>
              <w:bottom w:val="single" w:sz="4" w:space="0" w:color="auto"/>
              <w:right w:val="single" w:sz="4" w:space="0" w:color="auto"/>
            </w:tcBorders>
            <w:vAlign w:val="center"/>
            <w:hideMark/>
          </w:tcPr>
          <w:p w14:paraId="01F37F78" w14:textId="00AC2F06" w:rsidR="005C565A" w:rsidRDefault="005B70C0" w:rsidP="00506FE6">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Moliyalashtirish</w:t>
            </w:r>
            <w:proofErr w:type="spellEnd"/>
            <w:r w:rsidR="005C565A">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muddati</w:t>
            </w:r>
            <w:proofErr w:type="spellEnd"/>
          </w:p>
        </w:tc>
      </w:tr>
      <w:tr w:rsidR="005C565A" w14:paraId="4B8DBAC6" w14:textId="77777777" w:rsidTr="00506FE6">
        <w:trPr>
          <w:gridBefore w:val="1"/>
          <w:wBefore w:w="108" w:type="dxa"/>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rsidP="00506FE6">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rsidP="00506FE6">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rsidP="00506FE6">
            <w:pPr>
              <w:spacing w:after="0" w:line="240" w:lineRule="auto"/>
              <w:rPr>
                <w:rFonts w:ascii="Times New Roman" w:eastAsia="Times New Roman" w:hAnsi="Times New Roman"/>
                <w:b/>
                <w:bCs/>
                <w:sz w:val="24"/>
                <w:szCs w:val="24"/>
                <w:lang w:eastAsia="ru-RU"/>
              </w:rPr>
            </w:pPr>
          </w:p>
        </w:tc>
        <w:tc>
          <w:tcPr>
            <w:tcW w:w="1214" w:type="dxa"/>
            <w:tcBorders>
              <w:top w:val="nil"/>
              <w:left w:val="nil"/>
              <w:bottom w:val="single" w:sz="4" w:space="0" w:color="auto"/>
              <w:right w:val="single" w:sz="4" w:space="0" w:color="auto"/>
            </w:tcBorders>
            <w:vAlign w:val="center"/>
            <w:hideMark/>
          </w:tcPr>
          <w:p w14:paraId="793CE126" w14:textId="29BF0592" w:rsidR="005C565A" w:rsidRDefault="005C565A" w:rsidP="00506F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sidR="005B70C0">
              <w:rPr>
                <w:rFonts w:ascii="Times New Roman" w:eastAsia="Times New Roman" w:hAnsi="Times New Roman"/>
                <w:b/>
                <w:bCs/>
                <w:sz w:val="24"/>
                <w:szCs w:val="24"/>
                <w:lang w:eastAsia="ru-RU"/>
              </w:rPr>
              <w:t>muddati</w:t>
            </w:r>
            <w:proofErr w:type="spellEnd"/>
            <w:r>
              <w:rPr>
                <w:rFonts w:ascii="Times New Roman" w:eastAsia="Times New Roman" w:hAnsi="Times New Roman"/>
                <w:b/>
                <w:bCs/>
                <w:sz w:val="24"/>
                <w:szCs w:val="24"/>
                <w:lang w:eastAsia="ru-RU"/>
              </w:rPr>
              <w:t xml:space="preserve"> </w:t>
            </w:r>
          </w:p>
        </w:tc>
        <w:tc>
          <w:tcPr>
            <w:tcW w:w="1605" w:type="dxa"/>
            <w:tcBorders>
              <w:top w:val="nil"/>
              <w:left w:val="nil"/>
              <w:bottom w:val="single" w:sz="4" w:space="0" w:color="auto"/>
              <w:right w:val="single" w:sz="4" w:space="0" w:color="auto"/>
            </w:tcBorders>
            <w:vAlign w:val="center"/>
            <w:hideMark/>
          </w:tcPr>
          <w:p w14:paraId="2F9654DC" w14:textId="15C54388" w:rsidR="005C565A" w:rsidRDefault="005C565A" w:rsidP="00506F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sidR="005B70C0">
              <w:rPr>
                <w:rFonts w:ascii="Times New Roman" w:eastAsia="Times New Roman" w:hAnsi="Times New Roman"/>
                <w:b/>
                <w:bCs/>
                <w:sz w:val="24"/>
                <w:szCs w:val="24"/>
                <w:lang w:eastAsia="ru-RU"/>
              </w:rPr>
              <w:t>qiymati</w:t>
            </w:r>
            <w:proofErr w:type="spellEnd"/>
            <w:r>
              <w:rPr>
                <w:rFonts w:ascii="Times New Roman" w:eastAsia="Times New Roman" w:hAnsi="Times New Roman"/>
                <w:b/>
                <w:bCs/>
                <w:sz w:val="24"/>
                <w:szCs w:val="24"/>
                <w:lang w:eastAsia="ru-RU"/>
              </w:rPr>
              <w:t xml:space="preserve"> </w:t>
            </w:r>
          </w:p>
        </w:tc>
        <w:tc>
          <w:tcPr>
            <w:tcW w:w="1897" w:type="dxa"/>
            <w:gridSpan w:val="3"/>
            <w:tcBorders>
              <w:top w:val="nil"/>
              <w:left w:val="nil"/>
              <w:bottom w:val="single" w:sz="4" w:space="0" w:color="auto"/>
              <w:right w:val="single" w:sz="4" w:space="0" w:color="auto"/>
            </w:tcBorders>
            <w:vAlign w:val="center"/>
            <w:hideMark/>
          </w:tcPr>
          <w:p w14:paraId="35424CEC" w14:textId="18E2137D" w:rsidR="005C565A" w:rsidRDefault="005C565A" w:rsidP="00F830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sidR="005B70C0">
              <w:rPr>
                <w:rFonts w:ascii="Times New Roman" w:eastAsia="Times New Roman" w:hAnsi="Times New Roman"/>
                <w:b/>
                <w:bCs/>
                <w:sz w:val="24"/>
                <w:szCs w:val="24"/>
                <w:lang w:eastAsia="ru-RU"/>
              </w:rPr>
              <w:t>yil</w:t>
            </w:r>
            <w:proofErr w:type="spellEnd"/>
          </w:p>
        </w:tc>
      </w:tr>
      <w:tr w:rsidR="005C565A" w14:paraId="56894C6D" w14:textId="77777777" w:rsidTr="004B0129">
        <w:trPr>
          <w:gridBefore w:val="1"/>
          <w:wBefore w:w="108" w:type="dxa"/>
          <w:trHeight w:val="341"/>
        </w:trPr>
        <w:tc>
          <w:tcPr>
            <w:tcW w:w="533" w:type="dxa"/>
            <w:tcBorders>
              <w:top w:val="nil"/>
              <w:left w:val="single" w:sz="4" w:space="0" w:color="auto"/>
              <w:bottom w:val="single" w:sz="4" w:space="0" w:color="auto"/>
              <w:right w:val="single" w:sz="4" w:space="0" w:color="auto"/>
            </w:tcBorders>
            <w:vAlign w:val="center"/>
            <w:hideMark/>
          </w:tcPr>
          <w:p w14:paraId="17430AE2" w14:textId="27527025" w:rsidR="005C565A" w:rsidRPr="004B0129" w:rsidRDefault="004B0129" w:rsidP="004B0129">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3547" w:type="dxa"/>
            <w:tcBorders>
              <w:top w:val="nil"/>
              <w:left w:val="nil"/>
              <w:bottom w:val="single" w:sz="4" w:space="0" w:color="auto"/>
              <w:right w:val="single" w:sz="4" w:space="0" w:color="auto"/>
            </w:tcBorders>
            <w:vAlign w:val="center"/>
            <w:hideMark/>
          </w:tcPr>
          <w:p w14:paraId="0205487D" w14:textId="1100C23C" w:rsidR="005C565A" w:rsidRDefault="005B70C0" w:rsidP="00506FE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Avans</w:t>
            </w:r>
            <w:proofErr w:type="spellEnd"/>
            <w:r w:rsidR="005C565A">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miqdori</w:t>
            </w:r>
            <w:proofErr w:type="spellEnd"/>
          </w:p>
        </w:tc>
        <w:tc>
          <w:tcPr>
            <w:tcW w:w="1420" w:type="dxa"/>
            <w:tcBorders>
              <w:top w:val="nil"/>
              <w:left w:val="nil"/>
              <w:bottom w:val="single" w:sz="4" w:space="0" w:color="auto"/>
              <w:right w:val="single" w:sz="4" w:space="0" w:color="auto"/>
            </w:tcBorders>
            <w:vAlign w:val="center"/>
          </w:tcPr>
          <w:p w14:paraId="1FBA825C" w14:textId="58F12D55" w:rsidR="005C565A" w:rsidRDefault="005C565A" w:rsidP="00506FE6">
            <w:pPr>
              <w:spacing w:after="0" w:line="240" w:lineRule="auto"/>
              <w:jc w:val="center"/>
              <w:rPr>
                <w:rFonts w:ascii="Times New Roman" w:eastAsia="Times New Roman" w:hAnsi="Times New Roman"/>
                <w:sz w:val="24"/>
                <w:szCs w:val="24"/>
                <w:lang w:eastAsia="ru-RU"/>
              </w:rPr>
            </w:pPr>
          </w:p>
        </w:tc>
        <w:tc>
          <w:tcPr>
            <w:tcW w:w="1214" w:type="dxa"/>
            <w:tcBorders>
              <w:top w:val="nil"/>
              <w:left w:val="nil"/>
              <w:bottom w:val="single" w:sz="4" w:space="0" w:color="auto"/>
              <w:right w:val="single" w:sz="4" w:space="0" w:color="auto"/>
            </w:tcBorders>
            <w:vAlign w:val="center"/>
          </w:tcPr>
          <w:p w14:paraId="5127B793" w14:textId="0D8C42F3" w:rsidR="005C565A" w:rsidRPr="002E6120" w:rsidRDefault="005C565A" w:rsidP="00506FE6">
            <w:pPr>
              <w:spacing w:after="0" w:line="240" w:lineRule="auto"/>
              <w:jc w:val="center"/>
              <w:rPr>
                <w:rFonts w:ascii="Times New Roman" w:eastAsia="Times New Roman" w:hAnsi="Times New Roman"/>
                <w:sz w:val="24"/>
                <w:szCs w:val="24"/>
                <w:lang w:val="uz-Cyrl-UZ" w:eastAsia="ru-RU"/>
              </w:rPr>
            </w:pPr>
          </w:p>
        </w:tc>
        <w:tc>
          <w:tcPr>
            <w:tcW w:w="1605" w:type="dxa"/>
            <w:tcBorders>
              <w:top w:val="nil"/>
              <w:left w:val="nil"/>
              <w:bottom w:val="single" w:sz="4" w:space="0" w:color="auto"/>
              <w:right w:val="single" w:sz="4" w:space="0" w:color="auto"/>
            </w:tcBorders>
            <w:vAlign w:val="center"/>
          </w:tcPr>
          <w:p w14:paraId="7BBA5D10" w14:textId="751DA693" w:rsidR="005C565A" w:rsidRPr="002E6120" w:rsidRDefault="005C565A" w:rsidP="00506FE6">
            <w:pPr>
              <w:spacing w:after="0" w:line="240" w:lineRule="auto"/>
              <w:jc w:val="center"/>
              <w:rPr>
                <w:rFonts w:ascii="Times New Roman" w:eastAsia="Times New Roman" w:hAnsi="Times New Roman"/>
                <w:sz w:val="24"/>
                <w:szCs w:val="24"/>
                <w:lang w:val="uz-Cyrl-UZ" w:eastAsia="ru-RU"/>
              </w:rPr>
            </w:pPr>
          </w:p>
        </w:tc>
        <w:tc>
          <w:tcPr>
            <w:tcW w:w="1897" w:type="dxa"/>
            <w:gridSpan w:val="3"/>
            <w:tcBorders>
              <w:top w:val="nil"/>
              <w:left w:val="nil"/>
              <w:bottom w:val="single" w:sz="4" w:space="0" w:color="auto"/>
              <w:right w:val="single" w:sz="4" w:space="0" w:color="auto"/>
            </w:tcBorders>
            <w:vAlign w:val="center"/>
            <w:hideMark/>
          </w:tcPr>
          <w:p w14:paraId="379126C6" w14:textId="405001CC" w:rsidR="005C565A" w:rsidRPr="002E6120" w:rsidRDefault="002E6120" w:rsidP="00F830FF">
            <w:pPr>
              <w:spacing w:after="0" w:line="240" w:lineRule="auto"/>
              <w:jc w:val="center"/>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2022</w:t>
            </w:r>
            <w:r w:rsidR="005B70C0">
              <w:rPr>
                <w:rFonts w:ascii="Times New Roman" w:eastAsia="Times New Roman" w:hAnsi="Times New Roman"/>
                <w:sz w:val="24"/>
                <w:szCs w:val="24"/>
                <w:lang w:val="uz-Cyrl-UZ" w:eastAsia="ru-RU"/>
              </w:rPr>
              <w:t>yil</w:t>
            </w:r>
          </w:p>
        </w:tc>
      </w:tr>
      <w:tr w:rsidR="005C565A" w:rsidRPr="00F23FDA" w14:paraId="0E2E7C7A" w14:textId="77777777" w:rsidTr="004B0129">
        <w:trPr>
          <w:gridBefore w:val="1"/>
          <w:wBefore w:w="108" w:type="dxa"/>
          <w:trHeight w:val="549"/>
        </w:trPr>
        <w:tc>
          <w:tcPr>
            <w:tcW w:w="533" w:type="dxa"/>
            <w:tcBorders>
              <w:top w:val="nil"/>
              <w:left w:val="single" w:sz="4" w:space="0" w:color="auto"/>
              <w:bottom w:val="single" w:sz="4" w:space="0" w:color="auto"/>
              <w:right w:val="single" w:sz="4" w:space="0" w:color="auto"/>
            </w:tcBorders>
            <w:vAlign w:val="center"/>
            <w:hideMark/>
          </w:tcPr>
          <w:p w14:paraId="6C45CAE9" w14:textId="77D800B4" w:rsidR="005C565A" w:rsidRDefault="004B0129" w:rsidP="004B01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p>
        </w:tc>
        <w:tc>
          <w:tcPr>
            <w:tcW w:w="3547" w:type="dxa"/>
            <w:tcBorders>
              <w:top w:val="nil"/>
              <w:left w:val="nil"/>
              <w:bottom w:val="single" w:sz="4" w:space="0" w:color="auto"/>
              <w:right w:val="single" w:sz="4" w:space="0" w:color="auto"/>
            </w:tcBorders>
            <w:vAlign w:val="center"/>
            <w:hideMark/>
          </w:tcPr>
          <w:p w14:paraId="4C863A44" w14:textId="3BEAF27E" w:rsidR="005C565A" w:rsidRPr="005B70C0" w:rsidRDefault="005B70C0" w:rsidP="00506FE6">
            <w:pPr>
              <w:spacing w:after="0" w:line="240" w:lineRule="auto"/>
              <w:rPr>
                <w:rFonts w:ascii="Times New Roman" w:eastAsia="Times New Roman" w:hAnsi="Times New Roman"/>
                <w:sz w:val="24"/>
                <w:szCs w:val="24"/>
                <w:lang w:val="en-US" w:eastAsia="ru-RU"/>
              </w:rPr>
            </w:pPr>
            <w:proofErr w:type="spellStart"/>
            <w:r w:rsidRPr="005B70C0">
              <w:rPr>
                <w:rFonts w:ascii="Times New Roman" w:eastAsia="Times New Roman" w:hAnsi="Times New Roman"/>
                <w:sz w:val="24"/>
                <w:szCs w:val="24"/>
                <w:lang w:val="en-US" w:eastAsia="ru-RU"/>
              </w:rPr>
              <w:t>Loyiha</w:t>
            </w:r>
            <w:r w:rsidR="005C565A" w:rsidRPr="005B70C0">
              <w:rPr>
                <w:rFonts w:ascii="Times New Roman" w:eastAsia="Times New Roman" w:hAnsi="Times New Roman"/>
                <w:sz w:val="24"/>
                <w:szCs w:val="24"/>
                <w:lang w:val="en-US" w:eastAsia="ru-RU"/>
              </w:rPr>
              <w:t>-</w:t>
            </w:r>
            <w:r w:rsidRPr="005B70C0">
              <w:rPr>
                <w:rFonts w:ascii="Times New Roman" w:eastAsia="Times New Roman" w:hAnsi="Times New Roman"/>
                <w:sz w:val="24"/>
                <w:szCs w:val="24"/>
                <w:lang w:val="en-US" w:eastAsia="ru-RU"/>
              </w:rPr>
              <w:t>smeta</w:t>
            </w:r>
            <w:proofErr w:type="spellEnd"/>
            <w:r w:rsidR="005C565A" w:rsidRPr="005B70C0">
              <w:rPr>
                <w:rFonts w:ascii="Times New Roman" w:eastAsia="Times New Roman" w:hAnsi="Times New Roman"/>
                <w:sz w:val="24"/>
                <w:szCs w:val="24"/>
                <w:lang w:val="en-US" w:eastAsia="ru-RU"/>
              </w:rPr>
              <w:t xml:space="preserve"> </w:t>
            </w:r>
            <w:proofErr w:type="spellStart"/>
            <w:r w:rsidRPr="005B70C0">
              <w:rPr>
                <w:rFonts w:ascii="Times New Roman" w:eastAsia="Times New Roman" w:hAnsi="Times New Roman"/>
                <w:sz w:val="24"/>
                <w:szCs w:val="24"/>
                <w:lang w:val="en-US" w:eastAsia="ru-RU"/>
              </w:rPr>
              <w:t>xujjatlarini</w:t>
            </w:r>
            <w:proofErr w:type="spellEnd"/>
            <w:r w:rsidR="005C565A" w:rsidRPr="005B70C0">
              <w:rPr>
                <w:rFonts w:ascii="Times New Roman" w:eastAsia="Times New Roman" w:hAnsi="Times New Roman"/>
                <w:sz w:val="24"/>
                <w:szCs w:val="24"/>
                <w:lang w:val="en-US" w:eastAsia="ru-RU"/>
              </w:rPr>
              <w:t xml:space="preserve"> </w:t>
            </w:r>
            <w:proofErr w:type="spellStart"/>
            <w:r w:rsidRPr="005B70C0">
              <w:rPr>
                <w:rFonts w:ascii="Times New Roman" w:eastAsia="Times New Roman" w:hAnsi="Times New Roman"/>
                <w:sz w:val="24"/>
                <w:szCs w:val="24"/>
                <w:lang w:val="en-US" w:eastAsia="ru-RU"/>
              </w:rPr>
              <w:t>ishlab</w:t>
            </w:r>
            <w:proofErr w:type="spellEnd"/>
            <w:r w:rsidR="005C565A" w:rsidRPr="005B70C0">
              <w:rPr>
                <w:rFonts w:ascii="Times New Roman" w:eastAsia="Times New Roman" w:hAnsi="Times New Roman"/>
                <w:sz w:val="24"/>
                <w:szCs w:val="24"/>
                <w:lang w:val="en-US" w:eastAsia="ru-RU"/>
              </w:rPr>
              <w:t xml:space="preserve"> </w:t>
            </w:r>
            <w:proofErr w:type="spellStart"/>
            <w:r w:rsidRPr="005B70C0">
              <w:rPr>
                <w:rFonts w:ascii="Times New Roman" w:eastAsia="Times New Roman" w:hAnsi="Times New Roman"/>
                <w:sz w:val="24"/>
                <w:szCs w:val="24"/>
                <w:lang w:val="en-US" w:eastAsia="ru-RU"/>
              </w:rPr>
              <w:t>chiqish</w:t>
            </w:r>
            <w:proofErr w:type="spellEnd"/>
          </w:p>
        </w:tc>
        <w:tc>
          <w:tcPr>
            <w:tcW w:w="1420" w:type="dxa"/>
            <w:tcBorders>
              <w:top w:val="nil"/>
              <w:left w:val="nil"/>
              <w:bottom w:val="single" w:sz="4" w:space="0" w:color="auto"/>
              <w:right w:val="single" w:sz="4" w:space="0" w:color="auto"/>
            </w:tcBorders>
            <w:vAlign w:val="center"/>
          </w:tcPr>
          <w:p w14:paraId="547612A7" w14:textId="3764F38A" w:rsidR="005C565A" w:rsidRPr="002E6120" w:rsidRDefault="005C565A" w:rsidP="00506FE6">
            <w:pPr>
              <w:spacing w:after="0" w:line="240" w:lineRule="auto"/>
              <w:rPr>
                <w:rFonts w:ascii="Times New Roman" w:eastAsia="Times New Roman" w:hAnsi="Times New Roman"/>
                <w:sz w:val="24"/>
                <w:szCs w:val="24"/>
                <w:lang w:val="uz-Cyrl-UZ" w:eastAsia="ru-RU"/>
              </w:rPr>
            </w:pPr>
          </w:p>
        </w:tc>
        <w:tc>
          <w:tcPr>
            <w:tcW w:w="1214" w:type="dxa"/>
            <w:tcBorders>
              <w:top w:val="nil"/>
              <w:left w:val="nil"/>
              <w:bottom w:val="nil"/>
              <w:right w:val="single" w:sz="4" w:space="0" w:color="auto"/>
            </w:tcBorders>
            <w:vAlign w:val="center"/>
          </w:tcPr>
          <w:p w14:paraId="50B6633D" w14:textId="77777777" w:rsidR="005C565A" w:rsidRPr="00F23FDA" w:rsidRDefault="005C565A" w:rsidP="00506FE6">
            <w:pPr>
              <w:spacing w:after="0" w:line="240" w:lineRule="auto"/>
              <w:rPr>
                <w:rFonts w:cs="Calibri"/>
                <w:sz w:val="20"/>
                <w:szCs w:val="20"/>
                <w:lang w:val="en-US" w:eastAsia="ru-RU"/>
              </w:rPr>
            </w:pPr>
          </w:p>
        </w:tc>
        <w:tc>
          <w:tcPr>
            <w:tcW w:w="1605" w:type="dxa"/>
            <w:tcBorders>
              <w:top w:val="nil"/>
              <w:left w:val="nil"/>
              <w:bottom w:val="single" w:sz="4" w:space="0" w:color="auto"/>
              <w:right w:val="single" w:sz="4" w:space="0" w:color="auto"/>
            </w:tcBorders>
            <w:vAlign w:val="center"/>
          </w:tcPr>
          <w:p w14:paraId="0009FB72" w14:textId="77777777" w:rsidR="005C565A" w:rsidRPr="00F23FDA" w:rsidRDefault="005C565A" w:rsidP="00506FE6">
            <w:pPr>
              <w:spacing w:after="0" w:line="240" w:lineRule="auto"/>
              <w:rPr>
                <w:rFonts w:cs="Calibri"/>
                <w:sz w:val="20"/>
                <w:szCs w:val="20"/>
                <w:lang w:val="en-US" w:eastAsia="ru-RU"/>
              </w:rPr>
            </w:pPr>
          </w:p>
        </w:tc>
        <w:tc>
          <w:tcPr>
            <w:tcW w:w="1897" w:type="dxa"/>
            <w:gridSpan w:val="3"/>
            <w:tcBorders>
              <w:top w:val="nil"/>
              <w:left w:val="nil"/>
              <w:bottom w:val="single" w:sz="4" w:space="0" w:color="auto"/>
              <w:right w:val="single" w:sz="4" w:space="0" w:color="auto"/>
            </w:tcBorders>
            <w:vAlign w:val="center"/>
            <w:hideMark/>
          </w:tcPr>
          <w:p w14:paraId="1A00078D" w14:textId="77777777" w:rsidR="005C565A" w:rsidRPr="00F23FDA" w:rsidRDefault="005C565A" w:rsidP="00506FE6">
            <w:pPr>
              <w:spacing w:after="0" w:line="240" w:lineRule="auto"/>
              <w:rPr>
                <w:rFonts w:cs="Calibri"/>
                <w:sz w:val="20"/>
                <w:szCs w:val="20"/>
                <w:lang w:val="en-US" w:eastAsia="ru-RU"/>
              </w:rPr>
            </w:pPr>
          </w:p>
        </w:tc>
      </w:tr>
      <w:tr w:rsidR="006E1A96" w14:paraId="28F57B54" w14:textId="77777777" w:rsidTr="004B0129">
        <w:trPr>
          <w:gridBefore w:val="1"/>
          <w:wBefore w:w="108" w:type="dxa"/>
          <w:trHeight w:val="425"/>
        </w:trPr>
        <w:tc>
          <w:tcPr>
            <w:tcW w:w="533" w:type="dxa"/>
            <w:tcBorders>
              <w:top w:val="nil"/>
              <w:left w:val="single" w:sz="4" w:space="0" w:color="auto"/>
              <w:bottom w:val="single" w:sz="4" w:space="0" w:color="auto"/>
              <w:right w:val="single" w:sz="4" w:space="0" w:color="auto"/>
            </w:tcBorders>
            <w:vAlign w:val="center"/>
          </w:tcPr>
          <w:p w14:paraId="02DD656C" w14:textId="65195C69" w:rsidR="006E1A96" w:rsidRPr="006E1A96" w:rsidRDefault="004B0129" w:rsidP="004B0129">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3547" w:type="dxa"/>
            <w:tcBorders>
              <w:top w:val="nil"/>
              <w:left w:val="nil"/>
              <w:bottom w:val="single" w:sz="4" w:space="0" w:color="auto"/>
              <w:right w:val="single" w:sz="4" w:space="0" w:color="auto"/>
            </w:tcBorders>
            <w:vAlign w:val="center"/>
          </w:tcPr>
          <w:p w14:paraId="02887F55" w14:textId="21CAAB21" w:rsidR="006E1A96" w:rsidRPr="005B70C0" w:rsidRDefault="006E1A96" w:rsidP="00506FE6">
            <w:pPr>
              <w:spacing w:after="0" w:line="240" w:lineRule="auto"/>
              <w:rPr>
                <w:rFonts w:ascii="Times New Roman" w:eastAsia="Times New Roman" w:hAnsi="Times New Roman"/>
                <w:sz w:val="24"/>
                <w:szCs w:val="24"/>
                <w:lang w:val="en-US" w:eastAsia="ru-RU"/>
              </w:rPr>
            </w:pPr>
            <w:proofErr w:type="spellStart"/>
            <w:r w:rsidRPr="006E1A96">
              <w:rPr>
                <w:rFonts w:ascii="Times New Roman" w:eastAsia="Times New Roman" w:hAnsi="Times New Roman"/>
                <w:sz w:val="24"/>
                <w:szCs w:val="24"/>
                <w:lang w:val="en-US" w:eastAsia="ru-RU"/>
              </w:rPr>
              <w:t>Ekspertiza</w:t>
            </w:r>
            <w:proofErr w:type="spellEnd"/>
            <w:r w:rsidRPr="006E1A96">
              <w:rPr>
                <w:rFonts w:ascii="Times New Roman" w:eastAsia="Times New Roman" w:hAnsi="Times New Roman"/>
                <w:sz w:val="24"/>
                <w:szCs w:val="24"/>
                <w:lang w:val="en-US" w:eastAsia="ru-RU"/>
              </w:rPr>
              <w:t xml:space="preserve"> </w:t>
            </w:r>
            <w:proofErr w:type="spellStart"/>
            <w:r w:rsidRPr="006E1A96">
              <w:rPr>
                <w:rFonts w:ascii="Times New Roman" w:eastAsia="Times New Roman" w:hAnsi="Times New Roman"/>
                <w:sz w:val="24"/>
                <w:szCs w:val="24"/>
                <w:lang w:val="en-US" w:eastAsia="ru-RU"/>
              </w:rPr>
              <w:t>xarajatlari</w:t>
            </w:r>
            <w:proofErr w:type="spellEnd"/>
          </w:p>
        </w:tc>
        <w:tc>
          <w:tcPr>
            <w:tcW w:w="1420" w:type="dxa"/>
            <w:tcBorders>
              <w:top w:val="nil"/>
              <w:left w:val="nil"/>
              <w:bottom w:val="single" w:sz="4" w:space="0" w:color="auto"/>
              <w:right w:val="single" w:sz="4" w:space="0" w:color="auto"/>
            </w:tcBorders>
            <w:vAlign w:val="center"/>
          </w:tcPr>
          <w:p w14:paraId="4989A1F8" w14:textId="77777777" w:rsidR="006E1A96" w:rsidRDefault="006E1A96" w:rsidP="00506FE6">
            <w:pPr>
              <w:spacing w:after="0" w:line="240" w:lineRule="auto"/>
              <w:rPr>
                <w:rFonts w:ascii="Times New Roman" w:eastAsia="Times New Roman" w:hAnsi="Times New Roman"/>
                <w:sz w:val="24"/>
                <w:szCs w:val="24"/>
                <w:lang w:val="uz-Cyrl-UZ" w:eastAsia="ru-RU"/>
              </w:rPr>
            </w:pPr>
          </w:p>
        </w:tc>
        <w:tc>
          <w:tcPr>
            <w:tcW w:w="1214" w:type="dxa"/>
            <w:tcBorders>
              <w:top w:val="nil"/>
              <w:left w:val="nil"/>
              <w:bottom w:val="nil"/>
              <w:right w:val="single" w:sz="4" w:space="0" w:color="auto"/>
            </w:tcBorders>
            <w:vAlign w:val="center"/>
          </w:tcPr>
          <w:p w14:paraId="40177983" w14:textId="77777777" w:rsidR="006E1A96" w:rsidRDefault="006E1A96" w:rsidP="00506FE6">
            <w:pPr>
              <w:spacing w:after="0" w:line="240" w:lineRule="auto"/>
              <w:rPr>
                <w:rFonts w:cs="Calibri"/>
                <w:sz w:val="20"/>
                <w:szCs w:val="20"/>
                <w:lang w:eastAsia="ru-RU"/>
              </w:rPr>
            </w:pPr>
          </w:p>
        </w:tc>
        <w:tc>
          <w:tcPr>
            <w:tcW w:w="1605" w:type="dxa"/>
            <w:tcBorders>
              <w:top w:val="nil"/>
              <w:left w:val="nil"/>
              <w:bottom w:val="single" w:sz="4" w:space="0" w:color="auto"/>
              <w:right w:val="single" w:sz="4" w:space="0" w:color="auto"/>
            </w:tcBorders>
            <w:vAlign w:val="center"/>
          </w:tcPr>
          <w:p w14:paraId="5F9D614B" w14:textId="77777777" w:rsidR="006E1A96" w:rsidRDefault="006E1A96" w:rsidP="00506FE6">
            <w:pPr>
              <w:spacing w:after="0" w:line="240" w:lineRule="auto"/>
              <w:rPr>
                <w:rFonts w:cs="Calibri"/>
                <w:sz w:val="20"/>
                <w:szCs w:val="20"/>
                <w:lang w:eastAsia="ru-RU"/>
              </w:rPr>
            </w:pPr>
          </w:p>
        </w:tc>
        <w:tc>
          <w:tcPr>
            <w:tcW w:w="1897" w:type="dxa"/>
            <w:gridSpan w:val="3"/>
            <w:tcBorders>
              <w:top w:val="nil"/>
              <w:left w:val="nil"/>
              <w:bottom w:val="single" w:sz="4" w:space="0" w:color="auto"/>
              <w:right w:val="single" w:sz="4" w:space="0" w:color="auto"/>
            </w:tcBorders>
            <w:vAlign w:val="center"/>
          </w:tcPr>
          <w:p w14:paraId="33AA57C2" w14:textId="77777777" w:rsidR="006E1A96" w:rsidRDefault="006E1A96" w:rsidP="00506FE6">
            <w:pPr>
              <w:spacing w:after="0" w:line="240" w:lineRule="auto"/>
              <w:rPr>
                <w:rFonts w:cs="Calibri"/>
                <w:sz w:val="20"/>
                <w:szCs w:val="20"/>
                <w:lang w:eastAsia="ru-RU"/>
              </w:rPr>
            </w:pPr>
          </w:p>
        </w:tc>
      </w:tr>
      <w:tr w:rsidR="005C565A" w14:paraId="4D273CDF" w14:textId="77777777" w:rsidTr="004B0129">
        <w:trPr>
          <w:gridBefore w:val="1"/>
          <w:wBefore w:w="108" w:type="dxa"/>
          <w:trHeight w:val="261"/>
        </w:trPr>
        <w:tc>
          <w:tcPr>
            <w:tcW w:w="533"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rsidP="00506FE6">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3547" w:type="dxa"/>
            <w:tcBorders>
              <w:top w:val="nil"/>
              <w:left w:val="nil"/>
              <w:bottom w:val="single" w:sz="4" w:space="0" w:color="auto"/>
              <w:right w:val="single" w:sz="4" w:space="0" w:color="auto"/>
            </w:tcBorders>
            <w:vAlign w:val="center"/>
            <w:hideMark/>
          </w:tcPr>
          <w:p w14:paraId="061C8DDE" w14:textId="198825CB" w:rsidR="005C565A" w:rsidRDefault="005B70C0" w:rsidP="00506FE6">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Jami</w:t>
            </w:r>
            <w:proofErr w:type="spellEnd"/>
            <w:r w:rsidR="005C565A">
              <w:rPr>
                <w:rFonts w:ascii="Times New Roman" w:eastAsia="Times New Roman" w:hAnsi="Times New Roman"/>
                <w:b/>
                <w:bCs/>
                <w:sz w:val="24"/>
                <w:szCs w:val="24"/>
                <w:lang w:eastAsia="ru-RU"/>
              </w:rPr>
              <w:t>:</w:t>
            </w:r>
          </w:p>
        </w:tc>
        <w:tc>
          <w:tcPr>
            <w:tcW w:w="1420" w:type="dxa"/>
            <w:tcBorders>
              <w:top w:val="nil"/>
              <w:left w:val="nil"/>
              <w:bottom w:val="single" w:sz="4" w:space="0" w:color="auto"/>
              <w:right w:val="single" w:sz="4" w:space="0" w:color="auto"/>
            </w:tcBorders>
            <w:vAlign w:val="center"/>
          </w:tcPr>
          <w:p w14:paraId="107B2284" w14:textId="435EB4C4" w:rsidR="005C565A" w:rsidRPr="002E6120" w:rsidRDefault="005C565A" w:rsidP="00506FE6">
            <w:pPr>
              <w:spacing w:after="0" w:line="240" w:lineRule="auto"/>
              <w:rPr>
                <w:rFonts w:ascii="Times New Roman" w:eastAsia="Times New Roman" w:hAnsi="Times New Roman"/>
                <w:b/>
                <w:bCs/>
                <w:sz w:val="24"/>
                <w:szCs w:val="24"/>
                <w:lang w:val="uz-Cyrl-UZ" w:eastAsia="ru-RU"/>
              </w:rPr>
            </w:pPr>
          </w:p>
        </w:tc>
        <w:tc>
          <w:tcPr>
            <w:tcW w:w="1214" w:type="dxa"/>
            <w:tcBorders>
              <w:top w:val="single" w:sz="4" w:space="0" w:color="auto"/>
              <w:left w:val="nil"/>
              <w:bottom w:val="single" w:sz="4" w:space="0" w:color="auto"/>
              <w:right w:val="single" w:sz="4" w:space="0" w:color="auto"/>
            </w:tcBorders>
            <w:vAlign w:val="center"/>
          </w:tcPr>
          <w:p w14:paraId="5EE7E384" w14:textId="36DFD0EC" w:rsidR="005C565A" w:rsidRDefault="005C565A" w:rsidP="00506FE6">
            <w:pPr>
              <w:spacing w:after="0" w:line="240" w:lineRule="auto"/>
              <w:rPr>
                <w:rFonts w:ascii="Times New Roman" w:eastAsia="Times New Roman" w:hAnsi="Times New Roman"/>
                <w:b/>
                <w:bCs/>
                <w:sz w:val="24"/>
                <w:szCs w:val="24"/>
                <w:lang w:eastAsia="ru-RU"/>
              </w:rPr>
            </w:pPr>
          </w:p>
        </w:tc>
        <w:tc>
          <w:tcPr>
            <w:tcW w:w="1605" w:type="dxa"/>
            <w:tcBorders>
              <w:top w:val="nil"/>
              <w:left w:val="nil"/>
              <w:bottom w:val="single" w:sz="4" w:space="0" w:color="auto"/>
              <w:right w:val="single" w:sz="4" w:space="0" w:color="auto"/>
            </w:tcBorders>
            <w:vAlign w:val="center"/>
          </w:tcPr>
          <w:p w14:paraId="01101653" w14:textId="77777777" w:rsidR="005C565A" w:rsidRDefault="005C565A" w:rsidP="00506FE6">
            <w:pPr>
              <w:spacing w:after="0" w:line="240" w:lineRule="auto"/>
              <w:rPr>
                <w:rFonts w:ascii="Times New Roman" w:eastAsia="Times New Roman" w:hAnsi="Times New Roman"/>
                <w:b/>
                <w:bCs/>
                <w:sz w:val="24"/>
                <w:szCs w:val="24"/>
                <w:lang w:eastAsia="ru-RU"/>
              </w:rPr>
            </w:pPr>
          </w:p>
        </w:tc>
        <w:tc>
          <w:tcPr>
            <w:tcW w:w="1897" w:type="dxa"/>
            <w:gridSpan w:val="3"/>
            <w:tcBorders>
              <w:top w:val="nil"/>
              <w:left w:val="nil"/>
              <w:bottom w:val="single" w:sz="4" w:space="0" w:color="auto"/>
              <w:right w:val="single" w:sz="4" w:space="0" w:color="auto"/>
            </w:tcBorders>
            <w:vAlign w:val="center"/>
            <w:hideMark/>
          </w:tcPr>
          <w:p w14:paraId="613519AF" w14:textId="77777777" w:rsidR="005C565A" w:rsidRDefault="005C565A" w:rsidP="00506FE6">
            <w:pPr>
              <w:spacing w:after="0" w:line="240" w:lineRule="auto"/>
              <w:rPr>
                <w:rFonts w:cs="Calibri"/>
                <w:sz w:val="20"/>
                <w:szCs w:val="20"/>
                <w:lang w:eastAsia="ru-RU"/>
              </w:rPr>
            </w:pPr>
          </w:p>
        </w:tc>
      </w:tr>
      <w:tr w:rsidR="005C565A" w14:paraId="145E4B1D" w14:textId="77777777" w:rsidTr="00506FE6">
        <w:trPr>
          <w:gridBefore w:val="1"/>
          <w:wBefore w:w="108" w:type="dxa"/>
          <w:trHeight w:val="315"/>
        </w:trPr>
        <w:tc>
          <w:tcPr>
            <w:tcW w:w="533" w:type="dxa"/>
            <w:vAlign w:val="center"/>
            <w:hideMark/>
          </w:tcPr>
          <w:p w14:paraId="75570456" w14:textId="77777777" w:rsidR="005C565A" w:rsidRDefault="005C565A">
            <w:pPr>
              <w:spacing w:after="0" w:line="240" w:lineRule="auto"/>
              <w:rPr>
                <w:rFonts w:cs="Calibri"/>
                <w:sz w:val="20"/>
                <w:szCs w:val="20"/>
                <w:lang w:eastAsia="ru-RU"/>
              </w:rPr>
            </w:pPr>
          </w:p>
        </w:tc>
        <w:tc>
          <w:tcPr>
            <w:tcW w:w="3547" w:type="dxa"/>
            <w:vAlign w:val="center"/>
            <w:hideMark/>
          </w:tcPr>
          <w:p w14:paraId="264E4277" w14:textId="77777777" w:rsidR="005C565A" w:rsidRDefault="005C565A">
            <w:pPr>
              <w:spacing w:after="0" w:line="240" w:lineRule="auto"/>
              <w:rPr>
                <w:rFonts w:cs="Calibri"/>
                <w:sz w:val="20"/>
                <w:szCs w:val="20"/>
                <w:lang w:eastAsia="ru-RU"/>
              </w:rPr>
            </w:pPr>
          </w:p>
        </w:tc>
        <w:tc>
          <w:tcPr>
            <w:tcW w:w="1420" w:type="dxa"/>
            <w:vAlign w:val="center"/>
            <w:hideMark/>
          </w:tcPr>
          <w:p w14:paraId="2358A660" w14:textId="77777777" w:rsidR="005C565A" w:rsidRDefault="005C565A">
            <w:pPr>
              <w:spacing w:after="0" w:line="240" w:lineRule="auto"/>
              <w:rPr>
                <w:rFonts w:cs="Calibri"/>
                <w:sz w:val="20"/>
                <w:szCs w:val="20"/>
                <w:lang w:eastAsia="ru-RU"/>
              </w:rPr>
            </w:pPr>
          </w:p>
        </w:tc>
        <w:tc>
          <w:tcPr>
            <w:tcW w:w="1214" w:type="dxa"/>
            <w:vAlign w:val="center"/>
            <w:hideMark/>
          </w:tcPr>
          <w:p w14:paraId="1AF36DDF" w14:textId="77777777" w:rsidR="005C565A" w:rsidRDefault="005C565A">
            <w:pPr>
              <w:spacing w:after="0" w:line="240" w:lineRule="auto"/>
              <w:rPr>
                <w:rFonts w:cs="Calibri"/>
                <w:sz w:val="20"/>
                <w:szCs w:val="20"/>
                <w:lang w:eastAsia="ru-RU"/>
              </w:rPr>
            </w:pPr>
          </w:p>
        </w:tc>
        <w:tc>
          <w:tcPr>
            <w:tcW w:w="1605" w:type="dxa"/>
            <w:vAlign w:val="center"/>
            <w:hideMark/>
          </w:tcPr>
          <w:p w14:paraId="07CAB1F2" w14:textId="77777777" w:rsidR="005C565A" w:rsidRDefault="005C565A">
            <w:pPr>
              <w:spacing w:after="0" w:line="240" w:lineRule="auto"/>
              <w:rPr>
                <w:rFonts w:cs="Calibri"/>
                <w:sz w:val="20"/>
                <w:szCs w:val="20"/>
                <w:lang w:eastAsia="ru-RU"/>
              </w:rPr>
            </w:pPr>
          </w:p>
        </w:tc>
        <w:tc>
          <w:tcPr>
            <w:tcW w:w="1897" w:type="dxa"/>
            <w:gridSpan w:val="3"/>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06FE6">
        <w:trPr>
          <w:gridBefore w:val="1"/>
          <w:wBefore w:w="108" w:type="dxa"/>
          <w:trHeight w:val="315"/>
        </w:trPr>
        <w:tc>
          <w:tcPr>
            <w:tcW w:w="533" w:type="dxa"/>
            <w:vAlign w:val="center"/>
            <w:hideMark/>
          </w:tcPr>
          <w:p w14:paraId="00744A0B" w14:textId="77777777" w:rsidR="005C565A" w:rsidRDefault="005C565A">
            <w:pPr>
              <w:spacing w:after="0" w:line="240" w:lineRule="auto"/>
              <w:rPr>
                <w:rFonts w:cs="Calibri"/>
                <w:sz w:val="20"/>
                <w:szCs w:val="20"/>
                <w:lang w:eastAsia="ru-RU"/>
              </w:rPr>
            </w:pPr>
          </w:p>
        </w:tc>
        <w:tc>
          <w:tcPr>
            <w:tcW w:w="3547" w:type="dxa"/>
            <w:vAlign w:val="center"/>
            <w:hideMark/>
          </w:tcPr>
          <w:p w14:paraId="08492572" w14:textId="77777777" w:rsidR="005C565A" w:rsidRDefault="005C565A">
            <w:pPr>
              <w:spacing w:after="0" w:line="240" w:lineRule="auto"/>
              <w:rPr>
                <w:rFonts w:cs="Calibri"/>
                <w:sz w:val="20"/>
                <w:szCs w:val="20"/>
                <w:lang w:eastAsia="ru-RU"/>
              </w:rPr>
            </w:pPr>
          </w:p>
        </w:tc>
        <w:tc>
          <w:tcPr>
            <w:tcW w:w="1420" w:type="dxa"/>
            <w:vAlign w:val="center"/>
            <w:hideMark/>
          </w:tcPr>
          <w:p w14:paraId="792E48A6" w14:textId="77777777" w:rsidR="005C565A" w:rsidRDefault="005C565A">
            <w:pPr>
              <w:spacing w:after="0" w:line="240" w:lineRule="auto"/>
              <w:rPr>
                <w:rFonts w:cs="Calibri"/>
                <w:sz w:val="20"/>
                <w:szCs w:val="20"/>
                <w:lang w:eastAsia="ru-RU"/>
              </w:rPr>
            </w:pPr>
          </w:p>
        </w:tc>
        <w:tc>
          <w:tcPr>
            <w:tcW w:w="1214" w:type="dxa"/>
            <w:vAlign w:val="center"/>
            <w:hideMark/>
          </w:tcPr>
          <w:p w14:paraId="7FA60385" w14:textId="77777777" w:rsidR="005C565A" w:rsidRDefault="005C565A">
            <w:pPr>
              <w:spacing w:after="0" w:line="240" w:lineRule="auto"/>
              <w:rPr>
                <w:rFonts w:cs="Calibri"/>
                <w:sz w:val="20"/>
                <w:szCs w:val="20"/>
                <w:lang w:eastAsia="ru-RU"/>
              </w:rPr>
            </w:pPr>
          </w:p>
        </w:tc>
        <w:tc>
          <w:tcPr>
            <w:tcW w:w="1605" w:type="dxa"/>
            <w:vAlign w:val="center"/>
            <w:hideMark/>
          </w:tcPr>
          <w:p w14:paraId="1EE20D9D" w14:textId="77777777" w:rsidR="005C565A" w:rsidRDefault="005C565A">
            <w:pPr>
              <w:spacing w:after="0" w:line="240" w:lineRule="auto"/>
              <w:rPr>
                <w:rFonts w:cs="Calibri"/>
                <w:sz w:val="20"/>
                <w:szCs w:val="20"/>
                <w:lang w:eastAsia="ru-RU"/>
              </w:rPr>
            </w:pPr>
          </w:p>
        </w:tc>
        <w:tc>
          <w:tcPr>
            <w:tcW w:w="1897" w:type="dxa"/>
            <w:gridSpan w:val="3"/>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06FE6">
        <w:trPr>
          <w:gridBefore w:val="1"/>
          <w:wBefore w:w="108" w:type="dxa"/>
          <w:trHeight w:val="315"/>
        </w:trPr>
        <w:tc>
          <w:tcPr>
            <w:tcW w:w="533" w:type="dxa"/>
            <w:vAlign w:val="center"/>
            <w:hideMark/>
          </w:tcPr>
          <w:p w14:paraId="1FFE7EFD" w14:textId="77777777" w:rsidR="005C565A" w:rsidRDefault="005C565A">
            <w:pPr>
              <w:spacing w:after="0" w:line="240" w:lineRule="auto"/>
              <w:rPr>
                <w:rFonts w:cs="Calibri"/>
                <w:sz w:val="20"/>
                <w:szCs w:val="20"/>
                <w:lang w:eastAsia="ru-RU"/>
              </w:rPr>
            </w:pPr>
          </w:p>
        </w:tc>
        <w:tc>
          <w:tcPr>
            <w:tcW w:w="3547" w:type="dxa"/>
            <w:vAlign w:val="center"/>
            <w:hideMark/>
          </w:tcPr>
          <w:p w14:paraId="015A7F57" w14:textId="77777777" w:rsidR="005C565A" w:rsidRDefault="005C565A">
            <w:pPr>
              <w:spacing w:after="0" w:line="240" w:lineRule="auto"/>
              <w:rPr>
                <w:rFonts w:cs="Calibri"/>
                <w:sz w:val="20"/>
                <w:szCs w:val="20"/>
                <w:lang w:eastAsia="ru-RU"/>
              </w:rPr>
            </w:pPr>
          </w:p>
        </w:tc>
        <w:tc>
          <w:tcPr>
            <w:tcW w:w="1420" w:type="dxa"/>
            <w:vAlign w:val="center"/>
            <w:hideMark/>
          </w:tcPr>
          <w:p w14:paraId="07D3CE67" w14:textId="77777777" w:rsidR="005C565A" w:rsidRDefault="005C565A">
            <w:pPr>
              <w:spacing w:after="0" w:line="240" w:lineRule="auto"/>
              <w:rPr>
                <w:rFonts w:cs="Calibri"/>
                <w:sz w:val="20"/>
                <w:szCs w:val="20"/>
                <w:lang w:eastAsia="ru-RU"/>
              </w:rPr>
            </w:pPr>
          </w:p>
        </w:tc>
        <w:tc>
          <w:tcPr>
            <w:tcW w:w="1214" w:type="dxa"/>
            <w:vAlign w:val="center"/>
            <w:hideMark/>
          </w:tcPr>
          <w:p w14:paraId="63A1F5D2" w14:textId="77777777" w:rsidR="005C565A" w:rsidRDefault="005C565A">
            <w:pPr>
              <w:spacing w:after="0" w:line="240" w:lineRule="auto"/>
              <w:rPr>
                <w:rFonts w:cs="Calibri"/>
                <w:sz w:val="20"/>
                <w:szCs w:val="20"/>
                <w:lang w:eastAsia="ru-RU"/>
              </w:rPr>
            </w:pPr>
          </w:p>
        </w:tc>
        <w:tc>
          <w:tcPr>
            <w:tcW w:w="1605" w:type="dxa"/>
            <w:vAlign w:val="center"/>
            <w:hideMark/>
          </w:tcPr>
          <w:p w14:paraId="57606BAA" w14:textId="77777777" w:rsidR="005C565A" w:rsidRDefault="005C565A">
            <w:pPr>
              <w:spacing w:after="0" w:line="240" w:lineRule="auto"/>
              <w:rPr>
                <w:rFonts w:cs="Calibri"/>
                <w:sz w:val="20"/>
                <w:szCs w:val="20"/>
                <w:lang w:eastAsia="ru-RU"/>
              </w:rPr>
            </w:pPr>
          </w:p>
        </w:tc>
        <w:tc>
          <w:tcPr>
            <w:tcW w:w="1897" w:type="dxa"/>
            <w:gridSpan w:val="3"/>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06FE6">
        <w:trPr>
          <w:gridBefore w:val="1"/>
          <w:wBefore w:w="108" w:type="dxa"/>
          <w:trHeight w:val="315"/>
        </w:trPr>
        <w:tc>
          <w:tcPr>
            <w:tcW w:w="533" w:type="dxa"/>
            <w:vAlign w:val="center"/>
            <w:hideMark/>
          </w:tcPr>
          <w:p w14:paraId="0B777299" w14:textId="77777777" w:rsidR="005C565A" w:rsidRDefault="005C565A">
            <w:pPr>
              <w:spacing w:after="0" w:line="240" w:lineRule="auto"/>
              <w:rPr>
                <w:rFonts w:cs="Calibri"/>
                <w:sz w:val="20"/>
                <w:szCs w:val="20"/>
                <w:lang w:eastAsia="ru-RU"/>
              </w:rPr>
            </w:pPr>
          </w:p>
        </w:tc>
        <w:tc>
          <w:tcPr>
            <w:tcW w:w="3547" w:type="dxa"/>
            <w:vAlign w:val="center"/>
            <w:hideMark/>
          </w:tcPr>
          <w:p w14:paraId="00742117" w14:textId="77777777" w:rsidR="005C565A" w:rsidRDefault="005C565A">
            <w:pPr>
              <w:spacing w:after="0" w:line="240" w:lineRule="auto"/>
              <w:rPr>
                <w:rFonts w:cs="Calibri"/>
                <w:sz w:val="20"/>
                <w:szCs w:val="20"/>
                <w:lang w:eastAsia="ru-RU"/>
              </w:rPr>
            </w:pPr>
          </w:p>
        </w:tc>
        <w:tc>
          <w:tcPr>
            <w:tcW w:w="1420" w:type="dxa"/>
            <w:vAlign w:val="center"/>
            <w:hideMark/>
          </w:tcPr>
          <w:p w14:paraId="02262A1A" w14:textId="77777777" w:rsidR="005C565A" w:rsidRDefault="005C565A">
            <w:pPr>
              <w:spacing w:after="0" w:line="240" w:lineRule="auto"/>
              <w:rPr>
                <w:rFonts w:cs="Calibri"/>
                <w:sz w:val="20"/>
                <w:szCs w:val="20"/>
                <w:lang w:eastAsia="ru-RU"/>
              </w:rPr>
            </w:pPr>
          </w:p>
        </w:tc>
        <w:tc>
          <w:tcPr>
            <w:tcW w:w="1214" w:type="dxa"/>
            <w:vAlign w:val="center"/>
            <w:hideMark/>
          </w:tcPr>
          <w:p w14:paraId="0D29EA83" w14:textId="77777777" w:rsidR="005C565A" w:rsidRDefault="005C565A">
            <w:pPr>
              <w:spacing w:after="0" w:line="240" w:lineRule="auto"/>
              <w:rPr>
                <w:rFonts w:cs="Calibri"/>
                <w:sz w:val="20"/>
                <w:szCs w:val="20"/>
                <w:lang w:eastAsia="ru-RU"/>
              </w:rPr>
            </w:pPr>
          </w:p>
        </w:tc>
        <w:tc>
          <w:tcPr>
            <w:tcW w:w="1605" w:type="dxa"/>
            <w:vAlign w:val="center"/>
            <w:hideMark/>
          </w:tcPr>
          <w:p w14:paraId="1C165202" w14:textId="77777777" w:rsidR="005C565A" w:rsidRDefault="005C565A">
            <w:pPr>
              <w:spacing w:after="0" w:line="240" w:lineRule="auto"/>
              <w:rPr>
                <w:rFonts w:cs="Calibri"/>
                <w:sz w:val="20"/>
                <w:szCs w:val="20"/>
                <w:lang w:eastAsia="ru-RU"/>
              </w:rPr>
            </w:pPr>
          </w:p>
        </w:tc>
        <w:tc>
          <w:tcPr>
            <w:tcW w:w="1897" w:type="dxa"/>
            <w:gridSpan w:val="3"/>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06FE6">
        <w:trPr>
          <w:gridBefore w:val="1"/>
          <w:wBefore w:w="108" w:type="dxa"/>
          <w:trHeight w:val="315"/>
        </w:trPr>
        <w:tc>
          <w:tcPr>
            <w:tcW w:w="533" w:type="dxa"/>
            <w:vAlign w:val="center"/>
            <w:hideMark/>
          </w:tcPr>
          <w:p w14:paraId="165D8611" w14:textId="77777777" w:rsidR="005C565A" w:rsidRDefault="005C565A">
            <w:pPr>
              <w:spacing w:after="0" w:line="240" w:lineRule="auto"/>
              <w:rPr>
                <w:rFonts w:cs="Calibri"/>
                <w:sz w:val="20"/>
                <w:szCs w:val="20"/>
                <w:lang w:eastAsia="ru-RU"/>
              </w:rPr>
            </w:pPr>
          </w:p>
        </w:tc>
        <w:tc>
          <w:tcPr>
            <w:tcW w:w="3547" w:type="dxa"/>
            <w:vAlign w:val="center"/>
            <w:hideMark/>
          </w:tcPr>
          <w:p w14:paraId="1CECFFB6" w14:textId="77777777" w:rsidR="005C565A" w:rsidRDefault="005C565A">
            <w:pPr>
              <w:spacing w:after="0" w:line="240" w:lineRule="auto"/>
              <w:rPr>
                <w:rFonts w:cs="Calibri"/>
                <w:sz w:val="20"/>
                <w:szCs w:val="20"/>
                <w:lang w:eastAsia="ru-RU"/>
              </w:rPr>
            </w:pPr>
          </w:p>
        </w:tc>
        <w:tc>
          <w:tcPr>
            <w:tcW w:w="1420" w:type="dxa"/>
            <w:vAlign w:val="center"/>
            <w:hideMark/>
          </w:tcPr>
          <w:p w14:paraId="4B1AB22C" w14:textId="77777777" w:rsidR="005C565A" w:rsidRDefault="005C565A">
            <w:pPr>
              <w:spacing w:after="0" w:line="240" w:lineRule="auto"/>
              <w:rPr>
                <w:rFonts w:cs="Calibri"/>
                <w:sz w:val="20"/>
                <w:szCs w:val="20"/>
                <w:lang w:eastAsia="ru-RU"/>
              </w:rPr>
            </w:pPr>
          </w:p>
        </w:tc>
        <w:tc>
          <w:tcPr>
            <w:tcW w:w="1214" w:type="dxa"/>
            <w:vAlign w:val="center"/>
            <w:hideMark/>
          </w:tcPr>
          <w:p w14:paraId="5A321FA5" w14:textId="77777777" w:rsidR="005C565A" w:rsidRDefault="005C565A">
            <w:pPr>
              <w:spacing w:after="0" w:line="240" w:lineRule="auto"/>
              <w:rPr>
                <w:rFonts w:cs="Calibri"/>
                <w:sz w:val="20"/>
                <w:szCs w:val="20"/>
                <w:lang w:eastAsia="ru-RU"/>
              </w:rPr>
            </w:pPr>
          </w:p>
        </w:tc>
        <w:tc>
          <w:tcPr>
            <w:tcW w:w="1605" w:type="dxa"/>
            <w:vAlign w:val="center"/>
            <w:hideMark/>
          </w:tcPr>
          <w:p w14:paraId="4FF4D8BA" w14:textId="77777777" w:rsidR="005C565A" w:rsidRDefault="005C565A">
            <w:pPr>
              <w:spacing w:after="0" w:line="240" w:lineRule="auto"/>
              <w:rPr>
                <w:rFonts w:cs="Calibri"/>
                <w:sz w:val="20"/>
                <w:szCs w:val="20"/>
                <w:lang w:eastAsia="ru-RU"/>
              </w:rPr>
            </w:pPr>
          </w:p>
        </w:tc>
        <w:tc>
          <w:tcPr>
            <w:tcW w:w="1897" w:type="dxa"/>
            <w:gridSpan w:val="3"/>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06FE6">
        <w:trPr>
          <w:gridBefore w:val="1"/>
          <w:gridAfter w:val="1"/>
          <w:wBefore w:w="108" w:type="dxa"/>
          <w:wAfter w:w="75" w:type="dxa"/>
          <w:trHeight w:val="315"/>
        </w:trPr>
        <w:tc>
          <w:tcPr>
            <w:tcW w:w="533" w:type="dxa"/>
            <w:vAlign w:val="center"/>
            <w:hideMark/>
          </w:tcPr>
          <w:p w14:paraId="6A59D2DA" w14:textId="77777777" w:rsidR="005C565A" w:rsidRDefault="005C565A">
            <w:pPr>
              <w:spacing w:after="0" w:line="240" w:lineRule="auto"/>
              <w:rPr>
                <w:rFonts w:cs="Calibri"/>
                <w:sz w:val="20"/>
                <w:szCs w:val="20"/>
                <w:lang w:eastAsia="ru-RU"/>
              </w:rPr>
            </w:pPr>
          </w:p>
        </w:tc>
        <w:tc>
          <w:tcPr>
            <w:tcW w:w="4967" w:type="dxa"/>
            <w:gridSpan w:val="2"/>
            <w:vAlign w:val="center"/>
            <w:hideMark/>
          </w:tcPr>
          <w:p w14:paraId="12FADF72" w14:textId="1709276C" w:rsidR="005C565A" w:rsidRDefault="005B70C0">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Buyurtmachi</w:t>
            </w:r>
            <w:proofErr w:type="spellEnd"/>
            <w:r w:rsidR="005C565A">
              <w:rPr>
                <w:rFonts w:ascii="Times New Roman" w:eastAsia="Times New Roman" w:hAnsi="Times New Roman"/>
                <w:b/>
                <w:bCs/>
                <w:sz w:val="24"/>
                <w:szCs w:val="24"/>
                <w:lang w:eastAsia="ru-RU"/>
              </w:rPr>
              <w:t xml:space="preserve">    _____________</w:t>
            </w:r>
          </w:p>
        </w:tc>
        <w:tc>
          <w:tcPr>
            <w:tcW w:w="4641" w:type="dxa"/>
            <w:gridSpan w:val="4"/>
            <w:vAlign w:val="center"/>
            <w:hideMark/>
          </w:tcPr>
          <w:p w14:paraId="3D5AE19F" w14:textId="52CE7A0E" w:rsidR="005C565A" w:rsidRDefault="005B70C0">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Bajaruvchi</w:t>
            </w:r>
            <w:proofErr w:type="spellEnd"/>
            <w:r w:rsidR="005C565A">
              <w:rPr>
                <w:rFonts w:ascii="Times New Roman" w:eastAsia="Times New Roman" w:hAnsi="Times New Roman"/>
                <w:b/>
                <w:bCs/>
                <w:sz w:val="24"/>
                <w:szCs w:val="24"/>
                <w:lang w:eastAsia="ru-RU"/>
              </w:rPr>
              <w:t xml:space="preserve">   _____________</w:t>
            </w:r>
          </w:p>
        </w:tc>
      </w:tr>
      <w:tr w:rsidR="005C565A" w14:paraId="3AFA0077" w14:textId="77777777" w:rsidTr="00506FE6">
        <w:trPr>
          <w:gridBefore w:val="1"/>
          <w:wBefore w:w="108" w:type="dxa"/>
          <w:trHeight w:val="315"/>
        </w:trPr>
        <w:tc>
          <w:tcPr>
            <w:tcW w:w="533" w:type="dxa"/>
            <w:vAlign w:val="center"/>
            <w:hideMark/>
          </w:tcPr>
          <w:p w14:paraId="0985EB2F" w14:textId="77777777" w:rsidR="005C565A" w:rsidRDefault="005C565A"/>
        </w:tc>
        <w:tc>
          <w:tcPr>
            <w:tcW w:w="3547" w:type="dxa"/>
            <w:vAlign w:val="center"/>
            <w:hideMark/>
          </w:tcPr>
          <w:p w14:paraId="719C31DA" w14:textId="77777777" w:rsidR="005C565A" w:rsidRDefault="005C565A">
            <w:pPr>
              <w:spacing w:after="0" w:line="240" w:lineRule="auto"/>
              <w:rPr>
                <w:rFonts w:cs="Calibri"/>
                <w:sz w:val="20"/>
                <w:szCs w:val="20"/>
                <w:lang w:eastAsia="ru-RU"/>
              </w:rPr>
            </w:pPr>
          </w:p>
        </w:tc>
        <w:tc>
          <w:tcPr>
            <w:tcW w:w="1420" w:type="dxa"/>
            <w:vAlign w:val="center"/>
            <w:hideMark/>
          </w:tcPr>
          <w:p w14:paraId="103178DA" w14:textId="77777777" w:rsidR="005C565A" w:rsidRDefault="005C565A">
            <w:pPr>
              <w:spacing w:after="0" w:line="240" w:lineRule="auto"/>
              <w:rPr>
                <w:rFonts w:cs="Calibri"/>
                <w:sz w:val="20"/>
                <w:szCs w:val="20"/>
                <w:lang w:eastAsia="ru-RU"/>
              </w:rPr>
            </w:pPr>
          </w:p>
        </w:tc>
        <w:tc>
          <w:tcPr>
            <w:tcW w:w="1214" w:type="dxa"/>
            <w:vAlign w:val="center"/>
            <w:hideMark/>
          </w:tcPr>
          <w:p w14:paraId="54F5F206" w14:textId="77777777" w:rsidR="005C565A" w:rsidRDefault="005C565A">
            <w:pPr>
              <w:spacing w:after="0" w:line="240" w:lineRule="auto"/>
              <w:rPr>
                <w:rFonts w:cs="Calibri"/>
                <w:sz w:val="20"/>
                <w:szCs w:val="20"/>
                <w:lang w:eastAsia="ru-RU"/>
              </w:rPr>
            </w:pPr>
          </w:p>
        </w:tc>
        <w:tc>
          <w:tcPr>
            <w:tcW w:w="1605" w:type="dxa"/>
            <w:vAlign w:val="center"/>
            <w:hideMark/>
          </w:tcPr>
          <w:p w14:paraId="7A52BE2C" w14:textId="77777777" w:rsidR="005C565A" w:rsidRDefault="005C565A">
            <w:pPr>
              <w:spacing w:after="0" w:line="240" w:lineRule="auto"/>
              <w:rPr>
                <w:rFonts w:cs="Calibri"/>
                <w:sz w:val="20"/>
                <w:szCs w:val="20"/>
                <w:lang w:eastAsia="ru-RU"/>
              </w:rPr>
            </w:pPr>
          </w:p>
        </w:tc>
        <w:tc>
          <w:tcPr>
            <w:tcW w:w="1897" w:type="dxa"/>
            <w:gridSpan w:val="3"/>
            <w:vAlign w:val="center"/>
            <w:hideMark/>
          </w:tcPr>
          <w:p w14:paraId="535690B3" w14:textId="77777777" w:rsidR="005C565A" w:rsidRDefault="005C565A">
            <w:pPr>
              <w:spacing w:after="0" w:line="240" w:lineRule="auto"/>
              <w:rPr>
                <w:rFonts w:cs="Calibri"/>
                <w:sz w:val="20"/>
                <w:szCs w:val="20"/>
                <w:lang w:eastAsia="ru-RU"/>
              </w:rPr>
            </w:pPr>
          </w:p>
        </w:tc>
      </w:tr>
      <w:tr w:rsidR="00272AE7" w14:paraId="63A1CCE5" w14:textId="77777777" w:rsidTr="00506FE6">
        <w:tblPrEx>
          <w:jc w:val="center"/>
        </w:tblPrEx>
        <w:trPr>
          <w:gridAfter w:val="2"/>
          <w:wAfter w:w="259" w:type="dxa"/>
          <w:trHeight w:val="219"/>
          <w:jc w:val="center"/>
        </w:trPr>
        <w:tc>
          <w:tcPr>
            <w:tcW w:w="10065" w:type="dxa"/>
            <w:gridSpan w:val="7"/>
          </w:tcPr>
          <w:p w14:paraId="123DB051" w14:textId="6756D97D" w:rsidR="00272AE7" w:rsidRDefault="00272AE7" w:rsidP="00BB7EBD">
            <w:pPr>
              <w:spacing w:after="0" w:line="240" w:lineRule="auto"/>
              <w:ind w:firstLine="567"/>
              <w:jc w:val="center"/>
              <w:rPr>
                <w:rFonts w:ascii="Times New Roman" w:eastAsia="Times New Roman" w:hAnsi="Times New Roman"/>
                <w:lang w:val="uz-Cyrl-UZ" w:eastAsia="ru-RU"/>
              </w:rPr>
            </w:pPr>
          </w:p>
        </w:tc>
      </w:tr>
      <w:tr w:rsidR="00272AE7" w:rsidRPr="00272AE7" w14:paraId="78036324" w14:textId="77777777" w:rsidTr="00506FE6">
        <w:tblPrEx>
          <w:jc w:val="center"/>
        </w:tblPrEx>
        <w:trPr>
          <w:gridAfter w:val="2"/>
          <w:wAfter w:w="259" w:type="dxa"/>
          <w:trHeight w:val="2700"/>
          <w:jc w:val="center"/>
        </w:trPr>
        <w:tc>
          <w:tcPr>
            <w:tcW w:w="10065" w:type="dxa"/>
            <w:gridSpan w:val="7"/>
          </w:tcPr>
          <w:p w14:paraId="22217147" w14:textId="77777777" w:rsidR="00272AE7" w:rsidRPr="00272AE7" w:rsidRDefault="00272AE7" w:rsidP="00BB7EBD">
            <w:pPr>
              <w:spacing w:after="0" w:line="240" w:lineRule="auto"/>
              <w:rPr>
                <w:rFonts w:ascii="Times New Roman" w:eastAsia="Times New Roman" w:hAnsi="Times New Roman"/>
                <w:b/>
                <w:color w:val="FF0000"/>
                <w:sz w:val="20"/>
                <w:szCs w:val="20"/>
                <w:lang w:val="uz-Cyrl-UZ" w:eastAsia="ru-RU"/>
              </w:rPr>
            </w:pPr>
          </w:p>
        </w:tc>
      </w:tr>
    </w:tbl>
    <w:p w14:paraId="6E8B913F" w14:textId="071FDB7A" w:rsidR="00F12C76" w:rsidRDefault="00F12C76" w:rsidP="00272AE7">
      <w:pPr>
        <w:tabs>
          <w:tab w:val="left" w:pos="6720"/>
        </w:tabs>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48"/>
    <w:rsid w:val="000C2C3D"/>
    <w:rsid w:val="000C4713"/>
    <w:rsid w:val="000D0327"/>
    <w:rsid w:val="0016767C"/>
    <w:rsid w:val="001A12F3"/>
    <w:rsid w:val="001B4DF2"/>
    <w:rsid w:val="001E2188"/>
    <w:rsid w:val="001E55D0"/>
    <w:rsid w:val="00261837"/>
    <w:rsid w:val="00272AE7"/>
    <w:rsid w:val="002A268E"/>
    <w:rsid w:val="002E0DFF"/>
    <w:rsid w:val="002E6120"/>
    <w:rsid w:val="00327514"/>
    <w:rsid w:val="00341515"/>
    <w:rsid w:val="003776CD"/>
    <w:rsid w:val="004109B6"/>
    <w:rsid w:val="00474857"/>
    <w:rsid w:val="004962FA"/>
    <w:rsid w:val="004B0129"/>
    <w:rsid w:val="004F2644"/>
    <w:rsid w:val="004F4C48"/>
    <w:rsid w:val="00506841"/>
    <w:rsid w:val="00506FE6"/>
    <w:rsid w:val="0052241D"/>
    <w:rsid w:val="00572011"/>
    <w:rsid w:val="005B14EB"/>
    <w:rsid w:val="005B6A46"/>
    <w:rsid w:val="005B70C0"/>
    <w:rsid w:val="005C565A"/>
    <w:rsid w:val="006072BB"/>
    <w:rsid w:val="006460CF"/>
    <w:rsid w:val="00692C7E"/>
    <w:rsid w:val="00694A6E"/>
    <w:rsid w:val="006C0B77"/>
    <w:rsid w:val="006C651F"/>
    <w:rsid w:val="006D4FEA"/>
    <w:rsid w:val="006E1A96"/>
    <w:rsid w:val="006F7939"/>
    <w:rsid w:val="007A0E82"/>
    <w:rsid w:val="007A608B"/>
    <w:rsid w:val="007C7D34"/>
    <w:rsid w:val="008152BE"/>
    <w:rsid w:val="008242FF"/>
    <w:rsid w:val="00840DF7"/>
    <w:rsid w:val="008460EA"/>
    <w:rsid w:val="008655FE"/>
    <w:rsid w:val="00870751"/>
    <w:rsid w:val="00922C48"/>
    <w:rsid w:val="00946591"/>
    <w:rsid w:val="009A7046"/>
    <w:rsid w:val="009B62E4"/>
    <w:rsid w:val="009F6905"/>
    <w:rsid w:val="00A02B75"/>
    <w:rsid w:val="00AF3DF8"/>
    <w:rsid w:val="00B14B0C"/>
    <w:rsid w:val="00B41F6F"/>
    <w:rsid w:val="00B421F1"/>
    <w:rsid w:val="00B82551"/>
    <w:rsid w:val="00B90B2C"/>
    <w:rsid w:val="00B915B7"/>
    <w:rsid w:val="00B97BD8"/>
    <w:rsid w:val="00BC5F7C"/>
    <w:rsid w:val="00BD66C4"/>
    <w:rsid w:val="00CE3721"/>
    <w:rsid w:val="00CE40A1"/>
    <w:rsid w:val="00D25C52"/>
    <w:rsid w:val="00E449B0"/>
    <w:rsid w:val="00E90C69"/>
    <w:rsid w:val="00EA59DF"/>
    <w:rsid w:val="00EC5FED"/>
    <w:rsid w:val="00EE4070"/>
    <w:rsid w:val="00F12C76"/>
    <w:rsid w:val="00F14E9B"/>
    <w:rsid w:val="00F23FDA"/>
    <w:rsid w:val="00F736B8"/>
    <w:rsid w:val="00F830FF"/>
    <w:rsid w:val="00FC6769"/>
    <w:rsid w:val="00FD2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0CF"/>
    <w:rPr>
      <w:rFonts w:ascii="Tahoma" w:eastAsia="SimSun" w:hAnsi="Tahoma" w:cs="Tahoma"/>
      <w:sz w:val="16"/>
      <w:szCs w:val="16"/>
    </w:rPr>
  </w:style>
  <w:style w:type="table" w:styleId="a5">
    <w:name w:val="Table Grid"/>
    <w:basedOn w:val="a1"/>
    <w:uiPriority w:val="39"/>
    <w:rsid w:val="009A7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0CF"/>
    <w:rPr>
      <w:rFonts w:ascii="Tahoma" w:eastAsia="SimSun" w:hAnsi="Tahoma" w:cs="Tahoma"/>
      <w:sz w:val="16"/>
      <w:szCs w:val="16"/>
    </w:rPr>
  </w:style>
  <w:style w:type="table" w:styleId="a5">
    <w:name w:val="Table Grid"/>
    <w:basedOn w:val="a1"/>
    <w:uiPriority w:val="39"/>
    <w:rsid w:val="009A7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4550">
      <w:bodyDiv w:val="1"/>
      <w:marLeft w:val="0"/>
      <w:marRight w:val="0"/>
      <w:marTop w:val="0"/>
      <w:marBottom w:val="0"/>
      <w:divBdr>
        <w:top w:val="none" w:sz="0" w:space="0" w:color="auto"/>
        <w:left w:val="none" w:sz="0" w:space="0" w:color="auto"/>
        <w:bottom w:val="none" w:sz="0" w:space="0" w:color="auto"/>
        <w:right w:val="none" w:sz="0" w:space="0" w:color="auto"/>
      </w:divBdr>
    </w:div>
    <w:div w:id="770972388">
      <w:bodyDiv w:val="1"/>
      <w:marLeft w:val="0"/>
      <w:marRight w:val="0"/>
      <w:marTop w:val="0"/>
      <w:marBottom w:val="0"/>
      <w:divBdr>
        <w:top w:val="none" w:sz="0" w:space="0" w:color="auto"/>
        <w:left w:val="none" w:sz="0" w:space="0" w:color="auto"/>
        <w:bottom w:val="none" w:sz="0" w:space="0" w:color="auto"/>
        <w:right w:val="none" w:sz="0" w:space="0" w:color="auto"/>
      </w:divBdr>
    </w:div>
    <w:div w:id="959530130">
      <w:bodyDiv w:val="1"/>
      <w:marLeft w:val="0"/>
      <w:marRight w:val="0"/>
      <w:marTop w:val="0"/>
      <w:marBottom w:val="0"/>
      <w:divBdr>
        <w:top w:val="none" w:sz="0" w:space="0" w:color="auto"/>
        <w:left w:val="none" w:sz="0" w:space="0" w:color="auto"/>
        <w:bottom w:val="none" w:sz="0" w:space="0" w:color="auto"/>
        <w:right w:val="none" w:sz="0" w:space="0" w:color="auto"/>
      </w:divBdr>
    </w:div>
    <w:div w:id="1105537823">
      <w:bodyDiv w:val="1"/>
      <w:marLeft w:val="0"/>
      <w:marRight w:val="0"/>
      <w:marTop w:val="0"/>
      <w:marBottom w:val="0"/>
      <w:divBdr>
        <w:top w:val="none" w:sz="0" w:space="0" w:color="auto"/>
        <w:left w:val="none" w:sz="0" w:space="0" w:color="auto"/>
        <w:bottom w:val="none" w:sz="0" w:space="0" w:color="auto"/>
        <w:right w:val="none" w:sz="0" w:space="0" w:color="auto"/>
      </w:divBdr>
    </w:div>
    <w:div w:id="1616138356">
      <w:bodyDiv w:val="1"/>
      <w:marLeft w:val="0"/>
      <w:marRight w:val="0"/>
      <w:marTop w:val="0"/>
      <w:marBottom w:val="0"/>
      <w:divBdr>
        <w:top w:val="none" w:sz="0" w:space="0" w:color="auto"/>
        <w:left w:val="none" w:sz="0" w:space="0" w:color="auto"/>
        <w:bottom w:val="none" w:sz="0" w:space="0" w:color="auto"/>
        <w:right w:val="none" w:sz="0" w:space="0" w:color="auto"/>
      </w:divBdr>
    </w:div>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 w:id="1928735325">
      <w:bodyDiv w:val="1"/>
      <w:marLeft w:val="0"/>
      <w:marRight w:val="0"/>
      <w:marTop w:val="0"/>
      <w:marBottom w:val="0"/>
      <w:divBdr>
        <w:top w:val="none" w:sz="0" w:space="0" w:color="auto"/>
        <w:left w:val="none" w:sz="0" w:space="0" w:color="auto"/>
        <w:bottom w:val="none" w:sz="0" w:space="0" w:color="auto"/>
        <w:right w:val="none" w:sz="0" w:space="0" w:color="auto"/>
      </w:divBdr>
    </w:div>
    <w:div w:id="19868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Biostar</cp:lastModifiedBy>
  <cp:revision>57</cp:revision>
  <cp:lastPrinted>2022-05-11T10:47:00Z</cp:lastPrinted>
  <dcterms:created xsi:type="dcterms:W3CDTF">2022-05-12T03:04:00Z</dcterms:created>
  <dcterms:modified xsi:type="dcterms:W3CDTF">2022-05-26T06:58:00Z</dcterms:modified>
</cp:coreProperties>
</file>