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023" w:tblpY="-240"/>
        <w:tblW w:w="9391" w:type="dxa"/>
        <w:tblLook w:val="00A0" w:firstRow="1" w:lastRow="0" w:firstColumn="1" w:lastColumn="0" w:noHBand="0" w:noVBand="0"/>
      </w:tblPr>
      <w:tblGrid>
        <w:gridCol w:w="4695"/>
        <w:gridCol w:w="4696"/>
      </w:tblGrid>
      <w:tr w:rsidR="00BA6DCA" w:rsidRPr="005D304F" w:rsidTr="00322FF9">
        <w:trPr>
          <w:trHeight w:val="335"/>
        </w:trPr>
        <w:tc>
          <w:tcPr>
            <w:tcW w:w="4695" w:type="dxa"/>
          </w:tcPr>
          <w:p w:rsidR="00A364D0" w:rsidRPr="005D304F" w:rsidRDefault="00A364D0" w:rsidP="00A364D0">
            <w:pPr>
              <w:pStyle w:val="aff9"/>
              <w:rPr>
                <w:b/>
                <w:szCs w:val="24"/>
              </w:rPr>
            </w:pPr>
            <w:r w:rsidRPr="005D304F">
              <w:rPr>
                <w:b/>
                <w:szCs w:val="24"/>
              </w:rPr>
              <w:t>«СОГЛАСОВАН»</w:t>
            </w:r>
          </w:p>
          <w:p w:rsidR="00A364D0" w:rsidRPr="005D304F" w:rsidRDefault="00A364D0" w:rsidP="00A364D0">
            <w:pPr>
              <w:pStyle w:val="aff9"/>
              <w:rPr>
                <w:b/>
                <w:szCs w:val="24"/>
              </w:rPr>
            </w:pPr>
            <w:r w:rsidRPr="005D304F">
              <w:rPr>
                <w:b/>
                <w:szCs w:val="24"/>
                <w:lang w:val="uz-Cyrl-UZ"/>
              </w:rPr>
              <w:t xml:space="preserve">с </w:t>
            </w:r>
            <w:r w:rsidRPr="005D304F">
              <w:rPr>
                <w:b/>
                <w:szCs w:val="24"/>
              </w:rPr>
              <w:t xml:space="preserve">закупочной комиссией </w:t>
            </w:r>
          </w:p>
          <w:p w:rsidR="00A364D0" w:rsidRPr="005D304F" w:rsidRDefault="00A364D0" w:rsidP="00A364D0">
            <w:pPr>
              <w:pStyle w:val="aff9"/>
              <w:rPr>
                <w:b/>
                <w:szCs w:val="24"/>
              </w:rPr>
            </w:pPr>
            <w:r w:rsidRPr="005D304F">
              <w:rPr>
                <w:b/>
                <w:szCs w:val="24"/>
              </w:rPr>
              <w:t xml:space="preserve">АО «Узбекская республиканская </w:t>
            </w:r>
          </w:p>
          <w:p w:rsidR="00A364D0" w:rsidRPr="005D304F" w:rsidRDefault="00A364D0" w:rsidP="00A364D0">
            <w:pPr>
              <w:pStyle w:val="aff9"/>
              <w:rPr>
                <w:b/>
                <w:szCs w:val="24"/>
              </w:rPr>
            </w:pPr>
            <w:r w:rsidRPr="005D304F">
              <w:rPr>
                <w:b/>
                <w:szCs w:val="24"/>
              </w:rPr>
              <w:t>валютная биржа»</w:t>
            </w:r>
          </w:p>
          <w:p w:rsidR="00036333" w:rsidRPr="005D304F" w:rsidRDefault="00036333" w:rsidP="00A364D0">
            <w:pPr>
              <w:pStyle w:val="aff9"/>
              <w:rPr>
                <w:b/>
                <w:szCs w:val="24"/>
              </w:rPr>
            </w:pPr>
          </w:p>
          <w:p w:rsidR="00A364D0" w:rsidRPr="005D304F" w:rsidRDefault="00A364D0" w:rsidP="00A364D0">
            <w:pPr>
              <w:pStyle w:val="aff9"/>
              <w:rPr>
                <w:b/>
                <w:szCs w:val="24"/>
              </w:rPr>
            </w:pPr>
            <w:r w:rsidRPr="005D304F">
              <w:rPr>
                <w:b/>
                <w:szCs w:val="24"/>
              </w:rPr>
              <w:t>Протокол № ___</w:t>
            </w:r>
            <w:r w:rsidR="00036333" w:rsidRPr="005D304F">
              <w:rPr>
                <w:b/>
                <w:szCs w:val="24"/>
              </w:rPr>
              <w:t>_</w:t>
            </w:r>
            <w:r w:rsidRPr="005D304F">
              <w:rPr>
                <w:b/>
                <w:szCs w:val="24"/>
              </w:rPr>
              <w:t xml:space="preserve">__ </w:t>
            </w:r>
          </w:p>
          <w:p w:rsidR="00A364D0" w:rsidRPr="005D304F" w:rsidRDefault="00A364D0" w:rsidP="00A364D0">
            <w:pPr>
              <w:pStyle w:val="aff9"/>
              <w:rPr>
                <w:b/>
                <w:szCs w:val="24"/>
              </w:rPr>
            </w:pPr>
          </w:p>
          <w:p w:rsidR="00BA6DCA" w:rsidRPr="005D304F" w:rsidRDefault="00A364D0" w:rsidP="00A364D0">
            <w:pPr>
              <w:jc w:val="center"/>
              <w:rPr>
                <w:b/>
              </w:rPr>
            </w:pPr>
            <w:r w:rsidRPr="005D304F">
              <w:rPr>
                <w:b/>
              </w:rPr>
              <w:t xml:space="preserve"> от «_____» __________________ 202</w:t>
            </w:r>
            <w:r w:rsidR="00687944" w:rsidRPr="005D304F">
              <w:rPr>
                <w:b/>
                <w:lang w:val="uz-Cyrl-UZ"/>
              </w:rPr>
              <w:t>2</w:t>
            </w:r>
            <w:r w:rsidRPr="005D304F">
              <w:rPr>
                <w:b/>
              </w:rPr>
              <w:t xml:space="preserve"> г.</w:t>
            </w:r>
          </w:p>
        </w:tc>
        <w:tc>
          <w:tcPr>
            <w:tcW w:w="4696" w:type="dxa"/>
          </w:tcPr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  <w:r w:rsidRPr="005D304F">
              <w:rPr>
                <w:b/>
                <w:snapToGrid/>
                <w:szCs w:val="24"/>
              </w:rPr>
              <w:t>«УТВЕРЖДАЮ»</w:t>
            </w:r>
          </w:p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  <w:r w:rsidRPr="005D304F">
              <w:rPr>
                <w:b/>
                <w:snapToGrid/>
                <w:szCs w:val="24"/>
              </w:rPr>
              <w:t>Генеральный директор</w:t>
            </w:r>
          </w:p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  <w:r w:rsidRPr="005D304F">
              <w:rPr>
                <w:b/>
                <w:snapToGrid/>
                <w:szCs w:val="24"/>
              </w:rPr>
              <w:t xml:space="preserve">АО «Узбекская республиканская </w:t>
            </w:r>
          </w:p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  <w:r w:rsidRPr="005D304F">
              <w:rPr>
                <w:b/>
                <w:snapToGrid/>
                <w:szCs w:val="24"/>
              </w:rPr>
              <w:t xml:space="preserve">валютная биржа» </w:t>
            </w:r>
          </w:p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</w:p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  <w:r w:rsidRPr="005D304F">
              <w:rPr>
                <w:b/>
                <w:snapToGrid/>
                <w:szCs w:val="24"/>
              </w:rPr>
              <w:t>_____________ Р.Р. Усманов</w:t>
            </w:r>
          </w:p>
          <w:p w:rsidR="00BA6DCA" w:rsidRPr="005D304F" w:rsidRDefault="00BA6DCA" w:rsidP="00322FF9">
            <w:pPr>
              <w:pStyle w:val="aff9"/>
              <w:rPr>
                <w:b/>
                <w:snapToGrid/>
                <w:szCs w:val="24"/>
              </w:rPr>
            </w:pPr>
          </w:p>
          <w:p w:rsidR="00BA6DCA" w:rsidRPr="005D304F" w:rsidRDefault="00BA6DCA" w:rsidP="006B144C">
            <w:pPr>
              <w:jc w:val="center"/>
              <w:rPr>
                <w:b/>
              </w:rPr>
            </w:pPr>
            <w:r w:rsidRPr="005D304F">
              <w:rPr>
                <w:b/>
              </w:rPr>
              <w:t xml:space="preserve"> «_____» __________________ </w:t>
            </w:r>
            <w:r w:rsidR="00623F77" w:rsidRPr="005D304F">
              <w:rPr>
                <w:b/>
              </w:rPr>
              <w:t>202</w:t>
            </w:r>
            <w:r w:rsidR="00687944" w:rsidRPr="005D304F">
              <w:rPr>
                <w:b/>
                <w:lang w:val="uz-Cyrl-UZ"/>
              </w:rPr>
              <w:t>2</w:t>
            </w:r>
            <w:r w:rsidRPr="005D304F">
              <w:rPr>
                <w:b/>
              </w:rPr>
              <w:t xml:space="preserve"> г.</w:t>
            </w:r>
          </w:p>
        </w:tc>
      </w:tr>
    </w:tbl>
    <w:p w:rsidR="00BA6DCA" w:rsidRPr="005D304F" w:rsidRDefault="00BA6DCA" w:rsidP="005E13D4">
      <w:pPr>
        <w:jc w:val="center"/>
        <w:rPr>
          <w:b/>
        </w:rPr>
      </w:pPr>
      <w:r w:rsidRPr="005D304F">
        <w:rPr>
          <w:b/>
        </w:rPr>
        <w:t xml:space="preserve">           </w:t>
      </w:r>
    </w:p>
    <w:p w:rsidR="00BA6DCA" w:rsidRPr="005D304F" w:rsidRDefault="00BA6DCA" w:rsidP="005E13D4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360"/>
      </w:tblGrid>
      <w:tr w:rsidR="00BA6DCA" w:rsidRPr="005D304F" w:rsidTr="00555EBB">
        <w:tc>
          <w:tcPr>
            <w:tcW w:w="5070" w:type="dxa"/>
          </w:tcPr>
          <w:p w:rsidR="00BA6DCA" w:rsidRPr="005D304F" w:rsidRDefault="00BA6DCA" w:rsidP="005E13D4">
            <w:pPr>
              <w:pStyle w:val="aff9"/>
              <w:rPr>
                <w:b/>
                <w:snapToGrid/>
                <w:szCs w:val="24"/>
              </w:rPr>
            </w:pPr>
          </w:p>
        </w:tc>
        <w:tc>
          <w:tcPr>
            <w:tcW w:w="4360" w:type="dxa"/>
          </w:tcPr>
          <w:p w:rsidR="00BA6DCA" w:rsidRPr="005D304F" w:rsidRDefault="00BA6DCA" w:rsidP="005E13D4">
            <w:pPr>
              <w:pStyle w:val="aff9"/>
              <w:rPr>
                <w:b/>
                <w:snapToGrid/>
                <w:szCs w:val="24"/>
              </w:rPr>
            </w:pPr>
          </w:p>
        </w:tc>
      </w:tr>
    </w:tbl>
    <w:p w:rsidR="00BA6DCA" w:rsidRPr="005D304F" w:rsidRDefault="00BA6DCA" w:rsidP="005E13D4">
      <w:pPr>
        <w:pStyle w:val="aff9"/>
        <w:ind w:firstLine="540"/>
        <w:rPr>
          <w:b/>
          <w:szCs w:val="24"/>
        </w:rPr>
      </w:pPr>
    </w:p>
    <w:p w:rsidR="00BA6DCA" w:rsidRPr="005D304F" w:rsidRDefault="00BA6DCA" w:rsidP="005E13D4">
      <w:pPr>
        <w:pStyle w:val="aff9"/>
        <w:ind w:firstLine="540"/>
        <w:rPr>
          <w:b/>
          <w:szCs w:val="24"/>
        </w:rPr>
      </w:pPr>
    </w:p>
    <w:p w:rsidR="00C75A87" w:rsidRPr="005D304F" w:rsidRDefault="00C75A87" w:rsidP="005E13D4">
      <w:pPr>
        <w:pStyle w:val="aff9"/>
        <w:ind w:firstLine="540"/>
        <w:rPr>
          <w:b/>
          <w:szCs w:val="24"/>
        </w:rPr>
      </w:pPr>
    </w:p>
    <w:p w:rsidR="00C75A87" w:rsidRPr="005D304F" w:rsidRDefault="00C75A87" w:rsidP="005E13D4">
      <w:pPr>
        <w:pStyle w:val="aff9"/>
        <w:ind w:firstLine="540"/>
        <w:rPr>
          <w:b/>
          <w:szCs w:val="24"/>
        </w:rPr>
      </w:pPr>
    </w:p>
    <w:p w:rsidR="00C75A87" w:rsidRPr="005D304F" w:rsidRDefault="00C75A87" w:rsidP="005E13D4">
      <w:pPr>
        <w:pStyle w:val="aff9"/>
        <w:ind w:firstLine="540"/>
        <w:rPr>
          <w:b/>
          <w:szCs w:val="24"/>
        </w:rPr>
      </w:pPr>
    </w:p>
    <w:p w:rsidR="00C75A87" w:rsidRPr="005D304F" w:rsidRDefault="00C75A87" w:rsidP="005E13D4">
      <w:pPr>
        <w:pStyle w:val="aff9"/>
        <w:ind w:firstLine="540"/>
        <w:rPr>
          <w:b/>
          <w:szCs w:val="24"/>
        </w:rPr>
      </w:pPr>
    </w:p>
    <w:p w:rsidR="00BA6DCA" w:rsidRPr="005D304F" w:rsidRDefault="00BA6DCA" w:rsidP="005E13D4">
      <w:pPr>
        <w:pStyle w:val="aff9"/>
        <w:ind w:firstLine="540"/>
        <w:rPr>
          <w:b/>
          <w:szCs w:val="24"/>
        </w:rPr>
      </w:pPr>
    </w:p>
    <w:p w:rsidR="00BA6DCA" w:rsidRPr="005D304F" w:rsidRDefault="00BA6DCA" w:rsidP="005E13D4">
      <w:pPr>
        <w:pStyle w:val="aff9"/>
        <w:rPr>
          <w:b/>
          <w:szCs w:val="24"/>
        </w:rPr>
      </w:pPr>
      <w:bookmarkStart w:id="0" w:name="_Hlk104295279"/>
      <w:r w:rsidRPr="005D304F">
        <w:rPr>
          <w:b/>
          <w:szCs w:val="24"/>
        </w:rPr>
        <w:t>АО «Узбекская республиканская валютная биржа»</w:t>
      </w:r>
      <w:r w:rsidR="00663A61">
        <w:rPr>
          <w:b/>
          <w:szCs w:val="24"/>
        </w:rPr>
        <w:t xml:space="preserve"> (</w:t>
      </w:r>
      <w:proofErr w:type="spellStart"/>
      <w:r w:rsidR="00663A61">
        <w:rPr>
          <w:b/>
          <w:szCs w:val="24"/>
        </w:rPr>
        <w:t>УзРВБ</w:t>
      </w:r>
      <w:proofErr w:type="spellEnd"/>
      <w:r w:rsidR="00663A61">
        <w:rPr>
          <w:b/>
          <w:szCs w:val="24"/>
        </w:rPr>
        <w:t>)</w:t>
      </w:r>
    </w:p>
    <w:bookmarkEnd w:id="0"/>
    <w:p w:rsidR="00BA6DCA" w:rsidRPr="005D304F" w:rsidRDefault="00BA6DCA" w:rsidP="005E13D4">
      <w:pPr>
        <w:pStyle w:val="aff9"/>
        <w:rPr>
          <w:szCs w:val="24"/>
        </w:rPr>
      </w:pPr>
    </w:p>
    <w:p w:rsidR="00BA6DCA" w:rsidRPr="005D304F" w:rsidRDefault="00BA6DCA" w:rsidP="005E13D4">
      <w:pPr>
        <w:pStyle w:val="aff9"/>
        <w:rPr>
          <w:szCs w:val="24"/>
        </w:rPr>
      </w:pPr>
    </w:p>
    <w:p w:rsidR="00BA6DCA" w:rsidRPr="005D304F" w:rsidRDefault="00BA6DCA" w:rsidP="005E13D4">
      <w:pPr>
        <w:pStyle w:val="aff9"/>
        <w:rPr>
          <w:szCs w:val="24"/>
        </w:rPr>
      </w:pPr>
    </w:p>
    <w:p w:rsidR="00BA6DCA" w:rsidRPr="005D304F" w:rsidRDefault="00687944" w:rsidP="005E13D4">
      <w:pPr>
        <w:pStyle w:val="aff9"/>
        <w:rPr>
          <w:b/>
          <w:szCs w:val="24"/>
        </w:rPr>
      </w:pPr>
      <w:r w:rsidRPr="005D304F">
        <w:rPr>
          <w:b/>
          <w:szCs w:val="24"/>
        </w:rPr>
        <w:t>ЗАКУПОЧНАЯ</w:t>
      </w:r>
      <w:r w:rsidR="00BA6DCA" w:rsidRPr="005D304F">
        <w:rPr>
          <w:b/>
          <w:szCs w:val="24"/>
        </w:rPr>
        <w:t xml:space="preserve"> ДОКУМЕНТАЦИЯ</w:t>
      </w:r>
    </w:p>
    <w:p w:rsidR="00BA6DCA" w:rsidRPr="005D304F" w:rsidRDefault="00BA6DCA" w:rsidP="005E13D4">
      <w:pPr>
        <w:pStyle w:val="aff9"/>
        <w:rPr>
          <w:szCs w:val="24"/>
        </w:rPr>
      </w:pPr>
    </w:p>
    <w:p w:rsidR="00BA6DCA" w:rsidRPr="005D304F" w:rsidRDefault="00BA6DCA" w:rsidP="00574B0A">
      <w:pPr>
        <w:pStyle w:val="11"/>
        <w:rPr>
          <w:szCs w:val="24"/>
        </w:rPr>
      </w:pPr>
      <w:r w:rsidRPr="005D304F">
        <w:rPr>
          <w:szCs w:val="24"/>
        </w:rPr>
        <w:t xml:space="preserve">на </w:t>
      </w:r>
      <w:r w:rsidR="00574B0A" w:rsidRPr="005D304F">
        <w:rPr>
          <w:szCs w:val="24"/>
        </w:rPr>
        <w:t xml:space="preserve">проведение обязательной аудиторской проверки по Международным стандартам аудита в отношении достоверности и соответствия финансовой отчетности и иной финансовой информации </w:t>
      </w:r>
      <w:proofErr w:type="spellStart"/>
      <w:r w:rsidR="00663A61">
        <w:rPr>
          <w:szCs w:val="24"/>
        </w:rPr>
        <w:t>УзРВБ</w:t>
      </w:r>
      <w:proofErr w:type="spellEnd"/>
      <w:r w:rsidR="00574B0A" w:rsidRPr="005D304F">
        <w:rPr>
          <w:szCs w:val="24"/>
        </w:rPr>
        <w:t xml:space="preserve"> </w:t>
      </w:r>
      <w:r w:rsidR="00663A61">
        <w:rPr>
          <w:szCs w:val="24"/>
        </w:rPr>
        <w:t>м</w:t>
      </w:r>
      <w:r w:rsidR="00574B0A" w:rsidRPr="005D304F">
        <w:rPr>
          <w:szCs w:val="24"/>
        </w:rPr>
        <w:t>еждународным стандартам финансовой отчетности и законодательству Республики Узбекистан о бухгалтерском учете и налогообложении по итогам 2022 года, а также проверка расчетов значений КПЭ, ИКЭ и процентов их выполнения за 2022 год.</w:t>
      </w:r>
      <w:r w:rsidR="0082723E" w:rsidRPr="005D304F">
        <w:rPr>
          <w:szCs w:val="24"/>
        </w:rPr>
        <w:t xml:space="preserve"> </w:t>
      </w: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C75A87" w:rsidRDefault="00C75A87" w:rsidP="005E13D4">
      <w:pPr>
        <w:pStyle w:val="11"/>
        <w:rPr>
          <w:b/>
          <w:szCs w:val="24"/>
        </w:rPr>
      </w:pPr>
    </w:p>
    <w:p w:rsidR="000478BB" w:rsidRPr="005D304F" w:rsidRDefault="000478BB" w:rsidP="005E13D4">
      <w:pPr>
        <w:pStyle w:val="11"/>
        <w:rPr>
          <w:b/>
          <w:szCs w:val="24"/>
        </w:rPr>
      </w:pPr>
    </w:p>
    <w:p w:rsidR="00C75A87" w:rsidRPr="005D304F" w:rsidRDefault="00C75A87" w:rsidP="005E13D4">
      <w:pPr>
        <w:pStyle w:val="11"/>
        <w:rPr>
          <w:b/>
          <w:szCs w:val="24"/>
        </w:rPr>
      </w:pPr>
    </w:p>
    <w:p w:rsidR="005537C3" w:rsidRPr="005D304F" w:rsidRDefault="005537C3" w:rsidP="005E13D4">
      <w:pPr>
        <w:pStyle w:val="11"/>
        <w:rPr>
          <w:b/>
          <w:szCs w:val="24"/>
        </w:rPr>
      </w:pPr>
    </w:p>
    <w:p w:rsidR="00A364D0" w:rsidRPr="005D304F" w:rsidRDefault="00A364D0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  <w:lang w:val="uz-Cyrl-UZ"/>
        </w:rPr>
      </w:pPr>
    </w:p>
    <w:p w:rsidR="0000697A" w:rsidRPr="005D304F" w:rsidRDefault="0000697A" w:rsidP="005E13D4">
      <w:pPr>
        <w:pStyle w:val="11"/>
        <w:rPr>
          <w:b/>
          <w:szCs w:val="24"/>
        </w:rPr>
      </w:pPr>
    </w:p>
    <w:p w:rsidR="0000697A" w:rsidRPr="005D304F" w:rsidRDefault="0000697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pStyle w:val="11"/>
        <w:rPr>
          <w:b/>
          <w:szCs w:val="24"/>
        </w:rPr>
      </w:pPr>
      <w:r w:rsidRPr="005D304F">
        <w:rPr>
          <w:b/>
          <w:szCs w:val="24"/>
        </w:rPr>
        <w:t>Ташкент-20</w:t>
      </w:r>
      <w:r w:rsidR="006B144C" w:rsidRPr="005D304F">
        <w:rPr>
          <w:b/>
          <w:szCs w:val="24"/>
          <w:lang w:val="en-US"/>
        </w:rPr>
        <w:t>2</w:t>
      </w:r>
      <w:r w:rsidR="00687944" w:rsidRPr="005D304F">
        <w:rPr>
          <w:b/>
          <w:szCs w:val="24"/>
        </w:rPr>
        <w:t>2</w:t>
      </w:r>
      <w:r w:rsidRPr="005D304F">
        <w:rPr>
          <w:b/>
          <w:szCs w:val="24"/>
        </w:rPr>
        <w:t xml:space="preserve"> </w:t>
      </w:r>
    </w:p>
    <w:p w:rsidR="00574B0A" w:rsidRPr="005D304F" w:rsidRDefault="00574B0A" w:rsidP="005E13D4">
      <w:pPr>
        <w:pStyle w:val="11"/>
        <w:rPr>
          <w:b/>
          <w:szCs w:val="24"/>
        </w:rPr>
      </w:pPr>
    </w:p>
    <w:p w:rsidR="00574B0A" w:rsidRDefault="00574B0A" w:rsidP="005E13D4">
      <w:pPr>
        <w:pStyle w:val="11"/>
        <w:rPr>
          <w:b/>
          <w:szCs w:val="24"/>
        </w:rPr>
      </w:pPr>
    </w:p>
    <w:p w:rsidR="000478BB" w:rsidRPr="005D304F" w:rsidRDefault="000478BB" w:rsidP="005E13D4">
      <w:pPr>
        <w:pStyle w:val="11"/>
        <w:rPr>
          <w:b/>
          <w:szCs w:val="24"/>
        </w:rPr>
      </w:pPr>
    </w:p>
    <w:p w:rsidR="00574B0A" w:rsidRPr="005D304F" w:rsidRDefault="00574B0A" w:rsidP="005E13D4">
      <w:pPr>
        <w:pStyle w:val="11"/>
        <w:rPr>
          <w:b/>
          <w:szCs w:val="24"/>
        </w:rPr>
      </w:pPr>
    </w:p>
    <w:p w:rsidR="00BA6DCA" w:rsidRPr="005D304F" w:rsidRDefault="00BA6DCA" w:rsidP="005E13D4">
      <w:pPr>
        <w:spacing w:before="40"/>
        <w:jc w:val="center"/>
        <w:rPr>
          <w:b/>
        </w:rPr>
      </w:pPr>
      <w:r w:rsidRPr="005D304F">
        <w:rPr>
          <w:b/>
        </w:rPr>
        <w:t xml:space="preserve">Содержание </w:t>
      </w:r>
      <w:r w:rsidR="00136F40" w:rsidRPr="005D304F">
        <w:rPr>
          <w:b/>
        </w:rPr>
        <w:t>закупоч</w:t>
      </w:r>
      <w:r w:rsidRPr="005D304F">
        <w:rPr>
          <w:b/>
        </w:rPr>
        <w:t>ной документации:</w:t>
      </w:r>
    </w:p>
    <w:p w:rsidR="00BA6DCA" w:rsidRPr="005D304F" w:rsidRDefault="00BA6DCA" w:rsidP="005E13D4">
      <w:pPr>
        <w:spacing w:before="40"/>
        <w:jc w:val="center"/>
        <w:rPr>
          <w:b/>
        </w:rPr>
      </w:pPr>
    </w:p>
    <w:p w:rsidR="00BA6DCA" w:rsidRPr="005D304F" w:rsidRDefault="00BA6DCA" w:rsidP="0000697A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5D304F">
        <w:rPr>
          <w:rFonts w:ascii="Times New Roman" w:hAnsi="Times New Roman"/>
          <w:b/>
        </w:rPr>
        <w:t xml:space="preserve">Инструкция для участника конкурса </w:t>
      </w:r>
      <w:r w:rsidRPr="005D304F">
        <w:rPr>
          <w:rFonts w:ascii="Times New Roman" w:hAnsi="Times New Roman"/>
          <w:b/>
        </w:rPr>
        <w:tab/>
      </w:r>
      <w:r w:rsidRPr="005D304F">
        <w:rPr>
          <w:rFonts w:ascii="Times New Roman" w:hAnsi="Times New Roman"/>
          <w:b/>
        </w:rPr>
        <w:tab/>
      </w:r>
      <w:r w:rsidRPr="005D304F">
        <w:rPr>
          <w:rFonts w:ascii="Times New Roman" w:hAnsi="Times New Roman"/>
          <w:b/>
        </w:rPr>
        <w:tab/>
      </w:r>
      <w:r w:rsidRPr="005D304F">
        <w:rPr>
          <w:rFonts w:ascii="Times New Roman" w:hAnsi="Times New Roman"/>
          <w:b/>
        </w:rPr>
        <w:tab/>
      </w:r>
    </w:p>
    <w:p w:rsidR="00BA6DCA" w:rsidRPr="005D304F" w:rsidRDefault="00BA6DCA" w:rsidP="0000697A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5D304F">
        <w:rPr>
          <w:rFonts w:ascii="Times New Roman" w:hAnsi="Times New Roman"/>
          <w:b/>
        </w:rPr>
        <w:t xml:space="preserve">Техническая часть </w:t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</w:p>
    <w:p w:rsidR="00BA6DCA" w:rsidRPr="005D304F" w:rsidRDefault="00BA6DCA" w:rsidP="0000697A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5D304F">
        <w:rPr>
          <w:rFonts w:ascii="Times New Roman" w:hAnsi="Times New Roman"/>
          <w:b/>
        </w:rPr>
        <w:t xml:space="preserve">Ценовая часть </w:t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</w:rPr>
        <w:tab/>
      </w:r>
      <w:r w:rsidRPr="005D304F">
        <w:rPr>
          <w:rFonts w:ascii="Times New Roman" w:hAnsi="Times New Roman"/>
          <w:b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</w:p>
    <w:p w:rsidR="00BA6DCA" w:rsidRPr="005D304F" w:rsidRDefault="00BA6DCA" w:rsidP="0000697A">
      <w:pPr>
        <w:pStyle w:val="a7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5D304F">
        <w:rPr>
          <w:rFonts w:ascii="Times New Roman" w:hAnsi="Times New Roman"/>
          <w:b/>
        </w:rPr>
        <w:t>Проект договора</w:t>
      </w:r>
      <w:r w:rsidRPr="005D304F">
        <w:rPr>
          <w:rFonts w:ascii="Times New Roman" w:hAnsi="Times New Roman"/>
          <w:b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  <w:r w:rsidRPr="005D304F">
        <w:rPr>
          <w:rFonts w:ascii="Times New Roman" w:hAnsi="Times New Roman"/>
          <w:b/>
          <w:lang w:val="en-US"/>
        </w:rPr>
        <w:tab/>
      </w:r>
    </w:p>
    <w:p w:rsidR="00BA6DCA" w:rsidRPr="005D304F" w:rsidRDefault="00BA6DCA" w:rsidP="005E13D4">
      <w:pPr>
        <w:pStyle w:val="11"/>
        <w:ind w:firstLine="540"/>
        <w:jc w:val="both"/>
        <w:rPr>
          <w:b/>
          <w:szCs w:val="24"/>
        </w:rPr>
      </w:pPr>
    </w:p>
    <w:p w:rsidR="00BA6DCA" w:rsidRPr="005D304F" w:rsidRDefault="00BA6DCA" w:rsidP="005E13D4">
      <w:pPr>
        <w:pStyle w:val="11"/>
        <w:ind w:firstLine="540"/>
        <w:jc w:val="both"/>
        <w:rPr>
          <w:b/>
          <w:szCs w:val="24"/>
        </w:rPr>
      </w:pPr>
    </w:p>
    <w:p w:rsidR="00BA6DCA" w:rsidRPr="005D304F" w:rsidRDefault="00BA6DCA" w:rsidP="005E13D4">
      <w:pPr>
        <w:pStyle w:val="11"/>
        <w:ind w:firstLine="540"/>
        <w:jc w:val="both"/>
        <w:rPr>
          <w:b/>
          <w:szCs w:val="24"/>
          <w:lang w:val="en-US"/>
        </w:rPr>
      </w:pPr>
    </w:p>
    <w:p w:rsidR="00BA6DCA" w:rsidRPr="005D304F" w:rsidRDefault="00BA6DCA" w:rsidP="005E13D4">
      <w:pPr>
        <w:jc w:val="center"/>
        <w:rPr>
          <w:b/>
        </w:rPr>
      </w:pPr>
      <w:r w:rsidRPr="005D304F">
        <w:rPr>
          <w:b/>
        </w:rPr>
        <w:t>ИНСТРУКЦИЯ ДЛЯ УЧАСТНИКА КОНКУРСА</w:t>
      </w:r>
    </w:p>
    <w:p w:rsidR="00BA6DCA" w:rsidRPr="005D304F" w:rsidRDefault="00BA6DCA" w:rsidP="005E13D4">
      <w:pPr>
        <w:jc w:val="center"/>
      </w:pPr>
    </w:p>
    <w:p w:rsidR="003705FA" w:rsidRPr="005D304F" w:rsidRDefault="003705FA" w:rsidP="005C7172">
      <w:pPr>
        <w:pStyle w:val="11"/>
        <w:ind w:firstLine="540"/>
        <w:jc w:val="both"/>
        <w:rPr>
          <w:szCs w:val="24"/>
        </w:rPr>
      </w:pPr>
      <w:r w:rsidRPr="005D304F">
        <w:rPr>
          <w:szCs w:val="24"/>
        </w:rPr>
        <w:t xml:space="preserve">Настоящая закупочная документация разработана в соответствии с требованиями и Закона Республики Узбекистан №3PY-684 «О государственных закупках» </w:t>
      </w:r>
      <w:r w:rsidR="00574B0A" w:rsidRPr="005D304F">
        <w:rPr>
          <w:szCs w:val="24"/>
        </w:rPr>
        <w:t>от 22</w:t>
      </w:r>
      <w:r w:rsidRPr="005D304F">
        <w:rPr>
          <w:szCs w:val="24"/>
        </w:rPr>
        <w:t xml:space="preserve"> апреля </w:t>
      </w:r>
      <w:r w:rsidR="00574B0A" w:rsidRPr="005D304F">
        <w:rPr>
          <w:szCs w:val="24"/>
          <w:lang w:val="uz-Cyrl-UZ"/>
        </w:rPr>
        <w:t xml:space="preserve">          </w:t>
      </w:r>
      <w:r w:rsidRPr="005D304F">
        <w:rPr>
          <w:szCs w:val="24"/>
        </w:rPr>
        <w:t>2021 года</w:t>
      </w:r>
      <w:r w:rsidR="002440F0" w:rsidRPr="005D304F">
        <w:rPr>
          <w:szCs w:val="24"/>
        </w:rPr>
        <w:t xml:space="preserve"> </w:t>
      </w:r>
      <w:r w:rsidRPr="005D304F">
        <w:rPr>
          <w:szCs w:val="24"/>
        </w:rPr>
        <w:t xml:space="preserve">и Постановления Президента Республики Узбекистан №ПП-3550 от 20 февраля </w:t>
      </w:r>
      <w:r w:rsidR="00574B0A" w:rsidRPr="005D304F">
        <w:rPr>
          <w:szCs w:val="24"/>
          <w:lang w:val="uz-Cyrl-UZ"/>
        </w:rPr>
        <w:t xml:space="preserve">  </w:t>
      </w:r>
      <w:r w:rsidRPr="005D304F">
        <w:rPr>
          <w:szCs w:val="24"/>
        </w:rPr>
        <w:t>2018 года с целью осуществления государственной закупки посредством отбора наилучших предложений.</w:t>
      </w:r>
    </w:p>
    <w:p w:rsidR="00BA6DCA" w:rsidRPr="005D304F" w:rsidRDefault="00BA6DCA" w:rsidP="005C7172">
      <w:pPr>
        <w:pStyle w:val="11"/>
        <w:ind w:firstLine="540"/>
        <w:jc w:val="both"/>
        <w:rPr>
          <w:szCs w:val="24"/>
        </w:rPr>
      </w:pPr>
      <w:r w:rsidRPr="005D304F">
        <w:rPr>
          <w:szCs w:val="24"/>
        </w:rPr>
        <w:t xml:space="preserve">  </w:t>
      </w:r>
    </w:p>
    <w:p w:rsidR="00BA6DCA" w:rsidRPr="005D304F" w:rsidRDefault="00BA6DCA" w:rsidP="005C7172">
      <w:pPr>
        <w:pStyle w:val="11"/>
        <w:rPr>
          <w:b/>
          <w:szCs w:val="24"/>
        </w:rPr>
      </w:pPr>
      <w:r w:rsidRPr="005D304F">
        <w:rPr>
          <w:b/>
          <w:szCs w:val="24"/>
        </w:rPr>
        <w:t>1. ПРЕДМЕТ КОНКУРСА И ПРЕДЕЛЬНАЯ СТОИМОСТЬ</w:t>
      </w:r>
    </w:p>
    <w:p w:rsidR="002848F5" w:rsidRPr="005D304F" w:rsidRDefault="002848F5" w:rsidP="005C7172">
      <w:pPr>
        <w:pStyle w:val="11"/>
        <w:ind w:firstLine="540"/>
        <w:rPr>
          <w:b/>
          <w:szCs w:val="24"/>
        </w:rPr>
      </w:pPr>
    </w:p>
    <w:p w:rsidR="0082723E" w:rsidRPr="005D304F" w:rsidRDefault="00BA6DCA" w:rsidP="005C7172">
      <w:pPr>
        <w:pStyle w:val="11"/>
        <w:ind w:firstLine="540"/>
        <w:jc w:val="both"/>
        <w:rPr>
          <w:szCs w:val="24"/>
        </w:rPr>
      </w:pPr>
      <w:r w:rsidRPr="005D304F">
        <w:rPr>
          <w:szCs w:val="24"/>
        </w:rPr>
        <w:t xml:space="preserve">1.1. Предмет конкурса: </w:t>
      </w:r>
      <w:r w:rsidR="0082723E" w:rsidRPr="005D304F">
        <w:rPr>
          <w:szCs w:val="24"/>
        </w:rPr>
        <w:t>Проведение обязательной аудиторской проверки</w:t>
      </w:r>
      <w:r w:rsidR="005F403A" w:rsidRPr="005D304F">
        <w:rPr>
          <w:szCs w:val="24"/>
        </w:rPr>
        <w:t xml:space="preserve"> по Международным стандартам аудита</w:t>
      </w:r>
      <w:r w:rsidR="00630320" w:rsidRPr="005D304F">
        <w:rPr>
          <w:szCs w:val="24"/>
        </w:rPr>
        <w:t xml:space="preserve"> в отношении достоверности </w:t>
      </w:r>
      <w:r w:rsidR="005F403A" w:rsidRPr="005D304F">
        <w:rPr>
          <w:szCs w:val="24"/>
        </w:rPr>
        <w:t xml:space="preserve">и соответствия финансовой отчетности и иной финансовой информации </w:t>
      </w:r>
      <w:proofErr w:type="spellStart"/>
      <w:r w:rsidR="00663A61">
        <w:rPr>
          <w:szCs w:val="24"/>
        </w:rPr>
        <w:t>УзРВБ</w:t>
      </w:r>
      <w:proofErr w:type="spellEnd"/>
      <w:r w:rsidR="00663A61" w:rsidRPr="005D304F">
        <w:rPr>
          <w:szCs w:val="24"/>
        </w:rPr>
        <w:t xml:space="preserve"> </w:t>
      </w:r>
      <w:r w:rsidR="00663A61">
        <w:rPr>
          <w:szCs w:val="24"/>
        </w:rPr>
        <w:t>м</w:t>
      </w:r>
      <w:r w:rsidR="00663A61" w:rsidRPr="005D304F">
        <w:rPr>
          <w:szCs w:val="24"/>
        </w:rPr>
        <w:t xml:space="preserve">еждународным </w:t>
      </w:r>
      <w:r w:rsidR="005F403A" w:rsidRPr="005D304F">
        <w:rPr>
          <w:szCs w:val="24"/>
        </w:rPr>
        <w:t>стандартам финансовой отчетности</w:t>
      </w:r>
      <w:r w:rsidR="00663A61">
        <w:rPr>
          <w:szCs w:val="24"/>
        </w:rPr>
        <w:t xml:space="preserve"> (МСФО)</w:t>
      </w:r>
      <w:r w:rsidR="005F403A" w:rsidRPr="005D304F">
        <w:rPr>
          <w:szCs w:val="24"/>
        </w:rPr>
        <w:t xml:space="preserve"> и законодательству Республики Узбекистан о бухгалтерском учете и налогообложении</w:t>
      </w:r>
      <w:r w:rsidR="0082723E" w:rsidRPr="005D304F">
        <w:rPr>
          <w:szCs w:val="24"/>
        </w:rPr>
        <w:t xml:space="preserve"> </w:t>
      </w:r>
      <w:r w:rsidR="008C0FFA" w:rsidRPr="005D304F">
        <w:rPr>
          <w:szCs w:val="24"/>
        </w:rPr>
        <w:t>по итогам 202</w:t>
      </w:r>
      <w:r w:rsidR="002848F5" w:rsidRPr="005D304F">
        <w:rPr>
          <w:szCs w:val="24"/>
        </w:rPr>
        <w:t>2</w:t>
      </w:r>
      <w:r w:rsidR="008C0FFA" w:rsidRPr="005D304F">
        <w:rPr>
          <w:szCs w:val="24"/>
        </w:rPr>
        <w:t xml:space="preserve"> года, </w:t>
      </w:r>
      <w:r w:rsidR="0082723E" w:rsidRPr="005D304F">
        <w:rPr>
          <w:szCs w:val="24"/>
        </w:rPr>
        <w:t>а также проверка расчетов значений КПЭ, ИКЭ и процентов их выполнения за 202</w:t>
      </w:r>
      <w:r w:rsidR="002848F5" w:rsidRPr="005D304F">
        <w:rPr>
          <w:szCs w:val="24"/>
        </w:rPr>
        <w:t>2</w:t>
      </w:r>
      <w:r w:rsidR="0082723E" w:rsidRPr="005D304F">
        <w:rPr>
          <w:szCs w:val="24"/>
        </w:rPr>
        <w:t xml:space="preserve"> год.</w:t>
      </w:r>
    </w:p>
    <w:p w:rsidR="00BA6DCA" w:rsidRPr="005D304F" w:rsidRDefault="00BA6DCA" w:rsidP="005C7172">
      <w:pPr>
        <w:pStyle w:val="11"/>
        <w:ind w:firstLine="540"/>
        <w:jc w:val="both"/>
        <w:rPr>
          <w:szCs w:val="24"/>
        </w:rPr>
      </w:pPr>
      <w:r w:rsidRPr="005D304F">
        <w:rPr>
          <w:bCs/>
          <w:szCs w:val="24"/>
        </w:rPr>
        <w:t>1</w:t>
      </w:r>
      <w:r w:rsidRPr="005D304F">
        <w:rPr>
          <w:szCs w:val="24"/>
        </w:rPr>
        <w:t xml:space="preserve">.2. Предельная стоимость конкурса – </w:t>
      </w:r>
      <w:r w:rsidR="008548DB">
        <w:rPr>
          <w:b/>
          <w:szCs w:val="24"/>
          <w:lang w:val="uz-Cyrl-UZ"/>
        </w:rPr>
        <w:t>70</w:t>
      </w:r>
      <w:r w:rsidR="00630320" w:rsidRPr="005D304F">
        <w:rPr>
          <w:b/>
          <w:szCs w:val="24"/>
          <w:lang w:val="uz-Cyrl-UZ"/>
        </w:rPr>
        <w:t> 000 000</w:t>
      </w:r>
      <w:r w:rsidRPr="005D304F">
        <w:rPr>
          <w:b/>
          <w:szCs w:val="24"/>
        </w:rPr>
        <w:t xml:space="preserve"> (</w:t>
      </w:r>
      <w:r w:rsidR="008548DB">
        <w:rPr>
          <w:b/>
          <w:szCs w:val="24"/>
          <w:lang w:val="uz-Cyrl-UZ"/>
        </w:rPr>
        <w:t>сем</w:t>
      </w:r>
      <w:r w:rsidR="00630320" w:rsidRPr="005D304F">
        <w:rPr>
          <w:b/>
          <w:szCs w:val="24"/>
          <w:lang w:val="uz-Cyrl-UZ"/>
        </w:rPr>
        <w:t>ьдесят миллионов</w:t>
      </w:r>
      <w:r w:rsidRPr="005D304F">
        <w:rPr>
          <w:b/>
          <w:szCs w:val="24"/>
        </w:rPr>
        <w:t>)</w:t>
      </w:r>
      <w:r w:rsidRPr="005D304F">
        <w:rPr>
          <w:szCs w:val="24"/>
        </w:rPr>
        <w:t xml:space="preserve"> </w:t>
      </w:r>
      <w:proofErr w:type="spellStart"/>
      <w:r w:rsidRPr="005D304F">
        <w:rPr>
          <w:b/>
          <w:bCs/>
          <w:szCs w:val="24"/>
        </w:rPr>
        <w:t>сум</w:t>
      </w:r>
      <w:proofErr w:type="spellEnd"/>
      <w:r w:rsidRPr="005D304F">
        <w:rPr>
          <w:szCs w:val="24"/>
        </w:rPr>
        <w:t>. Цены, указанные в конкурсном предложении, не должны превышать предельную стоимость.</w:t>
      </w:r>
    </w:p>
    <w:p w:rsidR="00BA6DCA" w:rsidRPr="005D304F" w:rsidRDefault="00BA6DCA" w:rsidP="005C7172">
      <w:pPr>
        <w:ind w:firstLine="540"/>
        <w:jc w:val="both"/>
        <w:rPr>
          <w:snapToGrid w:val="0"/>
        </w:rPr>
      </w:pPr>
      <w:r w:rsidRPr="005D304F">
        <w:rPr>
          <w:snapToGrid w:val="0"/>
        </w:rPr>
        <w:t>1.3. Техническое задание на закупаемую услугу представлено в технической части конкурсной документации.</w:t>
      </w:r>
    </w:p>
    <w:p w:rsidR="00A569BF" w:rsidRPr="005D304F" w:rsidRDefault="00A569BF" w:rsidP="0028169E">
      <w:pPr>
        <w:ind w:firstLine="567"/>
        <w:jc w:val="both"/>
        <w:rPr>
          <w:b/>
          <w:noProof/>
        </w:rPr>
      </w:pPr>
      <w:r w:rsidRPr="005D304F">
        <w:rPr>
          <w:b/>
          <w:noProof/>
        </w:rPr>
        <w:t>В соответствии с Законом Республики Узбекистан «Об акционерных обществах и защите прав акционеров» Общее собрания акционеров принимает решения об определения аудиторской организации для проведения ежегодной обязательной аудиторской проверки, о предельном размера оплаты ее услуг и заключения с ней договора.</w:t>
      </w:r>
    </w:p>
    <w:p w:rsidR="00C03DF1" w:rsidRPr="005D304F" w:rsidRDefault="00A569BF" w:rsidP="0028169E">
      <w:pPr>
        <w:ind w:firstLine="567"/>
        <w:jc w:val="both"/>
        <w:rPr>
          <w:b/>
        </w:rPr>
      </w:pPr>
      <w:r w:rsidRPr="005D304F">
        <w:rPr>
          <w:b/>
          <w:noProof/>
          <w:lang w:val="uz-Cyrl-UZ"/>
        </w:rPr>
        <w:t>В связи с этом, р</w:t>
      </w:r>
      <w:r w:rsidR="00C03DF1" w:rsidRPr="005D304F">
        <w:rPr>
          <w:b/>
          <w:noProof/>
        </w:rPr>
        <w:t>езультаты данного конкурса подлежат представлению на рассмотрение Общему собранию акционеров УзРВБ, по решению которого будет заключен договор с аудиторской организацией.</w:t>
      </w:r>
    </w:p>
    <w:p w:rsidR="00BA6DCA" w:rsidRPr="005D304F" w:rsidRDefault="00BA6DCA" w:rsidP="002A1389">
      <w:pPr>
        <w:ind w:firstLine="567"/>
        <w:jc w:val="both"/>
        <w:rPr>
          <w:snapToGrid w:val="0"/>
        </w:rPr>
      </w:pPr>
    </w:p>
    <w:p w:rsidR="00BA6DCA" w:rsidRPr="005D304F" w:rsidRDefault="00BA6DCA" w:rsidP="00552F4F">
      <w:pPr>
        <w:tabs>
          <w:tab w:val="left" w:pos="709"/>
        </w:tabs>
        <w:ind w:firstLine="567"/>
        <w:jc w:val="both"/>
        <w:rPr>
          <w:b/>
        </w:rPr>
      </w:pPr>
      <w:r w:rsidRPr="005D304F">
        <w:rPr>
          <w:b/>
          <w:snapToGrid w:val="0"/>
        </w:rPr>
        <w:t>1.4.</w:t>
      </w:r>
      <w:r w:rsidRPr="005D304F">
        <w:rPr>
          <w:b/>
        </w:rPr>
        <w:t xml:space="preserve"> </w:t>
      </w:r>
      <w:r w:rsidR="00552F4F" w:rsidRPr="005D304F">
        <w:rPr>
          <w:b/>
        </w:rPr>
        <w:t>Срок выполнения работ и оказания услуг</w:t>
      </w:r>
      <w:r w:rsidRPr="005D304F">
        <w:rPr>
          <w:b/>
        </w:rPr>
        <w:t>:</w:t>
      </w:r>
    </w:p>
    <w:p w:rsidR="00630320" w:rsidRPr="005D304F" w:rsidRDefault="005823D3" w:rsidP="00552F4F">
      <w:pPr>
        <w:autoSpaceDE w:val="0"/>
        <w:autoSpaceDN w:val="0"/>
        <w:adjustRightInd w:val="0"/>
        <w:ind w:firstLine="567"/>
        <w:jc w:val="both"/>
        <w:rPr>
          <w:lang w:val="uz-Cyrl-UZ"/>
        </w:rPr>
      </w:pPr>
      <w:r w:rsidRPr="005D304F">
        <w:t>Срок проведения обязательной аудиторской проверки финансовых отчетов, составленных по МСФО, а также</w:t>
      </w:r>
      <w:r w:rsidRPr="005D304F">
        <w:rPr>
          <w:lang w:val="uz-Cyrl-UZ"/>
        </w:rPr>
        <w:t xml:space="preserve"> </w:t>
      </w:r>
      <w:r w:rsidRPr="005D304F">
        <w:t>проверка расчетов КПЭ, ИКЭ и процентов их выполнения</w:t>
      </w:r>
      <w:r w:rsidRPr="005D304F">
        <w:rPr>
          <w:lang w:val="uz-Cyrl-UZ"/>
        </w:rPr>
        <w:t xml:space="preserve"> за 2022 год</w:t>
      </w:r>
      <w:r w:rsidR="00630320" w:rsidRPr="005D304F">
        <w:rPr>
          <w:lang w:val="uz-Cyrl-UZ"/>
        </w:rPr>
        <w:t>:</w:t>
      </w:r>
    </w:p>
    <w:p w:rsidR="00630320" w:rsidRPr="005D304F" w:rsidRDefault="00630320" w:rsidP="00630320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>дата начала работ - октябрь-ноябрь месяцы 2022 года;</w:t>
      </w:r>
    </w:p>
    <w:p w:rsidR="00630320" w:rsidRPr="005D304F" w:rsidRDefault="00630320" w:rsidP="00630320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 xml:space="preserve">финальные процедуры – с 10 января по </w:t>
      </w:r>
      <w:r w:rsidR="005F403A" w:rsidRPr="005D304F">
        <w:rPr>
          <w:rFonts w:ascii="Times New Roman" w:hAnsi="Times New Roman"/>
          <w:sz w:val="24"/>
          <w:szCs w:val="24"/>
          <w:lang w:val="uz-Cyrl-UZ"/>
        </w:rPr>
        <w:t>15</w:t>
      </w:r>
      <w:r w:rsidRPr="005D304F">
        <w:rPr>
          <w:rFonts w:ascii="Times New Roman" w:hAnsi="Times New Roman"/>
          <w:sz w:val="24"/>
          <w:szCs w:val="24"/>
          <w:lang w:val="uz-Cyrl-UZ"/>
        </w:rPr>
        <w:t xml:space="preserve"> апреля 2023 года;</w:t>
      </w:r>
    </w:p>
    <w:p w:rsidR="00630320" w:rsidRPr="005D304F" w:rsidRDefault="00630320" w:rsidP="00630320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 xml:space="preserve">предоставление проекта аудиторского заключения – не позднее </w:t>
      </w:r>
      <w:r w:rsidR="005F403A" w:rsidRPr="005D304F">
        <w:rPr>
          <w:rFonts w:ascii="Times New Roman" w:hAnsi="Times New Roman"/>
          <w:sz w:val="24"/>
          <w:szCs w:val="24"/>
          <w:lang w:val="uz-Cyrl-UZ"/>
        </w:rPr>
        <w:t>15</w:t>
      </w:r>
      <w:r w:rsidRPr="005D304F">
        <w:rPr>
          <w:rFonts w:ascii="Times New Roman" w:hAnsi="Times New Roman"/>
          <w:sz w:val="24"/>
          <w:szCs w:val="24"/>
          <w:lang w:val="uz-Cyrl-UZ"/>
        </w:rPr>
        <w:t xml:space="preserve"> апреля 2023 года;</w:t>
      </w:r>
    </w:p>
    <w:p w:rsidR="005C7172" w:rsidRPr="005D304F" w:rsidRDefault="00630320" w:rsidP="00630320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>предоставление аудиторского заключения – не позднее 1 мая 2023 года.</w:t>
      </w:r>
    </w:p>
    <w:p w:rsidR="005C7172" w:rsidRPr="005D304F" w:rsidRDefault="005C7172" w:rsidP="007D56A0">
      <w:pPr>
        <w:tabs>
          <w:tab w:val="left" w:pos="709"/>
        </w:tabs>
        <w:ind w:firstLine="567"/>
        <w:jc w:val="both"/>
        <w:rPr>
          <w:b/>
          <w:snapToGrid w:val="0"/>
        </w:rPr>
      </w:pPr>
      <w:r w:rsidRPr="005D304F">
        <w:rPr>
          <w:b/>
          <w:snapToGrid w:val="0"/>
        </w:rPr>
        <w:t>1.5. Вид проведения отбора:</w:t>
      </w:r>
    </w:p>
    <w:p w:rsidR="004A3334" w:rsidRPr="00716057" w:rsidRDefault="004A3334" w:rsidP="004A333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057">
        <w:rPr>
          <w:bCs/>
        </w:rPr>
        <w:t xml:space="preserve">Данный отбор будет проводиться </w:t>
      </w:r>
      <w:r>
        <w:rPr>
          <w:bCs/>
        </w:rPr>
        <w:t>в электронном виде</w:t>
      </w:r>
      <w:r w:rsidRPr="00716057">
        <w:rPr>
          <w:bCs/>
        </w:rPr>
        <w:t>.</w:t>
      </w:r>
    </w:p>
    <w:p w:rsidR="005C7172" w:rsidRPr="005D304F" w:rsidRDefault="005C7172" w:rsidP="005C7172">
      <w:pPr>
        <w:ind w:firstLine="567"/>
        <w:jc w:val="both"/>
      </w:pPr>
      <w:bookmarkStart w:id="1" w:name="_GoBack"/>
      <w:bookmarkEnd w:id="1"/>
      <w:r w:rsidRPr="005D304F">
        <w:lastRenderedPageBreak/>
        <w:t>Объявление об отборе</w:t>
      </w:r>
      <w:r w:rsidR="002C2049" w:rsidRPr="005D304F">
        <w:t xml:space="preserve"> </w:t>
      </w:r>
      <w:r w:rsidRPr="005D304F">
        <w:t xml:space="preserve">размещается на 10 (десять) рабочих дней на специальном информационном портале </w:t>
      </w:r>
      <w:hyperlink r:id="rId8" w:history="1">
        <w:r w:rsidRPr="005D304F">
          <w:rPr>
            <w:rStyle w:val="af3"/>
          </w:rPr>
          <w:t>https://etender.uzex.uz</w:t>
        </w:r>
      </w:hyperlink>
      <w:r w:rsidRPr="005D304F">
        <w:t xml:space="preserve"> </w:t>
      </w:r>
    </w:p>
    <w:p w:rsidR="005C7172" w:rsidRPr="005D304F" w:rsidRDefault="005C7172" w:rsidP="005C7172">
      <w:pPr>
        <w:ind w:firstLine="567"/>
        <w:jc w:val="both"/>
      </w:pPr>
    </w:p>
    <w:p w:rsidR="005C7172" w:rsidRPr="005D304F" w:rsidRDefault="005C7172" w:rsidP="007D56A0">
      <w:pPr>
        <w:tabs>
          <w:tab w:val="left" w:pos="709"/>
        </w:tabs>
        <w:ind w:firstLine="567"/>
        <w:jc w:val="both"/>
        <w:rPr>
          <w:b/>
          <w:snapToGrid w:val="0"/>
        </w:rPr>
      </w:pPr>
      <w:r w:rsidRPr="005D304F">
        <w:rPr>
          <w:b/>
          <w:snapToGrid w:val="0"/>
        </w:rPr>
        <w:t>1.6. Место получения документации по отбору</w:t>
      </w:r>
    </w:p>
    <w:p w:rsidR="00552F4F" w:rsidRPr="005D304F" w:rsidRDefault="005C7172" w:rsidP="00552F4F">
      <w:pPr>
        <w:ind w:firstLine="567"/>
        <w:jc w:val="both"/>
      </w:pPr>
      <w:r w:rsidRPr="005D304F">
        <w:t xml:space="preserve">Закупочная документация размещается для свободного доступа </w:t>
      </w:r>
      <w:r w:rsidR="00552F4F" w:rsidRPr="005D304F">
        <w:t xml:space="preserve">на специальном информационном портале </w:t>
      </w:r>
      <w:hyperlink r:id="rId9" w:history="1">
        <w:r w:rsidR="00552F4F" w:rsidRPr="005D304F">
          <w:rPr>
            <w:rStyle w:val="af3"/>
          </w:rPr>
          <w:t>https://etender.uzex.uz</w:t>
        </w:r>
      </w:hyperlink>
      <w:r w:rsidR="00552F4F" w:rsidRPr="005D304F">
        <w:t xml:space="preserve"> </w:t>
      </w:r>
    </w:p>
    <w:p w:rsidR="005C7172" w:rsidRPr="005D304F" w:rsidRDefault="005C7172" w:rsidP="005C7172">
      <w:pPr>
        <w:autoSpaceDE w:val="0"/>
        <w:autoSpaceDN w:val="0"/>
        <w:adjustRightInd w:val="0"/>
        <w:ind w:firstLine="567"/>
        <w:jc w:val="both"/>
      </w:pPr>
    </w:p>
    <w:p w:rsidR="00BA6DCA" w:rsidRPr="005D304F" w:rsidRDefault="00BA6DCA" w:rsidP="00C71052">
      <w:pPr>
        <w:jc w:val="center"/>
        <w:rPr>
          <w:b/>
          <w:snapToGrid w:val="0"/>
        </w:rPr>
      </w:pPr>
      <w:r w:rsidRPr="005D304F">
        <w:rPr>
          <w:b/>
          <w:snapToGrid w:val="0"/>
        </w:rPr>
        <w:t>2. ОРГАНИЗАТОРЫ КОНКУРСА</w:t>
      </w:r>
    </w:p>
    <w:p w:rsidR="002440F0" w:rsidRPr="005D304F" w:rsidRDefault="002440F0" w:rsidP="00C71052">
      <w:pPr>
        <w:jc w:val="center"/>
        <w:rPr>
          <w:b/>
          <w:snapToGrid w:val="0"/>
        </w:rPr>
      </w:pPr>
    </w:p>
    <w:p w:rsidR="00BA6DCA" w:rsidRPr="005D304F" w:rsidRDefault="00BA6DCA" w:rsidP="005E13D4">
      <w:pPr>
        <w:ind w:firstLine="540"/>
        <w:jc w:val="both"/>
      </w:pPr>
      <w:r w:rsidRPr="005D304F">
        <w:rPr>
          <w:snapToGrid w:val="0"/>
        </w:rPr>
        <w:t>2.1</w:t>
      </w:r>
      <w:r w:rsidRPr="005D304F">
        <w:rPr>
          <w:b/>
          <w:snapToGrid w:val="0"/>
        </w:rPr>
        <w:t xml:space="preserve">. </w:t>
      </w:r>
      <w:r w:rsidRPr="005D304F">
        <w:rPr>
          <w:snapToGrid w:val="0"/>
        </w:rPr>
        <w:t>АО «Узбекская республиканская валютная биржа»</w:t>
      </w:r>
      <w:r w:rsidRPr="005D304F">
        <w:t xml:space="preserve"> (АО «</w:t>
      </w:r>
      <w:proofErr w:type="spellStart"/>
      <w:r w:rsidRPr="005D304F">
        <w:t>УзРВБ</w:t>
      </w:r>
      <w:proofErr w:type="spellEnd"/>
      <w:r w:rsidRPr="005D304F">
        <w:t>»), является</w:t>
      </w:r>
      <w:r w:rsidRPr="005D304F">
        <w:rPr>
          <w:snapToGrid w:val="0"/>
        </w:rPr>
        <w:t xml:space="preserve"> Заказчиком (</w:t>
      </w:r>
      <w:r w:rsidRPr="005D304F">
        <w:t>далее - «Заказчик»</w:t>
      </w:r>
      <w:r w:rsidRPr="005D304F">
        <w:rPr>
          <w:snapToGrid w:val="0"/>
        </w:rPr>
        <w:t xml:space="preserve">) конкурса. </w:t>
      </w:r>
      <w:r w:rsidRPr="005D304F">
        <w:t>Адрес «Заказчика»: 100084, Узбекистан, г.</w:t>
      </w:r>
      <w:r w:rsidR="005F403A" w:rsidRPr="005D304F">
        <w:t> </w:t>
      </w:r>
      <w:r w:rsidRPr="005D304F">
        <w:t>Ташкент, пр. Ш. Рашидова, 4.</w:t>
      </w:r>
    </w:p>
    <w:p w:rsidR="00BA6DCA" w:rsidRPr="005D304F" w:rsidRDefault="00BA6DCA" w:rsidP="005E13D4">
      <w:pPr>
        <w:ind w:firstLine="540"/>
        <w:jc w:val="both"/>
      </w:pPr>
      <w:r w:rsidRPr="005D304F">
        <w:t>2.2. Конкурс проводится закупочной комиссией, созданной «Заказчиком» для проведения конкурса.</w:t>
      </w:r>
    </w:p>
    <w:p w:rsidR="00A569BF" w:rsidRPr="005D304F" w:rsidRDefault="00A569BF" w:rsidP="005E13D4">
      <w:pPr>
        <w:pStyle w:val="a7"/>
        <w:spacing w:after="0"/>
        <w:ind w:firstLine="540"/>
        <w:jc w:val="center"/>
        <w:rPr>
          <w:rFonts w:ascii="Times New Roman" w:hAnsi="Times New Roman"/>
          <w:b/>
        </w:rPr>
      </w:pPr>
    </w:p>
    <w:p w:rsidR="00D03163" w:rsidRPr="005D304F" w:rsidRDefault="00BA6DCA" w:rsidP="00D03163">
      <w:pPr>
        <w:pStyle w:val="a7"/>
        <w:spacing w:after="0"/>
        <w:jc w:val="center"/>
        <w:rPr>
          <w:rFonts w:ascii="Times New Roman" w:hAnsi="Times New Roman"/>
          <w:b/>
          <w:caps/>
        </w:rPr>
      </w:pPr>
      <w:r w:rsidRPr="005D304F">
        <w:rPr>
          <w:rFonts w:ascii="Times New Roman" w:hAnsi="Times New Roman"/>
          <w:b/>
        </w:rPr>
        <w:t xml:space="preserve">3. </w:t>
      </w:r>
      <w:r w:rsidR="00D03163" w:rsidRPr="005D304F">
        <w:rPr>
          <w:rFonts w:ascii="Times New Roman" w:hAnsi="Times New Roman"/>
          <w:b/>
          <w:caps/>
        </w:rPr>
        <w:t>Общие положения об участии</w:t>
      </w:r>
    </w:p>
    <w:p w:rsidR="00D03163" w:rsidRPr="005D304F" w:rsidRDefault="00D03163" w:rsidP="005E13D4">
      <w:pPr>
        <w:ind w:firstLine="540"/>
        <w:jc w:val="both"/>
        <w:rPr>
          <w:b/>
        </w:rPr>
      </w:pPr>
    </w:p>
    <w:p w:rsidR="0085783E" w:rsidRPr="005D304F" w:rsidRDefault="0085783E" w:rsidP="0085783E">
      <w:pPr>
        <w:ind w:firstLine="540"/>
        <w:jc w:val="both"/>
        <w:rPr>
          <w:b/>
        </w:rPr>
      </w:pPr>
      <w:r w:rsidRPr="005D304F">
        <w:rPr>
          <w:b/>
        </w:rPr>
        <w:t>3.1. Участник закупки</w:t>
      </w:r>
    </w:p>
    <w:p w:rsidR="0085783E" w:rsidRPr="005D304F" w:rsidRDefault="0085783E" w:rsidP="0085783E">
      <w:pPr>
        <w:ind w:firstLine="540"/>
        <w:jc w:val="both"/>
      </w:pPr>
      <w:r w:rsidRPr="005D304F">
        <w:t>В настоящей государственной закупке могут принимать участие юридические лица Республики Узбекистан или других стран, отвечающие требованиям настоящего Запроса на предложения, предоставившие необходимую информацию в отношении своей компании и ее квалификации.</w:t>
      </w:r>
    </w:p>
    <w:p w:rsidR="0085783E" w:rsidRPr="005D304F" w:rsidRDefault="0085783E" w:rsidP="0085783E">
      <w:pPr>
        <w:ind w:firstLine="540"/>
        <w:jc w:val="both"/>
        <w:rPr>
          <w:b/>
        </w:rPr>
      </w:pPr>
      <w:r w:rsidRPr="005D304F">
        <w:rPr>
          <w:b/>
        </w:rPr>
        <w:t>3.2. Информация участника</w:t>
      </w:r>
    </w:p>
    <w:p w:rsidR="0085783E" w:rsidRPr="005D304F" w:rsidRDefault="0085783E" w:rsidP="0085783E">
      <w:pPr>
        <w:ind w:firstLine="540"/>
        <w:jc w:val="both"/>
      </w:pPr>
      <w:r w:rsidRPr="005D304F">
        <w:t>В рамках своего предложения Участник государственной закупки должен предоставить следующую информацию:</w:t>
      </w:r>
    </w:p>
    <w:p w:rsidR="0085783E" w:rsidRPr="005D304F" w:rsidRDefault="0085783E" w:rsidP="00CA07DA">
      <w:pPr>
        <w:ind w:firstLine="539"/>
        <w:jc w:val="both"/>
      </w:pPr>
      <w:r w:rsidRPr="005D304F">
        <w:t>а) заявление об участии в государственной закупке по форме, указанной в Приложени</w:t>
      </w:r>
      <w:r w:rsidR="009F0137" w:rsidRPr="005D304F">
        <w:t>е</w:t>
      </w:r>
      <w:r w:rsidRPr="005D304F">
        <w:t xml:space="preserve"> №</w:t>
      </w:r>
      <w:r w:rsidR="00A3757A" w:rsidRPr="005D304F">
        <w:t>1</w:t>
      </w:r>
      <w:r w:rsidRPr="005D304F">
        <w:t xml:space="preserve"> (Форма заявления на участие);</w:t>
      </w:r>
    </w:p>
    <w:p w:rsidR="0085783E" w:rsidRPr="005D304F" w:rsidRDefault="0085783E" w:rsidP="00CA07DA">
      <w:pPr>
        <w:ind w:firstLine="539"/>
        <w:jc w:val="both"/>
      </w:pPr>
      <w:r w:rsidRPr="005D304F">
        <w:t>б) техническое и ценовое предложение;</w:t>
      </w:r>
    </w:p>
    <w:p w:rsidR="0085783E" w:rsidRPr="005D304F" w:rsidRDefault="00BD2FA2" w:rsidP="00CA07DA">
      <w:pPr>
        <w:ind w:firstLine="539"/>
        <w:jc w:val="both"/>
      </w:pPr>
      <w:r w:rsidRPr="005D304F">
        <w:t>в</w:t>
      </w:r>
      <w:r w:rsidR="0085783E" w:rsidRPr="005D304F">
        <w:t>) коп</w:t>
      </w:r>
      <w:r w:rsidR="00E85359" w:rsidRPr="005D304F">
        <w:t>и</w:t>
      </w:r>
      <w:r w:rsidR="0085783E" w:rsidRPr="005D304F">
        <w:t>я свидетельства о государственной регистрации Участника в качестве субъекта предпринимательства в Республике Узбекистан, а в случае иностранного Участника - нерезидента Республики Узбекистан следует предоставить иной документ, подтверждающий факт его государственной регистрации в качестве юридического лица (в том числе выписка из торгового реестра страны регистрации);</w:t>
      </w:r>
    </w:p>
    <w:p w:rsidR="0085783E" w:rsidRPr="005D304F" w:rsidRDefault="00BD2FA2" w:rsidP="0085783E">
      <w:pPr>
        <w:ind w:firstLine="540"/>
        <w:jc w:val="both"/>
      </w:pPr>
      <w:r w:rsidRPr="005D304F">
        <w:t>г</w:t>
      </w:r>
      <w:r w:rsidR="0085783E" w:rsidRPr="005D304F">
        <w:t>) письмо - заверение в отношении актуального состояния Участника (</w:t>
      </w:r>
      <w:proofErr w:type="spellStart"/>
      <w:r w:rsidR="0085783E" w:rsidRPr="005D304F">
        <w:t>гудстандинг</w:t>
      </w:r>
      <w:proofErr w:type="spellEnd"/>
      <w:r w:rsidR="0085783E" w:rsidRPr="005D304F">
        <w:t>) по форме, указанной в Приложении №</w:t>
      </w:r>
      <w:r w:rsidR="00B660CA" w:rsidRPr="005D304F">
        <w:t>2</w:t>
      </w:r>
      <w:r w:rsidR="0085783E" w:rsidRPr="005D304F">
        <w:t xml:space="preserve"> (Форма гарантийного письма);</w:t>
      </w:r>
    </w:p>
    <w:p w:rsidR="0085783E" w:rsidRPr="005D304F" w:rsidRDefault="00BD2FA2" w:rsidP="0085783E">
      <w:pPr>
        <w:ind w:firstLine="540"/>
        <w:jc w:val="both"/>
      </w:pPr>
      <w:r w:rsidRPr="005D304F">
        <w:t>д</w:t>
      </w:r>
      <w:r w:rsidR="0085783E" w:rsidRPr="005D304F">
        <w:t>) информация об Участнике по форме, указанной в Приложении №</w:t>
      </w:r>
      <w:r w:rsidR="00B660CA" w:rsidRPr="005D304F">
        <w:t>3</w:t>
      </w:r>
      <w:r w:rsidR="0085783E" w:rsidRPr="005D304F">
        <w:t xml:space="preserve"> (Форма общей информации об участнике);</w:t>
      </w:r>
    </w:p>
    <w:p w:rsidR="0085783E" w:rsidRPr="005D304F" w:rsidRDefault="00BD2FA2" w:rsidP="0085783E">
      <w:pPr>
        <w:ind w:firstLine="540"/>
        <w:jc w:val="both"/>
      </w:pPr>
      <w:r w:rsidRPr="005D304F">
        <w:t>е</w:t>
      </w:r>
      <w:r w:rsidR="0085783E" w:rsidRPr="005D304F">
        <w:t>) информация о финансовом положении Участника, для предоставления такой информации Участник предоставляет копию своей финансовой отчетности за 202</w:t>
      </w:r>
      <w:r w:rsidRPr="005D304F">
        <w:t>0</w:t>
      </w:r>
      <w:r w:rsidR="0085783E" w:rsidRPr="005D304F">
        <w:t xml:space="preserve"> и 202</w:t>
      </w:r>
      <w:r w:rsidRPr="005D304F">
        <w:t>1</w:t>
      </w:r>
      <w:r w:rsidR="0085783E" w:rsidRPr="005D304F">
        <w:t xml:space="preserve"> года;</w:t>
      </w:r>
    </w:p>
    <w:p w:rsidR="00137ADF" w:rsidRPr="005D304F" w:rsidRDefault="00137ADF" w:rsidP="0085783E">
      <w:pPr>
        <w:ind w:firstLine="540"/>
        <w:jc w:val="both"/>
      </w:pPr>
      <w:r w:rsidRPr="005D304F">
        <w:t>ё) копия полиса страхования профессиональной ответственности при осуществлении аудиторской деятельности;</w:t>
      </w:r>
    </w:p>
    <w:p w:rsidR="00137ADF" w:rsidRPr="005D304F" w:rsidRDefault="00137ADF" w:rsidP="0085783E">
      <w:pPr>
        <w:ind w:firstLine="540"/>
        <w:jc w:val="both"/>
      </w:pPr>
      <w:r w:rsidRPr="005D304F">
        <w:t>ж) копии квалификационных сертификатов аудитора(</w:t>
      </w:r>
      <w:proofErr w:type="spellStart"/>
      <w:r w:rsidRPr="005D304F">
        <w:t>ов</w:t>
      </w:r>
      <w:proofErr w:type="spellEnd"/>
      <w:r w:rsidRPr="005D304F">
        <w:t>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бухгалтера, специалиста рынка ценных бумаг, налогового консультанта и т.п.;</w:t>
      </w:r>
    </w:p>
    <w:p w:rsidR="00137ADF" w:rsidRPr="005D304F" w:rsidRDefault="00137ADF" w:rsidP="0085783E">
      <w:pPr>
        <w:ind w:firstLine="540"/>
        <w:jc w:val="both"/>
      </w:pPr>
      <w:r w:rsidRPr="005D304F">
        <w:t xml:space="preserve">з) </w:t>
      </w:r>
      <w:r w:rsidR="0095013B" w:rsidRPr="004B74C0">
        <w:t>документ, подтверждающий членство в международной аудиторской сети</w:t>
      </w:r>
      <w:r w:rsidRPr="005D304F">
        <w:t>;</w:t>
      </w:r>
    </w:p>
    <w:p w:rsidR="0085783E" w:rsidRPr="005D304F" w:rsidRDefault="00137ADF" w:rsidP="0085783E">
      <w:pPr>
        <w:ind w:firstLine="540"/>
        <w:jc w:val="both"/>
      </w:pPr>
      <w:r w:rsidRPr="005D304F">
        <w:t>и</w:t>
      </w:r>
      <w:r w:rsidR="0085783E" w:rsidRPr="005D304F">
        <w:t>) информация о наличии необходимых ресурсов (в том числе, насколько применимо, технических, финансовых, материальных и трудовых) для выполнения объема работ, предусмотренного в «Техническом задании» настоящего Запроса на предложения;</w:t>
      </w:r>
    </w:p>
    <w:p w:rsidR="0085783E" w:rsidRDefault="00137ADF" w:rsidP="0085783E">
      <w:pPr>
        <w:ind w:firstLine="540"/>
        <w:jc w:val="both"/>
      </w:pPr>
      <w:r w:rsidRPr="005D304F">
        <w:t>к</w:t>
      </w:r>
      <w:r w:rsidR="0085783E" w:rsidRPr="005D304F">
        <w:t>) заявление по недопущению коррупционных проявлений по форме, указанной в Приложений №</w:t>
      </w:r>
      <w:r w:rsidR="00B660CA" w:rsidRPr="005D304F">
        <w:t>5</w:t>
      </w:r>
      <w:r w:rsidR="0085783E" w:rsidRPr="005D304F">
        <w:t xml:space="preserve"> (Форма заявления по недопущению коррупционных проявлений).</w:t>
      </w:r>
    </w:p>
    <w:p w:rsidR="0095013B" w:rsidRPr="005D304F" w:rsidRDefault="0095013B" w:rsidP="0085783E">
      <w:pPr>
        <w:ind w:firstLine="540"/>
        <w:jc w:val="both"/>
      </w:pPr>
    </w:p>
    <w:p w:rsidR="00BD2FA2" w:rsidRPr="005D304F" w:rsidRDefault="00BD2FA2" w:rsidP="0085783E">
      <w:pPr>
        <w:ind w:firstLine="540"/>
        <w:jc w:val="both"/>
      </w:pPr>
    </w:p>
    <w:p w:rsidR="0085783E" w:rsidRPr="005D304F" w:rsidRDefault="0085783E" w:rsidP="0085783E">
      <w:pPr>
        <w:ind w:firstLine="540"/>
        <w:jc w:val="both"/>
        <w:rPr>
          <w:b/>
        </w:rPr>
      </w:pPr>
      <w:r w:rsidRPr="005D304F">
        <w:rPr>
          <w:b/>
        </w:rPr>
        <w:t>3.3.</w:t>
      </w:r>
      <w:r w:rsidR="00BD2FA2" w:rsidRPr="005D304F">
        <w:rPr>
          <w:b/>
        </w:rPr>
        <w:t xml:space="preserve"> </w:t>
      </w:r>
      <w:r w:rsidRPr="005D304F">
        <w:rPr>
          <w:b/>
        </w:rPr>
        <w:t>Доверенное лицо</w:t>
      </w:r>
    </w:p>
    <w:p w:rsidR="0085783E" w:rsidRPr="005D304F" w:rsidRDefault="0085783E" w:rsidP="0085783E">
      <w:pPr>
        <w:ind w:firstLine="540"/>
        <w:jc w:val="both"/>
      </w:pPr>
      <w:r w:rsidRPr="005D304F">
        <w:t>В случае невозможности заверения предоставляемых документов руководителем Участника и/или невозможности его участия в процессе государственной закупки, документы могут быть заверены и/или участие в государственной закупке может быть принято иным уполномоченным представителем Участника, осуществляющим такие полномочия в соответствии с уставом Участника (а в случае иностранного Участника</w:t>
      </w:r>
      <w:r w:rsidR="00BD2FA2" w:rsidRPr="005D304F">
        <w:t xml:space="preserve"> </w:t>
      </w:r>
      <w:r w:rsidR="000223C7" w:rsidRPr="005D304F">
        <w:t>–</w:t>
      </w:r>
      <w:r w:rsidR="00BD2FA2" w:rsidRPr="005D304F">
        <w:t xml:space="preserve"> </w:t>
      </w:r>
      <w:r w:rsidRPr="005D304F">
        <w:t>в</w:t>
      </w:r>
      <w:r w:rsidR="000223C7" w:rsidRPr="005D304F">
        <w:t xml:space="preserve"> </w:t>
      </w:r>
      <w:r w:rsidRPr="005D304F">
        <w:t>соответствии с выпиской из государственного реестра, приказа или иного уполномочивающего документа), в таком случае дополнительно предоставляется копия Устава Участника (а в случае иностранного Участника</w:t>
      </w:r>
      <w:r w:rsidR="00BD2FA2" w:rsidRPr="005D304F">
        <w:t xml:space="preserve"> - </w:t>
      </w:r>
      <w:r w:rsidRPr="005D304F">
        <w:t>соответствующий уполномочивающий документ) или доверенностью, в таком случае предоставляется доверенность по форме, указанной в Приложении №</w:t>
      </w:r>
      <w:r w:rsidR="00B660CA" w:rsidRPr="005D304F">
        <w:t>4</w:t>
      </w:r>
      <w:r w:rsidRPr="005D304F">
        <w:t xml:space="preserve"> (Форма доверенности).</w:t>
      </w:r>
    </w:p>
    <w:p w:rsidR="00BD2FA2" w:rsidRPr="005D304F" w:rsidRDefault="00BD2FA2" w:rsidP="0085783E">
      <w:pPr>
        <w:ind w:firstLine="540"/>
        <w:jc w:val="both"/>
      </w:pPr>
    </w:p>
    <w:p w:rsidR="0085783E" w:rsidRPr="005D304F" w:rsidRDefault="0085783E" w:rsidP="0085783E">
      <w:pPr>
        <w:ind w:firstLine="540"/>
        <w:jc w:val="both"/>
        <w:rPr>
          <w:b/>
        </w:rPr>
      </w:pPr>
      <w:r w:rsidRPr="005D304F">
        <w:rPr>
          <w:b/>
        </w:rPr>
        <w:t>3.4.</w:t>
      </w:r>
      <w:r w:rsidR="00BD2FA2" w:rsidRPr="005D304F">
        <w:rPr>
          <w:b/>
        </w:rPr>
        <w:t xml:space="preserve"> </w:t>
      </w:r>
      <w:r w:rsidRPr="005D304F">
        <w:rPr>
          <w:b/>
        </w:rPr>
        <w:t>Запрос участника на уточнения</w:t>
      </w:r>
    </w:p>
    <w:p w:rsidR="0085783E" w:rsidRPr="005D304F" w:rsidRDefault="0085783E" w:rsidP="0085783E">
      <w:pPr>
        <w:ind w:firstLine="540"/>
        <w:jc w:val="both"/>
      </w:pPr>
      <w:r w:rsidRPr="005D304F">
        <w:t>Участники, изъявившие желание участвовать в государственной закупке, имеют право обратиться к Закупщику для получения разъяснений относительно проводимой закупки не позднее, чем за пять (5)</w:t>
      </w:r>
      <w:r w:rsidR="00BD2FA2" w:rsidRPr="005D304F">
        <w:t xml:space="preserve"> </w:t>
      </w:r>
      <w:r w:rsidRPr="005D304F">
        <w:t xml:space="preserve">дней </w:t>
      </w:r>
      <w:r w:rsidR="00BD2FA2" w:rsidRPr="005D304F">
        <w:t>до окончания</w:t>
      </w:r>
      <w:r w:rsidRPr="005D304F">
        <w:t xml:space="preserve"> приема предложений.</w:t>
      </w:r>
    </w:p>
    <w:p w:rsidR="0085783E" w:rsidRPr="005D304F" w:rsidRDefault="0085783E" w:rsidP="0085783E">
      <w:pPr>
        <w:ind w:firstLine="540"/>
        <w:jc w:val="both"/>
      </w:pPr>
      <w:r w:rsidRPr="005D304F">
        <w:t>После получения запроса о даче разъяснений по закупочной документации и применяемой закупочной процедуре Закупщик в течение двух рабочих дней представляет запрошенные разъяснения.</w:t>
      </w:r>
    </w:p>
    <w:p w:rsidR="0085783E" w:rsidRPr="005D304F" w:rsidRDefault="0085783E" w:rsidP="0085783E">
      <w:pPr>
        <w:ind w:firstLine="540"/>
        <w:jc w:val="both"/>
      </w:pPr>
      <w:r w:rsidRPr="005D304F">
        <w:t>Разъяснения по закупочной документации и закупочной процедуре представляются в той же форме, что и запрос о даче разъяснений по закупочной документации и применяемой закупочной процедуре.</w:t>
      </w:r>
    </w:p>
    <w:p w:rsidR="000223C7" w:rsidRPr="005D304F" w:rsidRDefault="000223C7" w:rsidP="0085783E">
      <w:pPr>
        <w:ind w:firstLine="540"/>
        <w:jc w:val="both"/>
      </w:pPr>
    </w:p>
    <w:p w:rsidR="0085783E" w:rsidRPr="005D304F" w:rsidRDefault="0085783E" w:rsidP="00BD2FA2">
      <w:pPr>
        <w:jc w:val="center"/>
        <w:rPr>
          <w:b/>
          <w:caps/>
        </w:rPr>
      </w:pPr>
      <w:r w:rsidRPr="005D304F">
        <w:rPr>
          <w:b/>
          <w:caps/>
        </w:rPr>
        <w:t>4.</w:t>
      </w:r>
      <w:r w:rsidR="00BD2FA2" w:rsidRPr="005D304F">
        <w:rPr>
          <w:b/>
          <w:caps/>
        </w:rPr>
        <w:t xml:space="preserve"> </w:t>
      </w:r>
      <w:r w:rsidRPr="005D304F">
        <w:rPr>
          <w:b/>
          <w:caps/>
        </w:rPr>
        <w:t>Требования к участнику и предложению</w:t>
      </w:r>
    </w:p>
    <w:p w:rsidR="00BD2FA2" w:rsidRPr="005D304F" w:rsidRDefault="00BD2FA2" w:rsidP="00BD2FA2">
      <w:pPr>
        <w:jc w:val="center"/>
        <w:rPr>
          <w:b/>
          <w:caps/>
        </w:rPr>
      </w:pPr>
    </w:p>
    <w:p w:rsidR="0085783E" w:rsidRPr="005D304F" w:rsidRDefault="0085783E" w:rsidP="0085783E">
      <w:pPr>
        <w:ind w:firstLine="540"/>
        <w:jc w:val="both"/>
        <w:rPr>
          <w:b/>
        </w:rPr>
      </w:pPr>
      <w:r w:rsidRPr="005D304F">
        <w:rPr>
          <w:b/>
        </w:rPr>
        <w:t>4.1.</w:t>
      </w:r>
      <w:r w:rsidR="00BD2FA2" w:rsidRPr="005D304F">
        <w:rPr>
          <w:b/>
        </w:rPr>
        <w:t xml:space="preserve"> </w:t>
      </w:r>
      <w:r w:rsidRPr="005D304F">
        <w:rPr>
          <w:b/>
        </w:rPr>
        <w:t>Техническое предложение</w:t>
      </w:r>
    </w:p>
    <w:p w:rsidR="0085783E" w:rsidRPr="005D304F" w:rsidRDefault="0085783E" w:rsidP="0085783E">
      <w:pPr>
        <w:ind w:firstLine="540"/>
        <w:jc w:val="both"/>
      </w:pPr>
      <w:r w:rsidRPr="005D304F">
        <w:t>Техническое предложение должно представлять краткое описание того, как Участник предполагает выполнение каждого результата работ по Проекту, в том числе:</w:t>
      </w:r>
    </w:p>
    <w:p w:rsidR="0085783E" w:rsidRPr="005D304F" w:rsidRDefault="0085783E" w:rsidP="0085783E">
      <w:pPr>
        <w:ind w:firstLine="540"/>
        <w:jc w:val="both"/>
      </w:pPr>
      <w:r w:rsidRPr="005D304F">
        <w:t>(а) методология выполнения работ для достижения результата работ;</w:t>
      </w:r>
    </w:p>
    <w:p w:rsidR="0085783E" w:rsidRPr="005D304F" w:rsidRDefault="0085783E" w:rsidP="0085783E">
      <w:pPr>
        <w:ind w:firstLine="540"/>
        <w:jc w:val="both"/>
      </w:pPr>
      <w:r w:rsidRPr="005D304F">
        <w:t>(b) проект плана работ, который должен отражать порядок выполнения работ в течение определенного периода времени;</w:t>
      </w:r>
    </w:p>
    <w:p w:rsidR="0085783E" w:rsidRPr="005D304F" w:rsidRDefault="0085783E" w:rsidP="0085783E">
      <w:pPr>
        <w:ind w:firstLine="540"/>
        <w:jc w:val="both"/>
      </w:pPr>
      <w:r w:rsidRPr="005D304F">
        <w:t>(с) перечень привлекаемых для выполнения работ специалистов.</w:t>
      </w:r>
    </w:p>
    <w:p w:rsidR="00BD2FA2" w:rsidRPr="005D304F" w:rsidRDefault="00BD2FA2" w:rsidP="0085783E">
      <w:pPr>
        <w:ind w:firstLine="540"/>
        <w:jc w:val="both"/>
      </w:pPr>
    </w:p>
    <w:p w:rsidR="0085783E" w:rsidRPr="005D304F" w:rsidRDefault="0085783E" w:rsidP="0085783E">
      <w:pPr>
        <w:ind w:firstLine="540"/>
        <w:jc w:val="both"/>
        <w:rPr>
          <w:b/>
        </w:rPr>
      </w:pPr>
      <w:r w:rsidRPr="005D304F">
        <w:rPr>
          <w:b/>
        </w:rPr>
        <w:t>4.2.</w:t>
      </w:r>
      <w:r w:rsidR="00BD2FA2" w:rsidRPr="005D304F">
        <w:rPr>
          <w:b/>
        </w:rPr>
        <w:t xml:space="preserve"> </w:t>
      </w:r>
      <w:r w:rsidRPr="005D304F">
        <w:rPr>
          <w:b/>
        </w:rPr>
        <w:t>Опыт участника</w:t>
      </w:r>
    </w:p>
    <w:p w:rsidR="0085783E" w:rsidRPr="005D304F" w:rsidRDefault="0085783E" w:rsidP="0085783E">
      <w:pPr>
        <w:ind w:firstLine="540"/>
        <w:jc w:val="both"/>
      </w:pPr>
      <w:r w:rsidRPr="005D304F">
        <w:t>Участнику необходимо предоставить опыт работ по схожим проектам в форме таблицы, указанной ниже. В случае если информация о соответствующем клиенте или бюджете проекта является конфиденциальной — следует указать «конфиденциально».</w:t>
      </w:r>
    </w:p>
    <w:p w:rsidR="00BD2FA2" w:rsidRPr="005D304F" w:rsidRDefault="00BD2FA2" w:rsidP="0085783E">
      <w:pPr>
        <w:ind w:firstLine="540"/>
        <w:jc w:val="both"/>
      </w:pP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64"/>
        <w:gridCol w:w="1984"/>
      </w:tblGrid>
      <w:tr w:rsidR="00BD2FA2" w:rsidRPr="005D304F" w:rsidTr="00A569BF">
        <w:tc>
          <w:tcPr>
            <w:tcW w:w="675" w:type="dxa"/>
            <w:shd w:val="clear" w:color="auto" w:fill="auto"/>
          </w:tcPr>
          <w:p w:rsidR="00BD2FA2" w:rsidRPr="005D304F" w:rsidRDefault="00BD2FA2" w:rsidP="00401544">
            <w:pPr>
              <w:jc w:val="both"/>
              <w:rPr>
                <w:b/>
              </w:rPr>
            </w:pPr>
            <w:r w:rsidRPr="005D304F"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D2FA2" w:rsidRPr="005D304F" w:rsidRDefault="00BD2FA2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Название проекта и наименование клиента</w:t>
            </w:r>
          </w:p>
        </w:tc>
        <w:tc>
          <w:tcPr>
            <w:tcW w:w="2551" w:type="dxa"/>
            <w:shd w:val="clear" w:color="auto" w:fill="auto"/>
          </w:tcPr>
          <w:p w:rsidR="00BD2FA2" w:rsidRPr="005D304F" w:rsidRDefault="00645741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Описание проекта и выполненных работ</w:t>
            </w:r>
          </w:p>
        </w:tc>
        <w:tc>
          <w:tcPr>
            <w:tcW w:w="1764" w:type="dxa"/>
            <w:shd w:val="clear" w:color="auto" w:fill="auto"/>
          </w:tcPr>
          <w:p w:rsidR="00BD2FA2" w:rsidRPr="005D304F" w:rsidRDefault="00645741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Даты выполнения работ</w:t>
            </w:r>
          </w:p>
        </w:tc>
        <w:tc>
          <w:tcPr>
            <w:tcW w:w="1984" w:type="dxa"/>
            <w:shd w:val="clear" w:color="auto" w:fill="auto"/>
          </w:tcPr>
          <w:p w:rsidR="00BD2FA2" w:rsidRPr="005D304F" w:rsidRDefault="00645741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Стоимость проекта и работ</w:t>
            </w:r>
          </w:p>
        </w:tc>
      </w:tr>
      <w:tr w:rsidR="00BD2FA2" w:rsidRPr="005D304F" w:rsidTr="00A569BF">
        <w:tc>
          <w:tcPr>
            <w:tcW w:w="675" w:type="dxa"/>
            <w:shd w:val="clear" w:color="auto" w:fill="auto"/>
          </w:tcPr>
          <w:p w:rsidR="00BD2FA2" w:rsidRPr="005D304F" w:rsidRDefault="00BD2FA2" w:rsidP="00401544">
            <w:pPr>
              <w:jc w:val="center"/>
            </w:pPr>
            <w:r w:rsidRPr="005D304F">
              <w:t>1</w:t>
            </w:r>
          </w:p>
        </w:tc>
        <w:tc>
          <w:tcPr>
            <w:tcW w:w="2694" w:type="dxa"/>
            <w:shd w:val="clear" w:color="auto" w:fill="auto"/>
          </w:tcPr>
          <w:p w:rsidR="00BD2FA2" w:rsidRPr="005D304F" w:rsidRDefault="00645741" w:rsidP="00401544">
            <w:pPr>
              <w:jc w:val="center"/>
            </w:pPr>
            <w:r w:rsidRPr="005D304F">
              <w:t>(АВС)</w:t>
            </w:r>
          </w:p>
        </w:tc>
        <w:tc>
          <w:tcPr>
            <w:tcW w:w="2551" w:type="dxa"/>
            <w:shd w:val="clear" w:color="auto" w:fill="auto"/>
          </w:tcPr>
          <w:p w:rsidR="00BD2FA2" w:rsidRPr="005D304F" w:rsidRDefault="00645741" w:rsidP="00401544">
            <w:pPr>
              <w:jc w:val="center"/>
              <w:rPr>
                <w:lang w:val="en-US"/>
              </w:rPr>
            </w:pPr>
            <w:r w:rsidRPr="005D304F">
              <w:t>(</w:t>
            </w:r>
            <w:r w:rsidRPr="005D304F">
              <w:rPr>
                <w:lang w:val="en-US"/>
              </w:rPr>
              <w:t>XYZ)</w:t>
            </w:r>
          </w:p>
        </w:tc>
        <w:tc>
          <w:tcPr>
            <w:tcW w:w="1764" w:type="dxa"/>
            <w:shd w:val="clear" w:color="auto" w:fill="auto"/>
          </w:tcPr>
          <w:p w:rsidR="00645741" w:rsidRPr="005D304F" w:rsidRDefault="00645741" w:rsidP="00401544">
            <w:pPr>
              <w:jc w:val="center"/>
              <w:rPr>
                <w:lang w:val="en-US"/>
              </w:rPr>
            </w:pPr>
            <w:r w:rsidRPr="005D304F">
              <w:rPr>
                <w:lang w:val="en-US"/>
              </w:rPr>
              <w:t>MM, YYYY-</w:t>
            </w:r>
          </w:p>
          <w:p w:rsidR="00BD2FA2" w:rsidRPr="005D304F" w:rsidRDefault="00645741" w:rsidP="00401544">
            <w:pPr>
              <w:jc w:val="center"/>
              <w:rPr>
                <w:lang w:val="en-US"/>
              </w:rPr>
            </w:pPr>
            <w:r w:rsidRPr="005D304F">
              <w:rPr>
                <w:lang w:val="en-US"/>
              </w:rPr>
              <w:t>MM, YYYY</w:t>
            </w:r>
          </w:p>
        </w:tc>
        <w:tc>
          <w:tcPr>
            <w:tcW w:w="1984" w:type="dxa"/>
            <w:shd w:val="clear" w:color="auto" w:fill="auto"/>
          </w:tcPr>
          <w:p w:rsidR="00BD2FA2" w:rsidRPr="005D304F" w:rsidRDefault="00645741" w:rsidP="00401544">
            <w:pPr>
              <w:jc w:val="center"/>
              <w:rPr>
                <w:lang w:val="en-US"/>
              </w:rPr>
            </w:pPr>
            <w:r w:rsidRPr="005D304F">
              <w:t xml:space="preserve">СУМ </w:t>
            </w:r>
            <w:r w:rsidRPr="005D304F">
              <w:rPr>
                <w:lang w:val="en-US"/>
              </w:rPr>
              <w:t>(000,000,00)</w:t>
            </w:r>
          </w:p>
        </w:tc>
      </w:tr>
    </w:tbl>
    <w:p w:rsidR="000223C7" w:rsidRPr="005D304F" w:rsidRDefault="000223C7" w:rsidP="000223C7">
      <w:pPr>
        <w:pStyle w:val="5"/>
        <w:keepNext w:val="0"/>
        <w:widowControl w:val="0"/>
        <w:autoSpaceDE w:val="0"/>
        <w:autoSpaceDN w:val="0"/>
        <w:jc w:val="both"/>
        <w:rPr>
          <w:b/>
          <w:szCs w:val="24"/>
        </w:rPr>
      </w:pPr>
    </w:p>
    <w:p w:rsidR="00621116" w:rsidRPr="005D304F" w:rsidRDefault="001174BB" w:rsidP="000223C7">
      <w:pPr>
        <w:pStyle w:val="5"/>
        <w:keepNext w:val="0"/>
        <w:widowControl w:val="0"/>
        <w:autoSpaceDE w:val="0"/>
        <w:autoSpaceDN w:val="0"/>
        <w:ind w:firstLine="567"/>
        <w:jc w:val="both"/>
        <w:rPr>
          <w:b/>
          <w:szCs w:val="24"/>
        </w:rPr>
      </w:pPr>
      <w:r w:rsidRPr="005D304F">
        <w:rPr>
          <w:b/>
          <w:szCs w:val="24"/>
        </w:rPr>
        <w:t>4.3. Привлекаемые специалисты</w:t>
      </w:r>
    </w:p>
    <w:p w:rsidR="001174BB" w:rsidRPr="005D304F" w:rsidRDefault="001174BB" w:rsidP="007D56A0">
      <w:pPr>
        <w:ind w:firstLine="540"/>
        <w:jc w:val="both"/>
      </w:pPr>
      <w:r w:rsidRPr="005D304F">
        <w:t>Перечень привлекаемых специалистов должен быть представлен в следующей форме:</w:t>
      </w:r>
    </w:p>
    <w:p w:rsidR="0085783E" w:rsidRPr="005D304F" w:rsidRDefault="0085783E" w:rsidP="00621116">
      <w:pPr>
        <w:ind w:firstLine="540"/>
        <w:jc w:val="both"/>
      </w:pP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652"/>
        <w:gridCol w:w="2503"/>
        <w:gridCol w:w="1882"/>
        <w:gridCol w:w="1964"/>
      </w:tblGrid>
      <w:tr w:rsidR="001174BB" w:rsidRPr="005D304F" w:rsidTr="00A569BF">
        <w:tc>
          <w:tcPr>
            <w:tcW w:w="675" w:type="dxa"/>
            <w:shd w:val="clear" w:color="auto" w:fill="auto"/>
          </w:tcPr>
          <w:p w:rsidR="001174BB" w:rsidRPr="005D304F" w:rsidRDefault="001174BB" w:rsidP="00401544">
            <w:pPr>
              <w:jc w:val="both"/>
              <w:rPr>
                <w:b/>
              </w:rPr>
            </w:pPr>
            <w:r w:rsidRPr="005D304F"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1174BB" w:rsidRPr="005D304F" w:rsidRDefault="001174BB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Имя специалиста</w:t>
            </w:r>
          </w:p>
        </w:tc>
        <w:tc>
          <w:tcPr>
            <w:tcW w:w="2551" w:type="dxa"/>
            <w:shd w:val="clear" w:color="auto" w:fill="auto"/>
          </w:tcPr>
          <w:p w:rsidR="001174BB" w:rsidRPr="005D304F" w:rsidRDefault="001174BB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Роль в проекте</w:t>
            </w:r>
          </w:p>
        </w:tc>
        <w:tc>
          <w:tcPr>
            <w:tcW w:w="1764" w:type="dxa"/>
            <w:shd w:val="clear" w:color="auto" w:fill="auto"/>
          </w:tcPr>
          <w:p w:rsidR="001174BB" w:rsidRPr="005D304F" w:rsidRDefault="001174BB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Квалификация</w:t>
            </w:r>
          </w:p>
        </w:tc>
        <w:tc>
          <w:tcPr>
            <w:tcW w:w="1984" w:type="dxa"/>
            <w:shd w:val="clear" w:color="auto" w:fill="auto"/>
          </w:tcPr>
          <w:p w:rsidR="001174BB" w:rsidRPr="005D304F" w:rsidRDefault="001174BB" w:rsidP="00401544">
            <w:pPr>
              <w:jc w:val="center"/>
              <w:rPr>
                <w:b/>
              </w:rPr>
            </w:pPr>
            <w:r w:rsidRPr="005D304F">
              <w:rPr>
                <w:b/>
              </w:rPr>
              <w:t>Опыт работ</w:t>
            </w:r>
          </w:p>
        </w:tc>
      </w:tr>
      <w:tr w:rsidR="001174BB" w:rsidRPr="005D304F" w:rsidTr="00A569BF">
        <w:tc>
          <w:tcPr>
            <w:tcW w:w="675" w:type="dxa"/>
            <w:shd w:val="clear" w:color="auto" w:fill="auto"/>
          </w:tcPr>
          <w:p w:rsidR="001174BB" w:rsidRPr="005D304F" w:rsidRDefault="001174BB" w:rsidP="00401544">
            <w:pPr>
              <w:jc w:val="center"/>
            </w:pPr>
            <w:r w:rsidRPr="005D304F">
              <w:t>1</w:t>
            </w:r>
          </w:p>
        </w:tc>
        <w:tc>
          <w:tcPr>
            <w:tcW w:w="2694" w:type="dxa"/>
            <w:shd w:val="clear" w:color="auto" w:fill="auto"/>
          </w:tcPr>
          <w:p w:rsidR="001174BB" w:rsidRPr="005D304F" w:rsidRDefault="001174BB" w:rsidP="00401544">
            <w:pPr>
              <w:jc w:val="center"/>
            </w:pPr>
            <w:r w:rsidRPr="005D304F">
              <w:t>(имя, фамилия)</w:t>
            </w:r>
          </w:p>
        </w:tc>
        <w:tc>
          <w:tcPr>
            <w:tcW w:w="2551" w:type="dxa"/>
            <w:shd w:val="clear" w:color="auto" w:fill="auto"/>
          </w:tcPr>
          <w:p w:rsidR="001174BB" w:rsidRPr="005D304F" w:rsidRDefault="001174BB" w:rsidP="00401544">
            <w:pPr>
              <w:jc w:val="center"/>
            </w:pPr>
            <w:r w:rsidRPr="005D304F">
              <w:t>(</w:t>
            </w:r>
            <w:r w:rsidR="002C08C7" w:rsidRPr="005D304F">
              <w:t>аудитор, помощник аудитора и т.п.</w:t>
            </w:r>
            <w:r w:rsidRPr="005D304F">
              <w:t>)</w:t>
            </w:r>
          </w:p>
        </w:tc>
        <w:tc>
          <w:tcPr>
            <w:tcW w:w="1764" w:type="dxa"/>
            <w:shd w:val="clear" w:color="auto" w:fill="auto"/>
          </w:tcPr>
          <w:p w:rsidR="001174BB" w:rsidRPr="005D304F" w:rsidRDefault="001174BB" w:rsidP="00401544">
            <w:pPr>
              <w:jc w:val="center"/>
            </w:pPr>
            <w:r w:rsidRPr="005D304F">
              <w:t xml:space="preserve">(опыт в профессии, </w:t>
            </w:r>
            <w:r w:rsidRPr="005D304F">
              <w:lastRenderedPageBreak/>
              <w:t>ключевые проект</w:t>
            </w:r>
            <w:r w:rsidR="000646BA" w:rsidRPr="005D304F">
              <w:t>ы)</w:t>
            </w:r>
          </w:p>
        </w:tc>
        <w:tc>
          <w:tcPr>
            <w:tcW w:w="1984" w:type="dxa"/>
            <w:shd w:val="clear" w:color="auto" w:fill="auto"/>
          </w:tcPr>
          <w:p w:rsidR="001174BB" w:rsidRPr="005D304F" w:rsidRDefault="000646BA" w:rsidP="00401544">
            <w:pPr>
              <w:jc w:val="center"/>
              <w:rPr>
                <w:lang w:val="en-US"/>
              </w:rPr>
            </w:pPr>
            <w:r w:rsidRPr="005D304F">
              <w:lastRenderedPageBreak/>
              <w:t>(количество лет)</w:t>
            </w:r>
          </w:p>
        </w:tc>
      </w:tr>
    </w:tbl>
    <w:p w:rsidR="0085783E" w:rsidRPr="005D304F" w:rsidRDefault="0085783E" w:rsidP="005E13D4">
      <w:pPr>
        <w:ind w:firstLine="540"/>
        <w:jc w:val="both"/>
      </w:pPr>
    </w:p>
    <w:p w:rsidR="005E0F0D" w:rsidRPr="005D304F" w:rsidRDefault="005E0F0D" w:rsidP="005E0F0D">
      <w:pPr>
        <w:ind w:firstLine="540"/>
        <w:jc w:val="both"/>
      </w:pPr>
      <w:r w:rsidRPr="005D304F">
        <w:t>Состав привлекаемых специалистов должен включать сертифицированных аудиторов</w:t>
      </w:r>
      <w:r w:rsidR="000223C7" w:rsidRPr="005D304F">
        <w:t>.</w:t>
      </w:r>
    </w:p>
    <w:p w:rsidR="0085783E" w:rsidRPr="005D304F" w:rsidRDefault="005E0F0D" w:rsidP="005E0F0D">
      <w:pPr>
        <w:ind w:firstLine="540"/>
        <w:jc w:val="both"/>
      </w:pPr>
      <w:r w:rsidRPr="005D304F">
        <w:t>В дополнение к таблице-перечню привлекаемых специалистов Участник должен предоставить резюме по каждому такому специалисту (не более 3-x страниц).</w:t>
      </w:r>
    </w:p>
    <w:p w:rsidR="0085783E" w:rsidRPr="005D304F" w:rsidRDefault="0085783E" w:rsidP="005E13D4">
      <w:pPr>
        <w:ind w:firstLine="540"/>
        <w:jc w:val="both"/>
      </w:pPr>
    </w:p>
    <w:p w:rsidR="0085783E" w:rsidRPr="005D304F" w:rsidRDefault="005845BD" w:rsidP="005845BD">
      <w:pPr>
        <w:ind w:firstLine="540"/>
        <w:jc w:val="both"/>
        <w:rPr>
          <w:b/>
        </w:rPr>
      </w:pPr>
      <w:r w:rsidRPr="005D304F">
        <w:rPr>
          <w:b/>
        </w:rPr>
        <w:t>4.4. Для участия в отборе допускаются участники:</w:t>
      </w:r>
    </w:p>
    <w:p w:rsidR="00CA0F5B" w:rsidRPr="00CA0F5B" w:rsidRDefault="00CA0F5B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предоставившие полный комплект конкурсной документации;</w:t>
      </w:r>
    </w:p>
    <w:p w:rsidR="00B778F4" w:rsidRPr="00CA0F5B" w:rsidRDefault="00B778F4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имеющие лицензию нового образца, на осуществление аудиторской деятельности всех хозяйствующих субъектов, отвечающим требованиям Постановление Президента Республики Узбекистан от 19.09.2018 г. № 3946;</w:t>
      </w:r>
    </w:p>
    <w:p w:rsidR="00B778F4" w:rsidRPr="00CA0F5B" w:rsidRDefault="00B778F4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 xml:space="preserve">имеющие опыт работы в области оказания аудиторских </w:t>
      </w:r>
      <w:r w:rsidR="002C08C7" w:rsidRPr="00CA0F5B">
        <w:rPr>
          <w:rFonts w:ascii="Times New Roman" w:hAnsi="Times New Roman"/>
          <w:sz w:val="24"/>
          <w:szCs w:val="24"/>
        </w:rPr>
        <w:t>услуг</w:t>
      </w:r>
      <w:r w:rsidRPr="00CA0F5B">
        <w:rPr>
          <w:rFonts w:ascii="Times New Roman" w:hAnsi="Times New Roman"/>
          <w:sz w:val="24"/>
          <w:szCs w:val="24"/>
        </w:rPr>
        <w:t xml:space="preserve"> по </w:t>
      </w:r>
      <w:r w:rsidR="002C08C7" w:rsidRPr="00CA0F5B">
        <w:rPr>
          <w:rFonts w:ascii="Times New Roman" w:hAnsi="Times New Roman"/>
          <w:sz w:val="24"/>
          <w:szCs w:val="24"/>
        </w:rPr>
        <w:t>международным</w:t>
      </w:r>
      <w:r w:rsidRPr="00CA0F5B">
        <w:rPr>
          <w:rFonts w:ascii="Times New Roman" w:hAnsi="Times New Roman"/>
          <w:sz w:val="24"/>
          <w:szCs w:val="24"/>
        </w:rPr>
        <w:t xml:space="preserve"> стандартам аудита</w:t>
      </w:r>
      <w:r w:rsidR="002C08C7" w:rsidRPr="00CA0F5B">
        <w:rPr>
          <w:rFonts w:ascii="Times New Roman" w:hAnsi="Times New Roman"/>
          <w:sz w:val="24"/>
          <w:szCs w:val="24"/>
        </w:rPr>
        <w:t xml:space="preserve"> и международным стандартам </w:t>
      </w:r>
      <w:r w:rsidRPr="00CA0F5B">
        <w:rPr>
          <w:rFonts w:ascii="Times New Roman" w:hAnsi="Times New Roman"/>
          <w:sz w:val="24"/>
          <w:szCs w:val="24"/>
        </w:rPr>
        <w:t>финансовой отчетности не менее 5 лет</w:t>
      </w:r>
      <w:r w:rsidR="002C08C7" w:rsidRPr="00CA0F5B">
        <w:rPr>
          <w:rFonts w:ascii="Times New Roman" w:hAnsi="Times New Roman"/>
          <w:sz w:val="24"/>
          <w:szCs w:val="24"/>
        </w:rPr>
        <w:t xml:space="preserve"> (преимущественно крупных финансовых организаций)</w:t>
      </w:r>
      <w:r w:rsidRPr="00CA0F5B">
        <w:rPr>
          <w:rFonts w:ascii="Times New Roman" w:hAnsi="Times New Roman"/>
          <w:sz w:val="24"/>
          <w:szCs w:val="24"/>
        </w:rPr>
        <w:t>;</w:t>
      </w:r>
    </w:p>
    <w:p w:rsidR="009D10B3" w:rsidRPr="00CA0F5B" w:rsidRDefault="009D10B3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имеющи</w:t>
      </w:r>
      <w:r w:rsidR="005B78BD" w:rsidRPr="00CA0F5B">
        <w:rPr>
          <w:rFonts w:ascii="Times New Roman" w:hAnsi="Times New Roman"/>
          <w:sz w:val="24"/>
          <w:szCs w:val="24"/>
        </w:rPr>
        <w:t>е</w:t>
      </w:r>
      <w:r w:rsidRPr="00CA0F5B">
        <w:rPr>
          <w:rFonts w:ascii="Times New Roman" w:hAnsi="Times New Roman"/>
          <w:sz w:val="24"/>
          <w:szCs w:val="24"/>
        </w:rPr>
        <w:t xml:space="preserve"> полис страхования профессиональной ответственности при осуществлении аудиторской деятельности;</w:t>
      </w:r>
    </w:p>
    <w:p w:rsidR="009D10B3" w:rsidRPr="00CA0F5B" w:rsidRDefault="009D10B3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являющиеся членами международной аудиторской сети;</w:t>
      </w:r>
    </w:p>
    <w:p w:rsidR="00B778F4" w:rsidRPr="00CA0F5B" w:rsidRDefault="00B778F4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не находящиеся на стадии реорганизации, ликвидации или банкротства;</w:t>
      </w:r>
    </w:p>
    <w:p w:rsidR="0085783E" w:rsidRPr="00CA0F5B" w:rsidRDefault="005B78BD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 xml:space="preserve">которые </w:t>
      </w:r>
      <w:r w:rsidR="00B778F4" w:rsidRPr="00CA0F5B">
        <w:rPr>
          <w:rFonts w:ascii="Times New Roman" w:hAnsi="Times New Roman"/>
          <w:sz w:val="24"/>
          <w:szCs w:val="24"/>
        </w:rPr>
        <w:t>не наход</w:t>
      </w:r>
      <w:r w:rsidRPr="00CA0F5B">
        <w:rPr>
          <w:rFonts w:ascii="Times New Roman" w:hAnsi="Times New Roman"/>
          <w:sz w:val="24"/>
          <w:szCs w:val="24"/>
        </w:rPr>
        <w:t>я</w:t>
      </w:r>
      <w:r w:rsidR="00B778F4" w:rsidRPr="00CA0F5B">
        <w:rPr>
          <w:rFonts w:ascii="Times New Roman" w:hAnsi="Times New Roman"/>
          <w:sz w:val="24"/>
          <w:szCs w:val="24"/>
        </w:rPr>
        <w:t>тся в состоянии судебного или арбитражного разбирательства с «Заказчиком»</w:t>
      </w:r>
      <w:r w:rsidR="00621116" w:rsidRPr="00CA0F5B">
        <w:rPr>
          <w:rFonts w:ascii="Times New Roman" w:hAnsi="Times New Roman"/>
          <w:sz w:val="24"/>
          <w:szCs w:val="24"/>
        </w:rPr>
        <w:t>.</w:t>
      </w:r>
    </w:p>
    <w:p w:rsidR="0085783E" w:rsidRPr="005D304F" w:rsidRDefault="003F78CF" w:rsidP="003F78CF">
      <w:pPr>
        <w:ind w:right="-185" w:firstLine="540"/>
        <w:jc w:val="both"/>
        <w:rPr>
          <w:b/>
        </w:rPr>
      </w:pPr>
      <w:r w:rsidRPr="005D304F">
        <w:rPr>
          <w:b/>
        </w:rPr>
        <w:t>4.5. Предложение по Отбору и порядок его оформление:</w:t>
      </w:r>
    </w:p>
    <w:p w:rsidR="003F78CF" w:rsidRPr="005D304F" w:rsidRDefault="003F78CF" w:rsidP="003F78CF">
      <w:pPr>
        <w:ind w:right="-185" w:firstLine="540"/>
        <w:jc w:val="both"/>
      </w:pPr>
      <w:r w:rsidRPr="005D304F">
        <w:t>Участник отбора:</w:t>
      </w:r>
    </w:p>
    <w:p w:rsidR="003F78CF" w:rsidRPr="00CA0F5B" w:rsidRDefault="003F78CF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должны представлять наиболее полную информацию об условиях оказываемых услуг.</w:t>
      </w:r>
    </w:p>
    <w:p w:rsidR="003F78CF" w:rsidRPr="00CA0F5B" w:rsidRDefault="003F78CF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несет ответственность за подлинность и достоверность представляемых информации и документов;</w:t>
      </w:r>
    </w:p>
    <w:p w:rsidR="003F78CF" w:rsidRPr="00CA0F5B" w:rsidRDefault="003F78CF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вправе подать только одно предложение;</w:t>
      </w:r>
    </w:p>
    <w:p w:rsidR="0085783E" w:rsidRPr="00CA0F5B" w:rsidRDefault="003F78CF" w:rsidP="00CA0F5B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F5B">
        <w:rPr>
          <w:rFonts w:ascii="Times New Roman" w:hAnsi="Times New Roman"/>
          <w:sz w:val="24"/>
          <w:szCs w:val="24"/>
        </w:rPr>
        <w:t>вправе отозвать или внести изменения в поданное предложение до срока окончания действия объявления.</w:t>
      </w:r>
    </w:p>
    <w:p w:rsidR="0085783E" w:rsidRPr="005D304F" w:rsidRDefault="0085783E" w:rsidP="005E13D4">
      <w:pPr>
        <w:ind w:right="-185" w:firstLine="540"/>
        <w:jc w:val="both"/>
      </w:pPr>
    </w:p>
    <w:p w:rsidR="003F78CF" w:rsidRPr="005D304F" w:rsidRDefault="003F78CF" w:rsidP="005E13D4">
      <w:pPr>
        <w:ind w:right="-185" w:firstLine="540"/>
        <w:jc w:val="both"/>
        <w:rPr>
          <w:b/>
        </w:rPr>
      </w:pPr>
      <w:r w:rsidRPr="005D304F">
        <w:rPr>
          <w:b/>
        </w:rPr>
        <w:t>4.6. Перечень документов, необходимых для участия в Отборе:</w:t>
      </w:r>
    </w:p>
    <w:p w:rsidR="003F78CF" w:rsidRPr="005D304F" w:rsidRDefault="003F78CF" w:rsidP="003F78CF">
      <w:pPr>
        <w:ind w:right="-185" w:firstLine="540"/>
        <w:jc w:val="both"/>
      </w:pPr>
      <w:r w:rsidRPr="005D304F">
        <w:t>1. Копия документа о свидетельстве Государственной регистрации организации;</w:t>
      </w:r>
    </w:p>
    <w:p w:rsidR="008D0836" w:rsidRPr="005D304F" w:rsidRDefault="003F78CF" w:rsidP="003F78CF">
      <w:pPr>
        <w:ind w:right="-185" w:firstLine="540"/>
        <w:jc w:val="both"/>
      </w:pPr>
      <w:r w:rsidRPr="005D304F">
        <w:t xml:space="preserve">2. </w:t>
      </w:r>
      <w:r w:rsidR="008D0836" w:rsidRPr="005D304F">
        <w:t>Копия лицензии на право осуществления аудиторских проверок;</w:t>
      </w:r>
    </w:p>
    <w:p w:rsidR="003F78CF" w:rsidRPr="005D304F" w:rsidRDefault="008D0836" w:rsidP="003F78CF">
      <w:pPr>
        <w:ind w:right="-185" w:firstLine="540"/>
        <w:jc w:val="both"/>
      </w:pPr>
      <w:r w:rsidRPr="005D304F">
        <w:t xml:space="preserve">3. </w:t>
      </w:r>
      <w:bookmarkStart w:id="2" w:name="_Hlk104396093"/>
      <w:r w:rsidRPr="005D304F">
        <w:t>Копии квалификационных сертификатов аудитора(</w:t>
      </w:r>
      <w:proofErr w:type="spellStart"/>
      <w:r w:rsidRPr="005D304F">
        <w:t>ов</w:t>
      </w:r>
      <w:proofErr w:type="spellEnd"/>
      <w:r w:rsidRPr="005D304F">
        <w:t>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аудитора (бухгалтера), специалиста рынка ценных бумаг, налогового консультанта и т.п.;</w:t>
      </w:r>
      <w:bookmarkEnd w:id="2"/>
    </w:p>
    <w:p w:rsidR="008D0836" w:rsidRPr="005D304F" w:rsidRDefault="008D0836" w:rsidP="003F78CF">
      <w:pPr>
        <w:ind w:right="-185" w:firstLine="540"/>
        <w:jc w:val="both"/>
      </w:pPr>
      <w:r w:rsidRPr="005D304F">
        <w:t>4. Копия полиса страхования профессиональной ответственности при осуществлении аудиторской деятельности;</w:t>
      </w:r>
    </w:p>
    <w:p w:rsidR="003F78CF" w:rsidRPr="008548DB" w:rsidRDefault="008D0836" w:rsidP="003F78CF">
      <w:pPr>
        <w:ind w:right="-185" w:firstLine="540"/>
        <w:jc w:val="both"/>
      </w:pPr>
      <w:r w:rsidRPr="005D304F">
        <w:t>5</w:t>
      </w:r>
      <w:r w:rsidR="003F78CF" w:rsidRPr="005D304F">
        <w:t>. Общая информация об участнике отбора, включая информацию об учредителях и руководстве компании;</w:t>
      </w:r>
    </w:p>
    <w:p w:rsidR="008D0836" w:rsidRPr="005D304F" w:rsidRDefault="008D0836" w:rsidP="003F78CF">
      <w:pPr>
        <w:ind w:right="-185" w:firstLine="540"/>
        <w:jc w:val="both"/>
      </w:pPr>
      <w:r w:rsidRPr="005D304F">
        <w:t>6. Документ, подтверждающий членство в международной аудиторской сети;</w:t>
      </w:r>
    </w:p>
    <w:p w:rsidR="003F78CF" w:rsidRPr="005D304F" w:rsidRDefault="008D0836" w:rsidP="003F78CF">
      <w:pPr>
        <w:ind w:right="-185" w:firstLine="540"/>
        <w:jc w:val="both"/>
      </w:pPr>
      <w:r w:rsidRPr="005D304F">
        <w:t>7</w:t>
      </w:r>
      <w:r w:rsidR="003F78CF" w:rsidRPr="005D304F">
        <w:t>. Техническое предложение согласно техническому заданию.</w:t>
      </w:r>
    </w:p>
    <w:p w:rsidR="0085783E" w:rsidRPr="005D304F" w:rsidRDefault="003F78CF" w:rsidP="003F78CF">
      <w:pPr>
        <w:ind w:right="-185" w:firstLine="540"/>
        <w:jc w:val="both"/>
      </w:pPr>
      <w:r w:rsidRPr="005D304F">
        <w:t xml:space="preserve">В процессе рассмотрения предложений комиссия </w:t>
      </w:r>
      <w:proofErr w:type="spellStart"/>
      <w:r w:rsidRPr="005D304F">
        <w:t>УзРВБ</w:t>
      </w:r>
      <w:proofErr w:type="spellEnd"/>
      <w:r w:rsidRPr="005D304F">
        <w:t xml:space="preserve"> имеет право обращаться за </w:t>
      </w:r>
      <w:r w:rsidR="00B41CF5" w:rsidRPr="005D304F">
        <w:t>дополнительной информацией к участникам</w:t>
      </w:r>
      <w:r w:rsidRPr="005D304F">
        <w:t xml:space="preserve"> конкурса</w:t>
      </w:r>
      <w:r w:rsidR="008D0836" w:rsidRPr="005D304F">
        <w:t>.</w:t>
      </w:r>
    </w:p>
    <w:p w:rsidR="0085783E" w:rsidRPr="005D304F" w:rsidRDefault="0085783E" w:rsidP="005E13D4">
      <w:pPr>
        <w:ind w:right="-185" w:firstLine="540"/>
        <w:jc w:val="both"/>
      </w:pPr>
    </w:p>
    <w:p w:rsidR="0085783E" w:rsidRPr="005D304F" w:rsidRDefault="00B41CF5" w:rsidP="005E13D4">
      <w:pPr>
        <w:ind w:right="-185" w:firstLine="540"/>
        <w:jc w:val="both"/>
        <w:rPr>
          <w:b/>
        </w:rPr>
      </w:pPr>
      <w:r w:rsidRPr="005D304F">
        <w:rPr>
          <w:b/>
        </w:rPr>
        <w:t>4.7. Период оценки предложений по отбору:</w:t>
      </w:r>
    </w:p>
    <w:p w:rsidR="0085783E" w:rsidRPr="005D304F" w:rsidRDefault="00B41CF5" w:rsidP="00B41CF5">
      <w:pPr>
        <w:ind w:right="-185" w:firstLine="540"/>
        <w:jc w:val="both"/>
      </w:pPr>
      <w:r w:rsidRPr="005D304F">
        <w:lastRenderedPageBreak/>
        <w:t>Период оценки предложений</w:t>
      </w:r>
      <w:r w:rsidRPr="005D304F">
        <w:tab/>
      </w:r>
      <w:r w:rsidR="00ED6562" w:rsidRPr="005D304F">
        <w:t xml:space="preserve"> </w:t>
      </w:r>
      <w:r w:rsidRPr="005D304F">
        <w:t>участков</w:t>
      </w:r>
      <w:r w:rsidR="00ED6562" w:rsidRPr="005D304F">
        <w:t xml:space="preserve"> </w:t>
      </w:r>
      <w:r w:rsidRPr="005D304F">
        <w:t>отбора составляет не более 10 дней со дня окончания приёма предложения по Отбору.</w:t>
      </w:r>
    </w:p>
    <w:p w:rsidR="0000697A" w:rsidRPr="005D304F" w:rsidRDefault="0000697A" w:rsidP="0000697A">
      <w:pPr>
        <w:ind w:right="-185" w:firstLine="540"/>
        <w:jc w:val="both"/>
        <w:rPr>
          <w:b/>
        </w:rPr>
      </w:pPr>
      <w:r w:rsidRPr="005D304F">
        <w:rPr>
          <w:b/>
        </w:rPr>
        <w:t>4.8. Условия финансирования проекта:</w:t>
      </w:r>
    </w:p>
    <w:p w:rsidR="0085783E" w:rsidRPr="005D304F" w:rsidRDefault="0000697A" w:rsidP="0000697A">
      <w:pPr>
        <w:ind w:right="-185" w:firstLine="540"/>
        <w:jc w:val="both"/>
      </w:pPr>
      <w:r w:rsidRPr="005D304F">
        <w:t>Авансовый платеж в размере 15% от суммы договора, производится не позднее 5 (пяти) банковских дней с момента подписания Договора. Из оставшейся суммы в размере 85% от суммы договора, оплачивается в течение 5 (пяти) банковских дней с даты представления</w:t>
      </w:r>
      <w:r w:rsidR="008D0836" w:rsidRPr="005D304F">
        <w:t xml:space="preserve"> </w:t>
      </w:r>
      <w:r w:rsidR="00C75A87" w:rsidRPr="005D304F">
        <w:rPr>
          <w:lang w:val="uz-Cyrl-UZ"/>
        </w:rPr>
        <w:t>Аудитором</w:t>
      </w:r>
      <w:r w:rsidR="008D0836" w:rsidRPr="005D304F">
        <w:t xml:space="preserve"> аудиторского заключения,</w:t>
      </w:r>
      <w:r w:rsidRPr="005D304F">
        <w:t xml:space="preserve"> счет-фактуры и</w:t>
      </w:r>
      <w:r w:rsidR="008D0836" w:rsidRPr="005D304F">
        <w:t xml:space="preserve"> подписания</w:t>
      </w:r>
      <w:r w:rsidRPr="005D304F">
        <w:t xml:space="preserve"> акта выполненных работ.</w:t>
      </w:r>
    </w:p>
    <w:p w:rsidR="0085783E" w:rsidRPr="005D304F" w:rsidRDefault="0085783E" w:rsidP="005E13D4">
      <w:pPr>
        <w:ind w:right="-185" w:firstLine="540"/>
        <w:jc w:val="both"/>
      </w:pPr>
    </w:p>
    <w:p w:rsidR="002A1D1D" w:rsidRPr="005D304F" w:rsidRDefault="002A1D1D" w:rsidP="00E2323F">
      <w:pPr>
        <w:ind w:right="-185"/>
        <w:jc w:val="center"/>
        <w:rPr>
          <w:b/>
        </w:rPr>
      </w:pPr>
      <w:r w:rsidRPr="005D304F">
        <w:rPr>
          <w:b/>
        </w:rPr>
        <w:t>5. КРИТЕРИИ ОЦЕНКИ ПРЕДЛОЖЕНИЙ ПО ОТБОРУ НАИЛУЧШЕГО ПРЕДЛОЖЕНИЯ НА ОКАЗАНИЕ УСЛУГИ</w:t>
      </w:r>
    </w:p>
    <w:p w:rsidR="005C4602" w:rsidRPr="005D304F" w:rsidRDefault="005C4602" w:rsidP="002A1D1D">
      <w:pPr>
        <w:ind w:right="-185" w:firstLine="540"/>
        <w:jc w:val="center"/>
        <w:rPr>
          <w:b/>
        </w:rPr>
      </w:pPr>
    </w:p>
    <w:p w:rsidR="005C4602" w:rsidRPr="005B78BD" w:rsidRDefault="005C4602" w:rsidP="005C4602">
      <w:pPr>
        <w:ind w:right="-185" w:firstLine="540"/>
        <w:jc w:val="both"/>
      </w:pPr>
      <w:r w:rsidRPr="005B78BD">
        <w:t>Закупочная комиссия производит оценку предложения Участника исходя из технических и ценовых критериев. Технические критерии оцениваются исходя из квалификации и опыта Участника, ценовые критерии основываются на ставках и бюджете, предлагаемом Участником.</w:t>
      </w:r>
    </w:p>
    <w:p w:rsidR="005C4602" w:rsidRPr="005B78BD" w:rsidRDefault="005C4602" w:rsidP="005C4602">
      <w:pPr>
        <w:ind w:right="-185" w:firstLine="540"/>
        <w:jc w:val="both"/>
      </w:pPr>
      <w:r w:rsidRPr="005B78BD">
        <w:t xml:space="preserve">Предложения Участников оцениваются в первую очередь на основании технических критериев, что составляет 60% от обшей оценки предложения. Участник, набравший более </w:t>
      </w:r>
      <w:r w:rsidR="002E6609" w:rsidRPr="005B78BD">
        <w:rPr>
          <w:lang w:val="uz-Cyrl-UZ"/>
        </w:rPr>
        <w:t xml:space="preserve">       </w:t>
      </w:r>
      <w:r w:rsidRPr="005B78BD">
        <w:rPr>
          <w:lang w:val="uz-Cyrl-UZ"/>
        </w:rPr>
        <w:t>50</w:t>
      </w:r>
      <w:r w:rsidRPr="005B78BD">
        <w:t xml:space="preserve"> баллов по техническим критериям, допускается к </w:t>
      </w:r>
      <w:r w:rsidRPr="005B78BD">
        <w:rPr>
          <w:lang w:val="uz-Cyrl-UZ"/>
        </w:rPr>
        <w:t xml:space="preserve">оценке </w:t>
      </w:r>
      <w:r w:rsidRPr="005B78BD">
        <w:t>предложения по ценовым критериям, что составляет 40% от общей оценки предложения.</w:t>
      </w:r>
    </w:p>
    <w:p w:rsidR="005C4602" w:rsidRPr="005D304F" w:rsidRDefault="005C4602" w:rsidP="005C4602">
      <w:pPr>
        <w:ind w:right="-185" w:firstLine="540"/>
        <w:jc w:val="both"/>
      </w:pPr>
      <w:r w:rsidRPr="005B78BD">
        <w:t>Предложение оценивается по 100 балльной шкале.</w:t>
      </w:r>
    </w:p>
    <w:p w:rsidR="002A1D1D" w:rsidRPr="005D304F" w:rsidRDefault="002A1D1D" w:rsidP="005E13D4">
      <w:pPr>
        <w:ind w:right="-185" w:firstLine="54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812"/>
        <w:gridCol w:w="3402"/>
      </w:tblGrid>
      <w:tr w:rsidR="002A1D1D" w:rsidRPr="005D304F" w:rsidTr="00E2323F">
        <w:trPr>
          <w:trHeight w:val="374"/>
        </w:trPr>
        <w:tc>
          <w:tcPr>
            <w:tcW w:w="596" w:type="dxa"/>
            <w:shd w:val="clear" w:color="auto" w:fill="auto"/>
          </w:tcPr>
          <w:p w:rsidR="002A1D1D" w:rsidRPr="005D304F" w:rsidRDefault="002A1D1D" w:rsidP="00DA279E">
            <w:pPr>
              <w:ind w:left="-17"/>
              <w:jc w:val="center"/>
              <w:rPr>
                <w:b/>
              </w:rPr>
            </w:pPr>
            <w:r w:rsidRPr="005D304F">
              <w:rPr>
                <w:b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2A1D1D" w:rsidRPr="005D304F" w:rsidRDefault="003B5918" w:rsidP="00401544">
            <w:pPr>
              <w:ind w:right="-185"/>
              <w:jc w:val="center"/>
              <w:rPr>
                <w:b/>
              </w:rPr>
            </w:pPr>
            <w:r w:rsidRPr="005D304F">
              <w:rPr>
                <w:b/>
              </w:rPr>
              <w:t>Наименование критерий</w:t>
            </w:r>
          </w:p>
        </w:tc>
        <w:tc>
          <w:tcPr>
            <w:tcW w:w="3402" w:type="dxa"/>
            <w:shd w:val="clear" w:color="auto" w:fill="auto"/>
          </w:tcPr>
          <w:p w:rsidR="002A1D1D" w:rsidRPr="005D304F" w:rsidRDefault="006639AE" w:rsidP="00D47BC6">
            <w:pPr>
              <w:ind w:right="-185"/>
              <w:jc w:val="center"/>
              <w:rPr>
                <w:b/>
              </w:rPr>
            </w:pPr>
            <w:r w:rsidRPr="005D304F">
              <w:rPr>
                <w:b/>
              </w:rPr>
              <w:t>Максимальный балл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A279E" w:rsidRPr="005B78B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E2323F" w:rsidP="002E6609">
            <w:pPr>
              <w:ind w:right="30"/>
              <w:jc w:val="both"/>
            </w:pPr>
            <w:r>
              <w:t>Конкурсная документация соответствует требованиям закупочной документации</w:t>
            </w:r>
          </w:p>
        </w:tc>
        <w:tc>
          <w:tcPr>
            <w:tcW w:w="3402" w:type="dxa"/>
            <w:shd w:val="clear" w:color="auto" w:fill="auto"/>
          </w:tcPr>
          <w:p w:rsidR="00DA279E" w:rsidRPr="005B78BD" w:rsidRDefault="006B6A27" w:rsidP="005B78BD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A279E" w:rsidRPr="005B78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A279E" w:rsidRPr="005B78B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DA279E" w:rsidP="002E6609">
            <w:pPr>
              <w:ind w:right="30"/>
              <w:jc w:val="both"/>
            </w:pPr>
            <w:r w:rsidRPr="005D304F">
              <w:t>Наличие полиса страхования профессиональной ответственности при осуществлении аудиторской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DA279E" w:rsidRPr="005D304F" w:rsidRDefault="00DA279E" w:rsidP="00D47BC6">
            <w:pPr>
              <w:ind w:right="4"/>
              <w:jc w:val="center"/>
            </w:pPr>
            <w:r w:rsidRPr="005D304F">
              <w:t xml:space="preserve">Максимальный балл - </w:t>
            </w:r>
            <w:r w:rsidR="00E2323F">
              <w:t>10</w:t>
            </w:r>
          </w:p>
          <w:p w:rsidR="00DA279E" w:rsidRPr="005D304F" w:rsidRDefault="00DA279E" w:rsidP="00E2323F">
            <w:pPr>
              <w:ind w:right="4"/>
              <w:jc w:val="center"/>
            </w:pPr>
            <w:r w:rsidRPr="005D304F">
              <w:t xml:space="preserve">от 1 млрд. </w:t>
            </w:r>
            <w:proofErr w:type="spellStart"/>
            <w:r w:rsidRPr="005D304F">
              <w:t>сум</w:t>
            </w:r>
            <w:proofErr w:type="spellEnd"/>
            <w:r w:rsidRPr="005D304F">
              <w:t xml:space="preserve"> и более - 10 баллов,</w:t>
            </w:r>
            <w:r w:rsidR="00E2323F">
              <w:t xml:space="preserve"> </w:t>
            </w:r>
            <w:r w:rsidRPr="005D304F">
              <w:t xml:space="preserve">от 500 млн. до 1 млрд. </w:t>
            </w:r>
            <w:proofErr w:type="spellStart"/>
            <w:r w:rsidRPr="005D304F">
              <w:t>сум</w:t>
            </w:r>
            <w:proofErr w:type="spellEnd"/>
            <w:r w:rsidRPr="005D304F">
              <w:t xml:space="preserve"> – 5 балл</w:t>
            </w:r>
            <w:r w:rsidR="00085DE0">
              <w:t>ов</w:t>
            </w:r>
            <w:r w:rsidRPr="005D304F">
              <w:t>,</w:t>
            </w:r>
            <w:r w:rsidR="00E2323F">
              <w:t xml:space="preserve"> </w:t>
            </w:r>
            <w:r w:rsidRPr="005D304F">
              <w:t>до 500 млн.</w:t>
            </w:r>
            <w:r w:rsidR="009C5752">
              <w:t xml:space="preserve"> </w:t>
            </w:r>
            <w:proofErr w:type="spellStart"/>
            <w:r w:rsidRPr="005D304F">
              <w:t>сум</w:t>
            </w:r>
            <w:proofErr w:type="spellEnd"/>
            <w:r w:rsidRPr="005D304F">
              <w:t xml:space="preserve"> - 2 балл</w:t>
            </w:r>
            <w:r w:rsidR="005B78BD">
              <w:t>а</w:t>
            </w:r>
          </w:p>
        </w:tc>
      </w:tr>
      <w:tr w:rsidR="00D355EF" w:rsidRPr="005D304F" w:rsidTr="00E2323F">
        <w:tc>
          <w:tcPr>
            <w:tcW w:w="596" w:type="dxa"/>
            <w:shd w:val="clear" w:color="auto" w:fill="auto"/>
          </w:tcPr>
          <w:p w:rsidR="00D355EF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D355EF" w:rsidRPr="005D304F" w:rsidRDefault="00D355EF" w:rsidP="002E6609">
            <w:pPr>
              <w:ind w:right="30"/>
              <w:jc w:val="both"/>
            </w:pPr>
            <w:r>
              <w:t xml:space="preserve">Количество </w:t>
            </w:r>
            <w:r w:rsidRPr="00D355EF">
              <w:t>аудиторов, имеющих действующие квалификационные сертификаты аудитора</w:t>
            </w:r>
          </w:p>
        </w:tc>
        <w:tc>
          <w:tcPr>
            <w:tcW w:w="3402" w:type="dxa"/>
            <w:shd w:val="clear" w:color="auto" w:fill="auto"/>
          </w:tcPr>
          <w:p w:rsidR="00D355EF" w:rsidRPr="005D304F" w:rsidRDefault="00E2323F" w:rsidP="00D47BC6">
            <w:pPr>
              <w:ind w:right="4"/>
              <w:jc w:val="center"/>
            </w:pPr>
            <w:r>
              <w:t>за каждый сертификат - 1 балл, максимум 15 баллов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79E" w:rsidRPr="005B78B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786289" w:rsidP="00DA279E">
            <w:pPr>
              <w:ind w:right="30"/>
              <w:jc w:val="both"/>
            </w:pPr>
            <w:r w:rsidRPr="00786289">
              <w:t xml:space="preserve">Состоящие в штате аудиторской организации специалисты, обладающие </w:t>
            </w:r>
            <w:r>
              <w:t>«</w:t>
            </w:r>
            <w:r w:rsidRPr="00786289">
              <w:t xml:space="preserve">бухгалтерскими (аудиторскими) квалификациями в области МСФО и МСА, владеющие международно-признанными сертификатами (АССА, </w:t>
            </w:r>
            <w:proofErr w:type="spellStart"/>
            <w:r w:rsidRPr="00786289">
              <w:t>DipIFR</w:t>
            </w:r>
            <w:proofErr w:type="spellEnd"/>
            <w:r w:rsidRPr="00786289">
              <w:t>, CPA, CIPA) и стажем работы не менее 5 лет</w:t>
            </w:r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DA279E" w:rsidRPr="005D304F" w:rsidRDefault="00DA279E" w:rsidP="00E2323F">
            <w:pPr>
              <w:ind w:right="36"/>
              <w:jc w:val="center"/>
            </w:pPr>
            <w:r w:rsidRPr="005D304F">
              <w:t>5 бал</w:t>
            </w:r>
            <w:r w:rsidR="00E2323F">
              <w:t>лов</w:t>
            </w:r>
            <w:r w:rsidRPr="005D304F">
              <w:t xml:space="preserve"> за каждого сертифицированного специалиста, максимум </w:t>
            </w:r>
            <w:r w:rsidR="00E2323F">
              <w:t>20</w:t>
            </w:r>
            <w:r w:rsidRPr="005D304F">
              <w:t xml:space="preserve"> балл</w:t>
            </w:r>
            <w:r w:rsidR="00E2323F">
              <w:t>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79E" w:rsidRPr="005B78B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DA279E" w:rsidP="00DA279E">
            <w:pPr>
              <w:ind w:right="30"/>
              <w:jc w:val="both"/>
            </w:pPr>
            <w:r w:rsidRPr="005D304F">
              <w:t>Высокий рейтинг</w:t>
            </w:r>
            <w:r w:rsidR="006B6A27">
              <w:t xml:space="preserve"> (топ 50)</w:t>
            </w:r>
            <w:r w:rsidRPr="005D304F">
              <w:t xml:space="preserve"> в официальном Рэнкинге НАБА </w:t>
            </w:r>
            <w:proofErr w:type="spellStart"/>
            <w:r w:rsidRPr="005D304F">
              <w:t>РУз</w:t>
            </w:r>
            <w:proofErr w:type="spellEnd"/>
            <w:r w:rsidRPr="005D304F">
              <w:t xml:space="preserve"> и ПА </w:t>
            </w:r>
            <w:proofErr w:type="spellStart"/>
            <w:r w:rsidRPr="005D304F">
              <w:t>РУз</w:t>
            </w:r>
            <w:proofErr w:type="spellEnd"/>
            <w:r w:rsidRPr="005D304F">
              <w:t xml:space="preserve"> за 2021 год</w:t>
            </w:r>
          </w:p>
        </w:tc>
        <w:tc>
          <w:tcPr>
            <w:tcW w:w="3402" w:type="dxa"/>
            <w:shd w:val="clear" w:color="auto" w:fill="auto"/>
          </w:tcPr>
          <w:p w:rsidR="00DA279E" w:rsidRPr="005B78BD" w:rsidRDefault="006B6A27" w:rsidP="005B78BD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A279E" w:rsidRPr="005B78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79E" w:rsidRPr="005B78B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DA279E" w:rsidP="00DA279E">
            <w:pPr>
              <w:ind w:right="30"/>
              <w:jc w:val="both"/>
            </w:pPr>
            <w:r w:rsidRPr="005D304F">
              <w:t>Опыт работы по оказанию аудиторских услуг в отрасли (наибольшее кол-во аудируемых крупных предприятий за последний 5 лет, опыт аудита в финансовом секторе)</w:t>
            </w:r>
          </w:p>
        </w:tc>
        <w:tc>
          <w:tcPr>
            <w:tcW w:w="3402" w:type="dxa"/>
            <w:shd w:val="clear" w:color="auto" w:fill="auto"/>
          </w:tcPr>
          <w:p w:rsidR="00DA279E" w:rsidRPr="005B78BD" w:rsidRDefault="00E2323F" w:rsidP="005B78BD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A279E" w:rsidRPr="005B78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79E" w:rsidRPr="005B78B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DA279E" w:rsidP="00CE041E">
            <w:pPr>
              <w:ind w:right="30"/>
              <w:jc w:val="both"/>
            </w:pPr>
            <w:r w:rsidRPr="005D304F">
              <w:t>Прохождение процедуры внешнего контроля качества аудиторских услуг</w:t>
            </w:r>
          </w:p>
        </w:tc>
        <w:tc>
          <w:tcPr>
            <w:tcW w:w="3402" w:type="dxa"/>
            <w:shd w:val="clear" w:color="auto" w:fill="auto"/>
          </w:tcPr>
          <w:p w:rsidR="00DA279E" w:rsidRPr="005B78BD" w:rsidRDefault="00E2323F" w:rsidP="005B78BD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A279E" w:rsidRPr="005B78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9C5752" w:rsidP="00DA279E">
            <w:pPr>
              <w:ind w:left="-17"/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8</w:t>
            </w:r>
            <w:r w:rsidR="00DA279E" w:rsidRPr="005B78BD">
              <w:rPr>
                <w:bCs/>
                <w:lang w:val="uz-Cyrl-UZ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A279E" w:rsidRPr="005D304F" w:rsidRDefault="00DA279E" w:rsidP="00DA279E">
            <w:pPr>
              <w:ind w:right="30"/>
              <w:jc w:val="both"/>
            </w:pPr>
            <w:r w:rsidRPr="005D304F">
              <w:t>Предоставление плана и методики проведения аудита, оценки общего объема трудозатрат на проведение аудита</w:t>
            </w:r>
          </w:p>
        </w:tc>
        <w:tc>
          <w:tcPr>
            <w:tcW w:w="3402" w:type="dxa"/>
            <w:shd w:val="clear" w:color="auto" w:fill="auto"/>
          </w:tcPr>
          <w:p w:rsidR="00DA279E" w:rsidRPr="005B78BD" w:rsidRDefault="006B6A27" w:rsidP="005B78BD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A279E" w:rsidRPr="005B78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A279E" w:rsidRPr="005D304F" w:rsidTr="00E2323F">
        <w:tc>
          <w:tcPr>
            <w:tcW w:w="596" w:type="dxa"/>
            <w:shd w:val="clear" w:color="auto" w:fill="auto"/>
          </w:tcPr>
          <w:p w:rsidR="00DA279E" w:rsidRPr="005B78BD" w:rsidRDefault="00DA279E" w:rsidP="00DA279E">
            <w:pPr>
              <w:ind w:left="-17"/>
              <w:jc w:val="center"/>
              <w:rPr>
                <w:bCs/>
                <w:lang w:val="uz-Cyrl-UZ"/>
              </w:rPr>
            </w:pPr>
          </w:p>
        </w:tc>
        <w:tc>
          <w:tcPr>
            <w:tcW w:w="5812" w:type="dxa"/>
            <w:shd w:val="clear" w:color="auto" w:fill="auto"/>
          </w:tcPr>
          <w:p w:rsidR="00DA279E" w:rsidRPr="00085DE0" w:rsidRDefault="00DA279E" w:rsidP="00DA279E">
            <w:pPr>
              <w:ind w:right="30"/>
              <w:jc w:val="both"/>
              <w:rPr>
                <w:b/>
                <w:bCs/>
              </w:rPr>
            </w:pPr>
            <w:r w:rsidRPr="00085DE0">
              <w:rPr>
                <w:b/>
                <w:bCs/>
              </w:rPr>
              <w:t>Итого максимальное количество баллов:</w:t>
            </w:r>
          </w:p>
        </w:tc>
        <w:tc>
          <w:tcPr>
            <w:tcW w:w="3402" w:type="dxa"/>
            <w:shd w:val="clear" w:color="auto" w:fill="auto"/>
          </w:tcPr>
          <w:p w:rsidR="00DA279E" w:rsidRPr="00085DE0" w:rsidRDefault="00DA279E" w:rsidP="005B78BD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2A1D1D" w:rsidRPr="005D304F" w:rsidRDefault="002A1D1D" w:rsidP="005E13D4">
      <w:pPr>
        <w:ind w:right="-185" w:firstLine="540"/>
        <w:jc w:val="both"/>
      </w:pPr>
    </w:p>
    <w:p w:rsidR="005C4602" w:rsidRPr="00085DE0" w:rsidRDefault="005C4602" w:rsidP="005C4602">
      <w:pPr>
        <w:ind w:right="-185" w:firstLine="540"/>
        <w:jc w:val="both"/>
        <w:rPr>
          <w:b/>
          <w:lang w:val="uz-Cyrl-UZ"/>
        </w:rPr>
      </w:pPr>
      <w:r w:rsidRPr="00085DE0">
        <w:rPr>
          <w:b/>
        </w:rPr>
        <w:t>Проведение оценки предложений</w:t>
      </w:r>
      <w:r w:rsidR="00306954" w:rsidRPr="00085DE0">
        <w:rPr>
          <w:b/>
          <w:lang w:val="uz-Cyrl-UZ"/>
        </w:rPr>
        <w:t>:</w:t>
      </w:r>
    </w:p>
    <w:p w:rsidR="005C4602" w:rsidRPr="00085DE0" w:rsidRDefault="00C75A87" w:rsidP="00485EAC">
      <w:pPr>
        <w:ind w:right="-185" w:firstLine="540"/>
        <w:jc w:val="both"/>
      </w:pPr>
      <w:r w:rsidRPr="00085DE0">
        <w:t>О</w:t>
      </w:r>
      <w:r w:rsidR="005C4602" w:rsidRPr="00085DE0">
        <w:t>ценк</w:t>
      </w:r>
      <w:r w:rsidRPr="00085DE0">
        <w:t>а</w:t>
      </w:r>
      <w:r w:rsidRPr="00085DE0">
        <w:rPr>
          <w:lang w:val="uz-Cyrl-UZ"/>
        </w:rPr>
        <w:t xml:space="preserve"> </w:t>
      </w:r>
      <w:r w:rsidR="005C4602" w:rsidRPr="00085DE0">
        <w:t>предложений</w:t>
      </w:r>
      <w:r w:rsidRPr="00085DE0">
        <w:t xml:space="preserve"> осуществляется </w:t>
      </w:r>
      <w:r w:rsidR="005C4602" w:rsidRPr="00085DE0">
        <w:t>Закупочной комиссией в следующем порядке:</w:t>
      </w:r>
    </w:p>
    <w:p w:rsidR="005C4602" w:rsidRPr="00085DE0" w:rsidRDefault="005C4602" w:rsidP="00485EAC">
      <w:pPr>
        <w:ind w:right="-185" w:firstLine="540"/>
        <w:jc w:val="both"/>
      </w:pPr>
      <w:r w:rsidRPr="00085DE0">
        <w:lastRenderedPageBreak/>
        <w:t>(а) проведение формальной проверки комплектности предложений — предложения, не соответствующие по форме, содержанию (наличие информации) и объему не будут рассмотрены Закупочной комиссией в рамках отбора;</w:t>
      </w:r>
    </w:p>
    <w:p w:rsidR="005C4602" w:rsidRPr="00085DE0" w:rsidRDefault="005C4602" w:rsidP="00485EAC">
      <w:pPr>
        <w:ind w:right="-185" w:firstLine="540"/>
        <w:jc w:val="both"/>
      </w:pPr>
      <w:r w:rsidRPr="00085DE0">
        <w:t>(b)</w:t>
      </w:r>
      <w:r w:rsidR="00D47BC6" w:rsidRPr="00085DE0">
        <w:rPr>
          <w:lang w:val="uz-Cyrl-UZ"/>
        </w:rPr>
        <w:t xml:space="preserve"> </w:t>
      </w:r>
      <w:r w:rsidRPr="00085DE0">
        <w:t xml:space="preserve">проведение оценки по техническим критериям — первый </w:t>
      </w:r>
      <w:r w:rsidR="00380BC6" w:rsidRPr="00085DE0">
        <w:t>этап отбора по итогам,</w:t>
      </w:r>
      <w:r w:rsidR="00485EAC" w:rsidRPr="00085DE0">
        <w:rPr>
          <w:lang w:val="uz-Cyrl-UZ"/>
        </w:rPr>
        <w:t xml:space="preserve"> </w:t>
      </w:r>
      <w:r w:rsidRPr="00085DE0">
        <w:t xml:space="preserve">которого отсеиваются предложений не набравшие </w:t>
      </w:r>
      <w:r w:rsidR="00485EAC" w:rsidRPr="00085DE0">
        <w:rPr>
          <w:lang w:val="uz-Cyrl-UZ"/>
        </w:rPr>
        <w:t>50</w:t>
      </w:r>
      <w:r w:rsidRPr="00085DE0">
        <w:t xml:space="preserve"> баллов;</w:t>
      </w:r>
    </w:p>
    <w:p w:rsidR="005C4602" w:rsidRPr="00085DE0" w:rsidRDefault="005C4602" w:rsidP="00485EAC">
      <w:pPr>
        <w:ind w:right="-185" w:firstLine="540"/>
        <w:jc w:val="both"/>
      </w:pPr>
      <w:r w:rsidRPr="00085DE0">
        <w:t>(с) проведение оценки по ценов</w:t>
      </w:r>
      <w:r w:rsidR="00085DE0">
        <w:t>ому</w:t>
      </w:r>
      <w:r w:rsidR="00085DE0" w:rsidRPr="00085DE0">
        <w:t xml:space="preserve"> критери</w:t>
      </w:r>
      <w:r w:rsidR="00085DE0">
        <w:t>ю</w:t>
      </w:r>
      <w:r w:rsidRPr="00085DE0">
        <w:t xml:space="preserve"> — </w:t>
      </w:r>
      <w:r w:rsidR="00D47BC6" w:rsidRPr="00085DE0">
        <w:t>второй этап отбора по итогам,</w:t>
      </w:r>
      <w:r w:rsidRPr="00085DE0">
        <w:t xml:space="preserve"> которого определяются баллы, набранные по ценов</w:t>
      </w:r>
      <w:r w:rsidR="00085DE0">
        <w:t>ому</w:t>
      </w:r>
      <w:r w:rsidRPr="00085DE0">
        <w:t xml:space="preserve"> критери</w:t>
      </w:r>
      <w:r w:rsidR="00085DE0">
        <w:t>ю</w:t>
      </w:r>
      <w:r w:rsidRPr="00085DE0">
        <w:t>, а также определяется победитель, набравший наибольшее количество баллов.</w:t>
      </w:r>
    </w:p>
    <w:p w:rsidR="005C4602" w:rsidRPr="005D304F" w:rsidRDefault="005C4602" w:rsidP="00485EAC">
      <w:pPr>
        <w:ind w:right="-185" w:firstLine="540"/>
        <w:jc w:val="both"/>
      </w:pPr>
      <w:r w:rsidRPr="00085DE0">
        <w:t>(d)</w:t>
      </w:r>
      <w:r w:rsidR="00D47BC6" w:rsidRPr="00085DE0">
        <w:rPr>
          <w:lang w:val="uz-Cyrl-UZ"/>
        </w:rPr>
        <w:t xml:space="preserve"> </w:t>
      </w:r>
      <w:r w:rsidRPr="00085DE0">
        <w:t xml:space="preserve">Рассмотрение и оценка предложений участников осуществляется в течение </w:t>
      </w:r>
      <w:r w:rsidR="004B74C0">
        <w:t>10 (</w:t>
      </w:r>
      <w:r w:rsidRPr="00085DE0">
        <w:t>десяти</w:t>
      </w:r>
      <w:r w:rsidR="004B74C0">
        <w:t>)</w:t>
      </w:r>
      <w:r w:rsidRPr="00085DE0">
        <w:t xml:space="preserve"> дней после окончания срока принятия предложений.</w:t>
      </w:r>
    </w:p>
    <w:p w:rsidR="002A1D1D" w:rsidRPr="005D304F" w:rsidRDefault="002A1D1D" w:rsidP="005E13D4">
      <w:pPr>
        <w:ind w:right="-185" w:firstLine="540"/>
        <w:jc w:val="both"/>
      </w:pPr>
    </w:p>
    <w:p w:rsidR="00AA36A9" w:rsidRPr="005D304F" w:rsidRDefault="00AA36A9" w:rsidP="00AA36A9">
      <w:pPr>
        <w:ind w:right="-185" w:firstLine="540"/>
        <w:jc w:val="center"/>
        <w:rPr>
          <w:b/>
        </w:rPr>
      </w:pPr>
      <w:r w:rsidRPr="005D304F">
        <w:rPr>
          <w:b/>
          <w:lang w:val="uz-Cyrl-UZ"/>
        </w:rPr>
        <w:t>6</w:t>
      </w:r>
      <w:r w:rsidRPr="005D304F">
        <w:rPr>
          <w:b/>
        </w:rPr>
        <w:t>.ЗАКЛЮЧЕНИЕ ДОГОВОРА</w:t>
      </w:r>
    </w:p>
    <w:p w:rsidR="00380BC6" w:rsidRPr="005D304F" w:rsidRDefault="00380BC6" w:rsidP="00AA36A9">
      <w:pPr>
        <w:ind w:right="-185" w:firstLine="540"/>
        <w:jc w:val="center"/>
        <w:rPr>
          <w:b/>
        </w:rPr>
      </w:pPr>
    </w:p>
    <w:p w:rsidR="00AA36A9" w:rsidRPr="00085DE0" w:rsidRDefault="00AA36A9" w:rsidP="00AA36A9">
      <w:pPr>
        <w:ind w:right="-185" w:firstLine="540"/>
        <w:jc w:val="both"/>
      </w:pPr>
      <w:r w:rsidRPr="00085DE0">
        <w:rPr>
          <w:lang w:val="uz-Cyrl-UZ"/>
        </w:rPr>
        <w:t>6</w:t>
      </w:r>
      <w:r w:rsidRPr="00085DE0">
        <w:t>.1.</w:t>
      </w:r>
      <w:r w:rsidRPr="00085DE0">
        <w:rPr>
          <w:lang w:val="uz-Cyrl-UZ"/>
        </w:rPr>
        <w:t xml:space="preserve"> </w:t>
      </w:r>
      <w:r w:rsidRPr="00085DE0">
        <w:t>Заключение и форма договора</w:t>
      </w:r>
      <w:r w:rsidR="00380BC6" w:rsidRPr="00085DE0">
        <w:t>:</w:t>
      </w:r>
    </w:p>
    <w:p w:rsidR="00AA36A9" w:rsidRPr="00085DE0" w:rsidRDefault="00AA36A9" w:rsidP="00AA36A9">
      <w:pPr>
        <w:ind w:right="-185" w:firstLine="540"/>
        <w:jc w:val="both"/>
      </w:pPr>
      <w:r w:rsidRPr="00085DE0">
        <w:t>По результатам государственной закупки договор заключается на условиях, указанных в настоящем Запросе на предложения и предложении, поданном победившим Участником.</w:t>
      </w:r>
    </w:p>
    <w:p w:rsidR="0085783E" w:rsidRPr="005D304F" w:rsidRDefault="00AA36A9" w:rsidP="00AA36A9">
      <w:pPr>
        <w:ind w:right="-185" w:firstLine="540"/>
        <w:jc w:val="both"/>
      </w:pPr>
      <w:r w:rsidRPr="00085DE0">
        <w:t xml:space="preserve">Типовая форма договора представлена в Приложении (Форма договора) </w:t>
      </w:r>
      <w:r w:rsidRPr="00085DE0">
        <w:rPr>
          <w:lang w:val="uz-Cyrl-UZ"/>
        </w:rPr>
        <w:t>к</w:t>
      </w:r>
      <w:r w:rsidRPr="00085DE0">
        <w:t xml:space="preserve"> настоящему Запросу на предложения, но может быть дополнена или изменена по договоренности сторон.</w:t>
      </w:r>
    </w:p>
    <w:p w:rsidR="00574B0A" w:rsidRPr="005D304F" w:rsidRDefault="00574B0A" w:rsidP="005E13D4">
      <w:pPr>
        <w:ind w:right="-185" w:firstLine="540"/>
        <w:jc w:val="both"/>
      </w:pPr>
    </w:p>
    <w:p w:rsidR="00574B0A" w:rsidRPr="005D304F" w:rsidRDefault="00574B0A" w:rsidP="005E13D4">
      <w:pPr>
        <w:ind w:right="-185" w:firstLine="540"/>
        <w:jc w:val="both"/>
      </w:pPr>
    </w:p>
    <w:p w:rsidR="00574B0A" w:rsidRPr="005D304F" w:rsidRDefault="00574B0A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485EAC" w:rsidRPr="005D304F" w:rsidRDefault="00485EAC" w:rsidP="005E13D4">
      <w:pPr>
        <w:ind w:right="-185" w:firstLine="540"/>
        <w:jc w:val="both"/>
      </w:pPr>
    </w:p>
    <w:p w:rsidR="00B17AA3" w:rsidRDefault="00B17AA3">
      <w:r>
        <w:br w:type="page"/>
      </w:r>
    </w:p>
    <w:p w:rsidR="00485EAC" w:rsidRPr="005D304F" w:rsidRDefault="00485EAC" w:rsidP="005E13D4">
      <w:pPr>
        <w:ind w:right="-185" w:firstLine="540"/>
        <w:jc w:val="both"/>
      </w:pPr>
    </w:p>
    <w:p w:rsidR="009F0137" w:rsidRPr="005D304F" w:rsidRDefault="009F0137" w:rsidP="009F0137">
      <w:pPr>
        <w:jc w:val="right"/>
        <w:rPr>
          <w:i/>
        </w:rPr>
      </w:pPr>
      <w:r w:rsidRPr="005D304F">
        <w:rPr>
          <w:i/>
        </w:rPr>
        <w:t>Приложение №1. Форма заявления на участие</w:t>
      </w:r>
    </w:p>
    <w:p w:rsidR="009F0137" w:rsidRPr="005D304F" w:rsidRDefault="009F0137" w:rsidP="009F0137">
      <w:pPr>
        <w:jc w:val="center"/>
        <w:rPr>
          <w:i/>
        </w:rPr>
      </w:pPr>
    </w:p>
    <w:p w:rsidR="009F0137" w:rsidRPr="005D304F" w:rsidRDefault="009F0137" w:rsidP="009F0137">
      <w:pPr>
        <w:jc w:val="center"/>
        <w:rPr>
          <w:i/>
        </w:rPr>
      </w:pPr>
      <w:r w:rsidRPr="005D304F">
        <w:rPr>
          <w:i/>
        </w:rPr>
        <w:t>НА ФИРМЕННОМ БЛАНКЕ УЧАСТНИКА</w:t>
      </w:r>
    </w:p>
    <w:p w:rsidR="009F0137" w:rsidRPr="005D304F" w:rsidRDefault="009F0137" w:rsidP="009F0137">
      <w:pPr>
        <w:jc w:val="center"/>
        <w:rPr>
          <w:i/>
        </w:rPr>
      </w:pPr>
    </w:p>
    <w:p w:rsidR="009F0137" w:rsidRPr="005D304F" w:rsidRDefault="009F0137" w:rsidP="009F0137">
      <w:pPr>
        <w:rPr>
          <w:i/>
        </w:rPr>
      </w:pPr>
      <w:r w:rsidRPr="005D304F">
        <w:rPr>
          <w:i/>
        </w:rPr>
        <w:t>№:___________</w:t>
      </w:r>
    </w:p>
    <w:p w:rsidR="009F0137" w:rsidRPr="005D304F" w:rsidRDefault="009F0137" w:rsidP="009F0137">
      <w:pPr>
        <w:rPr>
          <w:i/>
        </w:rPr>
      </w:pPr>
      <w:r w:rsidRPr="005D304F">
        <w:rPr>
          <w:i/>
        </w:rPr>
        <w:t>Дата: _______</w:t>
      </w:r>
    </w:p>
    <w:p w:rsidR="009F0137" w:rsidRPr="005D304F" w:rsidRDefault="009F0137" w:rsidP="009F0137"/>
    <w:p w:rsidR="009F0137" w:rsidRPr="005D304F" w:rsidRDefault="009F0137" w:rsidP="009F0137">
      <w:pPr>
        <w:pStyle w:val="aa"/>
        <w:ind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4F">
        <w:rPr>
          <w:rFonts w:ascii="Times New Roman" w:hAnsi="Times New Roman" w:cs="Times New Roman"/>
          <w:b/>
          <w:bCs/>
          <w:sz w:val="24"/>
          <w:szCs w:val="24"/>
        </w:rPr>
        <w:t>Председателю закупочной комиссии</w:t>
      </w:r>
    </w:p>
    <w:p w:rsidR="009F0137" w:rsidRPr="005D304F" w:rsidRDefault="009F0137" w:rsidP="009F0137">
      <w:pPr>
        <w:pStyle w:val="aa"/>
        <w:ind w:right="-108"/>
        <w:rPr>
          <w:rFonts w:ascii="Times New Roman" w:eastAsia="MS Mincho" w:hAnsi="Times New Roman" w:cs="Times New Roman"/>
          <w:sz w:val="24"/>
          <w:szCs w:val="24"/>
        </w:rPr>
      </w:pPr>
    </w:p>
    <w:p w:rsidR="009F0137" w:rsidRPr="005D304F" w:rsidRDefault="009F0137" w:rsidP="009F0137"/>
    <w:p w:rsidR="009F0137" w:rsidRPr="005D304F" w:rsidRDefault="009F0137" w:rsidP="009F0137">
      <w:pPr>
        <w:jc w:val="center"/>
        <w:rPr>
          <w:b/>
        </w:rPr>
      </w:pPr>
      <w:r w:rsidRPr="005D304F">
        <w:rPr>
          <w:b/>
        </w:rPr>
        <w:t>Заявление на участие</w:t>
      </w:r>
    </w:p>
    <w:p w:rsidR="009F0137" w:rsidRPr="005D304F" w:rsidRDefault="009F0137" w:rsidP="009F0137">
      <w:pPr>
        <w:jc w:val="both"/>
      </w:pPr>
    </w:p>
    <w:p w:rsidR="009F0137" w:rsidRPr="005D304F" w:rsidRDefault="009F0137" w:rsidP="009F0137">
      <w:pPr>
        <w:autoSpaceDE w:val="0"/>
        <w:autoSpaceDN w:val="0"/>
        <w:adjustRightInd w:val="0"/>
        <w:ind w:firstLine="540"/>
        <w:rPr>
          <w:b/>
          <w:bCs/>
        </w:rPr>
      </w:pP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 xml:space="preserve">Изучив документацию для конкурса №____________ на поставку услуг </w:t>
      </w:r>
      <w:r w:rsidRPr="005D304F">
        <w:rPr>
          <w:i/>
        </w:rPr>
        <w:t>(указать наименование предлагаемой услуги)</w:t>
      </w:r>
      <w:r w:rsidRPr="005D304F">
        <w:t xml:space="preserve">, и письменные ответы на запросы № № </w:t>
      </w:r>
      <w:r w:rsidRPr="005D304F">
        <w:rPr>
          <w:i/>
          <w:iCs/>
        </w:rPr>
        <w:t>(указать номера запросов в случае наличия письменных обращений и ответов к ним)</w:t>
      </w:r>
      <w:r w:rsidRPr="005D304F">
        <w:t xml:space="preserve">, получение которых настоящим удостоверяем, мы, нижеподписавшиеся </w:t>
      </w:r>
      <w:r w:rsidRPr="005D304F">
        <w:rPr>
          <w:i/>
          <w:iCs/>
        </w:rPr>
        <w:t>(наименование Участника конкурса)</w:t>
      </w:r>
      <w:r w:rsidRPr="005D304F">
        <w:t xml:space="preserve">, намерены участвовать в конкурсе на поставку услуг в соответствии с Конкурсной документацией. </w:t>
      </w: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>В этой связи направляем следующие документы:</w:t>
      </w: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>1. Техническое и ценовое предложение на [</w:t>
      </w:r>
      <w:r w:rsidRPr="005D304F">
        <w:rPr>
          <w:i/>
        </w:rPr>
        <w:t>указывается количество</w:t>
      </w:r>
      <w:r w:rsidRPr="005D304F">
        <w:t>] страницах.</w:t>
      </w: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>2. Копия свидетельства о государственной регистрации компании.</w:t>
      </w: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>3. Гарантийное письмо.</w:t>
      </w:r>
    </w:p>
    <w:p w:rsidR="009F0137" w:rsidRPr="005D304F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>4. Общую информацию о компании.</w:t>
      </w:r>
    </w:p>
    <w:p w:rsidR="009F0137" w:rsidRDefault="009F0137" w:rsidP="009F0137">
      <w:pPr>
        <w:autoSpaceDE w:val="0"/>
        <w:autoSpaceDN w:val="0"/>
        <w:adjustRightInd w:val="0"/>
        <w:ind w:firstLine="540"/>
        <w:jc w:val="both"/>
      </w:pPr>
      <w:r w:rsidRPr="005D304F">
        <w:t>5. Информацию о финансовом положении компании.</w:t>
      </w:r>
    </w:p>
    <w:p w:rsidR="004B74C0" w:rsidRDefault="004B74C0" w:rsidP="004B74C0">
      <w:pPr>
        <w:autoSpaceDE w:val="0"/>
        <w:autoSpaceDN w:val="0"/>
        <w:adjustRightInd w:val="0"/>
        <w:ind w:firstLine="540"/>
        <w:jc w:val="both"/>
      </w:pPr>
      <w:r>
        <w:t>6. Копии квалификационных сертификатов аудитора(</w:t>
      </w:r>
      <w:proofErr w:type="spellStart"/>
      <w:r>
        <w:t>ов</w:t>
      </w:r>
      <w:proofErr w:type="spellEnd"/>
      <w:r>
        <w:t>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аудитора (бухгалтера), специалиста рынка ценных бумаг, налогового консультанта и т.п.;</w:t>
      </w:r>
    </w:p>
    <w:p w:rsidR="004B74C0" w:rsidRDefault="004B74C0" w:rsidP="004B74C0">
      <w:pPr>
        <w:autoSpaceDE w:val="0"/>
        <w:autoSpaceDN w:val="0"/>
        <w:adjustRightInd w:val="0"/>
        <w:ind w:firstLine="540"/>
        <w:jc w:val="both"/>
      </w:pPr>
      <w:r>
        <w:t>7. Копия полиса страхования профессиональной ответственности при осуществлении аудиторской деятельности;</w:t>
      </w:r>
    </w:p>
    <w:p w:rsidR="004B74C0" w:rsidRPr="005D304F" w:rsidRDefault="004B74C0" w:rsidP="004B74C0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4B74C0">
        <w:t>Документ, подтверждающий членство в международной аудиторской сети;</w:t>
      </w:r>
    </w:p>
    <w:p w:rsidR="009F0137" w:rsidRPr="005D304F" w:rsidRDefault="004B74C0" w:rsidP="009F0137">
      <w:pPr>
        <w:autoSpaceDE w:val="0"/>
        <w:autoSpaceDN w:val="0"/>
        <w:adjustRightInd w:val="0"/>
        <w:ind w:firstLine="540"/>
        <w:jc w:val="both"/>
      </w:pPr>
      <w:r>
        <w:t>9</w:t>
      </w:r>
      <w:r w:rsidR="009F0137" w:rsidRPr="005D304F">
        <w:t>. Заявление по недопущению коррупционных проявлений.</w:t>
      </w:r>
    </w:p>
    <w:p w:rsidR="009F0137" w:rsidRPr="005D304F" w:rsidRDefault="004B74C0" w:rsidP="00C53F63">
      <w:pPr>
        <w:autoSpaceDE w:val="0"/>
        <w:autoSpaceDN w:val="0"/>
        <w:adjustRightInd w:val="0"/>
        <w:ind w:firstLine="540"/>
        <w:jc w:val="both"/>
        <w:rPr>
          <w:rFonts w:eastAsia="MS Mincho"/>
          <w:i/>
        </w:rPr>
      </w:pPr>
      <w:r>
        <w:t>10</w:t>
      </w:r>
      <w:r w:rsidR="009F0137" w:rsidRPr="005D304F">
        <w:t xml:space="preserve">. Иные документы </w:t>
      </w:r>
      <w:r w:rsidR="009F0137" w:rsidRPr="005D304F">
        <w:rPr>
          <w:i/>
        </w:rPr>
        <w:t>(в случае предоставления других документов необходимо указать наименование и количество листов).</w:t>
      </w:r>
    </w:p>
    <w:p w:rsidR="009F0137" w:rsidRPr="005D304F" w:rsidRDefault="009F0137" w:rsidP="009F0137">
      <w:pPr>
        <w:ind w:right="201" w:firstLine="720"/>
        <w:jc w:val="both"/>
        <w:rPr>
          <w:rFonts w:eastAsia="MS Mincho"/>
        </w:rPr>
      </w:pPr>
    </w:p>
    <w:p w:rsidR="009F0137" w:rsidRPr="005D304F" w:rsidRDefault="009F0137" w:rsidP="009F0137">
      <w:pPr>
        <w:ind w:right="-185"/>
        <w:jc w:val="both"/>
      </w:pPr>
      <w:r w:rsidRPr="005D304F">
        <w:t xml:space="preserve">Ф.И.О. ответственного лица за подготовку конкурсного предложения: </w:t>
      </w:r>
    </w:p>
    <w:p w:rsidR="009F0137" w:rsidRPr="005D304F" w:rsidRDefault="009F0137" w:rsidP="009F0137">
      <w:pPr>
        <w:ind w:right="-185"/>
        <w:jc w:val="both"/>
      </w:pPr>
    </w:p>
    <w:p w:rsidR="009F0137" w:rsidRPr="005D304F" w:rsidRDefault="009F0137" w:rsidP="009F0137">
      <w:pPr>
        <w:ind w:right="-185"/>
        <w:jc w:val="both"/>
      </w:pPr>
      <w:r w:rsidRPr="005D304F">
        <w:t>Контактный телефон/факс: ____________________________________________</w:t>
      </w:r>
    </w:p>
    <w:p w:rsidR="009F0137" w:rsidRPr="005D304F" w:rsidRDefault="009F0137" w:rsidP="009F0137">
      <w:pPr>
        <w:ind w:right="-185"/>
        <w:jc w:val="both"/>
      </w:pPr>
    </w:p>
    <w:p w:rsidR="009F0137" w:rsidRPr="005D304F" w:rsidRDefault="009F0137" w:rsidP="009F0137">
      <w:pPr>
        <w:ind w:right="-185"/>
        <w:jc w:val="both"/>
      </w:pPr>
      <w:r w:rsidRPr="005D304F">
        <w:t>Адрес электронной почты: ______________________________</w:t>
      </w:r>
    </w:p>
    <w:p w:rsidR="009F0137" w:rsidRPr="005D304F" w:rsidRDefault="009F0137" w:rsidP="009F0137">
      <w:pPr>
        <w:ind w:right="-185"/>
        <w:jc w:val="both"/>
      </w:pPr>
    </w:p>
    <w:p w:rsidR="009F0137" w:rsidRPr="005D304F" w:rsidRDefault="009F0137" w:rsidP="009F0137">
      <w:pPr>
        <w:widowControl w:val="0"/>
        <w:autoSpaceDE w:val="0"/>
        <w:autoSpaceDN w:val="0"/>
        <w:adjustRightInd w:val="0"/>
        <w:jc w:val="both"/>
      </w:pPr>
      <w:r w:rsidRPr="005D304F">
        <w:t>Ф.И.О. и подпись руководителя или уполномоченного лица</w:t>
      </w:r>
    </w:p>
    <w:p w:rsidR="009F0137" w:rsidRPr="005D304F" w:rsidRDefault="009F0137" w:rsidP="009F0137">
      <w:pPr>
        <w:ind w:right="-185" w:firstLine="180"/>
        <w:jc w:val="both"/>
      </w:pPr>
    </w:p>
    <w:p w:rsidR="00A3757A" w:rsidRPr="005D304F" w:rsidRDefault="00A3757A" w:rsidP="005E13D4">
      <w:pPr>
        <w:spacing w:line="276" w:lineRule="auto"/>
        <w:jc w:val="center"/>
        <w:rPr>
          <w:b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  <w:r w:rsidRPr="005D304F">
        <w:rPr>
          <w:i/>
        </w:rPr>
        <w:lastRenderedPageBreak/>
        <w:t>Приложение № 2. Форма гарантийного письма</w:t>
      </w:r>
    </w:p>
    <w:p w:rsidR="00C53F63" w:rsidRPr="005D304F" w:rsidRDefault="00C53F63" w:rsidP="00C53F63">
      <w:pPr>
        <w:jc w:val="center"/>
        <w:rPr>
          <w:i/>
        </w:rPr>
      </w:pPr>
    </w:p>
    <w:p w:rsidR="00C53F63" w:rsidRPr="005D304F" w:rsidRDefault="00C53F63" w:rsidP="00C53F63">
      <w:pPr>
        <w:jc w:val="center"/>
        <w:rPr>
          <w:i/>
        </w:rPr>
      </w:pPr>
    </w:p>
    <w:p w:rsidR="00C53F63" w:rsidRPr="005D304F" w:rsidRDefault="00C53F63" w:rsidP="00C53F63">
      <w:pPr>
        <w:jc w:val="center"/>
        <w:rPr>
          <w:i/>
        </w:rPr>
      </w:pPr>
      <w:r w:rsidRPr="005D304F">
        <w:rPr>
          <w:i/>
        </w:rPr>
        <w:t>НА ФИРМЕННОМ БЛАНКЕ УЧАСТНИКА</w:t>
      </w:r>
    </w:p>
    <w:p w:rsidR="00C53F63" w:rsidRPr="005D304F" w:rsidRDefault="00C53F63" w:rsidP="00C53F63">
      <w:pPr>
        <w:rPr>
          <w:i/>
        </w:rPr>
      </w:pPr>
    </w:p>
    <w:p w:rsidR="00C53F63" w:rsidRPr="005D304F" w:rsidRDefault="00C53F63" w:rsidP="00C53F63">
      <w:pPr>
        <w:rPr>
          <w:i/>
        </w:rPr>
      </w:pPr>
      <w:r w:rsidRPr="005D304F">
        <w:rPr>
          <w:i/>
        </w:rPr>
        <w:t>№:___________</w:t>
      </w:r>
    </w:p>
    <w:p w:rsidR="00C53F63" w:rsidRPr="005D304F" w:rsidRDefault="00C53F63" w:rsidP="00C53F63">
      <w:pPr>
        <w:rPr>
          <w:i/>
        </w:rPr>
      </w:pPr>
      <w:r w:rsidRPr="005D304F">
        <w:rPr>
          <w:i/>
        </w:rPr>
        <w:t>Дата: _______</w:t>
      </w:r>
    </w:p>
    <w:p w:rsidR="00C53F63" w:rsidRPr="005D304F" w:rsidRDefault="00C53F63" w:rsidP="00C53F63"/>
    <w:p w:rsidR="00C53F63" w:rsidRPr="005D304F" w:rsidRDefault="00C53F63" w:rsidP="00C53F63">
      <w:pPr>
        <w:pStyle w:val="aa"/>
        <w:ind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4F">
        <w:rPr>
          <w:rFonts w:ascii="Times New Roman" w:hAnsi="Times New Roman" w:cs="Times New Roman"/>
          <w:b/>
          <w:bCs/>
          <w:sz w:val="24"/>
          <w:szCs w:val="24"/>
        </w:rPr>
        <w:t>Председателю закупочной комиссии</w:t>
      </w:r>
    </w:p>
    <w:p w:rsidR="00C53F63" w:rsidRPr="005D304F" w:rsidRDefault="00C53F63" w:rsidP="00C53F63">
      <w:pPr>
        <w:jc w:val="center"/>
        <w:rPr>
          <w:i/>
        </w:rPr>
      </w:pPr>
    </w:p>
    <w:p w:rsidR="00C53F63" w:rsidRPr="005D304F" w:rsidRDefault="00C53F63" w:rsidP="00C53F63">
      <w:pPr>
        <w:jc w:val="center"/>
        <w:rPr>
          <w:i/>
        </w:rPr>
      </w:pPr>
    </w:p>
    <w:p w:rsidR="00C53F63" w:rsidRPr="005D304F" w:rsidRDefault="00C53F63" w:rsidP="00C53F63">
      <w:pPr>
        <w:jc w:val="center"/>
      </w:pPr>
      <w:r w:rsidRPr="005D304F">
        <w:t>ГАРАНТИЙНОЕ ПИСЬМО</w:t>
      </w:r>
    </w:p>
    <w:p w:rsidR="00C53F63" w:rsidRPr="005D304F" w:rsidRDefault="00C53F63" w:rsidP="00C53F63">
      <w:pPr>
        <w:jc w:val="center"/>
      </w:pPr>
    </w:p>
    <w:p w:rsidR="00C53F63" w:rsidRPr="005D304F" w:rsidRDefault="00C53F63" w:rsidP="00C53F63">
      <w:pPr>
        <w:jc w:val="center"/>
      </w:pPr>
    </w:p>
    <w:p w:rsidR="00C53F63" w:rsidRPr="005D304F" w:rsidRDefault="00C53F63" w:rsidP="00C53F63"/>
    <w:p w:rsidR="00C53F63" w:rsidRPr="005D304F" w:rsidRDefault="00C53F63" w:rsidP="00C53F63">
      <w:pPr>
        <w:ind w:firstLine="708"/>
      </w:pPr>
      <w:r w:rsidRPr="005D304F">
        <w:t>Настоящим письмом подтверждаем, что Компания________________________</w:t>
      </w:r>
      <w:proofErr w:type="gramStart"/>
      <w:r w:rsidRPr="005D304F">
        <w:t>_ :</w:t>
      </w:r>
      <w:proofErr w:type="gramEnd"/>
    </w:p>
    <w:p w:rsidR="00C53F63" w:rsidRPr="005D304F" w:rsidRDefault="00C53F63" w:rsidP="00C53F63">
      <w:pPr>
        <w:rPr>
          <w:i/>
        </w:rPr>
      </w:pPr>
      <w:r w:rsidRPr="005D304F">
        <w:rPr>
          <w:i/>
        </w:rPr>
        <w:t xml:space="preserve">                                                                                                                                                                   (наименование компании)</w:t>
      </w:r>
    </w:p>
    <w:p w:rsidR="00C53F63" w:rsidRPr="005D304F" w:rsidRDefault="00C53F63" w:rsidP="00C53F63">
      <w:pPr>
        <w:numPr>
          <w:ilvl w:val="0"/>
          <w:numId w:val="7"/>
        </w:numPr>
        <w:ind w:left="0"/>
        <w:jc w:val="both"/>
      </w:pPr>
      <w:r w:rsidRPr="005D304F">
        <w:t xml:space="preserve">не находится на стадии реорганизации, ликвидации или банкротства; </w:t>
      </w:r>
    </w:p>
    <w:p w:rsidR="00C53F63" w:rsidRPr="005D304F" w:rsidRDefault="00C53F63" w:rsidP="00C53F63">
      <w:pPr>
        <w:numPr>
          <w:ilvl w:val="0"/>
          <w:numId w:val="7"/>
        </w:numPr>
        <w:ind w:left="0"/>
        <w:jc w:val="both"/>
      </w:pPr>
      <w:r w:rsidRPr="005D304F">
        <w:t>не находится в состоянии судебного или арбитражного разбирательства;</w:t>
      </w:r>
    </w:p>
    <w:p w:rsidR="00C53F63" w:rsidRPr="005D304F" w:rsidRDefault="00C53F63" w:rsidP="00C53F63">
      <w:pPr>
        <w:numPr>
          <w:ilvl w:val="0"/>
          <w:numId w:val="7"/>
        </w:numPr>
        <w:ind w:left="0"/>
        <w:jc w:val="both"/>
      </w:pPr>
      <w:r w:rsidRPr="005D304F">
        <w:t>отсутствуют ненадлежащим образом исполненные обязательства по ранее заключенным контрактам;</w:t>
      </w:r>
    </w:p>
    <w:p w:rsidR="00C53F63" w:rsidRPr="005D304F" w:rsidRDefault="00C53F63" w:rsidP="00C53F63">
      <w:pPr>
        <w:numPr>
          <w:ilvl w:val="0"/>
          <w:numId w:val="7"/>
        </w:numPr>
        <w:ind w:left="0"/>
        <w:jc w:val="both"/>
      </w:pPr>
      <w:r w:rsidRPr="005D304F">
        <w:t>не имеет задолженности по уплате налогов и других обязательных платежей перед налоговыми органами страны регистрации;</w:t>
      </w:r>
    </w:p>
    <w:p w:rsidR="00C53F63" w:rsidRPr="005D304F" w:rsidRDefault="00C53F63" w:rsidP="00C53F63">
      <w:pPr>
        <w:numPr>
          <w:ilvl w:val="0"/>
          <w:numId w:val="7"/>
        </w:numPr>
        <w:ind w:left="0"/>
        <w:jc w:val="both"/>
      </w:pPr>
      <w:r w:rsidRPr="005D304F">
        <w:t>не находится в Едином реестре недобросовестных исполнителей Республики Узбекистан.</w:t>
      </w:r>
    </w:p>
    <w:p w:rsidR="00C53F63" w:rsidRPr="005D304F" w:rsidRDefault="00C53F63" w:rsidP="00C53F63"/>
    <w:p w:rsidR="00C53F63" w:rsidRPr="005D304F" w:rsidRDefault="00C53F63" w:rsidP="00C53F63"/>
    <w:p w:rsidR="00C53F63" w:rsidRPr="005D304F" w:rsidRDefault="00C53F63" w:rsidP="00C53F63"/>
    <w:p w:rsidR="00C53F63" w:rsidRPr="005D304F" w:rsidRDefault="00C53F63" w:rsidP="00C53F63">
      <w:r w:rsidRPr="005D304F">
        <w:t>Подписи:</w:t>
      </w:r>
    </w:p>
    <w:p w:rsidR="00C53F63" w:rsidRPr="005D304F" w:rsidRDefault="00C53F63" w:rsidP="00C53F63"/>
    <w:p w:rsidR="00C53F63" w:rsidRPr="005D304F" w:rsidRDefault="00C53F63" w:rsidP="00C53F63">
      <w:r w:rsidRPr="005D304F">
        <w:t>Ф.И.О. руководителя _______________</w:t>
      </w:r>
    </w:p>
    <w:p w:rsidR="00C53F63" w:rsidRPr="005D304F" w:rsidRDefault="00C53F63" w:rsidP="00C53F63"/>
    <w:p w:rsidR="00A3757A" w:rsidRPr="005D304F" w:rsidRDefault="00A3757A" w:rsidP="005E13D4">
      <w:pPr>
        <w:spacing w:line="276" w:lineRule="auto"/>
        <w:jc w:val="center"/>
        <w:rPr>
          <w:b/>
        </w:rPr>
      </w:pPr>
    </w:p>
    <w:p w:rsidR="00B532FC" w:rsidRPr="005D304F" w:rsidRDefault="00B532FC" w:rsidP="005E13D4">
      <w:pPr>
        <w:spacing w:line="276" w:lineRule="auto"/>
        <w:jc w:val="center"/>
        <w:rPr>
          <w:b/>
        </w:rPr>
      </w:pPr>
    </w:p>
    <w:p w:rsidR="00B532FC" w:rsidRPr="005D304F" w:rsidRDefault="00B532FC" w:rsidP="005E13D4">
      <w:pPr>
        <w:spacing w:line="276" w:lineRule="auto"/>
        <w:jc w:val="center"/>
        <w:rPr>
          <w:b/>
        </w:rPr>
      </w:pPr>
    </w:p>
    <w:p w:rsidR="00B532FC" w:rsidRPr="005D304F" w:rsidRDefault="00B532FC" w:rsidP="005E13D4">
      <w:pPr>
        <w:spacing w:line="276" w:lineRule="auto"/>
        <w:jc w:val="center"/>
        <w:rPr>
          <w:b/>
        </w:rPr>
      </w:pPr>
    </w:p>
    <w:p w:rsidR="00B532FC" w:rsidRPr="005D304F" w:rsidRDefault="00B532FC" w:rsidP="005E13D4">
      <w:pPr>
        <w:spacing w:line="276" w:lineRule="auto"/>
        <w:jc w:val="center"/>
        <w:rPr>
          <w:b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380BC6" w:rsidRPr="005D304F" w:rsidRDefault="00380BC6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</w:p>
    <w:p w:rsidR="00C53F63" w:rsidRPr="005D304F" w:rsidRDefault="00C53F63" w:rsidP="00C53F63">
      <w:pPr>
        <w:jc w:val="right"/>
        <w:rPr>
          <w:i/>
        </w:rPr>
      </w:pPr>
      <w:r w:rsidRPr="005D304F">
        <w:rPr>
          <w:i/>
        </w:rPr>
        <w:lastRenderedPageBreak/>
        <w:t>Приложение № 3. Форма общей информации об участнике</w:t>
      </w:r>
    </w:p>
    <w:p w:rsidR="00C53F63" w:rsidRPr="005D304F" w:rsidRDefault="00C53F63" w:rsidP="00C53F63">
      <w:pPr>
        <w:autoSpaceDE w:val="0"/>
        <w:autoSpaceDN w:val="0"/>
        <w:adjustRightInd w:val="0"/>
        <w:jc w:val="center"/>
        <w:rPr>
          <w:b/>
          <w:bCs/>
        </w:rPr>
      </w:pPr>
    </w:p>
    <w:p w:rsidR="00C53F63" w:rsidRPr="005D304F" w:rsidRDefault="00C53F63" w:rsidP="00C53F63">
      <w:pPr>
        <w:autoSpaceDE w:val="0"/>
        <w:autoSpaceDN w:val="0"/>
        <w:adjustRightInd w:val="0"/>
        <w:jc w:val="center"/>
        <w:rPr>
          <w:b/>
          <w:bCs/>
        </w:rPr>
      </w:pPr>
      <w:r w:rsidRPr="005D304F">
        <w:rPr>
          <w:b/>
          <w:bCs/>
        </w:rPr>
        <w:t>Общая информация об участнике конкурса</w:t>
      </w:r>
    </w:p>
    <w:p w:rsidR="00C53F63" w:rsidRPr="005D304F" w:rsidRDefault="00C53F63" w:rsidP="00C53F6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rPr>
                <w:b/>
                <w:bCs/>
              </w:rPr>
              <w:t>1</w:t>
            </w:r>
          </w:p>
        </w:tc>
        <w:tc>
          <w:tcPr>
            <w:tcW w:w="6337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rPr>
                <w:b/>
                <w:bCs/>
              </w:rPr>
              <w:t>2</w:t>
            </w:r>
          </w:p>
        </w:tc>
        <w:tc>
          <w:tcPr>
            <w:tcW w:w="6337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</w:pPr>
            <w:r w:rsidRPr="005D304F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rPr>
                <w:b/>
                <w:bCs/>
              </w:rPr>
              <w:t>3</w:t>
            </w:r>
          </w:p>
        </w:tc>
        <w:tc>
          <w:tcPr>
            <w:tcW w:w="6337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</w:pPr>
            <w:r w:rsidRPr="005D304F">
              <w:t>Юридический адрес</w:t>
            </w:r>
          </w:p>
        </w:tc>
        <w:tc>
          <w:tcPr>
            <w:tcW w:w="2843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rPr>
                <w:b/>
                <w:bCs/>
              </w:rPr>
              <w:t>4</w:t>
            </w:r>
          </w:p>
        </w:tc>
        <w:tc>
          <w:tcPr>
            <w:tcW w:w="6337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</w:pPr>
            <w:r w:rsidRPr="005D304F">
              <w:t>Контактный телефон, факс, е-</w:t>
            </w:r>
            <w:proofErr w:type="spellStart"/>
            <w:r w:rsidRPr="005D304F">
              <w:t>mail</w:t>
            </w:r>
            <w:proofErr w:type="spellEnd"/>
          </w:p>
        </w:tc>
        <w:tc>
          <w:tcPr>
            <w:tcW w:w="2843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rPr>
                <w:b/>
                <w:bCs/>
              </w:rPr>
              <w:t>5</w:t>
            </w:r>
          </w:p>
        </w:tc>
        <w:tc>
          <w:tcPr>
            <w:tcW w:w="6337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</w:pPr>
            <w:r w:rsidRPr="005D304F">
              <w:t>Полные банковские реквизиты</w:t>
            </w:r>
          </w:p>
        </w:tc>
        <w:tc>
          <w:tcPr>
            <w:tcW w:w="2843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04F">
              <w:rPr>
                <w:b/>
                <w:bCs/>
              </w:rPr>
              <w:t>6</w:t>
            </w:r>
          </w:p>
        </w:tc>
        <w:tc>
          <w:tcPr>
            <w:tcW w:w="6337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</w:pPr>
            <w:r w:rsidRPr="005D304F">
              <w:t>Основные направления деятельности</w:t>
            </w:r>
          </w:p>
        </w:tc>
        <w:tc>
          <w:tcPr>
            <w:tcW w:w="2843" w:type="dxa"/>
          </w:tcPr>
          <w:p w:rsidR="00C53F63" w:rsidRPr="005D304F" w:rsidRDefault="00C53F63" w:rsidP="004015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53F63" w:rsidRPr="005D304F" w:rsidRDefault="00C53F63" w:rsidP="00C53F63">
      <w:pPr>
        <w:autoSpaceDE w:val="0"/>
        <w:autoSpaceDN w:val="0"/>
        <w:adjustRightInd w:val="0"/>
      </w:pPr>
    </w:p>
    <w:p w:rsidR="00C53F63" w:rsidRPr="005D304F" w:rsidRDefault="00C53F63" w:rsidP="00C53F63">
      <w:pPr>
        <w:autoSpaceDE w:val="0"/>
        <w:autoSpaceDN w:val="0"/>
        <w:adjustRightInd w:val="0"/>
        <w:jc w:val="center"/>
        <w:rPr>
          <w:b/>
        </w:rPr>
      </w:pPr>
      <w:r w:rsidRPr="005D304F">
        <w:rPr>
          <w:b/>
        </w:rPr>
        <w:t>Информация об опыте поставки требуемого или аналогичного вида услуг</w:t>
      </w:r>
    </w:p>
    <w:p w:rsidR="00C53F63" w:rsidRPr="005D304F" w:rsidRDefault="00C53F63" w:rsidP="00C53F6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C53F63" w:rsidRPr="005D304F" w:rsidTr="00401544">
        <w:tc>
          <w:tcPr>
            <w:tcW w:w="468" w:type="dxa"/>
            <w:vAlign w:val="center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5D304F">
              <w:rPr>
                <w:snapToGrid w:val="0"/>
              </w:rPr>
              <w:t>№</w:t>
            </w:r>
          </w:p>
        </w:tc>
        <w:tc>
          <w:tcPr>
            <w:tcW w:w="3420" w:type="dxa"/>
            <w:vAlign w:val="center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lang w:val="en-US"/>
              </w:rPr>
            </w:pPr>
            <w:r w:rsidRPr="005D304F">
              <w:rPr>
                <w:snapToGrid w:val="0"/>
              </w:rPr>
              <w:t>Наименование услуг</w:t>
            </w:r>
          </w:p>
        </w:tc>
        <w:tc>
          <w:tcPr>
            <w:tcW w:w="2700" w:type="dxa"/>
            <w:vAlign w:val="center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5D304F">
              <w:rPr>
                <w:snapToGrid w:val="0"/>
              </w:rPr>
              <w:t>Наименование Заказчика, его адрес и контактная информация</w:t>
            </w:r>
          </w:p>
        </w:tc>
        <w:tc>
          <w:tcPr>
            <w:tcW w:w="1260" w:type="dxa"/>
            <w:vAlign w:val="center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5D304F">
              <w:rPr>
                <w:snapToGrid w:val="0"/>
              </w:rPr>
              <w:t>Дата и сумма поставки</w:t>
            </w:r>
          </w:p>
        </w:tc>
        <w:tc>
          <w:tcPr>
            <w:tcW w:w="1800" w:type="dxa"/>
            <w:vAlign w:val="center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5D304F">
              <w:rPr>
                <w:snapToGrid w:val="0"/>
              </w:rPr>
              <w:t>Примечание</w:t>
            </w: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42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270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26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80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42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270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26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80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C53F63" w:rsidRPr="005D304F" w:rsidTr="00401544">
        <w:tc>
          <w:tcPr>
            <w:tcW w:w="468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42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270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26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1800" w:type="dxa"/>
          </w:tcPr>
          <w:p w:rsidR="00C53F63" w:rsidRPr="005D304F" w:rsidRDefault="00C53F63" w:rsidP="0040154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</w:tbl>
    <w:p w:rsidR="00C53F63" w:rsidRPr="005D304F" w:rsidRDefault="00C53F63" w:rsidP="00C53F63">
      <w:pPr>
        <w:autoSpaceDE w:val="0"/>
        <w:autoSpaceDN w:val="0"/>
        <w:adjustRightInd w:val="0"/>
      </w:pPr>
    </w:p>
    <w:p w:rsidR="00C53F63" w:rsidRPr="005D304F" w:rsidRDefault="00C53F63" w:rsidP="00C53F63">
      <w:pPr>
        <w:autoSpaceDE w:val="0"/>
        <w:autoSpaceDN w:val="0"/>
        <w:adjustRightInd w:val="0"/>
      </w:pPr>
    </w:p>
    <w:p w:rsidR="00C53F63" w:rsidRPr="005D304F" w:rsidRDefault="00C53F63" w:rsidP="00C53F63">
      <w:pPr>
        <w:autoSpaceDE w:val="0"/>
        <w:autoSpaceDN w:val="0"/>
        <w:adjustRightInd w:val="0"/>
      </w:pPr>
    </w:p>
    <w:p w:rsidR="00C53F63" w:rsidRPr="005D304F" w:rsidRDefault="00C53F63" w:rsidP="00C53F63">
      <w:pPr>
        <w:autoSpaceDE w:val="0"/>
        <w:autoSpaceDN w:val="0"/>
        <w:adjustRightInd w:val="0"/>
      </w:pPr>
      <w:r w:rsidRPr="005D304F">
        <w:t>__________________________________</w:t>
      </w:r>
    </w:p>
    <w:p w:rsidR="00C53F63" w:rsidRPr="005D304F" w:rsidRDefault="00C53F63" w:rsidP="00C53F63">
      <w:pPr>
        <w:autoSpaceDE w:val="0"/>
        <w:autoSpaceDN w:val="0"/>
        <w:adjustRightInd w:val="0"/>
        <w:rPr>
          <w:i/>
          <w:iCs/>
        </w:rPr>
      </w:pPr>
      <w:r w:rsidRPr="005D304F">
        <w:rPr>
          <w:i/>
          <w:iCs/>
        </w:rPr>
        <w:t>(подпись уполномоченного лица)</w:t>
      </w:r>
    </w:p>
    <w:p w:rsidR="00C53F63" w:rsidRPr="005D304F" w:rsidRDefault="00C53F63" w:rsidP="00C53F63">
      <w:pPr>
        <w:autoSpaceDE w:val="0"/>
        <w:autoSpaceDN w:val="0"/>
        <w:adjustRightInd w:val="0"/>
      </w:pPr>
    </w:p>
    <w:p w:rsidR="00C53F63" w:rsidRPr="005D304F" w:rsidRDefault="00C53F63" w:rsidP="00C53F63">
      <w:pPr>
        <w:autoSpaceDE w:val="0"/>
        <w:autoSpaceDN w:val="0"/>
        <w:adjustRightInd w:val="0"/>
      </w:pPr>
      <w:r w:rsidRPr="005D304F">
        <w:t>____________________________________</w:t>
      </w:r>
    </w:p>
    <w:p w:rsidR="00C53F63" w:rsidRPr="005D304F" w:rsidRDefault="00C53F63" w:rsidP="00C53F63">
      <w:pPr>
        <w:autoSpaceDE w:val="0"/>
        <w:autoSpaceDN w:val="0"/>
        <w:adjustRightInd w:val="0"/>
        <w:rPr>
          <w:i/>
          <w:iCs/>
        </w:rPr>
      </w:pPr>
      <w:r w:rsidRPr="005D304F">
        <w:rPr>
          <w:i/>
          <w:iCs/>
        </w:rPr>
        <w:t>(Ф.И.О. и должность уполномоченного лица)</w:t>
      </w:r>
    </w:p>
    <w:p w:rsidR="00C53F63" w:rsidRPr="005D304F" w:rsidRDefault="00C53F63" w:rsidP="00C53F63">
      <w:pPr>
        <w:autoSpaceDE w:val="0"/>
        <w:autoSpaceDN w:val="0"/>
        <w:adjustRightInd w:val="0"/>
        <w:rPr>
          <w:b/>
          <w:bCs/>
        </w:rPr>
      </w:pPr>
    </w:p>
    <w:p w:rsidR="00C53F63" w:rsidRPr="005D304F" w:rsidRDefault="00C53F63" w:rsidP="00C53F63">
      <w:pPr>
        <w:autoSpaceDE w:val="0"/>
        <w:autoSpaceDN w:val="0"/>
        <w:adjustRightInd w:val="0"/>
        <w:rPr>
          <w:b/>
          <w:bCs/>
        </w:rPr>
      </w:pPr>
    </w:p>
    <w:p w:rsidR="00C53F63" w:rsidRPr="005D304F" w:rsidRDefault="00C53F63" w:rsidP="00C53F63"/>
    <w:p w:rsidR="00C53F63" w:rsidRPr="005D304F" w:rsidRDefault="00C53F63" w:rsidP="00C53F63">
      <w:r w:rsidRPr="005D304F">
        <w:t>Дата: «___» _________________202</w:t>
      </w:r>
      <w:r w:rsidR="00B30347" w:rsidRPr="005D304F">
        <w:t>2</w:t>
      </w:r>
      <w:r w:rsidRPr="005D304F">
        <w:t xml:space="preserve"> г.</w:t>
      </w:r>
    </w:p>
    <w:p w:rsidR="00A3757A" w:rsidRPr="005D304F" w:rsidRDefault="00A3757A" w:rsidP="005E13D4">
      <w:pPr>
        <w:spacing w:line="276" w:lineRule="auto"/>
        <w:jc w:val="center"/>
        <w:rPr>
          <w:b/>
        </w:rPr>
      </w:pPr>
    </w:p>
    <w:p w:rsidR="00A3757A" w:rsidRPr="005D304F" w:rsidRDefault="00A3757A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98680C">
      <w:pPr>
        <w:ind w:firstLine="708"/>
        <w:jc w:val="right"/>
        <w:rPr>
          <w:i/>
        </w:rPr>
      </w:pPr>
      <w:r w:rsidRPr="005D304F">
        <w:rPr>
          <w:i/>
        </w:rPr>
        <w:lastRenderedPageBreak/>
        <w:t>Приложение № 4. Форма доверенности</w:t>
      </w:r>
    </w:p>
    <w:p w:rsidR="0098680C" w:rsidRPr="005D304F" w:rsidRDefault="0098680C" w:rsidP="0098680C">
      <w:pPr>
        <w:jc w:val="center"/>
      </w:pPr>
    </w:p>
    <w:p w:rsidR="0098680C" w:rsidRPr="005D304F" w:rsidRDefault="0098680C" w:rsidP="0098680C">
      <w:pPr>
        <w:autoSpaceDE w:val="0"/>
        <w:autoSpaceDN w:val="0"/>
        <w:adjustRightInd w:val="0"/>
        <w:jc w:val="center"/>
        <w:rPr>
          <w:i/>
        </w:rPr>
      </w:pPr>
      <w:r w:rsidRPr="005D304F">
        <w:rPr>
          <w:i/>
        </w:rPr>
        <w:t xml:space="preserve">НА ФИРМЕННОМ БЛАНКЕ </w:t>
      </w:r>
    </w:p>
    <w:p w:rsidR="0098680C" w:rsidRPr="005D304F" w:rsidRDefault="0098680C" w:rsidP="0098680C">
      <w:pPr>
        <w:autoSpaceDE w:val="0"/>
        <w:autoSpaceDN w:val="0"/>
        <w:adjustRightInd w:val="0"/>
        <w:jc w:val="center"/>
      </w:pPr>
    </w:p>
    <w:p w:rsidR="0098680C" w:rsidRPr="005D304F" w:rsidRDefault="0098680C" w:rsidP="0098680C">
      <w:pPr>
        <w:autoSpaceDE w:val="0"/>
        <w:autoSpaceDN w:val="0"/>
        <w:adjustRightInd w:val="0"/>
        <w:jc w:val="center"/>
      </w:pPr>
    </w:p>
    <w:p w:rsidR="0098680C" w:rsidRPr="005D304F" w:rsidRDefault="0098680C" w:rsidP="0098680C">
      <w:pPr>
        <w:autoSpaceDE w:val="0"/>
        <w:autoSpaceDN w:val="0"/>
        <w:adjustRightInd w:val="0"/>
        <w:jc w:val="center"/>
      </w:pPr>
      <w:r w:rsidRPr="005D304F">
        <w:t>ДОВЕРЕННОСТЬ</w:t>
      </w:r>
    </w:p>
    <w:p w:rsidR="0098680C" w:rsidRPr="005D304F" w:rsidRDefault="0098680C" w:rsidP="0098680C">
      <w:pPr>
        <w:autoSpaceDE w:val="0"/>
        <w:autoSpaceDN w:val="0"/>
        <w:adjustRightInd w:val="0"/>
        <w:ind w:firstLine="720"/>
      </w:pPr>
    </w:p>
    <w:p w:rsidR="0098680C" w:rsidRPr="005D304F" w:rsidRDefault="0098680C" w:rsidP="0098680C">
      <w:pPr>
        <w:autoSpaceDE w:val="0"/>
        <w:autoSpaceDN w:val="0"/>
        <w:adjustRightInd w:val="0"/>
        <w:ind w:firstLine="567"/>
        <w:jc w:val="both"/>
      </w:pPr>
      <w:r w:rsidRPr="005D304F">
        <w:t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98680C" w:rsidRPr="005D304F" w:rsidRDefault="0098680C" w:rsidP="0098680C">
      <w:pPr>
        <w:ind w:right="-159" w:firstLine="567"/>
        <w:jc w:val="both"/>
      </w:pPr>
    </w:p>
    <w:p w:rsidR="0098680C" w:rsidRPr="005D304F" w:rsidRDefault="0098680C" w:rsidP="0098680C">
      <w:pPr>
        <w:ind w:right="-159" w:firstLine="567"/>
        <w:jc w:val="both"/>
      </w:pPr>
      <w:r w:rsidRPr="005D304F">
        <w:t>а) предоставление конкурсных документов;</w:t>
      </w:r>
    </w:p>
    <w:p w:rsidR="0098680C" w:rsidRPr="005D304F" w:rsidRDefault="0098680C" w:rsidP="0098680C">
      <w:pPr>
        <w:ind w:right="-159" w:firstLine="567"/>
        <w:jc w:val="both"/>
      </w:pPr>
      <w:r w:rsidRPr="005D304F">
        <w:t>б) присутствие на заседаниях закупочной комиссии;</w:t>
      </w:r>
    </w:p>
    <w:p w:rsidR="0098680C" w:rsidRPr="005D304F" w:rsidRDefault="0098680C" w:rsidP="0098680C">
      <w:pPr>
        <w:ind w:right="-159" w:firstLine="567"/>
        <w:jc w:val="both"/>
      </w:pPr>
      <w:r w:rsidRPr="005D304F">
        <w:t>в) дачу разъяснений по вопросам касательно технической и ценовой части конкурсного предложения, а также других вопросов.</w:t>
      </w:r>
    </w:p>
    <w:p w:rsidR="0098680C" w:rsidRPr="005D304F" w:rsidRDefault="0098680C" w:rsidP="0098680C">
      <w:pPr>
        <w:autoSpaceDE w:val="0"/>
        <w:autoSpaceDN w:val="0"/>
        <w:adjustRightInd w:val="0"/>
        <w:ind w:firstLine="567"/>
        <w:jc w:val="both"/>
      </w:pPr>
    </w:p>
    <w:p w:rsidR="0098680C" w:rsidRPr="005D304F" w:rsidRDefault="0098680C" w:rsidP="0098680C">
      <w:pPr>
        <w:autoSpaceDE w:val="0"/>
        <w:autoSpaceDN w:val="0"/>
        <w:adjustRightInd w:val="0"/>
        <w:ind w:firstLine="567"/>
        <w:jc w:val="both"/>
      </w:pPr>
      <w:r w:rsidRPr="005D304F">
        <w:t>Настоящая доверенность вступает в силу с момента её подписания и действует на весь процесс согласования пунктов Договора заключаемого по итогам конкурса.</w:t>
      </w:r>
    </w:p>
    <w:p w:rsidR="0098680C" w:rsidRPr="005D304F" w:rsidRDefault="0098680C" w:rsidP="0098680C">
      <w:pPr>
        <w:autoSpaceDE w:val="0"/>
        <w:autoSpaceDN w:val="0"/>
        <w:adjustRightInd w:val="0"/>
        <w:ind w:firstLine="567"/>
        <w:jc w:val="both"/>
      </w:pPr>
      <w:r w:rsidRPr="005D304F">
        <w:t xml:space="preserve"> </w:t>
      </w:r>
    </w:p>
    <w:p w:rsidR="0098680C" w:rsidRPr="005D304F" w:rsidRDefault="0098680C" w:rsidP="0098680C">
      <w:pPr>
        <w:autoSpaceDE w:val="0"/>
        <w:autoSpaceDN w:val="0"/>
        <w:adjustRightInd w:val="0"/>
        <w:ind w:firstLine="567"/>
        <w:jc w:val="both"/>
      </w:pPr>
      <w:r w:rsidRPr="005D304F"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</w:t>
      </w:r>
    </w:p>
    <w:p w:rsidR="0098680C" w:rsidRPr="005D304F" w:rsidRDefault="0098680C" w:rsidP="0098680C">
      <w:pPr>
        <w:ind w:firstLine="720"/>
        <w:jc w:val="both"/>
      </w:pPr>
    </w:p>
    <w:p w:rsidR="0098680C" w:rsidRPr="005D304F" w:rsidRDefault="0098680C" w:rsidP="0098680C">
      <w:pPr>
        <w:ind w:firstLine="720"/>
        <w:jc w:val="both"/>
      </w:pPr>
    </w:p>
    <w:p w:rsidR="0098680C" w:rsidRPr="005D304F" w:rsidRDefault="0098680C" w:rsidP="0098680C">
      <w:pPr>
        <w:widowControl w:val="0"/>
        <w:autoSpaceDE w:val="0"/>
        <w:autoSpaceDN w:val="0"/>
        <w:adjustRightInd w:val="0"/>
        <w:ind w:firstLine="567"/>
        <w:jc w:val="both"/>
      </w:pPr>
      <w:r w:rsidRPr="005D304F">
        <w:t>Ф.И.О. и подпись руководителя или уполномоченного лица</w:t>
      </w:r>
    </w:p>
    <w:p w:rsidR="0098680C" w:rsidRPr="005D304F" w:rsidRDefault="0098680C" w:rsidP="0098680C">
      <w:pPr>
        <w:widowControl w:val="0"/>
        <w:autoSpaceDE w:val="0"/>
        <w:autoSpaceDN w:val="0"/>
        <w:adjustRightInd w:val="0"/>
        <w:ind w:firstLine="567"/>
        <w:jc w:val="both"/>
      </w:pPr>
    </w:p>
    <w:p w:rsidR="0098680C" w:rsidRPr="005D304F" w:rsidRDefault="0098680C" w:rsidP="0098680C">
      <w:pPr>
        <w:widowControl w:val="0"/>
        <w:autoSpaceDE w:val="0"/>
        <w:autoSpaceDN w:val="0"/>
        <w:adjustRightInd w:val="0"/>
        <w:ind w:firstLine="567"/>
        <w:jc w:val="both"/>
      </w:pPr>
      <w:r w:rsidRPr="005D304F">
        <w:t>Ф.И.О. и подпись лица, на которого выдана данная доверенность</w:t>
      </w: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A3757A" w:rsidRPr="005D304F" w:rsidRDefault="00A3757A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B17AA3" w:rsidRDefault="00B17AA3">
      <w:pPr>
        <w:rPr>
          <w:b/>
        </w:rPr>
      </w:pPr>
      <w:r>
        <w:rPr>
          <w:b/>
        </w:rPr>
        <w:br w:type="page"/>
      </w:r>
    </w:p>
    <w:p w:rsidR="0098680C" w:rsidRPr="005D304F" w:rsidRDefault="0098680C" w:rsidP="0098680C">
      <w:pPr>
        <w:jc w:val="right"/>
        <w:rPr>
          <w:i/>
        </w:rPr>
      </w:pPr>
      <w:r w:rsidRPr="005D304F">
        <w:rPr>
          <w:i/>
        </w:rPr>
        <w:lastRenderedPageBreak/>
        <w:t>Приложение №5. Форма заявления по недопущению коррупционных проявлений</w:t>
      </w:r>
    </w:p>
    <w:p w:rsidR="0098680C" w:rsidRPr="005D304F" w:rsidRDefault="0098680C" w:rsidP="0098680C">
      <w:pPr>
        <w:jc w:val="center"/>
        <w:rPr>
          <w:i/>
        </w:rPr>
      </w:pPr>
    </w:p>
    <w:p w:rsidR="0098680C" w:rsidRPr="005D304F" w:rsidRDefault="0098680C" w:rsidP="0098680C">
      <w:pPr>
        <w:jc w:val="center"/>
        <w:rPr>
          <w:i/>
        </w:rPr>
      </w:pPr>
    </w:p>
    <w:p w:rsidR="0098680C" w:rsidRPr="005D304F" w:rsidRDefault="0098680C" w:rsidP="0098680C">
      <w:pPr>
        <w:jc w:val="center"/>
        <w:rPr>
          <w:i/>
        </w:rPr>
      </w:pPr>
      <w:r w:rsidRPr="005D304F">
        <w:rPr>
          <w:i/>
        </w:rPr>
        <w:t>НА ФИРМЕННОМ БЛАНКЕ УЧАСТНИКА</w:t>
      </w:r>
    </w:p>
    <w:p w:rsidR="0098680C" w:rsidRPr="005D304F" w:rsidRDefault="0098680C" w:rsidP="0098680C">
      <w:pPr>
        <w:jc w:val="center"/>
        <w:rPr>
          <w:i/>
        </w:rPr>
      </w:pPr>
    </w:p>
    <w:p w:rsidR="0098680C" w:rsidRPr="005D304F" w:rsidRDefault="0098680C" w:rsidP="0098680C">
      <w:pPr>
        <w:rPr>
          <w:i/>
        </w:rPr>
      </w:pPr>
      <w:r w:rsidRPr="005D304F">
        <w:rPr>
          <w:i/>
        </w:rPr>
        <w:t>№:___________</w:t>
      </w:r>
    </w:p>
    <w:p w:rsidR="0098680C" w:rsidRPr="005D304F" w:rsidRDefault="0098680C" w:rsidP="0098680C">
      <w:pPr>
        <w:rPr>
          <w:i/>
        </w:rPr>
      </w:pPr>
      <w:r w:rsidRPr="005D304F">
        <w:rPr>
          <w:i/>
        </w:rPr>
        <w:t>Дата: _______</w:t>
      </w:r>
    </w:p>
    <w:p w:rsidR="0098680C" w:rsidRPr="005D304F" w:rsidRDefault="0098680C" w:rsidP="0098680C"/>
    <w:p w:rsidR="0098680C" w:rsidRPr="005D304F" w:rsidRDefault="0098680C" w:rsidP="0098680C">
      <w:pPr>
        <w:pStyle w:val="aa"/>
        <w:ind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4F">
        <w:rPr>
          <w:rFonts w:ascii="Times New Roman" w:hAnsi="Times New Roman" w:cs="Times New Roman"/>
          <w:b/>
          <w:bCs/>
          <w:sz w:val="24"/>
          <w:szCs w:val="24"/>
        </w:rPr>
        <w:t>Председателю закупочной комиссии</w:t>
      </w:r>
    </w:p>
    <w:p w:rsidR="0098680C" w:rsidRPr="005D304F" w:rsidRDefault="0098680C" w:rsidP="0098680C">
      <w:pPr>
        <w:pStyle w:val="aa"/>
        <w:ind w:right="-108"/>
        <w:rPr>
          <w:rFonts w:ascii="Times New Roman" w:eastAsia="MS Mincho" w:hAnsi="Times New Roman" w:cs="Times New Roman"/>
          <w:sz w:val="24"/>
          <w:szCs w:val="24"/>
        </w:rPr>
      </w:pPr>
    </w:p>
    <w:p w:rsidR="0098680C" w:rsidRPr="005D304F" w:rsidRDefault="0098680C" w:rsidP="0098680C"/>
    <w:p w:rsidR="0098680C" w:rsidRPr="005D304F" w:rsidRDefault="0098680C" w:rsidP="0098680C">
      <w:pPr>
        <w:jc w:val="center"/>
        <w:rPr>
          <w:b/>
        </w:rPr>
      </w:pPr>
      <w:r w:rsidRPr="005D304F">
        <w:rPr>
          <w:b/>
        </w:rPr>
        <w:t>Заявление</w:t>
      </w:r>
    </w:p>
    <w:p w:rsidR="0098680C" w:rsidRPr="005D304F" w:rsidRDefault="0098680C" w:rsidP="0098680C">
      <w:pPr>
        <w:jc w:val="center"/>
      </w:pPr>
      <w:r w:rsidRPr="005D304F">
        <w:t>по недопущению коррупционных проявлений</w:t>
      </w:r>
    </w:p>
    <w:p w:rsidR="0098680C" w:rsidRPr="005D304F" w:rsidRDefault="0098680C" w:rsidP="0098680C">
      <w:pPr>
        <w:jc w:val="both"/>
      </w:pPr>
    </w:p>
    <w:p w:rsidR="0098680C" w:rsidRPr="005D304F" w:rsidRDefault="0098680C" w:rsidP="0098680C">
      <w:pPr>
        <w:autoSpaceDE w:val="0"/>
        <w:autoSpaceDN w:val="0"/>
        <w:adjustRightInd w:val="0"/>
        <w:ind w:firstLine="540"/>
        <w:rPr>
          <w:b/>
          <w:bCs/>
        </w:rPr>
      </w:pPr>
    </w:p>
    <w:p w:rsidR="0098680C" w:rsidRPr="005D304F" w:rsidRDefault="0098680C" w:rsidP="0098680C">
      <w:pPr>
        <w:autoSpaceDE w:val="0"/>
        <w:autoSpaceDN w:val="0"/>
        <w:adjustRightInd w:val="0"/>
        <w:ind w:firstLine="540"/>
        <w:jc w:val="both"/>
      </w:pPr>
      <w:r w:rsidRPr="005D304F">
        <w:t xml:space="preserve">Настоящим, компания </w:t>
      </w:r>
      <w:r w:rsidRPr="005D304F">
        <w:rPr>
          <w:i/>
        </w:rPr>
        <w:t>(указать наименование компании)</w:t>
      </w:r>
      <w:r w:rsidRPr="005D304F">
        <w:t>, подтверждает, что гарантирует недопущение коррупции в любых ее проявлениях в период проведения государственной закупки Закупочной комиссией при АО «Узбекская республиканская валютная биржа».</w:t>
      </w:r>
    </w:p>
    <w:p w:rsidR="0098680C" w:rsidRPr="005D304F" w:rsidRDefault="0098680C" w:rsidP="0098680C">
      <w:pPr>
        <w:ind w:right="-185"/>
        <w:jc w:val="both"/>
      </w:pPr>
    </w:p>
    <w:p w:rsidR="0098680C" w:rsidRPr="005D304F" w:rsidRDefault="0098680C" w:rsidP="0098680C">
      <w:pPr>
        <w:ind w:right="-185"/>
        <w:jc w:val="both"/>
      </w:pPr>
    </w:p>
    <w:p w:rsidR="0098680C" w:rsidRPr="005D304F" w:rsidRDefault="0098680C" w:rsidP="0098680C">
      <w:pPr>
        <w:widowControl w:val="0"/>
        <w:autoSpaceDE w:val="0"/>
        <w:autoSpaceDN w:val="0"/>
        <w:adjustRightInd w:val="0"/>
        <w:jc w:val="both"/>
      </w:pPr>
      <w:r w:rsidRPr="005D304F">
        <w:t>Ф.И.О. и подпись руководителя или уполномоченного лица</w:t>
      </w:r>
    </w:p>
    <w:p w:rsidR="0098680C" w:rsidRPr="005D304F" w:rsidRDefault="0098680C" w:rsidP="0098680C">
      <w:pPr>
        <w:ind w:right="-185" w:firstLine="180"/>
        <w:jc w:val="both"/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4406B5" w:rsidRPr="005D304F" w:rsidRDefault="004406B5" w:rsidP="005E13D4">
      <w:pPr>
        <w:spacing w:line="276" w:lineRule="auto"/>
        <w:jc w:val="center"/>
        <w:rPr>
          <w:b/>
        </w:rPr>
      </w:pPr>
    </w:p>
    <w:p w:rsidR="004406B5" w:rsidRPr="005D304F" w:rsidRDefault="004406B5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380BC6" w:rsidRPr="005D304F" w:rsidRDefault="00380BC6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98680C" w:rsidRPr="005D304F" w:rsidRDefault="0098680C" w:rsidP="005E13D4">
      <w:pPr>
        <w:spacing w:line="276" w:lineRule="auto"/>
        <w:jc w:val="center"/>
        <w:rPr>
          <w:b/>
        </w:rPr>
      </w:pPr>
    </w:p>
    <w:p w:rsidR="00BA6DCA" w:rsidRPr="005D304F" w:rsidRDefault="000223C7" w:rsidP="005E13D4">
      <w:pPr>
        <w:spacing w:line="276" w:lineRule="auto"/>
        <w:jc w:val="center"/>
        <w:rPr>
          <w:b/>
        </w:rPr>
      </w:pPr>
      <w:r w:rsidRPr="005D304F">
        <w:rPr>
          <w:b/>
          <w:lang w:val="en-US"/>
        </w:rPr>
        <w:lastRenderedPageBreak/>
        <w:t>II</w:t>
      </w:r>
      <w:r w:rsidRPr="005D304F">
        <w:rPr>
          <w:b/>
        </w:rPr>
        <w:t xml:space="preserve">. </w:t>
      </w:r>
      <w:r w:rsidR="00BA6DCA" w:rsidRPr="005D304F">
        <w:rPr>
          <w:b/>
        </w:rPr>
        <w:t>ТЕХНИЧЕСКАЯ ЧАСТЬ</w:t>
      </w:r>
    </w:p>
    <w:p w:rsidR="00BA6DCA" w:rsidRPr="005D304F" w:rsidRDefault="00BA6DCA" w:rsidP="005E13D4">
      <w:pPr>
        <w:ind w:firstLine="426"/>
        <w:rPr>
          <w:b/>
        </w:rPr>
      </w:pPr>
      <w:r w:rsidRPr="005D304F">
        <w:rPr>
          <w:b/>
        </w:rPr>
        <w:t>Техническое задание:</w:t>
      </w:r>
    </w:p>
    <w:p w:rsidR="00BA6DCA" w:rsidRPr="005D304F" w:rsidRDefault="001D593A" w:rsidP="001D593A">
      <w:pPr>
        <w:ind w:firstLine="426"/>
        <w:jc w:val="both"/>
      </w:pPr>
      <w:r w:rsidRPr="005D304F">
        <w:t>на проведение обязательной аудиторской проверки по стандартам аудиторской деятельности финансовых отчетов</w:t>
      </w:r>
      <w:r w:rsidR="008C0FFA" w:rsidRPr="005D304F">
        <w:t xml:space="preserve"> по итогам 202</w:t>
      </w:r>
      <w:r w:rsidR="000B757E" w:rsidRPr="005D304F">
        <w:t>2</w:t>
      </w:r>
      <w:r w:rsidR="008C0FFA" w:rsidRPr="005D304F">
        <w:t xml:space="preserve"> года</w:t>
      </w:r>
      <w:r w:rsidRPr="005D304F">
        <w:t>,</w:t>
      </w:r>
      <w:r w:rsidR="008C0FFA" w:rsidRPr="005D304F">
        <w:t xml:space="preserve"> составленных по МСФО,</w:t>
      </w:r>
      <w:r w:rsidRPr="005D304F">
        <w:t xml:space="preserve"> а также проверк</w:t>
      </w:r>
      <w:r w:rsidR="008772DD" w:rsidRPr="005D304F">
        <w:t>а</w:t>
      </w:r>
      <w:r w:rsidRPr="005D304F">
        <w:t xml:space="preserve"> расчетов значений КПЭ, ИКЭ и процентов их выполнения за 202</w:t>
      </w:r>
      <w:r w:rsidR="000B757E" w:rsidRPr="005D304F">
        <w:t>2</w:t>
      </w:r>
      <w:r w:rsidRPr="005D304F">
        <w:t xml:space="preserve"> г.</w:t>
      </w:r>
    </w:p>
    <w:p w:rsidR="00BA6DCA" w:rsidRPr="005D304F" w:rsidRDefault="00BA6DCA" w:rsidP="005E13D4">
      <w:pPr>
        <w:ind w:firstLine="426"/>
        <w:jc w:val="both"/>
        <w:rPr>
          <w:lang w:val="uz-Cyrl-UZ"/>
        </w:rPr>
      </w:pPr>
    </w:p>
    <w:p w:rsidR="00BA6DCA" w:rsidRPr="005D304F" w:rsidRDefault="00BA6DCA" w:rsidP="000F7E88">
      <w:pPr>
        <w:widowControl w:val="0"/>
        <w:numPr>
          <w:ilvl w:val="0"/>
          <w:numId w:val="10"/>
        </w:numPr>
        <w:tabs>
          <w:tab w:val="clear" w:pos="1695"/>
        </w:tabs>
        <w:ind w:left="0" w:firstLine="426"/>
        <w:jc w:val="both"/>
        <w:rPr>
          <w:b/>
        </w:rPr>
      </w:pPr>
      <w:r w:rsidRPr="005D304F">
        <w:rPr>
          <w:b/>
        </w:rPr>
        <w:t xml:space="preserve">Наименование оказываемых услуг </w:t>
      </w:r>
    </w:p>
    <w:p w:rsidR="00663A61" w:rsidRDefault="00BA6DCA" w:rsidP="00F9483A">
      <w:pPr>
        <w:pStyle w:val="11"/>
        <w:ind w:firstLine="540"/>
        <w:jc w:val="both"/>
        <w:rPr>
          <w:szCs w:val="24"/>
        </w:rPr>
      </w:pPr>
      <w:r w:rsidRPr="005D304F">
        <w:rPr>
          <w:szCs w:val="24"/>
        </w:rPr>
        <w:t xml:space="preserve">1.1. </w:t>
      </w:r>
      <w:r w:rsidR="00663A61" w:rsidRPr="005D304F">
        <w:rPr>
          <w:szCs w:val="24"/>
        </w:rPr>
        <w:t xml:space="preserve">Проведение обязательной аудиторской проверки по Международным стандартам аудита в отношении достоверности и соответствия финансовой отчетности и иной финансовой информации </w:t>
      </w:r>
      <w:proofErr w:type="spellStart"/>
      <w:r w:rsidR="00663A61">
        <w:rPr>
          <w:szCs w:val="24"/>
        </w:rPr>
        <w:t>УзРВБ</w:t>
      </w:r>
      <w:proofErr w:type="spellEnd"/>
      <w:r w:rsidR="00663A61" w:rsidRPr="005D304F">
        <w:rPr>
          <w:szCs w:val="24"/>
        </w:rPr>
        <w:t xml:space="preserve"> </w:t>
      </w:r>
      <w:r w:rsidR="00663A61">
        <w:rPr>
          <w:szCs w:val="24"/>
        </w:rPr>
        <w:t>м</w:t>
      </w:r>
      <w:r w:rsidR="00663A61" w:rsidRPr="005D304F">
        <w:rPr>
          <w:szCs w:val="24"/>
        </w:rPr>
        <w:t>еждународным стандартам финансовой отчетности</w:t>
      </w:r>
      <w:r w:rsidR="00663A61">
        <w:rPr>
          <w:szCs w:val="24"/>
        </w:rPr>
        <w:t xml:space="preserve"> (МСФО)</w:t>
      </w:r>
      <w:r w:rsidR="00663A61" w:rsidRPr="005D304F">
        <w:rPr>
          <w:szCs w:val="24"/>
        </w:rPr>
        <w:t xml:space="preserve"> и законодательству Республики Узбекистан о бухгалтерском учете и налогообложении по итогам 2022 года, а также проверка расчетов значений КПЭ, ИКЭ и процентов их выполнения за 2022 год</w:t>
      </w:r>
      <w:r w:rsidR="00663A61">
        <w:rPr>
          <w:szCs w:val="24"/>
        </w:rPr>
        <w:t>.</w:t>
      </w:r>
    </w:p>
    <w:p w:rsidR="00E76592" w:rsidRPr="005D304F" w:rsidRDefault="00E76592" w:rsidP="00E76592">
      <w:pPr>
        <w:ind w:firstLine="567"/>
        <w:jc w:val="both"/>
        <w:rPr>
          <w:b/>
          <w:noProof/>
        </w:rPr>
      </w:pPr>
      <w:r w:rsidRPr="005D304F">
        <w:rPr>
          <w:b/>
          <w:noProof/>
        </w:rPr>
        <w:t>В соответствии с Законом Республики Узбекистан «Об акционерных обществах и защите прав акционеров» Общее собрания акционеров принимает решения об определения аудиторской организации для проведения ежегодной обязательной аудиторской проверки, о предельном размера оплаты ее услуг и заключения с ней договора.</w:t>
      </w:r>
    </w:p>
    <w:p w:rsidR="00E76592" w:rsidRPr="005D304F" w:rsidRDefault="00E76592" w:rsidP="00E76592">
      <w:pPr>
        <w:ind w:firstLine="567"/>
        <w:jc w:val="both"/>
        <w:rPr>
          <w:b/>
        </w:rPr>
      </w:pPr>
      <w:r w:rsidRPr="005D304F">
        <w:rPr>
          <w:b/>
          <w:noProof/>
          <w:lang w:val="uz-Cyrl-UZ"/>
        </w:rPr>
        <w:t>В связи с этом, р</w:t>
      </w:r>
      <w:r w:rsidRPr="005D304F">
        <w:rPr>
          <w:b/>
          <w:noProof/>
        </w:rPr>
        <w:t>езультаты данного конкурса подлежат представлению на рассмотрение Общему собранию акционеров УзРВБ, по решению которого будет заключен договор с аудиторской организацией.</w:t>
      </w:r>
    </w:p>
    <w:p w:rsidR="00BA6DCA" w:rsidRPr="005D304F" w:rsidRDefault="00BA6DCA" w:rsidP="005E13D4"/>
    <w:p w:rsidR="00BA6DCA" w:rsidRPr="005D304F" w:rsidRDefault="00BA6DCA" w:rsidP="000F7E88">
      <w:pPr>
        <w:widowControl w:val="0"/>
        <w:numPr>
          <w:ilvl w:val="0"/>
          <w:numId w:val="10"/>
        </w:numPr>
        <w:tabs>
          <w:tab w:val="clear" w:pos="1695"/>
          <w:tab w:val="left" w:pos="567"/>
        </w:tabs>
        <w:ind w:left="0" w:firstLine="426"/>
        <w:jc w:val="both"/>
        <w:rPr>
          <w:b/>
        </w:rPr>
      </w:pPr>
      <w:r w:rsidRPr="005D304F">
        <w:rPr>
          <w:b/>
        </w:rPr>
        <w:t xml:space="preserve">Объем и срок оказываемых услуг </w:t>
      </w:r>
    </w:p>
    <w:p w:rsidR="00BA6DCA" w:rsidRPr="005D304F" w:rsidRDefault="00BA6DCA" w:rsidP="005E13D4">
      <w:pPr>
        <w:pStyle w:val="3"/>
        <w:keepNext w:val="0"/>
        <w:widowControl w:val="0"/>
        <w:ind w:firstLine="426"/>
        <w:jc w:val="both"/>
        <w:rPr>
          <w:b w:val="0"/>
          <w:sz w:val="24"/>
          <w:szCs w:val="24"/>
          <w:lang w:val="ru-RU"/>
        </w:rPr>
      </w:pPr>
      <w:r w:rsidRPr="005D304F">
        <w:rPr>
          <w:b w:val="0"/>
          <w:sz w:val="24"/>
          <w:szCs w:val="24"/>
          <w:lang w:val="ru-RU"/>
        </w:rPr>
        <w:t xml:space="preserve">2.1. </w:t>
      </w:r>
      <w:bookmarkStart w:id="3" w:name="_Hlk70415418"/>
      <w:r w:rsidRPr="005D304F">
        <w:rPr>
          <w:b w:val="0"/>
          <w:sz w:val="24"/>
          <w:szCs w:val="24"/>
          <w:lang w:val="ru-RU"/>
        </w:rPr>
        <w:t>Обязательная</w:t>
      </w:r>
      <w:bookmarkEnd w:id="3"/>
      <w:r w:rsidRPr="005D304F">
        <w:rPr>
          <w:b w:val="0"/>
          <w:sz w:val="24"/>
          <w:szCs w:val="24"/>
          <w:lang w:val="ru-RU"/>
        </w:rPr>
        <w:t xml:space="preserve"> аудиторская проверка </w:t>
      </w:r>
      <w:r w:rsidR="001D593A" w:rsidRPr="005D304F">
        <w:rPr>
          <w:b w:val="0"/>
          <w:sz w:val="24"/>
          <w:szCs w:val="24"/>
          <w:lang w:val="ru-RU"/>
        </w:rPr>
        <w:t>по стандартам аудиторской деятельности финансовых отчетов</w:t>
      </w:r>
      <w:r w:rsidRPr="005D304F">
        <w:rPr>
          <w:b w:val="0"/>
          <w:sz w:val="24"/>
          <w:szCs w:val="24"/>
          <w:lang w:val="ru-RU"/>
        </w:rPr>
        <w:t xml:space="preserve">, а также проверка расчетов значений КПЭ, ИКЭ и процентов их выполнения за </w:t>
      </w:r>
      <w:r w:rsidR="00623F77" w:rsidRPr="005D304F">
        <w:rPr>
          <w:b w:val="0"/>
          <w:sz w:val="24"/>
          <w:szCs w:val="24"/>
          <w:lang w:val="ru-RU"/>
        </w:rPr>
        <w:t>202</w:t>
      </w:r>
      <w:r w:rsidR="000B757E" w:rsidRPr="005D304F">
        <w:rPr>
          <w:b w:val="0"/>
          <w:sz w:val="24"/>
          <w:szCs w:val="24"/>
          <w:lang w:val="ru-RU"/>
        </w:rPr>
        <w:t>2</w:t>
      </w:r>
      <w:r w:rsidRPr="005D304F">
        <w:rPr>
          <w:b w:val="0"/>
          <w:sz w:val="24"/>
          <w:szCs w:val="24"/>
          <w:lang w:val="ru-RU"/>
        </w:rPr>
        <w:t xml:space="preserve"> год. </w:t>
      </w:r>
    </w:p>
    <w:p w:rsidR="00BA6DCA" w:rsidRPr="005D304F" w:rsidRDefault="00BA6DCA" w:rsidP="005E13D4">
      <w:pPr>
        <w:pStyle w:val="3"/>
        <w:keepNext w:val="0"/>
        <w:widowControl w:val="0"/>
        <w:ind w:firstLine="426"/>
        <w:jc w:val="both"/>
        <w:rPr>
          <w:b w:val="0"/>
          <w:sz w:val="24"/>
          <w:szCs w:val="24"/>
          <w:lang w:val="ru-RU"/>
        </w:rPr>
      </w:pPr>
      <w:r w:rsidRPr="005D304F">
        <w:rPr>
          <w:b w:val="0"/>
          <w:sz w:val="24"/>
          <w:szCs w:val="24"/>
          <w:lang w:val="ru-RU"/>
        </w:rPr>
        <w:t xml:space="preserve">Срок проведения </w:t>
      </w:r>
      <w:r w:rsidR="0091789E" w:rsidRPr="005D304F">
        <w:rPr>
          <w:b w:val="0"/>
          <w:sz w:val="24"/>
          <w:szCs w:val="24"/>
          <w:lang w:val="ru-RU"/>
        </w:rPr>
        <w:t>обязательной аудиторской проверки</w:t>
      </w:r>
      <w:r w:rsidRPr="005D304F">
        <w:rPr>
          <w:b w:val="0"/>
          <w:sz w:val="24"/>
          <w:szCs w:val="24"/>
          <w:lang w:val="ru-RU"/>
        </w:rPr>
        <w:t>:</w:t>
      </w:r>
    </w:p>
    <w:p w:rsidR="00F9483A" w:rsidRPr="005D304F" w:rsidRDefault="00F9483A" w:rsidP="00F9483A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>дата начала работ - октябрь-ноябрь месяцы 2022 года;</w:t>
      </w:r>
    </w:p>
    <w:p w:rsidR="00F9483A" w:rsidRPr="005D304F" w:rsidRDefault="00F9483A" w:rsidP="00F9483A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>финальные процедуры – с 10 января по 15 апреля 2023 года;</w:t>
      </w:r>
    </w:p>
    <w:p w:rsidR="00F9483A" w:rsidRPr="005D304F" w:rsidRDefault="00F9483A" w:rsidP="00F9483A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>предоставление проекта аудиторского заключения – не позднее 15 апреля 2023 года;</w:t>
      </w:r>
    </w:p>
    <w:p w:rsidR="00F9483A" w:rsidRPr="005D304F" w:rsidRDefault="00F9483A" w:rsidP="00F9483A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5D304F">
        <w:rPr>
          <w:rFonts w:ascii="Times New Roman" w:hAnsi="Times New Roman"/>
          <w:sz w:val="24"/>
          <w:szCs w:val="24"/>
          <w:lang w:val="uz-Cyrl-UZ"/>
        </w:rPr>
        <w:t>предоставление аудиторского заключения – не позднее 1 мая 2023 года.</w:t>
      </w:r>
    </w:p>
    <w:p w:rsidR="00BA6DCA" w:rsidRPr="005D304F" w:rsidRDefault="00BA6DCA" w:rsidP="005E13D4">
      <w:pPr>
        <w:ind w:right="-185" w:firstLine="426"/>
        <w:jc w:val="both"/>
        <w:rPr>
          <w:lang w:val="uz-Cyrl-UZ"/>
        </w:rPr>
      </w:pPr>
      <w:r w:rsidRPr="005D304F">
        <w:t xml:space="preserve">2.2. Фактический адрес заказчика: 100084, Узбекистан, г. Ташкент, </w:t>
      </w:r>
      <w:proofErr w:type="spellStart"/>
      <w:r w:rsidRPr="005D304F">
        <w:t>Юнусабадский</w:t>
      </w:r>
      <w:proofErr w:type="spellEnd"/>
      <w:r w:rsidRPr="005D304F">
        <w:t xml:space="preserve"> район, пр. </w:t>
      </w:r>
      <w:proofErr w:type="spellStart"/>
      <w:r w:rsidRPr="005D304F">
        <w:t>Ш.Рашидова</w:t>
      </w:r>
      <w:proofErr w:type="spellEnd"/>
      <w:r w:rsidRPr="005D304F">
        <w:t xml:space="preserve">, 4., Тел: </w:t>
      </w:r>
      <w:r w:rsidR="005823D3" w:rsidRPr="005D304F">
        <w:t>+998 55 501-33-02</w:t>
      </w:r>
      <w:r w:rsidRPr="005D304F">
        <w:t>.</w:t>
      </w:r>
    </w:p>
    <w:p w:rsidR="00BA6DCA" w:rsidRPr="005D304F" w:rsidRDefault="00BA6DCA" w:rsidP="005E13D4">
      <w:pPr>
        <w:ind w:right="-185" w:firstLine="426"/>
        <w:jc w:val="both"/>
        <w:rPr>
          <w:lang w:val="uz-Cyrl-UZ"/>
        </w:rPr>
      </w:pPr>
    </w:p>
    <w:p w:rsidR="00BA6DCA" w:rsidRPr="005D304F" w:rsidRDefault="00BA6DCA" w:rsidP="000F7E88">
      <w:pPr>
        <w:widowControl w:val="0"/>
        <w:numPr>
          <w:ilvl w:val="0"/>
          <w:numId w:val="10"/>
        </w:numPr>
        <w:tabs>
          <w:tab w:val="clear" w:pos="1695"/>
          <w:tab w:val="left" w:pos="567"/>
        </w:tabs>
        <w:ind w:left="0" w:firstLine="426"/>
        <w:jc w:val="both"/>
        <w:rPr>
          <w:b/>
        </w:rPr>
      </w:pPr>
      <w:r w:rsidRPr="005D304F">
        <w:rPr>
          <w:b/>
        </w:rPr>
        <w:t xml:space="preserve">Цели использования результатов услуг </w:t>
      </w:r>
    </w:p>
    <w:p w:rsidR="00BA6DCA" w:rsidRPr="005D304F" w:rsidRDefault="00BA6DCA" w:rsidP="00C906C0">
      <w:pPr>
        <w:pStyle w:val="3"/>
        <w:keepNext w:val="0"/>
        <w:widowControl w:val="0"/>
        <w:ind w:firstLine="426"/>
        <w:jc w:val="both"/>
        <w:rPr>
          <w:b w:val="0"/>
          <w:sz w:val="24"/>
          <w:szCs w:val="24"/>
          <w:lang w:val="ru-RU"/>
        </w:rPr>
      </w:pPr>
      <w:r w:rsidRPr="005D304F">
        <w:rPr>
          <w:b w:val="0"/>
          <w:sz w:val="24"/>
          <w:szCs w:val="24"/>
          <w:lang w:val="ru-RU"/>
        </w:rPr>
        <w:t xml:space="preserve">3.1. Применение информации Заказчиком и собственником при принятии управленческих решений. </w:t>
      </w:r>
    </w:p>
    <w:p w:rsidR="00BA6DCA" w:rsidRPr="005D304F" w:rsidRDefault="00BA6DCA" w:rsidP="00B303B5"/>
    <w:p w:rsidR="00BA6DCA" w:rsidRPr="005D304F" w:rsidRDefault="00BA6DCA" w:rsidP="000F7E88">
      <w:pPr>
        <w:widowControl w:val="0"/>
        <w:numPr>
          <w:ilvl w:val="0"/>
          <w:numId w:val="10"/>
        </w:numPr>
        <w:tabs>
          <w:tab w:val="clear" w:pos="1695"/>
          <w:tab w:val="left" w:pos="567"/>
        </w:tabs>
        <w:ind w:left="0" w:firstLine="426"/>
        <w:jc w:val="both"/>
        <w:rPr>
          <w:b/>
        </w:rPr>
      </w:pPr>
      <w:r w:rsidRPr="005D304F">
        <w:rPr>
          <w:b/>
        </w:rPr>
        <w:t xml:space="preserve">Условия оказания услуг </w:t>
      </w:r>
    </w:p>
    <w:p w:rsidR="002F4CDD" w:rsidRPr="005D304F" w:rsidRDefault="00BA6DCA" w:rsidP="00C906C0">
      <w:pPr>
        <w:pStyle w:val="3"/>
        <w:keepNext w:val="0"/>
        <w:widowControl w:val="0"/>
        <w:tabs>
          <w:tab w:val="left" w:pos="426"/>
        </w:tabs>
        <w:ind w:firstLine="426"/>
        <w:jc w:val="both"/>
        <w:rPr>
          <w:b w:val="0"/>
          <w:sz w:val="24"/>
          <w:szCs w:val="24"/>
          <w:lang w:val="ru-RU"/>
        </w:rPr>
      </w:pPr>
      <w:r w:rsidRPr="005D304F">
        <w:rPr>
          <w:b w:val="0"/>
          <w:sz w:val="24"/>
          <w:szCs w:val="24"/>
          <w:lang w:val="ru-RU"/>
        </w:rPr>
        <w:t xml:space="preserve">4.1. Услуги по проведению </w:t>
      </w:r>
      <w:r w:rsidR="00376D50" w:rsidRPr="005D304F">
        <w:rPr>
          <w:b w:val="0"/>
          <w:sz w:val="24"/>
          <w:szCs w:val="24"/>
          <w:lang w:val="ru-RU"/>
        </w:rPr>
        <w:t xml:space="preserve">обязательной аудиторской проверки </w:t>
      </w:r>
      <w:r w:rsidRPr="005D304F">
        <w:rPr>
          <w:b w:val="0"/>
          <w:sz w:val="24"/>
          <w:szCs w:val="24"/>
          <w:lang w:val="ru-RU"/>
        </w:rPr>
        <w:t>финансовой отчетности АО «</w:t>
      </w:r>
      <w:proofErr w:type="spellStart"/>
      <w:r w:rsidRPr="005D304F">
        <w:rPr>
          <w:b w:val="0"/>
          <w:sz w:val="24"/>
          <w:szCs w:val="24"/>
          <w:lang w:val="ru-RU"/>
        </w:rPr>
        <w:t>УзРВБ</w:t>
      </w:r>
      <w:proofErr w:type="spellEnd"/>
      <w:r w:rsidRPr="005D304F">
        <w:rPr>
          <w:b w:val="0"/>
          <w:sz w:val="24"/>
          <w:szCs w:val="24"/>
          <w:lang w:val="ru-RU"/>
        </w:rPr>
        <w:t xml:space="preserve">» за </w:t>
      </w:r>
      <w:r w:rsidR="00623F77" w:rsidRPr="005D304F">
        <w:rPr>
          <w:b w:val="0"/>
          <w:sz w:val="24"/>
          <w:szCs w:val="24"/>
          <w:lang w:val="ru-RU"/>
        </w:rPr>
        <w:t>202</w:t>
      </w:r>
      <w:r w:rsidR="005823D3" w:rsidRPr="005D304F">
        <w:rPr>
          <w:b w:val="0"/>
          <w:sz w:val="24"/>
          <w:szCs w:val="24"/>
          <w:lang w:val="ru-RU"/>
        </w:rPr>
        <w:t>2</w:t>
      </w:r>
      <w:r w:rsidRPr="005D304F">
        <w:rPr>
          <w:b w:val="0"/>
          <w:sz w:val="24"/>
          <w:szCs w:val="24"/>
          <w:lang w:val="ru-RU"/>
        </w:rPr>
        <w:t xml:space="preserve"> </w:t>
      </w:r>
      <w:r w:rsidR="00462EC3" w:rsidRPr="005D304F">
        <w:rPr>
          <w:b w:val="0"/>
          <w:sz w:val="24"/>
          <w:szCs w:val="24"/>
          <w:lang w:val="ru-RU"/>
        </w:rPr>
        <w:t xml:space="preserve">финансовый </w:t>
      </w:r>
      <w:r w:rsidRPr="005D304F">
        <w:rPr>
          <w:b w:val="0"/>
          <w:sz w:val="24"/>
          <w:szCs w:val="24"/>
          <w:lang w:val="ru-RU"/>
        </w:rPr>
        <w:t xml:space="preserve">год, </w:t>
      </w:r>
      <w:r w:rsidR="008C0FFA" w:rsidRPr="005D304F">
        <w:rPr>
          <w:b w:val="0"/>
          <w:sz w:val="24"/>
          <w:szCs w:val="24"/>
          <w:lang w:val="ru-RU"/>
        </w:rPr>
        <w:t xml:space="preserve">составленных по МСФО, </w:t>
      </w:r>
      <w:r w:rsidRPr="005D304F">
        <w:rPr>
          <w:b w:val="0"/>
          <w:sz w:val="24"/>
          <w:szCs w:val="24"/>
          <w:lang w:val="ru-RU"/>
        </w:rPr>
        <w:t xml:space="preserve">должны предусматривать выполнение требований стандартов аудиторской деятельности, </w:t>
      </w:r>
      <w:r w:rsidR="002F4CDD" w:rsidRPr="005D304F">
        <w:rPr>
          <w:b w:val="0"/>
          <w:sz w:val="24"/>
          <w:szCs w:val="24"/>
          <w:lang w:val="ru-RU"/>
        </w:rPr>
        <w:t>требовани</w:t>
      </w:r>
      <w:r w:rsidR="006F1F57" w:rsidRPr="005D304F">
        <w:rPr>
          <w:b w:val="0"/>
          <w:sz w:val="24"/>
          <w:szCs w:val="24"/>
          <w:lang w:val="ru-RU"/>
        </w:rPr>
        <w:t>й</w:t>
      </w:r>
      <w:r w:rsidR="002F4CDD" w:rsidRPr="005D304F">
        <w:rPr>
          <w:b w:val="0"/>
          <w:sz w:val="24"/>
          <w:szCs w:val="24"/>
          <w:lang w:val="ru-RU"/>
        </w:rPr>
        <w:t xml:space="preserve"> концепции достоверного </w:t>
      </w:r>
      <w:r w:rsidR="00B000C4" w:rsidRPr="005D304F">
        <w:rPr>
          <w:b w:val="0"/>
          <w:sz w:val="24"/>
          <w:szCs w:val="24"/>
          <w:lang w:val="ru-RU"/>
        </w:rPr>
        <w:t>представления финансовая отчетност</w:t>
      </w:r>
      <w:r w:rsidR="002F4CDD" w:rsidRPr="005D304F">
        <w:rPr>
          <w:b w:val="0"/>
          <w:sz w:val="24"/>
          <w:szCs w:val="24"/>
          <w:lang w:val="ru-RU"/>
        </w:rPr>
        <w:t>и</w:t>
      </w:r>
      <w:r w:rsidR="006F1F57" w:rsidRPr="005D304F">
        <w:rPr>
          <w:b w:val="0"/>
          <w:sz w:val="24"/>
          <w:szCs w:val="24"/>
          <w:lang w:val="ru-RU"/>
        </w:rPr>
        <w:t>, а также требования к порядку подписания и предоставления аудиторского заключения.</w:t>
      </w:r>
    </w:p>
    <w:p w:rsidR="00BA6DCA" w:rsidRPr="005D304F" w:rsidRDefault="00BA6DCA" w:rsidP="005E13D4">
      <w:pPr>
        <w:pStyle w:val="3"/>
        <w:keepNext w:val="0"/>
        <w:widowControl w:val="0"/>
        <w:tabs>
          <w:tab w:val="left" w:pos="426"/>
        </w:tabs>
        <w:jc w:val="both"/>
        <w:rPr>
          <w:b w:val="0"/>
          <w:sz w:val="24"/>
          <w:szCs w:val="24"/>
          <w:lang w:val="ru-RU"/>
        </w:rPr>
      </w:pPr>
    </w:p>
    <w:p w:rsidR="00BA6DCA" w:rsidRPr="005D304F" w:rsidRDefault="00BA6DCA" w:rsidP="000F7E88">
      <w:pPr>
        <w:widowControl w:val="0"/>
        <w:numPr>
          <w:ilvl w:val="0"/>
          <w:numId w:val="10"/>
        </w:numPr>
        <w:tabs>
          <w:tab w:val="clear" w:pos="1695"/>
          <w:tab w:val="left" w:pos="567"/>
        </w:tabs>
        <w:ind w:left="0" w:firstLine="426"/>
        <w:jc w:val="both"/>
        <w:rPr>
          <w:b/>
        </w:rPr>
      </w:pPr>
      <w:r w:rsidRPr="005D304F">
        <w:rPr>
          <w:b/>
        </w:rPr>
        <w:t xml:space="preserve">Общие требования к оказанию услуг </w:t>
      </w:r>
    </w:p>
    <w:p w:rsidR="00BA6DCA" w:rsidRPr="005D304F" w:rsidRDefault="00BA6DCA" w:rsidP="00C906C0">
      <w:pPr>
        <w:pStyle w:val="3"/>
        <w:keepNext w:val="0"/>
        <w:widowControl w:val="0"/>
        <w:ind w:firstLine="426"/>
        <w:jc w:val="both"/>
        <w:rPr>
          <w:b w:val="0"/>
          <w:sz w:val="24"/>
          <w:szCs w:val="24"/>
          <w:lang w:val="ru-RU"/>
        </w:rPr>
      </w:pPr>
      <w:r w:rsidRPr="005D304F">
        <w:rPr>
          <w:b w:val="0"/>
          <w:sz w:val="24"/>
          <w:szCs w:val="24"/>
          <w:lang w:val="ru-RU"/>
        </w:rPr>
        <w:t xml:space="preserve">5.1. Аудит проводится в соответствии с действующим законодательством Республики Узбекистан, на основании Закона </w:t>
      </w:r>
      <w:proofErr w:type="spellStart"/>
      <w:r w:rsidRPr="005D304F">
        <w:rPr>
          <w:b w:val="0"/>
          <w:sz w:val="24"/>
          <w:szCs w:val="24"/>
          <w:lang w:val="ru-RU"/>
        </w:rPr>
        <w:t>РУз</w:t>
      </w:r>
      <w:proofErr w:type="spellEnd"/>
      <w:r w:rsidRPr="005D304F">
        <w:rPr>
          <w:b w:val="0"/>
          <w:sz w:val="24"/>
          <w:szCs w:val="24"/>
          <w:lang w:val="ru-RU"/>
        </w:rPr>
        <w:t xml:space="preserve"> «Об аудиторской деятельности».</w:t>
      </w:r>
    </w:p>
    <w:p w:rsidR="00BA6DCA" w:rsidRPr="005D304F" w:rsidRDefault="00BA6DCA" w:rsidP="00B303B5">
      <w:pPr>
        <w:ind w:firstLine="426"/>
        <w:jc w:val="both"/>
      </w:pPr>
      <w:r w:rsidRPr="005D304F">
        <w:t xml:space="preserve">5.2. Целью проведения внешнего аудита финансовой отчетности является формирование мнения аудитора о достоверности отражения </w:t>
      </w:r>
      <w:r w:rsidR="001D593A" w:rsidRPr="005D304F">
        <w:t>финансовой</w:t>
      </w:r>
      <w:r w:rsidRPr="005D304F">
        <w:t xml:space="preserve"> отчетности финансового положения </w:t>
      </w:r>
      <w:r w:rsidRPr="005D304F">
        <w:lastRenderedPageBreak/>
        <w:t>АО «</w:t>
      </w:r>
      <w:proofErr w:type="spellStart"/>
      <w:r w:rsidRPr="005D304F">
        <w:t>УзРВБ</w:t>
      </w:r>
      <w:proofErr w:type="spellEnd"/>
      <w:r w:rsidRPr="005D304F">
        <w:t xml:space="preserve">», по состоянию на отчетную дату, результаты финансовой деятельности и движение денежных средств в соответствии с установленным порядком составления </w:t>
      </w:r>
      <w:r w:rsidR="001D593A" w:rsidRPr="005D304F">
        <w:t>финансовой</w:t>
      </w:r>
      <w:r w:rsidRPr="005D304F">
        <w:t xml:space="preserve"> отчетности. Выявление хозяйственных операций, осуществленных с нарушениями порядка, установленного нормативными документами, приведших к искажению показателей</w:t>
      </w:r>
      <w:r w:rsidR="00131E60" w:rsidRPr="005D304F">
        <w:rPr>
          <w:lang w:val="uz-Cyrl-UZ"/>
        </w:rPr>
        <w:t xml:space="preserve"> </w:t>
      </w:r>
      <w:r w:rsidRPr="005D304F">
        <w:t>финансовой отчетности.</w:t>
      </w:r>
    </w:p>
    <w:p w:rsidR="00BA6DCA" w:rsidRPr="005D304F" w:rsidRDefault="00BA6DCA" w:rsidP="00B303B5">
      <w:pPr>
        <w:ind w:firstLine="426"/>
        <w:jc w:val="both"/>
      </w:pPr>
    </w:p>
    <w:p w:rsidR="00BA6DCA" w:rsidRPr="005D304F" w:rsidRDefault="00BA6DCA" w:rsidP="001D593A">
      <w:pPr>
        <w:widowControl w:val="0"/>
        <w:numPr>
          <w:ilvl w:val="0"/>
          <w:numId w:val="10"/>
        </w:numPr>
        <w:tabs>
          <w:tab w:val="clear" w:pos="1695"/>
          <w:tab w:val="left" w:pos="567"/>
        </w:tabs>
        <w:ind w:left="0" w:firstLine="426"/>
        <w:jc w:val="both"/>
        <w:rPr>
          <w:b/>
        </w:rPr>
      </w:pPr>
      <w:r w:rsidRPr="005D304F">
        <w:rPr>
          <w:b/>
        </w:rPr>
        <w:t>Дополнительные требования к участникам конкурсного отбора.</w:t>
      </w:r>
    </w:p>
    <w:p w:rsidR="00BA6DCA" w:rsidRPr="005D304F" w:rsidRDefault="00BA6DCA" w:rsidP="00B303B5">
      <w:pPr>
        <w:ind w:firstLine="426"/>
        <w:jc w:val="both"/>
      </w:pPr>
      <w:r w:rsidRPr="005D304F">
        <w:t>6.</w:t>
      </w:r>
      <w:r w:rsidR="001D593A" w:rsidRPr="005D304F">
        <w:t>1</w:t>
      </w:r>
      <w:r w:rsidRPr="005D304F">
        <w:t>. Иметь успешный практический опыт в оказании услуг;</w:t>
      </w:r>
    </w:p>
    <w:p w:rsidR="00BA6DCA" w:rsidRPr="005D304F" w:rsidRDefault="00BA6DCA" w:rsidP="00B303B5">
      <w:pPr>
        <w:ind w:firstLine="426"/>
        <w:jc w:val="both"/>
      </w:pPr>
      <w:r w:rsidRPr="005D304F">
        <w:t>6.</w:t>
      </w:r>
      <w:r w:rsidR="001D593A" w:rsidRPr="005D304F">
        <w:t>2</w:t>
      </w:r>
      <w:r w:rsidRPr="005D304F">
        <w:t xml:space="preserve">. Квалификация персонала должна соответствовать сертификатам ACCA, </w:t>
      </w:r>
      <w:proofErr w:type="spellStart"/>
      <w:r w:rsidRPr="005D304F">
        <w:rPr>
          <w:lang w:val="en-US"/>
        </w:rPr>
        <w:t>DipIFR</w:t>
      </w:r>
      <w:proofErr w:type="spellEnd"/>
      <w:r w:rsidRPr="005D304F">
        <w:t xml:space="preserve">, CPA, </w:t>
      </w:r>
      <w:r w:rsidRPr="005D304F">
        <w:rPr>
          <w:lang w:val="en-US"/>
        </w:rPr>
        <w:t>CIPA</w:t>
      </w:r>
      <w:r w:rsidRPr="005D304F">
        <w:t xml:space="preserve">, квалификационным сертификатам аудитора МФ </w:t>
      </w:r>
      <w:proofErr w:type="spellStart"/>
      <w:r w:rsidRPr="005D304F">
        <w:t>РУз</w:t>
      </w:r>
      <w:proofErr w:type="spellEnd"/>
      <w:r w:rsidRPr="005D304F">
        <w:t>.</w:t>
      </w:r>
    </w:p>
    <w:p w:rsidR="00BA6DCA" w:rsidRDefault="00BA6DCA" w:rsidP="00B303B5">
      <w:pPr>
        <w:ind w:firstLine="426"/>
        <w:jc w:val="both"/>
      </w:pPr>
      <w:r w:rsidRPr="005D304F">
        <w:t>6.</w:t>
      </w:r>
      <w:r w:rsidR="001D593A" w:rsidRPr="005D304F">
        <w:t>3</w:t>
      </w:r>
      <w:r w:rsidRPr="005D304F">
        <w:t xml:space="preserve">. Иметь в штате не менее </w:t>
      </w:r>
      <w:r w:rsidR="00D627E8">
        <w:t>3</w:t>
      </w:r>
      <w:r w:rsidRPr="005D304F">
        <w:t xml:space="preserve"> (</w:t>
      </w:r>
      <w:r w:rsidR="006600AE">
        <w:t>трех</w:t>
      </w:r>
      <w:r w:rsidRPr="005D304F">
        <w:t xml:space="preserve">) специалистов, обладающих необходимой квалификацией и владеющими международными сертификатами (ACCA, </w:t>
      </w:r>
      <w:proofErr w:type="spellStart"/>
      <w:r w:rsidRPr="005D304F">
        <w:rPr>
          <w:lang w:val="en-US"/>
        </w:rPr>
        <w:t>DipIFR</w:t>
      </w:r>
      <w:proofErr w:type="spellEnd"/>
      <w:r w:rsidRPr="005D304F">
        <w:t xml:space="preserve">, CPA, </w:t>
      </w:r>
      <w:r w:rsidRPr="005D304F">
        <w:rPr>
          <w:lang w:val="en-US"/>
        </w:rPr>
        <w:t>CIPA</w:t>
      </w:r>
      <w:r w:rsidRPr="005D304F">
        <w:t xml:space="preserve">) и стажем работы не менее </w:t>
      </w:r>
      <w:r w:rsidR="00B17AA3">
        <w:t>5</w:t>
      </w:r>
      <w:r w:rsidRPr="005D304F">
        <w:t xml:space="preserve"> лет</w:t>
      </w:r>
      <w:r w:rsidR="006F1F57" w:rsidRPr="005D304F">
        <w:t>.</w:t>
      </w:r>
      <w:r w:rsidRPr="005D304F">
        <w:t xml:space="preserve">     </w:t>
      </w:r>
    </w:p>
    <w:p w:rsidR="00D627E8" w:rsidRPr="005D304F" w:rsidRDefault="00D627E8" w:rsidP="00D627E8">
      <w:pPr>
        <w:ind w:firstLine="426"/>
        <w:jc w:val="both"/>
      </w:pPr>
      <w:r>
        <w:t>6.4. Состоять в</w:t>
      </w:r>
      <w:r w:rsidRPr="005D304F">
        <w:t xml:space="preserve"> член</w:t>
      </w:r>
      <w:r>
        <w:t xml:space="preserve">стве </w:t>
      </w:r>
      <w:r w:rsidRPr="005D304F">
        <w:t>международной аудиторской сети</w:t>
      </w:r>
      <w:r>
        <w:t>.</w:t>
      </w:r>
    </w:p>
    <w:p w:rsidR="00BA6DCA" w:rsidRPr="005D304F" w:rsidRDefault="00BA6DCA" w:rsidP="00B303B5">
      <w:pPr>
        <w:ind w:firstLine="426"/>
        <w:jc w:val="both"/>
      </w:pPr>
    </w:p>
    <w:p w:rsidR="00BA6DCA" w:rsidRPr="005D304F" w:rsidRDefault="00AB693A" w:rsidP="000F7E88">
      <w:pPr>
        <w:widowControl w:val="0"/>
        <w:numPr>
          <w:ilvl w:val="0"/>
          <w:numId w:val="10"/>
        </w:numPr>
        <w:tabs>
          <w:tab w:val="clear" w:pos="1695"/>
          <w:tab w:val="left" w:pos="567"/>
        </w:tabs>
        <w:ind w:left="0" w:firstLine="426"/>
        <w:jc w:val="both"/>
        <w:rPr>
          <w:b/>
        </w:rPr>
      </w:pPr>
      <w:r w:rsidRPr="005D304F">
        <w:rPr>
          <w:b/>
        </w:rPr>
        <w:t>Перечень документов,</w:t>
      </w:r>
      <w:r w:rsidR="00BA6DCA" w:rsidRPr="005D304F">
        <w:rPr>
          <w:b/>
        </w:rPr>
        <w:t xml:space="preserve"> прилагаемых к заявке участника конкурса.</w:t>
      </w:r>
    </w:p>
    <w:p w:rsidR="00BA6DCA" w:rsidRPr="005D304F" w:rsidRDefault="00BA6DCA" w:rsidP="00C906C0">
      <w:pPr>
        <w:pStyle w:val="3"/>
        <w:ind w:firstLine="426"/>
        <w:jc w:val="both"/>
        <w:rPr>
          <w:b w:val="0"/>
          <w:sz w:val="24"/>
          <w:szCs w:val="24"/>
          <w:lang w:val="ru-RU"/>
        </w:rPr>
      </w:pPr>
      <w:r w:rsidRPr="005D304F">
        <w:rPr>
          <w:b w:val="0"/>
          <w:sz w:val="24"/>
          <w:szCs w:val="24"/>
          <w:lang w:val="ru-RU"/>
        </w:rPr>
        <w:t>7.1. Свидетельство о государственной регистрации юридического лица;</w:t>
      </w:r>
    </w:p>
    <w:p w:rsidR="00BA6DCA" w:rsidRDefault="00BA6DCA" w:rsidP="00C906C0">
      <w:pPr>
        <w:ind w:firstLine="426"/>
      </w:pPr>
      <w:r w:rsidRPr="005D304F">
        <w:t>7.2. Лицензия на право осуществления аудиторской деятельности;</w:t>
      </w:r>
    </w:p>
    <w:p w:rsidR="00BA6DCA" w:rsidRPr="005D304F" w:rsidRDefault="00BA6DCA" w:rsidP="00C906C0">
      <w:pPr>
        <w:ind w:firstLine="426"/>
      </w:pPr>
      <w:r w:rsidRPr="005D304F">
        <w:t>7.</w:t>
      </w:r>
      <w:r w:rsidR="00692BFE">
        <w:t>3</w:t>
      </w:r>
      <w:r w:rsidRPr="005D304F">
        <w:t>. Копию страхового полиса;</w:t>
      </w:r>
    </w:p>
    <w:p w:rsidR="00BA6DCA" w:rsidRDefault="00BA6DCA" w:rsidP="00C906C0">
      <w:pPr>
        <w:ind w:firstLine="426"/>
        <w:jc w:val="both"/>
      </w:pPr>
      <w:r w:rsidRPr="005D304F">
        <w:t>7.</w:t>
      </w:r>
      <w:r w:rsidR="00692BFE">
        <w:t>4</w:t>
      </w:r>
      <w:r w:rsidRPr="005D304F">
        <w:t>. Сведения о квалификационных сертификатах аудиторов, которые будут принимать участие в проведении аудита</w:t>
      </w:r>
      <w:r w:rsidR="00AA36A9" w:rsidRPr="005D304F">
        <w:rPr>
          <w:lang w:val="uz-Cyrl-UZ"/>
        </w:rPr>
        <w:t xml:space="preserve">, </w:t>
      </w:r>
      <w:r w:rsidR="0095013B" w:rsidRPr="004B74C0">
        <w:t>документ</w:t>
      </w:r>
      <w:r w:rsidR="003F20DF" w:rsidRPr="004B74C0">
        <w:t>, подтверждающий членство в международной аудиторской сети</w:t>
      </w:r>
      <w:r w:rsidR="00AA36A9" w:rsidRPr="005D304F">
        <w:t>;</w:t>
      </w:r>
    </w:p>
    <w:p w:rsidR="00692BFE" w:rsidRPr="005D304F" w:rsidRDefault="00692BFE" w:rsidP="00C906C0">
      <w:pPr>
        <w:ind w:firstLine="426"/>
        <w:jc w:val="both"/>
      </w:pPr>
      <w:r>
        <w:t xml:space="preserve">7.5. </w:t>
      </w:r>
      <w:r w:rsidRPr="00692BFE">
        <w:t>Общая информация об участнике отбора, включая информацию об учредителях и руководстве компании</w:t>
      </w:r>
      <w:r>
        <w:t>.</w:t>
      </w:r>
    </w:p>
    <w:p w:rsidR="00BA6DCA" w:rsidRPr="005D304F" w:rsidRDefault="00BA6DCA" w:rsidP="00B303B5">
      <w:pPr>
        <w:ind w:firstLine="426"/>
        <w:jc w:val="both"/>
        <w:rPr>
          <w:b/>
        </w:rPr>
      </w:pPr>
      <w:r w:rsidRPr="005D304F">
        <w:t>7.</w:t>
      </w:r>
      <w:r w:rsidR="00692BFE">
        <w:t>6</w:t>
      </w:r>
      <w:r w:rsidRPr="005D304F">
        <w:t xml:space="preserve">. </w:t>
      </w:r>
      <w:r w:rsidRPr="005D304F">
        <w:rPr>
          <w:b/>
        </w:rPr>
        <w:t>Предварительный план работы по аудиту (обязательное требование);</w:t>
      </w:r>
    </w:p>
    <w:p w:rsidR="00BA6DCA" w:rsidRPr="005D304F" w:rsidRDefault="00BA6DCA" w:rsidP="00B303B5">
      <w:pPr>
        <w:ind w:firstLine="426"/>
        <w:jc w:val="both"/>
      </w:pPr>
      <w:r w:rsidRPr="005D304F">
        <w:t>7.</w:t>
      </w:r>
      <w:r w:rsidR="00692BFE">
        <w:t>7</w:t>
      </w:r>
      <w:r w:rsidRPr="005D304F">
        <w:t>. Техническое предложение;</w:t>
      </w:r>
    </w:p>
    <w:p w:rsidR="00BA6DCA" w:rsidRPr="005D304F" w:rsidRDefault="00BA6DCA" w:rsidP="002759E4">
      <w:pPr>
        <w:ind w:firstLine="426"/>
        <w:jc w:val="both"/>
      </w:pPr>
      <w:r w:rsidRPr="005D304F">
        <w:t>7.</w:t>
      </w:r>
      <w:r w:rsidR="00692BFE">
        <w:t>8</w:t>
      </w:r>
      <w:r w:rsidRPr="005D304F">
        <w:t>. Ценовое предложение;</w:t>
      </w:r>
    </w:p>
    <w:p w:rsidR="00BA6DCA" w:rsidRPr="005D304F" w:rsidRDefault="00BA6DCA" w:rsidP="002759E4">
      <w:pPr>
        <w:ind w:firstLine="426"/>
        <w:jc w:val="both"/>
      </w:pPr>
      <w:r w:rsidRPr="005D304F">
        <w:t>7.</w:t>
      </w:r>
      <w:r w:rsidR="00692BFE">
        <w:t>9</w:t>
      </w:r>
      <w:r w:rsidRPr="005D304F">
        <w:t>. Проект договора;</w:t>
      </w:r>
    </w:p>
    <w:p w:rsidR="00BA6DCA" w:rsidRPr="005D304F" w:rsidRDefault="00BA6DCA" w:rsidP="002759E4">
      <w:pPr>
        <w:ind w:firstLine="426"/>
        <w:jc w:val="both"/>
      </w:pPr>
      <w:r w:rsidRPr="005D304F">
        <w:t>7.</w:t>
      </w:r>
      <w:r w:rsidR="00692BFE">
        <w:t>10</w:t>
      </w:r>
      <w:r w:rsidRPr="005D304F">
        <w:t>. Прочую информацию, представляемую по усмотрению претендентов.</w:t>
      </w:r>
    </w:p>
    <w:p w:rsidR="00BA6DCA" w:rsidRPr="005D304F" w:rsidRDefault="00BA6DCA" w:rsidP="005E13D4">
      <w:pPr>
        <w:ind w:hanging="426"/>
        <w:jc w:val="center"/>
      </w:pPr>
    </w:p>
    <w:p w:rsidR="00BA6DCA" w:rsidRPr="005D304F" w:rsidRDefault="00BA6DCA" w:rsidP="002759E4">
      <w:pPr>
        <w:pStyle w:val="aff9"/>
        <w:ind w:firstLine="540"/>
        <w:rPr>
          <w:b/>
          <w:szCs w:val="24"/>
          <w:lang w:val="uz-Cyrl-UZ"/>
        </w:rPr>
      </w:pPr>
      <w:r w:rsidRPr="005D304F">
        <w:rPr>
          <w:b/>
          <w:szCs w:val="24"/>
          <w:lang w:val="en-US"/>
        </w:rPr>
        <w:t>III</w:t>
      </w:r>
      <w:r w:rsidRPr="005D304F">
        <w:rPr>
          <w:b/>
          <w:szCs w:val="24"/>
        </w:rPr>
        <w:t xml:space="preserve">. ЦЕНОВАЯ ЧАСТЬ </w:t>
      </w:r>
    </w:p>
    <w:p w:rsidR="00BA6DCA" w:rsidRPr="005D304F" w:rsidRDefault="00BA6DCA" w:rsidP="002759E4">
      <w:pPr>
        <w:pStyle w:val="aff9"/>
        <w:ind w:firstLine="540"/>
        <w:rPr>
          <w:b/>
          <w:szCs w:val="24"/>
          <w:lang w:val="uz-Cyrl-UZ"/>
        </w:rPr>
      </w:pP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394"/>
        <w:gridCol w:w="5395"/>
      </w:tblGrid>
      <w:tr w:rsidR="00BA6DCA" w:rsidRPr="005D304F" w:rsidTr="00C33CAA">
        <w:trPr>
          <w:trHeight w:val="283"/>
        </w:trPr>
        <w:tc>
          <w:tcPr>
            <w:tcW w:w="566" w:type="dxa"/>
            <w:vAlign w:val="center"/>
          </w:tcPr>
          <w:p w:rsidR="00BA6DCA" w:rsidRPr="0073428E" w:rsidRDefault="00BA6DCA" w:rsidP="00C33CAA">
            <w:pPr>
              <w:ind w:right="12"/>
              <w:jc w:val="center"/>
              <w:rPr>
                <w:bCs/>
              </w:rPr>
            </w:pPr>
            <w:r w:rsidRPr="0073428E">
              <w:rPr>
                <w:bCs/>
              </w:rPr>
              <w:t>1</w:t>
            </w:r>
          </w:p>
        </w:tc>
        <w:tc>
          <w:tcPr>
            <w:tcW w:w="3394" w:type="dxa"/>
            <w:vAlign w:val="center"/>
          </w:tcPr>
          <w:p w:rsidR="00BA6DCA" w:rsidRPr="005D304F" w:rsidRDefault="00BA6DCA" w:rsidP="00C33CAA">
            <w:r w:rsidRPr="005D304F">
              <w:t xml:space="preserve">Предельная стоимость </w:t>
            </w:r>
          </w:p>
        </w:tc>
        <w:tc>
          <w:tcPr>
            <w:tcW w:w="5395" w:type="dxa"/>
            <w:vAlign w:val="center"/>
          </w:tcPr>
          <w:p w:rsidR="00BA6DCA" w:rsidRPr="005D304F" w:rsidRDefault="00B17AA3" w:rsidP="000032D9">
            <w:pPr>
              <w:rPr>
                <w:lang w:val="en-US"/>
              </w:rPr>
            </w:pPr>
            <w:r>
              <w:rPr>
                <w:lang w:val="uz-Cyrl-UZ"/>
              </w:rPr>
              <w:t>70</w:t>
            </w:r>
            <w:r w:rsidR="0073428E">
              <w:t> </w:t>
            </w:r>
            <w:r w:rsidR="00BA6DCA" w:rsidRPr="005D304F">
              <w:t xml:space="preserve">000 000,00 </w:t>
            </w:r>
            <w:proofErr w:type="spellStart"/>
            <w:r w:rsidR="00BA6DCA" w:rsidRPr="005D304F">
              <w:t>сум</w:t>
            </w:r>
            <w:proofErr w:type="spellEnd"/>
            <w:r w:rsidR="00BA6DCA" w:rsidRPr="005D304F">
              <w:t xml:space="preserve"> </w:t>
            </w:r>
          </w:p>
        </w:tc>
      </w:tr>
      <w:tr w:rsidR="00BA6DCA" w:rsidRPr="005D304F" w:rsidTr="00C33CAA">
        <w:trPr>
          <w:trHeight w:val="283"/>
        </w:trPr>
        <w:tc>
          <w:tcPr>
            <w:tcW w:w="566" w:type="dxa"/>
            <w:vAlign w:val="center"/>
          </w:tcPr>
          <w:p w:rsidR="00BA6DCA" w:rsidRPr="0073428E" w:rsidRDefault="00BA6DCA" w:rsidP="00C33CAA">
            <w:pPr>
              <w:ind w:right="12"/>
              <w:jc w:val="center"/>
              <w:rPr>
                <w:bCs/>
              </w:rPr>
            </w:pPr>
            <w:r w:rsidRPr="0073428E">
              <w:rPr>
                <w:bCs/>
              </w:rPr>
              <w:t>2</w:t>
            </w:r>
          </w:p>
        </w:tc>
        <w:tc>
          <w:tcPr>
            <w:tcW w:w="3394" w:type="dxa"/>
            <w:vAlign w:val="center"/>
          </w:tcPr>
          <w:p w:rsidR="00BA6DCA" w:rsidRPr="005D304F" w:rsidRDefault="00BA6DCA" w:rsidP="00C33CAA">
            <w:r w:rsidRPr="005D304F">
              <w:t xml:space="preserve">Источник финансирования </w:t>
            </w:r>
          </w:p>
        </w:tc>
        <w:tc>
          <w:tcPr>
            <w:tcW w:w="5395" w:type="dxa"/>
            <w:vAlign w:val="center"/>
          </w:tcPr>
          <w:p w:rsidR="00BA6DCA" w:rsidRPr="005D304F" w:rsidRDefault="00BA6DCA" w:rsidP="00C33CAA">
            <w:r w:rsidRPr="005D304F">
              <w:t>Собственные средства</w:t>
            </w:r>
          </w:p>
        </w:tc>
      </w:tr>
      <w:tr w:rsidR="00BA6DCA" w:rsidRPr="005D304F" w:rsidTr="00C33CAA">
        <w:trPr>
          <w:trHeight w:val="835"/>
        </w:trPr>
        <w:tc>
          <w:tcPr>
            <w:tcW w:w="566" w:type="dxa"/>
            <w:vAlign w:val="center"/>
          </w:tcPr>
          <w:p w:rsidR="00BA6DCA" w:rsidRPr="0073428E" w:rsidRDefault="00BA6DCA" w:rsidP="00C33CAA">
            <w:pPr>
              <w:ind w:right="12"/>
              <w:jc w:val="center"/>
              <w:rPr>
                <w:bCs/>
              </w:rPr>
            </w:pPr>
            <w:r w:rsidRPr="0073428E">
              <w:rPr>
                <w:bCs/>
              </w:rPr>
              <w:t>3</w:t>
            </w:r>
          </w:p>
        </w:tc>
        <w:tc>
          <w:tcPr>
            <w:tcW w:w="3394" w:type="dxa"/>
            <w:vAlign w:val="center"/>
          </w:tcPr>
          <w:p w:rsidR="00BA6DCA" w:rsidRPr="005D304F" w:rsidRDefault="00BA6DCA" w:rsidP="00C33CAA">
            <w:r w:rsidRPr="005D304F">
              <w:t>Условия оплаты</w:t>
            </w:r>
          </w:p>
        </w:tc>
        <w:tc>
          <w:tcPr>
            <w:tcW w:w="5395" w:type="dxa"/>
            <w:vAlign w:val="center"/>
          </w:tcPr>
          <w:p w:rsidR="00BA6DCA" w:rsidRPr="005D304F" w:rsidRDefault="00BA6DCA" w:rsidP="00C33CAA">
            <w:r w:rsidRPr="005D304F">
              <w:t xml:space="preserve">Оплата в следующем порядке: </w:t>
            </w:r>
          </w:p>
          <w:p w:rsidR="00BA6DCA" w:rsidRPr="005D304F" w:rsidRDefault="001D593A" w:rsidP="00FA3D48">
            <w:pPr>
              <w:jc w:val="both"/>
            </w:pPr>
            <w:r w:rsidRPr="005D304F">
              <w:t>15</w:t>
            </w:r>
            <w:r w:rsidR="00BA6DCA" w:rsidRPr="005D304F">
              <w:t>% предоплата от общей суммы договора в течение 15 банковских дней после подписания договора, оставшаяся часть в течение 15 банковских дней за фактические оказанные услуги после подписания счет фактуры и Акта выполненных работ.</w:t>
            </w:r>
          </w:p>
        </w:tc>
      </w:tr>
      <w:tr w:rsidR="00BA6DCA" w:rsidRPr="005D304F" w:rsidTr="00C33CAA">
        <w:trPr>
          <w:trHeight w:val="337"/>
        </w:trPr>
        <w:tc>
          <w:tcPr>
            <w:tcW w:w="566" w:type="dxa"/>
            <w:vAlign w:val="center"/>
          </w:tcPr>
          <w:p w:rsidR="00BA6DCA" w:rsidRPr="0073428E" w:rsidRDefault="00BA6DCA" w:rsidP="00C33CAA">
            <w:pPr>
              <w:ind w:right="12"/>
              <w:jc w:val="center"/>
              <w:rPr>
                <w:bCs/>
              </w:rPr>
            </w:pPr>
            <w:r w:rsidRPr="0073428E">
              <w:rPr>
                <w:bCs/>
              </w:rPr>
              <w:t>4</w:t>
            </w:r>
          </w:p>
        </w:tc>
        <w:tc>
          <w:tcPr>
            <w:tcW w:w="3394" w:type="dxa"/>
            <w:vAlign w:val="center"/>
          </w:tcPr>
          <w:p w:rsidR="00BA6DCA" w:rsidRPr="005D304F" w:rsidRDefault="00BA6DCA" w:rsidP="00C33CAA">
            <w:r w:rsidRPr="005D304F">
              <w:t>Валюта платежа</w:t>
            </w:r>
          </w:p>
        </w:tc>
        <w:tc>
          <w:tcPr>
            <w:tcW w:w="5395" w:type="dxa"/>
            <w:vAlign w:val="center"/>
          </w:tcPr>
          <w:p w:rsidR="00BA6DCA" w:rsidRPr="005D304F" w:rsidRDefault="00BA6DCA" w:rsidP="00C33CAA">
            <w:r w:rsidRPr="005D304F">
              <w:t xml:space="preserve">Сум </w:t>
            </w:r>
            <w:proofErr w:type="spellStart"/>
            <w:r w:rsidRPr="005D304F">
              <w:t>РУз</w:t>
            </w:r>
            <w:proofErr w:type="spellEnd"/>
          </w:p>
        </w:tc>
      </w:tr>
      <w:tr w:rsidR="00BA6DCA" w:rsidRPr="005D304F" w:rsidTr="00C33CAA">
        <w:trPr>
          <w:trHeight w:val="337"/>
        </w:trPr>
        <w:tc>
          <w:tcPr>
            <w:tcW w:w="566" w:type="dxa"/>
            <w:vAlign w:val="center"/>
          </w:tcPr>
          <w:p w:rsidR="00BA6DCA" w:rsidRPr="0073428E" w:rsidRDefault="00BA6DCA" w:rsidP="00C33CAA">
            <w:pPr>
              <w:ind w:right="12"/>
              <w:jc w:val="center"/>
              <w:rPr>
                <w:bCs/>
              </w:rPr>
            </w:pPr>
            <w:r w:rsidRPr="0073428E">
              <w:rPr>
                <w:bCs/>
              </w:rPr>
              <w:t>5</w:t>
            </w:r>
          </w:p>
        </w:tc>
        <w:tc>
          <w:tcPr>
            <w:tcW w:w="3394" w:type="dxa"/>
            <w:vAlign w:val="center"/>
          </w:tcPr>
          <w:p w:rsidR="00BA6DCA" w:rsidRPr="005D304F" w:rsidRDefault="00BA6DCA" w:rsidP="00C33CAA">
            <w:r w:rsidRPr="005D304F">
              <w:t>Вид договора</w:t>
            </w:r>
          </w:p>
        </w:tc>
        <w:tc>
          <w:tcPr>
            <w:tcW w:w="5395" w:type="dxa"/>
            <w:vAlign w:val="center"/>
          </w:tcPr>
          <w:p w:rsidR="00BA6DCA" w:rsidRPr="005D304F" w:rsidRDefault="00BA6DCA" w:rsidP="00C33CAA">
            <w:r w:rsidRPr="005D304F">
              <w:t>Рамочный</w:t>
            </w:r>
          </w:p>
        </w:tc>
      </w:tr>
      <w:tr w:rsidR="00BA6DCA" w:rsidRPr="005D304F" w:rsidTr="00C33CAA">
        <w:trPr>
          <w:trHeight w:val="560"/>
        </w:trPr>
        <w:tc>
          <w:tcPr>
            <w:tcW w:w="566" w:type="dxa"/>
            <w:vAlign w:val="center"/>
          </w:tcPr>
          <w:p w:rsidR="00BA6DCA" w:rsidRPr="0073428E" w:rsidRDefault="00BA6DCA" w:rsidP="00C33CAA">
            <w:pPr>
              <w:ind w:right="12"/>
              <w:jc w:val="center"/>
              <w:rPr>
                <w:bCs/>
              </w:rPr>
            </w:pPr>
            <w:r w:rsidRPr="0073428E">
              <w:rPr>
                <w:bCs/>
              </w:rPr>
              <w:t>6</w:t>
            </w:r>
          </w:p>
        </w:tc>
        <w:tc>
          <w:tcPr>
            <w:tcW w:w="3394" w:type="dxa"/>
            <w:vAlign w:val="center"/>
          </w:tcPr>
          <w:p w:rsidR="00BA6DCA" w:rsidRPr="005D304F" w:rsidRDefault="00BA6DCA" w:rsidP="00C33CAA">
            <w:r w:rsidRPr="005D304F">
              <w:t xml:space="preserve">Срок действия конкурсного предложения </w:t>
            </w:r>
          </w:p>
        </w:tc>
        <w:tc>
          <w:tcPr>
            <w:tcW w:w="5395" w:type="dxa"/>
            <w:vAlign w:val="center"/>
          </w:tcPr>
          <w:p w:rsidR="00BA6DCA" w:rsidRPr="005D304F" w:rsidRDefault="00786289" w:rsidP="00C33CAA">
            <w:r>
              <w:rPr>
                <w:lang w:val="uz-Cyrl-UZ"/>
              </w:rPr>
              <w:t>6</w:t>
            </w:r>
            <w:r w:rsidR="00B17AA3">
              <w:rPr>
                <w:lang w:val="uz-Cyrl-UZ"/>
              </w:rPr>
              <w:t>0</w:t>
            </w:r>
            <w:r w:rsidR="00BA6DCA" w:rsidRPr="005D304F">
              <w:rPr>
                <w:lang w:val="uz-Cyrl-UZ"/>
              </w:rPr>
              <w:t xml:space="preserve"> </w:t>
            </w:r>
            <w:r w:rsidR="00BA6DCA" w:rsidRPr="005D304F">
              <w:t>дней</w:t>
            </w:r>
          </w:p>
        </w:tc>
      </w:tr>
    </w:tbl>
    <w:p w:rsidR="00F9483A" w:rsidRPr="005D304F" w:rsidRDefault="00F9483A" w:rsidP="00F358C1">
      <w:pPr>
        <w:pStyle w:val="1c"/>
        <w:tabs>
          <w:tab w:val="left" w:pos="0"/>
        </w:tabs>
        <w:ind w:right="-74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9483A" w:rsidRPr="005D304F" w:rsidRDefault="00F9483A" w:rsidP="00F358C1">
      <w:pPr>
        <w:pStyle w:val="1c"/>
        <w:tabs>
          <w:tab w:val="left" w:pos="0"/>
        </w:tabs>
        <w:ind w:right="-74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A279E" w:rsidRPr="005D304F" w:rsidRDefault="00DA279E" w:rsidP="00F358C1">
      <w:pPr>
        <w:pStyle w:val="1c"/>
        <w:tabs>
          <w:tab w:val="left" w:pos="0"/>
        </w:tabs>
        <w:ind w:right="-74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17AA3" w:rsidRDefault="00B17AA3">
      <w:pPr>
        <w:rPr>
          <w:b/>
        </w:rPr>
      </w:pPr>
      <w:r>
        <w:rPr>
          <w:b/>
        </w:rPr>
        <w:br w:type="page"/>
      </w:r>
    </w:p>
    <w:p w:rsidR="00BA6DCA" w:rsidRPr="005D304F" w:rsidRDefault="00BA6DCA" w:rsidP="00F358C1">
      <w:pPr>
        <w:pStyle w:val="1c"/>
        <w:tabs>
          <w:tab w:val="left" w:pos="0"/>
        </w:tabs>
        <w:ind w:right="-74" w:firstLine="0"/>
        <w:jc w:val="right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BA6DCA" w:rsidRPr="005D304F" w:rsidRDefault="00BA6DCA" w:rsidP="00F76C60">
      <w:pPr>
        <w:pStyle w:val="1c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6DCA" w:rsidRPr="005D304F" w:rsidRDefault="00BA6DCA" w:rsidP="0073428E">
      <w:pPr>
        <w:pStyle w:val="1c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ДОГОВОР № _____________</w:t>
      </w:r>
    </w:p>
    <w:p w:rsidR="00BA6DCA" w:rsidRPr="005D304F" w:rsidRDefault="00BA6DCA" w:rsidP="0073428E">
      <w:pPr>
        <w:pStyle w:val="1c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НА ОКАЗАНИЕ АУДИТОРСКИХ УСЛУГ</w:t>
      </w:r>
    </w:p>
    <w:p w:rsidR="00BA6DCA" w:rsidRPr="005D304F" w:rsidRDefault="00BA6DCA" w:rsidP="00F76C60">
      <w:pPr>
        <w:pStyle w:val="1c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6DCA" w:rsidRPr="005D304F" w:rsidRDefault="0073428E" w:rsidP="00F76C60">
      <w:pPr>
        <w:pStyle w:val="1c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«</w:t>
      </w:r>
      <w:r w:rsidR="00BA6DCA" w:rsidRPr="005D304F">
        <w:rPr>
          <w:rFonts w:ascii="Times New Roman" w:hAnsi="Times New Roman"/>
          <w:b/>
          <w:noProof/>
          <w:sz w:val="24"/>
          <w:szCs w:val="24"/>
        </w:rPr>
        <w:t>__</w:t>
      </w:r>
      <w:proofErr w:type="gramStart"/>
      <w:r w:rsidR="00BA6DCA" w:rsidRPr="005D304F">
        <w:rPr>
          <w:rFonts w:ascii="Times New Roman" w:hAnsi="Times New Roman"/>
          <w:b/>
          <w:noProof/>
          <w:sz w:val="24"/>
          <w:szCs w:val="24"/>
        </w:rPr>
        <w:t>_</w:t>
      </w:r>
      <w:r>
        <w:rPr>
          <w:rFonts w:ascii="Times New Roman" w:hAnsi="Times New Roman"/>
          <w:b/>
          <w:noProof/>
          <w:sz w:val="24"/>
          <w:szCs w:val="24"/>
        </w:rPr>
        <w:t>»</w:t>
      </w:r>
      <w:r w:rsidR="00BA6DCA" w:rsidRPr="005D304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A6DCA" w:rsidRPr="005D304F">
        <w:rPr>
          <w:rFonts w:ascii="Times New Roman" w:hAnsi="Times New Roman"/>
          <w:b/>
          <w:sz w:val="24"/>
          <w:szCs w:val="24"/>
        </w:rPr>
        <w:t xml:space="preserve"> _</w:t>
      </w:r>
      <w:proofErr w:type="gramEnd"/>
      <w:r w:rsidR="00BA6DCA" w:rsidRPr="005D304F">
        <w:rPr>
          <w:rFonts w:ascii="Times New Roman" w:hAnsi="Times New Roman"/>
          <w:b/>
          <w:sz w:val="24"/>
          <w:szCs w:val="24"/>
        </w:rPr>
        <w:t xml:space="preserve">___________ </w:t>
      </w:r>
      <w:r w:rsidR="00EF0471" w:rsidRPr="005D304F">
        <w:rPr>
          <w:rFonts w:ascii="Times New Roman" w:hAnsi="Times New Roman"/>
          <w:b/>
          <w:noProof/>
          <w:sz w:val="24"/>
          <w:szCs w:val="24"/>
        </w:rPr>
        <w:t>202__</w:t>
      </w:r>
      <w:r w:rsidR="00BA6DCA" w:rsidRPr="005D304F">
        <w:rPr>
          <w:rFonts w:ascii="Times New Roman" w:hAnsi="Times New Roman"/>
          <w:b/>
          <w:noProof/>
          <w:sz w:val="24"/>
          <w:szCs w:val="24"/>
        </w:rPr>
        <w:t xml:space="preserve"> года</w:t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</w:r>
      <w:r w:rsidR="00BA6DCA" w:rsidRPr="005D304F">
        <w:rPr>
          <w:rFonts w:ascii="Times New Roman" w:hAnsi="Times New Roman"/>
          <w:b/>
          <w:sz w:val="24"/>
          <w:szCs w:val="24"/>
        </w:rPr>
        <w:tab/>
        <w:t>г. Ташкент</w:t>
      </w:r>
    </w:p>
    <w:p w:rsidR="00BA6DCA" w:rsidRPr="005D304F" w:rsidRDefault="00BA6DCA" w:rsidP="00F76C60">
      <w:pPr>
        <w:pStyle w:val="1c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Настоящий Договор заключен между Аудиторской организацией</w:t>
      </w:r>
      <w:r w:rsidR="002A2B3D" w:rsidRPr="005D304F">
        <w:rPr>
          <w:rFonts w:ascii="Times New Roman" w:hAnsi="Times New Roman"/>
          <w:sz w:val="24"/>
          <w:szCs w:val="24"/>
        </w:rPr>
        <w:t xml:space="preserve"> </w:t>
      </w:r>
      <w:r w:rsidRPr="005D304F">
        <w:rPr>
          <w:rFonts w:ascii="Times New Roman" w:hAnsi="Times New Roman"/>
          <w:sz w:val="24"/>
          <w:szCs w:val="24"/>
        </w:rPr>
        <w:t>______________________________, в лице директора _______________________, действующего на основании Устава, с одной стороны, и АО «Узбекская республиканская валютная биржа» в лице Генерального директора Усманова Р.Р., действующего на основании Устава, с другой стороны.</w:t>
      </w:r>
    </w:p>
    <w:p w:rsidR="00BA6DCA" w:rsidRPr="005D304F" w:rsidRDefault="00BA6DCA" w:rsidP="00F76C60">
      <w:pPr>
        <w:pStyle w:val="1c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I. ОПРЕДЕЛЕНИЯ</w:t>
      </w:r>
    </w:p>
    <w:p w:rsidR="00BA6DCA" w:rsidRPr="005D304F" w:rsidRDefault="00BA6DCA" w:rsidP="00F76C60">
      <w:pPr>
        <w:pStyle w:val="1c"/>
        <w:tabs>
          <w:tab w:val="left" w:pos="1418"/>
        </w:tabs>
        <w:spacing w:after="120"/>
        <w:ind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За исключением случаев, когда контекстом предусмотрено иное, термины, начинающиеся с прописной буквы, при использовании в настоящем Договоре, имеют следующие значения: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4"/>
        <w:gridCol w:w="6343"/>
      </w:tblGrid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Договор на оказание аудиторских услуг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Аудиторская Организация __________________________ 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6426CE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АО «Узбекская республиканская валютная биржа»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Совместно Аудитор и </w:t>
            </w:r>
            <w:r w:rsidR="006426CE" w:rsidRPr="005D304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Аудиторские услуги, Услуги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Услуги, предоставляемые Аудитором по Договору 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Финансовые отчеты </w:t>
            </w:r>
            <w:r w:rsidR="006426CE" w:rsidRPr="005D304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Финансовые отчеты </w:t>
            </w:r>
            <w:r w:rsidR="006426CE" w:rsidRPr="005D304F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а, составленные согласно МСФО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МСА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BA6DCA" w:rsidRPr="005D304F" w:rsidTr="00C33CAA">
        <w:trPr>
          <w:trHeight w:val="284"/>
        </w:trPr>
        <w:tc>
          <w:tcPr>
            <w:tcW w:w="1709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МСФО</w:t>
            </w:r>
          </w:p>
        </w:tc>
        <w:tc>
          <w:tcPr>
            <w:tcW w:w="3291" w:type="pct"/>
          </w:tcPr>
          <w:p w:rsidR="00BA6DCA" w:rsidRPr="005D304F" w:rsidRDefault="00BA6DCA" w:rsidP="00C33CAA">
            <w:pPr>
              <w:pStyle w:val="1c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</w:tbl>
    <w:p w:rsidR="00BA6DCA" w:rsidRPr="005D304F" w:rsidRDefault="00BA6DCA" w:rsidP="00F76C60">
      <w:pPr>
        <w:pStyle w:val="1c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II. ПРЕДМЕТ ДОГОВОРА</w:t>
      </w:r>
    </w:p>
    <w:p w:rsidR="00663A61" w:rsidRDefault="002A2B3D" w:rsidP="00307C82">
      <w:pPr>
        <w:numPr>
          <w:ilvl w:val="1"/>
          <w:numId w:val="27"/>
        </w:numPr>
        <w:tabs>
          <w:tab w:val="left" w:pos="0"/>
          <w:tab w:val="left" w:pos="426"/>
        </w:tabs>
        <w:ind w:left="0" w:firstLine="0"/>
        <w:jc w:val="both"/>
      </w:pPr>
      <w:r w:rsidRPr="005D304F">
        <w:t xml:space="preserve">Аудитор, в соответствии со стандартами аудиторской деятельности, окажет услуги </w:t>
      </w:r>
      <w:r w:rsidR="006426CE" w:rsidRPr="005D304F">
        <w:t>Заказчик</w:t>
      </w:r>
      <w:r w:rsidRPr="005D304F">
        <w:t xml:space="preserve">у по проведению </w:t>
      </w:r>
      <w:r w:rsidR="00663A61" w:rsidRPr="005D304F">
        <w:t xml:space="preserve">обязательной аудиторской проверки по </w:t>
      </w:r>
      <w:r w:rsidR="00663A61">
        <w:t>МСФО</w:t>
      </w:r>
      <w:r w:rsidR="00663A61" w:rsidRPr="005D304F">
        <w:t xml:space="preserve"> в отношении достоверности и соответствия финансовой отчетности и иной финансовой информации </w:t>
      </w:r>
      <w:r w:rsidR="00663A61">
        <w:t xml:space="preserve">Заказчика МСФО </w:t>
      </w:r>
      <w:r w:rsidR="00663A61" w:rsidRPr="005D304F">
        <w:t>и законодательству Республики Узбекистан о бухгалтерском учете и налогообложении по итогам 2022 года, а также проверк</w:t>
      </w:r>
      <w:r w:rsidR="00663A61">
        <w:t>у</w:t>
      </w:r>
      <w:r w:rsidR="00663A61" w:rsidRPr="005D304F">
        <w:t xml:space="preserve"> расчетов значений КПЭ, ИКЭ и процентов их выполнения за 2022 год</w:t>
      </w:r>
      <w:r w:rsidR="00663A61">
        <w:t xml:space="preserve">. </w:t>
      </w:r>
    </w:p>
    <w:p w:rsidR="00BA6DCA" w:rsidRPr="005D304F" w:rsidRDefault="006426CE" w:rsidP="0034600D">
      <w:pPr>
        <w:numPr>
          <w:ilvl w:val="1"/>
          <w:numId w:val="27"/>
        </w:numPr>
        <w:tabs>
          <w:tab w:val="left" w:pos="0"/>
          <w:tab w:val="left" w:pos="426"/>
        </w:tabs>
        <w:ind w:left="0" w:firstLine="0"/>
        <w:jc w:val="both"/>
      </w:pPr>
      <w:r w:rsidRPr="005D304F">
        <w:t>Заказчик</w:t>
      </w:r>
      <w:r w:rsidR="00BA6DCA" w:rsidRPr="005D304F">
        <w:t xml:space="preserve"> поручает, а Аудитор принимает на себя обязанность по оказанию следующих Аудиторских услуг:</w:t>
      </w:r>
    </w:p>
    <w:p w:rsidR="00BA6DCA" w:rsidRPr="005D304F" w:rsidRDefault="000E51F1" w:rsidP="0073428E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 xml:space="preserve">определение </w:t>
      </w:r>
      <w:r w:rsidR="006F1F57" w:rsidRPr="005D304F">
        <w:rPr>
          <w:rFonts w:ascii="Times New Roman" w:hAnsi="Times New Roman"/>
          <w:noProof/>
          <w:sz w:val="24"/>
          <w:szCs w:val="24"/>
        </w:rPr>
        <w:t>ключевых вопросов аудита</w:t>
      </w:r>
      <w:r w:rsidR="00BA6DCA" w:rsidRPr="005D304F">
        <w:rPr>
          <w:rFonts w:ascii="Times New Roman" w:hAnsi="Times New Roman"/>
          <w:noProof/>
          <w:sz w:val="24"/>
          <w:szCs w:val="24"/>
        </w:rPr>
        <w:t>;</w:t>
      </w:r>
    </w:p>
    <w:p w:rsidR="00BA6DCA" w:rsidRPr="005D304F" w:rsidRDefault="000E51F1" w:rsidP="0073428E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 xml:space="preserve">мнение </w:t>
      </w:r>
      <w:r w:rsidR="006F1F57" w:rsidRPr="005D304F">
        <w:rPr>
          <w:rFonts w:ascii="Times New Roman" w:hAnsi="Times New Roman"/>
          <w:noProof/>
          <w:sz w:val="24"/>
          <w:szCs w:val="24"/>
        </w:rPr>
        <w:t>о финансовой отчетности на основании оценки выводов, сделанных исходя из полученных аудиторских доказательств;</w:t>
      </w:r>
    </w:p>
    <w:p w:rsidR="006F1F57" w:rsidRPr="005D304F" w:rsidRDefault="00BA6DCA" w:rsidP="0073428E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 xml:space="preserve">проверка расчетов значений КПЭ, ИКЭ и процентов их выполнения за </w:t>
      </w:r>
      <w:r w:rsidR="00623F77" w:rsidRPr="005D304F">
        <w:rPr>
          <w:rFonts w:ascii="Times New Roman" w:hAnsi="Times New Roman"/>
          <w:noProof/>
          <w:sz w:val="24"/>
          <w:szCs w:val="24"/>
        </w:rPr>
        <w:t>202</w:t>
      </w:r>
      <w:r w:rsidR="004428D1" w:rsidRPr="005D304F">
        <w:rPr>
          <w:rFonts w:ascii="Times New Roman" w:hAnsi="Times New Roman"/>
          <w:noProof/>
          <w:sz w:val="24"/>
          <w:szCs w:val="24"/>
        </w:rPr>
        <w:t>__</w:t>
      </w:r>
      <w:r w:rsidRPr="005D304F">
        <w:rPr>
          <w:rFonts w:ascii="Times New Roman" w:hAnsi="Times New Roman"/>
          <w:noProof/>
          <w:sz w:val="24"/>
          <w:szCs w:val="24"/>
        </w:rPr>
        <w:t xml:space="preserve"> год</w:t>
      </w:r>
      <w:r w:rsidR="006F1F57" w:rsidRPr="005D304F">
        <w:rPr>
          <w:rFonts w:ascii="Times New Roman" w:hAnsi="Times New Roman"/>
          <w:noProof/>
          <w:sz w:val="24"/>
          <w:szCs w:val="24"/>
        </w:rPr>
        <w:t>;</w:t>
      </w:r>
    </w:p>
    <w:p w:rsidR="00BA6DCA" w:rsidRPr="005D304F" w:rsidRDefault="006F1F57" w:rsidP="0073428E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выра</w:t>
      </w:r>
      <w:r w:rsidR="002A2B3D" w:rsidRPr="005D304F">
        <w:rPr>
          <w:rFonts w:ascii="Times New Roman" w:hAnsi="Times New Roman"/>
          <w:noProof/>
          <w:sz w:val="24"/>
          <w:szCs w:val="24"/>
        </w:rPr>
        <w:t>жение</w:t>
      </w:r>
      <w:r w:rsidRPr="005D304F">
        <w:rPr>
          <w:rFonts w:ascii="Times New Roman" w:hAnsi="Times New Roman"/>
          <w:noProof/>
          <w:sz w:val="24"/>
          <w:szCs w:val="24"/>
        </w:rPr>
        <w:t xml:space="preserve"> мнени</w:t>
      </w:r>
      <w:r w:rsidR="002A2B3D" w:rsidRPr="005D304F">
        <w:rPr>
          <w:rFonts w:ascii="Times New Roman" w:hAnsi="Times New Roman"/>
          <w:noProof/>
          <w:sz w:val="24"/>
          <w:szCs w:val="24"/>
        </w:rPr>
        <w:t>я</w:t>
      </w:r>
      <w:r w:rsidRPr="005D304F">
        <w:rPr>
          <w:rFonts w:ascii="Times New Roman" w:hAnsi="Times New Roman"/>
          <w:noProof/>
          <w:sz w:val="24"/>
          <w:szCs w:val="24"/>
        </w:rPr>
        <w:t xml:space="preserve"> о финансовой отчетности в форме письменного заключения.</w:t>
      </w:r>
      <w:r w:rsidR="00BA6DCA" w:rsidRPr="005D304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A6DCA" w:rsidRPr="005D304F" w:rsidRDefault="00BA6DCA" w:rsidP="00165BA0">
      <w:pPr>
        <w:numPr>
          <w:ilvl w:val="1"/>
          <w:numId w:val="27"/>
        </w:numPr>
        <w:tabs>
          <w:tab w:val="left" w:pos="0"/>
          <w:tab w:val="left" w:pos="426"/>
        </w:tabs>
        <w:ind w:left="0" w:firstLine="0"/>
        <w:jc w:val="both"/>
      </w:pPr>
      <w:r w:rsidRPr="005D304F">
        <w:t>Выходные документы по аудиторской проверке:</w:t>
      </w:r>
    </w:p>
    <w:p w:rsidR="00A16736" w:rsidRPr="005D304F" w:rsidRDefault="00A16736" w:rsidP="00165BA0">
      <w:pPr>
        <w:tabs>
          <w:tab w:val="left" w:pos="0"/>
          <w:tab w:val="left" w:pos="426"/>
        </w:tabs>
        <w:jc w:val="both"/>
      </w:pPr>
    </w:p>
    <w:p w:rsidR="000E51F1" w:rsidRPr="005D304F" w:rsidRDefault="000E51F1" w:rsidP="000F3E42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аудиторское заключение;</w:t>
      </w:r>
    </w:p>
    <w:p w:rsidR="000E51F1" w:rsidRPr="005D304F" w:rsidRDefault="000E51F1" w:rsidP="000F3E42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разъяснения по выраженному мнению в аудиторском заключении и информацию о нормативно-правовых актах, на которых основано мнение аудиторской организации;</w:t>
      </w:r>
    </w:p>
    <w:p w:rsidR="000E51F1" w:rsidRPr="005D304F" w:rsidRDefault="000E51F1" w:rsidP="000F3E42">
      <w:pPr>
        <w:pStyle w:val="ac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lastRenderedPageBreak/>
        <w:t>консультации о порядке ведения бухгалтерского учета, составления финансовой отчетности и исправления обнаруженных недостатков и нарушений.</w:t>
      </w:r>
    </w:p>
    <w:p w:rsidR="00BA6DCA" w:rsidRPr="005D304F" w:rsidRDefault="00BA6DCA" w:rsidP="00165BA0">
      <w:pPr>
        <w:pStyle w:val="1c"/>
        <w:tabs>
          <w:tab w:val="left" w:pos="0"/>
          <w:tab w:val="left" w:pos="426"/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III. СРОКИ ПРОВЕДЕНИЯ АУДИТОРСКОЙ ПРОВЕРКИ</w:t>
      </w:r>
    </w:p>
    <w:p w:rsidR="002A2B3D" w:rsidRPr="005D304F" w:rsidRDefault="002A2B3D" w:rsidP="00165BA0">
      <w:pPr>
        <w:pStyle w:val="ac"/>
        <w:numPr>
          <w:ilvl w:val="1"/>
          <w:numId w:val="18"/>
        </w:numPr>
        <w:tabs>
          <w:tab w:val="left" w:pos="0"/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 xml:space="preserve">Аудитор приступает к оказанию аудиторских услуг, указанных в п. 2.1. Договора, после поступления на его счет авансового платежа и предоставления </w:t>
      </w:r>
      <w:r w:rsidR="006426CE" w:rsidRPr="005D304F">
        <w:rPr>
          <w:rFonts w:ascii="Times New Roman" w:hAnsi="Times New Roman"/>
          <w:noProof/>
          <w:sz w:val="24"/>
          <w:szCs w:val="24"/>
        </w:rPr>
        <w:t>Заказчик</w:t>
      </w:r>
      <w:r w:rsidRPr="005D304F">
        <w:rPr>
          <w:rFonts w:ascii="Times New Roman" w:hAnsi="Times New Roman"/>
          <w:noProof/>
          <w:sz w:val="24"/>
          <w:szCs w:val="24"/>
        </w:rPr>
        <w:t>ом необходимой финансовой отчетности, учетных регистров и прочей документации за 202</w:t>
      </w:r>
      <w:r w:rsidR="00065A52" w:rsidRPr="005D304F">
        <w:rPr>
          <w:rFonts w:ascii="Times New Roman" w:hAnsi="Times New Roman"/>
          <w:noProof/>
          <w:sz w:val="24"/>
          <w:szCs w:val="24"/>
        </w:rPr>
        <w:t>_</w:t>
      </w:r>
      <w:r w:rsidR="00915A85" w:rsidRPr="005D304F">
        <w:rPr>
          <w:rFonts w:ascii="Times New Roman" w:hAnsi="Times New Roman"/>
          <w:noProof/>
          <w:sz w:val="24"/>
          <w:szCs w:val="24"/>
        </w:rPr>
        <w:t>_</w:t>
      </w:r>
      <w:r w:rsidRPr="005D304F">
        <w:rPr>
          <w:rFonts w:ascii="Times New Roman" w:hAnsi="Times New Roman"/>
          <w:noProof/>
          <w:sz w:val="24"/>
          <w:szCs w:val="24"/>
        </w:rPr>
        <w:t xml:space="preserve"> год.</w:t>
      </w:r>
    </w:p>
    <w:p w:rsidR="00AA36A9" w:rsidRPr="005D304F" w:rsidRDefault="00AA36A9" w:rsidP="005B78BD">
      <w:pPr>
        <w:pStyle w:val="ac"/>
        <w:numPr>
          <w:ilvl w:val="1"/>
          <w:numId w:val="18"/>
        </w:numPr>
        <w:tabs>
          <w:tab w:val="left" w:pos="0"/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  <w:lang w:val="uz-Cyrl-UZ"/>
        </w:rPr>
        <w:t>Срок выполнения работ и оказания услуг:</w:t>
      </w:r>
    </w:p>
    <w:p w:rsidR="00AA36A9" w:rsidRPr="005D304F" w:rsidRDefault="00AA36A9" w:rsidP="00AA36A9">
      <w:pPr>
        <w:pStyle w:val="ac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дата начала работ - октябрь-ноябрь месяцы 2022 года;</w:t>
      </w:r>
    </w:p>
    <w:p w:rsidR="00AA36A9" w:rsidRPr="005D304F" w:rsidRDefault="00AA36A9" w:rsidP="00AA36A9">
      <w:pPr>
        <w:pStyle w:val="ac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финальные процедуры – с 10 января по 15 апреля 2023 года;</w:t>
      </w:r>
    </w:p>
    <w:p w:rsidR="00AA36A9" w:rsidRPr="005D304F" w:rsidRDefault="00AA36A9" w:rsidP="00AA36A9">
      <w:pPr>
        <w:pStyle w:val="ac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предоставление проекта аудиторского заключения – не позднее 15 апреля 2023 года;</w:t>
      </w:r>
    </w:p>
    <w:p w:rsidR="00AA36A9" w:rsidRPr="005D304F" w:rsidRDefault="00AA36A9" w:rsidP="00AA36A9">
      <w:pPr>
        <w:pStyle w:val="ac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предоставление аудиторского заключения – не позднее 1 мая 2023 года.</w:t>
      </w:r>
    </w:p>
    <w:p w:rsidR="00D60029" w:rsidRPr="005D304F" w:rsidRDefault="002C367F" w:rsidP="0074073A">
      <w:pPr>
        <w:numPr>
          <w:ilvl w:val="1"/>
          <w:numId w:val="18"/>
        </w:numPr>
        <w:tabs>
          <w:tab w:val="left" w:pos="0"/>
          <w:tab w:val="left" w:pos="426"/>
          <w:tab w:val="left" w:pos="709"/>
          <w:tab w:val="left" w:pos="1418"/>
        </w:tabs>
        <w:ind w:left="0" w:firstLine="0"/>
        <w:jc w:val="both"/>
        <w:outlineLvl w:val="0"/>
      </w:pPr>
      <w:r w:rsidRPr="005D304F">
        <w:t xml:space="preserve">Датой окончания работ является дата согласования с </w:t>
      </w:r>
      <w:r w:rsidR="006426CE" w:rsidRPr="005D304F">
        <w:t>Заказчик</w:t>
      </w:r>
      <w:r w:rsidRPr="005D304F">
        <w:t>ом итоговых документов Аудитора, указанных в п. 2.3. Договора, и подписания Сторонами акта приемки-сдачи работ.</w:t>
      </w:r>
    </w:p>
    <w:p w:rsidR="002C367F" w:rsidRPr="005D304F" w:rsidRDefault="002C367F" w:rsidP="0074073A">
      <w:pPr>
        <w:numPr>
          <w:ilvl w:val="1"/>
          <w:numId w:val="18"/>
        </w:numPr>
        <w:tabs>
          <w:tab w:val="left" w:pos="0"/>
          <w:tab w:val="left" w:pos="426"/>
          <w:tab w:val="left" w:pos="709"/>
          <w:tab w:val="left" w:pos="1418"/>
        </w:tabs>
        <w:ind w:left="0" w:firstLine="0"/>
        <w:jc w:val="both"/>
        <w:outlineLvl w:val="0"/>
      </w:pPr>
      <w:r w:rsidRPr="005D304F">
        <w:t xml:space="preserve">В случае несвоевременного выполнения </w:t>
      </w:r>
      <w:r w:rsidR="006426CE" w:rsidRPr="005D304F">
        <w:t>Заказчик</w:t>
      </w:r>
      <w:r w:rsidRPr="005D304F">
        <w:t>ом условий, указанных в пункте 3.1. срок выполнения работ пролонгируется соразмерно времени допущенной задержки.</w:t>
      </w:r>
    </w:p>
    <w:p w:rsidR="00BA6DCA" w:rsidRPr="005D304F" w:rsidRDefault="00BA6DCA" w:rsidP="002C367F">
      <w:pPr>
        <w:tabs>
          <w:tab w:val="left" w:pos="0"/>
          <w:tab w:val="left" w:pos="709"/>
          <w:tab w:val="left" w:pos="1418"/>
        </w:tabs>
        <w:spacing w:before="120" w:after="120"/>
        <w:jc w:val="center"/>
        <w:outlineLvl w:val="0"/>
        <w:rPr>
          <w:b/>
        </w:rPr>
      </w:pPr>
      <w:r w:rsidRPr="005D304F">
        <w:rPr>
          <w:b/>
        </w:rPr>
        <w:t>СТАТЬЯ IV. ВСТУПЛЕНИЕ ДОГОВОРА В СИЛУ. СРОК ДЕЙСТВИЯ ДОГОВОРА</w:t>
      </w:r>
    </w:p>
    <w:p w:rsidR="00BA6DCA" w:rsidRPr="005D304F" w:rsidRDefault="00BA6DCA" w:rsidP="00B17AA3">
      <w:pPr>
        <w:numPr>
          <w:ilvl w:val="1"/>
          <w:numId w:val="19"/>
        </w:numPr>
        <w:tabs>
          <w:tab w:val="left" w:pos="0"/>
          <w:tab w:val="left" w:pos="426"/>
        </w:tabs>
        <w:ind w:left="0" w:hanging="11"/>
        <w:jc w:val="both"/>
      </w:pPr>
      <w:r w:rsidRPr="005D304F">
        <w:t>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2C367F" w:rsidRPr="005D304F" w:rsidRDefault="002C367F" w:rsidP="00B17AA3">
      <w:pPr>
        <w:numPr>
          <w:ilvl w:val="1"/>
          <w:numId w:val="19"/>
        </w:numPr>
        <w:tabs>
          <w:tab w:val="left" w:pos="0"/>
          <w:tab w:val="left" w:pos="426"/>
        </w:tabs>
        <w:ind w:left="0" w:firstLine="0"/>
        <w:jc w:val="both"/>
      </w:pPr>
      <w:r w:rsidRPr="005D304F">
        <w:t>Договор действует с момента вступления в силу и действует до окончательного исполнения Сторонами принятых по нему обязательств.</w:t>
      </w:r>
    </w:p>
    <w:p w:rsidR="00BA6DCA" w:rsidRPr="005D304F" w:rsidRDefault="00BA6DCA" w:rsidP="008772DD">
      <w:pPr>
        <w:tabs>
          <w:tab w:val="left" w:pos="0"/>
          <w:tab w:val="left" w:pos="284"/>
          <w:tab w:val="left" w:pos="709"/>
        </w:tabs>
        <w:jc w:val="both"/>
      </w:pPr>
      <w:r w:rsidRPr="005D304F">
        <w:t xml:space="preserve"> </w:t>
      </w:r>
    </w:p>
    <w:p w:rsidR="00BA6DCA" w:rsidRPr="005D304F" w:rsidRDefault="00BA6DCA" w:rsidP="00F76C60">
      <w:pPr>
        <w:pStyle w:val="1c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V. СТОИМОСТЬ АУДИТОРСКОЙ ПРОВЕРКИ И ПОРЯДОК РАСЧЕТОВ</w:t>
      </w:r>
    </w:p>
    <w:p w:rsidR="00BA6DCA" w:rsidRPr="005D304F" w:rsidRDefault="00BA6DCA" w:rsidP="00B17AA3">
      <w:pPr>
        <w:pStyle w:val="1c"/>
        <w:numPr>
          <w:ilvl w:val="1"/>
          <w:numId w:val="11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Стоимость Аудиторских услуг по Договору, определенная по взаимной договоренности Сторон, составляет _______________________________________________ </w:t>
      </w:r>
      <w:proofErr w:type="spellStart"/>
      <w:r w:rsidRPr="005D304F">
        <w:rPr>
          <w:rFonts w:ascii="Times New Roman" w:hAnsi="Times New Roman"/>
          <w:sz w:val="24"/>
          <w:szCs w:val="24"/>
        </w:rPr>
        <w:t>сум</w:t>
      </w:r>
      <w:proofErr w:type="spellEnd"/>
      <w:r w:rsidRPr="005D304F">
        <w:rPr>
          <w:rFonts w:ascii="Times New Roman" w:hAnsi="Times New Roman"/>
          <w:sz w:val="24"/>
          <w:szCs w:val="24"/>
        </w:rPr>
        <w:t>, с НДС (или без НДС).</w:t>
      </w:r>
    </w:p>
    <w:p w:rsidR="00E330B0" w:rsidRPr="005D304F" w:rsidRDefault="00E330B0" w:rsidP="00B17AA3">
      <w:pPr>
        <w:numPr>
          <w:ilvl w:val="1"/>
          <w:numId w:val="1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04F">
        <w:t xml:space="preserve">Предоплата в размере </w:t>
      </w:r>
      <w:r w:rsidRPr="005D304F">
        <w:rPr>
          <w:bCs/>
          <w:lang w:val="uz-Cyrl-UZ"/>
        </w:rPr>
        <w:t>15</w:t>
      </w:r>
      <w:r w:rsidRPr="005D304F">
        <w:t xml:space="preserve">% (авансовый платеж) от общей суммы договора в течение </w:t>
      </w:r>
      <w:r w:rsidRPr="005D304F">
        <w:br/>
        <w:t>15 банковских дней после подписания договора, оставшаяся часть в течение 15 банковских дней за фактические оказанные услуги после подписания счет</w:t>
      </w:r>
      <w:r w:rsidRPr="005D304F">
        <w:rPr>
          <w:lang w:val="uz-Cyrl-UZ"/>
        </w:rPr>
        <w:t>-</w:t>
      </w:r>
      <w:r w:rsidRPr="005D304F">
        <w:t>фактуры и Акта выполненных работ.</w:t>
      </w:r>
    </w:p>
    <w:p w:rsidR="00BA6DCA" w:rsidRPr="005D304F" w:rsidRDefault="00BA6DCA" w:rsidP="00F76C60">
      <w:pPr>
        <w:pStyle w:val="1c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VI. ПРАВА И ОБЯЗАННОСТИ АУДИТОРА</w:t>
      </w:r>
    </w:p>
    <w:p w:rsidR="00BA6DCA" w:rsidRPr="005D304F" w:rsidRDefault="00BA6DCA" w:rsidP="000F7E88">
      <w:pPr>
        <w:pStyle w:val="1c"/>
        <w:numPr>
          <w:ilvl w:val="1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Аудитор обязуется: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Провести аудит в соответствии с</w:t>
      </w:r>
      <w:r w:rsidR="00E330B0" w:rsidRPr="005D304F">
        <w:rPr>
          <w:rFonts w:ascii="Times New Roman" w:hAnsi="Times New Roman"/>
          <w:sz w:val="24"/>
          <w:szCs w:val="24"/>
        </w:rPr>
        <w:t>о стандартами аудиторской деятельности</w:t>
      </w:r>
      <w:r w:rsidRPr="005D304F">
        <w:rPr>
          <w:rFonts w:ascii="Times New Roman" w:hAnsi="Times New Roman"/>
          <w:sz w:val="24"/>
          <w:szCs w:val="24"/>
        </w:rPr>
        <w:t>, а также применимыми нормами законодательства Узбекистана.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Предоставлять по запросу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 информацию о требованиях </w:t>
      </w:r>
      <w:r w:rsidR="00E330B0" w:rsidRPr="005D304F">
        <w:rPr>
          <w:rFonts w:ascii="Times New Roman" w:hAnsi="Times New Roman"/>
          <w:sz w:val="24"/>
          <w:szCs w:val="24"/>
        </w:rPr>
        <w:t xml:space="preserve">стандартов аудиторской деятельности </w:t>
      </w:r>
      <w:r w:rsidRPr="005D304F">
        <w:rPr>
          <w:rFonts w:ascii="Times New Roman" w:hAnsi="Times New Roman"/>
          <w:sz w:val="24"/>
          <w:szCs w:val="24"/>
        </w:rPr>
        <w:t xml:space="preserve">и законодательства </w:t>
      </w:r>
      <w:proofErr w:type="spellStart"/>
      <w:r w:rsidRPr="005D304F">
        <w:rPr>
          <w:rFonts w:ascii="Times New Roman" w:hAnsi="Times New Roman"/>
          <w:sz w:val="24"/>
          <w:szCs w:val="24"/>
        </w:rPr>
        <w:t>РУз</w:t>
      </w:r>
      <w:proofErr w:type="spellEnd"/>
      <w:r w:rsidRPr="005D304F">
        <w:rPr>
          <w:rFonts w:ascii="Times New Roman" w:hAnsi="Times New Roman"/>
          <w:sz w:val="24"/>
          <w:szCs w:val="24"/>
        </w:rPr>
        <w:t>, на которых основываются замечания Аудитора.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Разработать и осуществить аудиторские процедуры, </w:t>
      </w:r>
      <w:r w:rsidR="002C367F" w:rsidRPr="005D304F">
        <w:rPr>
          <w:rFonts w:ascii="Times New Roman" w:hAnsi="Times New Roman"/>
          <w:sz w:val="24"/>
          <w:szCs w:val="24"/>
        </w:rPr>
        <w:t xml:space="preserve">надлежащим образом </w:t>
      </w:r>
      <w:r w:rsidRPr="005D304F">
        <w:rPr>
          <w:rFonts w:ascii="Times New Roman" w:hAnsi="Times New Roman"/>
          <w:sz w:val="24"/>
          <w:szCs w:val="24"/>
        </w:rPr>
        <w:t xml:space="preserve">обеспечивающие выявление ошибок и нарушений, имеющих существенное влияние на финансовые отчеты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Предоставлять устные и письменные консультации и рекомендации о порядке ведения бухгалтерского учета и составления финансовой отчетности, исчисления налогов и других </w:t>
      </w:r>
      <w:r w:rsidR="002C367F" w:rsidRPr="005D304F">
        <w:rPr>
          <w:rFonts w:ascii="Times New Roman" w:hAnsi="Times New Roman"/>
          <w:sz w:val="24"/>
          <w:szCs w:val="24"/>
        </w:rPr>
        <w:t>сборов</w:t>
      </w:r>
      <w:r w:rsidRPr="005D304F">
        <w:rPr>
          <w:rFonts w:ascii="Times New Roman" w:hAnsi="Times New Roman"/>
          <w:sz w:val="24"/>
          <w:szCs w:val="24"/>
        </w:rPr>
        <w:t>, об исправлении обнаруженных недостатков и нарушений.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Представить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у результаты аудиторской проверки, а также обсудить данные результаты с представителями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 до представления </w:t>
      </w:r>
      <w:r w:rsidR="002C367F" w:rsidRPr="005D304F">
        <w:rPr>
          <w:rFonts w:ascii="Times New Roman" w:hAnsi="Times New Roman"/>
          <w:sz w:val="24"/>
          <w:szCs w:val="24"/>
        </w:rPr>
        <w:t>окончательной версии выходных документов</w:t>
      </w:r>
      <w:r w:rsidRPr="005D304F">
        <w:rPr>
          <w:rFonts w:ascii="Times New Roman" w:hAnsi="Times New Roman"/>
          <w:sz w:val="24"/>
          <w:szCs w:val="24"/>
        </w:rPr>
        <w:t>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Представить в 3 (трех) экземплярах все выходные документы, указанные в пункте 2.3. Договора, на русском языке.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lastRenderedPageBreak/>
        <w:t xml:space="preserve">Обеспечивать сохранность документов, получаемых и составляемых в процессе аудита. Аудитор не несет ответственности, в случае, если порча и уничтожение документации происходит по вине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 или по обстоятельствам Форс-мажора.</w:t>
      </w:r>
    </w:p>
    <w:p w:rsidR="00BA6DCA" w:rsidRPr="005D304F" w:rsidRDefault="00BA6DCA" w:rsidP="000F7E88">
      <w:pPr>
        <w:pStyle w:val="1c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При проверках контролирующими и налоговыми органами финансово-хозяйственной деятельности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 за</w:t>
      </w:r>
      <w:r w:rsidR="006426CE" w:rsidRPr="005D304F">
        <w:rPr>
          <w:rFonts w:ascii="Times New Roman" w:hAnsi="Times New Roman"/>
          <w:sz w:val="24"/>
          <w:szCs w:val="24"/>
        </w:rPr>
        <w:t xml:space="preserve"> </w:t>
      </w:r>
      <w:r w:rsidR="00EF0471" w:rsidRPr="005D304F">
        <w:rPr>
          <w:rFonts w:ascii="Times New Roman" w:hAnsi="Times New Roman"/>
          <w:sz w:val="24"/>
          <w:szCs w:val="24"/>
        </w:rPr>
        <w:t>202__</w:t>
      </w:r>
      <w:r w:rsidRPr="005D304F">
        <w:rPr>
          <w:rFonts w:ascii="Times New Roman" w:hAnsi="Times New Roman"/>
          <w:sz w:val="24"/>
          <w:szCs w:val="24"/>
        </w:rPr>
        <w:t xml:space="preserve"> требованию последнего давать исчерпывающие объяснения и представлять письменные заключения по интересующим вопросам.</w:t>
      </w:r>
    </w:p>
    <w:p w:rsidR="00387616" w:rsidRPr="005D304F" w:rsidRDefault="00BA6DCA" w:rsidP="00387616">
      <w:pPr>
        <w:pStyle w:val="1c"/>
        <w:numPr>
          <w:ilvl w:val="2"/>
          <w:numId w:val="12"/>
        </w:numPr>
        <w:rPr>
          <w:rFonts w:ascii="Times New Roman" w:hAnsi="Times New Roman"/>
          <w:snapToGrid w:val="0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В соответствии с Законом «Об аудиторской деятельности» проводить аудиторскую проверку </w:t>
      </w:r>
      <w:r w:rsidR="00387616" w:rsidRPr="005D304F">
        <w:rPr>
          <w:rFonts w:ascii="Times New Roman" w:hAnsi="Times New Roman"/>
          <w:sz w:val="24"/>
          <w:szCs w:val="24"/>
        </w:rPr>
        <w:t>при наличии полиса страхования ответственности аудиторской организации.</w:t>
      </w:r>
    </w:p>
    <w:p w:rsidR="00BA6DCA" w:rsidRPr="005D304F" w:rsidRDefault="00387616" w:rsidP="00387616">
      <w:pPr>
        <w:pStyle w:val="1c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D304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A6DCA" w:rsidRPr="005D304F" w:rsidRDefault="00BA6DCA" w:rsidP="000F7E88">
      <w:pPr>
        <w:pStyle w:val="1c"/>
        <w:numPr>
          <w:ilvl w:val="1"/>
          <w:numId w:val="12"/>
        </w:numPr>
        <w:tabs>
          <w:tab w:val="clear" w:pos="921"/>
        </w:tabs>
        <w:spacing w:after="120"/>
        <w:ind w:left="709" w:hanging="589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Аудитор имеет право:</w:t>
      </w:r>
    </w:p>
    <w:p w:rsidR="00BA6DCA" w:rsidRPr="005D304F" w:rsidRDefault="00BA6DCA" w:rsidP="000F7E88">
      <w:pPr>
        <w:pStyle w:val="1c"/>
        <w:numPr>
          <w:ilvl w:val="2"/>
          <w:numId w:val="1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Самостоятельно определять формы и методы аудиторской проверки, исходя из требований </w:t>
      </w:r>
      <w:r w:rsidR="00387616" w:rsidRPr="005D304F">
        <w:rPr>
          <w:rFonts w:ascii="Times New Roman" w:hAnsi="Times New Roman"/>
          <w:sz w:val="24"/>
          <w:szCs w:val="24"/>
        </w:rPr>
        <w:t xml:space="preserve">стандартов аудиторской деятельности и </w:t>
      </w:r>
      <w:r w:rsidRPr="005D304F">
        <w:rPr>
          <w:rFonts w:ascii="Times New Roman" w:hAnsi="Times New Roman"/>
          <w:sz w:val="24"/>
          <w:szCs w:val="24"/>
        </w:rPr>
        <w:t>нормативных актов Республики Узбекистан.</w:t>
      </w:r>
    </w:p>
    <w:p w:rsidR="00BA6DCA" w:rsidRPr="005D304F" w:rsidRDefault="00BA6DCA" w:rsidP="000F7E88">
      <w:pPr>
        <w:pStyle w:val="1c"/>
        <w:numPr>
          <w:ilvl w:val="2"/>
          <w:numId w:val="1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Проверять в полном объеме документацию о деятельности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а, наличии денежных сумм и материальных ценностей, получать разъяснения по возникшим вопросам в ходе работ и дополнительные сведения, необходимые для аудита.</w:t>
      </w:r>
    </w:p>
    <w:p w:rsidR="00BA6DCA" w:rsidRPr="005D304F" w:rsidRDefault="00BA6DCA" w:rsidP="000F7E88">
      <w:pPr>
        <w:pStyle w:val="1c"/>
        <w:numPr>
          <w:ilvl w:val="2"/>
          <w:numId w:val="1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Получать по письменному запросу необходимую для осуществления аудиторской проверки информацию от государственных органов и третьих лиц.</w:t>
      </w:r>
    </w:p>
    <w:p w:rsidR="00BA6DCA" w:rsidRPr="005D304F" w:rsidRDefault="00BA6DCA" w:rsidP="000F7E88">
      <w:pPr>
        <w:pStyle w:val="1c"/>
        <w:numPr>
          <w:ilvl w:val="2"/>
          <w:numId w:val="1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Отказаться от проведения аудиторской проверки или от выражения своего мнения о достоверности финансовой отчетности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 в аудиторском заключении в случае непредставления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ом необходимой документации.</w:t>
      </w:r>
    </w:p>
    <w:p w:rsidR="008772DD" w:rsidRPr="005D304F" w:rsidRDefault="008772DD" w:rsidP="008772DD">
      <w:pPr>
        <w:pStyle w:val="1c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 xml:space="preserve">СТАТЬЯ VII. ПРАВА И ОБЯЗАННОСТИ </w:t>
      </w:r>
      <w:r w:rsidR="006426CE" w:rsidRPr="005D304F">
        <w:rPr>
          <w:rFonts w:ascii="Times New Roman" w:hAnsi="Times New Roman"/>
          <w:b/>
          <w:sz w:val="24"/>
          <w:szCs w:val="24"/>
        </w:rPr>
        <w:t>ЗАКАЗЧИК</w:t>
      </w:r>
      <w:r w:rsidRPr="005D304F">
        <w:rPr>
          <w:rFonts w:ascii="Times New Roman" w:hAnsi="Times New Roman"/>
          <w:b/>
          <w:sz w:val="24"/>
          <w:szCs w:val="24"/>
        </w:rPr>
        <w:t>А</w:t>
      </w:r>
    </w:p>
    <w:p w:rsidR="00BA6DCA" w:rsidRPr="005D304F" w:rsidRDefault="006426CE" w:rsidP="000F7E88">
      <w:pPr>
        <w:pStyle w:val="1c"/>
        <w:numPr>
          <w:ilvl w:val="1"/>
          <w:numId w:val="14"/>
        </w:numPr>
        <w:tabs>
          <w:tab w:val="clear" w:pos="495"/>
          <w:tab w:val="num" w:pos="993"/>
          <w:tab w:val="left" w:pos="1418"/>
        </w:tabs>
        <w:spacing w:after="120"/>
        <w:ind w:left="993" w:hanging="863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Заказчик</w:t>
      </w:r>
      <w:r w:rsidR="00BA6DCA" w:rsidRPr="005D304F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BA6DCA" w:rsidRPr="005D304F" w:rsidRDefault="00BA6DCA" w:rsidP="000F7E88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Обеспечивать беспрепятственный доступ сотрудников Аудитора в необходимые для выполнения Договора отделы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а.</w:t>
      </w:r>
    </w:p>
    <w:p w:rsidR="00BA6DCA" w:rsidRPr="005D304F" w:rsidRDefault="00BA6DCA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Представлять </w:t>
      </w:r>
      <w:bookmarkStart w:id="4" w:name="_Hlk70586166"/>
      <w:r w:rsidRPr="005D304F">
        <w:rPr>
          <w:rFonts w:ascii="Times New Roman" w:hAnsi="Times New Roman"/>
          <w:sz w:val="24"/>
          <w:szCs w:val="24"/>
        </w:rPr>
        <w:t xml:space="preserve">бухгалтерскую, финансово-банковскую документацию и </w:t>
      </w:r>
      <w:r w:rsidR="00E330B0" w:rsidRPr="005D304F">
        <w:rPr>
          <w:rFonts w:ascii="Times New Roman" w:hAnsi="Times New Roman"/>
          <w:sz w:val="24"/>
          <w:szCs w:val="24"/>
        </w:rPr>
        <w:t xml:space="preserve">финансовую </w:t>
      </w:r>
      <w:r w:rsidRPr="005D304F">
        <w:rPr>
          <w:rFonts w:ascii="Times New Roman" w:hAnsi="Times New Roman"/>
          <w:sz w:val="24"/>
          <w:szCs w:val="24"/>
        </w:rPr>
        <w:t>отчетность, а также иную информацию, необходимую для исполнения предмета Договора</w:t>
      </w:r>
      <w:bookmarkEnd w:id="4"/>
      <w:r w:rsidRPr="005D304F">
        <w:rPr>
          <w:rFonts w:ascii="Times New Roman" w:hAnsi="Times New Roman"/>
          <w:sz w:val="24"/>
          <w:szCs w:val="24"/>
        </w:rPr>
        <w:t xml:space="preserve">, в полном объеме и в сроки, обеспечивающие своевременное выполнение работ. </w:t>
      </w:r>
    </w:p>
    <w:p w:rsidR="00BA6DCA" w:rsidRPr="005D304F" w:rsidRDefault="00BA6DCA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Предоставить Аудитору письменное подтверждение того, что вся информация, представленная им Аудитору в процессе аудита, является достоверной и отраж</w:t>
      </w:r>
      <w:r w:rsidR="007B1792" w:rsidRPr="005D304F">
        <w:rPr>
          <w:rFonts w:ascii="Times New Roman" w:hAnsi="Times New Roman"/>
          <w:sz w:val="24"/>
          <w:szCs w:val="24"/>
        </w:rPr>
        <w:t>а</w:t>
      </w:r>
      <w:r w:rsidRPr="005D304F">
        <w:rPr>
          <w:rFonts w:ascii="Times New Roman" w:hAnsi="Times New Roman"/>
          <w:sz w:val="24"/>
          <w:szCs w:val="24"/>
        </w:rPr>
        <w:t>е</w:t>
      </w:r>
      <w:r w:rsidR="007B1792" w:rsidRPr="005D304F">
        <w:rPr>
          <w:rFonts w:ascii="Times New Roman" w:hAnsi="Times New Roman"/>
          <w:sz w:val="24"/>
          <w:szCs w:val="24"/>
        </w:rPr>
        <w:t>тся</w:t>
      </w:r>
      <w:r w:rsidRPr="005D304F">
        <w:rPr>
          <w:rFonts w:ascii="Times New Roman" w:hAnsi="Times New Roman"/>
          <w:sz w:val="24"/>
          <w:szCs w:val="24"/>
        </w:rPr>
        <w:t xml:space="preserve"> в </w:t>
      </w:r>
      <w:r w:rsidR="000A3809" w:rsidRPr="005D304F">
        <w:rPr>
          <w:rFonts w:ascii="Times New Roman" w:hAnsi="Times New Roman"/>
          <w:sz w:val="24"/>
          <w:szCs w:val="24"/>
        </w:rPr>
        <w:t>финансовой</w:t>
      </w:r>
      <w:r w:rsidRPr="005D304F">
        <w:rPr>
          <w:rFonts w:ascii="Times New Roman" w:hAnsi="Times New Roman"/>
          <w:sz w:val="24"/>
          <w:szCs w:val="24"/>
        </w:rPr>
        <w:t xml:space="preserve"> отчетности. </w:t>
      </w:r>
    </w:p>
    <w:p w:rsidR="00BA6DCA" w:rsidRPr="005D304F" w:rsidRDefault="00664E70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Создать </w:t>
      </w:r>
      <w:r w:rsidR="00760032" w:rsidRPr="005D304F">
        <w:rPr>
          <w:rFonts w:ascii="Times New Roman" w:hAnsi="Times New Roman"/>
          <w:sz w:val="24"/>
          <w:szCs w:val="24"/>
        </w:rPr>
        <w:t>аудитору условия для проведения аудиторской проверки в сроки, определенные в договоре о проведении аудиторской проверки, и предоставлять ему необходимую документацию</w:t>
      </w:r>
      <w:r w:rsidR="00BA6DCA" w:rsidRPr="005D304F">
        <w:rPr>
          <w:rFonts w:ascii="Times New Roman" w:hAnsi="Times New Roman"/>
          <w:sz w:val="24"/>
          <w:szCs w:val="24"/>
        </w:rPr>
        <w:t>.</w:t>
      </w:r>
    </w:p>
    <w:p w:rsidR="00BA6DCA" w:rsidRPr="005D304F" w:rsidRDefault="00BA6DCA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Содействовать Аудитору в получении документов и подтверждений от третьих лиц.</w:t>
      </w:r>
    </w:p>
    <w:p w:rsidR="00664E70" w:rsidRPr="005D304F" w:rsidRDefault="00664E70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Соблюдать обязанности, вытекающие из договора об оказании аудиторских услуг.</w:t>
      </w:r>
    </w:p>
    <w:p w:rsidR="00BA6DCA" w:rsidRPr="005D304F" w:rsidRDefault="00BA6DCA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Оперативно устранять выявленные </w:t>
      </w:r>
      <w:r w:rsidR="00664E70" w:rsidRPr="005D304F">
        <w:rPr>
          <w:rFonts w:ascii="Times New Roman" w:hAnsi="Times New Roman"/>
          <w:sz w:val="24"/>
          <w:szCs w:val="24"/>
        </w:rPr>
        <w:t>в процессе аудиторской проверки нарушения ведения бухгалтерского учета, составления финансовой отчетности и порядка исчисления налогов и сборов.</w:t>
      </w:r>
    </w:p>
    <w:p w:rsidR="00BA6DCA" w:rsidRPr="005D304F" w:rsidRDefault="00BA6DCA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Не предпринимать каких-либо действий с целью </w:t>
      </w:r>
      <w:r w:rsidR="007B1792" w:rsidRPr="005D304F">
        <w:rPr>
          <w:rFonts w:ascii="Times New Roman" w:hAnsi="Times New Roman"/>
          <w:sz w:val="24"/>
          <w:szCs w:val="24"/>
        </w:rPr>
        <w:t>уклонения либо воспрепятствования проведению аудиторской проверки</w:t>
      </w:r>
      <w:r w:rsidRPr="005D304F">
        <w:rPr>
          <w:rFonts w:ascii="Times New Roman" w:hAnsi="Times New Roman"/>
          <w:sz w:val="24"/>
          <w:szCs w:val="24"/>
        </w:rPr>
        <w:t>.</w:t>
      </w:r>
    </w:p>
    <w:p w:rsidR="00BA6DCA" w:rsidRPr="005D304F" w:rsidRDefault="00BA6DCA" w:rsidP="0034600D">
      <w:pPr>
        <w:pStyle w:val="1c"/>
        <w:numPr>
          <w:ilvl w:val="2"/>
          <w:numId w:val="29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Не оказывать давления на Аудитора в любой форме с целью изменения его мнения о достоверности финансовой отчетности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а.</w:t>
      </w:r>
    </w:p>
    <w:p w:rsidR="00ED1036" w:rsidRPr="005D304F" w:rsidRDefault="00ED1036" w:rsidP="00ED1036">
      <w:pPr>
        <w:pStyle w:val="1c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A6DCA" w:rsidRPr="005D304F" w:rsidRDefault="006426CE" w:rsidP="000F7E88">
      <w:pPr>
        <w:pStyle w:val="1c"/>
        <w:numPr>
          <w:ilvl w:val="1"/>
          <w:numId w:val="14"/>
        </w:numPr>
        <w:tabs>
          <w:tab w:val="clear" w:pos="495"/>
          <w:tab w:val="num" w:pos="993"/>
          <w:tab w:val="left" w:pos="1418"/>
        </w:tabs>
        <w:spacing w:after="120"/>
        <w:ind w:left="993" w:hanging="863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Заказчик</w:t>
      </w:r>
      <w:r w:rsidR="00BA6DCA" w:rsidRPr="005D304F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BA6DCA" w:rsidRPr="005D304F" w:rsidRDefault="00BA6DCA" w:rsidP="000F7E88">
      <w:pPr>
        <w:pStyle w:val="1c"/>
        <w:numPr>
          <w:ilvl w:val="2"/>
          <w:numId w:val="15"/>
        </w:numPr>
        <w:tabs>
          <w:tab w:val="clear" w:pos="1004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Получать от Аудитора консультации и рекомендации о порядке ведения учета, составления финансовой отчетности и об исправлении обнаруженных недостатков.</w:t>
      </w:r>
    </w:p>
    <w:p w:rsidR="00BA6DCA" w:rsidRPr="005D304F" w:rsidRDefault="00BA6DCA" w:rsidP="000F7E88">
      <w:pPr>
        <w:pStyle w:val="1c"/>
        <w:numPr>
          <w:ilvl w:val="2"/>
          <w:numId w:val="15"/>
        </w:numPr>
        <w:tabs>
          <w:tab w:val="clear" w:pos="1004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Получать от Аудитора исчерпывающую информацию о требованиях </w:t>
      </w:r>
      <w:r w:rsidR="000A3809" w:rsidRPr="005D304F">
        <w:rPr>
          <w:rFonts w:ascii="Times New Roman" w:hAnsi="Times New Roman"/>
          <w:sz w:val="24"/>
          <w:szCs w:val="24"/>
        </w:rPr>
        <w:t>стандартов аудиторской деятельности</w:t>
      </w:r>
      <w:r w:rsidRPr="005D304F">
        <w:rPr>
          <w:rFonts w:ascii="Times New Roman" w:hAnsi="Times New Roman"/>
          <w:sz w:val="24"/>
          <w:szCs w:val="24"/>
        </w:rPr>
        <w:t xml:space="preserve">, а также норм узбекского законодательства, касающихся </w:t>
      </w:r>
      <w:r w:rsidRPr="005D304F">
        <w:rPr>
          <w:rFonts w:ascii="Times New Roman" w:hAnsi="Times New Roman"/>
          <w:sz w:val="24"/>
          <w:szCs w:val="24"/>
        </w:rPr>
        <w:lastRenderedPageBreak/>
        <w:t>проведения аудита, в том числе, об основаниях для замечаний и выводов, сделанных Аудитором.</w:t>
      </w:r>
    </w:p>
    <w:p w:rsidR="00BA6DCA" w:rsidRPr="005D304F" w:rsidRDefault="00BA6DCA" w:rsidP="000F7E88">
      <w:pPr>
        <w:pStyle w:val="1c"/>
        <w:numPr>
          <w:ilvl w:val="2"/>
          <w:numId w:val="15"/>
        </w:numPr>
        <w:tabs>
          <w:tab w:val="clear" w:pos="1004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Обратиться с соответствующим заявлением в орган, выдавший Аудитору лицензию на осуществление аудиторской деятельности, для проверки качества Отчета Независимого Аудитора в порядке, предусмотренном Законодательством Республики Узбекистан.</w:t>
      </w:r>
    </w:p>
    <w:p w:rsidR="00BA6DCA" w:rsidRPr="005D304F" w:rsidRDefault="00BA6DCA" w:rsidP="00F76C60">
      <w:pPr>
        <w:pStyle w:val="1c"/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VIII. ОТВЕТСТВЕННОСТЬ СТОРОН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Узбекистана.</w:t>
      </w:r>
    </w:p>
    <w:p w:rsidR="00BA6DCA" w:rsidRPr="005D304F" w:rsidRDefault="006426CE" w:rsidP="000F7E88">
      <w:pPr>
        <w:pStyle w:val="1c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Заказчик</w:t>
      </w:r>
      <w:r w:rsidR="00BA6DCA" w:rsidRPr="005D304F">
        <w:rPr>
          <w:rFonts w:ascii="Times New Roman" w:hAnsi="Times New Roman"/>
          <w:sz w:val="24"/>
          <w:szCs w:val="24"/>
        </w:rPr>
        <w:t xml:space="preserve"> несет полную ответственность за полноту и достоверность предоставляемого Аудитору информационного материала для проведения аудиторской проверки. 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Аудитор может следовать указаниям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а, оставаясь при этом в рамках требований нормативных актов Республики Узбекистан. При этом возражения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 против того или иного аудиторского заключения и отказ Аудитора внести соответствующие изменения не могут являться основанием для расторжения Договора.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Аудитор в полной мере несет ответственность за сведения, содержащиеся в аудиторском заключении. Аудитор несет ответственность перед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ом за причинение ему ущерба (убытков) вследствие составления аудиторского заключения, содержащего неправильный вывод о финансовой отчетности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а, искажающий указанную финансовую отчетность на величину, превышающую установленный Сторонами уровень существенности, оговоренный в пункте 8.5. Договора. 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Уровень существенности определяется Аудитором согласно </w:t>
      </w:r>
      <w:r w:rsidR="00660E47" w:rsidRPr="005D304F">
        <w:rPr>
          <w:rFonts w:ascii="Times New Roman" w:hAnsi="Times New Roman"/>
          <w:sz w:val="24"/>
          <w:szCs w:val="24"/>
          <w:lang w:val="uz-Cyrl-UZ"/>
        </w:rPr>
        <w:t xml:space="preserve">стандартам аудиторской деятельности, </w:t>
      </w:r>
      <w:r w:rsidRPr="005D304F">
        <w:rPr>
          <w:rFonts w:ascii="Times New Roman" w:hAnsi="Times New Roman"/>
          <w:sz w:val="24"/>
          <w:szCs w:val="24"/>
        </w:rPr>
        <w:t xml:space="preserve">на основании показателей финансовых отчетов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 за </w:t>
      </w:r>
      <w:r w:rsidR="00623F77" w:rsidRPr="005D304F">
        <w:rPr>
          <w:rFonts w:ascii="Times New Roman" w:hAnsi="Times New Roman"/>
          <w:sz w:val="24"/>
          <w:szCs w:val="24"/>
        </w:rPr>
        <w:t>202</w:t>
      </w:r>
      <w:r w:rsidR="00102F84" w:rsidRPr="005D304F">
        <w:rPr>
          <w:rFonts w:ascii="Times New Roman" w:hAnsi="Times New Roman"/>
          <w:sz w:val="24"/>
          <w:szCs w:val="24"/>
        </w:rPr>
        <w:t>__</w:t>
      </w:r>
      <w:r w:rsidRPr="005D304F">
        <w:rPr>
          <w:rFonts w:ascii="Times New Roman" w:hAnsi="Times New Roman"/>
          <w:sz w:val="24"/>
          <w:szCs w:val="24"/>
        </w:rPr>
        <w:t xml:space="preserve"> год, вносится на рассмотрение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 при представлении проектов документов, предусмотренных п.2.3 (2) Договора, и становится обязательным для Сторон после согласования итоговых документов, предусмотренных п. 2.3. Договора.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Ущерб (убытки), причиненный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у в результате некачественного или ненадлежащего проведения аудиторской проверки, возмещаются Аудитором в порядке, установленном действующим законодательством Республики Узбекистан. 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Аудитор не несет ответственности за любые санкции или штрафы, которые контролирующие органы могут наложить на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а, если основанием для их применения являются суммы меньше уровня существенности, оговоренного в пункте 8.</w:t>
      </w:r>
      <w:r w:rsidRPr="005D304F">
        <w:rPr>
          <w:rFonts w:ascii="Times New Roman" w:hAnsi="Times New Roman"/>
          <w:sz w:val="24"/>
          <w:szCs w:val="24"/>
          <w:lang w:val="uz-Cyrl-UZ"/>
        </w:rPr>
        <w:t>5</w:t>
      </w:r>
      <w:r w:rsidRPr="005D304F">
        <w:rPr>
          <w:rFonts w:ascii="Times New Roman" w:hAnsi="Times New Roman"/>
          <w:sz w:val="24"/>
          <w:szCs w:val="24"/>
        </w:rPr>
        <w:t>. Договора.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неисполнении в установленный срок обязательств по оплате Услуг, предусмотренных в пункте 5.</w:t>
      </w:r>
      <w:r w:rsidR="000A3809" w:rsidRPr="005D304F">
        <w:rPr>
          <w:rFonts w:ascii="Times New Roman" w:hAnsi="Times New Roman"/>
          <w:sz w:val="24"/>
          <w:szCs w:val="24"/>
        </w:rPr>
        <w:t>2</w:t>
      </w:r>
      <w:r w:rsidRPr="005D304F">
        <w:rPr>
          <w:rFonts w:ascii="Times New Roman" w:hAnsi="Times New Roman"/>
          <w:sz w:val="24"/>
          <w:szCs w:val="24"/>
        </w:rPr>
        <w:t xml:space="preserve"> настоящего Договора,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 уплачивает Аудитору пеню в размере 0,4 % от суммы задолженности за каждый день просрочки, но не более 50 % от общей суммы Договора.</w:t>
      </w:r>
    </w:p>
    <w:p w:rsidR="00BA6DCA" w:rsidRPr="005D304F" w:rsidRDefault="00BA6DCA" w:rsidP="000F7E88">
      <w:pPr>
        <w:pStyle w:val="1c"/>
        <w:numPr>
          <w:ilvl w:val="1"/>
          <w:numId w:val="2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неоказании Аудитором Услуг в срок, установленный в пунктах 3.</w:t>
      </w:r>
      <w:r w:rsidR="000A3809" w:rsidRPr="005D304F">
        <w:rPr>
          <w:rFonts w:ascii="Times New Roman" w:hAnsi="Times New Roman"/>
          <w:sz w:val="24"/>
          <w:szCs w:val="24"/>
        </w:rPr>
        <w:t>1</w:t>
      </w:r>
      <w:r w:rsidRPr="005D304F">
        <w:rPr>
          <w:rFonts w:ascii="Times New Roman" w:hAnsi="Times New Roman"/>
          <w:sz w:val="24"/>
          <w:szCs w:val="24"/>
        </w:rPr>
        <w:t>. и 3.</w:t>
      </w:r>
      <w:r w:rsidR="000A3809" w:rsidRPr="005D304F">
        <w:rPr>
          <w:rFonts w:ascii="Times New Roman" w:hAnsi="Times New Roman"/>
          <w:sz w:val="24"/>
          <w:szCs w:val="24"/>
        </w:rPr>
        <w:t>2</w:t>
      </w:r>
      <w:r w:rsidRPr="005D304F">
        <w:rPr>
          <w:rFonts w:ascii="Times New Roman" w:hAnsi="Times New Roman"/>
          <w:sz w:val="24"/>
          <w:szCs w:val="24"/>
        </w:rPr>
        <w:t xml:space="preserve">. настоящего Договора, Аудитор уплачивает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>у пеню в размере 0,4 % от суммы договора за каждый день просрочки, но не более 50 % от общей суммы Договора.</w:t>
      </w:r>
    </w:p>
    <w:p w:rsidR="00BA6DCA" w:rsidRPr="005D304F" w:rsidRDefault="00BA6DCA" w:rsidP="00F76C60">
      <w:pPr>
        <w:pStyle w:val="1c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IX. КОНФИДЕНЦИАЛЬНОСТЬ</w:t>
      </w:r>
    </w:p>
    <w:p w:rsidR="00BA6DCA" w:rsidRPr="005D304F" w:rsidRDefault="00BA6DCA" w:rsidP="000F7E88">
      <w:pPr>
        <w:numPr>
          <w:ilvl w:val="1"/>
          <w:numId w:val="22"/>
        </w:numPr>
        <w:tabs>
          <w:tab w:val="left" w:pos="709"/>
        </w:tabs>
        <w:ind w:left="0" w:firstLine="0"/>
        <w:jc w:val="both"/>
      </w:pPr>
      <w:r w:rsidRPr="005D304F">
        <w:t>Документы и материалы, связанные с предметом Договора, признаются Сторонами конфиденциальными, а сведения, содержащиеся в них, рассматриваются как коммерческая тайна Сторон.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сотрудников, которые должны быть допущены к ней в силу служебных обязанностей.</w:t>
      </w:r>
    </w:p>
    <w:p w:rsidR="00BA6DCA" w:rsidRPr="005D304F" w:rsidRDefault="00142CD5" w:rsidP="000F7E88">
      <w:pPr>
        <w:numPr>
          <w:ilvl w:val="1"/>
          <w:numId w:val="22"/>
        </w:numPr>
        <w:tabs>
          <w:tab w:val="left" w:pos="709"/>
        </w:tabs>
        <w:ind w:left="0" w:firstLine="0"/>
        <w:jc w:val="both"/>
      </w:pPr>
      <w:r w:rsidRPr="005D304F">
        <w:t>В</w:t>
      </w:r>
      <w:r w:rsidR="00BA6DCA" w:rsidRPr="005D304F">
        <w:t xml:space="preserve"> случае несоблюдения одной из Сторон условия, указанного в пункте 9.1. Договора, Договор может быть расторгнут другой Стороной в одностороннем порядке с привлечением виновной Стороны к ответственности, предусмотренной законодательством </w:t>
      </w:r>
      <w:proofErr w:type="spellStart"/>
      <w:r w:rsidR="00BA6DCA" w:rsidRPr="005D304F">
        <w:t>РУз</w:t>
      </w:r>
      <w:proofErr w:type="spellEnd"/>
      <w:r w:rsidR="00BA6DCA" w:rsidRPr="005D304F">
        <w:t>.</w:t>
      </w:r>
    </w:p>
    <w:p w:rsidR="00BA6DCA" w:rsidRPr="005D304F" w:rsidRDefault="00BA6DCA" w:rsidP="000F7E88">
      <w:pPr>
        <w:numPr>
          <w:ilvl w:val="1"/>
          <w:numId w:val="22"/>
        </w:numPr>
        <w:tabs>
          <w:tab w:val="left" w:pos="709"/>
        </w:tabs>
        <w:ind w:left="0" w:firstLine="0"/>
        <w:jc w:val="both"/>
      </w:pPr>
      <w:r w:rsidRPr="005D304F">
        <w:lastRenderedPageBreak/>
        <w:t>Обе Стороны должны рассматривать документы, представленные или разработанные в ходе проведения аудита как конфиденциальные и преимущественные. Ни одна из Сторон не должна предоставлять копии данных документов, а также обсуждать их содержание с третьими лицами без письменного согласия другой Стороны.</w:t>
      </w:r>
    </w:p>
    <w:p w:rsidR="00BA6DCA" w:rsidRPr="005D304F" w:rsidRDefault="00BA6DCA" w:rsidP="00F76C60">
      <w:pPr>
        <w:pStyle w:val="1c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X. ФОРС-МАЖОР И ИНЫЕ СЛУЧАИ ОСВОБОЖДЕНИЯ ОТ ОТВЕТСТВЕННОСТИ</w:t>
      </w:r>
    </w:p>
    <w:p w:rsidR="00BA6DCA" w:rsidRPr="005D304F" w:rsidRDefault="00BA6DCA" w:rsidP="000F7E88">
      <w:pPr>
        <w:numPr>
          <w:ilvl w:val="1"/>
          <w:numId w:val="23"/>
        </w:numPr>
        <w:tabs>
          <w:tab w:val="left" w:pos="709"/>
        </w:tabs>
        <w:ind w:left="0" w:firstLine="0"/>
        <w:jc w:val="both"/>
      </w:pPr>
      <w:r w:rsidRPr="005D304F">
        <w:t>Стороны освобождаются от ответственности в случае возникновения обстоятельств Форс-мажора и в других случаях, возникших независимо от воли Сторон.</w:t>
      </w:r>
    </w:p>
    <w:p w:rsidR="00BA6DCA" w:rsidRPr="005D304F" w:rsidRDefault="00BA6DCA" w:rsidP="000F7E88">
      <w:pPr>
        <w:numPr>
          <w:ilvl w:val="1"/>
          <w:numId w:val="23"/>
        </w:numPr>
        <w:tabs>
          <w:tab w:val="left" w:pos="709"/>
        </w:tabs>
        <w:ind w:left="0" w:firstLine="0"/>
        <w:jc w:val="both"/>
      </w:pPr>
      <w:r w:rsidRPr="005D304F">
        <w:t>Понятие Форс-мажора охватывает внешние чрезвычайные события, которые отсутствовали на момент подписания Договора и возникли помимо воли и желания Сторон, и Стороны не могли предотвратить эти действия мерами и средствами, которые оправданно ожидать в конкретной ситуации от Стороны, затронутой обстоятельствами Форс-мажора.</w:t>
      </w:r>
    </w:p>
    <w:p w:rsidR="00BA6DCA" w:rsidRPr="005D304F" w:rsidRDefault="00BA6DCA" w:rsidP="000F7E88">
      <w:pPr>
        <w:numPr>
          <w:ilvl w:val="1"/>
          <w:numId w:val="23"/>
        </w:numPr>
        <w:tabs>
          <w:tab w:val="left" w:pos="709"/>
        </w:tabs>
        <w:ind w:left="0" w:firstLine="0"/>
        <w:jc w:val="both"/>
      </w:pPr>
      <w:r w:rsidRPr="005D304F">
        <w:t xml:space="preserve">Сторона, пострадавшая от Форс-мажорных обстоятельств, должна немедленно письменно известить другую Сторону о наступлении, виде и возможной продолжительности обстоятельств Форс-мажора, препятствующих исполнению договорных обязательств. </w:t>
      </w:r>
    </w:p>
    <w:p w:rsidR="00F358C1" w:rsidRPr="005D304F" w:rsidRDefault="00F358C1" w:rsidP="00F358C1">
      <w:pPr>
        <w:tabs>
          <w:tab w:val="left" w:pos="709"/>
        </w:tabs>
        <w:jc w:val="both"/>
      </w:pPr>
    </w:p>
    <w:p w:rsidR="00BA6DCA" w:rsidRPr="005D304F" w:rsidRDefault="00BA6DCA" w:rsidP="00F76C60">
      <w:pPr>
        <w:pStyle w:val="1c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 xml:space="preserve">СТАТЬЯ XI. ПОРЯДОК РАЗРЕШЕНИЯ СПОРОВ </w:t>
      </w:r>
    </w:p>
    <w:p w:rsidR="00BA6DCA" w:rsidRPr="005D304F" w:rsidRDefault="00BA6DCA" w:rsidP="000F7E88">
      <w:pPr>
        <w:pStyle w:val="1c"/>
        <w:numPr>
          <w:ilvl w:val="1"/>
          <w:numId w:val="24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возникновении каких-либо споров Стороны примут все меры для их урегулирования путем переговоров. В случае невозможности разрешения споров путем переговоров, они подлежат рассмотрению в органах хозяйственного суда.</w:t>
      </w:r>
    </w:p>
    <w:p w:rsidR="00BA6DCA" w:rsidRPr="005D304F" w:rsidRDefault="00BA6DCA" w:rsidP="000F7E88">
      <w:pPr>
        <w:pStyle w:val="1c"/>
        <w:numPr>
          <w:ilvl w:val="1"/>
          <w:numId w:val="24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Досудебное урегулирование споров осуществляется путем предъявления претензии, которая должна быть рассмотрена в течение 1 месяца.</w:t>
      </w:r>
    </w:p>
    <w:p w:rsidR="00BA6DCA" w:rsidRPr="005D304F" w:rsidRDefault="00BA6DCA" w:rsidP="00F76C60">
      <w:pPr>
        <w:tabs>
          <w:tab w:val="left" w:pos="709"/>
        </w:tabs>
        <w:jc w:val="both"/>
      </w:pPr>
    </w:p>
    <w:p w:rsidR="00BA6DCA" w:rsidRPr="005D304F" w:rsidRDefault="00BA6DCA" w:rsidP="00F76C60">
      <w:pPr>
        <w:pStyle w:val="1c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XII. УСЛОВИЯ РАСТОРЖЕНИЯ ДОГОВОРА</w:t>
      </w:r>
    </w:p>
    <w:p w:rsidR="00BA6DCA" w:rsidRPr="005D304F" w:rsidRDefault="00BA6DCA" w:rsidP="000F7E88">
      <w:pPr>
        <w:pStyle w:val="1c"/>
        <w:numPr>
          <w:ilvl w:val="1"/>
          <w:numId w:val="25"/>
        </w:numPr>
        <w:tabs>
          <w:tab w:val="num" w:pos="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При наличии уважительных причин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 вправе расторгнуть Договор, предварительно уведомив Аудитора за 30 дней. При этом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 обязуется произвести Аудитору оплату за фактически выполненную часть аудиторской проверки.</w:t>
      </w:r>
    </w:p>
    <w:p w:rsidR="00BA6DCA" w:rsidRPr="005D304F" w:rsidRDefault="00BA6DCA" w:rsidP="000F7E88">
      <w:pPr>
        <w:pStyle w:val="1c"/>
        <w:numPr>
          <w:ilvl w:val="1"/>
          <w:numId w:val="25"/>
        </w:numPr>
        <w:tabs>
          <w:tab w:val="num" w:pos="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Одностороннее расторжение Договора по инициативе Аудитора с предварительным уведомлением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а за 30 дней допускается в том случае, если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, несмотря на своевременное и обоснованное предупреждение со стороны Аудитора, не устранил обстоятельств, грозящих качеству работ и своевременному их завершению. При этом </w:t>
      </w:r>
      <w:r w:rsidR="006426CE" w:rsidRPr="005D304F">
        <w:rPr>
          <w:rFonts w:ascii="Times New Roman" w:hAnsi="Times New Roman"/>
          <w:sz w:val="24"/>
          <w:szCs w:val="24"/>
        </w:rPr>
        <w:t>Заказчик</w:t>
      </w:r>
      <w:r w:rsidRPr="005D304F">
        <w:rPr>
          <w:rFonts w:ascii="Times New Roman" w:hAnsi="Times New Roman"/>
          <w:sz w:val="24"/>
          <w:szCs w:val="24"/>
        </w:rPr>
        <w:t xml:space="preserve"> обязуется оплатить Аудитору за фактически выполненную часть аудиторской проверки.</w:t>
      </w:r>
    </w:p>
    <w:p w:rsidR="00BA6DCA" w:rsidRPr="005D304F" w:rsidRDefault="00BA6DCA" w:rsidP="00F76C60">
      <w:pPr>
        <w:pStyle w:val="1c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5D304F" w:rsidRDefault="00BA6DCA" w:rsidP="00F76C60">
      <w:pPr>
        <w:pStyle w:val="1c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XIII. ПРОЧИЕ УСЛОВИЯ</w:t>
      </w:r>
    </w:p>
    <w:p w:rsidR="00BA6DCA" w:rsidRPr="005D304F" w:rsidRDefault="00BA6DCA" w:rsidP="000F7E88">
      <w:pPr>
        <w:pStyle w:val="1c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Все изменения к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BA6DCA" w:rsidRPr="005D304F" w:rsidRDefault="00BA6DCA" w:rsidP="000F7E88">
      <w:pPr>
        <w:pStyle w:val="1c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В случаях, не предусмотренных Договором, Стороны руководствуются законодательством </w:t>
      </w:r>
      <w:proofErr w:type="spellStart"/>
      <w:r w:rsidRPr="005D304F">
        <w:rPr>
          <w:rFonts w:ascii="Times New Roman" w:hAnsi="Times New Roman"/>
          <w:sz w:val="24"/>
          <w:szCs w:val="24"/>
        </w:rPr>
        <w:t>РУз</w:t>
      </w:r>
      <w:proofErr w:type="spellEnd"/>
      <w:r w:rsidRPr="005D304F">
        <w:rPr>
          <w:rFonts w:ascii="Times New Roman" w:hAnsi="Times New Roman"/>
          <w:sz w:val="24"/>
          <w:szCs w:val="24"/>
        </w:rPr>
        <w:t>.</w:t>
      </w:r>
    </w:p>
    <w:p w:rsidR="00BA6DCA" w:rsidRPr="005D304F" w:rsidRDefault="00BA6DCA" w:rsidP="000F7E88">
      <w:pPr>
        <w:pStyle w:val="1c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Договор является одновременно протоколом согласования договорной цены и основанием для проведения взаиморасчетов и платежей между Сторонами.</w:t>
      </w:r>
    </w:p>
    <w:p w:rsidR="00BA6DCA" w:rsidRPr="005D304F" w:rsidRDefault="00BA6DCA" w:rsidP="000F7E88">
      <w:pPr>
        <w:pStyle w:val="1c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Договор составлен в 2 экземплярах на русском языке, имеющих одинаковую юридическую силу. </w:t>
      </w:r>
    </w:p>
    <w:p w:rsidR="00BA6DCA" w:rsidRPr="005D304F" w:rsidRDefault="00BA6DCA" w:rsidP="00F76C60">
      <w:pPr>
        <w:pStyle w:val="1c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BA6DCA" w:rsidRPr="00C75A87" w:rsidRDefault="00BA6DCA" w:rsidP="00F76C60">
      <w:pPr>
        <w:pStyle w:val="1c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XIV. АДРЕСА И РЕКВИЗИТЫ СТОРОН</w:t>
      </w:r>
    </w:p>
    <w:p w:rsidR="00BA6DCA" w:rsidRPr="00C75A87" w:rsidRDefault="00BA6DCA" w:rsidP="00F76C60">
      <w:pPr>
        <w:ind w:hanging="426"/>
        <w:jc w:val="center"/>
        <w:rPr>
          <w:b/>
        </w:rPr>
      </w:pPr>
    </w:p>
    <w:sectPr w:rsidR="00BA6DCA" w:rsidRPr="00C75A87" w:rsidSect="002C017E">
      <w:headerReference w:type="even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7A" w:rsidRDefault="0088767A">
      <w:r>
        <w:separator/>
      </w:r>
    </w:p>
  </w:endnote>
  <w:endnote w:type="continuationSeparator" w:id="0">
    <w:p w:rsidR="0088767A" w:rsidRDefault="0088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er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1E" w:rsidRDefault="00CE0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41E" w:rsidRDefault="00CE041E">
    <w:pPr>
      <w:pStyle w:val="a3"/>
    </w:pPr>
  </w:p>
  <w:p w:rsidR="00CE041E" w:rsidRDefault="00CE04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1E" w:rsidRDefault="00CE0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8BB">
      <w:rPr>
        <w:rStyle w:val="a5"/>
        <w:noProof/>
      </w:rPr>
      <w:t>19</w:t>
    </w:r>
    <w:r>
      <w:rPr>
        <w:rStyle w:val="a5"/>
      </w:rPr>
      <w:fldChar w:fldCharType="end"/>
    </w:r>
  </w:p>
  <w:p w:rsidR="00CE041E" w:rsidRDefault="00CE041E">
    <w:pPr>
      <w:pStyle w:val="a3"/>
    </w:pPr>
  </w:p>
  <w:p w:rsidR="00CE041E" w:rsidRDefault="00CE04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7A" w:rsidRDefault="0088767A">
      <w:r>
        <w:separator/>
      </w:r>
    </w:p>
  </w:footnote>
  <w:footnote w:type="continuationSeparator" w:id="0">
    <w:p w:rsidR="0088767A" w:rsidRDefault="0088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1E" w:rsidRDefault="00CE041E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041E" w:rsidRDefault="00CE041E">
    <w:pPr>
      <w:pStyle w:val="af1"/>
      <w:ind w:right="360"/>
    </w:pPr>
  </w:p>
  <w:p w:rsidR="00CE041E" w:rsidRDefault="00CE04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19"/>
    <w:multiLevelType w:val="hybridMultilevel"/>
    <w:tmpl w:val="D6DA00D4"/>
    <w:lvl w:ilvl="0" w:tplc="47142CF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75B63"/>
    <w:multiLevelType w:val="multilevel"/>
    <w:tmpl w:val="203C264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426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D667F4"/>
    <w:multiLevelType w:val="hybridMultilevel"/>
    <w:tmpl w:val="9C5CF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50A2D"/>
    <w:multiLevelType w:val="multilevel"/>
    <w:tmpl w:val="AD623AE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FD092D"/>
    <w:multiLevelType w:val="hybridMultilevel"/>
    <w:tmpl w:val="F000D134"/>
    <w:lvl w:ilvl="0" w:tplc="3EBCFBB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ED063F1"/>
    <w:multiLevelType w:val="multilevel"/>
    <w:tmpl w:val="11DA15DE"/>
    <w:lvl w:ilvl="0">
      <w:start w:val="1"/>
      <w:numFmt w:val="decimal"/>
      <w:lvlText w:val="%1."/>
      <w:lvlJc w:val="left"/>
      <w:pPr>
        <w:ind w:left="1012" w:hanging="854"/>
      </w:pPr>
      <w:rPr>
        <w:rFonts w:hint="default"/>
        <w:w w:val="104"/>
        <w:position w:val="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846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696" w:hanging="452"/>
      </w:pPr>
      <w:rPr>
        <w:rFonts w:hint="default"/>
        <w:w w:val="85"/>
        <w:lang w:val="ru-RU" w:eastAsia="en-US" w:bidi="ar-SA"/>
      </w:rPr>
    </w:lvl>
    <w:lvl w:ilvl="3">
      <w:numFmt w:val="bullet"/>
      <w:lvlText w:val="•"/>
      <w:lvlJc w:val="left"/>
      <w:pPr>
        <w:ind w:left="1320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0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98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1976018F"/>
    <w:multiLevelType w:val="multilevel"/>
    <w:tmpl w:val="F6D4EA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946E19"/>
    <w:multiLevelType w:val="multilevel"/>
    <w:tmpl w:val="0026FD2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9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7B8"/>
    <w:multiLevelType w:val="multilevel"/>
    <w:tmpl w:val="92FAF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D04B8"/>
    <w:multiLevelType w:val="hybridMultilevel"/>
    <w:tmpl w:val="EFF09198"/>
    <w:lvl w:ilvl="0" w:tplc="DB04B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14564C"/>
    <w:multiLevelType w:val="multilevel"/>
    <w:tmpl w:val="E5DE04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D9130C"/>
    <w:multiLevelType w:val="multilevel"/>
    <w:tmpl w:val="42A4FE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72C77CB"/>
    <w:multiLevelType w:val="multilevel"/>
    <w:tmpl w:val="22F8EFBA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7958C9"/>
    <w:multiLevelType w:val="multilevel"/>
    <w:tmpl w:val="C2B04C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3D0633A"/>
    <w:multiLevelType w:val="multilevel"/>
    <w:tmpl w:val="42A4FE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CC50071"/>
    <w:multiLevelType w:val="hybridMultilevel"/>
    <w:tmpl w:val="5AE44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E37"/>
    <w:multiLevelType w:val="multilevel"/>
    <w:tmpl w:val="B68219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015D51"/>
    <w:multiLevelType w:val="hybridMultilevel"/>
    <w:tmpl w:val="08E80D9A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 w15:restartNumberingAfterBreak="0">
    <w:nsid w:val="4F0C5046"/>
    <w:multiLevelType w:val="hybridMultilevel"/>
    <w:tmpl w:val="9D9CED92"/>
    <w:lvl w:ilvl="0" w:tplc="150493A6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3E2564F"/>
    <w:multiLevelType w:val="multilevel"/>
    <w:tmpl w:val="22F8EFB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25" w15:restartNumberingAfterBreak="0">
    <w:nsid w:val="54F21E56"/>
    <w:multiLevelType w:val="multilevel"/>
    <w:tmpl w:val="22F8EFB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7B86AD1"/>
    <w:multiLevelType w:val="hybridMultilevel"/>
    <w:tmpl w:val="691E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90CC1"/>
    <w:multiLevelType w:val="multilevel"/>
    <w:tmpl w:val="16D8B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28" w15:restartNumberingAfterBreak="0">
    <w:nsid w:val="5DCB03B3"/>
    <w:multiLevelType w:val="hybridMultilevel"/>
    <w:tmpl w:val="1116EB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E6E2A"/>
    <w:multiLevelType w:val="multilevel"/>
    <w:tmpl w:val="22F8EFB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1280"/>
        </w:tabs>
        <w:ind w:left="128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6B741143"/>
    <w:multiLevelType w:val="multilevel"/>
    <w:tmpl w:val="F8C428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hint="default"/>
      </w:rPr>
    </w:lvl>
  </w:abstractNum>
  <w:abstractNum w:abstractNumId="33" w15:restartNumberingAfterBreak="0">
    <w:nsid w:val="714F27F2"/>
    <w:multiLevelType w:val="multilevel"/>
    <w:tmpl w:val="A79692C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5" w15:restartNumberingAfterBreak="0">
    <w:nsid w:val="7AE859F5"/>
    <w:multiLevelType w:val="multilevel"/>
    <w:tmpl w:val="BE0C5C5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504C5B"/>
    <w:multiLevelType w:val="multilevel"/>
    <w:tmpl w:val="16D8B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7" w15:restartNumberingAfterBreak="0">
    <w:nsid w:val="7F9B254F"/>
    <w:multiLevelType w:val="multilevel"/>
    <w:tmpl w:val="602CE5A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4"/>
  </w:num>
  <w:num w:numId="5">
    <w:abstractNumId w:val="3"/>
  </w:num>
  <w:num w:numId="6">
    <w:abstractNumId w:val="34"/>
  </w:num>
  <w:num w:numId="7">
    <w:abstractNumId w:val="10"/>
  </w:num>
  <w:num w:numId="8">
    <w:abstractNumId w:val="20"/>
  </w:num>
  <w:num w:numId="9">
    <w:abstractNumId w:val="32"/>
  </w:num>
  <w:num w:numId="10">
    <w:abstractNumId w:val="5"/>
  </w:num>
  <w:num w:numId="11">
    <w:abstractNumId w:val="7"/>
  </w:num>
  <w:num w:numId="12">
    <w:abstractNumId w:val="1"/>
  </w:num>
  <w:num w:numId="13">
    <w:abstractNumId w:val="37"/>
  </w:num>
  <w:num w:numId="14">
    <w:abstractNumId w:val="33"/>
  </w:num>
  <w:num w:numId="15">
    <w:abstractNumId w:val="8"/>
  </w:num>
  <w:num w:numId="16">
    <w:abstractNumId w:val="18"/>
  </w:num>
  <w:num w:numId="17">
    <w:abstractNumId w:val="36"/>
  </w:num>
  <w:num w:numId="18">
    <w:abstractNumId w:val="19"/>
  </w:num>
  <w:num w:numId="19">
    <w:abstractNumId w:val="13"/>
  </w:num>
  <w:num w:numId="20">
    <w:abstractNumId w:val="27"/>
  </w:num>
  <w:num w:numId="21">
    <w:abstractNumId w:val="35"/>
  </w:num>
  <w:num w:numId="22">
    <w:abstractNumId w:val="4"/>
  </w:num>
  <w:num w:numId="23">
    <w:abstractNumId w:val="29"/>
  </w:num>
  <w:num w:numId="24">
    <w:abstractNumId w:val="25"/>
  </w:num>
  <w:num w:numId="25">
    <w:abstractNumId w:val="23"/>
  </w:num>
  <w:num w:numId="26">
    <w:abstractNumId w:val="15"/>
  </w:num>
  <w:num w:numId="27">
    <w:abstractNumId w:val="14"/>
  </w:num>
  <w:num w:numId="28">
    <w:abstractNumId w:val="16"/>
  </w:num>
  <w:num w:numId="29">
    <w:abstractNumId w:val="33"/>
    <w:lvlOverride w:ilvl="0">
      <w:lvl w:ilvl="0">
        <w:start w:val="7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0">
    <w:abstractNumId w:val="28"/>
  </w:num>
  <w:num w:numId="31">
    <w:abstractNumId w:val="17"/>
  </w:num>
  <w:num w:numId="32">
    <w:abstractNumId w:val="21"/>
  </w:num>
  <w:num w:numId="33">
    <w:abstractNumId w:val="2"/>
  </w:num>
  <w:num w:numId="34">
    <w:abstractNumId w:val="26"/>
  </w:num>
  <w:num w:numId="35">
    <w:abstractNumId w:val="31"/>
  </w:num>
  <w:num w:numId="36">
    <w:abstractNumId w:val="6"/>
  </w:num>
  <w:num w:numId="37">
    <w:abstractNumId w:val="11"/>
  </w:num>
  <w:num w:numId="38">
    <w:abstractNumId w:val="0"/>
  </w:num>
  <w:num w:numId="3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6"/>
    <w:rsid w:val="00000EF5"/>
    <w:rsid w:val="000032D9"/>
    <w:rsid w:val="0000404B"/>
    <w:rsid w:val="0000697A"/>
    <w:rsid w:val="00006FE8"/>
    <w:rsid w:val="00010E0C"/>
    <w:rsid w:val="000222C4"/>
    <w:rsid w:val="000223C7"/>
    <w:rsid w:val="00022CA8"/>
    <w:rsid w:val="00023464"/>
    <w:rsid w:val="00030C3A"/>
    <w:rsid w:val="00036333"/>
    <w:rsid w:val="00041C7D"/>
    <w:rsid w:val="00042380"/>
    <w:rsid w:val="000451DB"/>
    <w:rsid w:val="000478BB"/>
    <w:rsid w:val="00050A42"/>
    <w:rsid w:val="00060549"/>
    <w:rsid w:val="00061D9D"/>
    <w:rsid w:val="000646BA"/>
    <w:rsid w:val="00065529"/>
    <w:rsid w:val="00065A52"/>
    <w:rsid w:val="00071CBD"/>
    <w:rsid w:val="00073E93"/>
    <w:rsid w:val="00075FF2"/>
    <w:rsid w:val="00080820"/>
    <w:rsid w:val="00080D57"/>
    <w:rsid w:val="0008208F"/>
    <w:rsid w:val="00085DE0"/>
    <w:rsid w:val="000874B2"/>
    <w:rsid w:val="00087D3C"/>
    <w:rsid w:val="00090A2F"/>
    <w:rsid w:val="00095F49"/>
    <w:rsid w:val="000967F3"/>
    <w:rsid w:val="000A31C7"/>
    <w:rsid w:val="000A3809"/>
    <w:rsid w:val="000A4F6B"/>
    <w:rsid w:val="000B757E"/>
    <w:rsid w:val="000C098D"/>
    <w:rsid w:val="000C0DDA"/>
    <w:rsid w:val="000C2D35"/>
    <w:rsid w:val="000C482A"/>
    <w:rsid w:val="000D0FA5"/>
    <w:rsid w:val="000D2B34"/>
    <w:rsid w:val="000E033A"/>
    <w:rsid w:val="000E17AB"/>
    <w:rsid w:val="000E39B3"/>
    <w:rsid w:val="000E51F1"/>
    <w:rsid w:val="000E598D"/>
    <w:rsid w:val="000E7D28"/>
    <w:rsid w:val="000F3E42"/>
    <w:rsid w:val="000F4A2F"/>
    <w:rsid w:val="000F4D2B"/>
    <w:rsid w:val="000F5E34"/>
    <w:rsid w:val="000F7B16"/>
    <w:rsid w:val="000F7E88"/>
    <w:rsid w:val="00101BDF"/>
    <w:rsid w:val="00102B2C"/>
    <w:rsid w:val="00102F84"/>
    <w:rsid w:val="00103D38"/>
    <w:rsid w:val="00105C56"/>
    <w:rsid w:val="00105F83"/>
    <w:rsid w:val="00110CD0"/>
    <w:rsid w:val="00114F21"/>
    <w:rsid w:val="00116C22"/>
    <w:rsid w:val="001174BB"/>
    <w:rsid w:val="00122013"/>
    <w:rsid w:val="001228DF"/>
    <w:rsid w:val="00123362"/>
    <w:rsid w:val="00123FA2"/>
    <w:rsid w:val="0013185E"/>
    <w:rsid w:val="00131E60"/>
    <w:rsid w:val="001323DE"/>
    <w:rsid w:val="0013293B"/>
    <w:rsid w:val="00135F9E"/>
    <w:rsid w:val="001369BB"/>
    <w:rsid w:val="00136F40"/>
    <w:rsid w:val="00137ADF"/>
    <w:rsid w:val="00137B41"/>
    <w:rsid w:val="00142CD5"/>
    <w:rsid w:val="001432C8"/>
    <w:rsid w:val="00156E74"/>
    <w:rsid w:val="00164D1D"/>
    <w:rsid w:val="00165BA0"/>
    <w:rsid w:val="00176B71"/>
    <w:rsid w:val="0018668D"/>
    <w:rsid w:val="00187C67"/>
    <w:rsid w:val="00191013"/>
    <w:rsid w:val="00195639"/>
    <w:rsid w:val="001A245C"/>
    <w:rsid w:val="001D593A"/>
    <w:rsid w:val="001E0001"/>
    <w:rsid w:val="001E09A8"/>
    <w:rsid w:val="001E256E"/>
    <w:rsid w:val="001F27B7"/>
    <w:rsid w:val="001F36E3"/>
    <w:rsid w:val="001F6228"/>
    <w:rsid w:val="00204ADD"/>
    <w:rsid w:val="00204B25"/>
    <w:rsid w:val="00206589"/>
    <w:rsid w:val="002070B8"/>
    <w:rsid w:val="00213C82"/>
    <w:rsid w:val="00213F5A"/>
    <w:rsid w:val="00216421"/>
    <w:rsid w:val="00216806"/>
    <w:rsid w:val="00222817"/>
    <w:rsid w:val="00223B66"/>
    <w:rsid w:val="002360F5"/>
    <w:rsid w:val="00236F31"/>
    <w:rsid w:val="0024289C"/>
    <w:rsid w:val="00242ABB"/>
    <w:rsid w:val="002440F0"/>
    <w:rsid w:val="00247DF4"/>
    <w:rsid w:val="0025235C"/>
    <w:rsid w:val="00255CE7"/>
    <w:rsid w:val="00260CE1"/>
    <w:rsid w:val="0026313C"/>
    <w:rsid w:val="002759E4"/>
    <w:rsid w:val="00280BA9"/>
    <w:rsid w:val="0028169E"/>
    <w:rsid w:val="002846AE"/>
    <w:rsid w:val="002848F5"/>
    <w:rsid w:val="00290412"/>
    <w:rsid w:val="0029080D"/>
    <w:rsid w:val="00290B48"/>
    <w:rsid w:val="0029284B"/>
    <w:rsid w:val="002953B5"/>
    <w:rsid w:val="002961FD"/>
    <w:rsid w:val="00296C9D"/>
    <w:rsid w:val="002973BA"/>
    <w:rsid w:val="002A0B44"/>
    <w:rsid w:val="002A1389"/>
    <w:rsid w:val="002A16FF"/>
    <w:rsid w:val="002A1D1D"/>
    <w:rsid w:val="002A2B3D"/>
    <w:rsid w:val="002A2D34"/>
    <w:rsid w:val="002A7270"/>
    <w:rsid w:val="002A73FE"/>
    <w:rsid w:val="002B6365"/>
    <w:rsid w:val="002C017E"/>
    <w:rsid w:val="002C08C7"/>
    <w:rsid w:val="002C2049"/>
    <w:rsid w:val="002C367F"/>
    <w:rsid w:val="002D047B"/>
    <w:rsid w:val="002D5425"/>
    <w:rsid w:val="002D5A3A"/>
    <w:rsid w:val="002D5E1C"/>
    <w:rsid w:val="002D7977"/>
    <w:rsid w:val="002E152E"/>
    <w:rsid w:val="002E5075"/>
    <w:rsid w:val="002E5461"/>
    <w:rsid w:val="002E573E"/>
    <w:rsid w:val="002E5E49"/>
    <w:rsid w:val="002E631F"/>
    <w:rsid w:val="002E6609"/>
    <w:rsid w:val="002E7FE5"/>
    <w:rsid w:val="002F0134"/>
    <w:rsid w:val="002F26F0"/>
    <w:rsid w:val="002F3A3A"/>
    <w:rsid w:val="002F4CDD"/>
    <w:rsid w:val="00300891"/>
    <w:rsid w:val="0030216D"/>
    <w:rsid w:val="00303CE2"/>
    <w:rsid w:val="00306602"/>
    <w:rsid w:val="00306954"/>
    <w:rsid w:val="00312FBF"/>
    <w:rsid w:val="00321202"/>
    <w:rsid w:val="00321276"/>
    <w:rsid w:val="00321850"/>
    <w:rsid w:val="00322BF9"/>
    <w:rsid w:val="00322FF9"/>
    <w:rsid w:val="003312D2"/>
    <w:rsid w:val="00334F65"/>
    <w:rsid w:val="00335B8E"/>
    <w:rsid w:val="0034484B"/>
    <w:rsid w:val="0034600D"/>
    <w:rsid w:val="00346187"/>
    <w:rsid w:val="00346375"/>
    <w:rsid w:val="00350BE8"/>
    <w:rsid w:val="00352D11"/>
    <w:rsid w:val="00356F9B"/>
    <w:rsid w:val="00366B43"/>
    <w:rsid w:val="003705FA"/>
    <w:rsid w:val="003707E7"/>
    <w:rsid w:val="00376D50"/>
    <w:rsid w:val="00380BC6"/>
    <w:rsid w:val="00381DB4"/>
    <w:rsid w:val="003870A3"/>
    <w:rsid w:val="00387616"/>
    <w:rsid w:val="00395526"/>
    <w:rsid w:val="00395782"/>
    <w:rsid w:val="00395799"/>
    <w:rsid w:val="003A316C"/>
    <w:rsid w:val="003A4469"/>
    <w:rsid w:val="003B09AC"/>
    <w:rsid w:val="003B1B91"/>
    <w:rsid w:val="003B2F94"/>
    <w:rsid w:val="003B5918"/>
    <w:rsid w:val="003C2DFF"/>
    <w:rsid w:val="003C39A2"/>
    <w:rsid w:val="003C5EE1"/>
    <w:rsid w:val="003D36EF"/>
    <w:rsid w:val="003D3ED7"/>
    <w:rsid w:val="003D7A4A"/>
    <w:rsid w:val="003E0696"/>
    <w:rsid w:val="003E43C7"/>
    <w:rsid w:val="003F09C3"/>
    <w:rsid w:val="003F10DA"/>
    <w:rsid w:val="003F1529"/>
    <w:rsid w:val="003F1EB2"/>
    <w:rsid w:val="003F20DF"/>
    <w:rsid w:val="003F2E2C"/>
    <w:rsid w:val="003F567A"/>
    <w:rsid w:val="003F5933"/>
    <w:rsid w:val="003F78CF"/>
    <w:rsid w:val="00401544"/>
    <w:rsid w:val="0040609E"/>
    <w:rsid w:val="0040677C"/>
    <w:rsid w:val="004119A6"/>
    <w:rsid w:val="00415911"/>
    <w:rsid w:val="004167DB"/>
    <w:rsid w:val="00424757"/>
    <w:rsid w:val="00425E52"/>
    <w:rsid w:val="004406B5"/>
    <w:rsid w:val="004428D1"/>
    <w:rsid w:val="004470B7"/>
    <w:rsid w:val="0045508E"/>
    <w:rsid w:val="004559D5"/>
    <w:rsid w:val="00462EC3"/>
    <w:rsid w:val="0046429B"/>
    <w:rsid w:val="00466BBA"/>
    <w:rsid w:val="0046702E"/>
    <w:rsid w:val="00475943"/>
    <w:rsid w:val="00476504"/>
    <w:rsid w:val="004804F7"/>
    <w:rsid w:val="004812F5"/>
    <w:rsid w:val="00485048"/>
    <w:rsid w:val="004851A6"/>
    <w:rsid w:val="004854A6"/>
    <w:rsid w:val="00485EAC"/>
    <w:rsid w:val="00491DB5"/>
    <w:rsid w:val="00496B04"/>
    <w:rsid w:val="004A03F3"/>
    <w:rsid w:val="004A3334"/>
    <w:rsid w:val="004A609D"/>
    <w:rsid w:val="004B156B"/>
    <w:rsid w:val="004B697B"/>
    <w:rsid w:val="004B74C0"/>
    <w:rsid w:val="004C0546"/>
    <w:rsid w:val="004C6CDA"/>
    <w:rsid w:val="004D6671"/>
    <w:rsid w:val="004D74B0"/>
    <w:rsid w:val="004E7E3A"/>
    <w:rsid w:val="004F1083"/>
    <w:rsid w:val="004F1964"/>
    <w:rsid w:val="004F496A"/>
    <w:rsid w:val="004F5579"/>
    <w:rsid w:val="00500626"/>
    <w:rsid w:val="00502639"/>
    <w:rsid w:val="00505F6A"/>
    <w:rsid w:val="0050619B"/>
    <w:rsid w:val="00512C2D"/>
    <w:rsid w:val="005148DC"/>
    <w:rsid w:val="00522894"/>
    <w:rsid w:val="00524BD6"/>
    <w:rsid w:val="00535618"/>
    <w:rsid w:val="00536741"/>
    <w:rsid w:val="0054747C"/>
    <w:rsid w:val="00552F4F"/>
    <w:rsid w:val="005537C3"/>
    <w:rsid w:val="00553AD4"/>
    <w:rsid w:val="00555EBB"/>
    <w:rsid w:val="00565F15"/>
    <w:rsid w:val="00566FC3"/>
    <w:rsid w:val="0057268B"/>
    <w:rsid w:val="00572B63"/>
    <w:rsid w:val="00574B0A"/>
    <w:rsid w:val="00576A58"/>
    <w:rsid w:val="005823D3"/>
    <w:rsid w:val="005845BD"/>
    <w:rsid w:val="00586728"/>
    <w:rsid w:val="0059009D"/>
    <w:rsid w:val="00594B41"/>
    <w:rsid w:val="005A11BF"/>
    <w:rsid w:val="005A1896"/>
    <w:rsid w:val="005A46A8"/>
    <w:rsid w:val="005A6021"/>
    <w:rsid w:val="005A73F0"/>
    <w:rsid w:val="005B105A"/>
    <w:rsid w:val="005B140B"/>
    <w:rsid w:val="005B198F"/>
    <w:rsid w:val="005B565F"/>
    <w:rsid w:val="005B78BD"/>
    <w:rsid w:val="005C1D00"/>
    <w:rsid w:val="005C4602"/>
    <w:rsid w:val="005C613D"/>
    <w:rsid w:val="005C7172"/>
    <w:rsid w:val="005D304F"/>
    <w:rsid w:val="005D30C4"/>
    <w:rsid w:val="005D3C7B"/>
    <w:rsid w:val="005E0F0D"/>
    <w:rsid w:val="005E13D4"/>
    <w:rsid w:val="005E16CD"/>
    <w:rsid w:val="005E77EB"/>
    <w:rsid w:val="005F17EF"/>
    <w:rsid w:val="005F2EE7"/>
    <w:rsid w:val="005F403A"/>
    <w:rsid w:val="005F5CE7"/>
    <w:rsid w:val="005F6C6B"/>
    <w:rsid w:val="00605180"/>
    <w:rsid w:val="006113D0"/>
    <w:rsid w:val="00614DE8"/>
    <w:rsid w:val="006165F2"/>
    <w:rsid w:val="0062072E"/>
    <w:rsid w:val="00620B1F"/>
    <w:rsid w:val="00621116"/>
    <w:rsid w:val="006221D6"/>
    <w:rsid w:val="00623F77"/>
    <w:rsid w:val="006301C9"/>
    <w:rsid w:val="00630320"/>
    <w:rsid w:val="00632074"/>
    <w:rsid w:val="006363ED"/>
    <w:rsid w:val="00637776"/>
    <w:rsid w:val="00641671"/>
    <w:rsid w:val="006426CE"/>
    <w:rsid w:val="00643C30"/>
    <w:rsid w:val="00645741"/>
    <w:rsid w:val="00645F47"/>
    <w:rsid w:val="00654755"/>
    <w:rsid w:val="00654949"/>
    <w:rsid w:val="006600AE"/>
    <w:rsid w:val="00660E47"/>
    <w:rsid w:val="006639AE"/>
    <w:rsid w:val="00663A61"/>
    <w:rsid w:val="00663D9C"/>
    <w:rsid w:val="00664E70"/>
    <w:rsid w:val="006715C0"/>
    <w:rsid w:val="00671A74"/>
    <w:rsid w:val="006772E2"/>
    <w:rsid w:val="006816D9"/>
    <w:rsid w:val="00681828"/>
    <w:rsid w:val="00687944"/>
    <w:rsid w:val="00692BFE"/>
    <w:rsid w:val="00692F61"/>
    <w:rsid w:val="006953A8"/>
    <w:rsid w:val="006A32B6"/>
    <w:rsid w:val="006A3EF8"/>
    <w:rsid w:val="006A6526"/>
    <w:rsid w:val="006B144C"/>
    <w:rsid w:val="006B4B78"/>
    <w:rsid w:val="006B6A27"/>
    <w:rsid w:val="006B6E90"/>
    <w:rsid w:val="006D15AE"/>
    <w:rsid w:val="006D204D"/>
    <w:rsid w:val="006D20E4"/>
    <w:rsid w:val="006D3B90"/>
    <w:rsid w:val="006D7104"/>
    <w:rsid w:val="006E37BF"/>
    <w:rsid w:val="006E7E99"/>
    <w:rsid w:val="006F1F57"/>
    <w:rsid w:val="006F5213"/>
    <w:rsid w:val="007029ED"/>
    <w:rsid w:val="0070397B"/>
    <w:rsid w:val="007059F3"/>
    <w:rsid w:val="00706D5D"/>
    <w:rsid w:val="00706E9C"/>
    <w:rsid w:val="00715805"/>
    <w:rsid w:val="00717A18"/>
    <w:rsid w:val="0072084A"/>
    <w:rsid w:val="00723CE4"/>
    <w:rsid w:val="00724A33"/>
    <w:rsid w:val="00727F07"/>
    <w:rsid w:val="007329E5"/>
    <w:rsid w:val="00733DBB"/>
    <w:rsid w:val="0073428E"/>
    <w:rsid w:val="00735CDC"/>
    <w:rsid w:val="00735D58"/>
    <w:rsid w:val="007406A7"/>
    <w:rsid w:val="0074073A"/>
    <w:rsid w:val="00740DFA"/>
    <w:rsid w:val="00750633"/>
    <w:rsid w:val="0075495D"/>
    <w:rsid w:val="00760032"/>
    <w:rsid w:val="00761FA2"/>
    <w:rsid w:val="00762636"/>
    <w:rsid w:val="00763703"/>
    <w:rsid w:val="00766E7B"/>
    <w:rsid w:val="0077057D"/>
    <w:rsid w:val="00772806"/>
    <w:rsid w:val="00774065"/>
    <w:rsid w:val="00780ADA"/>
    <w:rsid w:val="00781C04"/>
    <w:rsid w:val="00786289"/>
    <w:rsid w:val="00791A8C"/>
    <w:rsid w:val="00794F4E"/>
    <w:rsid w:val="007A07A3"/>
    <w:rsid w:val="007B1792"/>
    <w:rsid w:val="007B1D05"/>
    <w:rsid w:val="007C169D"/>
    <w:rsid w:val="007C37CA"/>
    <w:rsid w:val="007C487A"/>
    <w:rsid w:val="007C736E"/>
    <w:rsid w:val="007D42AF"/>
    <w:rsid w:val="007D5457"/>
    <w:rsid w:val="007D56A0"/>
    <w:rsid w:val="007E02A0"/>
    <w:rsid w:val="007E5377"/>
    <w:rsid w:val="007F20D7"/>
    <w:rsid w:val="007F24A9"/>
    <w:rsid w:val="007F28D0"/>
    <w:rsid w:val="007F32EB"/>
    <w:rsid w:val="007F3777"/>
    <w:rsid w:val="007F3F5C"/>
    <w:rsid w:val="00800B9B"/>
    <w:rsid w:val="008010FE"/>
    <w:rsid w:val="00805CF3"/>
    <w:rsid w:val="00806C12"/>
    <w:rsid w:val="0081451D"/>
    <w:rsid w:val="00820BF5"/>
    <w:rsid w:val="008210A2"/>
    <w:rsid w:val="00821755"/>
    <w:rsid w:val="00824B31"/>
    <w:rsid w:val="008265F1"/>
    <w:rsid w:val="0082723E"/>
    <w:rsid w:val="008307CC"/>
    <w:rsid w:val="00831B8B"/>
    <w:rsid w:val="00834C7C"/>
    <w:rsid w:val="00837010"/>
    <w:rsid w:val="00837805"/>
    <w:rsid w:val="0084410C"/>
    <w:rsid w:val="00847638"/>
    <w:rsid w:val="008534AF"/>
    <w:rsid w:val="008548DB"/>
    <w:rsid w:val="0085783E"/>
    <w:rsid w:val="008629BB"/>
    <w:rsid w:val="00862E73"/>
    <w:rsid w:val="008764CC"/>
    <w:rsid w:val="00876CBE"/>
    <w:rsid w:val="008772DD"/>
    <w:rsid w:val="00877E6D"/>
    <w:rsid w:val="00881256"/>
    <w:rsid w:val="00881925"/>
    <w:rsid w:val="00882FB8"/>
    <w:rsid w:val="008842FF"/>
    <w:rsid w:val="00885715"/>
    <w:rsid w:val="0088767A"/>
    <w:rsid w:val="008930DD"/>
    <w:rsid w:val="008954D7"/>
    <w:rsid w:val="008A5CBB"/>
    <w:rsid w:val="008A6754"/>
    <w:rsid w:val="008B57D7"/>
    <w:rsid w:val="008C0539"/>
    <w:rsid w:val="008C0FFA"/>
    <w:rsid w:val="008C2700"/>
    <w:rsid w:val="008C4CB9"/>
    <w:rsid w:val="008C773B"/>
    <w:rsid w:val="008D0836"/>
    <w:rsid w:val="008D10B1"/>
    <w:rsid w:val="008E5C1B"/>
    <w:rsid w:val="008E7AA9"/>
    <w:rsid w:val="008F19F7"/>
    <w:rsid w:val="00902476"/>
    <w:rsid w:val="009027FA"/>
    <w:rsid w:val="009028D5"/>
    <w:rsid w:val="00903537"/>
    <w:rsid w:val="00904455"/>
    <w:rsid w:val="00905AA7"/>
    <w:rsid w:val="00911CEC"/>
    <w:rsid w:val="009137BB"/>
    <w:rsid w:val="00915A85"/>
    <w:rsid w:val="00916954"/>
    <w:rsid w:val="0091789E"/>
    <w:rsid w:val="0092283D"/>
    <w:rsid w:val="00922F78"/>
    <w:rsid w:val="009314DA"/>
    <w:rsid w:val="009343B1"/>
    <w:rsid w:val="009371AB"/>
    <w:rsid w:val="00942041"/>
    <w:rsid w:val="00942F58"/>
    <w:rsid w:val="0095013B"/>
    <w:rsid w:val="00954793"/>
    <w:rsid w:val="00963AC7"/>
    <w:rsid w:val="0096730F"/>
    <w:rsid w:val="00970BBF"/>
    <w:rsid w:val="009722AE"/>
    <w:rsid w:val="00974CFD"/>
    <w:rsid w:val="00977486"/>
    <w:rsid w:val="00980831"/>
    <w:rsid w:val="00980C40"/>
    <w:rsid w:val="00980CC1"/>
    <w:rsid w:val="00981B6B"/>
    <w:rsid w:val="0098680C"/>
    <w:rsid w:val="009A1DE1"/>
    <w:rsid w:val="009A2CC4"/>
    <w:rsid w:val="009B53B0"/>
    <w:rsid w:val="009C3183"/>
    <w:rsid w:val="009C5752"/>
    <w:rsid w:val="009C714A"/>
    <w:rsid w:val="009C76E6"/>
    <w:rsid w:val="009C7F3F"/>
    <w:rsid w:val="009D10B3"/>
    <w:rsid w:val="009E2567"/>
    <w:rsid w:val="009E2909"/>
    <w:rsid w:val="009E2C6B"/>
    <w:rsid w:val="009E58C5"/>
    <w:rsid w:val="009F0137"/>
    <w:rsid w:val="009F17CF"/>
    <w:rsid w:val="009F7F96"/>
    <w:rsid w:val="00A0658B"/>
    <w:rsid w:val="00A06BE9"/>
    <w:rsid w:val="00A075F1"/>
    <w:rsid w:val="00A103E0"/>
    <w:rsid w:val="00A14546"/>
    <w:rsid w:val="00A16736"/>
    <w:rsid w:val="00A17A65"/>
    <w:rsid w:val="00A21CBC"/>
    <w:rsid w:val="00A23EAD"/>
    <w:rsid w:val="00A24CC2"/>
    <w:rsid w:val="00A25BC4"/>
    <w:rsid w:val="00A271AA"/>
    <w:rsid w:val="00A273DA"/>
    <w:rsid w:val="00A2763E"/>
    <w:rsid w:val="00A3128E"/>
    <w:rsid w:val="00A364D0"/>
    <w:rsid w:val="00A3757A"/>
    <w:rsid w:val="00A50AA5"/>
    <w:rsid w:val="00A555DB"/>
    <w:rsid w:val="00A569BF"/>
    <w:rsid w:val="00A60339"/>
    <w:rsid w:val="00A60D13"/>
    <w:rsid w:val="00A64A84"/>
    <w:rsid w:val="00A70D6F"/>
    <w:rsid w:val="00A74DBE"/>
    <w:rsid w:val="00A7525C"/>
    <w:rsid w:val="00A8103A"/>
    <w:rsid w:val="00A86266"/>
    <w:rsid w:val="00A92FE0"/>
    <w:rsid w:val="00A94B8F"/>
    <w:rsid w:val="00A967CB"/>
    <w:rsid w:val="00AA36A9"/>
    <w:rsid w:val="00AB1DD1"/>
    <w:rsid w:val="00AB693A"/>
    <w:rsid w:val="00AC0675"/>
    <w:rsid w:val="00AC5462"/>
    <w:rsid w:val="00AC6D5D"/>
    <w:rsid w:val="00AC78E9"/>
    <w:rsid w:val="00AC7D0D"/>
    <w:rsid w:val="00AD2675"/>
    <w:rsid w:val="00AD48F0"/>
    <w:rsid w:val="00AD7408"/>
    <w:rsid w:val="00AD7C5D"/>
    <w:rsid w:val="00AE0E6B"/>
    <w:rsid w:val="00AE766B"/>
    <w:rsid w:val="00AE7BA1"/>
    <w:rsid w:val="00AF2C1B"/>
    <w:rsid w:val="00B000C4"/>
    <w:rsid w:val="00B1164E"/>
    <w:rsid w:val="00B13727"/>
    <w:rsid w:val="00B1393A"/>
    <w:rsid w:val="00B17AA3"/>
    <w:rsid w:val="00B20C8F"/>
    <w:rsid w:val="00B257D8"/>
    <w:rsid w:val="00B30347"/>
    <w:rsid w:val="00B303A3"/>
    <w:rsid w:val="00B303B5"/>
    <w:rsid w:val="00B321E0"/>
    <w:rsid w:val="00B3573E"/>
    <w:rsid w:val="00B3630D"/>
    <w:rsid w:val="00B36453"/>
    <w:rsid w:val="00B3786C"/>
    <w:rsid w:val="00B41CF5"/>
    <w:rsid w:val="00B4370F"/>
    <w:rsid w:val="00B51AB7"/>
    <w:rsid w:val="00B51D15"/>
    <w:rsid w:val="00B532FC"/>
    <w:rsid w:val="00B55FFE"/>
    <w:rsid w:val="00B5722B"/>
    <w:rsid w:val="00B63003"/>
    <w:rsid w:val="00B660CA"/>
    <w:rsid w:val="00B70AF7"/>
    <w:rsid w:val="00B778F4"/>
    <w:rsid w:val="00B813CC"/>
    <w:rsid w:val="00B86B02"/>
    <w:rsid w:val="00B9745D"/>
    <w:rsid w:val="00BA5FA9"/>
    <w:rsid w:val="00BA6DCA"/>
    <w:rsid w:val="00BA71D3"/>
    <w:rsid w:val="00BA7B9D"/>
    <w:rsid w:val="00BB3D39"/>
    <w:rsid w:val="00BB42B8"/>
    <w:rsid w:val="00BB6725"/>
    <w:rsid w:val="00BC1267"/>
    <w:rsid w:val="00BC29BD"/>
    <w:rsid w:val="00BC33C1"/>
    <w:rsid w:val="00BC4BE4"/>
    <w:rsid w:val="00BD0F89"/>
    <w:rsid w:val="00BD1CE6"/>
    <w:rsid w:val="00BD269A"/>
    <w:rsid w:val="00BD2F4D"/>
    <w:rsid w:val="00BD2FA2"/>
    <w:rsid w:val="00BD4DB7"/>
    <w:rsid w:val="00BE07B8"/>
    <w:rsid w:val="00BE471D"/>
    <w:rsid w:val="00BF202D"/>
    <w:rsid w:val="00C01BFD"/>
    <w:rsid w:val="00C01D39"/>
    <w:rsid w:val="00C02E07"/>
    <w:rsid w:val="00C03DF1"/>
    <w:rsid w:val="00C06F07"/>
    <w:rsid w:val="00C079D1"/>
    <w:rsid w:val="00C1155E"/>
    <w:rsid w:val="00C138D6"/>
    <w:rsid w:val="00C2238D"/>
    <w:rsid w:val="00C265EF"/>
    <w:rsid w:val="00C3209D"/>
    <w:rsid w:val="00C33CAA"/>
    <w:rsid w:val="00C347B2"/>
    <w:rsid w:val="00C41C72"/>
    <w:rsid w:val="00C42FF8"/>
    <w:rsid w:val="00C536E4"/>
    <w:rsid w:val="00C53F63"/>
    <w:rsid w:val="00C71052"/>
    <w:rsid w:val="00C73CE8"/>
    <w:rsid w:val="00C74A3B"/>
    <w:rsid w:val="00C75A87"/>
    <w:rsid w:val="00C77D07"/>
    <w:rsid w:val="00C77D14"/>
    <w:rsid w:val="00C82795"/>
    <w:rsid w:val="00C85FCD"/>
    <w:rsid w:val="00C86B93"/>
    <w:rsid w:val="00C87859"/>
    <w:rsid w:val="00C87BBB"/>
    <w:rsid w:val="00C906C0"/>
    <w:rsid w:val="00C927FD"/>
    <w:rsid w:val="00C92AFA"/>
    <w:rsid w:val="00C94DFA"/>
    <w:rsid w:val="00CA07DA"/>
    <w:rsid w:val="00CA0F5B"/>
    <w:rsid w:val="00CB4ED4"/>
    <w:rsid w:val="00CB5F08"/>
    <w:rsid w:val="00CB6C49"/>
    <w:rsid w:val="00CB7211"/>
    <w:rsid w:val="00CD1D29"/>
    <w:rsid w:val="00CD54FD"/>
    <w:rsid w:val="00CD5F08"/>
    <w:rsid w:val="00CE041E"/>
    <w:rsid w:val="00CE0A7F"/>
    <w:rsid w:val="00CE2851"/>
    <w:rsid w:val="00CE3607"/>
    <w:rsid w:val="00CF1C46"/>
    <w:rsid w:val="00CF4505"/>
    <w:rsid w:val="00D03163"/>
    <w:rsid w:val="00D05305"/>
    <w:rsid w:val="00D06373"/>
    <w:rsid w:val="00D101D6"/>
    <w:rsid w:val="00D10245"/>
    <w:rsid w:val="00D115C5"/>
    <w:rsid w:val="00D16540"/>
    <w:rsid w:val="00D1756F"/>
    <w:rsid w:val="00D178FF"/>
    <w:rsid w:val="00D17AE8"/>
    <w:rsid w:val="00D208CA"/>
    <w:rsid w:val="00D22AFD"/>
    <w:rsid w:val="00D22B98"/>
    <w:rsid w:val="00D31460"/>
    <w:rsid w:val="00D3269B"/>
    <w:rsid w:val="00D347D6"/>
    <w:rsid w:val="00D355EF"/>
    <w:rsid w:val="00D36C0D"/>
    <w:rsid w:val="00D4684C"/>
    <w:rsid w:val="00D47BC6"/>
    <w:rsid w:val="00D50F93"/>
    <w:rsid w:val="00D52089"/>
    <w:rsid w:val="00D53601"/>
    <w:rsid w:val="00D60029"/>
    <w:rsid w:val="00D627E8"/>
    <w:rsid w:val="00D64C51"/>
    <w:rsid w:val="00D64FB9"/>
    <w:rsid w:val="00D66D06"/>
    <w:rsid w:val="00D700AF"/>
    <w:rsid w:val="00D74980"/>
    <w:rsid w:val="00D76792"/>
    <w:rsid w:val="00D84E7E"/>
    <w:rsid w:val="00D87AA2"/>
    <w:rsid w:val="00D91673"/>
    <w:rsid w:val="00D919E0"/>
    <w:rsid w:val="00D91DFF"/>
    <w:rsid w:val="00D96137"/>
    <w:rsid w:val="00D97B07"/>
    <w:rsid w:val="00DA0EC3"/>
    <w:rsid w:val="00DA13C7"/>
    <w:rsid w:val="00DA1AE8"/>
    <w:rsid w:val="00DA23A4"/>
    <w:rsid w:val="00DA279E"/>
    <w:rsid w:val="00DB0BB2"/>
    <w:rsid w:val="00DB2476"/>
    <w:rsid w:val="00DC02F2"/>
    <w:rsid w:val="00DC7E0E"/>
    <w:rsid w:val="00DD1C7B"/>
    <w:rsid w:val="00DD5BA4"/>
    <w:rsid w:val="00DE2D3C"/>
    <w:rsid w:val="00DE3BC4"/>
    <w:rsid w:val="00DF1EE4"/>
    <w:rsid w:val="00DF2EE8"/>
    <w:rsid w:val="00E024DD"/>
    <w:rsid w:val="00E11BA3"/>
    <w:rsid w:val="00E1487E"/>
    <w:rsid w:val="00E1572E"/>
    <w:rsid w:val="00E16438"/>
    <w:rsid w:val="00E2323F"/>
    <w:rsid w:val="00E23ED7"/>
    <w:rsid w:val="00E2586B"/>
    <w:rsid w:val="00E272D2"/>
    <w:rsid w:val="00E2736B"/>
    <w:rsid w:val="00E278BD"/>
    <w:rsid w:val="00E32232"/>
    <w:rsid w:val="00E330B0"/>
    <w:rsid w:val="00E332F4"/>
    <w:rsid w:val="00E343BB"/>
    <w:rsid w:val="00E37295"/>
    <w:rsid w:val="00E41738"/>
    <w:rsid w:val="00E6132B"/>
    <w:rsid w:val="00E62242"/>
    <w:rsid w:val="00E62A88"/>
    <w:rsid w:val="00E67D97"/>
    <w:rsid w:val="00E71627"/>
    <w:rsid w:val="00E7185E"/>
    <w:rsid w:val="00E71D81"/>
    <w:rsid w:val="00E722DA"/>
    <w:rsid w:val="00E76592"/>
    <w:rsid w:val="00E85359"/>
    <w:rsid w:val="00E939DA"/>
    <w:rsid w:val="00E96968"/>
    <w:rsid w:val="00EA0602"/>
    <w:rsid w:val="00EA1332"/>
    <w:rsid w:val="00EA4315"/>
    <w:rsid w:val="00EB4A68"/>
    <w:rsid w:val="00EB5355"/>
    <w:rsid w:val="00EB5A9E"/>
    <w:rsid w:val="00EB5D60"/>
    <w:rsid w:val="00EB61F5"/>
    <w:rsid w:val="00EB757D"/>
    <w:rsid w:val="00ED1036"/>
    <w:rsid w:val="00ED6562"/>
    <w:rsid w:val="00EE1284"/>
    <w:rsid w:val="00EE1601"/>
    <w:rsid w:val="00EE2632"/>
    <w:rsid w:val="00EF0471"/>
    <w:rsid w:val="00EF0CA8"/>
    <w:rsid w:val="00EF1482"/>
    <w:rsid w:val="00EF225E"/>
    <w:rsid w:val="00EF4ECC"/>
    <w:rsid w:val="00EF5E21"/>
    <w:rsid w:val="00F0285F"/>
    <w:rsid w:val="00F03312"/>
    <w:rsid w:val="00F038ED"/>
    <w:rsid w:val="00F135BB"/>
    <w:rsid w:val="00F1388E"/>
    <w:rsid w:val="00F17294"/>
    <w:rsid w:val="00F358C1"/>
    <w:rsid w:val="00F42EFA"/>
    <w:rsid w:val="00F46A85"/>
    <w:rsid w:val="00F46B64"/>
    <w:rsid w:val="00F4772E"/>
    <w:rsid w:val="00F503C4"/>
    <w:rsid w:val="00F52F99"/>
    <w:rsid w:val="00F5314C"/>
    <w:rsid w:val="00F53502"/>
    <w:rsid w:val="00F53DD9"/>
    <w:rsid w:val="00F61166"/>
    <w:rsid w:val="00F64C5A"/>
    <w:rsid w:val="00F64D0F"/>
    <w:rsid w:val="00F67FAD"/>
    <w:rsid w:val="00F73C93"/>
    <w:rsid w:val="00F74996"/>
    <w:rsid w:val="00F75C99"/>
    <w:rsid w:val="00F76C60"/>
    <w:rsid w:val="00F8020C"/>
    <w:rsid w:val="00F914C1"/>
    <w:rsid w:val="00F91D95"/>
    <w:rsid w:val="00F92EAB"/>
    <w:rsid w:val="00F9483A"/>
    <w:rsid w:val="00FA3D48"/>
    <w:rsid w:val="00FA6936"/>
    <w:rsid w:val="00FA7130"/>
    <w:rsid w:val="00FB2D16"/>
    <w:rsid w:val="00FB428F"/>
    <w:rsid w:val="00FB42C5"/>
    <w:rsid w:val="00FB5D9D"/>
    <w:rsid w:val="00FB63D9"/>
    <w:rsid w:val="00FC2E7C"/>
    <w:rsid w:val="00FC4B6B"/>
    <w:rsid w:val="00FC4D4C"/>
    <w:rsid w:val="00FC70AD"/>
    <w:rsid w:val="00FD32C7"/>
    <w:rsid w:val="00FD3500"/>
    <w:rsid w:val="00FD7B9D"/>
    <w:rsid w:val="00FF339C"/>
    <w:rsid w:val="00FF4679"/>
    <w:rsid w:val="00FF5E68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AFA2-1F75-2242-8EED-B603B175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949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290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0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905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905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905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905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9058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290589"/>
    <w:rPr>
      <w:sz w:val="24"/>
      <w:szCs w:val="24"/>
    </w:rPr>
  </w:style>
  <w:style w:type="character" w:styleId="a5">
    <w:name w:val="page number"/>
    <w:uiPriority w:val="99"/>
    <w:rsid w:val="009C76E6"/>
    <w:rPr>
      <w:rFonts w:cs="Times New Roman"/>
    </w:rPr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  <w:szCs w:val="2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/>
    </w:rPr>
  </w:style>
  <w:style w:type="character" w:customStyle="1" w:styleId="a8">
    <w:name w:val="Основной текст Знак"/>
    <w:link w:val="a7"/>
    <w:uiPriority w:val="99"/>
    <w:locked/>
    <w:rsid w:val="009C76E6"/>
    <w:rPr>
      <w:rFonts w:ascii="Futuris" w:hAnsi="Futuris"/>
      <w:sz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/>
      <w:sz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4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4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654949"/>
    <w:rPr>
      <w:rFonts w:ascii="Courier New" w:hAnsi="Courier New"/>
      <w:lang w:val="ru-RU" w:eastAsia="ru-RU"/>
    </w:rPr>
  </w:style>
  <w:style w:type="paragraph" w:styleId="ac">
    <w:name w:val="List Paragraph"/>
    <w:basedOn w:val="a"/>
    <w:uiPriority w:val="99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/>
    </w:rPr>
  </w:style>
  <w:style w:type="character" w:customStyle="1" w:styleId="af0">
    <w:name w:val="Основной текст с отступом Знак"/>
    <w:link w:val="af"/>
    <w:uiPriority w:val="99"/>
    <w:semiHidden/>
    <w:rsid w:val="00290589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f2">
    <w:name w:val="Верхний колонтитул Знак"/>
    <w:link w:val="af1"/>
    <w:uiPriority w:val="99"/>
    <w:locked/>
    <w:rsid w:val="00654949"/>
    <w:rPr>
      <w:rFonts w:ascii="Futuris" w:hAnsi="Futuris"/>
      <w:sz w:val="24"/>
      <w:lang w:val="ru-RU" w:eastAsia="ru-RU"/>
    </w:rPr>
  </w:style>
  <w:style w:type="character" w:styleId="af3">
    <w:name w:val="Hyperlink"/>
    <w:uiPriority w:val="99"/>
    <w:rsid w:val="00C74A3B"/>
    <w:rPr>
      <w:rFonts w:cs="Times New Roman"/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C74A3B"/>
    <w:rPr>
      <w:rFonts w:ascii="Tahoma" w:hAnsi="Tahoma"/>
      <w:sz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/>
      <w:b/>
      <w:spacing w:val="10"/>
      <w:sz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/>
      <w:i/>
      <w:sz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/>
      <w:sz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/>
      <w:spacing w:val="10"/>
      <w:sz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/>
      <w:i/>
      <w:sz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/>
    </w:rPr>
  </w:style>
  <w:style w:type="character" w:customStyle="1" w:styleId="22">
    <w:name w:val="Основной текст 2 Знак"/>
    <w:link w:val="21"/>
    <w:uiPriority w:val="99"/>
    <w:semiHidden/>
    <w:rsid w:val="0029058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74A3B"/>
    <w:rPr>
      <w:sz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/>
    </w:rPr>
  </w:style>
  <w:style w:type="character" w:customStyle="1" w:styleId="24">
    <w:name w:val="Основной текст с отступом 2 Знак"/>
    <w:link w:val="23"/>
    <w:uiPriority w:val="99"/>
    <w:semiHidden/>
    <w:rsid w:val="00290589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90589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uiPriority w:val="99"/>
    <w:rsid w:val="00C74A3B"/>
    <w:rPr>
      <w:rFonts w:cs="Times New Roman"/>
    </w:rPr>
  </w:style>
  <w:style w:type="paragraph" w:customStyle="1" w:styleId="Normal1">
    <w:name w:val="Normal1"/>
    <w:uiPriority w:val="99"/>
    <w:rsid w:val="00C74A3B"/>
    <w:rPr>
      <w:sz w:val="24"/>
    </w:rPr>
  </w:style>
  <w:style w:type="character" w:customStyle="1" w:styleId="apple-converted-space">
    <w:name w:val="apple-converted-space"/>
    <w:uiPriority w:val="99"/>
    <w:rsid w:val="00C74A3B"/>
    <w:rPr>
      <w:rFonts w:cs="Times New Roman"/>
    </w:rPr>
  </w:style>
  <w:style w:type="character" w:styleId="afa">
    <w:name w:val="Emphasis"/>
    <w:uiPriority w:val="99"/>
    <w:qFormat/>
    <w:rsid w:val="00C74A3B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/>
      <w:sz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  <w:contextualSpacing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/>
      <w:b/>
      <w:spacing w:val="1"/>
      <w:sz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/>
      <w:spacing w:val="2"/>
      <w:sz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spacing w:val="-14"/>
      <w:sz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spacing w:val="1"/>
      <w:sz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spacing w:val="1"/>
      <w:sz w:val="22"/>
      <w:szCs w:val="20"/>
    </w:rPr>
  </w:style>
  <w:style w:type="character" w:customStyle="1" w:styleId="afd">
    <w:name w:val="Подпись к таблице"/>
    <w:uiPriority w:val="99"/>
    <w:rsid w:val="0050619B"/>
    <w:rPr>
      <w:b/>
      <w:spacing w:val="1"/>
      <w:sz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/>
      <w:b/>
      <w:spacing w:val="1"/>
      <w:sz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sz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  <w:rPr>
      <w:szCs w:val="20"/>
    </w:rPr>
  </w:style>
  <w:style w:type="character" w:customStyle="1" w:styleId="aff">
    <w:name w:val="Подзаголовок Знак"/>
    <w:link w:val="afe"/>
    <w:uiPriority w:val="11"/>
    <w:rsid w:val="00290589"/>
    <w:rPr>
      <w:rFonts w:ascii="Cambria" w:eastAsia="Times New Roman" w:hAnsi="Cambria" w:cs="Times New Roman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uiPriority w:val="99"/>
    <w:rsid w:val="00654949"/>
    <w:rPr>
      <w:rFonts w:cs="Times New Roman"/>
    </w:rPr>
  </w:style>
  <w:style w:type="paragraph" w:customStyle="1" w:styleId="CharChar1">
    <w:name w:val="Char Char1"/>
    <w:basedOn w:val="a"/>
    <w:uiPriority w:val="99"/>
    <w:rsid w:val="00654949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654949"/>
    <w:rPr>
      <w:rFonts w:cs="Times New Roman"/>
    </w:rPr>
  </w:style>
  <w:style w:type="character" w:styleId="aff1">
    <w:name w:val="Strong"/>
    <w:uiPriority w:val="99"/>
    <w:qFormat/>
    <w:rsid w:val="00654949"/>
    <w:rPr>
      <w:rFonts w:cs="Times New Roman"/>
      <w:b/>
    </w:rPr>
  </w:style>
  <w:style w:type="character" w:styleId="aff2">
    <w:name w:val="FollowedHyperlink"/>
    <w:uiPriority w:val="99"/>
    <w:rsid w:val="00654949"/>
    <w:rPr>
      <w:rFonts w:cs="Times New Roman"/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</w:rPr>
  </w:style>
  <w:style w:type="character" w:customStyle="1" w:styleId="53">
    <w:name w:val="Знак Знак5"/>
    <w:uiPriority w:val="99"/>
    <w:rsid w:val="00654949"/>
    <w:rPr>
      <w:b/>
      <w:sz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uiPriority w:val="99"/>
    <w:rsid w:val="00654949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654949"/>
    <w:rPr>
      <w:rFonts w:ascii="Futuris" w:hAnsi="Futuris"/>
    </w:rPr>
  </w:style>
  <w:style w:type="character" w:customStyle="1" w:styleId="aff5">
    <w:name w:val="Текст примечания Знак"/>
    <w:link w:val="aff4"/>
    <w:uiPriority w:val="99"/>
    <w:semiHidden/>
    <w:rsid w:val="00290589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654949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90589"/>
    <w:rPr>
      <w:b/>
      <w:bCs/>
      <w:sz w:val="20"/>
      <w:szCs w:val="20"/>
    </w:rPr>
  </w:style>
  <w:style w:type="character" w:customStyle="1" w:styleId="hps">
    <w:name w:val="hps"/>
    <w:uiPriority w:val="99"/>
    <w:rsid w:val="00654949"/>
    <w:rPr>
      <w:rFonts w:cs="Times New Roman"/>
    </w:rPr>
  </w:style>
  <w:style w:type="character" w:customStyle="1" w:styleId="atn">
    <w:name w:val="atn"/>
    <w:uiPriority w:val="99"/>
    <w:rsid w:val="00654949"/>
    <w:rPr>
      <w:rFonts w:cs="Times New Roman"/>
    </w:rPr>
  </w:style>
  <w:style w:type="character" w:customStyle="1" w:styleId="s1">
    <w:name w:val="s1"/>
    <w:uiPriority w:val="99"/>
    <w:rsid w:val="00654949"/>
    <w:rPr>
      <w:rFonts w:ascii="Times New Roman" w:hAnsi="Times New Roman"/>
      <w:b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  <w:contextualSpacing/>
    </w:pPr>
    <w:rPr>
      <w:lang w:val="en-US" w:eastAsia="en-US"/>
    </w:rPr>
  </w:style>
  <w:style w:type="character" w:customStyle="1" w:styleId="longtext">
    <w:name w:val="long_text"/>
    <w:uiPriority w:val="99"/>
    <w:rsid w:val="0065494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90589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/>
      <w:spacing w:val="2"/>
      <w:sz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0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/>
      <w:sz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1a">
    <w:name w:val="Заголовок Знак1"/>
    <w:link w:val="aff9"/>
    <w:uiPriority w:val="99"/>
    <w:locked/>
    <w:rsid w:val="00E722DA"/>
    <w:rPr>
      <w:snapToGrid w:val="0"/>
      <w:sz w:val="24"/>
      <w:lang w:val="ru-RU" w:eastAsia="ru-RU"/>
    </w:rPr>
  </w:style>
  <w:style w:type="paragraph" w:styleId="aff9">
    <w:name w:val="Title"/>
    <w:basedOn w:val="a"/>
    <w:link w:val="1a"/>
    <w:uiPriority w:val="99"/>
    <w:qFormat/>
    <w:rsid w:val="00C2238D"/>
    <w:pPr>
      <w:jc w:val="center"/>
    </w:pPr>
    <w:rPr>
      <w:snapToGrid w:val="0"/>
      <w:szCs w:val="20"/>
    </w:rPr>
  </w:style>
  <w:style w:type="character" w:customStyle="1" w:styleId="TitleChar2">
    <w:name w:val="Title Char2"/>
    <w:uiPriority w:val="10"/>
    <w:rsid w:val="002905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uiPriority w:val="99"/>
    <w:locked/>
    <w:rsid w:val="00C223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c">
    <w:name w:val="Стиль1"/>
    <w:basedOn w:val="affa"/>
    <w:uiPriority w:val="99"/>
    <w:rsid w:val="00F76C60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ffa">
    <w:name w:val="Normal Indent"/>
    <w:basedOn w:val="a"/>
    <w:uiPriority w:val="99"/>
    <w:rsid w:val="00F76C60"/>
    <w:pPr>
      <w:ind w:left="708"/>
    </w:pPr>
  </w:style>
  <w:style w:type="character" w:customStyle="1" w:styleId="1d">
    <w:name w:val="Неразрешенное упоминание1"/>
    <w:uiPriority w:val="99"/>
    <w:semiHidden/>
    <w:unhideWhenUsed/>
    <w:rsid w:val="0062111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961F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ender.uzex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1718-9C6B-40BE-A137-BDBB132D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19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38948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https://etender.uzex.uz/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https://etender.uzex.uz/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TIMUR</dc:creator>
  <cp:keywords/>
  <dc:description/>
  <cp:lastModifiedBy>Oybek</cp:lastModifiedBy>
  <cp:revision>62</cp:revision>
  <cp:lastPrinted>2022-05-26T11:56:00Z</cp:lastPrinted>
  <dcterms:created xsi:type="dcterms:W3CDTF">2022-05-24T12:39:00Z</dcterms:created>
  <dcterms:modified xsi:type="dcterms:W3CDTF">2022-05-26T12:15:00Z</dcterms:modified>
</cp:coreProperties>
</file>