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77" w:type="pct"/>
        <w:jc w:val="center"/>
        <w:shd w:val="clear" w:color="auto" w:fill="FFFFFF"/>
        <w:tblCellMar>
          <w:left w:w="0" w:type="dxa"/>
          <w:right w:w="0" w:type="dxa"/>
        </w:tblCellMar>
        <w:tblLook w:val="04A0" w:firstRow="1" w:lastRow="0" w:firstColumn="1" w:lastColumn="0" w:noHBand="0" w:noVBand="1"/>
      </w:tblPr>
      <w:tblGrid>
        <w:gridCol w:w="121"/>
        <w:gridCol w:w="534"/>
        <w:gridCol w:w="534"/>
        <w:gridCol w:w="235"/>
        <w:gridCol w:w="698"/>
        <w:gridCol w:w="534"/>
        <w:gridCol w:w="535"/>
        <w:gridCol w:w="535"/>
        <w:gridCol w:w="535"/>
        <w:gridCol w:w="176"/>
        <w:gridCol w:w="64"/>
        <w:gridCol w:w="1688"/>
        <w:gridCol w:w="535"/>
        <w:gridCol w:w="535"/>
        <w:gridCol w:w="535"/>
        <w:gridCol w:w="535"/>
        <w:gridCol w:w="535"/>
        <w:gridCol w:w="52"/>
        <w:gridCol w:w="535"/>
        <w:gridCol w:w="535"/>
      </w:tblGrid>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E321B">
            <w:pPr>
              <w:jc w:val="center"/>
              <w:rPr>
                <w:color w:val="000000"/>
              </w:rPr>
            </w:pPr>
          </w:p>
        </w:tc>
      </w:tr>
      <w:tr w:rsidR="008F74C2" w:rsidTr="008F74C2">
        <w:trPr>
          <w:jc w:val="center"/>
        </w:trPr>
        <w:tc>
          <w:tcPr>
            <w:tcW w:w="61"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118"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349"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88"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32"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843"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26"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8F74C2" w:rsidRDefault="008F74C2" w:rsidP="001C3882">
            <w:pPr>
              <w:rPr>
                <w:rStyle w:val="a3"/>
                <w:color w:val="000000"/>
                <w:sz w:val="20"/>
                <w:szCs w:val="20"/>
              </w:rPr>
            </w:pPr>
          </w:p>
          <w:p w:rsidR="00DF3F27" w:rsidRDefault="00DF3F27" w:rsidP="006939F7">
            <w:pPr>
              <w:jc w:val="center"/>
              <w:rPr>
                <w:rStyle w:val="a3"/>
                <w:color w:val="000000"/>
                <w:sz w:val="20"/>
                <w:szCs w:val="20"/>
              </w:rPr>
            </w:pPr>
            <w:proofErr w:type="spellStart"/>
            <w:r>
              <w:rPr>
                <w:rStyle w:val="a3"/>
                <w:color w:val="000000"/>
                <w:sz w:val="20"/>
                <w:szCs w:val="20"/>
              </w:rPr>
              <w:t>Пудрат</w:t>
            </w:r>
            <w:proofErr w:type="spellEnd"/>
            <w:r w:rsidR="00362F0B">
              <w:rPr>
                <w:rStyle w:val="a3"/>
                <w:color w:val="000000"/>
                <w:sz w:val="20"/>
                <w:szCs w:val="20"/>
              </w:rPr>
              <w:t xml:space="preserve"> </w:t>
            </w:r>
            <w:proofErr w:type="spellStart"/>
            <w:r>
              <w:rPr>
                <w:rStyle w:val="a3"/>
                <w:color w:val="000000"/>
                <w:sz w:val="20"/>
                <w:szCs w:val="20"/>
              </w:rPr>
              <w:t>шартномаси</w:t>
            </w:r>
            <w:proofErr w:type="spellEnd"/>
          </w:p>
          <w:p w:rsidR="00362F0B" w:rsidRDefault="00362F0B" w:rsidP="006939F7">
            <w:pPr>
              <w:jc w:val="both"/>
              <w:rPr>
                <w:color w:val="000000"/>
              </w:rPr>
            </w:pPr>
          </w:p>
        </w:tc>
      </w:tr>
      <w:tr w:rsidR="008F74C2" w:rsidTr="008F74C2">
        <w:trPr>
          <w:jc w:val="center"/>
        </w:trPr>
        <w:tc>
          <w:tcPr>
            <w:tcW w:w="61"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118" w:type="pct"/>
            <w:shd w:val="clear" w:color="auto" w:fill="FFFFFF"/>
            <w:tcMar>
              <w:top w:w="15" w:type="dxa"/>
              <w:left w:w="30" w:type="dxa"/>
              <w:bottom w:w="15" w:type="dxa"/>
              <w:right w:w="15" w:type="dxa"/>
            </w:tcMar>
            <w:hideMark/>
          </w:tcPr>
          <w:p w:rsidR="00DF3F27" w:rsidRDefault="00DF3F27" w:rsidP="006939F7">
            <w:pPr>
              <w:jc w:val="both"/>
              <w:rPr>
                <w:rFonts w:eastAsia="Times New Roman"/>
                <w:color w:val="000000"/>
              </w:rPr>
            </w:pPr>
          </w:p>
        </w:tc>
        <w:tc>
          <w:tcPr>
            <w:tcW w:w="349" w:type="pct"/>
            <w:shd w:val="clear" w:color="auto" w:fill="FFFFFF"/>
            <w:tcMar>
              <w:top w:w="15" w:type="dxa"/>
              <w:left w:w="30" w:type="dxa"/>
              <w:bottom w:w="15" w:type="dxa"/>
              <w:right w:w="15" w:type="dxa"/>
            </w:tcMar>
            <w:hideMark/>
          </w:tcPr>
          <w:p w:rsidR="00DF3F27" w:rsidRDefault="00DF3F27" w:rsidP="006939F7">
            <w:pPr>
              <w:jc w:val="both"/>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88"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32"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843"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26"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r>
      <w:tr w:rsidR="008F74C2" w:rsidTr="008F74C2">
        <w:trPr>
          <w:jc w:val="center"/>
        </w:trPr>
        <w:tc>
          <w:tcPr>
            <w:tcW w:w="1264" w:type="pct"/>
            <w:gridSpan w:val="3"/>
            <w:shd w:val="clear" w:color="auto" w:fill="FFFFFF"/>
            <w:tcMar>
              <w:top w:w="15" w:type="dxa"/>
              <w:left w:w="30" w:type="dxa"/>
              <w:bottom w:w="15" w:type="dxa"/>
              <w:right w:w="15" w:type="dxa"/>
            </w:tcMar>
            <w:hideMark/>
          </w:tcPr>
          <w:p w:rsidR="008F74C2" w:rsidRDefault="008F74C2" w:rsidP="0001039B">
            <w:pPr>
              <w:rPr>
                <w:rFonts w:eastAsia="Times New Roman"/>
                <w:color w:val="000000"/>
              </w:rPr>
            </w:pPr>
          </w:p>
        </w:tc>
        <w:tc>
          <w:tcPr>
            <w:tcW w:w="118" w:type="pct"/>
            <w:shd w:val="clear" w:color="auto" w:fill="FFFFFF"/>
            <w:tcMar>
              <w:top w:w="15" w:type="dxa"/>
              <w:left w:w="30" w:type="dxa"/>
              <w:bottom w:w="15" w:type="dxa"/>
              <w:right w:w="15" w:type="dxa"/>
            </w:tcMar>
            <w:hideMark/>
          </w:tcPr>
          <w:p w:rsidR="00DF3F27" w:rsidRDefault="00DF3F27" w:rsidP="006939F7">
            <w:pPr>
              <w:jc w:val="both"/>
              <w:rPr>
                <w:rFonts w:eastAsia="Times New Roman"/>
                <w:color w:val="000000"/>
              </w:rPr>
            </w:pPr>
          </w:p>
        </w:tc>
        <w:tc>
          <w:tcPr>
            <w:tcW w:w="349" w:type="pct"/>
            <w:shd w:val="clear" w:color="auto" w:fill="FFFFFF"/>
            <w:tcMar>
              <w:top w:w="15" w:type="dxa"/>
              <w:left w:w="30" w:type="dxa"/>
              <w:bottom w:w="15" w:type="dxa"/>
              <w:right w:w="15" w:type="dxa"/>
            </w:tcMar>
            <w:hideMark/>
          </w:tcPr>
          <w:p w:rsidR="00DF3F27" w:rsidRDefault="00DF3F27" w:rsidP="006939F7">
            <w:pPr>
              <w:jc w:val="both"/>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88"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32"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843" w:type="pct"/>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0" w:type="auto"/>
            <w:shd w:val="clear" w:color="auto" w:fill="FFFFFF"/>
            <w:tcMar>
              <w:top w:w="15" w:type="dxa"/>
              <w:left w:w="30" w:type="dxa"/>
              <w:bottom w:w="15" w:type="dxa"/>
              <w:right w:w="15" w:type="dxa"/>
            </w:tcMar>
            <w:hideMark/>
          </w:tcPr>
          <w:p w:rsidR="00DF3F27" w:rsidRDefault="00DF3F27" w:rsidP="006E321B">
            <w:pPr>
              <w:rPr>
                <w:rFonts w:eastAsia="Times New Roman"/>
                <w:color w:val="000000"/>
              </w:rPr>
            </w:pPr>
          </w:p>
        </w:tc>
        <w:tc>
          <w:tcPr>
            <w:tcW w:w="155" w:type="pct"/>
            <w:gridSpan w:val="6"/>
            <w:shd w:val="clear" w:color="auto" w:fill="FFFFFF"/>
            <w:tcMar>
              <w:top w:w="15" w:type="dxa"/>
              <w:left w:w="30" w:type="dxa"/>
              <w:bottom w:w="15" w:type="dxa"/>
              <w:right w:w="15" w:type="dxa"/>
            </w:tcMar>
            <w:hideMark/>
          </w:tcPr>
          <w:p w:rsidR="00F47421" w:rsidRDefault="00F47421" w:rsidP="00F47421">
            <w:pPr>
              <w:rPr>
                <w:color w:val="000000"/>
              </w:rPr>
            </w:pPr>
          </w:p>
        </w:tc>
      </w:tr>
      <w:tr w:rsidR="00DF3F27" w:rsidRPr="0006671B" w:rsidTr="008F74C2">
        <w:trPr>
          <w:jc w:val="center"/>
        </w:trPr>
        <w:tc>
          <w:tcPr>
            <w:tcW w:w="5000" w:type="pct"/>
            <w:gridSpan w:val="20"/>
            <w:shd w:val="clear" w:color="auto" w:fill="FFFFFF"/>
            <w:tcMar>
              <w:top w:w="15" w:type="dxa"/>
              <w:left w:w="30" w:type="dxa"/>
              <w:bottom w:w="15" w:type="dxa"/>
              <w:right w:w="15" w:type="dxa"/>
            </w:tcMar>
            <w:hideMark/>
          </w:tcPr>
          <w:p w:rsidR="008F74C2" w:rsidRPr="008F74C2" w:rsidRDefault="008F74C2" w:rsidP="00DB5BCC">
            <w:pPr>
              <w:spacing w:line="276" w:lineRule="auto"/>
              <w:ind w:firstLine="157"/>
              <w:jc w:val="both"/>
              <w:rPr>
                <w:b/>
                <w:color w:val="000000"/>
                <w:sz w:val="20"/>
                <w:szCs w:val="20"/>
              </w:rPr>
            </w:pPr>
            <w:r w:rsidRPr="008F74C2">
              <w:rPr>
                <w:b/>
                <w:color w:val="000000"/>
                <w:sz w:val="20"/>
                <w:szCs w:val="20"/>
              </w:rPr>
              <w:t>_______</w:t>
            </w:r>
            <w:r w:rsidR="003F3198">
              <w:rPr>
                <w:b/>
                <w:color w:val="000000"/>
                <w:sz w:val="20"/>
                <w:szCs w:val="20"/>
              </w:rPr>
              <w:t>_______</w:t>
            </w:r>
            <w:r w:rsidRPr="008F74C2">
              <w:rPr>
                <w:b/>
                <w:color w:val="000000"/>
                <w:sz w:val="20"/>
                <w:szCs w:val="20"/>
              </w:rPr>
              <w:t xml:space="preserve">__сон                                                                            </w:t>
            </w:r>
            <w:r>
              <w:rPr>
                <w:b/>
                <w:color w:val="000000"/>
                <w:sz w:val="20"/>
                <w:szCs w:val="20"/>
              </w:rPr>
              <w:t xml:space="preserve">                 </w:t>
            </w:r>
            <w:r w:rsidRPr="008F74C2">
              <w:rPr>
                <w:b/>
                <w:color w:val="000000"/>
                <w:sz w:val="20"/>
                <w:szCs w:val="20"/>
              </w:rPr>
              <w:t>202</w:t>
            </w:r>
            <w:r w:rsidR="003A3FBA">
              <w:rPr>
                <w:b/>
                <w:color w:val="000000"/>
                <w:sz w:val="20"/>
                <w:szCs w:val="20"/>
              </w:rPr>
              <w:t>2</w:t>
            </w:r>
            <w:r w:rsidRPr="008F74C2">
              <w:rPr>
                <w:b/>
                <w:color w:val="000000"/>
                <w:sz w:val="20"/>
                <w:szCs w:val="20"/>
              </w:rPr>
              <w:t xml:space="preserve"> </w:t>
            </w:r>
            <w:proofErr w:type="spellStart"/>
            <w:r w:rsidRPr="008F74C2">
              <w:rPr>
                <w:b/>
                <w:color w:val="000000"/>
                <w:sz w:val="20"/>
                <w:szCs w:val="20"/>
              </w:rPr>
              <w:t>йил</w:t>
            </w:r>
            <w:proofErr w:type="spellEnd"/>
            <w:r w:rsidRPr="008F74C2">
              <w:rPr>
                <w:b/>
                <w:color w:val="000000"/>
                <w:sz w:val="20"/>
                <w:szCs w:val="20"/>
              </w:rPr>
              <w:t xml:space="preserve"> «____</w:t>
            </w:r>
            <w:proofErr w:type="gramStart"/>
            <w:r w:rsidRPr="008F74C2">
              <w:rPr>
                <w:b/>
                <w:color w:val="000000"/>
                <w:sz w:val="20"/>
                <w:szCs w:val="20"/>
              </w:rPr>
              <w:t>_»_</w:t>
            </w:r>
            <w:proofErr w:type="gramEnd"/>
            <w:r w:rsidRPr="008F74C2">
              <w:rPr>
                <w:b/>
                <w:color w:val="000000"/>
                <w:sz w:val="20"/>
                <w:szCs w:val="20"/>
              </w:rPr>
              <w:t>____________</w:t>
            </w:r>
          </w:p>
          <w:p w:rsidR="008F74C2" w:rsidRDefault="008F74C2" w:rsidP="00DB5BCC">
            <w:pPr>
              <w:spacing w:line="276" w:lineRule="auto"/>
              <w:ind w:firstLine="157"/>
              <w:jc w:val="both"/>
              <w:rPr>
                <w:color w:val="000000"/>
                <w:sz w:val="20"/>
                <w:szCs w:val="20"/>
              </w:rPr>
            </w:pPr>
          </w:p>
          <w:p w:rsidR="00DF3F27" w:rsidRPr="001C3882" w:rsidRDefault="003A3FBA" w:rsidP="003A3FBA">
            <w:pPr>
              <w:autoSpaceDE w:val="0"/>
              <w:autoSpaceDN w:val="0"/>
              <w:adjustRightInd w:val="0"/>
              <w:jc w:val="both"/>
              <w:rPr>
                <w:color w:val="000000"/>
                <w:sz w:val="20"/>
                <w:szCs w:val="20"/>
                <w:lang w:val="uz-Cyrl-UZ"/>
              </w:rPr>
            </w:pPr>
            <w:r>
              <w:rPr>
                <w:color w:val="000000"/>
                <w:sz w:val="20"/>
                <w:szCs w:val="20"/>
              </w:rPr>
              <w:t xml:space="preserve">                     </w:t>
            </w:r>
            <w:proofErr w:type="spellStart"/>
            <w:r w:rsidR="00DF3F27" w:rsidRPr="001C3882">
              <w:rPr>
                <w:color w:val="000000"/>
                <w:sz w:val="20"/>
                <w:szCs w:val="20"/>
              </w:rPr>
              <w:t>Кейинги</w:t>
            </w:r>
            <w:proofErr w:type="spellEnd"/>
            <w:r w:rsidR="00362F0B" w:rsidRPr="001C3882">
              <w:rPr>
                <w:color w:val="000000"/>
                <w:sz w:val="20"/>
                <w:szCs w:val="20"/>
              </w:rPr>
              <w:t xml:space="preserve"> </w:t>
            </w:r>
            <w:proofErr w:type="spellStart"/>
            <w:r w:rsidR="00DF3F27" w:rsidRPr="001C3882">
              <w:rPr>
                <w:color w:val="000000"/>
                <w:sz w:val="20"/>
                <w:szCs w:val="20"/>
              </w:rPr>
              <w:t>ўринларда</w:t>
            </w:r>
            <w:proofErr w:type="spellEnd"/>
            <w:r w:rsidR="00DF3F27" w:rsidRPr="001C3882">
              <w:rPr>
                <w:color w:val="000000"/>
                <w:sz w:val="20"/>
                <w:szCs w:val="20"/>
              </w:rPr>
              <w:t xml:space="preserve"> </w:t>
            </w:r>
            <w:r w:rsidR="00DF3F27" w:rsidRPr="001C3882">
              <w:rPr>
                <w:b/>
                <w:color w:val="000000"/>
                <w:sz w:val="20"/>
                <w:szCs w:val="20"/>
              </w:rPr>
              <w:t>«</w:t>
            </w:r>
            <w:proofErr w:type="spellStart"/>
            <w:r w:rsidR="009319D6" w:rsidRPr="001C3882">
              <w:rPr>
                <w:b/>
                <w:color w:val="000000"/>
                <w:sz w:val="20"/>
                <w:szCs w:val="20"/>
              </w:rPr>
              <w:t>Бошпудратчи</w:t>
            </w:r>
            <w:proofErr w:type="spellEnd"/>
            <w:r w:rsidR="00DF3F27" w:rsidRPr="001C3882">
              <w:rPr>
                <w:b/>
                <w:color w:val="000000"/>
                <w:sz w:val="20"/>
                <w:szCs w:val="20"/>
              </w:rPr>
              <w:t>»</w:t>
            </w:r>
            <w:r w:rsidR="00DF3F27" w:rsidRPr="001C3882">
              <w:rPr>
                <w:color w:val="000000"/>
                <w:sz w:val="20"/>
                <w:szCs w:val="20"/>
              </w:rPr>
              <w:t xml:space="preserve"> </w:t>
            </w:r>
            <w:proofErr w:type="spellStart"/>
            <w:r w:rsidR="00DF3F27" w:rsidRPr="001C3882">
              <w:rPr>
                <w:color w:val="000000"/>
                <w:sz w:val="20"/>
                <w:szCs w:val="20"/>
              </w:rPr>
              <w:t>деб</w:t>
            </w:r>
            <w:proofErr w:type="spellEnd"/>
            <w:r w:rsidR="00362F0B" w:rsidRPr="001C3882">
              <w:rPr>
                <w:color w:val="000000"/>
                <w:sz w:val="20"/>
                <w:szCs w:val="20"/>
              </w:rPr>
              <w:t xml:space="preserve"> </w:t>
            </w:r>
            <w:proofErr w:type="spellStart"/>
            <w:r w:rsidR="00DF3F27" w:rsidRPr="001C3882">
              <w:rPr>
                <w:color w:val="000000"/>
                <w:sz w:val="20"/>
                <w:szCs w:val="20"/>
              </w:rPr>
              <w:t>юритиладиган</w:t>
            </w:r>
            <w:proofErr w:type="spellEnd"/>
            <w:r w:rsidR="00362F0B" w:rsidRPr="001C3882">
              <w:rPr>
                <w:color w:val="000000"/>
                <w:sz w:val="20"/>
                <w:szCs w:val="20"/>
              </w:rPr>
              <w:t xml:space="preserve"> </w:t>
            </w:r>
            <w:r w:rsidR="00DB5BCC" w:rsidRPr="001C3882">
              <w:rPr>
                <w:b/>
                <w:color w:val="000000"/>
                <w:sz w:val="20"/>
                <w:szCs w:val="20"/>
                <w:lang w:val="uz-Cyrl-UZ"/>
              </w:rPr>
              <w:t>«Шуртан ГКМ» МЧЖ кошидаги «Курилиш монтаж ва таъмирлаш бошкармаси» УК</w:t>
            </w:r>
            <w:r w:rsidR="00741324" w:rsidRPr="001C3882">
              <w:rPr>
                <w:color w:val="000000"/>
                <w:sz w:val="20"/>
                <w:szCs w:val="20"/>
              </w:rPr>
              <w:t xml:space="preserve"> </w:t>
            </w:r>
            <w:proofErr w:type="spellStart"/>
            <w:r w:rsidR="00DF3F27" w:rsidRPr="001C3882">
              <w:rPr>
                <w:color w:val="000000"/>
                <w:sz w:val="20"/>
                <w:szCs w:val="20"/>
              </w:rPr>
              <w:t>номидан</w:t>
            </w:r>
            <w:proofErr w:type="spellEnd"/>
            <w:r w:rsidR="00741324" w:rsidRPr="001C3882">
              <w:rPr>
                <w:color w:val="000000"/>
                <w:sz w:val="20"/>
                <w:szCs w:val="20"/>
              </w:rPr>
              <w:t xml:space="preserve"> </w:t>
            </w:r>
            <w:r w:rsidR="00DB5BCC" w:rsidRPr="001C3882">
              <w:rPr>
                <w:color w:val="000000"/>
                <w:sz w:val="20"/>
                <w:szCs w:val="20"/>
                <w:lang w:val="uz-Cyrl-UZ"/>
              </w:rPr>
              <w:t>Низом</w:t>
            </w:r>
            <w:r w:rsidR="00362F0B" w:rsidRPr="001C3882">
              <w:rPr>
                <w:color w:val="000000"/>
                <w:sz w:val="20"/>
                <w:szCs w:val="20"/>
              </w:rPr>
              <w:t xml:space="preserve"> </w:t>
            </w:r>
            <w:proofErr w:type="spellStart"/>
            <w:r w:rsidR="00DF3F27" w:rsidRPr="001C3882">
              <w:rPr>
                <w:color w:val="000000"/>
                <w:sz w:val="20"/>
                <w:szCs w:val="20"/>
              </w:rPr>
              <w:t>асосида</w:t>
            </w:r>
            <w:proofErr w:type="spellEnd"/>
            <w:r w:rsidR="00362F0B" w:rsidRPr="001C3882">
              <w:rPr>
                <w:color w:val="000000"/>
                <w:sz w:val="20"/>
                <w:szCs w:val="20"/>
              </w:rPr>
              <w:t xml:space="preserve"> </w:t>
            </w:r>
            <w:proofErr w:type="spellStart"/>
            <w:r w:rsidR="00DF3F27" w:rsidRPr="001C3882">
              <w:rPr>
                <w:color w:val="000000"/>
                <w:sz w:val="20"/>
                <w:szCs w:val="20"/>
              </w:rPr>
              <w:t>иш</w:t>
            </w:r>
            <w:proofErr w:type="spellEnd"/>
            <w:r w:rsidR="008B1710" w:rsidRPr="001C3882">
              <w:rPr>
                <w:color w:val="000000"/>
                <w:sz w:val="20"/>
                <w:szCs w:val="20"/>
              </w:rPr>
              <w:t xml:space="preserve"> </w:t>
            </w:r>
            <w:proofErr w:type="spellStart"/>
            <w:r w:rsidR="00DF3F27" w:rsidRPr="001C3882">
              <w:rPr>
                <w:color w:val="000000"/>
                <w:sz w:val="20"/>
                <w:szCs w:val="20"/>
              </w:rPr>
              <w:t>кўрувчи</w:t>
            </w:r>
            <w:proofErr w:type="spellEnd"/>
            <w:r w:rsidR="008B1710" w:rsidRPr="001C3882">
              <w:rPr>
                <w:color w:val="000000"/>
                <w:sz w:val="20"/>
                <w:szCs w:val="20"/>
              </w:rPr>
              <w:t xml:space="preserve"> </w:t>
            </w:r>
            <w:proofErr w:type="spellStart"/>
            <w:r w:rsidR="00DB5BCC" w:rsidRPr="001C3882">
              <w:rPr>
                <w:color w:val="000000"/>
                <w:sz w:val="20"/>
                <w:szCs w:val="20"/>
              </w:rPr>
              <w:t>бошли</w:t>
            </w:r>
            <w:proofErr w:type="spellEnd"/>
            <w:r w:rsidR="00DB5BCC" w:rsidRPr="001C3882">
              <w:rPr>
                <w:color w:val="000000"/>
                <w:sz w:val="20"/>
                <w:szCs w:val="20"/>
                <w:lang w:val="uz-Cyrl-UZ"/>
              </w:rPr>
              <w:t>қ</w:t>
            </w:r>
            <w:r w:rsidR="00741324" w:rsidRPr="001C3882">
              <w:rPr>
                <w:color w:val="000000"/>
                <w:sz w:val="20"/>
                <w:szCs w:val="20"/>
                <w:lang w:val="uz-Cyrl-UZ"/>
              </w:rPr>
              <w:t xml:space="preserve"> </w:t>
            </w:r>
            <w:r w:rsidR="006939F7" w:rsidRPr="001C3882">
              <w:rPr>
                <w:color w:val="000000"/>
                <w:sz w:val="20"/>
                <w:szCs w:val="20"/>
                <w:lang w:val="uz-Cyrl-UZ"/>
              </w:rPr>
              <w:t xml:space="preserve"> </w:t>
            </w:r>
            <w:r w:rsidR="00C82F21" w:rsidRPr="001C3882">
              <w:rPr>
                <w:b/>
                <w:color w:val="000000"/>
                <w:sz w:val="20"/>
                <w:szCs w:val="20"/>
                <w:lang w:val="uz-Cyrl-UZ"/>
              </w:rPr>
              <w:t>К.Джумаев</w:t>
            </w:r>
            <w:r w:rsidR="00DB5BCC" w:rsidRPr="001C3882">
              <w:rPr>
                <w:color w:val="000000"/>
                <w:sz w:val="20"/>
                <w:szCs w:val="20"/>
                <w:lang w:val="uz-Cyrl-UZ"/>
              </w:rPr>
              <w:t xml:space="preserve"> </w:t>
            </w:r>
            <w:r w:rsidR="00DF3F27" w:rsidRPr="001C3882">
              <w:rPr>
                <w:color w:val="000000"/>
                <w:sz w:val="20"/>
                <w:szCs w:val="20"/>
                <w:lang w:val="uz-Cyrl-UZ"/>
              </w:rPr>
              <w:t>бир</w:t>
            </w:r>
            <w:r w:rsidR="00362F0B" w:rsidRPr="001C3882">
              <w:rPr>
                <w:color w:val="000000"/>
                <w:sz w:val="20"/>
                <w:szCs w:val="20"/>
                <w:lang w:val="uz-Cyrl-UZ"/>
              </w:rPr>
              <w:t xml:space="preserve"> </w:t>
            </w:r>
            <w:r w:rsidR="00DF3F27" w:rsidRPr="001C3882">
              <w:rPr>
                <w:color w:val="000000"/>
                <w:sz w:val="20"/>
                <w:szCs w:val="20"/>
                <w:lang w:val="uz-Cyrl-UZ"/>
              </w:rPr>
              <w:t>томондан</w:t>
            </w:r>
            <w:r w:rsidR="00362F0B" w:rsidRPr="001C3882">
              <w:rPr>
                <w:color w:val="000000"/>
                <w:sz w:val="20"/>
                <w:szCs w:val="20"/>
                <w:lang w:val="uz-Cyrl-UZ"/>
              </w:rPr>
              <w:t xml:space="preserve"> </w:t>
            </w:r>
            <w:r w:rsidR="00597F35" w:rsidRPr="001C3882">
              <w:rPr>
                <w:color w:val="000000"/>
                <w:sz w:val="20"/>
                <w:szCs w:val="20"/>
                <w:lang w:val="uz-Cyrl-UZ"/>
              </w:rPr>
              <w:t xml:space="preserve"> </w:t>
            </w:r>
            <w:r w:rsidR="00DF3F27" w:rsidRPr="001C3882">
              <w:rPr>
                <w:color w:val="000000"/>
                <w:sz w:val="20"/>
                <w:szCs w:val="20"/>
                <w:lang w:val="uz-Cyrl-UZ"/>
              </w:rPr>
              <w:t>ва</w:t>
            </w:r>
            <w:r w:rsidR="00362F0B" w:rsidRPr="001C3882">
              <w:rPr>
                <w:color w:val="000000"/>
                <w:sz w:val="20"/>
                <w:szCs w:val="20"/>
                <w:lang w:val="uz-Cyrl-UZ"/>
              </w:rPr>
              <w:t xml:space="preserve"> </w:t>
            </w:r>
            <w:r w:rsidR="00DF3F27" w:rsidRPr="001C3882">
              <w:rPr>
                <w:color w:val="000000"/>
                <w:sz w:val="20"/>
                <w:szCs w:val="20"/>
                <w:lang w:val="uz-Cyrl-UZ"/>
              </w:rPr>
              <w:t>кейинги</w:t>
            </w:r>
            <w:r w:rsidR="00362F0B" w:rsidRPr="001C3882">
              <w:rPr>
                <w:color w:val="000000"/>
                <w:sz w:val="20"/>
                <w:szCs w:val="20"/>
                <w:lang w:val="uz-Cyrl-UZ"/>
              </w:rPr>
              <w:t xml:space="preserve"> </w:t>
            </w:r>
            <w:r w:rsidR="00DF3F27" w:rsidRPr="001C3882">
              <w:rPr>
                <w:color w:val="000000"/>
                <w:sz w:val="20"/>
                <w:szCs w:val="20"/>
                <w:lang w:val="uz-Cyrl-UZ"/>
              </w:rPr>
              <w:t xml:space="preserve">ўринларда </w:t>
            </w:r>
            <w:r w:rsidR="00DF3F27" w:rsidRPr="001C3882">
              <w:rPr>
                <w:b/>
                <w:color w:val="000000"/>
                <w:sz w:val="20"/>
                <w:szCs w:val="20"/>
                <w:lang w:val="uz-Cyrl-UZ"/>
              </w:rPr>
              <w:t>«</w:t>
            </w:r>
            <w:r w:rsidR="00155D2F" w:rsidRPr="001C3882">
              <w:rPr>
                <w:b/>
                <w:color w:val="000000"/>
                <w:sz w:val="20"/>
                <w:szCs w:val="20"/>
                <w:lang w:val="uz-Cyrl-UZ"/>
              </w:rPr>
              <w:t>Ёрдамчи пудратчи</w:t>
            </w:r>
            <w:r w:rsidR="00DF3F27" w:rsidRPr="001C3882">
              <w:rPr>
                <w:b/>
                <w:color w:val="000000"/>
                <w:sz w:val="20"/>
                <w:szCs w:val="20"/>
                <w:lang w:val="uz-Cyrl-UZ"/>
              </w:rPr>
              <w:t>»</w:t>
            </w:r>
            <w:r w:rsidR="00DF3F27" w:rsidRPr="001C3882">
              <w:rPr>
                <w:color w:val="000000"/>
                <w:sz w:val="20"/>
                <w:szCs w:val="20"/>
                <w:lang w:val="uz-Cyrl-UZ"/>
              </w:rPr>
              <w:t xml:space="preserve"> деб</w:t>
            </w:r>
            <w:r w:rsidR="00362F0B" w:rsidRPr="001C3882">
              <w:rPr>
                <w:color w:val="000000"/>
                <w:sz w:val="20"/>
                <w:szCs w:val="20"/>
                <w:lang w:val="uz-Cyrl-UZ"/>
              </w:rPr>
              <w:t xml:space="preserve"> </w:t>
            </w:r>
            <w:r w:rsidR="00DF3F27" w:rsidRPr="001C3882">
              <w:rPr>
                <w:color w:val="000000"/>
                <w:sz w:val="20"/>
                <w:szCs w:val="20"/>
                <w:lang w:val="uz-Cyrl-UZ"/>
              </w:rPr>
              <w:t xml:space="preserve">юритиладиган </w:t>
            </w:r>
            <w:r w:rsidR="00C74E97" w:rsidRPr="0058485F">
              <w:rPr>
                <w:rFonts w:eastAsia="Times New Roman"/>
                <w:b/>
                <w:color w:val="000000"/>
                <w:sz w:val="20"/>
                <w:szCs w:val="20"/>
                <w:lang w:val="uz-Cyrl-UZ"/>
              </w:rPr>
              <w:t>«</w:t>
            </w:r>
            <w:r>
              <w:rPr>
                <w:rFonts w:eastAsia="Times New Roman"/>
                <w:b/>
                <w:color w:val="000000"/>
                <w:sz w:val="20"/>
                <w:szCs w:val="20"/>
              </w:rPr>
              <w:t>____________________</w:t>
            </w:r>
            <w:r w:rsidR="00C74E97" w:rsidRPr="0058485F">
              <w:rPr>
                <w:rFonts w:eastAsia="Times New Roman"/>
                <w:b/>
                <w:color w:val="000000"/>
                <w:sz w:val="20"/>
                <w:szCs w:val="20"/>
                <w:lang w:val="uz-Cyrl-UZ"/>
              </w:rPr>
              <w:t xml:space="preserve">» </w:t>
            </w:r>
            <w:r w:rsidR="00C74E97" w:rsidRPr="001C3882">
              <w:rPr>
                <w:color w:val="000000"/>
                <w:sz w:val="20"/>
                <w:szCs w:val="20"/>
                <w:lang w:val="uz-Cyrl-UZ"/>
              </w:rPr>
              <w:t xml:space="preserve"> </w:t>
            </w:r>
            <w:r w:rsidR="00DF3F27" w:rsidRPr="001C3882">
              <w:rPr>
                <w:color w:val="000000"/>
                <w:sz w:val="20"/>
                <w:szCs w:val="20"/>
                <w:lang w:val="uz-Cyrl-UZ"/>
              </w:rPr>
              <w:t>номидан Низом асосида</w:t>
            </w:r>
            <w:r w:rsidR="00362F0B" w:rsidRPr="001C3882">
              <w:rPr>
                <w:color w:val="000000"/>
                <w:sz w:val="20"/>
                <w:szCs w:val="20"/>
                <w:lang w:val="uz-Cyrl-UZ"/>
              </w:rPr>
              <w:t xml:space="preserve"> </w:t>
            </w:r>
            <w:r w:rsidR="00DF3F27" w:rsidRPr="001C3882">
              <w:rPr>
                <w:color w:val="000000"/>
                <w:sz w:val="20"/>
                <w:szCs w:val="20"/>
                <w:lang w:val="uz-Cyrl-UZ"/>
              </w:rPr>
              <w:t>иш</w:t>
            </w:r>
            <w:r w:rsidR="00362F0B" w:rsidRPr="001C3882">
              <w:rPr>
                <w:color w:val="000000"/>
                <w:sz w:val="20"/>
                <w:szCs w:val="20"/>
                <w:lang w:val="uz-Cyrl-UZ"/>
              </w:rPr>
              <w:t xml:space="preserve"> </w:t>
            </w:r>
            <w:r w:rsidR="00DF3F27" w:rsidRPr="001C3882">
              <w:rPr>
                <w:color w:val="000000"/>
                <w:sz w:val="20"/>
                <w:szCs w:val="20"/>
                <w:lang w:val="uz-Cyrl-UZ"/>
              </w:rPr>
              <w:t xml:space="preserve">кўрувчи </w:t>
            </w:r>
            <w:r w:rsidR="006939F7" w:rsidRPr="001C3882">
              <w:rPr>
                <w:color w:val="000000"/>
                <w:sz w:val="20"/>
                <w:szCs w:val="20"/>
                <w:lang w:val="uz-Cyrl-UZ"/>
              </w:rPr>
              <w:t xml:space="preserve">бошлик </w:t>
            </w:r>
            <w:r>
              <w:rPr>
                <w:b/>
                <w:color w:val="000000"/>
                <w:sz w:val="20"/>
                <w:szCs w:val="20"/>
                <w:lang w:val="uz-Cyrl-UZ"/>
              </w:rPr>
              <w:t>________________________</w:t>
            </w:r>
            <w:r w:rsidR="00C74E97" w:rsidRPr="006939F7">
              <w:rPr>
                <w:color w:val="000000"/>
                <w:sz w:val="20"/>
                <w:szCs w:val="20"/>
                <w:lang w:val="uz-Cyrl-UZ"/>
              </w:rPr>
              <w:t xml:space="preserve"> </w:t>
            </w:r>
            <w:r w:rsidR="00DF3F27" w:rsidRPr="001C3882">
              <w:rPr>
                <w:color w:val="000000"/>
                <w:sz w:val="20"/>
                <w:szCs w:val="20"/>
                <w:lang w:val="uz-Cyrl-UZ"/>
              </w:rPr>
              <w:t xml:space="preserve">иккинчи томондан </w:t>
            </w:r>
            <w:r>
              <w:rPr>
                <w:b/>
                <w:color w:val="000000"/>
                <w:sz w:val="20"/>
                <w:szCs w:val="20"/>
                <w:lang w:val="uz-Cyrl-UZ"/>
              </w:rPr>
              <w:t>_______________________________________________________________________________</w:t>
            </w:r>
            <w:r w:rsidR="00DF3F27" w:rsidRPr="001C3882">
              <w:rPr>
                <w:color w:val="000000"/>
                <w:sz w:val="20"/>
                <w:szCs w:val="20"/>
                <w:lang w:val="uz-Cyrl-UZ"/>
              </w:rPr>
              <w:t>га доир</w:t>
            </w:r>
            <w:r w:rsidR="008B1710" w:rsidRPr="001C3882">
              <w:rPr>
                <w:color w:val="000000"/>
                <w:sz w:val="20"/>
                <w:szCs w:val="20"/>
                <w:lang w:val="uz-Cyrl-UZ"/>
              </w:rPr>
              <w:t xml:space="preserve"> </w:t>
            </w:r>
            <w:r w:rsidR="00DF3F27" w:rsidRPr="001C3882">
              <w:rPr>
                <w:color w:val="000000"/>
                <w:sz w:val="20"/>
                <w:szCs w:val="20"/>
                <w:lang w:val="uz-Cyrl-UZ"/>
              </w:rPr>
              <w:t>мазкур</w:t>
            </w:r>
            <w:r w:rsidR="008B1710" w:rsidRPr="001C3882">
              <w:rPr>
                <w:color w:val="000000"/>
                <w:sz w:val="20"/>
                <w:szCs w:val="20"/>
                <w:lang w:val="uz-Cyrl-UZ"/>
              </w:rPr>
              <w:t xml:space="preserve"> </w:t>
            </w:r>
            <w:r w:rsidR="00DF3F27" w:rsidRPr="001C3882">
              <w:rPr>
                <w:color w:val="000000"/>
                <w:sz w:val="20"/>
                <w:szCs w:val="20"/>
                <w:lang w:val="uz-Cyrl-UZ"/>
              </w:rPr>
              <w:t>пудрат</w:t>
            </w:r>
            <w:r w:rsidR="008B1710" w:rsidRPr="001C3882">
              <w:rPr>
                <w:color w:val="000000"/>
                <w:sz w:val="20"/>
                <w:szCs w:val="20"/>
                <w:lang w:val="uz-Cyrl-UZ"/>
              </w:rPr>
              <w:t xml:space="preserve"> </w:t>
            </w:r>
            <w:r w:rsidR="00DF3F27" w:rsidRPr="001C3882">
              <w:rPr>
                <w:color w:val="000000"/>
                <w:sz w:val="20"/>
                <w:szCs w:val="20"/>
                <w:lang w:val="uz-Cyrl-UZ"/>
              </w:rPr>
              <w:t>шартномасини</w:t>
            </w:r>
            <w:r w:rsidR="008B1710" w:rsidRPr="001C3882">
              <w:rPr>
                <w:color w:val="000000"/>
                <w:sz w:val="20"/>
                <w:szCs w:val="20"/>
                <w:lang w:val="uz-Cyrl-UZ"/>
              </w:rPr>
              <w:t xml:space="preserve">  </w:t>
            </w:r>
            <w:r w:rsidR="00DF3F27" w:rsidRPr="001C3882">
              <w:rPr>
                <w:color w:val="000000"/>
                <w:sz w:val="20"/>
                <w:szCs w:val="20"/>
                <w:lang w:val="uz-Cyrl-UZ"/>
              </w:rPr>
              <w:t>туздилар.</w:t>
            </w: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EC1545">
            <w:pPr>
              <w:jc w:val="center"/>
              <w:rPr>
                <w:rStyle w:val="a3"/>
                <w:color w:val="000000"/>
                <w:sz w:val="20"/>
                <w:szCs w:val="20"/>
              </w:rPr>
            </w:pPr>
            <w:r>
              <w:rPr>
                <w:rStyle w:val="a3"/>
                <w:color w:val="000000"/>
                <w:sz w:val="20"/>
                <w:szCs w:val="20"/>
              </w:rPr>
              <w:t xml:space="preserve">1. </w:t>
            </w:r>
            <w:proofErr w:type="spellStart"/>
            <w:r>
              <w:rPr>
                <w:rStyle w:val="a3"/>
                <w:color w:val="000000"/>
                <w:sz w:val="20"/>
                <w:szCs w:val="20"/>
              </w:rPr>
              <w:t>Таърифлар</w:t>
            </w:r>
            <w:proofErr w:type="spellEnd"/>
            <w:r>
              <w:rPr>
                <w:b/>
                <w:bCs/>
                <w:color w:val="000000"/>
                <w:sz w:val="20"/>
                <w:szCs w:val="20"/>
              </w:rPr>
              <w:br/>
            </w:r>
            <w:r w:rsidR="009D4B1D">
              <w:rPr>
                <w:b/>
                <w:bCs/>
                <w:color w:val="000000"/>
                <w:sz w:val="20"/>
                <w:szCs w:val="20"/>
              </w:rPr>
              <w:t xml:space="preserve"> </w:t>
            </w:r>
            <w:r>
              <w:rPr>
                <w:b/>
                <w:bCs/>
                <w:color w:val="000000"/>
                <w:sz w:val="20"/>
                <w:szCs w:val="20"/>
              </w:rPr>
              <w:br/>
            </w:r>
            <w:r>
              <w:rPr>
                <w:rStyle w:val="a3"/>
                <w:color w:val="000000"/>
                <w:sz w:val="20"/>
                <w:szCs w:val="20"/>
              </w:rPr>
              <w:t xml:space="preserve">1. </w:t>
            </w:r>
            <w:proofErr w:type="spellStart"/>
            <w:r>
              <w:rPr>
                <w:rStyle w:val="a3"/>
                <w:color w:val="000000"/>
                <w:sz w:val="20"/>
                <w:szCs w:val="20"/>
              </w:rPr>
              <w:t>Мазкур</w:t>
            </w:r>
            <w:proofErr w:type="spellEnd"/>
            <w:r w:rsidR="00164225">
              <w:rPr>
                <w:rStyle w:val="a3"/>
                <w:color w:val="000000"/>
                <w:sz w:val="20"/>
                <w:szCs w:val="20"/>
                <w:lang w:val="uz-Cyrl-UZ"/>
              </w:rPr>
              <w:t xml:space="preserve"> </w:t>
            </w:r>
            <w:proofErr w:type="spellStart"/>
            <w:r>
              <w:rPr>
                <w:rStyle w:val="a3"/>
                <w:color w:val="000000"/>
                <w:sz w:val="20"/>
                <w:szCs w:val="20"/>
              </w:rPr>
              <w:t>шартномада</w:t>
            </w:r>
            <w:proofErr w:type="spellEnd"/>
            <w:r w:rsidR="00164225">
              <w:rPr>
                <w:rStyle w:val="a3"/>
                <w:color w:val="000000"/>
                <w:sz w:val="20"/>
                <w:szCs w:val="20"/>
                <w:lang w:val="uz-Cyrl-UZ"/>
              </w:rPr>
              <w:t xml:space="preserve"> </w:t>
            </w:r>
            <w:proofErr w:type="spellStart"/>
            <w:r>
              <w:rPr>
                <w:rStyle w:val="a3"/>
                <w:color w:val="000000"/>
                <w:sz w:val="20"/>
                <w:szCs w:val="20"/>
              </w:rPr>
              <w:t>тарифлар</w:t>
            </w:r>
            <w:proofErr w:type="spellEnd"/>
            <w:r w:rsidR="00164225">
              <w:rPr>
                <w:rStyle w:val="a3"/>
                <w:color w:val="000000"/>
                <w:sz w:val="20"/>
                <w:szCs w:val="20"/>
                <w:lang w:val="uz-Cyrl-UZ"/>
              </w:rPr>
              <w:t xml:space="preserve"> </w:t>
            </w:r>
            <w:proofErr w:type="spellStart"/>
            <w:r>
              <w:rPr>
                <w:rStyle w:val="a3"/>
                <w:color w:val="000000"/>
                <w:sz w:val="20"/>
                <w:szCs w:val="20"/>
              </w:rPr>
              <w:t>кулланилади</w:t>
            </w:r>
            <w:proofErr w:type="spellEnd"/>
            <w:r>
              <w:rPr>
                <w:rStyle w:val="a3"/>
                <w:color w:val="000000"/>
                <w:sz w:val="20"/>
                <w:szCs w:val="20"/>
              </w:rPr>
              <w:t>:</w:t>
            </w:r>
          </w:p>
          <w:p w:rsidR="0020678F" w:rsidRDefault="0020678F" w:rsidP="006939F7">
            <w:pPr>
              <w:jc w:val="center"/>
              <w:rPr>
                <w:color w:val="000000"/>
              </w:rPr>
            </w:pPr>
          </w:p>
        </w:tc>
      </w:tr>
      <w:tr w:rsidR="00DF3F27" w:rsidRPr="00DB5BCC" w:rsidTr="008F74C2">
        <w:trPr>
          <w:jc w:val="center"/>
        </w:trPr>
        <w:tc>
          <w:tcPr>
            <w:tcW w:w="5000" w:type="pct"/>
            <w:gridSpan w:val="20"/>
            <w:shd w:val="clear" w:color="auto" w:fill="FFFFFF"/>
            <w:tcMar>
              <w:top w:w="15" w:type="dxa"/>
              <w:left w:w="30" w:type="dxa"/>
              <w:bottom w:w="15" w:type="dxa"/>
              <w:right w:w="15" w:type="dxa"/>
            </w:tcMar>
            <w:hideMark/>
          </w:tcPr>
          <w:p w:rsidR="00E15638" w:rsidRPr="00597F35" w:rsidRDefault="00DF3F27" w:rsidP="006939F7">
            <w:pPr>
              <w:pStyle w:val="a4"/>
              <w:numPr>
                <w:ilvl w:val="1"/>
                <w:numId w:val="1"/>
              </w:numPr>
              <w:ind w:left="560"/>
              <w:jc w:val="both"/>
              <w:rPr>
                <w:color w:val="000000"/>
              </w:rPr>
            </w:pPr>
            <w:r w:rsidRPr="00E15638">
              <w:rPr>
                <w:rStyle w:val="a3"/>
                <w:color w:val="000000"/>
                <w:sz w:val="20"/>
                <w:szCs w:val="20"/>
                <w:lang w:val="uz-Cyrl-UZ"/>
              </w:rPr>
              <w:t>«ижро ҳужжатлари»:</w:t>
            </w:r>
            <w:r w:rsidRPr="00E15638">
              <w:rPr>
                <w:color w:val="000000"/>
                <w:sz w:val="20"/>
                <w:szCs w:val="20"/>
                <w:lang w:val="uz-Cyrl-UZ"/>
              </w:rPr>
              <w:t xml:space="preserve"> — натурада бажарилган ишлар ёки ишларни бажариш учун маъсул бўлган</w:t>
            </w:r>
            <w:r w:rsidR="00E0763E">
              <w:rPr>
                <w:color w:val="000000"/>
                <w:sz w:val="20"/>
                <w:szCs w:val="20"/>
                <w:lang w:val="uz-Cyrl-UZ"/>
              </w:rPr>
              <w:t xml:space="preserve"> шахслар томонидан уларга кирити</w:t>
            </w:r>
            <w:r w:rsidRPr="00E15638">
              <w:rPr>
                <w:color w:val="000000"/>
                <w:sz w:val="20"/>
                <w:szCs w:val="20"/>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w:t>
            </w:r>
            <w:r w:rsidR="00E15638" w:rsidRPr="00E15638">
              <w:rPr>
                <w:color w:val="000000"/>
                <w:sz w:val="20"/>
                <w:szCs w:val="20"/>
                <w:lang w:val="uz-Cyrl-UZ"/>
              </w:rPr>
              <w:t xml:space="preserve">ормалари ва қоидаларида назарда </w:t>
            </w:r>
            <w:r w:rsidR="00E15638">
              <w:rPr>
                <w:color w:val="000000"/>
                <w:sz w:val="20"/>
                <w:szCs w:val="20"/>
                <w:lang w:val="uz-Cyrl-UZ"/>
              </w:rPr>
              <w:t>тутилган бошқа ҳужжатлар:</w:t>
            </w:r>
          </w:p>
          <w:p w:rsidR="00E15638" w:rsidRPr="00597F35" w:rsidRDefault="00DF3F27" w:rsidP="006939F7">
            <w:pPr>
              <w:pStyle w:val="a4"/>
              <w:numPr>
                <w:ilvl w:val="1"/>
                <w:numId w:val="1"/>
              </w:numPr>
              <w:ind w:left="560"/>
              <w:jc w:val="both"/>
              <w:rPr>
                <w:color w:val="000000"/>
                <w:lang w:val="uz-Cyrl-UZ"/>
              </w:rPr>
            </w:pPr>
            <w:r w:rsidRPr="00E15638">
              <w:rPr>
                <w:rStyle w:val="a3"/>
                <w:color w:val="000000"/>
                <w:sz w:val="20"/>
                <w:szCs w:val="20"/>
                <w:lang w:val="uz-Cyrl-UZ"/>
              </w:rPr>
              <w:t>«қурилиш майдони»:</w:t>
            </w:r>
            <w:r w:rsidRPr="00E15638">
              <w:rPr>
                <w:color w:val="000000"/>
                <w:sz w:val="20"/>
                <w:szCs w:val="20"/>
                <w:lang w:val="uz-Cyrl-UZ"/>
              </w:rPr>
              <w:t xml:space="preserve"> Мазкур шартнома (контракт) доирасида барча ишларни бажариш даврида далолатнома бўйича </w:t>
            </w:r>
            <w:r w:rsidR="009319D6">
              <w:rPr>
                <w:color w:val="000000"/>
                <w:sz w:val="20"/>
                <w:szCs w:val="20"/>
                <w:lang w:val="uz-Cyrl-UZ"/>
              </w:rPr>
              <w:t>Бош пудратчи</w:t>
            </w:r>
            <w:r w:rsidRPr="00E15638">
              <w:rPr>
                <w:color w:val="000000"/>
                <w:sz w:val="20"/>
                <w:szCs w:val="20"/>
                <w:lang w:val="uz-Cyrl-UZ"/>
              </w:rPr>
              <w:t xml:space="preserve"> томонидан </w:t>
            </w:r>
            <w:r w:rsidR="00155D2F">
              <w:rPr>
                <w:color w:val="000000"/>
                <w:sz w:val="20"/>
                <w:szCs w:val="20"/>
                <w:lang w:val="uz-Cyrl-UZ"/>
              </w:rPr>
              <w:t>Ёрдамчи пудратчи</w:t>
            </w:r>
            <w:r w:rsidRPr="00E15638">
              <w:rPr>
                <w:color w:val="000000"/>
                <w:sz w:val="20"/>
                <w:szCs w:val="20"/>
                <w:lang w:val="uz-Cyrl-UZ"/>
              </w:rPr>
              <w:t>га берилган ер участкаси. Объектнинг қурилиш майдони чегарасини ажратиб қўйилади ёки бош режага мувофиқ белгиланган бошқа белгилар билан белгилаб</w:t>
            </w:r>
            <w:r w:rsidR="00F30691">
              <w:rPr>
                <w:color w:val="000000"/>
                <w:sz w:val="20"/>
                <w:szCs w:val="20"/>
                <w:lang w:val="uz-Cyrl-UZ"/>
              </w:rPr>
              <w:t xml:space="preserve"> </w:t>
            </w:r>
            <w:r w:rsidRPr="00E15638">
              <w:rPr>
                <w:color w:val="000000"/>
                <w:sz w:val="20"/>
                <w:szCs w:val="20"/>
                <w:lang w:val="uz-Cyrl-UZ"/>
              </w:rPr>
              <w:t>қўйилади.</w:t>
            </w:r>
          </w:p>
          <w:p w:rsidR="00F30691" w:rsidRPr="00F30691" w:rsidRDefault="00DF3F27" w:rsidP="006939F7">
            <w:pPr>
              <w:pStyle w:val="a4"/>
              <w:numPr>
                <w:ilvl w:val="1"/>
                <w:numId w:val="1"/>
              </w:numPr>
              <w:ind w:left="560"/>
              <w:jc w:val="both"/>
              <w:rPr>
                <w:b/>
                <w:bCs/>
                <w:color w:val="000000"/>
                <w:sz w:val="20"/>
                <w:szCs w:val="20"/>
                <w:lang w:val="uz-Cyrl-UZ"/>
              </w:rPr>
            </w:pPr>
            <w:r w:rsidRPr="00F30691">
              <w:rPr>
                <w:rStyle w:val="a3"/>
                <w:color w:val="000000"/>
                <w:sz w:val="20"/>
                <w:szCs w:val="20"/>
                <w:lang w:val="uz-Cyrl-UZ"/>
              </w:rPr>
              <w:t>«вақтинчалик</w:t>
            </w:r>
            <w:r w:rsidR="00164225" w:rsidRPr="00F30691">
              <w:rPr>
                <w:rStyle w:val="a3"/>
                <w:color w:val="000000"/>
                <w:sz w:val="20"/>
                <w:szCs w:val="20"/>
                <w:lang w:val="uz-Cyrl-UZ"/>
              </w:rPr>
              <w:t xml:space="preserve"> </w:t>
            </w:r>
            <w:r w:rsidRPr="00F30691">
              <w:rPr>
                <w:rStyle w:val="a3"/>
                <w:color w:val="000000"/>
                <w:sz w:val="20"/>
                <w:szCs w:val="20"/>
                <w:lang w:val="uz-Cyrl-UZ"/>
              </w:rPr>
              <w:t>ишлар»:</w:t>
            </w:r>
            <w:r w:rsidR="00164225" w:rsidRPr="00F30691">
              <w:rPr>
                <w:rStyle w:val="a3"/>
                <w:color w:val="000000"/>
                <w:sz w:val="20"/>
                <w:szCs w:val="20"/>
                <w:lang w:val="uz-Cyrl-UZ"/>
              </w:rPr>
              <w:t xml:space="preserve"> </w:t>
            </w:r>
            <w:r w:rsidR="00155D2F">
              <w:rPr>
                <w:color w:val="000000"/>
                <w:sz w:val="20"/>
                <w:szCs w:val="20"/>
                <w:lang w:val="uz-Cyrl-UZ"/>
              </w:rPr>
              <w:t>Ёрдамчи пудратчи</w:t>
            </w:r>
            <w:r w:rsidR="00164225" w:rsidRPr="00F30691">
              <w:rPr>
                <w:color w:val="000000"/>
                <w:sz w:val="20"/>
                <w:szCs w:val="20"/>
                <w:lang w:val="uz-Cyrl-UZ"/>
              </w:rPr>
              <w:t xml:space="preserve"> </w:t>
            </w:r>
            <w:r w:rsidRPr="00F30691">
              <w:rPr>
                <w:color w:val="000000"/>
                <w:sz w:val="20"/>
                <w:szCs w:val="20"/>
                <w:lang w:val="uz-Cyrl-UZ"/>
              </w:rPr>
              <w:t>томонидан</w:t>
            </w:r>
            <w:r w:rsidR="00164225" w:rsidRPr="00F30691">
              <w:rPr>
                <w:color w:val="000000"/>
                <w:sz w:val="20"/>
                <w:szCs w:val="20"/>
                <w:lang w:val="uz-Cyrl-UZ"/>
              </w:rPr>
              <w:t xml:space="preserve"> </w:t>
            </w:r>
            <w:r w:rsidRPr="00F30691">
              <w:rPr>
                <w:color w:val="000000"/>
                <w:sz w:val="20"/>
                <w:szCs w:val="20"/>
                <w:lang w:val="uz-Cyrl-UZ"/>
              </w:rPr>
              <w:t>қурилиш</w:t>
            </w:r>
            <w:r w:rsidR="00164225" w:rsidRPr="00F30691">
              <w:rPr>
                <w:color w:val="000000"/>
                <w:sz w:val="20"/>
                <w:szCs w:val="20"/>
                <w:lang w:val="uz-Cyrl-UZ"/>
              </w:rPr>
              <w:t xml:space="preserve"> </w:t>
            </w:r>
            <w:r w:rsidRPr="00F30691">
              <w:rPr>
                <w:color w:val="000000"/>
                <w:sz w:val="20"/>
                <w:szCs w:val="20"/>
                <w:lang w:val="uz-Cyrl-UZ"/>
              </w:rPr>
              <w:t>майдонида</w:t>
            </w:r>
            <w:r w:rsidR="00164225" w:rsidRPr="00F30691">
              <w:rPr>
                <w:color w:val="000000"/>
                <w:sz w:val="20"/>
                <w:szCs w:val="20"/>
                <w:lang w:val="uz-Cyrl-UZ"/>
              </w:rPr>
              <w:t xml:space="preserve"> </w:t>
            </w:r>
            <w:r w:rsidRPr="00F30691">
              <w:rPr>
                <w:color w:val="000000"/>
                <w:sz w:val="20"/>
                <w:szCs w:val="20"/>
                <w:lang w:val="uz-Cyrl-UZ"/>
              </w:rPr>
              <w:t>ўрнатиладиган</w:t>
            </w:r>
            <w:r w:rsidR="00164225" w:rsidRPr="00F30691">
              <w:rPr>
                <w:color w:val="000000"/>
                <w:sz w:val="20"/>
                <w:szCs w:val="20"/>
                <w:lang w:val="uz-Cyrl-UZ"/>
              </w:rPr>
              <w:t xml:space="preserve"> </w:t>
            </w:r>
            <w:r w:rsidRPr="00F30691">
              <w:rPr>
                <w:color w:val="000000"/>
                <w:sz w:val="20"/>
                <w:szCs w:val="20"/>
                <w:lang w:val="uz-Cyrl-UZ"/>
              </w:rPr>
              <w:t>ва</w:t>
            </w:r>
            <w:r w:rsidR="00164225" w:rsidRPr="00F30691">
              <w:rPr>
                <w:color w:val="000000"/>
                <w:sz w:val="20"/>
                <w:szCs w:val="20"/>
                <w:lang w:val="uz-Cyrl-UZ"/>
              </w:rPr>
              <w:t xml:space="preserve"> </w:t>
            </w:r>
            <w:r w:rsidRPr="00F30691">
              <w:rPr>
                <w:color w:val="000000"/>
                <w:sz w:val="20"/>
                <w:szCs w:val="20"/>
                <w:lang w:val="uz-Cyrl-UZ"/>
              </w:rPr>
              <w:t>ишлар</w:t>
            </w:r>
            <w:r w:rsidR="00164225" w:rsidRPr="00F30691">
              <w:rPr>
                <w:color w:val="000000"/>
                <w:sz w:val="20"/>
                <w:szCs w:val="20"/>
                <w:lang w:val="uz-Cyrl-UZ"/>
              </w:rPr>
              <w:t xml:space="preserve"> </w:t>
            </w:r>
            <w:r w:rsidRPr="00F30691">
              <w:rPr>
                <w:color w:val="000000"/>
                <w:sz w:val="20"/>
                <w:szCs w:val="20"/>
                <w:lang w:val="uz-Cyrl-UZ"/>
              </w:rPr>
              <w:t>бажариш</w:t>
            </w:r>
            <w:r w:rsidR="00164225" w:rsidRPr="00F30691">
              <w:rPr>
                <w:color w:val="000000"/>
                <w:sz w:val="20"/>
                <w:szCs w:val="20"/>
                <w:lang w:val="uz-Cyrl-UZ"/>
              </w:rPr>
              <w:t xml:space="preserve"> </w:t>
            </w:r>
            <w:r w:rsidRPr="00F30691">
              <w:rPr>
                <w:color w:val="000000"/>
                <w:sz w:val="20"/>
                <w:szCs w:val="20"/>
                <w:lang w:val="uz-Cyrl-UZ"/>
              </w:rPr>
              <w:t>учун</w:t>
            </w:r>
            <w:r w:rsidR="00164225" w:rsidRPr="00F30691">
              <w:rPr>
                <w:color w:val="000000"/>
                <w:sz w:val="20"/>
                <w:szCs w:val="20"/>
                <w:lang w:val="uz-Cyrl-UZ"/>
              </w:rPr>
              <w:t xml:space="preserve"> </w:t>
            </w:r>
            <w:r w:rsidRPr="00F30691">
              <w:rPr>
                <w:color w:val="000000"/>
                <w:sz w:val="20"/>
                <w:szCs w:val="20"/>
                <w:lang w:val="uz-Cyrl-UZ"/>
              </w:rPr>
              <w:t>зарур</w:t>
            </w:r>
            <w:r w:rsidR="00164225" w:rsidRPr="00F30691">
              <w:rPr>
                <w:color w:val="000000"/>
                <w:sz w:val="20"/>
                <w:szCs w:val="20"/>
                <w:lang w:val="uz-Cyrl-UZ"/>
              </w:rPr>
              <w:t xml:space="preserve"> </w:t>
            </w:r>
            <w:r w:rsidRPr="00F30691">
              <w:rPr>
                <w:color w:val="000000"/>
                <w:sz w:val="20"/>
                <w:szCs w:val="20"/>
                <w:lang w:val="uz-Cyrl-UZ"/>
              </w:rPr>
              <w:t>бўлган</w:t>
            </w:r>
            <w:r w:rsidR="00164225" w:rsidRPr="00F30691">
              <w:rPr>
                <w:color w:val="000000"/>
                <w:sz w:val="20"/>
                <w:szCs w:val="20"/>
                <w:lang w:val="uz-Cyrl-UZ"/>
              </w:rPr>
              <w:t xml:space="preserve"> </w:t>
            </w:r>
            <w:r w:rsidRPr="00F30691">
              <w:rPr>
                <w:color w:val="000000"/>
                <w:sz w:val="20"/>
                <w:szCs w:val="20"/>
                <w:lang w:val="uz-Cyrl-UZ"/>
              </w:rPr>
              <w:t>ҳар</w:t>
            </w:r>
            <w:r w:rsidR="00164225" w:rsidRPr="00F30691">
              <w:rPr>
                <w:color w:val="000000"/>
                <w:sz w:val="20"/>
                <w:szCs w:val="20"/>
                <w:lang w:val="uz-Cyrl-UZ"/>
              </w:rPr>
              <w:t xml:space="preserve"> </w:t>
            </w:r>
            <w:r w:rsidRPr="00F30691">
              <w:rPr>
                <w:color w:val="000000"/>
                <w:sz w:val="20"/>
                <w:szCs w:val="20"/>
                <w:lang w:val="uz-Cyrl-UZ"/>
              </w:rPr>
              <w:t>тип</w:t>
            </w:r>
            <w:r w:rsidR="00164225" w:rsidRPr="00F30691">
              <w:rPr>
                <w:color w:val="000000"/>
                <w:sz w:val="20"/>
                <w:szCs w:val="20"/>
                <w:lang w:val="uz-Cyrl-UZ"/>
              </w:rPr>
              <w:t xml:space="preserve"> </w:t>
            </w:r>
            <w:r w:rsidRPr="00F30691">
              <w:rPr>
                <w:color w:val="000000"/>
                <w:sz w:val="20"/>
                <w:szCs w:val="20"/>
                <w:lang w:val="uz-Cyrl-UZ"/>
              </w:rPr>
              <w:t>даги</w:t>
            </w:r>
            <w:r w:rsidR="00164225" w:rsidRPr="00F30691">
              <w:rPr>
                <w:color w:val="000000"/>
                <w:sz w:val="20"/>
                <w:szCs w:val="20"/>
                <w:lang w:val="uz-Cyrl-UZ"/>
              </w:rPr>
              <w:t xml:space="preserve"> </w:t>
            </w:r>
            <w:r w:rsidRPr="00F30691">
              <w:rPr>
                <w:color w:val="000000"/>
                <w:sz w:val="20"/>
                <w:szCs w:val="20"/>
                <w:lang w:val="uz-Cyrl-UZ"/>
              </w:rPr>
              <w:t>вақтинчалик</w:t>
            </w:r>
            <w:r w:rsidR="00164225" w:rsidRPr="00F30691">
              <w:rPr>
                <w:color w:val="000000"/>
                <w:sz w:val="20"/>
                <w:szCs w:val="20"/>
                <w:lang w:val="uz-Cyrl-UZ"/>
              </w:rPr>
              <w:t xml:space="preserve"> </w:t>
            </w:r>
            <w:r w:rsidRPr="00F30691">
              <w:rPr>
                <w:color w:val="000000"/>
                <w:sz w:val="20"/>
                <w:szCs w:val="20"/>
                <w:lang w:val="uz-Cyrl-UZ"/>
              </w:rPr>
              <w:t>бинолар</w:t>
            </w:r>
            <w:r w:rsidR="00164225" w:rsidRPr="00F30691">
              <w:rPr>
                <w:color w:val="000000"/>
                <w:sz w:val="20"/>
                <w:szCs w:val="20"/>
                <w:lang w:val="uz-Cyrl-UZ"/>
              </w:rPr>
              <w:t xml:space="preserve"> </w:t>
            </w:r>
            <w:r w:rsidRPr="00F30691">
              <w:rPr>
                <w:color w:val="000000"/>
                <w:sz w:val="20"/>
                <w:szCs w:val="20"/>
                <w:lang w:val="uz-Cyrl-UZ"/>
              </w:rPr>
              <w:t>ва</w:t>
            </w:r>
            <w:r w:rsidR="00164225" w:rsidRPr="00F30691">
              <w:rPr>
                <w:color w:val="000000"/>
                <w:sz w:val="20"/>
                <w:szCs w:val="20"/>
                <w:lang w:val="uz-Cyrl-UZ"/>
              </w:rPr>
              <w:t xml:space="preserve"> </w:t>
            </w:r>
            <w:r w:rsidRPr="00F30691">
              <w:rPr>
                <w:color w:val="000000"/>
                <w:sz w:val="20"/>
                <w:szCs w:val="20"/>
                <w:lang w:val="uz-Cyrl-UZ"/>
              </w:rPr>
              <w:t>иншоотлар.</w:t>
            </w:r>
          </w:p>
          <w:p w:rsidR="002D4DA1" w:rsidRPr="002D4DA1" w:rsidRDefault="00DF3F27" w:rsidP="006939F7">
            <w:pPr>
              <w:pStyle w:val="a4"/>
              <w:numPr>
                <w:ilvl w:val="1"/>
                <w:numId w:val="1"/>
              </w:numPr>
              <w:ind w:left="560"/>
              <w:jc w:val="both"/>
              <w:rPr>
                <w:b/>
                <w:bCs/>
                <w:color w:val="000000"/>
                <w:sz w:val="20"/>
                <w:szCs w:val="20"/>
                <w:lang w:val="uz-Cyrl-UZ"/>
              </w:rPr>
            </w:pPr>
            <w:r w:rsidRPr="002D4DA1">
              <w:rPr>
                <w:rStyle w:val="a3"/>
                <w:color w:val="000000"/>
                <w:sz w:val="20"/>
                <w:szCs w:val="20"/>
                <w:lang w:val="uz-Cyrl-UZ"/>
              </w:rPr>
              <w:t>«беркитилган</w:t>
            </w:r>
            <w:r w:rsidR="00164225" w:rsidRPr="002D4DA1">
              <w:rPr>
                <w:rStyle w:val="a3"/>
                <w:color w:val="000000"/>
                <w:sz w:val="20"/>
                <w:szCs w:val="20"/>
                <w:lang w:val="uz-Cyrl-UZ"/>
              </w:rPr>
              <w:t xml:space="preserve"> </w:t>
            </w:r>
            <w:r w:rsidRPr="002D4DA1">
              <w:rPr>
                <w:rStyle w:val="a3"/>
                <w:color w:val="000000"/>
                <w:sz w:val="20"/>
                <w:szCs w:val="20"/>
                <w:lang w:val="uz-Cyrl-UZ"/>
              </w:rPr>
              <w:t>ишлар»:</w:t>
            </w:r>
            <w:r w:rsidRPr="002D4DA1">
              <w:rPr>
                <w:color w:val="000000"/>
                <w:sz w:val="20"/>
                <w:szCs w:val="20"/>
                <w:lang w:val="uz-Cyrl-UZ"/>
              </w:rPr>
              <w:t xml:space="preserve"> — сифати</w:t>
            </w:r>
            <w:r w:rsidR="00597F35" w:rsidRPr="002D4DA1">
              <w:rPr>
                <w:color w:val="000000"/>
                <w:sz w:val="20"/>
                <w:szCs w:val="20"/>
                <w:lang w:val="uz-Cyrl-UZ"/>
              </w:rPr>
              <w:t xml:space="preserve"> </w:t>
            </w:r>
            <w:r w:rsidRPr="002D4DA1">
              <w:rPr>
                <w:color w:val="000000"/>
                <w:sz w:val="20"/>
                <w:szCs w:val="20"/>
                <w:lang w:val="uz-Cyrl-UZ"/>
              </w:rPr>
              <w:t>ва</w:t>
            </w:r>
            <w:r w:rsidR="00597F35" w:rsidRPr="002D4DA1">
              <w:rPr>
                <w:color w:val="000000"/>
                <w:sz w:val="20"/>
                <w:szCs w:val="20"/>
                <w:lang w:val="uz-Cyrl-UZ"/>
              </w:rPr>
              <w:t xml:space="preserve"> </w:t>
            </w:r>
            <w:r w:rsidRPr="002D4DA1">
              <w:rPr>
                <w:color w:val="000000"/>
                <w:sz w:val="20"/>
                <w:szCs w:val="20"/>
                <w:lang w:val="uz-Cyrl-UZ"/>
              </w:rPr>
              <w:t>якунлигини</w:t>
            </w:r>
            <w:r w:rsidR="00597F35" w:rsidRPr="002D4DA1">
              <w:rPr>
                <w:color w:val="000000"/>
                <w:sz w:val="20"/>
                <w:szCs w:val="20"/>
                <w:lang w:val="uz-Cyrl-UZ"/>
              </w:rPr>
              <w:t xml:space="preserve"> </w:t>
            </w:r>
            <w:r w:rsidRPr="002D4DA1">
              <w:rPr>
                <w:color w:val="000000"/>
                <w:sz w:val="20"/>
                <w:szCs w:val="20"/>
                <w:lang w:val="uz-Cyrl-UZ"/>
              </w:rPr>
              <w:t>кейинги</w:t>
            </w:r>
            <w:r w:rsidR="00F30691" w:rsidRPr="002D4DA1">
              <w:rPr>
                <w:color w:val="000000"/>
                <w:sz w:val="20"/>
                <w:szCs w:val="20"/>
                <w:lang w:val="uz-Cyrl-UZ"/>
              </w:rPr>
              <w:t xml:space="preserve"> </w:t>
            </w:r>
            <w:r w:rsidRPr="002D4DA1">
              <w:rPr>
                <w:color w:val="000000"/>
                <w:sz w:val="20"/>
                <w:szCs w:val="20"/>
                <w:lang w:val="uz-Cyrl-UZ"/>
              </w:rPr>
              <w:t>ишлар</w:t>
            </w:r>
            <w:r w:rsidR="00597F35" w:rsidRPr="002D4DA1">
              <w:rPr>
                <w:color w:val="000000"/>
                <w:sz w:val="20"/>
                <w:szCs w:val="20"/>
                <w:lang w:val="uz-Cyrl-UZ"/>
              </w:rPr>
              <w:t xml:space="preserve"> </w:t>
            </w:r>
            <w:r w:rsidRPr="002D4DA1">
              <w:rPr>
                <w:color w:val="000000"/>
                <w:sz w:val="20"/>
                <w:szCs w:val="20"/>
                <w:lang w:val="uz-Cyrl-UZ"/>
              </w:rPr>
              <w:t>бажарилгандан</w:t>
            </w:r>
            <w:r w:rsidR="00597F35" w:rsidRPr="002D4DA1">
              <w:rPr>
                <w:color w:val="000000"/>
                <w:sz w:val="20"/>
                <w:szCs w:val="20"/>
                <w:lang w:val="uz-Cyrl-UZ"/>
              </w:rPr>
              <w:t xml:space="preserve"> </w:t>
            </w:r>
            <w:r w:rsidRPr="002D4DA1">
              <w:rPr>
                <w:color w:val="000000"/>
                <w:sz w:val="20"/>
                <w:szCs w:val="20"/>
                <w:lang w:val="uz-Cyrl-UZ"/>
              </w:rPr>
              <w:t>кейин</w:t>
            </w:r>
            <w:r w:rsidR="00597F35" w:rsidRPr="002D4DA1">
              <w:rPr>
                <w:color w:val="000000"/>
                <w:sz w:val="20"/>
                <w:szCs w:val="20"/>
                <w:lang w:val="uz-Cyrl-UZ"/>
              </w:rPr>
              <w:t xml:space="preserve"> </w:t>
            </w:r>
            <w:r w:rsidRPr="002D4DA1">
              <w:rPr>
                <w:color w:val="000000"/>
                <w:sz w:val="20"/>
                <w:szCs w:val="20"/>
                <w:lang w:val="uz-Cyrl-UZ"/>
              </w:rPr>
              <w:t>аниқлаш</w:t>
            </w:r>
            <w:r w:rsidR="00597F35" w:rsidRPr="002D4DA1">
              <w:rPr>
                <w:color w:val="000000"/>
                <w:sz w:val="20"/>
                <w:szCs w:val="20"/>
                <w:lang w:val="uz-Cyrl-UZ"/>
              </w:rPr>
              <w:t xml:space="preserve"> </w:t>
            </w:r>
            <w:r w:rsidRPr="002D4DA1">
              <w:rPr>
                <w:color w:val="000000"/>
                <w:sz w:val="20"/>
                <w:szCs w:val="20"/>
                <w:lang w:val="uz-Cyrl-UZ"/>
              </w:rPr>
              <w:t>мумкин</w:t>
            </w:r>
            <w:r w:rsidR="00597F35" w:rsidRPr="002D4DA1">
              <w:rPr>
                <w:color w:val="000000"/>
                <w:sz w:val="20"/>
                <w:szCs w:val="20"/>
                <w:lang w:val="uz-Cyrl-UZ"/>
              </w:rPr>
              <w:t xml:space="preserve"> </w:t>
            </w:r>
            <w:r w:rsidRPr="002D4DA1">
              <w:rPr>
                <w:color w:val="000000"/>
                <w:sz w:val="20"/>
                <w:szCs w:val="20"/>
                <w:lang w:val="uz-Cyrl-UZ"/>
              </w:rPr>
              <w:t>бўлмаган</w:t>
            </w:r>
            <w:r w:rsidR="00597F35" w:rsidRPr="002D4DA1">
              <w:rPr>
                <w:color w:val="000000"/>
                <w:sz w:val="20"/>
                <w:szCs w:val="20"/>
                <w:lang w:val="uz-Cyrl-UZ"/>
              </w:rPr>
              <w:t xml:space="preserve"> </w:t>
            </w:r>
            <w:r w:rsidRPr="002D4DA1">
              <w:rPr>
                <w:color w:val="000000"/>
                <w:sz w:val="20"/>
                <w:szCs w:val="20"/>
                <w:lang w:val="uz-Cyrl-UZ"/>
              </w:rPr>
              <w:t>кейинчалик</w:t>
            </w:r>
            <w:r w:rsidR="00597F35" w:rsidRPr="002D4DA1">
              <w:rPr>
                <w:color w:val="000000"/>
                <w:sz w:val="20"/>
                <w:szCs w:val="20"/>
                <w:lang w:val="uz-Cyrl-UZ"/>
              </w:rPr>
              <w:t xml:space="preserve"> </w:t>
            </w:r>
            <w:r w:rsidRPr="002D4DA1">
              <w:rPr>
                <w:color w:val="000000"/>
                <w:sz w:val="20"/>
                <w:szCs w:val="20"/>
                <w:lang w:val="uz-Cyrl-UZ"/>
              </w:rPr>
              <w:t>бажариладиган</w:t>
            </w:r>
            <w:r w:rsidR="00597F35" w:rsidRPr="002D4DA1">
              <w:rPr>
                <w:color w:val="000000"/>
                <w:sz w:val="20"/>
                <w:szCs w:val="20"/>
                <w:lang w:val="uz-Cyrl-UZ"/>
              </w:rPr>
              <w:t xml:space="preserve"> </w:t>
            </w:r>
            <w:r w:rsidRPr="002D4DA1">
              <w:rPr>
                <w:color w:val="000000"/>
                <w:sz w:val="20"/>
                <w:szCs w:val="20"/>
                <w:lang w:val="uz-Cyrl-UZ"/>
              </w:rPr>
              <w:t>ишлар</w:t>
            </w:r>
            <w:r w:rsidR="00597F35" w:rsidRPr="002D4DA1">
              <w:rPr>
                <w:color w:val="000000"/>
                <w:sz w:val="20"/>
                <w:szCs w:val="20"/>
                <w:lang w:val="uz-Cyrl-UZ"/>
              </w:rPr>
              <w:t xml:space="preserve"> </w:t>
            </w:r>
            <w:r w:rsidRPr="002D4DA1">
              <w:rPr>
                <w:color w:val="000000"/>
                <w:sz w:val="20"/>
                <w:szCs w:val="20"/>
                <w:lang w:val="uz-Cyrl-UZ"/>
              </w:rPr>
              <w:t>ва</w:t>
            </w:r>
            <w:r w:rsidR="00597F35" w:rsidRPr="002D4DA1">
              <w:rPr>
                <w:color w:val="000000"/>
                <w:sz w:val="20"/>
                <w:szCs w:val="20"/>
                <w:lang w:val="uz-Cyrl-UZ"/>
              </w:rPr>
              <w:t xml:space="preserve"> </w:t>
            </w:r>
            <w:r w:rsidRPr="002D4DA1">
              <w:rPr>
                <w:color w:val="000000"/>
                <w:sz w:val="20"/>
                <w:szCs w:val="20"/>
                <w:lang w:val="uz-Cyrl-UZ"/>
              </w:rPr>
              <w:t>конструкциялар</w:t>
            </w:r>
            <w:r w:rsidR="00597F35" w:rsidRPr="002D4DA1">
              <w:rPr>
                <w:color w:val="000000"/>
                <w:sz w:val="20"/>
                <w:szCs w:val="20"/>
                <w:lang w:val="uz-Cyrl-UZ"/>
              </w:rPr>
              <w:t xml:space="preserve"> </w:t>
            </w:r>
            <w:r w:rsidRPr="002D4DA1">
              <w:rPr>
                <w:color w:val="000000"/>
                <w:sz w:val="20"/>
                <w:szCs w:val="20"/>
                <w:lang w:val="uz-Cyrl-UZ"/>
              </w:rPr>
              <w:t>билан</w:t>
            </w:r>
            <w:r w:rsidR="00597F35" w:rsidRPr="002D4DA1">
              <w:rPr>
                <w:color w:val="000000"/>
                <w:sz w:val="20"/>
                <w:szCs w:val="20"/>
                <w:lang w:val="uz-Cyrl-UZ"/>
              </w:rPr>
              <w:t xml:space="preserve"> </w:t>
            </w:r>
            <w:r w:rsidRPr="002D4DA1">
              <w:rPr>
                <w:color w:val="000000"/>
                <w:sz w:val="20"/>
                <w:szCs w:val="20"/>
                <w:lang w:val="uz-Cyrl-UZ"/>
              </w:rPr>
              <w:t>беркитиладиган</w:t>
            </w:r>
            <w:r w:rsidR="00925D56" w:rsidRPr="002D4DA1">
              <w:rPr>
                <w:color w:val="000000"/>
                <w:sz w:val="20"/>
                <w:szCs w:val="20"/>
                <w:lang w:val="uz-Cyrl-UZ"/>
              </w:rPr>
              <w:t xml:space="preserve"> </w:t>
            </w:r>
            <w:r w:rsidRPr="002D4DA1">
              <w:rPr>
                <w:color w:val="000000"/>
                <w:sz w:val="20"/>
                <w:szCs w:val="20"/>
                <w:lang w:val="uz-Cyrl-UZ"/>
              </w:rPr>
              <w:t>ишлар:</w:t>
            </w:r>
          </w:p>
          <w:p w:rsidR="00DF3F27" w:rsidRPr="00DB5BCC" w:rsidRDefault="002D4DA1" w:rsidP="006939F7">
            <w:pPr>
              <w:pStyle w:val="a4"/>
              <w:numPr>
                <w:ilvl w:val="1"/>
                <w:numId w:val="1"/>
              </w:numPr>
              <w:ind w:left="560"/>
              <w:jc w:val="both"/>
              <w:rPr>
                <w:b/>
                <w:bCs/>
                <w:color w:val="000000"/>
                <w:sz w:val="20"/>
                <w:szCs w:val="20"/>
                <w:lang w:val="uz-Cyrl-UZ"/>
              </w:rPr>
            </w:pPr>
            <w:r>
              <w:rPr>
                <w:rStyle w:val="a3"/>
                <w:color w:val="000000"/>
                <w:sz w:val="20"/>
                <w:szCs w:val="20"/>
                <w:lang w:val="uz-Cyrl-UZ"/>
              </w:rPr>
              <w:t>ш</w:t>
            </w:r>
            <w:r w:rsidR="00DF3F27" w:rsidRPr="002D4DA1">
              <w:rPr>
                <w:rStyle w:val="a3"/>
                <w:color w:val="000000"/>
                <w:sz w:val="20"/>
                <w:szCs w:val="20"/>
                <w:lang w:val="uz-Cyrl-UZ"/>
              </w:rPr>
              <w:t>артномани</w:t>
            </w:r>
            <w:r w:rsidR="00597F35" w:rsidRPr="002D4DA1">
              <w:rPr>
                <w:rStyle w:val="a3"/>
                <w:color w:val="000000"/>
                <w:sz w:val="20"/>
                <w:szCs w:val="20"/>
                <w:lang w:val="uz-Cyrl-UZ"/>
              </w:rPr>
              <w:t xml:space="preserve"> </w:t>
            </w:r>
            <w:r w:rsidR="00DF3F27" w:rsidRPr="002D4DA1">
              <w:rPr>
                <w:rStyle w:val="a3"/>
                <w:color w:val="000000"/>
                <w:sz w:val="20"/>
                <w:szCs w:val="20"/>
                <w:lang w:val="uz-Cyrl-UZ"/>
              </w:rPr>
              <w:t>нархини</w:t>
            </w:r>
            <w:r w:rsidR="00597F35" w:rsidRPr="002D4DA1">
              <w:rPr>
                <w:rStyle w:val="a3"/>
                <w:color w:val="000000"/>
                <w:sz w:val="20"/>
                <w:szCs w:val="20"/>
                <w:lang w:val="uz-Cyrl-UZ"/>
              </w:rPr>
              <w:t xml:space="preserve"> </w:t>
            </w:r>
            <w:r w:rsidR="00DF3F27" w:rsidRPr="002D4DA1">
              <w:rPr>
                <w:rStyle w:val="a3"/>
                <w:color w:val="000000"/>
                <w:sz w:val="20"/>
                <w:szCs w:val="20"/>
                <w:lang w:val="uz-Cyrl-UZ"/>
              </w:rPr>
              <w:t>бўлиб</w:t>
            </w:r>
            <w:r w:rsidR="00597F35" w:rsidRPr="002D4DA1">
              <w:rPr>
                <w:rStyle w:val="a3"/>
                <w:color w:val="000000"/>
                <w:sz w:val="20"/>
                <w:szCs w:val="20"/>
                <w:lang w:val="uz-Cyrl-UZ"/>
              </w:rPr>
              <w:t xml:space="preserve"> </w:t>
            </w:r>
            <w:r w:rsidR="00DF3F27" w:rsidRPr="002D4DA1">
              <w:rPr>
                <w:rStyle w:val="a3"/>
                <w:color w:val="000000"/>
                <w:sz w:val="20"/>
                <w:szCs w:val="20"/>
                <w:lang w:val="uz-Cyrl-UZ"/>
              </w:rPr>
              <w:t>чиқиш:</w:t>
            </w:r>
            <w:r w:rsidR="00925D56" w:rsidRPr="002D4DA1">
              <w:rPr>
                <w:rStyle w:val="a3"/>
                <w:color w:val="000000"/>
                <w:sz w:val="20"/>
                <w:szCs w:val="20"/>
                <w:lang w:val="uz-Cyrl-UZ"/>
              </w:rPr>
              <w:t xml:space="preserve"> </w:t>
            </w:r>
            <w:r w:rsidR="00DF3F27" w:rsidRPr="002D4DA1">
              <w:rPr>
                <w:color w:val="000000"/>
                <w:sz w:val="20"/>
                <w:szCs w:val="20"/>
                <w:lang w:val="uz-Cyrl-UZ"/>
              </w:rPr>
              <w:t>ишларнинг</w:t>
            </w:r>
            <w:r w:rsidR="00597F35" w:rsidRPr="002D4DA1">
              <w:rPr>
                <w:color w:val="000000"/>
                <w:sz w:val="20"/>
                <w:szCs w:val="20"/>
                <w:lang w:val="uz-Cyrl-UZ"/>
              </w:rPr>
              <w:t xml:space="preserve"> </w:t>
            </w:r>
            <w:r w:rsidR="00DF3F27" w:rsidRPr="002D4DA1">
              <w:rPr>
                <w:color w:val="000000"/>
                <w:sz w:val="20"/>
                <w:szCs w:val="20"/>
                <w:lang w:val="uz-Cyrl-UZ"/>
              </w:rPr>
              <w:t>ҳар</w:t>
            </w:r>
            <w:r w:rsidR="00597F35" w:rsidRPr="002D4DA1">
              <w:rPr>
                <w:color w:val="000000"/>
                <w:sz w:val="20"/>
                <w:szCs w:val="20"/>
                <w:lang w:val="uz-Cyrl-UZ"/>
              </w:rPr>
              <w:t xml:space="preserve"> </w:t>
            </w:r>
            <w:r w:rsidR="00DF3F27" w:rsidRPr="002D4DA1">
              <w:rPr>
                <w:color w:val="000000"/>
                <w:sz w:val="20"/>
                <w:szCs w:val="20"/>
                <w:lang w:val="uz-Cyrl-UZ"/>
              </w:rPr>
              <w:t>бир</w:t>
            </w:r>
            <w:r w:rsidR="00597F35" w:rsidRPr="002D4DA1">
              <w:rPr>
                <w:color w:val="000000"/>
                <w:sz w:val="20"/>
                <w:szCs w:val="20"/>
                <w:lang w:val="uz-Cyrl-UZ"/>
              </w:rPr>
              <w:t xml:space="preserve"> </w:t>
            </w:r>
            <w:r w:rsidR="00DF3F27" w:rsidRPr="002D4DA1">
              <w:rPr>
                <w:color w:val="000000"/>
                <w:sz w:val="20"/>
                <w:szCs w:val="20"/>
                <w:lang w:val="uz-Cyrl-UZ"/>
              </w:rPr>
              <w:t>босқичи</w:t>
            </w:r>
            <w:r w:rsidR="00597F35" w:rsidRPr="002D4DA1">
              <w:rPr>
                <w:color w:val="000000"/>
                <w:sz w:val="20"/>
                <w:szCs w:val="20"/>
                <w:lang w:val="uz-Cyrl-UZ"/>
              </w:rPr>
              <w:t xml:space="preserve"> </w:t>
            </w:r>
            <w:r w:rsidR="00DF3F27" w:rsidRPr="002D4DA1">
              <w:rPr>
                <w:color w:val="000000"/>
                <w:sz w:val="20"/>
                <w:szCs w:val="20"/>
                <w:lang w:val="uz-Cyrl-UZ"/>
              </w:rPr>
              <w:t>ёки</w:t>
            </w:r>
            <w:r w:rsidR="00597F35" w:rsidRPr="002D4DA1">
              <w:rPr>
                <w:color w:val="000000"/>
                <w:sz w:val="20"/>
                <w:szCs w:val="20"/>
                <w:lang w:val="uz-Cyrl-UZ"/>
              </w:rPr>
              <w:t xml:space="preserve"> </w:t>
            </w:r>
            <w:r w:rsidR="00DF3F27" w:rsidRPr="002D4DA1">
              <w:rPr>
                <w:color w:val="000000"/>
                <w:sz w:val="20"/>
                <w:szCs w:val="20"/>
                <w:lang w:val="uz-Cyrl-UZ"/>
              </w:rPr>
              <w:t>турлари</w:t>
            </w:r>
            <w:r w:rsidR="00597F35" w:rsidRPr="002D4DA1">
              <w:rPr>
                <w:color w:val="000000"/>
                <w:sz w:val="20"/>
                <w:szCs w:val="20"/>
                <w:lang w:val="uz-Cyrl-UZ"/>
              </w:rPr>
              <w:t xml:space="preserve"> </w:t>
            </w:r>
            <w:r w:rsidR="00DF3F27" w:rsidRPr="002D4DA1">
              <w:rPr>
                <w:color w:val="000000"/>
                <w:sz w:val="20"/>
                <w:szCs w:val="20"/>
                <w:lang w:val="uz-Cyrl-UZ"/>
              </w:rPr>
              <w:t>қийматининг</w:t>
            </w:r>
            <w:r w:rsidR="00597F35" w:rsidRPr="002D4DA1">
              <w:rPr>
                <w:color w:val="000000"/>
                <w:sz w:val="20"/>
                <w:szCs w:val="20"/>
                <w:lang w:val="uz-Cyrl-UZ"/>
              </w:rPr>
              <w:t xml:space="preserve"> </w:t>
            </w:r>
            <w:r w:rsidR="00DF3F27" w:rsidRPr="002D4DA1">
              <w:rPr>
                <w:color w:val="000000"/>
                <w:sz w:val="20"/>
                <w:szCs w:val="20"/>
                <w:lang w:val="uz-Cyrl-UZ"/>
              </w:rPr>
              <w:t>аниқ</w:t>
            </w:r>
            <w:r w:rsidR="00597F35" w:rsidRPr="002D4DA1">
              <w:rPr>
                <w:color w:val="000000"/>
                <w:sz w:val="20"/>
                <w:szCs w:val="20"/>
                <w:lang w:val="uz-Cyrl-UZ"/>
              </w:rPr>
              <w:t xml:space="preserve"> </w:t>
            </w:r>
            <w:r w:rsidR="00DF3F27" w:rsidRPr="002D4DA1">
              <w:rPr>
                <w:color w:val="000000"/>
                <w:sz w:val="20"/>
                <w:szCs w:val="20"/>
                <w:lang w:val="uz-Cyrl-UZ"/>
              </w:rPr>
              <w:t>белгиланган</w:t>
            </w:r>
            <w:r w:rsidR="00597F35" w:rsidRPr="002D4DA1">
              <w:rPr>
                <w:color w:val="000000"/>
                <w:sz w:val="20"/>
                <w:szCs w:val="20"/>
                <w:lang w:val="uz-Cyrl-UZ"/>
              </w:rPr>
              <w:t xml:space="preserve"> </w:t>
            </w:r>
            <w:r w:rsidR="00DF3F27" w:rsidRPr="002D4DA1">
              <w:rPr>
                <w:color w:val="000000"/>
                <w:sz w:val="20"/>
                <w:szCs w:val="20"/>
                <w:lang w:val="uz-Cyrl-UZ"/>
              </w:rPr>
              <w:t>ҳолда</w:t>
            </w:r>
            <w:r w:rsidR="00597F35" w:rsidRPr="002D4DA1">
              <w:rPr>
                <w:color w:val="000000"/>
                <w:sz w:val="20"/>
                <w:szCs w:val="20"/>
                <w:lang w:val="uz-Cyrl-UZ"/>
              </w:rPr>
              <w:t xml:space="preserve"> </w:t>
            </w:r>
            <w:r w:rsidR="00DF3F27" w:rsidRPr="002D4DA1">
              <w:rPr>
                <w:color w:val="000000"/>
                <w:sz w:val="20"/>
                <w:szCs w:val="20"/>
                <w:lang w:val="uz-Cyrl-UZ"/>
              </w:rPr>
              <w:t>шартнома</w:t>
            </w:r>
            <w:r w:rsidR="00925D56" w:rsidRPr="002D4DA1">
              <w:rPr>
                <w:color w:val="000000"/>
                <w:sz w:val="20"/>
                <w:szCs w:val="20"/>
                <w:lang w:val="uz-Cyrl-UZ"/>
              </w:rPr>
              <w:t xml:space="preserve"> </w:t>
            </w:r>
            <w:r w:rsidR="00DF3F27" w:rsidRPr="002D4DA1">
              <w:rPr>
                <w:color w:val="000000"/>
                <w:sz w:val="20"/>
                <w:szCs w:val="20"/>
                <w:lang w:val="uz-Cyrl-UZ"/>
              </w:rPr>
              <w:t>бўйича</w:t>
            </w:r>
            <w:r w:rsidR="00925D56" w:rsidRPr="002D4DA1">
              <w:rPr>
                <w:color w:val="000000"/>
                <w:sz w:val="20"/>
                <w:szCs w:val="20"/>
                <w:lang w:val="uz-Cyrl-UZ"/>
              </w:rPr>
              <w:t xml:space="preserve"> </w:t>
            </w:r>
            <w:r w:rsidR="00DF3F27" w:rsidRPr="002D4DA1">
              <w:rPr>
                <w:color w:val="000000"/>
                <w:sz w:val="20"/>
                <w:szCs w:val="20"/>
                <w:lang w:val="uz-Cyrl-UZ"/>
              </w:rPr>
              <w:t>объектни</w:t>
            </w:r>
            <w:r w:rsidR="00597F35" w:rsidRPr="002D4DA1">
              <w:rPr>
                <w:color w:val="000000"/>
                <w:sz w:val="20"/>
                <w:szCs w:val="20"/>
                <w:lang w:val="uz-Cyrl-UZ"/>
              </w:rPr>
              <w:t xml:space="preserve"> </w:t>
            </w:r>
            <w:r w:rsidR="00DF3F27" w:rsidRPr="002D4DA1">
              <w:rPr>
                <w:color w:val="000000"/>
                <w:sz w:val="20"/>
                <w:szCs w:val="20"/>
                <w:lang w:val="uz-Cyrl-UZ"/>
              </w:rPr>
              <w:t>умумий</w:t>
            </w:r>
            <w:r w:rsidR="00597F35" w:rsidRPr="002D4DA1">
              <w:rPr>
                <w:color w:val="000000"/>
                <w:sz w:val="20"/>
                <w:szCs w:val="20"/>
                <w:lang w:val="uz-Cyrl-UZ"/>
              </w:rPr>
              <w:t xml:space="preserve"> </w:t>
            </w:r>
            <w:r w:rsidR="00DF3F27" w:rsidRPr="002D4DA1">
              <w:rPr>
                <w:color w:val="000000"/>
                <w:sz w:val="20"/>
                <w:szCs w:val="20"/>
                <w:lang w:val="uz-Cyrl-UZ"/>
              </w:rPr>
              <w:t>қийматини</w:t>
            </w:r>
            <w:r w:rsidR="00597F35" w:rsidRPr="002D4DA1">
              <w:rPr>
                <w:color w:val="000000"/>
                <w:sz w:val="20"/>
                <w:szCs w:val="20"/>
                <w:lang w:val="uz-Cyrl-UZ"/>
              </w:rPr>
              <w:t xml:space="preserve"> </w:t>
            </w:r>
            <w:r w:rsidR="00DF3F27" w:rsidRPr="002D4DA1">
              <w:rPr>
                <w:color w:val="000000"/>
                <w:sz w:val="20"/>
                <w:szCs w:val="20"/>
                <w:lang w:val="uz-Cyrl-UZ"/>
              </w:rPr>
              <w:t>босқичларга</w:t>
            </w:r>
            <w:r w:rsidR="00597F35" w:rsidRPr="002D4DA1">
              <w:rPr>
                <w:color w:val="000000"/>
                <w:sz w:val="20"/>
                <w:szCs w:val="20"/>
                <w:lang w:val="uz-Cyrl-UZ"/>
              </w:rPr>
              <w:t xml:space="preserve"> </w:t>
            </w:r>
            <w:r w:rsidR="00DF3F27" w:rsidRPr="002D4DA1">
              <w:rPr>
                <w:color w:val="000000"/>
                <w:sz w:val="20"/>
                <w:szCs w:val="20"/>
                <w:lang w:val="uz-Cyrl-UZ"/>
              </w:rPr>
              <w:t>тақсимлаш.</w:t>
            </w:r>
          </w:p>
          <w:p w:rsidR="00DB5BCC" w:rsidRPr="00DB5BCC" w:rsidRDefault="00DB5BCC" w:rsidP="00DB5BCC">
            <w:pPr>
              <w:pStyle w:val="a4"/>
              <w:numPr>
                <w:ilvl w:val="1"/>
                <w:numId w:val="1"/>
              </w:numPr>
              <w:jc w:val="both"/>
              <w:rPr>
                <w:rStyle w:val="a3"/>
                <w:b w:val="0"/>
                <w:color w:val="000000"/>
                <w:sz w:val="20"/>
                <w:szCs w:val="20"/>
                <w:lang w:val="uz-Cyrl-UZ"/>
              </w:rPr>
            </w:pPr>
            <w:r w:rsidRPr="00DB5BCC">
              <w:rPr>
                <w:sz w:val="18"/>
                <w:szCs w:val="18"/>
                <w:lang w:val="uz-Cyrl-UZ"/>
              </w:rPr>
              <w:t>“</w:t>
            </w:r>
            <w:r w:rsidRPr="00DB5BCC">
              <w:rPr>
                <w:rStyle w:val="a3"/>
                <w:color w:val="000000"/>
                <w:sz w:val="20"/>
                <w:szCs w:val="20"/>
                <w:lang w:val="uz-Cyrl-UZ"/>
              </w:rPr>
              <w:t xml:space="preserve">Бош пудрат хизмати” – </w:t>
            </w:r>
            <w:r w:rsidR="00A2144E">
              <w:rPr>
                <w:rStyle w:val="a3"/>
                <w:b w:val="0"/>
                <w:color w:val="000000"/>
                <w:sz w:val="20"/>
                <w:szCs w:val="20"/>
                <w:lang w:val="uz-Cyrl-UZ"/>
              </w:rPr>
              <w:t xml:space="preserve">Курилиш - монтаж ишларидан  </w:t>
            </w:r>
            <w:r w:rsidR="00A20F2B">
              <w:rPr>
                <w:rStyle w:val="a3"/>
                <w:b w:val="0"/>
                <w:sz w:val="20"/>
                <w:szCs w:val="20"/>
                <w:lang w:val="uz-Cyrl-UZ"/>
              </w:rPr>
              <w:t xml:space="preserve">3 </w:t>
            </w:r>
            <w:r w:rsidRPr="00A20F2B">
              <w:rPr>
                <w:rStyle w:val="a3"/>
                <w:b w:val="0"/>
                <w:sz w:val="20"/>
                <w:szCs w:val="20"/>
                <w:lang w:val="uz-Cyrl-UZ"/>
              </w:rPr>
              <w:t xml:space="preserve"> % ҚҚС</w:t>
            </w:r>
            <w:r w:rsidRPr="00DB5BCC">
              <w:rPr>
                <w:rStyle w:val="a3"/>
                <w:b w:val="0"/>
                <w:color w:val="000000"/>
                <w:sz w:val="20"/>
                <w:szCs w:val="20"/>
                <w:lang w:val="uz-Cyrl-UZ"/>
              </w:rPr>
              <w:t xml:space="preserve"> билан ушланиб қолинади.</w:t>
            </w:r>
          </w:p>
          <w:p w:rsidR="00597F35" w:rsidRPr="00597F35" w:rsidRDefault="00597F35" w:rsidP="006939F7">
            <w:pPr>
              <w:pStyle w:val="a4"/>
              <w:ind w:left="560"/>
              <w:jc w:val="both"/>
              <w:rPr>
                <w:color w:val="000000"/>
                <w:sz w:val="20"/>
                <w:szCs w:val="20"/>
                <w:lang w:val="uz-Cyrl-UZ"/>
              </w:rPr>
            </w:pPr>
          </w:p>
        </w:tc>
      </w:tr>
      <w:tr w:rsidR="002D4DA1" w:rsidRPr="00DB5BCC" w:rsidTr="008F74C2">
        <w:trPr>
          <w:jc w:val="center"/>
        </w:trPr>
        <w:tc>
          <w:tcPr>
            <w:tcW w:w="5000" w:type="pct"/>
            <w:gridSpan w:val="20"/>
            <w:shd w:val="clear" w:color="auto" w:fill="FFFFFF"/>
            <w:tcMar>
              <w:top w:w="15" w:type="dxa"/>
              <w:left w:w="30" w:type="dxa"/>
              <w:bottom w:w="15" w:type="dxa"/>
              <w:right w:w="15" w:type="dxa"/>
            </w:tcMar>
            <w:hideMark/>
          </w:tcPr>
          <w:p w:rsidR="002D4DA1" w:rsidRPr="00E15638" w:rsidRDefault="002D4DA1" w:rsidP="006939F7">
            <w:pPr>
              <w:pStyle w:val="a4"/>
              <w:ind w:left="560"/>
              <w:jc w:val="both"/>
              <w:rPr>
                <w:rStyle w:val="a3"/>
                <w:color w:val="000000"/>
                <w:sz w:val="20"/>
                <w:szCs w:val="2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597F35" w:rsidRDefault="00DF3F27" w:rsidP="008A440B">
            <w:pPr>
              <w:jc w:val="center"/>
              <w:rPr>
                <w:color w:val="000000"/>
              </w:rPr>
            </w:pPr>
            <w:r>
              <w:rPr>
                <w:rStyle w:val="a3"/>
                <w:color w:val="000000"/>
                <w:sz w:val="20"/>
                <w:szCs w:val="20"/>
              </w:rPr>
              <w:t xml:space="preserve">II. </w:t>
            </w:r>
            <w:proofErr w:type="spellStart"/>
            <w:r>
              <w:rPr>
                <w:rStyle w:val="a3"/>
                <w:color w:val="000000"/>
                <w:sz w:val="20"/>
                <w:szCs w:val="20"/>
              </w:rPr>
              <w:t>Шартнома</w:t>
            </w:r>
            <w:proofErr w:type="spellEnd"/>
            <w:r w:rsidR="008B1710">
              <w:rPr>
                <w:rStyle w:val="a3"/>
                <w:color w:val="000000"/>
                <w:sz w:val="20"/>
                <w:szCs w:val="20"/>
              </w:rPr>
              <w:t xml:space="preserve"> </w:t>
            </w:r>
            <w:proofErr w:type="spellStart"/>
            <w:r>
              <w:rPr>
                <w:rStyle w:val="a3"/>
                <w:color w:val="000000"/>
                <w:sz w:val="20"/>
                <w:szCs w:val="20"/>
              </w:rPr>
              <w:t>мавзуси</w:t>
            </w:r>
            <w:proofErr w:type="spellEnd"/>
            <w:r w:rsidR="00925D56">
              <w:rPr>
                <w:rStyle w:val="a3"/>
                <w:color w:val="000000"/>
                <w:sz w:val="20"/>
                <w:szCs w:val="20"/>
                <w:lang w:val="uz-Cyrl-UZ"/>
              </w:rPr>
              <w:t>.</w:t>
            </w:r>
          </w:p>
        </w:tc>
      </w:tr>
      <w:tr w:rsidR="00DF3F27" w:rsidRPr="005F6FA7" w:rsidTr="008F74C2">
        <w:trPr>
          <w:jc w:val="center"/>
        </w:trPr>
        <w:tc>
          <w:tcPr>
            <w:tcW w:w="5000" w:type="pct"/>
            <w:gridSpan w:val="20"/>
            <w:shd w:val="clear" w:color="auto" w:fill="FFFFFF"/>
            <w:tcMar>
              <w:top w:w="15" w:type="dxa"/>
              <w:left w:w="30" w:type="dxa"/>
              <w:bottom w:w="15" w:type="dxa"/>
              <w:right w:w="15" w:type="dxa"/>
            </w:tcMar>
            <w:hideMark/>
          </w:tcPr>
          <w:p w:rsidR="00DF3F27" w:rsidRPr="003F3198" w:rsidRDefault="00DF3F27" w:rsidP="003A3FBA">
            <w:pPr>
              <w:spacing w:line="276" w:lineRule="auto"/>
              <w:ind w:left="419" w:hanging="419"/>
              <w:jc w:val="both"/>
              <w:rPr>
                <w:color w:val="000000"/>
                <w:lang w:val="uz-Cyrl-UZ"/>
              </w:rPr>
            </w:pPr>
            <w:r>
              <w:rPr>
                <w:color w:val="000000"/>
                <w:sz w:val="20"/>
                <w:szCs w:val="20"/>
              </w:rPr>
              <w:t>2.</w:t>
            </w:r>
            <w:r w:rsidR="00E15638">
              <w:rPr>
                <w:color w:val="000000"/>
                <w:sz w:val="20"/>
                <w:szCs w:val="20"/>
                <w:lang w:val="uz-Cyrl-UZ"/>
              </w:rPr>
              <w:t xml:space="preserve">1. </w:t>
            </w:r>
            <w:proofErr w:type="spellStart"/>
            <w:r w:rsidR="00155D2F">
              <w:rPr>
                <w:color w:val="000000"/>
                <w:sz w:val="20"/>
                <w:szCs w:val="20"/>
              </w:rPr>
              <w:t>Ёрдамчи</w:t>
            </w:r>
            <w:proofErr w:type="spellEnd"/>
            <w:r w:rsidR="00155D2F">
              <w:rPr>
                <w:color w:val="000000"/>
                <w:sz w:val="20"/>
                <w:szCs w:val="20"/>
              </w:rPr>
              <w:t xml:space="preserve"> </w:t>
            </w:r>
            <w:proofErr w:type="spellStart"/>
            <w:r w:rsidR="00155D2F">
              <w:rPr>
                <w:color w:val="000000"/>
                <w:sz w:val="20"/>
                <w:szCs w:val="20"/>
              </w:rPr>
              <w:t>пудратчи</w:t>
            </w:r>
            <w:proofErr w:type="spellEnd"/>
            <w:r w:rsidR="008B1710">
              <w:rPr>
                <w:color w:val="000000"/>
                <w:sz w:val="20"/>
                <w:szCs w:val="20"/>
              </w:rPr>
              <w:t xml:space="preserve"> </w:t>
            </w:r>
            <w:proofErr w:type="spellStart"/>
            <w:r>
              <w:rPr>
                <w:color w:val="000000"/>
                <w:sz w:val="20"/>
                <w:szCs w:val="20"/>
              </w:rPr>
              <w:t>мазкур</w:t>
            </w:r>
            <w:proofErr w:type="spellEnd"/>
            <w:r w:rsidR="008B1710">
              <w:rPr>
                <w:color w:val="000000"/>
                <w:sz w:val="20"/>
                <w:szCs w:val="20"/>
              </w:rPr>
              <w:t xml:space="preserve"> </w:t>
            </w:r>
            <w:proofErr w:type="spellStart"/>
            <w:r>
              <w:rPr>
                <w:color w:val="000000"/>
                <w:sz w:val="20"/>
                <w:szCs w:val="20"/>
              </w:rPr>
              <w:t>шартнома</w:t>
            </w:r>
            <w:proofErr w:type="spellEnd"/>
            <w:r w:rsidR="008B1710">
              <w:rPr>
                <w:color w:val="000000"/>
                <w:sz w:val="20"/>
                <w:szCs w:val="20"/>
              </w:rPr>
              <w:t xml:space="preserve"> </w:t>
            </w:r>
            <w:proofErr w:type="spellStart"/>
            <w:r>
              <w:rPr>
                <w:color w:val="000000"/>
                <w:sz w:val="20"/>
                <w:szCs w:val="20"/>
              </w:rPr>
              <w:t>шартларига</w:t>
            </w:r>
            <w:proofErr w:type="spellEnd"/>
            <w:r w:rsidR="00F30691">
              <w:rPr>
                <w:color w:val="000000"/>
                <w:sz w:val="20"/>
                <w:szCs w:val="20"/>
              </w:rPr>
              <w:t xml:space="preserve"> </w:t>
            </w:r>
            <w:proofErr w:type="spellStart"/>
            <w:r>
              <w:rPr>
                <w:color w:val="000000"/>
                <w:sz w:val="20"/>
                <w:szCs w:val="20"/>
              </w:rPr>
              <w:t>мувофиқ</w:t>
            </w:r>
            <w:proofErr w:type="spellEnd"/>
            <w:r>
              <w:rPr>
                <w:color w:val="000000"/>
                <w:sz w:val="20"/>
                <w:szCs w:val="20"/>
              </w:rPr>
              <w:t xml:space="preserve"> </w:t>
            </w:r>
            <w:r w:rsidR="003A3FBA">
              <w:rPr>
                <w:b/>
                <w:color w:val="000000"/>
                <w:sz w:val="20"/>
                <w:szCs w:val="20"/>
                <w:lang w:val="uz-Cyrl-UZ"/>
              </w:rPr>
              <w:t>________________________________</w:t>
            </w:r>
            <w:r w:rsidR="008A440B" w:rsidRPr="001C3882">
              <w:rPr>
                <w:color w:val="000000"/>
                <w:sz w:val="20"/>
                <w:szCs w:val="20"/>
                <w:lang w:val="uz-Cyrl-UZ"/>
              </w:rPr>
              <w:t xml:space="preserve"> </w:t>
            </w:r>
            <w:r w:rsidRPr="003F3198">
              <w:rPr>
                <w:color w:val="000000"/>
                <w:sz w:val="20"/>
                <w:szCs w:val="20"/>
                <w:lang w:val="uz-Cyrl-UZ"/>
              </w:rPr>
              <w:t>бажариш</w:t>
            </w:r>
            <w:r w:rsidR="008B1710" w:rsidRPr="003F3198">
              <w:rPr>
                <w:color w:val="000000"/>
                <w:sz w:val="20"/>
                <w:szCs w:val="20"/>
                <w:lang w:val="uz-Cyrl-UZ"/>
              </w:rPr>
              <w:t xml:space="preserve"> </w:t>
            </w:r>
            <w:r w:rsidRPr="003F3198">
              <w:rPr>
                <w:color w:val="000000"/>
                <w:sz w:val="20"/>
                <w:szCs w:val="20"/>
                <w:lang w:val="uz-Cyrl-UZ"/>
              </w:rPr>
              <w:t>мажбуриятини</w:t>
            </w:r>
            <w:r w:rsidR="008B1710" w:rsidRPr="003F3198">
              <w:rPr>
                <w:color w:val="000000"/>
                <w:sz w:val="20"/>
                <w:szCs w:val="20"/>
                <w:lang w:val="uz-Cyrl-UZ"/>
              </w:rPr>
              <w:t xml:space="preserve"> </w:t>
            </w:r>
            <w:r w:rsidRPr="003F3198">
              <w:rPr>
                <w:color w:val="000000"/>
                <w:sz w:val="20"/>
                <w:szCs w:val="20"/>
                <w:lang w:val="uz-Cyrl-UZ"/>
              </w:rPr>
              <w:t xml:space="preserve">олади, </w:t>
            </w:r>
            <w:r w:rsidR="009319D6" w:rsidRPr="003F3198">
              <w:rPr>
                <w:color w:val="000000"/>
                <w:sz w:val="20"/>
                <w:szCs w:val="20"/>
                <w:lang w:val="uz-Cyrl-UZ"/>
              </w:rPr>
              <w:t>Бошпудратчи</w:t>
            </w:r>
            <w:r w:rsidR="008B1710" w:rsidRPr="003F3198">
              <w:rPr>
                <w:color w:val="000000"/>
                <w:sz w:val="20"/>
                <w:szCs w:val="20"/>
                <w:lang w:val="uz-Cyrl-UZ"/>
              </w:rPr>
              <w:t xml:space="preserve"> </w:t>
            </w:r>
            <w:r w:rsidRPr="003F3198">
              <w:rPr>
                <w:color w:val="000000"/>
                <w:sz w:val="20"/>
                <w:szCs w:val="20"/>
                <w:lang w:val="uz-Cyrl-UZ"/>
              </w:rPr>
              <w:t>эса</w:t>
            </w:r>
            <w:r w:rsidR="008B1710" w:rsidRPr="003F3198">
              <w:rPr>
                <w:color w:val="000000"/>
                <w:sz w:val="20"/>
                <w:szCs w:val="20"/>
                <w:lang w:val="uz-Cyrl-UZ"/>
              </w:rPr>
              <w:t xml:space="preserve"> </w:t>
            </w:r>
            <w:r w:rsidR="00155D2F" w:rsidRPr="003F3198">
              <w:rPr>
                <w:color w:val="000000"/>
                <w:sz w:val="20"/>
                <w:szCs w:val="20"/>
                <w:lang w:val="uz-Cyrl-UZ"/>
              </w:rPr>
              <w:t>Ёрдамчи пудратчи</w:t>
            </w:r>
            <w:r w:rsidRPr="003F3198">
              <w:rPr>
                <w:color w:val="000000"/>
                <w:sz w:val="20"/>
                <w:szCs w:val="20"/>
                <w:lang w:val="uz-Cyrl-UZ"/>
              </w:rPr>
              <w:t>га</w:t>
            </w:r>
            <w:r w:rsidR="008B1710" w:rsidRPr="003F3198">
              <w:rPr>
                <w:color w:val="000000"/>
                <w:sz w:val="20"/>
                <w:szCs w:val="20"/>
                <w:lang w:val="uz-Cyrl-UZ"/>
              </w:rPr>
              <w:t xml:space="preserve"> </w:t>
            </w:r>
            <w:r w:rsidRPr="003F3198">
              <w:rPr>
                <w:color w:val="000000"/>
                <w:sz w:val="20"/>
                <w:szCs w:val="20"/>
                <w:lang w:val="uz-Cyrl-UZ"/>
              </w:rPr>
              <w:t>қурилиш</w:t>
            </w:r>
            <w:r w:rsidR="008B1710" w:rsidRPr="003F3198">
              <w:rPr>
                <w:color w:val="000000"/>
                <w:sz w:val="20"/>
                <w:szCs w:val="20"/>
                <w:lang w:val="uz-Cyrl-UZ"/>
              </w:rPr>
              <w:t xml:space="preserve"> </w:t>
            </w:r>
            <w:r w:rsidRPr="003F3198">
              <w:rPr>
                <w:color w:val="000000"/>
                <w:sz w:val="20"/>
                <w:szCs w:val="20"/>
                <w:lang w:val="uz-Cyrl-UZ"/>
              </w:rPr>
              <w:t>ишларини</w:t>
            </w:r>
            <w:r w:rsidR="008B1710" w:rsidRPr="003F3198">
              <w:rPr>
                <w:color w:val="000000"/>
                <w:sz w:val="20"/>
                <w:szCs w:val="20"/>
                <w:lang w:val="uz-Cyrl-UZ"/>
              </w:rPr>
              <w:t xml:space="preserve"> </w:t>
            </w:r>
            <w:r w:rsidRPr="003F3198">
              <w:rPr>
                <w:color w:val="000000"/>
                <w:sz w:val="20"/>
                <w:szCs w:val="20"/>
                <w:lang w:val="uz-Cyrl-UZ"/>
              </w:rPr>
              <w:t>бажариш</w:t>
            </w:r>
            <w:r w:rsidR="008B1710" w:rsidRPr="003F3198">
              <w:rPr>
                <w:color w:val="000000"/>
                <w:sz w:val="20"/>
                <w:szCs w:val="20"/>
                <w:lang w:val="uz-Cyrl-UZ"/>
              </w:rPr>
              <w:t xml:space="preserve"> </w:t>
            </w:r>
            <w:r w:rsidRPr="003F3198">
              <w:rPr>
                <w:color w:val="000000"/>
                <w:sz w:val="20"/>
                <w:szCs w:val="20"/>
                <w:lang w:val="uz-Cyrl-UZ"/>
              </w:rPr>
              <w:t>учун</w:t>
            </w:r>
            <w:r w:rsidR="008B1710" w:rsidRPr="003F3198">
              <w:rPr>
                <w:color w:val="000000"/>
                <w:sz w:val="20"/>
                <w:szCs w:val="20"/>
                <w:lang w:val="uz-Cyrl-UZ"/>
              </w:rPr>
              <w:t xml:space="preserve"> </w:t>
            </w:r>
            <w:r w:rsidRPr="003F3198">
              <w:rPr>
                <w:color w:val="000000"/>
                <w:sz w:val="20"/>
                <w:szCs w:val="20"/>
                <w:lang w:val="uz-Cyrl-UZ"/>
              </w:rPr>
              <w:t>зарур</w:t>
            </w:r>
            <w:r w:rsidR="008B1710" w:rsidRPr="003F3198">
              <w:rPr>
                <w:color w:val="000000"/>
                <w:sz w:val="20"/>
                <w:szCs w:val="20"/>
                <w:lang w:val="uz-Cyrl-UZ"/>
              </w:rPr>
              <w:t xml:space="preserve"> </w:t>
            </w:r>
            <w:r w:rsidRPr="003F3198">
              <w:rPr>
                <w:color w:val="000000"/>
                <w:sz w:val="20"/>
                <w:szCs w:val="20"/>
                <w:lang w:val="uz-Cyrl-UZ"/>
              </w:rPr>
              <w:t>шароитлар</w:t>
            </w:r>
            <w:r w:rsidR="008B1710" w:rsidRPr="003F3198">
              <w:rPr>
                <w:color w:val="000000"/>
                <w:sz w:val="20"/>
                <w:szCs w:val="20"/>
                <w:lang w:val="uz-Cyrl-UZ"/>
              </w:rPr>
              <w:t xml:space="preserve"> </w:t>
            </w:r>
            <w:r w:rsidRPr="003F3198">
              <w:rPr>
                <w:color w:val="000000"/>
                <w:sz w:val="20"/>
                <w:szCs w:val="20"/>
                <w:lang w:val="uz-Cyrl-UZ"/>
              </w:rPr>
              <w:t>яратиш, уларни</w:t>
            </w:r>
            <w:r w:rsidR="008B1710" w:rsidRPr="003F3198">
              <w:rPr>
                <w:color w:val="000000"/>
                <w:sz w:val="20"/>
                <w:szCs w:val="20"/>
                <w:lang w:val="uz-Cyrl-UZ"/>
              </w:rPr>
              <w:t xml:space="preserve"> </w:t>
            </w:r>
            <w:r w:rsidRPr="003F3198">
              <w:rPr>
                <w:color w:val="000000"/>
                <w:sz w:val="20"/>
                <w:szCs w:val="20"/>
                <w:lang w:val="uz-Cyrl-UZ"/>
              </w:rPr>
              <w:t>қабул</w:t>
            </w:r>
            <w:r w:rsidR="008B1710" w:rsidRPr="003F3198">
              <w:rPr>
                <w:color w:val="000000"/>
                <w:sz w:val="20"/>
                <w:szCs w:val="20"/>
                <w:lang w:val="uz-Cyrl-UZ"/>
              </w:rPr>
              <w:t xml:space="preserve"> </w:t>
            </w:r>
            <w:r w:rsidRPr="003F3198">
              <w:rPr>
                <w:color w:val="000000"/>
                <w:sz w:val="20"/>
                <w:szCs w:val="20"/>
                <w:lang w:val="uz-Cyrl-UZ"/>
              </w:rPr>
              <w:t>қилиш</w:t>
            </w:r>
            <w:r w:rsidR="008B1710" w:rsidRPr="003F3198">
              <w:rPr>
                <w:color w:val="000000"/>
                <w:sz w:val="20"/>
                <w:szCs w:val="20"/>
                <w:lang w:val="uz-Cyrl-UZ"/>
              </w:rPr>
              <w:t xml:space="preserve"> </w:t>
            </w:r>
            <w:r w:rsidRPr="003F3198">
              <w:rPr>
                <w:color w:val="000000"/>
                <w:sz w:val="20"/>
                <w:szCs w:val="20"/>
                <w:lang w:val="uz-Cyrl-UZ"/>
              </w:rPr>
              <w:t>ва</w:t>
            </w:r>
            <w:r w:rsidR="008B1710" w:rsidRPr="003F3198">
              <w:rPr>
                <w:color w:val="000000"/>
                <w:sz w:val="20"/>
                <w:szCs w:val="20"/>
                <w:lang w:val="uz-Cyrl-UZ"/>
              </w:rPr>
              <w:t xml:space="preserve"> </w:t>
            </w:r>
            <w:r w:rsidRPr="003F3198">
              <w:rPr>
                <w:color w:val="000000"/>
                <w:sz w:val="20"/>
                <w:szCs w:val="20"/>
                <w:lang w:val="uz-Cyrl-UZ"/>
              </w:rPr>
              <w:t>тўловни</w:t>
            </w:r>
            <w:r w:rsidR="008B1710" w:rsidRPr="003F3198">
              <w:rPr>
                <w:color w:val="000000"/>
                <w:sz w:val="20"/>
                <w:szCs w:val="20"/>
                <w:lang w:val="uz-Cyrl-UZ"/>
              </w:rPr>
              <w:t xml:space="preserve"> </w:t>
            </w:r>
            <w:r w:rsidRPr="003F3198">
              <w:rPr>
                <w:color w:val="000000"/>
                <w:sz w:val="20"/>
                <w:szCs w:val="20"/>
                <w:lang w:val="uz-Cyrl-UZ"/>
              </w:rPr>
              <w:t>амалга</w:t>
            </w:r>
            <w:r w:rsidR="008B1710" w:rsidRPr="003F3198">
              <w:rPr>
                <w:color w:val="000000"/>
                <w:sz w:val="20"/>
                <w:szCs w:val="20"/>
                <w:lang w:val="uz-Cyrl-UZ"/>
              </w:rPr>
              <w:t xml:space="preserve"> </w:t>
            </w:r>
            <w:r w:rsidRPr="003F3198">
              <w:rPr>
                <w:color w:val="000000"/>
                <w:sz w:val="20"/>
                <w:szCs w:val="20"/>
                <w:lang w:val="uz-Cyrl-UZ"/>
              </w:rPr>
              <w:t>ошириш</w:t>
            </w:r>
            <w:r w:rsidR="008B1710" w:rsidRPr="003F3198">
              <w:rPr>
                <w:color w:val="000000"/>
                <w:sz w:val="20"/>
                <w:szCs w:val="20"/>
                <w:lang w:val="uz-Cyrl-UZ"/>
              </w:rPr>
              <w:t xml:space="preserve">  </w:t>
            </w:r>
            <w:r w:rsidRPr="003F3198">
              <w:rPr>
                <w:color w:val="000000"/>
                <w:sz w:val="20"/>
                <w:szCs w:val="20"/>
                <w:lang w:val="uz-Cyrl-UZ"/>
              </w:rPr>
              <w:t>мажбуриятини</w:t>
            </w:r>
            <w:r w:rsidR="008B1710" w:rsidRPr="003F3198">
              <w:rPr>
                <w:color w:val="000000"/>
                <w:sz w:val="20"/>
                <w:szCs w:val="20"/>
                <w:lang w:val="uz-Cyrl-UZ"/>
              </w:rPr>
              <w:t xml:space="preserve"> </w:t>
            </w:r>
            <w:r w:rsidRPr="003F3198">
              <w:rPr>
                <w:color w:val="000000"/>
                <w:sz w:val="20"/>
                <w:szCs w:val="20"/>
                <w:lang w:val="uz-Cyrl-UZ"/>
              </w:rPr>
              <w:t>олади.</w:t>
            </w: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939F7">
            <w:pPr>
              <w:jc w:val="center"/>
              <w:rPr>
                <w:rStyle w:val="a3"/>
                <w:color w:val="000000"/>
                <w:sz w:val="20"/>
                <w:szCs w:val="20"/>
              </w:rPr>
            </w:pPr>
            <w:r>
              <w:rPr>
                <w:rStyle w:val="a3"/>
                <w:color w:val="000000"/>
                <w:sz w:val="20"/>
                <w:szCs w:val="20"/>
              </w:rPr>
              <w:t xml:space="preserve">III. </w:t>
            </w:r>
            <w:proofErr w:type="spellStart"/>
            <w:r>
              <w:rPr>
                <w:rStyle w:val="a3"/>
                <w:color w:val="000000"/>
                <w:sz w:val="20"/>
                <w:szCs w:val="20"/>
              </w:rPr>
              <w:t>Шартнома</w:t>
            </w:r>
            <w:proofErr w:type="spellEnd"/>
            <w:r w:rsidR="008B1710">
              <w:rPr>
                <w:rStyle w:val="a3"/>
                <w:color w:val="000000"/>
                <w:sz w:val="20"/>
                <w:szCs w:val="20"/>
              </w:rPr>
              <w:t xml:space="preserve"> </w:t>
            </w:r>
            <w:proofErr w:type="spellStart"/>
            <w:r>
              <w:rPr>
                <w:rStyle w:val="a3"/>
                <w:color w:val="000000"/>
                <w:sz w:val="20"/>
                <w:szCs w:val="20"/>
              </w:rPr>
              <w:t>бўйича</w:t>
            </w:r>
            <w:proofErr w:type="spellEnd"/>
            <w:r w:rsidR="008B1710">
              <w:rPr>
                <w:rStyle w:val="a3"/>
                <w:color w:val="000000"/>
                <w:sz w:val="20"/>
                <w:szCs w:val="20"/>
              </w:rPr>
              <w:t xml:space="preserve"> </w:t>
            </w:r>
            <w:proofErr w:type="spellStart"/>
            <w:r>
              <w:rPr>
                <w:rStyle w:val="a3"/>
                <w:color w:val="000000"/>
                <w:sz w:val="20"/>
                <w:szCs w:val="20"/>
              </w:rPr>
              <w:t>ишлар</w:t>
            </w:r>
            <w:proofErr w:type="spellEnd"/>
            <w:r w:rsidR="008B1710">
              <w:rPr>
                <w:rStyle w:val="a3"/>
                <w:color w:val="000000"/>
                <w:sz w:val="20"/>
                <w:szCs w:val="20"/>
              </w:rPr>
              <w:t xml:space="preserve"> </w:t>
            </w:r>
            <w:proofErr w:type="spellStart"/>
            <w:r>
              <w:rPr>
                <w:rStyle w:val="a3"/>
                <w:color w:val="000000"/>
                <w:sz w:val="20"/>
                <w:szCs w:val="20"/>
              </w:rPr>
              <w:t>қиймати</w:t>
            </w:r>
            <w:proofErr w:type="spellEnd"/>
            <w:r>
              <w:rPr>
                <w:rStyle w:val="a3"/>
                <w:color w:val="000000"/>
                <w:sz w:val="20"/>
                <w:szCs w:val="20"/>
              </w:rPr>
              <w:t>.</w:t>
            </w:r>
          </w:p>
          <w:p w:rsidR="00597F35" w:rsidRDefault="00597F35" w:rsidP="006939F7">
            <w:pPr>
              <w:jc w:val="both"/>
              <w:rPr>
                <w:color w:val="000000"/>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B005B7" w:rsidRPr="002D4DA1" w:rsidRDefault="00B005B7" w:rsidP="00B005B7">
            <w:pPr>
              <w:pStyle w:val="a4"/>
              <w:ind w:left="360" w:hanging="360"/>
              <w:rPr>
                <w:color w:val="000000"/>
                <w:sz w:val="20"/>
                <w:szCs w:val="20"/>
                <w:lang w:val="uz-Cyrl-UZ"/>
              </w:rPr>
            </w:pPr>
            <w:r>
              <w:rPr>
                <w:color w:val="000000"/>
                <w:sz w:val="20"/>
                <w:szCs w:val="20"/>
                <w:lang w:val="uz-Cyrl-UZ"/>
              </w:rPr>
              <w:t>3.</w:t>
            </w:r>
            <w:r w:rsidRPr="00063BFB">
              <w:rPr>
                <w:color w:val="000000"/>
                <w:sz w:val="20"/>
                <w:szCs w:val="20"/>
                <w:lang w:val="uz-Cyrl-UZ"/>
              </w:rPr>
              <w:t xml:space="preserve">1. Мазкур шартнома бўйича </w:t>
            </w:r>
            <w:r>
              <w:rPr>
                <w:color w:val="000000"/>
                <w:sz w:val="20"/>
                <w:szCs w:val="20"/>
                <w:lang w:val="uz-Cyrl-UZ"/>
              </w:rPr>
              <w:t>Ёрдамчи пудратчи</w:t>
            </w:r>
            <w:r w:rsidRPr="00063BFB">
              <w:rPr>
                <w:color w:val="000000"/>
                <w:sz w:val="20"/>
                <w:szCs w:val="20"/>
                <w:lang w:val="uz-Cyrl-UZ"/>
              </w:rPr>
              <w:t xml:space="preserve"> томонидан бажарилган танлов натижасида аниқланган ва танлов комиссиясининг қарори (20</w:t>
            </w:r>
            <w:r w:rsidR="003A3FBA">
              <w:rPr>
                <w:color w:val="000000"/>
                <w:sz w:val="20"/>
                <w:szCs w:val="20"/>
                <w:lang w:val="uz-Cyrl-UZ"/>
              </w:rPr>
              <w:t>22</w:t>
            </w:r>
            <w:r w:rsidRPr="00063BFB">
              <w:rPr>
                <w:color w:val="000000"/>
                <w:sz w:val="20"/>
                <w:szCs w:val="20"/>
                <w:lang w:val="uz-Cyrl-UZ"/>
              </w:rPr>
              <w:t xml:space="preserve"> йил «</w:t>
            </w:r>
            <w:r w:rsidRPr="00546E43">
              <w:rPr>
                <w:color w:val="000000"/>
                <w:sz w:val="20"/>
                <w:szCs w:val="20"/>
              </w:rPr>
              <w:t>_______</w:t>
            </w:r>
            <w:r w:rsidRPr="00063BFB">
              <w:rPr>
                <w:color w:val="000000"/>
                <w:sz w:val="20"/>
                <w:szCs w:val="20"/>
                <w:lang w:val="uz-Cyrl-UZ"/>
              </w:rPr>
              <w:t xml:space="preserve">» </w:t>
            </w:r>
            <w:r w:rsidRPr="00546E43">
              <w:rPr>
                <w:color w:val="000000"/>
                <w:sz w:val="20"/>
                <w:szCs w:val="20"/>
              </w:rPr>
              <w:t>______________</w:t>
            </w:r>
            <w:proofErr w:type="spellStart"/>
            <w:r>
              <w:rPr>
                <w:color w:val="000000"/>
                <w:sz w:val="20"/>
                <w:szCs w:val="20"/>
              </w:rPr>
              <w:t>даги</w:t>
            </w:r>
            <w:proofErr w:type="spellEnd"/>
            <w:r>
              <w:rPr>
                <w:color w:val="000000"/>
                <w:sz w:val="20"/>
                <w:szCs w:val="20"/>
              </w:rPr>
              <w:t xml:space="preserve"> </w:t>
            </w:r>
            <w:r w:rsidRPr="00063BFB">
              <w:rPr>
                <w:color w:val="000000"/>
                <w:sz w:val="20"/>
                <w:szCs w:val="20"/>
                <w:lang w:val="uz-Cyrl-UZ"/>
              </w:rPr>
              <w:t xml:space="preserve"> «</w:t>
            </w:r>
            <w:r>
              <w:rPr>
                <w:color w:val="000000"/>
                <w:sz w:val="20"/>
                <w:szCs w:val="20"/>
                <w:lang w:val="uz-Cyrl-UZ"/>
              </w:rPr>
              <w:t>_____</w:t>
            </w:r>
            <w:r w:rsidRPr="00063BFB">
              <w:rPr>
                <w:color w:val="000000"/>
                <w:sz w:val="20"/>
                <w:szCs w:val="20"/>
                <w:lang w:val="uz-Cyrl-UZ"/>
              </w:rPr>
              <w:t>» сон баённома) билан тасдиқланган ишлар</w:t>
            </w:r>
            <w:r>
              <w:rPr>
                <w:color w:val="000000"/>
                <w:sz w:val="20"/>
                <w:szCs w:val="20"/>
                <w:lang w:val="uz-Cyrl-UZ"/>
              </w:rPr>
              <w:t xml:space="preserve"> </w:t>
            </w:r>
            <w:r w:rsidRPr="00063BFB">
              <w:rPr>
                <w:color w:val="000000"/>
                <w:sz w:val="20"/>
                <w:szCs w:val="20"/>
                <w:lang w:val="uz-Cyrl-UZ"/>
              </w:rPr>
              <w:t xml:space="preserve"> қиймати</w:t>
            </w:r>
            <w:r>
              <w:rPr>
                <w:color w:val="000000"/>
                <w:sz w:val="20"/>
                <w:szCs w:val="20"/>
                <w:lang w:val="uz-Cyrl-UZ"/>
              </w:rPr>
              <w:t xml:space="preserve"> </w:t>
            </w:r>
            <w:r w:rsidRPr="00063BFB">
              <w:rPr>
                <w:color w:val="000000"/>
                <w:sz w:val="20"/>
                <w:szCs w:val="20"/>
                <w:lang w:val="uz-Cyrl-UZ"/>
              </w:rPr>
              <w:t xml:space="preserve"> барча </w:t>
            </w:r>
            <w:r>
              <w:rPr>
                <w:color w:val="000000"/>
                <w:sz w:val="20"/>
                <w:szCs w:val="20"/>
                <w:lang w:val="uz-Cyrl-UZ"/>
              </w:rPr>
              <w:t xml:space="preserve">  </w:t>
            </w:r>
            <w:r w:rsidRPr="00063BFB">
              <w:rPr>
                <w:color w:val="000000"/>
                <w:sz w:val="20"/>
                <w:szCs w:val="20"/>
                <w:lang w:val="uz-Cyrl-UZ"/>
              </w:rPr>
              <w:t>солиқлар,</w:t>
            </w:r>
            <w:r>
              <w:rPr>
                <w:color w:val="000000"/>
                <w:sz w:val="20"/>
                <w:szCs w:val="20"/>
                <w:lang w:val="uz-Cyrl-UZ"/>
              </w:rPr>
              <w:t xml:space="preserve"> </w:t>
            </w:r>
            <w:r w:rsidRPr="00063BFB">
              <w:rPr>
                <w:color w:val="000000"/>
                <w:sz w:val="20"/>
                <w:szCs w:val="20"/>
                <w:lang w:val="uz-Cyrl-UZ"/>
              </w:rPr>
              <w:t xml:space="preserve"> йиғимлар </w:t>
            </w:r>
            <w:r>
              <w:rPr>
                <w:color w:val="000000"/>
                <w:sz w:val="20"/>
                <w:szCs w:val="20"/>
                <w:lang w:val="uz-Cyrl-UZ"/>
              </w:rPr>
              <w:t xml:space="preserve"> </w:t>
            </w:r>
            <w:r w:rsidRPr="00063BFB">
              <w:rPr>
                <w:color w:val="000000"/>
                <w:sz w:val="20"/>
                <w:szCs w:val="20"/>
                <w:lang w:val="uz-Cyrl-UZ"/>
              </w:rPr>
              <w:t>ва</w:t>
            </w:r>
            <w:r>
              <w:rPr>
                <w:color w:val="000000"/>
                <w:sz w:val="20"/>
                <w:szCs w:val="20"/>
                <w:lang w:val="uz-Cyrl-UZ"/>
              </w:rPr>
              <w:t xml:space="preserve"> </w:t>
            </w:r>
            <w:r w:rsidRPr="00063BFB">
              <w:rPr>
                <w:color w:val="000000"/>
                <w:sz w:val="20"/>
                <w:szCs w:val="20"/>
                <w:lang w:val="uz-Cyrl-UZ"/>
              </w:rPr>
              <w:t xml:space="preserve"> ажратмаларини </w:t>
            </w:r>
            <w:r>
              <w:rPr>
                <w:color w:val="000000"/>
                <w:sz w:val="20"/>
                <w:szCs w:val="20"/>
                <w:lang w:val="uz-Cyrl-UZ"/>
              </w:rPr>
              <w:t xml:space="preserve"> </w:t>
            </w:r>
            <w:r w:rsidRPr="00063BFB">
              <w:rPr>
                <w:color w:val="000000"/>
                <w:sz w:val="20"/>
                <w:szCs w:val="20"/>
                <w:lang w:val="uz-Cyrl-UZ"/>
              </w:rPr>
              <w:t xml:space="preserve">ўз </w:t>
            </w:r>
            <w:r>
              <w:rPr>
                <w:color w:val="000000"/>
                <w:sz w:val="20"/>
                <w:szCs w:val="20"/>
                <w:lang w:val="uz-Cyrl-UZ"/>
              </w:rPr>
              <w:t xml:space="preserve"> </w:t>
            </w:r>
            <w:r w:rsidRPr="00063BFB">
              <w:rPr>
                <w:color w:val="000000"/>
                <w:sz w:val="20"/>
                <w:szCs w:val="20"/>
                <w:lang w:val="uz-Cyrl-UZ"/>
              </w:rPr>
              <w:t>ич</w:t>
            </w:r>
            <w:r>
              <w:rPr>
                <w:color w:val="000000"/>
                <w:sz w:val="20"/>
                <w:szCs w:val="20"/>
                <w:lang w:val="uz-Cyrl-UZ"/>
              </w:rPr>
              <w:t xml:space="preserve">ига  олган  ҳолда  жорий   нархларда               </w:t>
            </w:r>
            <w:r w:rsidR="003A3FBA">
              <w:rPr>
                <w:b/>
                <w:color w:val="000000"/>
                <w:sz w:val="20"/>
                <w:szCs w:val="20"/>
                <w:lang w:val="uz-Cyrl-UZ"/>
              </w:rPr>
              <w:t>___________________</w:t>
            </w:r>
            <w:r w:rsidRPr="00D54C41">
              <w:rPr>
                <w:b/>
                <w:color w:val="000000"/>
                <w:sz w:val="20"/>
                <w:szCs w:val="20"/>
                <w:u w:val="single"/>
                <w:lang w:val="uz-Cyrl-UZ"/>
              </w:rPr>
              <w:t xml:space="preserve"> (</w:t>
            </w:r>
            <w:r w:rsidR="00C74E97">
              <w:rPr>
                <w:b/>
                <w:color w:val="000000"/>
                <w:sz w:val="20"/>
                <w:szCs w:val="20"/>
                <w:u w:val="single"/>
                <w:lang w:val="uz-Cyrl-UZ"/>
              </w:rPr>
              <w:t xml:space="preserve"> </w:t>
            </w:r>
            <w:r w:rsidR="003A3FBA">
              <w:rPr>
                <w:b/>
                <w:color w:val="000000"/>
                <w:sz w:val="20"/>
                <w:szCs w:val="20"/>
                <w:u w:val="single"/>
                <w:lang w:val="uz-Cyrl-UZ"/>
              </w:rPr>
              <w:t>______________________________________________</w:t>
            </w:r>
            <w:r w:rsidRPr="00D54C41">
              <w:rPr>
                <w:b/>
                <w:color w:val="000000"/>
                <w:sz w:val="20"/>
                <w:szCs w:val="20"/>
                <w:u w:val="single"/>
                <w:lang w:val="uz-Cyrl-UZ"/>
              </w:rPr>
              <w:t>) сўмни</w:t>
            </w:r>
            <w:r>
              <w:rPr>
                <w:b/>
                <w:color w:val="000000"/>
                <w:sz w:val="20"/>
                <w:szCs w:val="20"/>
                <w:lang w:val="uz-Cyrl-UZ"/>
              </w:rPr>
              <w:t xml:space="preserve"> </w:t>
            </w:r>
            <w:r w:rsidRPr="00063BFB">
              <w:rPr>
                <w:color w:val="000000"/>
                <w:sz w:val="20"/>
                <w:szCs w:val="20"/>
                <w:lang w:val="uz-Cyrl-UZ"/>
              </w:rPr>
              <w:t>ташкил</w:t>
            </w:r>
            <w:r>
              <w:rPr>
                <w:color w:val="000000"/>
                <w:sz w:val="20"/>
                <w:szCs w:val="20"/>
                <w:lang w:val="uz-Cyrl-UZ"/>
              </w:rPr>
              <w:t xml:space="preserve"> э</w:t>
            </w:r>
            <w:r w:rsidRPr="00063BFB">
              <w:rPr>
                <w:color w:val="000000"/>
                <w:sz w:val="20"/>
                <w:szCs w:val="20"/>
                <w:lang w:val="uz-Cyrl-UZ"/>
              </w:rPr>
              <w:t>тади.</w:t>
            </w:r>
            <w:r w:rsidRPr="00063BFB">
              <w:rPr>
                <w:color w:val="000000"/>
                <w:sz w:val="20"/>
                <w:szCs w:val="20"/>
                <w:lang w:val="uz-Cyrl-UZ"/>
              </w:rPr>
              <w:br/>
              <w:t>қурилиш қиймати ва кўпайтиришга енгиб бўлмайдиган куч (форс-мажор) ҳ</w:t>
            </w:r>
            <w:r>
              <w:rPr>
                <w:color w:val="000000"/>
                <w:sz w:val="20"/>
                <w:szCs w:val="20"/>
                <w:lang w:val="uz-Cyrl-UZ"/>
              </w:rPr>
              <w:t>олати сабаб бўлганда;</w:t>
            </w:r>
            <w:r>
              <w:rPr>
                <w:color w:val="000000"/>
                <w:sz w:val="20"/>
                <w:szCs w:val="20"/>
                <w:lang w:val="uz-Cyrl-UZ"/>
              </w:rPr>
              <w:br/>
              <w:t xml:space="preserve">ишлар </w:t>
            </w:r>
            <w:r w:rsidRPr="00063BFB">
              <w:rPr>
                <w:color w:val="000000"/>
                <w:sz w:val="20"/>
                <w:szCs w:val="20"/>
                <w:lang w:val="uz-Cyrl-UZ"/>
              </w:rPr>
              <w:t xml:space="preserve">ҳажми </w:t>
            </w:r>
            <w:r>
              <w:rPr>
                <w:color w:val="000000"/>
                <w:sz w:val="20"/>
                <w:szCs w:val="20"/>
                <w:lang w:val="uz-Cyrl-UZ"/>
              </w:rPr>
              <w:t xml:space="preserve">Буюртмачи томонидан ўзгартирилганда; </w:t>
            </w:r>
            <w:r w:rsidRPr="00063BFB">
              <w:rPr>
                <w:color w:val="000000"/>
                <w:sz w:val="20"/>
                <w:szCs w:val="20"/>
                <w:lang w:val="uz-Cyrl-UZ"/>
              </w:rPr>
              <w:t>объект</w:t>
            </w:r>
            <w:r>
              <w:rPr>
                <w:color w:val="000000"/>
                <w:sz w:val="20"/>
                <w:szCs w:val="20"/>
                <w:lang w:val="uz-Cyrl-UZ"/>
              </w:rPr>
              <w:t>нинг қурилиши бир йилдан ортиқ муддатда узайтирилганда</w:t>
            </w:r>
            <w:r w:rsidRPr="00063BFB">
              <w:rPr>
                <w:color w:val="000000"/>
                <w:sz w:val="20"/>
                <w:szCs w:val="20"/>
                <w:lang w:val="uz-Cyrl-UZ"/>
              </w:rPr>
              <w:t>.</w:t>
            </w:r>
          </w:p>
          <w:p w:rsidR="00DF3F27" w:rsidRDefault="00063BFB" w:rsidP="006939F7">
            <w:pPr>
              <w:pStyle w:val="a4"/>
              <w:ind w:left="360" w:hanging="367"/>
              <w:jc w:val="both"/>
              <w:rPr>
                <w:color w:val="000000"/>
                <w:sz w:val="20"/>
                <w:szCs w:val="20"/>
                <w:lang w:val="uz-Cyrl-UZ"/>
              </w:rPr>
            </w:pPr>
            <w:r>
              <w:rPr>
                <w:color w:val="000000"/>
                <w:sz w:val="20"/>
                <w:szCs w:val="20"/>
                <w:lang w:val="uz-Cyrl-UZ"/>
              </w:rPr>
              <w:t>3.2.</w:t>
            </w:r>
            <w:r w:rsidR="00DF3F27" w:rsidRPr="00063BFB">
              <w:rPr>
                <w:color w:val="000000"/>
                <w:sz w:val="20"/>
                <w:szCs w:val="20"/>
                <w:lang w:val="uz-Cyrl-UZ"/>
              </w:rPr>
              <w:t xml:space="preserve">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r w:rsidR="00DF3F27" w:rsidRPr="00063BFB">
              <w:rPr>
                <w:color w:val="000000"/>
                <w:sz w:val="20"/>
                <w:szCs w:val="20"/>
                <w:lang w:val="uz-Cyrl-UZ"/>
              </w:rPr>
              <w:br/>
            </w:r>
            <w:r w:rsidR="00DF3F27" w:rsidRPr="008B1710">
              <w:rPr>
                <w:color w:val="000000"/>
                <w:sz w:val="20"/>
                <w:szCs w:val="20"/>
                <w:lang w:val="uz-Cyrl-UZ"/>
              </w:rPr>
              <w:t xml:space="preserve"> </w:t>
            </w:r>
            <w:r w:rsidR="00DF3F27" w:rsidRPr="00C36B9E">
              <w:rPr>
                <w:color w:val="000000"/>
                <w:sz w:val="20"/>
                <w:szCs w:val="20"/>
                <w:lang w:val="uz-Cyrl-UZ"/>
              </w:rPr>
              <w:t>Тегишли</w:t>
            </w:r>
            <w:r w:rsidR="008B1710" w:rsidRPr="00C36B9E">
              <w:rPr>
                <w:color w:val="000000"/>
                <w:sz w:val="20"/>
                <w:szCs w:val="20"/>
                <w:lang w:val="uz-Cyrl-UZ"/>
              </w:rPr>
              <w:t xml:space="preserve"> </w:t>
            </w:r>
            <w:r w:rsidR="00DF3F27" w:rsidRPr="00C36B9E">
              <w:rPr>
                <w:color w:val="000000"/>
                <w:sz w:val="20"/>
                <w:szCs w:val="20"/>
                <w:lang w:val="uz-Cyrl-UZ"/>
              </w:rPr>
              <w:t>асослар</w:t>
            </w:r>
            <w:r w:rsidR="008B1710" w:rsidRPr="00C36B9E">
              <w:rPr>
                <w:color w:val="000000"/>
                <w:sz w:val="20"/>
                <w:szCs w:val="20"/>
                <w:lang w:val="uz-Cyrl-UZ"/>
              </w:rPr>
              <w:t xml:space="preserve"> </w:t>
            </w:r>
            <w:r w:rsidR="00DF3F27" w:rsidRPr="00C36B9E">
              <w:rPr>
                <w:color w:val="000000"/>
                <w:sz w:val="20"/>
                <w:szCs w:val="20"/>
                <w:lang w:val="uz-Cyrl-UZ"/>
              </w:rPr>
              <w:t>мавжуд</w:t>
            </w:r>
            <w:r w:rsidR="008B1710" w:rsidRPr="00C36B9E">
              <w:rPr>
                <w:color w:val="000000"/>
                <w:sz w:val="20"/>
                <w:szCs w:val="20"/>
                <w:lang w:val="uz-Cyrl-UZ"/>
              </w:rPr>
              <w:t xml:space="preserve"> </w:t>
            </w:r>
            <w:r w:rsidR="00DF3F27" w:rsidRPr="00C36B9E">
              <w:rPr>
                <w:color w:val="000000"/>
                <w:sz w:val="20"/>
                <w:szCs w:val="20"/>
                <w:lang w:val="uz-Cyrl-UZ"/>
              </w:rPr>
              <w:t>бўлганда</w:t>
            </w:r>
            <w:r w:rsidR="008B1710" w:rsidRPr="00C36B9E">
              <w:rPr>
                <w:color w:val="000000"/>
                <w:sz w:val="20"/>
                <w:szCs w:val="20"/>
                <w:lang w:val="uz-Cyrl-UZ"/>
              </w:rPr>
              <w:t xml:space="preserve"> </w:t>
            </w:r>
            <w:r w:rsidR="00DF3F27" w:rsidRPr="00C36B9E">
              <w:rPr>
                <w:color w:val="000000"/>
                <w:sz w:val="20"/>
                <w:szCs w:val="20"/>
                <w:lang w:val="uz-Cyrl-UZ"/>
              </w:rPr>
              <w:t>ўзгаришлар</w:t>
            </w:r>
            <w:r w:rsidR="008B1710" w:rsidRPr="00C36B9E">
              <w:rPr>
                <w:color w:val="000000"/>
                <w:sz w:val="20"/>
                <w:szCs w:val="20"/>
                <w:lang w:val="uz-Cyrl-UZ"/>
              </w:rPr>
              <w:t xml:space="preserve"> </w:t>
            </w:r>
            <w:r w:rsidR="00F836C3">
              <w:rPr>
                <w:b/>
                <w:color w:val="000000"/>
                <w:sz w:val="20"/>
                <w:szCs w:val="20"/>
                <w:lang w:val="uz-Cyrl-UZ"/>
              </w:rPr>
              <w:t>Бош</w:t>
            </w:r>
            <w:r w:rsidR="009319D6">
              <w:rPr>
                <w:b/>
                <w:color w:val="000000"/>
                <w:sz w:val="20"/>
                <w:szCs w:val="20"/>
                <w:lang w:val="uz-Cyrl-UZ"/>
              </w:rPr>
              <w:t>пудратчи</w:t>
            </w:r>
            <w:r w:rsidR="008B1710" w:rsidRPr="00C36B9E">
              <w:rPr>
                <w:color w:val="000000"/>
                <w:sz w:val="20"/>
                <w:szCs w:val="20"/>
                <w:lang w:val="uz-Cyrl-UZ"/>
              </w:rPr>
              <w:t xml:space="preserve"> </w:t>
            </w:r>
            <w:r w:rsidR="00DF3F27" w:rsidRPr="00C36B9E">
              <w:rPr>
                <w:color w:val="000000"/>
                <w:sz w:val="20"/>
                <w:szCs w:val="20"/>
                <w:lang w:val="uz-Cyrl-UZ"/>
              </w:rPr>
              <w:t>билан</w:t>
            </w:r>
            <w:r w:rsidR="008B1710" w:rsidRPr="00C36B9E">
              <w:rPr>
                <w:color w:val="000000"/>
                <w:sz w:val="20"/>
                <w:szCs w:val="20"/>
                <w:lang w:val="uz-Cyrl-UZ"/>
              </w:rPr>
              <w:t xml:space="preserve"> </w:t>
            </w:r>
            <w:r w:rsidR="00155D2F">
              <w:rPr>
                <w:b/>
                <w:color w:val="000000"/>
                <w:sz w:val="20"/>
                <w:szCs w:val="20"/>
                <w:lang w:val="uz-Cyrl-UZ"/>
              </w:rPr>
              <w:t>Ёрдамчи пудратчи</w:t>
            </w:r>
            <w:r w:rsidR="008B1710" w:rsidRPr="00C36B9E">
              <w:rPr>
                <w:color w:val="000000"/>
                <w:sz w:val="20"/>
                <w:szCs w:val="20"/>
                <w:lang w:val="uz-Cyrl-UZ"/>
              </w:rPr>
              <w:t xml:space="preserve"> </w:t>
            </w:r>
            <w:r w:rsidR="00DF3F27" w:rsidRPr="00C36B9E">
              <w:rPr>
                <w:color w:val="000000"/>
                <w:sz w:val="20"/>
                <w:szCs w:val="20"/>
                <w:lang w:val="uz-Cyrl-UZ"/>
              </w:rPr>
              <w:t>ўртасидаги</w:t>
            </w:r>
            <w:r w:rsidR="00C36B9E" w:rsidRPr="00C36B9E">
              <w:rPr>
                <w:color w:val="000000"/>
                <w:sz w:val="20"/>
                <w:szCs w:val="20"/>
                <w:lang w:val="uz-Cyrl-UZ"/>
              </w:rPr>
              <w:t xml:space="preserve"> </w:t>
            </w:r>
            <w:r w:rsidR="00DF3F27" w:rsidRPr="00C36B9E">
              <w:rPr>
                <w:color w:val="000000"/>
                <w:sz w:val="20"/>
                <w:szCs w:val="20"/>
                <w:lang w:val="uz-Cyrl-UZ"/>
              </w:rPr>
              <w:t>шартномага</w:t>
            </w:r>
            <w:r w:rsidR="00C36B9E">
              <w:rPr>
                <w:color w:val="000000"/>
                <w:sz w:val="20"/>
                <w:szCs w:val="20"/>
                <w:lang w:val="uz-Cyrl-UZ"/>
              </w:rPr>
              <w:t xml:space="preserve"> </w:t>
            </w:r>
            <w:r w:rsidR="00DF3F27" w:rsidRPr="00C36B9E">
              <w:rPr>
                <w:color w:val="000000"/>
                <w:sz w:val="20"/>
                <w:szCs w:val="20"/>
                <w:lang w:val="uz-Cyrl-UZ"/>
              </w:rPr>
              <w:t>қўшимча</w:t>
            </w:r>
            <w:r w:rsidR="00C36B9E">
              <w:rPr>
                <w:color w:val="000000"/>
                <w:sz w:val="20"/>
                <w:szCs w:val="20"/>
                <w:lang w:val="uz-Cyrl-UZ"/>
              </w:rPr>
              <w:t xml:space="preserve"> </w:t>
            </w:r>
            <w:r w:rsidR="00DF3F27" w:rsidRPr="00C36B9E">
              <w:rPr>
                <w:color w:val="000000"/>
                <w:sz w:val="20"/>
                <w:szCs w:val="20"/>
                <w:lang w:val="uz-Cyrl-UZ"/>
              </w:rPr>
              <w:t>битим</w:t>
            </w:r>
            <w:r w:rsidR="00C36B9E">
              <w:rPr>
                <w:color w:val="000000"/>
                <w:sz w:val="20"/>
                <w:szCs w:val="20"/>
                <w:lang w:val="uz-Cyrl-UZ"/>
              </w:rPr>
              <w:t xml:space="preserve"> </w:t>
            </w:r>
            <w:r w:rsidR="00DF3F27" w:rsidRPr="00C36B9E">
              <w:rPr>
                <w:color w:val="000000"/>
                <w:sz w:val="20"/>
                <w:szCs w:val="20"/>
                <w:lang w:val="uz-Cyrl-UZ"/>
              </w:rPr>
              <w:t>билан</w:t>
            </w:r>
            <w:r w:rsidR="00C36B9E">
              <w:rPr>
                <w:color w:val="000000"/>
                <w:sz w:val="20"/>
                <w:szCs w:val="20"/>
                <w:lang w:val="uz-Cyrl-UZ"/>
              </w:rPr>
              <w:t xml:space="preserve"> </w:t>
            </w:r>
            <w:r w:rsidR="00DF3F27" w:rsidRPr="00C36B9E">
              <w:rPr>
                <w:color w:val="000000"/>
                <w:sz w:val="20"/>
                <w:szCs w:val="20"/>
                <w:lang w:val="uz-Cyrl-UZ"/>
              </w:rPr>
              <w:t>расмийлаштирилади.</w:t>
            </w:r>
          </w:p>
          <w:p w:rsidR="00597F35" w:rsidRPr="00C36B9E" w:rsidRDefault="00597F35" w:rsidP="006939F7">
            <w:pPr>
              <w:pStyle w:val="a4"/>
              <w:ind w:left="360" w:hanging="367"/>
              <w:jc w:val="both"/>
              <w:rPr>
                <w:color w:val="00000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939F7">
            <w:pPr>
              <w:jc w:val="center"/>
              <w:rPr>
                <w:rStyle w:val="a3"/>
                <w:color w:val="000000"/>
                <w:sz w:val="20"/>
                <w:szCs w:val="20"/>
              </w:rPr>
            </w:pPr>
            <w:r>
              <w:rPr>
                <w:rStyle w:val="a3"/>
                <w:color w:val="000000"/>
                <w:sz w:val="20"/>
                <w:szCs w:val="20"/>
              </w:rPr>
              <w:t xml:space="preserve">IV. </w:t>
            </w:r>
            <w:proofErr w:type="spellStart"/>
            <w:r w:rsidR="00155D2F">
              <w:rPr>
                <w:rStyle w:val="a3"/>
                <w:color w:val="000000"/>
                <w:sz w:val="20"/>
                <w:szCs w:val="20"/>
              </w:rPr>
              <w:t>Ёрдамчи</w:t>
            </w:r>
            <w:proofErr w:type="spellEnd"/>
            <w:r w:rsidR="00155D2F">
              <w:rPr>
                <w:rStyle w:val="a3"/>
                <w:color w:val="000000"/>
                <w:sz w:val="20"/>
                <w:szCs w:val="20"/>
              </w:rPr>
              <w:t xml:space="preserve"> </w:t>
            </w:r>
            <w:proofErr w:type="spellStart"/>
            <w:r w:rsidR="00155D2F">
              <w:rPr>
                <w:rStyle w:val="a3"/>
                <w:color w:val="000000"/>
                <w:sz w:val="20"/>
                <w:szCs w:val="20"/>
              </w:rPr>
              <w:t>пудратчи</w:t>
            </w:r>
            <w:r>
              <w:rPr>
                <w:rStyle w:val="a3"/>
                <w:color w:val="000000"/>
                <w:sz w:val="20"/>
                <w:szCs w:val="20"/>
              </w:rPr>
              <w:t>нинг</w:t>
            </w:r>
            <w:proofErr w:type="spellEnd"/>
            <w:r w:rsidR="00C36B9E">
              <w:rPr>
                <w:rStyle w:val="a3"/>
                <w:color w:val="000000"/>
                <w:sz w:val="20"/>
                <w:szCs w:val="20"/>
              </w:rPr>
              <w:t xml:space="preserve"> </w:t>
            </w:r>
            <w:proofErr w:type="spellStart"/>
            <w:r>
              <w:rPr>
                <w:rStyle w:val="a3"/>
                <w:color w:val="000000"/>
                <w:sz w:val="20"/>
                <w:szCs w:val="20"/>
              </w:rPr>
              <w:t>мажбуриятлари</w:t>
            </w:r>
            <w:proofErr w:type="spellEnd"/>
          </w:p>
          <w:p w:rsidR="00597F35" w:rsidRDefault="00597F35" w:rsidP="006939F7">
            <w:pPr>
              <w:jc w:val="both"/>
              <w:rPr>
                <w:color w:val="000000"/>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C36B9E" w:rsidRDefault="00F533CF" w:rsidP="006939F7">
            <w:pPr>
              <w:ind w:left="419" w:hanging="419"/>
              <w:jc w:val="both"/>
              <w:rPr>
                <w:color w:val="000000"/>
                <w:sz w:val="20"/>
                <w:szCs w:val="20"/>
                <w:lang w:val="uz-Cyrl-UZ"/>
              </w:rPr>
            </w:pPr>
            <w:r>
              <w:rPr>
                <w:color w:val="000000"/>
                <w:sz w:val="20"/>
                <w:szCs w:val="20"/>
                <w:lang w:val="uz-Cyrl-UZ"/>
              </w:rPr>
              <w:t xml:space="preserve">4.1. </w:t>
            </w:r>
            <w:proofErr w:type="spellStart"/>
            <w:r w:rsidR="00DF3F27">
              <w:rPr>
                <w:color w:val="000000"/>
                <w:sz w:val="20"/>
                <w:szCs w:val="20"/>
              </w:rPr>
              <w:t>Мазкур</w:t>
            </w:r>
            <w:proofErr w:type="spellEnd"/>
            <w:r w:rsidR="00C36B9E">
              <w:rPr>
                <w:color w:val="000000"/>
                <w:sz w:val="20"/>
                <w:szCs w:val="20"/>
              </w:rPr>
              <w:t xml:space="preserve"> </w:t>
            </w:r>
            <w:proofErr w:type="spellStart"/>
            <w:r w:rsidR="00DF3F27">
              <w:rPr>
                <w:color w:val="000000"/>
                <w:sz w:val="20"/>
                <w:szCs w:val="20"/>
              </w:rPr>
              <w:t>шартнома</w:t>
            </w:r>
            <w:proofErr w:type="spellEnd"/>
            <w:r w:rsidR="00C36B9E">
              <w:rPr>
                <w:color w:val="000000"/>
                <w:sz w:val="20"/>
                <w:szCs w:val="20"/>
              </w:rPr>
              <w:t xml:space="preserve"> </w:t>
            </w:r>
            <w:proofErr w:type="spellStart"/>
            <w:r w:rsidR="00DF3F27">
              <w:rPr>
                <w:color w:val="000000"/>
                <w:sz w:val="20"/>
                <w:szCs w:val="20"/>
              </w:rPr>
              <w:t>бўйича</w:t>
            </w:r>
            <w:proofErr w:type="spellEnd"/>
            <w:r w:rsidR="00C36B9E">
              <w:rPr>
                <w:color w:val="000000"/>
                <w:sz w:val="20"/>
                <w:szCs w:val="20"/>
              </w:rPr>
              <w:t xml:space="preserve"> </w:t>
            </w:r>
            <w:proofErr w:type="spellStart"/>
            <w:r w:rsidR="00155D2F">
              <w:rPr>
                <w:color w:val="000000"/>
                <w:sz w:val="20"/>
                <w:szCs w:val="20"/>
              </w:rPr>
              <w:t>Ёрдамчи</w:t>
            </w:r>
            <w:proofErr w:type="spellEnd"/>
            <w:r w:rsidR="00155D2F">
              <w:rPr>
                <w:color w:val="000000"/>
                <w:sz w:val="20"/>
                <w:szCs w:val="20"/>
              </w:rPr>
              <w:t xml:space="preserve"> </w:t>
            </w:r>
            <w:proofErr w:type="spellStart"/>
            <w:r w:rsidR="00155D2F">
              <w:rPr>
                <w:color w:val="000000"/>
                <w:sz w:val="20"/>
                <w:szCs w:val="20"/>
              </w:rPr>
              <w:t>пудратчи</w:t>
            </w:r>
            <w:proofErr w:type="spellEnd"/>
            <w:r w:rsidR="00C36B9E">
              <w:rPr>
                <w:color w:val="000000"/>
                <w:sz w:val="20"/>
                <w:szCs w:val="20"/>
              </w:rPr>
              <w:t xml:space="preserve"> </w:t>
            </w:r>
            <w:proofErr w:type="spellStart"/>
            <w:r w:rsidR="00DF3F27">
              <w:rPr>
                <w:color w:val="000000"/>
                <w:sz w:val="20"/>
                <w:szCs w:val="20"/>
              </w:rPr>
              <w:t>мазкур</w:t>
            </w:r>
            <w:proofErr w:type="spellEnd"/>
            <w:r w:rsidR="00C36B9E">
              <w:rPr>
                <w:color w:val="000000"/>
                <w:sz w:val="20"/>
                <w:szCs w:val="20"/>
              </w:rPr>
              <w:t xml:space="preserve"> </w:t>
            </w:r>
            <w:proofErr w:type="spellStart"/>
            <w:r w:rsidR="00DF3F27">
              <w:rPr>
                <w:color w:val="000000"/>
                <w:sz w:val="20"/>
                <w:szCs w:val="20"/>
              </w:rPr>
              <w:t>шартноманинг</w:t>
            </w:r>
            <w:proofErr w:type="spellEnd"/>
            <w:r w:rsidR="00DF3F27">
              <w:rPr>
                <w:color w:val="000000"/>
                <w:sz w:val="20"/>
                <w:szCs w:val="20"/>
              </w:rPr>
              <w:t xml:space="preserve"> </w:t>
            </w:r>
            <w:r w:rsidR="00C36B9E">
              <w:rPr>
                <w:color w:val="000000"/>
                <w:sz w:val="20"/>
                <w:szCs w:val="20"/>
              </w:rPr>
              <w:t xml:space="preserve"> </w:t>
            </w:r>
            <w:r w:rsidR="00DF3F27">
              <w:rPr>
                <w:color w:val="000000"/>
                <w:sz w:val="20"/>
                <w:szCs w:val="20"/>
              </w:rPr>
              <w:t xml:space="preserve">2-бўлимида </w:t>
            </w:r>
            <w:proofErr w:type="spellStart"/>
            <w:r w:rsidR="00DF3F27">
              <w:rPr>
                <w:color w:val="000000"/>
                <w:sz w:val="20"/>
                <w:szCs w:val="20"/>
              </w:rPr>
              <w:t>назарда</w:t>
            </w:r>
            <w:proofErr w:type="spellEnd"/>
            <w:r w:rsidR="00C36B9E">
              <w:rPr>
                <w:color w:val="000000"/>
                <w:sz w:val="20"/>
                <w:szCs w:val="20"/>
              </w:rPr>
              <w:t xml:space="preserve"> </w:t>
            </w:r>
            <w:proofErr w:type="spellStart"/>
            <w:r w:rsidR="00DF3F27">
              <w:rPr>
                <w:color w:val="000000"/>
                <w:sz w:val="20"/>
                <w:szCs w:val="20"/>
              </w:rPr>
              <w:t>тутилган</w:t>
            </w:r>
            <w:proofErr w:type="spellEnd"/>
            <w:r w:rsidR="00C36B9E">
              <w:rPr>
                <w:color w:val="000000"/>
                <w:sz w:val="20"/>
                <w:szCs w:val="20"/>
              </w:rPr>
              <w:t xml:space="preserve"> </w:t>
            </w:r>
            <w:proofErr w:type="spellStart"/>
            <w:r w:rsidR="00DF3F27">
              <w:rPr>
                <w:color w:val="000000"/>
                <w:sz w:val="20"/>
                <w:szCs w:val="20"/>
              </w:rPr>
              <w:t>ишларни</w:t>
            </w:r>
            <w:proofErr w:type="spellEnd"/>
            <w:r w:rsidR="00C36B9E">
              <w:rPr>
                <w:color w:val="000000"/>
                <w:sz w:val="20"/>
                <w:szCs w:val="20"/>
              </w:rPr>
              <w:t xml:space="preserve"> </w:t>
            </w:r>
            <w:proofErr w:type="spellStart"/>
            <w:r w:rsidR="00DF3F27">
              <w:rPr>
                <w:color w:val="000000"/>
                <w:sz w:val="20"/>
                <w:szCs w:val="20"/>
              </w:rPr>
              <w:t>бажариш</w:t>
            </w:r>
            <w:proofErr w:type="spellEnd"/>
            <w:r w:rsidR="00C36B9E">
              <w:rPr>
                <w:color w:val="000000"/>
                <w:sz w:val="20"/>
                <w:szCs w:val="20"/>
              </w:rPr>
              <w:t xml:space="preserve"> </w:t>
            </w:r>
            <w:proofErr w:type="spellStart"/>
            <w:r w:rsidR="00DF3F27">
              <w:rPr>
                <w:color w:val="000000"/>
                <w:sz w:val="20"/>
                <w:szCs w:val="20"/>
              </w:rPr>
              <w:t>учун</w:t>
            </w:r>
            <w:proofErr w:type="spellEnd"/>
            <w:r w:rsidR="00DF3F27">
              <w:rPr>
                <w:color w:val="000000"/>
                <w:sz w:val="20"/>
                <w:szCs w:val="20"/>
              </w:rPr>
              <w:t>:</w:t>
            </w:r>
          </w:p>
          <w:p w:rsidR="00597F35" w:rsidRDefault="00C36B9E" w:rsidP="006939F7">
            <w:pPr>
              <w:ind w:left="419" w:hanging="419"/>
              <w:jc w:val="both"/>
              <w:rPr>
                <w:color w:val="000000"/>
                <w:sz w:val="20"/>
                <w:szCs w:val="20"/>
                <w:lang w:val="uz-Cyrl-UZ"/>
              </w:rPr>
            </w:pPr>
            <w:r>
              <w:rPr>
                <w:color w:val="000000"/>
                <w:sz w:val="20"/>
                <w:szCs w:val="20"/>
                <w:lang w:val="uz-Cyrl-UZ"/>
              </w:rPr>
              <w:t xml:space="preserve">       </w:t>
            </w:r>
            <w:r w:rsidR="00DF3F27" w:rsidRPr="00F533CF">
              <w:rPr>
                <w:color w:val="000000"/>
                <w:sz w:val="20"/>
                <w:szCs w:val="20"/>
                <w:lang w:val="uz-Cyrl-UZ"/>
              </w:rPr>
              <w:t xml:space="preserve"> </w:t>
            </w:r>
            <w:r>
              <w:rPr>
                <w:color w:val="000000"/>
                <w:sz w:val="20"/>
                <w:szCs w:val="20"/>
                <w:lang w:val="uz-Cyrl-UZ"/>
              </w:rPr>
              <w:t>-</w:t>
            </w:r>
            <w:r w:rsidR="00DF3F27" w:rsidRPr="00F533CF">
              <w:rPr>
                <w:color w:val="000000"/>
                <w:sz w:val="20"/>
                <w:szCs w:val="20"/>
                <w:lang w:val="uz-Cyrl-UZ"/>
              </w:rPr>
              <w:t>барча ишларни мазкур шартномада ҳамда унга «</w:t>
            </w:r>
            <w:r w:rsidR="00D54C41">
              <w:rPr>
                <w:color w:val="000000"/>
                <w:sz w:val="20"/>
                <w:szCs w:val="20"/>
                <w:lang w:val="uz-Cyrl-UZ"/>
              </w:rPr>
              <w:t>1</w:t>
            </w:r>
            <w:r w:rsidR="00DF3F27" w:rsidRPr="00F533CF">
              <w:rPr>
                <w:color w:val="000000"/>
                <w:sz w:val="20"/>
                <w:szCs w:val="20"/>
                <w:lang w:val="uz-Cyrl-UZ"/>
              </w:rPr>
              <w:t>»</w:t>
            </w:r>
            <w:r w:rsidR="006755BB">
              <w:rPr>
                <w:color w:val="000000"/>
                <w:sz w:val="20"/>
                <w:szCs w:val="20"/>
                <w:lang w:val="uz-Cyrl-UZ"/>
              </w:rPr>
              <w:t xml:space="preserve"> </w:t>
            </w:r>
            <w:r w:rsidR="00DF3F27" w:rsidRPr="00F533CF">
              <w:rPr>
                <w:color w:val="000000"/>
                <w:sz w:val="20"/>
                <w:szCs w:val="20"/>
                <w:lang w:val="uz-Cyrl-UZ"/>
              </w:rPr>
              <w:t xml:space="preserve"> иловага мувофиқ ишларни бажариш жадвалида назарда тутилган </w:t>
            </w:r>
            <w:r w:rsidR="006755BB">
              <w:rPr>
                <w:color w:val="000000"/>
                <w:sz w:val="20"/>
                <w:szCs w:val="20"/>
                <w:lang w:val="uz-Cyrl-UZ"/>
              </w:rPr>
              <w:t xml:space="preserve"> </w:t>
            </w:r>
            <w:r w:rsidR="00DF3F27" w:rsidRPr="00F533CF">
              <w:rPr>
                <w:color w:val="000000"/>
                <w:sz w:val="20"/>
                <w:szCs w:val="20"/>
                <w:lang w:val="uz-Cyrl-UZ"/>
              </w:rPr>
              <w:t xml:space="preserve">ҳажмда ва муддатларда иншоот нархидаги ишларни энг камида 50%ни ўзининг кучлари билан бажариш ҳамда ишни </w:t>
            </w:r>
            <w:r w:rsidR="009319D6">
              <w:rPr>
                <w:color w:val="000000"/>
                <w:sz w:val="20"/>
                <w:szCs w:val="20"/>
                <w:lang w:val="uz-Cyrl-UZ"/>
              </w:rPr>
              <w:t>Бошпудратчи</w:t>
            </w:r>
            <w:r w:rsidR="00DF3F27" w:rsidRPr="00F533CF">
              <w:rPr>
                <w:color w:val="000000"/>
                <w:sz w:val="20"/>
                <w:szCs w:val="20"/>
                <w:lang w:val="uz-Cyrl-UZ"/>
              </w:rPr>
              <w:t>га мазкур шартнома</w:t>
            </w:r>
            <w:r>
              <w:rPr>
                <w:color w:val="000000"/>
                <w:sz w:val="20"/>
                <w:szCs w:val="20"/>
                <w:lang w:val="uz-Cyrl-UZ"/>
              </w:rPr>
              <w:t xml:space="preserve"> шартларига мувофиқ топшириш;</w:t>
            </w:r>
            <w:r>
              <w:rPr>
                <w:color w:val="000000"/>
                <w:sz w:val="20"/>
                <w:szCs w:val="20"/>
                <w:lang w:val="uz-Cyrl-UZ"/>
              </w:rPr>
              <w:br/>
              <w:t xml:space="preserve"> -</w:t>
            </w:r>
            <w:r w:rsidR="009319D6">
              <w:rPr>
                <w:color w:val="000000"/>
                <w:sz w:val="20"/>
                <w:szCs w:val="20"/>
                <w:lang w:val="uz-Cyrl-UZ"/>
              </w:rPr>
              <w:t>Бошпудратчи</w:t>
            </w:r>
            <w:r w:rsidR="00DF3F27" w:rsidRPr="00F533CF">
              <w:rPr>
                <w:color w:val="000000"/>
                <w:sz w:val="20"/>
                <w:szCs w:val="20"/>
                <w:lang w:val="uz-Cyrl-UZ"/>
              </w:rPr>
              <w:t xml:space="preserve">ни Пудрат шартномалари тузилиши давомида </w:t>
            </w:r>
            <w:r w:rsidR="00155D2F">
              <w:rPr>
                <w:color w:val="000000"/>
                <w:sz w:val="20"/>
                <w:szCs w:val="20"/>
                <w:lang w:val="uz-Cyrl-UZ"/>
              </w:rPr>
              <w:t>Ёрдамчи пудратчи</w:t>
            </w:r>
            <w:r w:rsidR="00DF3F27" w:rsidRPr="00F533CF">
              <w:rPr>
                <w:color w:val="000000"/>
                <w:sz w:val="20"/>
                <w:szCs w:val="20"/>
                <w:lang w:val="uz-Cyrl-UZ"/>
              </w:rPr>
              <w:t xml:space="preserve">лар билан шартномалар тузилиши, шартнома мазмуни, </w:t>
            </w:r>
            <w:r w:rsidR="00155D2F">
              <w:rPr>
                <w:color w:val="000000"/>
                <w:sz w:val="20"/>
                <w:szCs w:val="20"/>
                <w:lang w:val="uz-Cyrl-UZ"/>
              </w:rPr>
              <w:t>Ёрдамчи пудратчи</w:t>
            </w:r>
            <w:r w:rsidR="00DF3F27" w:rsidRPr="00F533CF">
              <w:rPr>
                <w:color w:val="000000"/>
                <w:sz w:val="20"/>
                <w:szCs w:val="20"/>
                <w:lang w:val="uz-Cyrl-UZ"/>
              </w:rPr>
              <w:t>нинг номи ва манзили тўғрисида хабардор қилиш;</w:t>
            </w:r>
          </w:p>
          <w:p w:rsidR="00597F35" w:rsidRDefault="00C36B9E" w:rsidP="006939F7">
            <w:pPr>
              <w:ind w:left="419" w:hanging="419"/>
              <w:jc w:val="both"/>
              <w:rPr>
                <w:color w:val="000000"/>
                <w:sz w:val="20"/>
                <w:szCs w:val="20"/>
                <w:lang w:val="uz-Cyrl-UZ"/>
              </w:rPr>
            </w:pPr>
            <w:r>
              <w:rPr>
                <w:color w:val="000000"/>
                <w:sz w:val="20"/>
                <w:szCs w:val="20"/>
                <w:lang w:val="uz-Cyrl-UZ"/>
              </w:rPr>
              <w:t xml:space="preserve">      - </w:t>
            </w:r>
            <w:r w:rsidR="00DF3F27" w:rsidRPr="00F533CF">
              <w:rPr>
                <w:color w:val="000000"/>
                <w:sz w:val="20"/>
                <w:szCs w:val="20"/>
                <w:lang w:val="uz-Cyrl-UZ"/>
              </w:rPr>
              <w:t>қурилиш</w:t>
            </w:r>
            <w:r w:rsidR="00925D56">
              <w:rPr>
                <w:color w:val="000000"/>
                <w:sz w:val="20"/>
                <w:szCs w:val="20"/>
                <w:lang w:val="uz-Cyrl-UZ"/>
              </w:rPr>
              <w:t xml:space="preserve"> таваккалчилигини суғурта қилиш;</w:t>
            </w:r>
          </w:p>
          <w:p w:rsidR="00597F35" w:rsidRDefault="00C36B9E" w:rsidP="006939F7">
            <w:pPr>
              <w:ind w:left="419" w:hanging="419"/>
              <w:jc w:val="both"/>
              <w:rPr>
                <w:color w:val="000000"/>
                <w:sz w:val="20"/>
                <w:szCs w:val="20"/>
                <w:lang w:val="uz-Cyrl-UZ"/>
              </w:rPr>
            </w:pPr>
            <w:r>
              <w:rPr>
                <w:color w:val="000000"/>
                <w:sz w:val="20"/>
                <w:szCs w:val="20"/>
                <w:lang w:val="uz-Cyrl-UZ"/>
              </w:rPr>
              <w:t xml:space="preserve">       -</w:t>
            </w:r>
            <w:r w:rsidR="00925D56">
              <w:rPr>
                <w:color w:val="000000"/>
                <w:sz w:val="20"/>
                <w:szCs w:val="20"/>
                <w:lang w:val="uz-Cyrl-UZ"/>
              </w:rPr>
              <w:t>м</w:t>
            </w:r>
            <w:r w:rsidR="00DF3F27" w:rsidRPr="00F533CF">
              <w:rPr>
                <w:color w:val="000000"/>
                <w:sz w:val="20"/>
                <w:szCs w:val="20"/>
                <w:lang w:val="uz-Cyrl-UZ"/>
              </w:rPr>
              <w:t xml:space="preserve">азкур шартнома бўйича объектни фойдаланишга қабул қилиб олиш тўғрисидаги далолатномага имзо </w:t>
            </w:r>
            <w:r w:rsidR="00DF3F27" w:rsidRPr="00F533CF">
              <w:rPr>
                <w:color w:val="000000"/>
                <w:sz w:val="20"/>
                <w:szCs w:val="20"/>
                <w:lang w:val="uz-Cyrl-UZ"/>
              </w:rPr>
              <w:lastRenderedPageBreak/>
              <w:t xml:space="preserve">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w:t>
            </w:r>
            <w:r w:rsidR="00063BFB">
              <w:rPr>
                <w:color w:val="000000"/>
                <w:sz w:val="20"/>
                <w:szCs w:val="20"/>
                <w:lang w:val="uz-Cyrl-UZ"/>
              </w:rPr>
              <w:t>ва қурилиш чиқиндиларидан бўшатиш</w:t>
            </w:r>
            <w:r w:rsidR="00DF3F27" w:rsidRPr="00F533CF">
              <w:rPr>
                <w:color w:val="000000"/>
                <w:sz w:val="20"/>
                <w:szCs w:val="20"/>
                <w:lang w:val="uz-Cyrl-UZ"/>
              </w:rPr>
              <w:t>;</w:t>
            </w:r>
          </w:p>
          <w:p w:rsidR="00597F35" w:rsidRDefault="00C36B9E" w:rsidP="006939F7">
            <w:pPr>
              <w:jc w:val="both"/>
              <w:rPr>
                <w:color w:val="000000"/>
                <w:sz w:val="20"/>
                <w:szCs w:val="20"/>
                <w:lang w:val="uz-Cyrl-UZ"/>
              </w:rPr>
            </w:pPr>
            <w:r>
              <w:rPr>
                <w:color w:val="000000"/>
                <w:sz w:val="20"/>
                <w:szCs w:val="20"/>
                <w:lang w:val="uz-Cyrl-UZ"/>
              </w:rPr>
              <w:t xml:space="preserve">       -</w:t>
            </w:r>
            <w:r w:rsidR="00DF3F27" w:rsidRPr="00F533CF">
              <w:rPr>
                <w:color w:val="000000"/>
                <w:sz w:val="20"/>
                <w:szCs w:val="20"/>
                <w:lang w:val="uz-Cyrl-UZ"/>
              </w:rPr>
              <w:t>қурилиш майдонини қўриқланишини таъминлаш;</w:t>
            </w:r>
          </w:p>
          <w:p w:rsidR="00597F35" w:rsidRDefault="00C36B9E" w:rsidP="006939F7">
            <w:pPr>
              <w:ind w:left="419" w:hanging="419"/>
              <w:jc w:val="both"/>
              <w:rPr>
                <w:color w:val="000000"/>
                <w:sz w:val="20"/>
                <w:szCs w:val="20"/>
                <w:lang w:val="uz-Cyrl-UZ"/>
              </w:rPr>
            </w:pPr>
            <w:r>
              <w:rPr>
                <w:color w:val="000000"/>
                <w:sz w:val="20"/>
                <w:szCs w:val="20"/>
                <w:lang w:val="uz-Cyrl-UZ"/>
              </w:rPr>
              <w:t xml:space="preserve">       -</w:t>
            </w:r>
            <w:r w:rsidR="00DF3F27" w:rsidRPr="00F533CF">
              <w:rPr>
                <w:color w:val="000000"/>
                <w:sz w:val="20"/>
                <w:szCs w:val="20"/>
                <w:lang w:val="uz-Cyrl-UZ"/>
              </w:rPr>
              <w:t>қурилиш жараёнида жалб қилинган ишчи ходимларни белгиланган тартибда расмийлаштириб, ижтимоий ҳимояси в</w:t>
            </w:r>
            <w:r w:rsidR="00925D56">
              <w:rPr>
                <w:color w:val="000000"/>
                <w:sz w:val="20"/>
                <w:szCs w:val="20"/>
                <w:lang w:val="uz-Cyrl-UZ"/>
              </w:rPr>
              <w:t>а техник хафсизлигини таъминлаш;</w:t>
            </w:r>
          </w:p>
          <w:p w:rsidR="00C36B9E" w:rsidRDefault="00C36B9E" w:rsidP="006939F7">
            <w:pPr>
              <w:ind w:left="419" w:hanging="419"/>
              <w:jc w:val="both"/>
              <w:rPr>
                <w:color w:val="000000"/>
                <w:sz w:val="20"/>
                <w:szCs w:val="20"/>
                <w:lang w:val="uz-Cyrl-UZ"/>
              </w:rPr>
            </w:pPr>
            <w:r>
              <w:rPr>
                <w:color w:val="000000"/>
                <w:sz w:val="20"/>
                <w:szCs w:val="20"/>
                <w:lang w:val="uz-Cyrl-UZ"/>
              </w:rPr>
              <w:t xml:space="preserve">       -</w:t>
            </w:r>
            <w:r w:rsidR="00DF3F27" w:rsidRPr="00612834">
              <w:rPr>
                <w:color w:val="000000"/>
                <w:sz w:val="20"/>
                <w:szCs w:val="20"/>
                <w:lang w:val="uz-Cyrl-UZ"/>
              </w:rPr>
              <w:t>Мазкур шартномада назарда тутилган барча мажбуриятларни тўлиқ ҳажмда бажаришни ўз зиммасига олади.</w:t>
            </w:r>
          </w:p>
          <w:p w:rsidR="0017510F" w:rsidRDefault="00612834" w:rsidP="006939F7">
            <w:pPr>
              <w:ind w:left="419" w:hanging="419"/>
              <w:jc w:val="both"/>
              <w:rPr>
                <w:color w:val="000000"/>
                <w:sz w:val="20"/>
                <w:szCs w:val="20"/>
                <w:lang w:val="uz-Cyrl-UZ"/>
              </w:rPr>
            </w:pPr>
            <w:r>
              <w:rPr>
                <w:color w:val="000000"/>
                <w:sz w:val="20"/>
                <w:szCs w:val="20"/>
                <w:lang w:val="uz-Cyrl-UZ"/>
              </w:rPr>
              <w:t>4.2.</w:t>
            </w:r>
            <w:r w:rsidR="00DF3F27" w:rsidRPr="00612834">
              <w:rPr>
                <w:color w:val="000000"/>
                <w:sz w:val="20"/>
                <w:szCs w:val="20"/>
                <w:lang w:val="uz-Cyrl-UZ"/>
              </w:rPr>
              <w:t xml:space="preserve"> </w:t>
            </w:r>
            <w:r w:rsidR="00155D2F">
              <w:rPr>
                <w:color w:val="000000"/>
                <w:sz w:val="20"/>
                <w:szCs w:val="20"/>
                <w:lang w:val="uz-Cyrl-UZ"/>
              </w:rPr>
              <w:t>Ёрдамчи пудратчи</w:t>
            </w:r>
            <w:r w:rsidR="00DF3F27" w:rsidRPr="00612834">
              <w:rPr>
                <w:color w:val="000000"/>
                <w:sz w:val="20"/>
                <w:szCs w:val="20"/>
                <w:lang w:val="uz-Cyrl-UZ"/>
              </w:rPr>
              <w:t xml:space="preserve"> мазкур шартнома бўйича барча ишларнинг ўз кучлари билан ва </w:t>
            </w:r>
            <w:r w:rsidR="00155D2F">
              <w:rPr>
                <w:color w:val="000000"/>
                <w:sz w:val="20"/>
                <w:szCs w:val="20"/>
                <w:lang w:val="uz-Cyrl-UZ"/>
              </w:rPr>
              <w:t>Ёрдамчи пудратчи</w:t>
            </w:r>
            <w:r w:rsidR="00DF3F27" w:rsidRPr="00612834">
              <w:rPr>
                <w:color w:val="000000"/>
                <w:sz w:val="20"/>
                <w:szCs w:val="20"/>
                <w:lang w:val="uz-Cyrl-UZ"/>
              </w:rPr>
              <w:t xml:space="preserve">лар томонидан (қурилиш ишларининг 50 %дан кўп бўлмаган) зарур тарзда бажарилиши ҳамда объектнинг фойдаланишга топширилиши учун </w:t>
            </w:r>
            <w:r w:rsidR="002D77B9">
              <w:rPr>
                <w:color w:val="000000"/>
                <w:sz w:val="20"/>
                <w:szCs w:val="20"/>
                <w:lang w:val="uz-Cyrl-UZ"/>
              </w:rPr>
              <w:t>Бош</w:t>
            </w:r>
            <w:r w:rsidR="009319D6">
              <w:rPr>
                <w:color w:val="000000"/>
                <w:sz w:val="20"/>
                <w:szCs w:val="20"/>
                <w:lang w:val="uz-Cyrl-UZ"/>
              </w:rPr>
              <w:t>пудратчи</w:t>
            </w:r>
            <w:r w:rsidR="00DF3F27" w:rsidRPr="00612834">
              <w:rPr>
                <w:color w:val="000000"/>
                <w:sz w:val="20"/>
                <w:szCs w:val="20"/>
                <w:lang w:val="uz-Cyrl-UZ"/>
              </w:rPr>
              <w:t xml:space="preserve"> олдида тўлиқ мулкий жавоб беради.</w:t>
            </w:r>
          </w:p>
          <w:p w:rsidR="0017510F" w:rsidRDefault="0017510F" w:rsidP="006939F7">
            <w:pPr>
              <w:ind w:left="419" w:hanging="419"/>
              <w:jc w:val="both"/>
              <w:rPr>
                <w:b/>
                <w:i/>
                <w:color w:val="000000"/>
                <w:sz w:val="20"/>
                <w:szCs w:val="20"/>
                <w:lang w:val="uz-Cyrl-UZ"/>
              </w:rPr>
            </w:pPr>
            <w:r>
              <w:rPr>
                <w:color w:val="000000"/>
                <w:sz w:val="20"/>
                <w:szCs w:val="20"/>
                <w:lang w:val="uz-Cyrl-UZ"/>
              </w:rPr>
              <w:t>4.3. “Ўзбекнефтгаз” АЖ Бошқарувининг 2019 йил 23 декабрдаги 114-сон қарори ва “ШГКМ” МЧЖ нинг 2020 йил 17 март кунидаги №</w:t>
            </w:r>
            <w:r w:rsidR="006755BB">
              <w:rPr>
                <w:color w:val="000000"/>
                <w:sz w:val="20"/>
                <w:szCs w:val="20"/>
                <w:lang w:val="uz-Cyrl-UZ"/>
              </w:rPr>
              <w:t xml:space="preserve"> </w:t>
            </w:r>
            <w:r>
              <w:rPr>
                <w:color w:val="000000"/>
                <w:sz w:val="20"/>
                <w:szCs w:val="20"/>
                <w:lang w:val="uz-Cyrl-UZ"/>
              </w:rPr>
              <w:t xml:space="preserve">090/103 и/ч сонли буйруғи билан тасдиқланган </w:t>
            </w:r>
            <w:r w:rsidRPr="004F058E">
              <w:rPr>
                <w:b/>
                <w:i/>
                <w:color w:val="000000"/>
                <w:sz w:val="20"/>
                <w:szCs w:val="20"/>
                <w:lang w:val="uz-Cyrl-UZ"/>
              </w:rPr>
              <w:t>“Саноат ва экология хав</w:t>
            </w:r>
            <w:r w:rsidR="00253D46">
              <w:rPr>
                <w:b/>
                <w:i/>
                <w:color w:val="000000"/>
                <w:sz w:val="20"/>
                <w:szCs w:val="20"/>
                <w:lang w:val="uz-Cyrl-UZ"/>
              </w:rPr>
              <w:t>фсизлиги, соғлиқни сақлаш ва меҳнатни муҳофаза қилиш соҳ</w:t>
            </w:r>
            <w:r w:rsidRPr="004F058E">
              <w:rPr>
                <w:b/>
                <w:i/>
                <w:color w:val="000000"/>
                <w:sz w:val="20"/>
                <w:szCs w:val="20"/>
                <w:lang w:val="uz-Cyrl-UZ"/>
              </w:rPr>
              <w:t>асидаги талабларни бузилиши бўйича жарима санкцияларини қўллаш тартиби”</w:t>
            </w:r>
            <w:r>
              <w:rPr>
                <w:color w:val="000000"/>
                <w:sz w:val="20"/>
                <w:szCs w:val="20"/>
                <w:lang w:val="uz-Cyrl-UZ"/>
              </w:rPr>
              <w:t xml:space="preserve">ни белгиловчи НИЗОМ талабларини (хусусан </w:t>
            </w:r>
            <w:r w:rsidR="00376834" w:rsidRPr="00376834">
              <w:rPr>
                <w:b/>
                <w:color w:val="000000"/>
                <w:sz w:val="20"/>
                <w:szCs w:val="20"/>
                <w:lang w:val="uz-Cyrl-UZ"/>
              </w:rPr>
              <w:t>§ 3</w:t>
            </w:r>
            <w:r w:rsidR="00376834">
              <w:rPr>
                <w:color w:val="000000"/>
                <w:sz w:val="20"/>
                <w:szCs w:val="20"/>
                <w:lang w:val="uz-Cyrl-UZ"/>
              </w:rPr>
              <w:t xml:space="preserve">) тўлиқ бажарилишини таъминлаш. </w:t>
            </w:r>
            <w:r w:rsidR="006755BB" w:rsidRPr="006755BB">
              <w:rPr>
                <w:b/>
                <w:i/>
                <w:color w:val="000000"/>
                <w:sz w:val="20"/>
                <w:szCs w:val="20"/>
                <w:lang w:val="uz-Cyrl-UZ"/>
              </w:rPr>
              <w:t>(</w:t>
            </w:r>
            <w:r w:rsidR="00376834" w:rsidRPr="006755BB">
              <w:rPr>
                <w:b/>
                <w:i/>
                <w:color w:val="000000"/>
                <w:sz w:val="20"/>
                <w:szCs w:val="20"/>
                <w:lang w:val="uz-Cyrl-UZ"/>
              </w:rPr>
              <w:t>Низом</w:t>
            </w:r>
            <w:r w:rsidR="00253D46">
              <w:rPr>
                <w:b/>
                <w:i/>
                <w:color w:val="000000"/>
                <w:sz w:val="20"/>
                <w:szCs w:val="20"/>
                <w:lang w:val="uz-Cyrl-UZ"/>
              </w:rPr>
              <w:t xml:space="preserve">ни </w:t>
            </w:r>
            <w:r w:rsidR="006755BB" w:rsidRPr="006755BB">
              <w:rPr>
                <w:b/>
                <w:i/>
                <w:color w:val="000000"/>
                <w:sz w:val="20"/>
                <w:szCs w:val="20"/>
                <w:lang w:val="uz-Cyrl-UZ"/>
              </w:rPr>
              <w:t>электрон тарз</w:t>
            </w:r>
            <w:r w:rsidR="00253D46">
              <w:rPr>
                <w:b/>
                <w:i/>
                <w:color w:val="000000"/>
                <w:sz w:val="20"/>
                <w:szCs w:val="20"/>
                <w:lang w:val="uz-Cyrl-UZ"/>
              </w:rPr>
              <w:t xml:space="preserve">и </w:t>
            </w:r>
            <w:r w:rsidR="00155D2F">
              <w:rPr>
                <w:b/>
                <w:i/>
                <w:color w:val="000000"/>
                <w:sz w:val="20"/>
                <w:szCs w:val="20"/>
                <w:lang w:val="uz-Cyrl-UZ"/>
              </w:rPr>
              <w:t>Ёрдамчи пудратчи</w:t>
            </w:r>
            <w:r w:rsidR="00F30691">
              <w:rPr>
                <w:b/>
                <w:i/>
                <w:color w:val="000000"/>
                <w:sz w:val="20"/>
                <w:szCs w:val="20"/>
                <w:lang w:val="uz-Cyrl-UZ"/>
              </w:rPr>
              <w:t>га</w:t>
            </w:r>
            <w:r w:rsidR="006755BB" w:rsidRPr="006755BB">
              <w:rPr>
                <w:b/>
                <w:i/>
                <w:color w:val="000000"/>
                <w:sz w:val="20"/>
                <w:szCs w:val="20"/>
                <w:lang w:val="uz-Cyrl-UZ"/>
              </w:rPr>
              <w:t xml:space="preserve"> тақдим этилади)</w:t>
            </w:r>
          </w:p>
          <w:p w:rsidR="00616B50" w:rsidRPr="00A2144E" w:rsidRDefault="00616B50" w:rsidP="00616B50">
            <w:pPr>
              <w:ind w:left="428" w:hanging="426"/>
              <w:jc w:val="both"/>
              <w:rPr>
                <w:color w:val="000000"/>
                <w:sz w:val="20"/>
                <w:szCs w:val="20"/>
                <w:lang w:val="uz-Cyrl-UZ"/>
              </w:rPr>
            </w:pPr>
            <w:r w:rsidRPr="00A2144E">
              <w:rPr>
                <w:color w:val="000000"/>
                <w:sz w:val="20"/>
                <w:szCs w:val="20"/>
                <w:lang w:val="uz-Cyrl-UZ"/>
              </w:rPr>
              <w:t>4.4   Ёрдамчи пудратчи қурилиш давомида лойиҳа-смета ҳужжатларида ҳисобга олинмаган аниқланган ишлар              тўғрисида Бош пудратчи ва Буюртмачини хабардор қилмаса ёки тегишли ишлар бажарилишини тўхтатмаса, у бажарган қўшимча ишлар учун бош пудратчидан ҳақ тўлашни ва шу туфайли кўрилган зарарни қоплашни талаб қилишга ҳақли эмас.</w:t>
            </w:r>
          </w:p>
          <w:p w:rsidR="00616B50" w:rsidRPr="00A2144E" w:rsidRDefault="00616B50" w:rsidP="00616B50">
            <w:pPr>
              <w:ind w:left="428" w:hanging="426"/>
              <w:jc w:val="both"/>
              <w:rPr>
                <w:color w:val="000000"/>
                <w:sz w:val="20"/>
                <w:szCs w:val="20"/>
                <w:lang w:val="uz-Cyrl-UZ"/>
              </w:rPr>
            </w:pPr>
            <w:r w:rsidRPr="00A2144E">
              <w:rPr>
                <w:color w:val="000000"/>
                <w:sz w:val="20"/>
                <w:szCs w:val="20"/>
                <w:lang w:val="uz-Cyrl-UZ"/>
              </w:rPr>
              <w:t>4.5   Ёрдамч</w:t>
            </w:r>
            <w:r w:rsidR="009313A5" w:rsidRPr="00A2144E">
              <w:rPr>
                <w:color w:val="000000"/>
                <w:sz w:val="20"/>
                <w:szCs w:val="20"/>
                <w:lang w:val="uz-Cyrl-UZ"/>
              </w:rPr>
              <w:t xml:space="preserve">и пудратчи ишни бажариш вақтида </w:t>
            </w:r>
            <w:r w:rsidRPr="00A2144E">
              <w:rPr>
                <w:color w:val="000000"/>
                <w:sz w:val="20"/>
                <w:szCs w:val="20"/>
                <w:lang w:val="uz-Cyrl-UZ"/>
              </w:rPr>
              <w:t xml:space="preserve"> тегишли даражада бажармаслиги</w:t>
            </w:r>
            <w:r w:rsidR="009313A5" w:rsidRPr="00A2144E">
              <w:rPr>
                <w:color w:val="000000"/>
                <w:sz w:val="20"/>
                <w:szCs w:val="20"/>
                <w:lang w:val="uz-Cyrl-UZ"/>
              </w:rPr>
              <w:t xml:space="preserve"> оқибатида</w:t>
            </w:r>
            <w:r w:rsidRPr="00A2144E">
              <w:rPr>
                <w:color w:val="000000"/>
                <w:sz w:val="20"/>
                <w:szCs w:val="20"/>
                <w:lang w:val="uz-Cyrl-UZ"/>
              </w:rPr>
              <w:t xml:space="preserve"> бош пудратчи ёки буюртмачига  етказилган зарарни қоплашни ўз зиммасига олади.</w:t>
            </w:r>
          </w:p>
          <w:p w:rsidR="00616B50" w:rsidRPr="00A2144E" w:rsidRDefault="00616B50" w:rsidP="00616B50">
            <w:pPr>
              <w:ind w:left="428" w:hanging="426"/>
              <w:jc w:val="both"/>
              <w:rPr>
                <w:color w:val="000000"/>
                <w:sz w:val="20"/>
                <w:szCs w:val="20"/>
                <w:lang w:val="uz-Cyrl-UZ"/>
              </w:rPr>
            </w:pPr>
            <w:r w:rsidRPr="00A2144E">
              <w:rPr>
                <w:color w:val="000000"/>
                <w:sz w:val="20"/>
                <w:szCs w:val="20"/>
                <w:lang w:val="uz-Cyrl-UZ"/>
              </w:rPr>
              <w:t>4.6   Ёрдамчи пудратчининг почта манзили ( жойлашган ери), банк реквизитлари ўзгарган ёки қайта рўйхатдан ўтган тақдирда, бу хақида маълумотларни ўн кун ичида бош пудратчига тақдим этиш шарт. Бу хақида маълум қилинмаган ёки муддатидан кечиктириб маълум қилинган ёхуд ёлғон маълумотларни тақдим қилинган тавдирда, ёрдамчи пудратчи бош пудратчига етказилган моддий зарар ҳамда муддатидан кечиктирилган ҳар-бир кун учун шартнома баҳосининг 0.2 фоизи миқдорида аммо шартнома баҳосининг 20 фоизидан ошмаган микдорида “не устойка” тўлаб бериш мажбуриятини ўз зиммасига олади.</w:t>
            </w:r>
          </w:p>
          <w:p w:rsidR="006755BB" w:rsidRPr="0017510F" w:rsidRDefault="00616B50" w:rsidP="00616B50">
            <w:pPr>
              <w:ind w:left="428" w:hanging="426"/>
              <w:jc w:val="both"/>
              <w:rPr>
                <w:color w:val="000000"/>
                <w:lang w:val="uz-Cyrl-UZ"/>
              </w:rPr>
            </w:pPr>
            <w:r w:rsidRPr="00A2144E">
              <w:rPr>
                <w:color w:val="000000"/>
                <w:sz w:val="20"/>
                <w:szCs w:val="20"/>
                <w:lang w:val="uz-Cyrl-UZ"/>
              </w:rPr>
              <w:t>4.7 Бош пудратчи ўзининг муқобил мажбуриятларини бажармаган ёки лозим даражада бажармаган ёки шартномани бажаришга тўсқинлик қилган ҳолатлар бўлган тақдирда ҳам ёрдамчи пудратчи шартномани бажаришдан бош тортишга ва зарарларнинг қопланишини талаб қилишга ҳақли эмас</w:t>
            </w:r>
            <w:r w:rsidRPr="00A2144E">
              <w:rPr>
                <w:color w:val="000000"/>
                <w:lang w:val="uz-Cyrl-UZ"/>
              </w:rPr>
              <w:t>.</w:t>
            </w:r>
          </w:p>
        </w:tc>
      </w:tr>
      <w:tr w:rsidR="00C36B9E" w:rsidRPr="008852AD" w:rsidTr="008F74C2">
        <w:trPr>
          <w:jc w:val="center"/>
        </w:trPr>
        <w:tc>
          <w:tcPr>
            <w:tcW w:w="5000" w:type="pct"/>
            <w:gridSpan w:val="20"/>
            <w:shd w:val="clear" w:color="auto" w:fill="FFFFFF"/>
            <w:tcMar>
              <w:top w:w="15" w:type="dxa"/>
              <w:left w:w="30" w:type="dxa"/>
              <w:bottom w:w="15" w:type="dxa"/>
              <w:right w:w="15" w:type="dxa"/>
            </w:tcMar>
            <w:hideMark/>
          </w:tcPr>
          <w:p w:rsidR="00C36B9E" w:rsidRDefault="00C36B9E" w:rsidP="006939F7">
            <w:pPr>
              <w:ind w:left="419" w:hanging="419"/>
              <w:jc w:val="both"/>
              <w:rPr>
                <w:color w:val="000000"/>
                <w:sz w:val="20"/>
                <w:szCs w:val="20"/>
                <w:lang w:val="uz-Cyrl-UZ"/>
              </w:rPr>
            </w:pPr>
          </w:p>
        </w:tc>
      </w:tr>
      <w:tr w:rsidR="00C36B9E" w:rsidRPr="008852AD" w:rsidTr="008F74C2">
        <w:trPr>
          <w:jc w:val="center"/>
        </w:trPr>
        <w:tc>
          <w:tcPr>
            <w:tcW w:w="5000" w:type="pct"/>
            <w:gridSpan w:val="20"/>
            <w:shd w:val="clear" w:color="auto" w:fill="FFFFFF"/>
            <w:tcMar>
              <w:top w:w="15" w:type="dxa"/>
              <w:left w:w="30" w:type="dxa"/>
              <w:bottom w:w="15" w:type="dxa"/>
              <w:right w:w="15" w:type="dxa"/>
            </w:tcMar>
            <w:hideMark/>
          </w:tcPr>
          <w:p w:rsidR="00C36B9E" w:rsidRDefault="00C36B9E" w:rsidP="006939F7">
            <w:pPr>
              <w:ind w:left="419" w:hanging="419"/>
              <w:jc w:val="both"/>
              <w:rPr>
                <w:color w:val="000000"/>
                <w:sz w:val="20"/>
                <w:szCs w:val="20"/>
                <w:lang w:val="uz-Cyrl-UZ"/>
              </w:rPr>
            </w:pPr>
          </w:p>
        </w:tc>
      </w:tr>
      <w:tr w:rsidR="00DF3F27" w:rsidRPr="0017510F" w:rsidTr="008F74C2">
        <w:trPr>
          <w:jc w:val="center"/>
        </w:trPr>
        <w:tc>
          <w:tcPr>
            <w:tcW w:w="5000" w:type="pct"/>
            <w:gridSpan w:val="20"/>
            <w:shd w:val="clear" w:color="auto" w:fill="FFFFFF"/>
            <w:tcMar>
              <w:top w:w="15" w:type="dxa"/>
              <w:left w:w="30" w:type="dxa"/>
              <w:bottom w:w="15" w:type="dxa"/>
              <w:right w:w="15" w:type="dxa"/>
            </w:tcMar>
            <w:hideMark/>
          </w:tcPr>
          <w:p w:rsidR="00DF3F27" w:rsidRPr="0017510F" w:rsidRDefault="00DF3F27" w:rsidP="006939F7">
            <w:pPr>
              <w:jc w:val="center"/>
              <w:rPr>
                <w:rStyle w:val="a3"/>
                <w:color w:val="000000"/>
                <w:sz w:val="20"/>
                <w:szCs w:val="20"/>
                <w:lang w:val="uz-Cyrl-UZ"/>
              </w:rPr>
            </w:pPr>
            <w:r w:rsidRPr="0017510F">
              <w:rPr>
                <w:rStyle w:val="a3"/>
                <w:color w:val="000000"/>
                <w:sz w:val="20"/>
                <w:szCs w:val="20"/>
                <w:lang w:val="uz-Cyrl-UZ"/>
              </w:rPr>
              <w:t xml:space="preserve">V. </w:t>
            </w:r>
            <w:r w:rsidR="002D77B9">
              <w:rPr>
                <w:rStyle w:val="a3"/>
                <w:color w:val="000000"/>
                <w:sz w:val="20"/>
                <w:szCs w:val="20"/>
                <w:lang w:val="uz-Cyrl-UZ"/>
              </w:rPr>
              <w:t>Бош</w:t>
            </w:r>
            <w:r w:rsidR="009319D6">
              <w:rPr>
                <w:rStyle w:val="a3"/>
                <w:color w:val="000000"/>
                <w:sz w:val="20"/>
                <w:szCs w:val="20"/>
                <w:lang w:val="uz-Cyrl-UZ"/>
              </w:rPr>
              <w:t>пудратчи</w:t>
            </w:r>
            <w:r w:rsidRPr="0017510F">
              <w:rPr>
                <w:rStyle w:val="a3"/>
                <w:color w:val="000000"/>
                <w:sz w:val="20"/>
                <w:szCs w:val="20"/>
                <w:lang w:val="uz-Cyrl-UZ"/>
              </w:rPr>
              <w:t>нинг</w:t>
            </w:r>
            <w:r w:rsidR="00C36B9E" w:rsidRPr="0017510F">
              <w:rPr>
                <w:rStyle w:val="a3"/>
                <w:color w:val="000000"/>
                <w:sz w:val="20"/>
                <w:szCs w:val="20"/>
                <w:lang w:val="uz-Cyrl-UZ"/>
              </w:rPr>
              <w:t xml:space="preserve">  </w:t>
            </w:r>
            <w:r w:rsidRPr="0017510F">
              <w:rPr>
                <w:rStyle w:val="a3"/>
                <w:color w:val="000000"/>
                <w:sz w:val="20"/>
                <w:szCs w:val="20"/>
                <w:lang w:val="uz-Cyrl-UZ"/>
              </w:rPr>
              <w:t>мажбуриятлари</w:t>
            </w:r>
          </w:p>
          <w:p w:rsidR="00597F35" w:rsidRPr="0017510F" w:rsidRDefault="00597F35" w:rsidP="006939F7">
            <w:pPr>
              <w:jc w:val="both"/>
              <w:rPr>
                <w:color w:val="000000"/>
                <w:lang w:val="uz-Cyrl-UZ"/>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C36B9E" w:rsidRPr="00A2144E" w:rsidRDefault="00612834" w:rsidP="006939F7">
            <w:pPr>
              <w:ind w:left="419" w:hanging="419"/>
              <w:jc w:val="both"/>
              <w:rPr>
                <w:color w:val="000000"/>
                <w:sz w:val="20"/>
                <w:szCs w:val="20"/>
                <w:lang w:val="uz-Cyrl-UZ"/>
              </w:rPr>
            </w:pPr>
            <w:r w:rsidRPr="00A2144E">
              <w:rPr>
                <w:color w:val="000000"/>
                <w:sz w:val="20"/>
                <w:szCs w:val="20"/>
                <w:lang w:val="uz-Cyrl-UZ"/>
              </w:rPr>
              <w:t>5.1</w:t>
            </w:r>
            <w:r w:rsidR="006B1167" w:rsidRPr="00A2144E">
              <w:rPr>
                <w:color w:val="000000"/>
                <w:sz w:val="20"/>
                <w:szCs w:val="20"/>
                <w:lang w:val="uz-Cyrl-UZ"/>
              </w:rPr>
              <w:t xml:space="preserve"> </w:t>
            </w:r>
            <w:r w:rsidRPr="00A2144E">
              <w:rPr>
                <w:color w:val="000000"/>
                <w:sz w:val="20"/>
                <w:szCs w:val="20"/>
                <w:lang w:val="uz-Cyrl-UZ"/>
              </w:rPr>
              <w:t>.</w:t>
            </w:r>
            <w:r w:rsidR="00DF3F27" w:rsidRPr="00A2144E">
              <w:rPr>
                <w:color w:val="000000"/>
                <w:sz w:val="20"/>
                <w:szCs w:val="20"/>
                <w:lang w:val="uz-Cyrl-UZ"/>
              </w:rPr>
              <w:t>Мазкур</w:t>
            </w:r>
            <w:r w:rsidR="00925D56" w:rsidRPr="00A2144E">
              <w:rPr>
                <w:color w:val="000000"/>
                <w:sz w:val="20"/>
                <w:szCs w:val="20"/>
                <w:lang w:val="uz-Cyrl-UZ"/>
              </w:rPr>
              <w:t xml:space="preserve"> </w:t>
            </w:r>
            <w:r w:rsidR="00DF3F27" w:rsidRPr="00A2144E">
              <w:rPr>
                <w:color w:val="000000"/>
                <w:sz w:val="20"/>
                <w:szCs w:val="20"/>
                <w:lang w:val="uz-Cyrl-UZ"/>
              </w:rPr>
              <w:t>шартномани</w:t>
            </w:r>
            <w:r w:rsidR="00925D56" w:rsidRPr="00A2144E">
              <w:rPr>
                <w:color w:val="000000"/>
                <w:sz w:val="20"/>
                <w:szCs w:val="20"/>
                <w:lang w:val="uz-Cyrl-UZ"/>
              </w:rPr>
              <w:t xml:space="preserve"> </w:t>
            </w:r>
            <w:r w:rsidR="00DF3F27" w:rsidRPr="00A2144E">
              <w:rPr>
                <w:color w:val="000000"/>
                <w:sz w:val="20"/>
                <w:szCs w:val="20"/>
                <w:lang w:val="uz-Cyrl-UZ"/>
              </w:rPr>
              <w:t>бажариш</w:t>
            </w:r>
            <w:r w:rsidR="00925D56" w:rsidRPr="00A2144E">
              <w:rPr>
                <w:color w:val="000000"/>
                <w:sz w:val="20"/>
                <w:szCs w:val="20"/>
                <w:lang w:val="uz-Cyrl-UZ"/>
              </w:rPr>
              <w:t xml:space="preserve"> </w:t>
            </w:r>
            <w:r w:rsidR="00DF3F27" w:rsidRPr="00A2144E">
              <w:rPr>
                <w:color w:val="000000"/>
                <w:sz w:val="20"/>
                <w:szCs w:val="20"/>
                <w:lang w:val="uz-Cyrl-UZ"/>
              </w:rPr>
              <w:t>учун</w:t>
            </w:r>
            <w:r w:rsidR="00925D56" w:rsidRPr="00A2144E">
              <w:rPr>
                <w:color w:val="000000"/>
                <w:sz w:val="20"/>
                <w:szCs w:val="20"/>
                <w:lang w:val="uz-Cyrl-UZ"/>
              </w:rPr>
              <w:t xml:space="preserve"> </w:t>
            </w:r>
            <w:r w:rsidR="009319D6" w:rsidRPr="00A2144E">
              <w:rPr>
                <w:color w:val="000000"/>
                <w:sz w:val="20"/>
                <w:szCs w:val="20"/>
                <w:lang w:val="uz-Cyrl-UZ"/>
              </w:rPr>
              <w:t>Бошпудратчи</w:t>
            </w:r>
            <w:r w:rsidR="00DF3F27" w:rsidRPr="00A2144E">
              <w:rPr>
                <w:color w:val="000000"/>
                <w:sz w:val="20"/>
                <w:szCs w:val="20"/>
                <w:lang w:val="uz-Cyrl-UZ"/>
              </w:rPr>
              <w:t>:</w:t>
            </w:r>
          </w:p>
          <w:p w:rsidR="006B1167" w:rsidRPr="00A2144E" w:rsidRDefault="00C36B9E" w:rsidP="006939F7">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 xml:space="preserve">ишлар бажарилиши устидан доимий қурилишда техник назорат ва мазкур шартномада қайд этилган </w:t>
            </w:r>
            <w:r w:rsidR="00155D2F" w:rsidRPr="00A2144E">
              <w:rPr>
                <w:color w:val="000000"/>
                <w:sz w:val="20"/>
                <w:szCs w:val="20"/>
                <w:lang w:val="uz-Cyrl-UZ"/>
              </w:rPr>
              <w:t>Ёрдамчи пудратчи</w:t>
            </w:r>
            <w:r w:rsidR="00DF3F27" w:rsidRPr="00A2144E">
              <w:rPr>
                <w:color w:val="000000"/>
                <w:sz w:val="20"/>
                <w:szCs w:val="20"/>
                <w:lang w:val="uz-Cyrl-UZ"/>
              </w:rPr>
              <w:t xml:space="preserve"> томонидан қабул қилинган мажбуриятлар ва бошқа функцияларг</w:t>
            </w:r>
            <w:r w:rsidR="006B1167" w:rsidRPr="00A2144E">
              <w:rPr>
                <w:color w:val="000000"/>
                <w:sz w:val="20"/>
                <w:szCs w:val="20"/>
                <w:lang w:val="uz-Cyrl-UZ"/>
              </w:rPr>
              <w:t>а риоя этилишини назорат қилиш,</w:t>
            </w:r>
          </w:p>
          <w:p w:rsidR="00597F35" w:rsidRPr="00A2144E" w:rsidRDefault="006B1167" w:rsidP="006939F7">
            <w:pPr>
              <w:ind w:left="419" w:hanging="419"/>
              <w:jc w:val="both"/>
              <w:rPr>
                <w:color w:val="000000"/>
                <w:sz w:val="20"/>
                <w:szCs w:val="20"/>
                <w:lang w:val="uz-Cyrl-UZ"/>
              </w:rPr>
            </w:pPr>
            <w:r w:rsidRPr="00A2144E">
              <w:rPr>
                <w:color w:val="000000"/>
                <w:sz w:val="20"/>
                <w:szCs w:val="20"/>
                <w:lang w:val="uz-Cyrl-UZ"/>
              </w:rPr>
              <w:t xml:space="preserve">        </w:t>
            </w:r>
            <w:r w:rsidR="00155D2F" w:rsidRPr="00A2144E">
              <w:rPr>
                <w:color w:val="000000"/>
                <w:sz w:val="20"/>
                <w:szCs w:val="20"/>
                <w:lang w:val="uz-Cyrl-UZ"/>
              </w:rPr>
              <w:t>Ёрдамчи пудратчи</w:t>
            </w:r>
            <w:r w:rsidR="00DF3F27" w:rsidRPr="00A2144E">
              <w:rPr>
                <w:color w:val="000000"/>
                <w:sz w:val="20"/>
                <w:szCs w:val="20"/>
                <w:lang w:val="uz-Cyrl-UZ"/>
              </w:rPr>
              <w:t>дан тугалланган ишларн</w:t>
            </w:r>
            <w:r w:rsidR="00612834" w:rsidRPr="00A2144E">
              <w:rPr>
                <w:color w:val="000000"/>
                <w:sz w:val="20"/>
                <w:szCs w:val="20"/>
                <w:lang w:val="uz-Cyrl-UZ"/>
              </w:rPr>
              <w:t>и қабул қилиб олишни таъминлаш;</w:t>
            </w:r>
          </w:p>
          <w:p w:rsidR="00597F35" w:rsidRPr="00A2144E" w:rsidRDefault="00C36B9E" w:rsidP="006939F7">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 xml:space="preserve"> молиялаштири</w:t>
            </w:r>
            <w:r w:rsidR="00925D56" w:rsidRPr="00A2144E">
              <w:rPr>
                <w:color w:val="000000"/>
                <w:sz w:val="20"/>
                <w:szCs w:val="20"/>
                <w:lang w:val="uz-Cyrl-UZ"/>
              </w:rPr>
              <w:t xml:space="preserve">ш жадвалига биноан </w:t>
            </w:r>
            <w:r w:rsidR="00155D2F" w:rsidRPr="00A2144E">
              <w:rPr>
                <w:color w:val="000000"/>
                <w:sz w:val="20"/>
                <w:szCs w:val="20"/>
                <w:lang w:val="uz-Cyrl-UZ"/>
              </w:rPr>
              <w:t>Ёрдамчи пудратчи</w:t>
            </w:r>
            <w:r w:rsidR="002D77B9" w:rsidRPr="00A2144E">
              <w:rPr>
                <w:color w:val="000000"/>
                <w:sz w:val="20"/>
                <w:szCs w:val="20"/>
                <w:lang w:val="uz-Cyrl-UZ"/>
              </w:rPr>
              <w:t>га 1</w:t>
            </w:r>
            <w:r w:rsidR="00925D56" w:rsidRPr="00A2144E">
              <w:rPr>
                <w:color w:val="000000"/>
                <w:sz w:val="20"/>
                <w:szCs w:val="20"/>
                <w:lang w:val="uz-Cyrl-UZ"/>
              </w:rPr>
              <w:t>-</w:t>
            </w:r>
            <w:r w:rsidR="00DF3F27" w:rsidRPr="00A2144E">
              <w:rPr>
                <w:color w:val="000000"/>
                <w:sz w:val="20"/>
                <w:szCs w:val="20"/>
                <w:lang w:val="uz-Cyrl-UZ"/>
              </w:rPr>
              <w:t>иловага мувофиқ аванс бериш ва жорий молиялаштиришни амалга ошириш;</w:t>
            </w:r>
          </w:p>
          <w:p w:rsidR="00597F35" w:rsidRPr="00A2144E" w:rsidRDefault="00C36B9E" w:rsidP="006939F7">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 xml:space="preserve"> мазкур шартнома имзоланган кундан бошлаб, бир ой давомида </w:t>
            </w:r>
            <w:r w:rsidR="00155D2F" w:rsidRPr="00A2144E">
              <w:rPr>
                <w:color w:val="000000"/>
                <w:sz w:val="20"/>
                <w:szCs w:val="20"/>
                <w:lang w:val="uz-Cyrl-UZ"/>
              </w:rPr>
              <w:t>Ёрдамчи пудратчи</w:t>
            </w:r>
            <w:r w:rsidR="00DF3F27" w:rsidRPr="00A2144E">
              <w:rPr>
                <w:color w:val="000000"/>
                <w:sz w:val="20"/>
                <w:szCs w:val="20"/>
                <w:lang w:val="uz-Cyrl-UZ"/>
              </w:rPr>
              <w:t>га пудрат ишларини қабул қилиш учун зарур бўлган ижро ҳужжатлари рўйхатини тақдим этиш;</w:t>
            </w:r>
          </w:p>
          <w:p w:rsidR="00DF3F27" w:rsidRPr="00A2144E" w:rsidRDefault="00C36B9E" w:rsidP="006939F7">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 xml:space="preserve"> мазкур шартномада назарда тутилган мажбуриятларни тўлиқ ҳажмда бажариш мажбуриятини олади.</w:t>
            </w:r>
          </w:p>
          <w:p w:rsidR="002B3F7E" w:rsidRPr="00A2144E" w:rsidRDefault="002B3F7E" w:rsidP="002B3F7E">
            <w:pPr>
              <w:ind w:left="419" w:hanging="419"/>
              <w:jc w:val="both"/>
              <w:rPr>
                <w:color w:val="000000"/>
                <w:sz w:val="20"/>
                <w:szCs w:val="20"/>
                <w:lang w:val="uz-Cyrl-UZ"/>
              </w:rPr>
            </w:pPr>
            <w:r w:rsidRPr="00A2144E">
              <w:rPr>
                <w:color w:val="000000"/>
                <w:sz w:val="20"/>
                <w:szCs w:val="20"/>
                <w:lang w:val="uz-Cyrl-UZ"/>
              </w:rPr>
              <w:t>5.2. Ишлаб чикариш жадвалига асосан пудратчига аванс ва пул маблағлари билан таъминлайди.</w:t>
            </w:r>
          </w:p>
          <w:p w:rsidR="00E001CE" w:rsidRPr="00A2144E" w:rsidRDefault="002B3F7E" w:rsidP="00CC6EDE">
            <w:pPr>
              <w:ind w:left="419" w:hanging="419"/>
              <w:jc w:val="both"/>
              <w:rPr>
                <w:color w:val="000000"/>
                <w:sz w:val="20"/>
                <w:szCs w:val="20"/>
                <w:lang w:val="uz-Cyrl-UZ"/>
              </w:rPr>
            </w:pPr>
            <w:r w:rsidRPr="00A2144E">
              <w:rPr>
                <w:color w:val="000000"/>
                <w:sz w:val="20"/>
                <w:szCs w:val="20"/>
                <w:lang w:val="uz-Cyrl-UZ"/>
              </w:rPr>
              <w:t>5.3. Буюртмачи курилиш объекти учун зарур бўлган жихозлар, ускуналар ва ўзида ишлаб чикариладиган ва омборда мавжуд курилиш материаллари билан аванс ёки бериладиган пул маблағлари ҳисобидан таъминлайди.</w:t>
            </w:r>
          </w:p>
          <w:p w:rsidR="00616B50" w:rsidRPr="00A2144E" w:rsidRDefault="00E001CE" w:rsidP="00616B50">
            <w:pPr>
              <w:ind w:left="428" w:hanging="428"/>
              <w:jc w:val="both"/>
              <w:rPr>
                <w:color w:val="000000"/>
                <w:sz w:val="20"/>
                <w:szCs w:val="20"/>
                <w:lang w:val="uz-Cyrl-UZ"/>
              </w:rPr>
            </w:pPr>
            <w:r w:rsidRPr="00A2144E">
              <w:rPr>
                <w:color w:val="000000"/>
                <w:sz w:val="20"/>
                <w:szCs w:val="20"/>
                <w:lang w:val="uz-Cyrl-UZ"/>
              </w:rPr>
              <w:t>5.</w:t>
            </w:r>
            <w:r w:rsidR="00616B50" w:rsidRPr="00A2144E">
              <w:rPr>
                <w:color w:val="000000"/>
                <w:sz w:val="20"/>
                <w:szCs w:val="20"/>
                <w:lang w:val="uz-Cyrl-UZ"/>
              </w:rPr>
              <w:t>4. Бош пудратчи ёрдамчи пудратчи</w:t>
            </w:r>
            <w:r w:rsidR="009313A5" w:rsidRPr="00A2144E">
              <w:rPr>
                <w:color w:val="000000"/>
                <w:sz w:val="20"/>
                <w:szCs w:val="20"/>
                <w:lang w:val="uz-Cyrl-UZ"/>
              </w:rPr>
              <w:t>га</w:t>
            </w:r>
            <w:r w:rsidR="00616B50" w:rsidRPr="00A2144E">
              <w:rPr>
                <w:color w:val="000000"/>
                <w:sz w:val="20"/>
                <w:szCs w:val="20"/>
                <w:lang w:val="uz-Cyrl-UZ"/>
              </w:rPr>
              <w:t xml:space="preserve"> қурилиш давомида лойиҳа-смета ҳужжатларида ҳисобга олинмаган ишлар бўйича ҳужжатларига ўзгартиришлар киритилиб ишлар тўлиқ бажарилиб, курилиш объекти фойдаланишга топширилгандан кейин қўшимча бажарилган ишлар ҳақи ёрдамчи пудратчига тўлаб берилади. </w:t>
            </w:r>
          </w:p>
          <w:p w:rsidR="00597F35" w:rsidRPr="00A2144E" w:rsidRDefault="00597F35" w:rsidP="00616B50">
            <w:pPr>
              <w:jc w:val="both"/>
              <w:rPr>
                <w:color w:val="000000"/>
                <w:sz w:val="20"/>
                <w:szCs w:val="2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939F7">
            <w:pPr>
              <w:jc w:val="center"/>
              <w:rPr>
                <w:rStyle w:val="a3"/>
                <w:color w:val="000000"/>
                <w:sz w:val="20"/>
                <w:szCs w:val="20"/>
              </w:rPr>
            </w:pPr>
            <w:r>
              <w:rPr>
                <w:rStyle w:val="a3"/>
                <w:color w:val="000000"/>
                <w:sz w:val="20"/>
                <w:szCs w:val="20"/>
              </w:rPr>
              <w:t xml:space="preserve">VI. </w:t>
            </w:r>
            <w:proofErr w:type="spellStart"/>
            <w:r>
              <w:rPr>
                <w:rStyle w:val="a3"/>
                <w:color w:val="000000"/>
                <w:sz w:val="20"/>
                <w:szCs w:val="20"/>
              </w:rPr>
              <w:t>Ишларни</w:t>
            </w:r>
            <w:proofErr w:type="spellEnd"/>
            <w:r w:rsidR="00C36B9E">
              <w:rPr>
                <w:rStyle w:val="a3"/>
                <w:color w:val="000000"/>
                <w:sz w:val="20"/>
                <w:szCs w:val="20"/>
              </w:rPr>
              <w:t xml:space="preserve"> </w:t>
            </w:r>
            <w:proofErr w:type="spellStart"/>
            <w:r>
              <w:rPr>
                <w:rStyle w:val="a3"/>
                <w:color w:val="000000"/>
                <w:sz w:val="20"/>
                <w:szCs w:val="20"/>
              </w:rPr>
              <w:t>бажариш</w:t>
            </w:r>
            <w:proofErr w:type="spellEnd"/>
            <w:r w:rsidR="00C36B9E">
              <w:rPr>
                <w:rStyle w:val="a3"/>
                <w:color w:val="000000"/>
                <w:sz w:val="20"/>
                <w:szCs w:val="20"/>
              </w:rPr>
              <w:t xml:space="preserve"> </w:t>
            </w:r>
            <w:proofErr w:type="spellStart"/>
            <w:r>
              <w:rPr>
                <w:rStyle w:val="a3"/>
                <w:color w:val="000000"/>
                <w:sz w:val="20"/>
                <w:szCs w:val="20"/>
              </w:rPr>
              <w:t>муддати</w:t>
            </w:r>
            <w:proofErr w:type="spellEnd"/>
          </w:p>
          <w:p w:rsidR="00597F35" w:rsidRDefault="00597F35" w:rsidP="006939F7">
            <w:pPr>
              <w:jc w:val="both"/>
              <w:rPr>
                <w:color w:val="000000"/>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597F35" w:rsidRDefault="00612834" w:rsidP="006939F7">
            <w:pPr>
              <w:ind w:left="419" w:hanging="419"/>
              <w:jc w:val="both"/>
              <w:rPr>
                <w:color w:val="000000"/>
                <w:sz w:val="20"/>
                <w:szCs w:val="20"/>
                <w:lang w:val="uz-Cyrl-UZ"/>
              </w:rPr>
            </w:pPr>
            <w:r>
              <w:rPr>
                <w:color w:val="000000"/>
                <w:sz w:val="20"/>
                <w:szCs w:val="20"/>
                <w:lang w:val="uz-Cyrl-UZ"/>
              </w:rPr>
              <w:t>6.1.</w:t>
            </w:r>
            <w:r w:rsidR="00DF3F27" w:rsidRPr="00612834">
              <w:rPr>
                <w:color w:val="000000"/>
                <w:sz w:val="20"/>
                <w:szCs w:val="20"/>
                <w:lang w:val="uz-Cyrl-UZ"/>
              </w:rPr>
              <w:t xml:space="preserve"> Шартнома миллий валюта (сўмда) ўзаро ҳисоб-китоб қилинганда томонлар</w:t>
            </w:r>
            <w:r w:rsidR="00EE5A0E">
              <w:rPr>
                <w:color w:val="000000"/>
                <w:sz w:val="20"/>
                <w:szCs w:val="20"/>
                <w:lang w:val="uz-Cyrl-UZ"/>
              </w:rPr>
              <w:t xml:space="preserve"> учун имзоланган пайтдан бошлаб </w:t>
            </w:r>
            <w:r w:rsidR="00925D56">
              <w:rPr>
                <w:color w:val="000000"/>
                <w:sz w:val="20"/>
                <w:szCs w:val="20"/>
                <w:lang w:val="uz-Cyrl-UZ"/>
              </w:rPr>
              <w:t>кучга киради.</w:t>
            </w:r>
          </w:p>
          <w:p w:rsidR="00597F35" w:rsidRDefault="00612834" w:rsidP="006939F7">
            <w:pPr>
              <w:ind w:left="419" w:hanging="419"/>
              <w:jc w:val="both"/>
              <w:rPr>
                <w:color w:val="000000"/>
                <w:sz w:val="20"/>
                <w:szCs w:val="20"/>
                <w:lang w:val="uz-Cyrl-UZ"/>
              </w:rPr>
            </w:pPr>
            <w:r>
              <w:rPr>
                <w:color w:val="000000"/>
                <w:sz w:val="20"/>
                <w:szCs w:val="20"/>
                <w:lang w:val="uz-Cyrl-UZ"/>
              </w:rPr>
              <w:t>6.2.</w:t>
            </w:r>
            <w:r w:rsidR="00DF3F27" w:rsidRPr="00612834">
              <w:rPr>
                <w:color w:val="000000"/>
                <w:sz w:val="20"/>
                <w:szCs w:val="20"/>
                <w:lang w:val="uz-Cyrl-UZ"/>
              </w:rPr>
              <w:t xml:space="preserve"> </w:t>
            </w:r>
            <w:r w:rsidR="00155D2F">
              <w:rPr>
                <w:color w:val="000000"/>
                <w:sz w:val="20"/>
                <w:szCs w:val="20"/>
                <w:lang w:val="uz-Cyrl-UZ"/>
              </w:rPr>
              <w:t>Ёрдамчи пудратчи</w:t>
            </w:r>
            <w:r w:rsidR="00DF3F27" w:rsidRPr="00612834">
              <w:rPr>
                <w:color w:val="000000"/>
                <w:sz w:val="20"/>
                <w:szCs w:val="20"/>
                <w:lang w:val="uz-Cyrl-UZ"/>
              </w:rPr>
              <w:t xml:space="preserve"> биринчи аванс тўлови тушган кундан бошлаб ишларни бажаришга киришади.</w:t>
            </w:r>
          </w:p>
          <w:p w:rsidR="00DF3F27" w:rsidRDefault="007C0EF2" w:rsidP="006939F7">
            <w:pPr>
              <w:ind w:left="419" w:hanging="419"/>
              <w:jc w:val="both"/>
              <w:rPr>
                <w:color w:val="000000"/>
                <w:sz w:val="20"/>
                <w:szCs w:val="20"/>
                <w:lang w:val="uz-Cyrl-UZ"/>
              </w:rPr>
            </w:pPr>
            <w:r>
              <w:rPr>
                <w:color w:val="000000"/>
                <w:sz w:val="20"/>
                <w:szCs w:val="20"/>
                <w:lang w:val="uz-Cyrl-UZ"/>
              </w:rPr>
              <w:t>6.3</w:t>
            </w:r>
            <w:r w:rsidR="00612834">
              <w:rPr>
                <w:color w:val="000000"/>
                <w:sz w:val="20"/>
                <w:szCs w:val="20"/>
                <w:lang w:val="uz-Cyrl-UZ"/>
              </w:rPr>
              <w:t>.</w:t>
            </w:r>
            <w:r w:rsidR="00DF3F27" w:rsidRPr="00612834">
              <w:rPr>
                <w:color w:val="000000"/>
                <w:sz w:val="20"/>
                <w:szCs w:val="20"/>
                <w:lang w:val="uz-Cyrl-UZ"/>
              </w:rPr>
              <w:t xml:space="preserve"> Мазкур шартнома бўйича ишлар, ишларни бажариш жадвалига мувофиқ амалга оширилади.</w:t>
            </w:r>
          </w:p>
          <w:p w:rsidR="00597F35" w:rsidRPr="00612834" w:rsidRDefault="00597F35" w:rsidP="006939F7">
            <w:pPr>
              <w:ind w:left="419" w:hanging="419"/>
              <w:jc w:val="both"/>
              <w:rPr>
                <w:color w:val="000000"/>
                <w:sz w:val="20"/>
                <w:szCs w:val="20"/>
                <w:lang w:val="uz-Cyrl-UZ"/>
              </w:rPr>
            </w:pPr>
          </w:p>
        </w:tc>
      </w:tr>
      <w:tr w:rsidR="00DF3F27" w:rsidRPr="00C36B9E"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939F7">
            <w:pPr>
              <w:jc w:val="center"/>
              <w:rPr>
                <w:rStyle w:val="a3"/>
                <w:color w:val="000000"/>
                <w:sz w:val="20"/>
                <w:szCs w:val="20"/>
                <w:lang w:val="uz-Cyrl-UZ"/>
              </w:rPr>
            </w:pPr>
            <w:r w:rsidRPr="00C36B9E">
              <w:rPr>
                <w:rStyle w:val="a3"/>
                <w:color w:val="000000"/>
                <w:sz w:val="20"/>
                <w:szCs w:val="20"/>
                <w:lang w:val="uz-Cyrl-UZ"/>
              </w:rPr>
              <w:t>VII. Тўловлар</w:t>
            </w:r>
            <w:r w:rsidR="00C36B9E" w:rsidRPr="00C36B9E">
              <w:rPr>
                <w:rStyle w:val="a3"/>
                <w:color w:val="000000"/>
                <w:sz w:val="20"/>
                <w:szCs w:val="20"/>
                <w:lang w:val="uz-Cyrl-UZ"/>
              </w:rPr>
              <w:t xml:space="preserve"> </w:t>
            </w:r>
            <w:r w:rsidRPr="00C36B9E">
              <w:rPr>
                <w:rStyle w:val="a3"/>
                <w:color w:val="000000"/>
                <w:sz w:val="20"/>
                <w:szCs w:val="20"/>
                <w:lang w:val="uz-Cyrl-UZ"/>
              </w:rPr>
              <w:t>ва</w:t>
            </w:r>
            <w:r w:rsidR="00C36B9E" w:rsidRPr="00C36B9E">
              <w:rPr>
                <w:rStyle w:val="a3"/>
                <w:color w:val="000000"/>
                <w:sz w:val="20"/>
                <w:szCs w:val="20"/>
                <w:lang w:val="uz-Cyrl-UZ"/>
              </w:rPr>
              <w:t xml:space="preserve"> </w:t>
            </w:r>
            <w:r w:rsidRPr="00C36B9E">
              <w:rPr>
                <w:rStyle w:val="a3"/>
                <w:color w:val="000000"/>
                <w:sz w:val="20"/>
                <w:szCs w:val="20"/>
                <w:lang w:val="uz-Cyrl-UZ"/>
              </w:rPr>
              <w:t>ҳисоб-китоблар</w:t>
            </w:r>
          </w:p>
          <w:p w:rsidR="00597F35" w:rsidRPr="00C36B9E" w:rsidRDefault="00597F35" w:rsidP="006939F7">
            <w:pPr>
              <w:jc w:val="both"/>
              <w:rPr>
                <w:color w:val="000000"/>
                <w:lang w:val="uz-Cyrl-UZ"/>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1C3882" w:rsidRPr="00A2144E" w:rsidRDefault="001C3882" w:rsidP="001C3882">
            <w:pPr>
              <w:ind w:left="419" w:hanging="426"/>
              <w:jc w:val="both"/>
              <w:rPr>
                <w:color w:val="000000"/>
                <w:sz w:val="20"/>
                <w:szCs w:val="20"/>
                <w:lang w:val="uz-Cyrl-UZ"/>
              </w:rPr>
            </w:pPr>
            <w:r w:rsidRPr="00A2144E">
              <w:rPr>
                <w:color w:val="000000"/>
                <w:sz w:val="20"/>
                <w:szCs w:val="20"/>
                <w:lang w:val="uz-Cyrl-UZ"/>
              </w:rPr>
              <w:t>7.1. Бошпудратчи Ёрдамчи пудратчига шартнома бўйича ишлар умумий қийматининг _______ % миқдорида аванс ўтказади.</w:t>
            </w:r>
          </w:p>
          <w:p w:rsidR="001C3882" w:rsidRPr="00A2144E" w:rsidRDefault="001C3882" w:rsidP="001C3882">
            <w:pPr>
              <w:ind w:left="419" w:hanging="426"/>
              <w:jc w:val="both"/>
              <w:rPr>
                <w:color w:val="000000"/>
                <w:sz w:val="20"/>
                <w:szCs w:val="20"/>
                <w:lang w:val="uz-Cyrl-UZ"/>
              </w:rPr>
            </w:pPr>
            <w:r w:rsidRPr="00A2144E">
              <w:rPr>
                <w:color w:val="000000"/>
                <w:sz w:val="20"/>
                <w:szCs w:val="20"/>
                <w:lang w:val="uz-Cyrl-UZ"/>
              </w:rPr>
              <w:t>7.2. Бошпудратчи томонидан Ёрдамчи пудратчига аванс бериш ва жорий молиялаштириш учун ишларни бажариш жадваллари асос ҳисобланади (1-илова).</w:t>
            </w:r>
          </w:p>
          <w:p w:rsidR="001C3882" w:rsidRPr="00A2144E" w:rsidRDefault="001C3882" w:rsidP="001C3882">
            <w:pPr>
              <w:ind w:left="419" w:hanging="426"/>
              <w:jc w:val="both"/>
              <w:rPr>
                <w:color w:val="000000"/>
                <w:sz w:val="20"/>
                <w:szCs w:val="20"/>
                <w:lang w:val="uz-Cyrl-UZ"/>
              </w:rPr>
            </w:pPr>
            <w:r w:rsidRPr="00A2144E">
              <w:rPr>
                <w:color w:val="000000"/>
                <w:sz w:val="20"/>
                <w:szCs w:val="20"/>
                <w:lang w:val="uz-Cyrl-UZ"/>
              </w:rPr>
              <w:t>7.3.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90% гача доирасида амалга оширилиб, буюртмачи тайинлаган мутахассис томонидан бажарилган ишлар ҳажмини тасдиқлаб бергандан кейин қолган 5% гача миқдорда тўлов амалга оширилади”</w:t>
            </w:r>
          </w:p>
          <w:p w:rsidR="001C3882" w:rsidRPr="00A2144E" w:rsidRDefault="001C3882" w:rsidP="001C3882">
            <w:pPr>
              <w:ind w:left="419" w:hanging="426"/>
              <w:jc w:val="both"/>
              <w:rPr>
                <w:color w:val="000000"/>
                <w:sz w:val="20"/>
                <w:szCs w:val="20"/>
                <w:lang w:val="uz-Cyrl-UZ"/>
              </w:rPr>
            </w:pPr>
            <w:r w:rsidRPr="00A2144E">
              <w:rPr>
                <w:color w:val="000000"/>
                <w:sz w:val="20"/>
                <w:szCs w:val="20"/>
                <w:lang w:val="uz-Cyrl-UZ"/>
              </w:rPr>
              <w:lastRenderedPageBreak/>
              <w:t>7.4. Объектнинг шартномавий жорий қийматнинг қолган қисми Бошпудратчи ва Ёрдамчи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миқдорида, амалга оширилади”</w:t>
            </w:r>
          </w:p>
          <w:p w:rsidR="001C3882" w:rsidRPr="00A2144E" w:rsidRDefault="001C3882" w:rsidP="001C3882">
            <w:pPr>
              <w:ind w:left="419" w:hanging="426"/>
              <w:jc w:val="both"/>
              <w:rPr>
                <w:color w:val="000000"/>
                <w:sz w:val="20"/>
                <w:szCs w:val="20"/>
                <w:lang w:val="uz-Cyrl-UZ"/>
              </w:rPr>
            </w:pPr>
            <w:r w:rsidRPr="00A2144E">
              <w:rPr>
                <w:color w:val="000000"/>
                <w:sz w:val="20"/>
                <w:szCs w:val="20"/>
                <w:lang w:val="uz-Cyrl-UZ"/>
              </w:rPr>
              <w:t>7.5.  Ёрдамчи пудратчи объект фойдаланишга топширилгунга қадар мазкур шартнома бўйича мулк ҳуқуқини ўзида сақлаб қолади. Объектнинг Бошпудратчига топширилгунга қадар, объектнинг тасодифий  йўқ қилиниши ва шикастланиши хавфи Ёрдамчи пудратчининг зиммасида бўлади.</w:t>
            </w:r>
          </w:p>
          <w:p w:rsidR="001C3882" w:rsidRPr="00A2144E" w:rsidRDefault="001C3882" w:rsidP="001C3882">
            <w:pPr>
              <w:ind w:left="419" w:hanging="426"/>
              <w:jc w:val="both"/>
              <w:rPr>
                <w:color w:val="000000"/>
                <w:sz w:val="20"/>
                <w:szCs w:val="20"/>
                <w:lang w:val="uz-Cyrl-UZ"/>
              </w:rPr>
            </w:pPr>
            <w:r w:rsidRPr="00A2144E">
              <w:rPr>
                <w:color w:val="000000"/>
                <w:sz w:val="20"/>
                <w:szCs w:val="20"/>
                <w:lang w:val="uz-Cyrl-UZ"/>
              </w:rPr>
              <w:t>7.6.  Бошпудратчи  мазкур шартнома бўйича ўз зиммасига қабул қилган мажбуриятларни шартнома кучга кирган кундан бошлаб  30 кун  мобайнида бажармаган тақдирда, Ёрдамчи пудратчи бу ҳақда қонун ҳужжатларида белгиланган тартибда Бошпудратчини  ёзма равишда хабардор қилган ҳолда, шартномага ўзгартиришлар киритишни сўраб бош пудратчига мурожаат қилиш  ҳуқуқига эга. Бундан Бошпудратчи Ёрдамчи пудратчи томонидан бажарилган ишлар учун ҳақ тўлашдан озод қилинмайди.</w:t>
            </w:r>
          </w:p>
          <w:p w:rsidR="001C3882" w:rsidRPr="00A2144E" w:rsidRDefault="001C3882" w:rsidP="001C3882">
            <w:pPr>
              <w:ind w:left="419" w:hanging="426"/>
              <w:jc w:val="both"/>
              <w:rPr>
                <w:color w:val="000000"/>
                <w:sz w:val="20"/>
                <w:szCs w:val="20"/>
                <w:lang w:val="uz-Cyrl-UZ"/>
              </w:rPr>
            </w:pPr>
            <w:r w:rsidRPr="00A2144E">
              <w:rPr>
                <w:color w:val="000000"/>
                <w:sz w:val="20"/>
                <w:szCs w:val="20"/>
                <w:lang w:val="uz-Cyrl-UZ"/>
              </w:rPr>
              <w:t>7.7. “Ёрдамчи пудратчига бажарилган ишлар ҳақи буюртмачи томонидан бош пудратчига пул маблағлари ўтказилганидан сўнг  тўлаб берилади.  Буюртмачи ёки бажарилган иш ҳақларини тўлаб берувчи томонидан тўлаб берилмаган</w:t>
            </w:r>
            <w:r w:rsidRPr="00A2144E">
              <w:rPr>
                <w:b/>
                <w:i/>
                <w:color w:val="000000"/>
                <w:sz w:val="26"/>
                <w:szCs w:val="26"/>
                <w:lang w:val="uz-Cyrl-UZ"/>
              </w:rPr>
              <w:t xml:space="preserve"> </w:t>
            </w:r>
            <w:r w:rsidRPr="00A2144E">
              <w:rPr>
                <w:color w:val="000000"/>
                <w:sz w:val="20"/>
                <w:szCs w:val="20"/>
                <w:lang w:val="uz-Cyrl-UZ"/>
              </w:rPr>
              <w:t>тақдирда, бош пудратчи ёрдмачи пудратчи олдида ва судда жавобгар бўлмайди”</w:t>
            </w:r>
          </w:p>
          <w:p w:rsidR="00E001CE" w:rsidRPr="00A2144E" w:rsidRDefault="00E001CE" w:rsidP="00616B50">
            <w:pPr>
              <w:ind w:left="428" w:hanging="426"/>
              <w:jc w:val="both"/>
              <w:rPr>
                <w:color w:val="000000"/>
                <w:sz w:val="20"/>
                <w:szCs w:val="20"/>
                <w:lang w:val="uz-Cyrl-UZ"/>
              </w:rPr>
            </w:pPr>
            <w:r w:rsidRPr="00A2144E">
              <w:rPr>
                <w:color w:val="000000"/>
                <w:sz w:val="20"/>
                <w:szCs w:val="20"/>
                <w:lang w:val="uz-Cyrl-UZ"/>
              </w:rPr>
              <w:t>7.8   Бош пудратчи ёрдамчи пудратчи томонидан бажарилган ишлар ҳақини шартномада кўрсатилган график асосида белгиланган тартиб бўйича ҳақиқий бажарилган ишлар ҳақи қийматида тўлаб борилади ва шундан бажарилган ишлар қийматининг 10 фоизи миқдорида маблағи сақланиб турилиб, шундан 5 фоизи ишни тўлиқ бажарилиб фойдаланишга топширилгандан кейин тўлаб берилади, қолган 5 фоизи амалдаги тартибга кўра, гаров сифатида ушлаб қолиниб, бир йил муддат ичида қурилиш объектида камчиликлар аниқланмаган ёки аниқланган камчиликлар ёрдамчи пудратчи томонидан тўлиқ бартараф этилган тақдирда гаров муддати тугагандан кейин тулаб берилади.</w:t>
            </w:r>
          </w:p>
          <w:p w:rsidR="00AD5DC2" w:rsidRPr="00A2144E" w:rsidRDefault="00AD5DC2" w:rsidP="00E001CE">
            <w:pPr>
              <w:jc w:val="both"/>
              <w:rPr>
                <w:color w:val="000000"/>
                <w:lang w:val="uz-Cyrl-UZ"/>
              </w:rPr>
            </w:pPr>
          </w:p>
        </w:tc>
      </w:tr>
      <w:tr w:rsidR="00DF3F27" w:rsidRPr="00CC06E3" w:rsidTr="008F74C2">
        <w:trPr>
          <w:jc w:val="center"/>
        </w:trPr>
        <w:tc>
          <w:tcPr>
            <w:tcW w:w="5000" w:type="pct"/>
            <w:gridSpan w:val="20"/>
            <w:shd w:val="clear" w:color="auto" w:fill="FFFFFF"/>
            <w:tcMar>
              <w:top w:w="15" w:type="dxa"/>
              <w:left w:w="30" w:type="dxa"/>
              <w:bottom w:w="15" w:type="dxa"/>
              <w:right w:w="15" w:type="dxa"/>
            </w:tcMar>
            <w:hideMark/>
          </w:tcPr>
          <w:p w:rsidR="00DF3F27" w:rsidRPr="001C3882" w:rsidRDefault="00DF3F27" w:rsidP="006939F7">
            <w:pPr>
              <w:jc w:val="center"/>
              <w:rPr>
                <w:rStyle w:val="a3"/>
                <w:color w:val="000000"/>
                <w:sz w:val="20"/>
                <w:szCs w:val="20"/>
                <w:lang w:val="uz-Cyrl-UZ"/>
              </w:rPr>
            </w:pPr>
            <w:r w:rsidRPr="001C3882">
              <w:rPr>
                <w:rStyle w:val="a3"/>
                <w:color w:val="000000"/>
                <w:sz w:val="20"/>
                <w:szCs w:val="20"/>
                <w:lang w:val="uz-Cyrl-UZ"/>
              </w:rPr>
              <w:lastRenderedPageBreak/>
              <w:t>VIII. Ишларни</w:t>
            </w:r>
            <w:r w:rsidR="00E71E80" w:rsidRPr="001C3882">
              <w:rPr>
                <w:rStyle w:val="a3"/>
                <w:color w:val="000000"/>
                <w:sz w:val="20"/>
                <w:szCs w:val="20"/>
                <w:lang w:val="uz-Cyrl-UZ"/>
              </w:rPr>
              <w:t xml:space="preserve"> </w:t>
            </w:r>
            <w:r w:rsidRPr="001C3882">
              <w:rPr>
                <w:rStyle w:val="a3"/>
                <w:color w:val="000000"/>
                <w:sz w:val="20"/>
                <w:szCs w:val="20"/>
                <w:lang w:val="uz-Cyrl-UZ"/>
              </w:rPr>
              <w:t>бажариш</w:t>
            </w:r>
          </w:p>
          <w:p w:rsidR="00597F35" w:rsidRPr="001C3882" w:rsidRDefault="00597F35" w:rsidP="006939F7">
            <w:pPr>
              <w:jc w:val="both"/>
              <w:rPr>
                <w:color w:val="000000"/>
                <w:lang w:val="uz-Cyrl-UZ"/>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E71E80" w:rsidRPr="001C3882" w:rsidRDefault="00612834" w:rsidP="006939F7">
            <w:pPr>
              <w:ind w:left="419" w:hanging="419"/>
              <w:jc w:val="both"/>
              <w:rPr>
                <w:color w:val="000000"/>
                <w:sz w:val="20"/>
                <w:szCs w:val="20"/>
                <w:lang w:val="uz-Cyrl-UZ"/>
              </w:rPr>
            </w:pPr>
            <w:r w:rsidRPr="001C3882">
              <w:rPr>
                <w:color w:val="000000"/>
                <w:sz w:val="20"/>
                <w:szCs w:val="20"/>
                <w:lang w:val="uz-Cyrl-UZ"/>
              </w:rPr>
              <w:t>8.1.</w:t>
            </w:r>
            <w:r w:rsidR="00E71E80" w:rsidRPr="001C3882">
              <w:rPr>
                <w:color w:val="000000"/>
                <w:sz w:val="20"/>
                <w:szCs w:val="20"/>
                <w:lang w:val="uz-Cyrl-UZ"/>
              </w:rPr>
              <w:t xml:space="preserve"> </w:t>
            </w:r>
            <w:r w:rsidR="00C82F21" w:rsidRPr="001C3882">
              <w:rPr>
                <w:color w:val="000000"/>
                <w:sz w:val="20"/>
                <w:szCs w:val="20"/>
                <w:lang w:val="uz-Cyrl-UZ"/>
              </w:rPr>
              <w:t>Буюртмачи</w:t>
            </w:r>
            <w:r w:rsidR="00E71E80" w:rsidRPr="001C3882">
              <w:rPr>
                <w:color w:val="000000"/>
                <w:sz w:val="20"/>
                <w:szCs w:val="20"/>
                <w:lang w:val="uz-Cyrl-UZ"/>
              </w:rPr>
              <w:t xml:space="preserve"> </w:t>
            </w:r>
            <w:r w:rsidR="00DF3F27" w:rsidRPr="001C3882">
              <w:rPr>
                <w:color w:val="000000"/>
                <w:sz w:val="20"/>
                <w:szCs w:val="20"/>
                <w:lang w:val="uz-Cyrl-UZ"/>
              </w:rPr>
              <w:t>қурилиш</w:t>
            </w:r>
            <w:r w:rsidR="00E71E80" w:rsidRPr="001C3882">
              <w:rPr>
                <w:color w:val="000000"/>
                <w:sz w:val="20"/>
                <w:szCs w:val="20"/>
                <w:lang w:val="uz-Cyrl-UZ"/>
              </w:rPr>
              <w:t xml:space="preserve"> </w:t>
            </w:r>
            <w:r w:rsidR="00DF3F27" w:rsidRPr="001C3882">
              <w:rPr>
                <w:color w:val="000000"/>
                <w:sz w:val="20"/>
                <w:szCs w:val="20"/>
                <w:lang w:val="uz-Cyrl-UZ"/>
              </w:rPr>
              <w:t>майдонида</w:t>
            </w:r>
            <w:r w:rsidR="00E71E80" w:rsidRPr="001C3882">
              <w:rPr>
                <w:color w:val="000000"/>
                <w:sz w:val="20"/>
                <w:szCs w:val="20"/>
                <w:lang w:val="uz-Cyrl-UZ"/>
              </w:rPr>
              <w:t xml:space="preserve"> </w:t>
            </w:r>
            <w:r w:rsidR="00DF3F27" w:rsidRPr="001C3882">
              <w:rPr>
                <w:color w:val="000000"/>
                <w:sz w:val="20"/>
                <w:szCs w:val="20"/>
                <w:lang w:val="uz-Cyrl-UZ"/>
              </w:rPr>
              <w:t>ўз</w:t>
            </w:r>
            <w:r w:rsidR="00E71E80" w:rsidRPr="001C3882">
              <w:rPr>
                <w:color w:val="000000"/>
                <w:sz w:val="20"/>
                <w:szCs w:val="20"/>
                <w:lang w:val="uz-Cyrl-UZ"/>
              </w:rPr>
              <w:t xml:space="preserve"> </w:t>
            </w:r>
            <w:r w:rsidR="00DF3F27" w:rsidRPr="001C3882">
              <w:rPr>
                <w:color w:val="000000"/>
                <w:sz w:val="20"/>
                <w:szCs w:val="20"/>
                <w:lang w:val="uz-Cyrl-UZ"/>
              </w:rPr>
              <w:t>вакилини — Техник аудиторини</w:t>
            </w:r>
            <w:r w:rsidR="00E71E80" w:rsidRPr="001C3882">
              <w:rPr>
                <w:color w:val="000000"/>
                <w:sz w:val="20"/>
                <w:szCs w:val="20"/>
                <w:lang w:val="uz-Cyrl-UZ"/>
              </w:rPr>
              <w:t xml:space="preserve"> </w:t>
            </w:r>
            <w:r w:rsidR="00DF3F27" w:rsidRPr="001C3882">
              <w:rPr>
                <w:color w:val="000000"/>
                <w:sz w:val="20"/>
                <w:szCs w:val="20"/>
                <w:lang w:val="uz-Cyrl-UZ"/>
              </w:rPr>
              <w:t xml:space="preserve">тайинлайди, у </w:t>
            </w:r>
            <w:r w:rsidR="009319D6" w:rsidRPr="001C3882">
              <w:rPr>
                <w:color w:val="000000"/>
                <w:sz w:val="20"/>
                <w:szCs w:val="20"/>
                <w:lang w:val="uz-Cyrl-UZ"/>
              </w:rPr>
              <w:t>Бошпудратчи</w:t>
            </w:r>
            <w:r w:rsidR="00DF3F27" w:rsidRPr="001C3882">
              <w:rPr>
                <w:color w:val="000000"/>
                <w:sz w:val="20"/>
                <w:szCs w:val="20"/>
                <w:lang w:val="uz-Cyrl-UZ"/>
              </w:rPr>
              <w:t>нинг</w:t>
            </w:r>
            <w:r w:rsidR="00E71E80" w:rsidRPr="001C3882">
              <w:rPr>
                <w:color w:val="000000"/>
                <w:sz w:val="20"/>
                <w:szCs w:val="20"/>
                <w:lang w:val="uz-Cyrl-UZ"/>
              </w:rPr>
              <w:t xml:space="preserve"> </w:t>
            </w:r>
            <w:r w:rsidR="00DF3F27" w:rsidRPr="001C3882">
              <w:rPr>
                <w:color w:val="000000"/>
                <w:sz w:val="20"/>
                <w:szCs w:val="20"/>
                <w:lang w:val="uz-Cyrl-UZ"/>
              </w:rPr>
              <w:t>номидан</w:t>
            </w:r>
            <w:r w:rsidR="00E71E80" w:rsidRPr="001C3882">
              <w:rPr>
                <w:color w:val="000000"/>
                <w:sz w:val="20"/>
                <w:szCs w:val="20"/>
                <w:lang w:val="uz-Cyrl-UZ"/>
              </w:rPr>
              <w:t xml:space="preserve"> </w:t>
            </w:r>
            <w:r w:rsidR="00DF3F27" w:rsidRPr="001C3882">
              <w:rPr>
                <w:color w:val="000000"/>
                <w:sz w:val="20"/>
                <w:szCs w:val="20"/>
                <w:lang w:val="uz-Cyrl-UZ"/>
              </w:rPr>
              <w:t>бажарилаётган</w:t>
            </w:r>
            <w:r w:rsidR="00E71E80" w:rsidRPr="001C3882">
              <w:rPr>
                <w:color w:val="000000"/>
                <w:sz w:val="20"/>
                <w:szCs w:val="20"/>
                <w:lang w:val="uz-Cyrl-UZ"/>
              </w:rPr>
              <w:t xml:space="preserve"> </w:t>
            </w:r>
            <w:r w:rsidR="00DF3F27" w:rsidRPr="001C3882">
              <w:rPr>
                <w:color w:val="000000"/>
                <w:sz w:val="20"/>
                <w:szCs w:val="20"/>
                <w:lang w:val="uz-Cyrl-UZ"/>
              </w:rPr>
              <w:t>ишлар</w:t>
            </w:r>
            <w:r w:rsidR="00E71E80" w:rsidRPr="001C3882">
              <w:rPr>
                <w:color w:val="000000"/>
                <w:sz w:val="20"/>
                <w:szCs w:val="20"/>
                <w:lang w:val="uz-Cyrl-UZ"/>
              </w:rPr>
              <w:t xml:space="preserve"> </w:t>
            </w:r>
            <w:r w:rsidR="00DF3F27" w:rsidRPr="001C3882">
              <w:rPr>
                <w:color w:val="000000"/>
                <w:sz w:val="20"/>
                <w:szCs w:val="20"/>
                <w:lang w:val="uz-Cyrl-UZ"/>
              </w:rPr>
              <w:t>сифати</w:t>
            </w:r>
            <w:r w:rsidR="00E71E80" w:rsidRPr="001C3882">
              <w:rPr>
                <w:color w:val="000000"/>
                <w:sz w:val="20"/>
                <w:szCs w:val="20"/>
                <w:lang w:val="uz-Cyrl-UZ"/>
              </w:rPr>
              <w:t xml:space="preserve"> </w:t>
            </w:r>
            <w:r w:rsidR="00DF3F27" w:rsidRPr="001C3882">
              <w:rPr>
                <w:color w:val="000000"/>
                <w:sz w:val="20"/>
                <w:szCs w:val="20"/>
                <w:lang w:val="uz-Cyrl-UZ"/>
              </w:rPr>
              <w:t>устидан техник назоратни</w:t>
            </w:r>
            <w:r w:rsidR="00E71E80" w:rsidRPr="001C3882">
              <w:rPr>
                <w:color w:val="000000"/>
                <w:sz w:val="20"/>
                <w:szCs w:val="20"/>
                <w:lang w:val="uz-Cyrl-UZ"/>
              </w:rPr>
              <w:t xml:space="preserve"> </w:t>
            </w:r>
            <w:r w:rsidR="00DF3F27" w:rsidRPr="001C3882">
              <w:rPr>
                <w:color w:val="000000"/>
                <w:sz w:val="20"/>
                <w:szCs w:val="20"/>
                <w:lang w:val="uz-Cyrl-UZ"/>
              </w:rPr>
              <w:t>амалга</w:t>
            </w:r>
            <w:r w:rsidR="00F30691" w:rsidRPr="001C3882">
              <w:rPr>
                <w:color w:val="000000"/>
                <w:sz w:val="20"/>
                <w:szCs w:val="20"/>
                <w:lang w:val="uz-Cyrl-UZ"/>
              </w:rPr>
              <w:t xml:space="preserve"> </w:t>
            </w:r>
            <w:r w:rsidR="00DF3F27" w:rsidRPr="001C3882">
              <w:rPr>
                <w:color w:val="000000"/>
                <w:sz w:val="20"/>
                <w:szCs w:val="20"/>
                <w:lang w:val="uz-Cyrl-UZ"/>
              </w:rPr>
              <w:t>оширади, шунингдек</w:t>
            </w:r>
            <w:r w:rsidR="00E71E80" w:rsidRPr="001C3882">
              <w:rPr>
                <w:color w:val="000000"/>
                <w:sz w:val="20"/>
                <w:szCs w:val="20"/>
                <w:lang w:val="uz-Cyrl-UZ"/>
              </w:rPr>
              <w:t xml:space="preserve"> </w:t>
            </w:r>
            <w:r w:rsidR="00155D2F" w:rsidRPr="001C3882">
              <w:rPr>
                <w:color w:val="000000"/>
                <w:sz w:val="20"/>
                <w:szCs w:val="20"/>
                <w:lang w:val="uz-Cyrl-UZ"/>
              </w:rPr>
              <w:t>Ёрдамчи пудратчи</w:t>
            </w:r>
            <w:r w:rsidR="00E71E80" w:rsidRPr="001C3882">
              <w:rPr>
                <w:color w:val="000000"/>
                <w:sz w:val="20"/>
                <w:szCs w:val="20"/>
                <w:lang w:val="uz-Cyrl-UZ"/>
              </w:rPr>
              <w:t xml:space="preserve"> </w:t>
            </w:r>
            <w:r w:rsidR="00DF3F27" w:rsidRPr="001C3882">
              <w:rPr>
                <w:color w:val="000000"/>
                <w:sz w:val="20"/>
                <w:szCs w:val="20"/>
                <w:lang w:val="uz-Cyrl-UZ"/>
              </w:rPr>
              <w:t>томонидан</w:t>
            </w:r>
            <w:r w:rsidR="00E71E80" w:rsidRPr="001C3882">
              <w:rPr>
                <w:color w:val="000000"/>
                <w:sz w:val="20"/>
                <w:szCs w:val="20"/>
                <w:lang w:val="uz-Cyrl-UZ"/>
              </w:rPr>
              <w:t xml:space="preserve"> </w:t>
            </w:r>
            <w:r w:rsidR="00DF3F27" w:rsidRPr="001C3882">
              <w:rPr>
                <w:color w:val="000000"/>
                <w:sz w:val="20"/>
                <w:szCs w:val="20"/>
                <w:lang w:val="uz-Cyrl-UZ"/>
              </w:rPr>
              <w:t>фойдаланиладиган</w:t>
            </w:r>
            <w:r w:rsidR="00E71E80" w:rsidRPr="001C3882">
              <w:rPr>
                <w:color w:val="000000"/>
                <w:sz w:val="20"/>
                <w:szCs w:val="20"/>
                <w:lang w:val="uz-Cyrl-UZ"/>
              </w:rPr>
              <w:t xml:space="preserve"> </w:t>
            </w:r>
            <w:r w:rsidR="00DF3F27" w:rsidRPr="001C3882">
              <w:rPr>
                <w:color w:val="000000"/>
                <w:sz w:val="20"/>
                <w:szCs w:val="20"/>
                <w:lang w:val="uz-Cyrl-UZ"/>
              </w:rPr>
              <w:t>материаллар</w:t>
            </w:r>
            <w:r w:rsidR="00E71E80" w:rsidRPr="001C3882">
              <w:rPr>
                <w:color w:val="000000"/>
                <w:sz w:val="20"/>
                <w:szCs w:val="20"/>
                <w:lang w:val="uz-Cyrl-UZ"/>
              </w:rPr>
              <w:t xml:space="preserve"> </w:t>
            </w:r>
            <w:r w:rsidR="00DF3F27" w:rsidRPr="001C3882">
              <w:rPr>
                <w:color w:val="000000"/>
                <w:sz w:val="20"/>
                <w:szCs w:val="20"/>
                <w:lang w:val="uz-Cyrl-UZ"/>
              </w:rPr>
              <w:t>ва</w:t>
            </w:r>
            <w:r w:rsidR="00E71E80" w:rsidRPr="001C3882">
              <w:rPr>
                <w:color w:val="000000"/>
                <w:sz w:val="20"/>
                <w:szCs w:val="20"/>
                <w:lang w:val="uz-Cyrl-UZ"/>
              </w:rPr>
              <w:t xml:space="preserve"> </w:t>
            </w:r>
            <w:r w:rsidR="00DF3F27" w:rsidRPr="001C3882">
              <w:rPr>
                <w:color w:val="000000"/>
                <w:sz w:val="20"/>
                <w:szCs w:val="20"/>
                <w:lang w:val="uz-Cyrl-UZ"/>
              </w:rPr>
              <w:t>асбоб</w:t>
            </w:r>
            <w:r w:rsidR="00E71E80" w:rsidRPr="001C3882">
              <w:rPr>
                <w:color w:val="000000"/>
                <w:sz w:val="20"/>
                <w:szCs w:val="20"/>
                <w:lang w:val="uz-Cyrl-UZ"/>
              </w:rPr>
              <w:t xml:space="preserve"> </w:t>
            </w:r>
            <w:r w:rsidR="00DF3F27" w:rsidRPr="001C3882">
              <w:rPr>
                <w:color w:val="000000"/>
                <w:sz w:val="20"/>
                <w:szCs w:val="20"/>
                <w:lang w:val="uz-Cyrl-UZ"/>
              </w:rPr>
              <w:t>ускуналар</w:t>
            </w:r>
            <w:r w:rsidR="00E71E80" w:rsidRPr="001C3882">
              <w:rPr>
                <w:color w:val="000000"/>
                <w:sz w:val="20"/>
                <w:szCs w:val="20"/>
                <w:lang w:val="uz-Cyrl-UZ"/>
              </w:rPr>
              <w:t xml:space="preserve"> </w:t>
            </w:r>
            <w:r w:rsidR="00DF3F27" w:rsidRPr="001C3882">
              <w:rPr>
                <w:color w:val="000000"/>
                <w:sz w:val="20"/>
                <w:szCs w:val="20"/>
                <w:lang w:val="uz-Cyrl-UZ"/>
              </w:rPr>
              <w:t>шартнома</w:t>
            </w:r>
            <w:r w:rsidR="00E71E80" w:rsidRPr="001C3882">
              <w:rPr>
                <w:color w:val="000000"/>
                <w:sz w:val="20"/>
                <w:szCs w:val="20"/>
                <w:lang w:val="uz-Cyrl-UZ"/>
              </w:rPr>
              <w:t xml:space="preserve"> </w:t>
            </w:r>
            <w:r w:rsidR="00DF3F27" w:rsidRPr="001C3882">
              <w:rPr>
                <w:color w:val="000000"/>
                <w:sz w:val="20"/>
                <w:szCs w:val="20"/>
                <w:lang w:val="uz-Cyrl-UZ"/>
              </w:rPr>
              <w:t>шартларига</w:t>
            </w:r>
            <w:r w:rsidR="00E71E80" w:rsidRPr="001C3882">
              <w:rPr>
                <w:color w:val="000000"/>
                <w:sz w:val="20"/>
                <w:szCs w:val="20"/>
                <w:lang w:val="uz-Cyrl-UZ"/>
              </w:rPr>
              <w:t xml:space="preserve"> </w:t>
            </w:r>
            <w:r w:rsidR="00DF3F27" w:rsidRPr="001C3882">
              <w:rPr>
                <w:color w:val="000000"/>
                <w:sz w:val="20"/>
                <w:szCs w:val="20"/>
                <w:lang w:val="uz-Cyrl-UZ"/>
              </w:rPr>
              <w:t>ва</w:t>
            </w:r>
            <w:r w:rsidR="00E71E80" w:rsidRPr="001C3882">
              <w:rPr>
                <w:color w:val="000000"/>
                <w:sz w:val="20"/>
                <w:szCs w:val="20"/>
                <w:lang w:val="uz-Cyrl-UZ"/>
              </w:rPr>
              <w:t xml:space="preserve"> </w:t>
            </w:r>
            <w:r w:rsidR="00DF3F27" w:rsidRPr="001C3882">
              <w:rPr>
                <w:color w:val="000000"/>
                <w:sz w:val="20"/>
                <w:szCs w:val="20"/>
                <w:lang w:val="uz-Cyrl-UZ"/>
              </w:rPr>
              <w:t>иш</w:t>
            </w:r>
            <w:r w:rsidR="00E71E80" w:rsidRPr="001C3882">
              <w:rPr>
                <w:color w:val="000000"/>
                <w:sz w:val="20"/>
                <w:szCs w:val="20"/>
                <w:lang w:val="uz-Cyrl-UZ"/>
              </w:rPr>
              <w:t xml:space="preserve"> </w:t>
            </w:r>
            <w:r w:rsidR="00DF3F27" w:rsidRPr="001C3882">
              <w:rPr>
                <w:color w:val="000000"/>
                <w:sz w:val="20"/>
                <w:szCs w:val="20"/>
                <w:lang w:val="uz-Cyrl-UZ"/>
              </w:rPr>
              <w:t>ҳужжатларига</w:t>
            </w:r>
            <w:r w:rsidR="00E71E80" w:rsidRPr="001C3882">
              <w:rPr>
                <w:color w:val="000000"/>
                <w:sz w:val="20"/>
                <w:szCs w:val="20"/>
                <w:lang w:val="uz-Cyrl-UZ"/>
              </w:rPr>
              <w:t xml:space="preserve"> </w:t>
            </w:r>
            <w:r w:rsidR="00DF3F27" w:rsidRPr="001C3882">
              <w:rPr>
                <w:color w:val="000000"/>
                <w:sz w:val="20"/>
                <w:szCs w:val="20"/>
                <w:lang w:val="uz-Cyrl-UZ"/>
              </w:rPr>
              <w:t>мувофиқлигини</w:t>
            </w:r>
            <w:r w:rsidR="00E71E80" w:rsidRPr="001C3882">
              <w:rPr>
                <w:color w:val="000000"/>
                <w:sz w:val="20"/>
                <w:szCs w:val="20"/>
                <w:lang w:val="uz-Cyrl-UZ"/>
              </w:rPr>
              <w:t xml:space="preserve"> </w:t>
            </w:r>
            <w:r w:rsidR="00DF3F27" w:rsidRPr="001C3882">
              <w:rPr>
                <w:color w:val="000000"/>
                <w:sz w:val="20"/>
                <w:szCs w:val="20"/>
                <w:lang w:val="uz-Cyrl-UZ"/>
              </w:rPr>
              <w:t>текширади.</w:t>
            </w:r>
          </w:p>
          <w:p w:rsidR="00E71E80" w:rsidRPr="001C3882" w:rsidRDefault="00063BFB" w:rsidP="006939F7">
            <w:pPr>
              <w:ind w:left="419" w:hanging="419"/>
              <w:jc w:val="both"/>
              <w:rPr>
                <w:color w:val="000000"/>
                <w:sz w:val="20"/>
                <w:szCs w:val="20"/>
                <w:lang w:val="uz-Cyrl-UZ"/>
              </w:rPr>
            </w:pPr>
            <w:r w:rsidRPr="001C3882">
              <w:rPr>
                <w:color w:val="000000"/>
                <w:sz w:val="20"/>
                <w:szCs w:val="20"/>
                <w:lang w:val="uz-Cyrl-UZ"/>
              </w:rPr>
              <w:t>8.2</w:t>
            </w:r>
            <w:r w:rsidR="00DF3F27" w:rsidRPr="001C3882">
              <w:rPr>
                <w:color w:val="000000"/>
                <w:sz w:val="20"/>
                <w:szCs w:val="20"/>
                <w:lang w:val="uz-Cyrl-UZ"/>
              </w:rPr>
              <w:t xml:space="preserve">. Техник аудитор ишлар бажарилишининг ва шартноманинг бутун </w:t>
            </w:r>
            <w:r w:rsidR="00E71E80" w:rsidRPr="001C3882">
              <w:rPr>
                <w:color w:val="000000"/>
                <w:sz w:val="20"/>
                <w:szCs w:val="20"/>
                <w:lang w:val="uz-Cyrl-UZ"/>
              </w:rPr>
              <w:t xml:space="preserve"> </w:t>
            </w:r>
            <w:r w:rsidR="00DF3F27" w:rsidRPr="001C3882">
              <w:rPr>
                <w:color w:val="000000"/>
                <w:sz w:val="20"/>
                <w:szCs w:val="20"/>
                <w:lang w:val="uz-Cyrl-UZ"/>
              </w:rPr>
              <w:t xml:space="preserve">давр </w:t>
            </w:r>
            <w:r w:rsidR="00E71E80" w:rsidRPr="001C3882">
              <w:rPr>
                <w:color w:val="000000"/>
                <w:sz w:val="20"/>
                <w:szCs w:val="20"/>
                <w:lang w:val="uz-Cyrl-UZ"/>
              </w:rPr>
              <w:t xml:space="preserve"> </w:t>
            </w:r>
            <w:r w:rsidR="00DF3F27" w:rsidRPr="001C3882">
              <w:rPr>
                <w:color w:val="000000"/>
                <w:sz w:val="20"/>
                <w:szCs w:val="20"/>
                <w:lang w:val="uz-Cyrl-UZ"/>
              </w:rPr>
              <w:t>мобайнида ишларнинг барча турлари билан тўсиқсиз танишиш ҳуқуқига эгадир.</w:t>
            </w:r>
          </w:p>
          <w:p w:rsidR="00E71E80" w:rsidRPr="001C3882" w:rsidRDefault="00E71E80" w:rsidP="006939F7">
            <w:pPr>
              <w:ind w:left="419" w:hanging="419"/>
              <w:jc w:val="both"/>
              <w:rPr>
                <w:color w:val="000000"/>
                <w:sz w:val="20"/>
                <w:szCs w:val="20"/>
                <w:lang w:val="uz-Cyrl-UZ"/>
              </w:rPr>
            </w:pPr>
            <w:r w:rsidRPr="001C3882">
              <w:rPr>
                <w:color w:val="000000"/>
                <w:sz w:val="20"/>
                <w:szCs w:val="20"/>
                <w:lang w:val="uz-Cyrl-UZ"/>
              </w:rPr>
              <w:t xml:space="preserve">8.3. </w:t>
            </w:r>
            <w:r w:rsidR="00155D2F" w:rsidRPr="001C3882">
              <w:rPr>
                <w:color w:val="000000"/>
                <w:sz w:val="20"/>
                <w:szCs w:val="20"/>
                <w:lang w:val="uz-Cyrl-UZ"/>
              </w:rPr>
              <w:t>Ёрдамчи пудратчи</w:t>
            </w:r>
            <w:r w:rsidR="00DF3F27" w:rsidRPr="001C3882">
              <w:rPr>
                <w:color w:val="000000"/>
                <w:sz w:val="20"/>
                <w:szCs w:val="20"/>
                <w:lang w:val="uz-Cyrl-UZ"/>
              </w:rPr>
              <w:t xml:space="preserve"> Техник аудитор ишлаш</w:t>
            </w:r>
            <w:r w:rsidRPr="001C3882">
              <w:rPr>
                <w:color w:val="000000"/>
                <w:sz w:val="20"/>
                <w:szCs w:val="20"/>
                <w:lang w:val="uz-Cyrl-UZ"/>
              </w:rPr>
              <w:t xml:space="preserve"> </w:t>
            </w:r>
            <w:r w:rsidR="00DF3F27" w:rsidRPr="001C3882">
              <w:rPr>
                <w:color w:val="000000"/>
                <w:sz w:val="20"/>
                <w:szCs w:val="20"/>
                <w:lang w:val="uz-Cyrl-UZ"/>
              </w:rPr>
              <w:t>учун</w:t>
            </w:r>
            <w:r w:rsidRPr="001C3882">
              <w:rPr>
                <w:color w:val="000000"/>
                <w:sz w:val="20"/>
                <w:szCs w:val="20"/>
                <w:lang w:val="uz-Cyrl-UZ"/>
              </w:rPr>
              <w:t xml:space="preserve"> </w:t>
            </w:r>
            <w:r w:rsidR="00DF3F27" w:rsidRPr="001C3882">
              <w:rPr>
                <w:color w:val="000000"/>
                <w:sz w:val="20"/>
                <w:szCs w:val="20"/>
                <w:lang w:val="uz-Cyrl-UZ"/>
              </w:rPr>
              <w:t>жой</w:t>
            </w:r>
            <w:r w:rsidRPr="001C3882">
              <w:rPr>
                <w:color w:val="000000"/>
                <w:sz w:val="20"/>
                <w:szCs w:val="20"/>
                <w:lang w:val="uz-Cyrl-UZ"/>
              </w:rPr>
              <w:t xml:space="preserve"> </w:t>
            </w:r>
            <w:r w:rsidR="00DF3F27" w:rsidRPr="001C3882">
              <w:rPr>
                <w:color w:val="000000"/>
                <w:sz w:val="20"/>
                <w:szCs w:val="20"/>
                <w:lang w:val="uz-Cyrl-UZ"/>
              </w:rPr>
              <w:t>билан</w:t>
            </w:r>
            <w:r w:rsidRPr="001C3882">
              <w:rPr>
                <w:color w:val="000000"/>
                <w:sz w:val="20"/>
                <w:szCs w:val="20"/>
                <w:lang w:val="uz-Cyrl-UZ"/>
              </w:rPr>
              <w:t xml:space="preserve"> </w:t>
            </w:r>
            <w:r w:rsidR="00DF3F27" w:rsidRPr="001C3882">
              <w:rPr>
                <w:color w:val="000000"/>
                <w:sz w:val="20"/>
                <w:szCs w:val="20"/>
                <w:lang w:val="uz-Cyrl-UZ"/>
              </w:rPr>
              <w:t xml:space="preserve">таъминлайди. Техник аудитор </w:t>
            </w:r>
            <w:r w:rsidR="00155D2F" w:rsidRPr="001C3882">
              <w:rPr>
                <w:color w:val="000000"/>
                <w:sz w:val="20"/>
                <w:szCs w:val="20"/>
                <w:lang w:val="uz-Cyrl-UZ"/>
              </w:rPr>
              <w:t>Ёрдамчи пудратчи</w:t>
            </w:r>
            <w:r w:rsidRPr="001C3882">
              <w:rPr>
                <w:color w:val="000000"/>
                <w:sz w:val="20"/>
                <w:szCs w:val="20"/>
                <w:lang w:val="uz-Cyrl-UZ"/>
              </w:rPr>
              <w:t xml:space="preserve"> </w:t>
            </w:r>
            <w:r w:rsidR="00DF3F27" w:rsidRPr="001C3882">
              <w:rPr>
                <w:color w:val="000000"/>
                <w:sz w:val="20"/>
                <w:szCs w:val="20"/>
                <w:lang w:val="uz-Cyrl-UZ"/>
              </w:rPr>
              <w:t>томонидан</w:t>
            </w:r>
            <w:r w:rsidRPr="001C3882">
              <w:rPr>
                <w:color w:val="000000"/>
                <w:sz w:val="20"/>
                <w:szCs w:val="20"/>
                <w:lang w:val="uz-Cyrl-UZ"/>
              </w:rPr>
              <w:t xml:space="preserve"> </w:t>
            </w:r>
            <w:r w:rsidR="00DF3F27" w:rsidRPr="001C3882">
              <w:rPr>
                <w:color w:val="000000"/>
                <w:sz w:val="20"/>
                <w:szCs w:val="20"/>
                <w:lang w:val="uz-Cyrl-UZ"/>
              </w:rPr>
              <w:t>ўтказиладиган</w:t>
            </w:r>
            <w:r w:rsidRPr="001C3882">
              <w:rPr>
                <w:color w:val="000000"/>
                <w:sz w:val="20"/>
                <w:szCs w:val="20"/>
                <w:lang w:val="uz-Cyrl-UZ"/>
              </w:rPr>
              <w:t xml:space="preserve"> </w:t>
            </w:r>
            <w:r w:rsidR="00DF3F27" w:rsidRPr="001C3882">
              <w:rPr>
                <w:color w:val="000000"/>
                <w:sz w:val="20"/>
                <w:szCs w:val="20"/>
                <w:lang w:val="uz-Cyrl-UZ"/>
              </w:rPr>
              <w:t>қурилиш</w:t>
            </w:r>
            <w:r w:rsidRPr="001C3882">
              <w:rPr>
                <w:color w:val="000000"/>
                <w:sz w:val="20"/>
                <w:szCs w:val="20"/>
                <w:lang w:val="uz-Cyrl-UZ"/>
              </w:rPr>
              <w:t xml:space="preserve"> </w:t>
            </w:r>
            <w:r w:rsidR="00DF3F27" w:rsidRPr="001C3882">
              <w:rPr>
                <w:color w:val="000000"/>
                <w:sz w:val="20"/>
                <w:szCs w:val="20"/>
                <w:lang w:val="uz-Cyrl-UZ"/>
              </w:rPr>
              <w:t>майдонида</w:t>
            </w:r>
            <w:r w:rsidRPr="001C3882">
              <w:rPr>
                <w:color w:val="000000"/>
                <w:sz w:val="20"/>
                <w:szCs w:val="20"/>
                <w:lang w:val="uz-Cyrl-UZ"/>
              </w:rPr>
              <w:t xml:space="preserve"> </w:t>
            </w:r>
            <w:r w:rsidR="00DF3F27" w:rsidRPr="001C3882">
              <w:rPr>
                <w:color w:val="000000"/>
                <w:sz w:val="20"/>
                <w:szCs w:val="20"/>
                <w:lang w:val="uz-Cyrl-UZ"/>
              </w:rPr>
              <w:t>ишларни</w:t>
            </w:r>
            <w:r w:rsidRPr="001C3882">
              <w:rPr>
                <w:color w:val="000000"/>
                <w:sz w:val="20"/>
                <w:szCs w:val="20"/>
                <w:lang w:val="uz-Cyrl-UZ"/>
              </w:rPr>
              <w:t xml:space="preserve"> </w:t>
            </w:r>
            <w:r w:rsidR="00DF3F27" w:rsidRPr="001C3882">
              <w:rPr>
                <w:color w:val="000000"/>
                <w:sz w:val="20"/>
                <w:szCs w:val="20"/>
                <w:lang w:val="uz-Cyrl-UZ"/>
              </w:rPr>
              <w:t>амалга</w:t>
            </w:r>
            <w:r w:rsidRPr="001C3882">
              <w:rPr>
                <w:color w:val="000000"/>
                <w:sz w:val="20"/>
                <w:szCs w:val="20"/>
                <w:lang w:val="uz-Cyrl-UZ"/>
              </w:rPr>
              <w:t xml:space="preserve"> </w:t>
            </w:r>
            <w:r w:rsidR="00DF3F27" w:rsidRPr="001C3882">
              <w:rPr>
                <w:color w:val="000000"/>
                <w:sz w:val="20"/>
                <w:szCs w:val="20"/>
                <w:lang w:val="uz-Cyrl-UZ"/>
              </w:rPr>
              <w:t>ошириш</w:t>
            </w:r>
            <w:r w:rsidRPr="001C3882">
              <w:rPr>
                <w:color w:val="000000"/>
                <w:sz w:val="20"/>
                <w:szCs w:val="20"/>
                <w:lang w:val="uz-Cyrl-UZ"/>
              </w:rPr>
              <w:t xml:space="preserve"> </w:t>
            </w:r>
            <w:r w:rsidR="00DF3F27" w:rsidRPr="001C3882">
              <w:rPr>
                <w:color w:val="000000"/>
                <w:sz w:val="20"/>
                <w:szCs w:val="20"/>
                <w:lang w:val="uz-Cyrl-UZ"/>
              </w:rPr>
              <w:t>чоғида</w:t>
            </w:r>
            <w:r w:rsidRPr="001C3882">
              <w:rPr>
                <w:color w:val="000000"/>
                <w:sz w:val="20"/>
                <w:szCs w:val="20"/>
                <w:lang w:val="uz-Cyrl-UZ"/>
              </w:rPr>
              <w:t xml:space="preserve"> </w:t>
            </w:r>
            <w:r w:rsidR="00DF3F27" w:rsidRPr="001C3882">
              <w:rPr>
                <w:color w:val="000000"/>
                <w:sz w:val="20"/>
                <w:szCs w:val="20"/>
                <w:lang w:val="uz-Cyrl-UZ"/>
              </w:rPr>
              <w:t>пайдо</w:t>
            </w:r>
            <w:r w:rsidRPr="001C3882">
              <w:rPr>
                <w:color w:val="000000"/>
                <w:sz w:val="20"/>
                <w:szCs w:val="20"/>
                <w:lang w:val="uz-Cyrl-UZ"/>
              </w:rPr>
              <w:t xml:space="preserve"> </w:t>
            </w:r>
            <w:r w:rsidR="00DF3F27" w:rsidRPr="001C3882">
              <w:rPr>
                <w:color w:val="000000"/>
                <w:sz w:val="20"/>
                <w:szCs w:val="20"/>
                <w:lang w:val="uz-Cyrl-UZ"/>
              </w:rPr>
              <w:t>бўлувчи</w:t>
            </w:r>
            <w:r w:rsidRPr="001C3882">
              <w:rPr>
                <w:color w:val="000000"/>
                <w:sz w:val="20"/>
                <w:szCs w:val="20"/>
                <w:lang w:val="uz-Cyrl-UZ"/>
              </w:rPr>
              <w:t xml:space="preserve"> </w:t>
            </w:r>
            <w:r w:rsidR="00DF3F27" w:rsidRPr="001C3882">
              <w:rPr>
                <w:color w:val="000000"/>
                <w:sz w:val="20"/>
                <w:szCs w:val="20"/>
                <w:lang w:val="uz-Cyrl-UZ"/>
              </w:rPr>
              <w:t>масалаларни</w:t>
            </w:r>
            <w:r w:rsidRPr="001C3882">
              <w:rPr>
                <w:color w:val="000000"/>
                <w:sz w:val="20"/>
                <w:szCs w:val="20"/>
                <w:lang w:val="uz-Cyrl-UZ"/>
              </w:rPr>
              <w:t xml:space="preserve"> </w:t>
            </w:r>
            <w:r w:rsidR="00DF3F27" w:rsidRPr="001C3882">
              <w:rPr>
                <w:color w:val="000000"/>
                <w:sz w:val="20"/>
                <w:szCs w:val="20"/>
                <w:lang w:val="uz-Cyrl-UZ"/>
              </w:rPr>
              <w:t>ҳал</w:t>
            </w:r>
            <w:r w:rsidRPr="001C3882">
              <w:rPr>
                <w:color w:val="000000"/>
                <w:sz w:val="20"/>
                <w:szCs w:val="20"/>
                <w:lang w:val="uz-Cyrl-UZ"/>
              </w:rPr>
              <w:t xml:space="preserve"> </w:t>
            </w:r>
            <w:r w:rsidR="00DF3F27" w:rsidRPr="001C3882">
              <w:rPr>
                <w:color w:val="000000"/>
                <w:sz w:val="20"/>
                <w:szCs w:val="20"/>
                <w:lang w:val="uz-Cyrl-UZ"/>
              </w:rPr>
              <w:t>килиш</w:t>
            </w:r>
            <w:r w:rsidRPr="001C3882">
              <w:rPr>
                <w:color w:val="000000"/>
                <w:sz w:val="20"/>
                <w:szCs w:val="20"/>
                <w:lang w:val="uz-Cyrl-UZ"/>
              </w:rPr>
              <w:t xml:space="preserve"> </w:t>
            </w:r>
            <w:r w:rsidR="00DF3F27" w:rsidRPr="001C3882">
              <w:rPr>
                <w:color w:val="000000"/>
                <w:sz w:val="20"/>
                <w:szCs w:val="20"/>
                <w:lang w:val="uz-Cyrl-UZ"/>
              </w:rPr>
              <w:t>бўйича</w:t>
            </w:r>
            <w:r w:rsidRPr="001C3882">
              <w:rPr>
                <w:color w:val="000000"/>
                <w:sz w:val="20"/>
                <w:szCs w:val="20"/>
                <w:lang w:val="uz-Cyrl-UZ"/>
              </w:rPr>
              <w:t xml:space="preserve"> </w:t>
            </w:r>
            <w:r w:rsidR="00DF3F27" w:rsidRPr="001C3882">
              <w:rPr>
                <w:color w:val="000000"/>
                <w:sz w:val="20"/>
                <w:szCs w:val="20"/>
                <w:lang w:val="uz-Cyrl-UZ"/>
              </w:rPr>
              <w:t>йиғилишларда</w:t>
            </w:r>
            <w:r w:rsidRPr="001C3882">
              <w:rPr>
                <w:color w:val="000000"/>
                <w:sz w:val="20"/>
                <w:szCs w:val="20"/>
                <w:lang w:val="uz-Cyrl-UZ"/>
              </w:rPr>
              <w:t xml:space="preserve"> </w:t>
            </w:r>
            <w:r w:rsidR="00DF3F27" w:rsidRPr="001C3882">
              <w:rPr>
                <w:color w:val="000000"/>
                <w:sz w:val="20"/>
                <w:szCs w:val="20"/>
                <w:lang w:val="uz-Cyrl-UZ"/>
              </w:rPr>
              <w:t>мунтазам</w:t>
            </w:r>
            <w:r w:rsidRPr="001C3882">
              <w:rPr>
                <w:color w:val="000000"/>
                <w:sz w:val="20"/>
                <w:szCs w:val="20"/>
                <w:lang w:val="uz-Cyrl-UZ"/>
              </w:rPr>
              <w:t xml:space="preserve"> </w:t>
            </w:r>
            <w:r w:rsidR="00DF3F27" w:rsidRPr="001C3882">
              <w:rPr>
                <w:color w:val="000000"/>
                <w:sz w:val="20"/>
                <w:szCs w:val="20"/>
                <w:lang w:val="uz-Cyrl-UZ"/>
              </w:rPr>
              <w:t>равишда</w:t>
            </w:r>
            <w:r w:rsidRPr="001C3882">
              <w:rPr>
                <w:color w:val="000000"/>
                <w:sz w:val="20"/>
                <w:szCs w:val="20"/>
                <w:lang w:val="uz-Cyrl-UZ"/>
              </w:rPr>
              <w:t xml:space="preserve"> </w:t>
            </w:r>
            <w:r w:rsidR="00DF3F27" w:rsidRPr="001C3882">
              <w:rPr>
                <w:color w:val="000000"/>
                <w:sz w:val="20"/>
                <w:szCs w:val="20"/>
                <w:lang w:val="uz-Cyrl-UZ"/>
              </w:rPr>
              <w:t>қатнашади.</w:t>
            </w:r>
          </w:p>
          <w:p w:rsidR="00E71E80" w:rsidRPr="001C3882" w:rsidRDefault="00063BFB" w:rsidP="006939F7">
            <w:pPr>
              <w:ind w:left="419" w:hanging="419"/>
              <w:jc w:val="both"/>
              <w:rPr>
                <w:color w:val="000000"/>
                <w:sz w:val="20"/>
                <w:szCs w:val="20"/>
                <w:lang w:val="uz-Cyrl-UZ"/>
              </w:rPr>
            </w:pPr>
            <w:r w:rsidRPr="001C3882">
              <w:rPr>
                <w:color w:val="000000"/>
                <w:sz w:val="20"/>
                <w:szCs w:val="20"/>
                <w:lang w:val="uz-Cyrl-UZ"/>
              </w:rPr>
              <w:t>8.4.</w:t>
            </w:r>
            <w:r w:rsidR="00DF3F27"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 xml:space="preserve">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p>
          <w:p w:rsidR="00E71E80" w:rsidRPr="001C3882" w:rsidRDefault="00063BFB" w:rsidP="006939F7">
            <w:pPr>
              <w:ind w:left="419" w:hanging="419"/>
              <w:jc w:val="both"/>
              <w:rPr>
                <w:color w:val="000000"/>
                <w:sz w:val="20"/>
                <w:szCs w:val="20"/>
                <w:lang w:val="uz-Cyrl-UZ"/>
              </w:rPr>
            </w:pPr>
            <w:r w:rsidRPr="001C3882">
              <w:rPr>
                <w:color w:val="000000"/>
                <w:sz w:val="20"/>
                <w:szCs w:val="20"/>
                <w:lang w:val="uz-Cyrl-UZ"/>
              </w:rPr>
              <w:t>8.5.</w:t>
            </w:r>
            <w:r w:rsidR="00DF3F27" w:rsidRPr="001C3882">
              <w:rPr>
                <w:color w:val="000000"/>
                <w:sz w:val="20"/>
                <w:szCs w:val="20"/>
                <w:lang w:val="uz-Cyrl-UZ"/>
              </w:rPr>
              <w:t xml:space="preserve"> </w:t>
            </w:r>
            <w:r w:rsidR="00E71E80"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 xml:space="preserve">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p>
          <w:p w:rsidR="009A6564" w:rsidRPr="001C3882" w:rsidRDefault="00E71E80" w:rsidP="006939F7">
            <w:pPr>
              <w:ind w:left="419" w:hanging="419"/>
              <w:jc w:val="both"/>
              <w:rPr>
                <w:color w:val="000000"/>
                <w:sz w:val="20"/>
                <w:szCs w:val="20"/>
                <w:lang w:val="uz-Cyrl-UZ"/>
              </w:rPr>
            </w:pPr>
            <w:r w:rsidRPr="001C3882">
              <w:rPr>
                <w:color w:val="000000"/>
                <w:sz w:val="20"/>
                <w:szCs w:val="20"/>
                <w:lang w:val="uz-Cyrl-UZ"/>
              </w:rPr>
              <w:t>8.6.</w:t>
            </w:r>
            <w:r w:rsidR="009A6564" w:rsidRPr="001C3882">
              <w:rPr>
                <w:color w:val="000000"/>
                <w:sz w:val="20"/>
                <w:szCs w:val="20"/>
                <w:lang w:val="uz-Cyrl-UZ"/>
              </w:rPr>
              <w:t xml:space="preserve"> </w:t>
            </w:r>
            <w:r w:rsidR="00DF3F27" w:rsidRPr="001C3882">
              <w:rPr>
                <w:color w:val="000000"/>
                <w:sz w:val="20"/>
                <w:szCs w:val="20"/>
                <w:lang w:val="uz-Cyrl-UZ"/>
              </w:rPr>
              <w:t>Қурилиш майд</w:t>
            </w:r>
            <w:r w:rsidR="009A6564" w:rsidRPr="001C3882">
              <w:rPr>
                <w:color w:val="000000"/>
                <w:sz w:val="20"/>
                <w:szCs w:val="20"/>
                <w:lang w:val="uz-Cyrl-UZ"/>
              </w:rPr>
              <w:t xml:space="preserve">онида умумий тартибни таъминлаш </w:t>
            </w:r>
            <w:r w:rsidR="00155D2F" w:rsidRPr="001C3882">
              <w:rPr>
                <w:color w:val="000000"/>
                <w:sz w:val="20"/>
                <w:szCs w:val="20"/>
                <w:lang w:val="uz-Cyrl-UZ"/>
              </w:rPr>
              <w:t>Ёрдамчи пудратчи</w:t>
            </w:r>
            <w:r w:rsidR="00DF3F27" w:rsidRPr="001C3882">
              <w:rPr>
                <w:color w:val="000000"/>
                <w:sz w:val="20"/>
                <w:szCs w:val="20"/>
                <w:lang w:val="uz-Cyrl-UZ"/>
              </w:rPr>
              <w:t>нинг вазифаси ҳисобланади.</w:t>
            </w:r>
            <w:r w:rsidR="00DF3F27" w:rsidRPr="001C3882">
              <w:rPr>
                <w:color w:val="000000"/>
                <w:sz w:val="20"/>
                <w:szCs w:val="20"/>
                <w:lang w:val="uz-Cyrl-UZ"/>
              </w:rPr>
              <w:br/>
            </w:r>
            <w:r w:rsidR="009319D6" w:rsidRPr="001C3882">
              <w:rPr>
                <w:color w:val="000000"/>
                <w:sz w:val="20"/>
                <w:szCs w:val="20"/>
                <w:lang w:val="uz-Cyrl-UZ"/>
              </w:rPr>
              <w:t>Бошпудратчи</w:t>
            </w:r>
            <w:r w:rsidRPr="001C3882">
              <w:rPr>
                <w:color w:val="000000"/>
                <w:sz w:val="20"/>
                <w:szCs w:val="20"/>
                <w:lang w:val="uz-Cyrl-UZ"/>
              </w:rPr>
              <w:t xml:space="preserve"> </w:t>
            </w:r>
            <w:r w:rsidR="00DF3F27" w:rsidRPr="001C3882">
              <w:rPr>
                <w:color w:val="000000"/>
                <w:sz w:val="20"/>
                <w:szCs w:val="20"/>
                <w:lang w:val="uz-Cyrl-UZ"/>
              </w:rPr>
              <w:t>қурилиш</w:t>
            </w:r>
            <w:r w:rsidRPr="001C3882">
              <w:rPr>
                <w:color w:val="000000"/>
                <w:sz w:val="20"/>
                <w:szCs w:val="20"/>
                <w:lang w:val="uz-Cyrl-UZ"/>
              </w:rPr>
              <w:t xml:space="preserve"> </w:t>
            </w:r>
            <w:r w:rsidR="00DF3F27" w:rsidRPr="001C3882">
              <w:rPr>
                <w:color w:val="000000"/>
                <w:sz w:val="20"/>
                <w:szCs w:val="20"/>
                <w:lang w:val="uz-Cyrl-UZ"/>
              </w:rPr>
              <w:t>майдонини</w:t>
            </w:r>
            <w:r w:rsidRPr="001C3882">
              <w:rPr>
                <w:color w:val="000000"/>
                <w:sz w:val="20"/>
                <w:szCs w:val="20"/>
                <w:lang w:val="uz-Cyrl-UZ"/>
              </w:rPr>
              <w:t xml:space="preserve"> </w:t>
            </w:r>
            <w:r w:rsidR="00DF3F27" w:rsidRPr="001C3882">
              <w:rPr>
                <w:color w:val="000000"/>
                <w:sz w:val="20"/>
                <w:szCs w:val="20"/>
                <w:lang w:val="uz-Cyrl-UZ"/>
              </w:rPr>
              <w:t>бериш</w:t>
            </w:r>
            <w:r w:rsidRPr="001C3882">
              <w:rPr>
                <w:color w:val="000000"/>
                <w:sz w:val="20"/>
                <w:szCs w:val="20"/>
                <w:lang w:val="uz-Cyrl-UZ"/>
              </w:rPr>
              <w:t xml:space="preserve"> </w:t>
            </w:r>
            <w:r w:rsidR="00DF3F27" w:rsidRPr="001C3882">
              <w:rPr>
                <w:color w:val="000000"/>
                <w:sz w:val="20"/>
                <w:szCs w:val="20"/>
                <w:lang w:val="uz-Cyrl-UZ"/>
              </w:rPr>
              <w:t>тўғрисидаги</w:t>
            </w:r>
            <w:r w:rsidRPr="001C3882">
              <w:rPr>
                <w:color w:val="000000"/>
                <w:sz w:val="20"/>
                <w:szCs w:val="20"/>
                <w:lang w:val="uz-Cyrl-UZ"/>
              </w:rPr>
              <w:t xml:space="preserve"> </w:t>
            </w:r>
            <w:r w:rsidR="00DF3F27" w:rsidRPr="001C3882">
              <w:rPr>
                <w:color w:val="000000"/>
                <w:sz w:val="20"/>
                <w:szCs w:val="20"/>
                <w:lang w:val="uz-Cyrl-UZ"/>
              </w:rPr>
              <w:t>далолатнома</w:t>
            </w:r>
            <w:r w:rsidRPr="001C3882">
              <w:rPr>
                <w:color w:val="000000"/>
                <w:sz w:val="20"/>
                <w:szCs w:val="20"/>
                <w:lang w:val="uz-Cyrl-UZ"/>
              </w:rPr>
              <w:t xml:space="preserve"> </w:t>
            </w:r>
            <w:r w:rsidR="00DF3F27" w:rsidRPr="001C3882">
              <w:rPr>
                <w:color w:val="000000"/>
                <w:sz w:val="20"/>
                <w:szCs w:val="20"/>
                <w:lang w:val="uz-Cyrl-UZ"/>
              </w:rPr>
              <w:t>билан</w:t>
            </w:r>
            <w:r w:rsidRPr="001C3882">
              <w:rPr>
                <w:color w:val="000000"/>
                <w:sz w:val="20"/>
                <w:szCs w:val="20"/>
                <w:lang w:val="uz-Cyrl-UZ"/>
              </w:rPr>
              <w:t xml:space="preserve"> </w:t>
            </w:r>
            <w:r w:rsidR="00DF3F27" w:rsidRPr="001C3882">
              <w:rPr>
                <w:color w:val="000000"/>
                <w:sz w:val="20"/>
                <w:szCs w:val="20"/>
                <w:lang w:val="uz-Cyrl-UZ"/>
              </w:rPr>
              <w:t>бир</w:t>
            </w:r>
            <w:r w:rsidR="009A6564" w:rsidRPr="001C3882">
              <w:rPr>
                <w:color w:val="000000"/>
                <w:sz w:val="20"/>
                <w:szCs w:val="20"/>
                <w:lang w:val="uz-Cyrl-UZ"/>
              </w:rPr>
              <w:t xml:space="preserve"> </w:t>
            </w:r>
            <w:r w:rsidR="00DF3F27" w:rsidRPr="001C3882">
              <w:rPr>
                <w:color w:val="000000"/>
                <w:sz w:val="20"/>
                <w:szCs w:val="20"/>
                <w:lang w:val="uz-Cyrl-UZ"/>
              </w:rPr>
              <w:t>вақтда</w:t>
            </w:r>
            <w:r w:rsidR="009A6564"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га</w:t>
            </w:r>
            <w:r w:rsidR="009A6564" w:rsidRPr="001C3882">
              <w:rPr>
                <w:color w:val="000000"/>
                <w:sz w:val="20"/>
                <w:szCs w:val="20"/>
                <w:lang w:val="uz-Cyrl-UZ"/>
              </w:rPr>
              <w:t xml:space="preserve"> </w:t>
            </w:r>
            <w:r w:rsidR="00DF3F27" w:rsidRPr="001C3882">
              <w:rPr>
                <w:color w:val="000000"/>
                <w:sz w:val="20"/>
                <w:szCs w:val="20"/>
                <w:lang w:val="uz-Cyrl-UZ"/>
              </w:rPr>
              <w:t>ортиқча</w:t>
            </w:r>
            <w:r w:rsidR="009A6564" w:rsidRPr="001C3882">
              <w:rPr>
                <w:color w:val="000000"/>
                <w:sz w:val="20"/>
                <w:szCs w:val="20"/>
                <w:lang w:val="uz-Cyrl-UZ"/>
              </w:rPr>
              <w:t xml:space="preserve"> </w:t>
            </w:r>
            <w:r w:rsidR="00DF3F27" w:rsidRPr="001C3882">
              <w:rPr>
                <w:color w:val="000000"/>
                <w:sz w:val="20"/>
                <w:szCs w:val="20"/>
                <w:lang w:val="uz-Cyrl-UZ"/>
              </w:rPr>
              <w:t>тупроқ</w:t>
            </w:r>
            <w:r w:rsidR="009A6564" w:rsidRPr="001C3882">
              <w:rPr>
                <w:color w:val="000000"/>
                <w:sz w:val="20"/>
                <w:szCs w:val="20"/>
                <w:lang w:val="uz-Cyrl-UZ"/>
              </w:rPr>
              <w:t xml:space="preserve"> </w:t>
            </w:r>
            <w:r w:rsidR="00DF3F27" w:rsidRPr="001C3882">
              <w:rPr>
                <w:color w:val="000000"/>
                <w:sz w:val="20"/>
                <w:szCs w:val="20"/>
                <w:lang w:val="uz-Cyrl-UZ"/>
              </w:rPr>
              <w:t>ва</w:t>
            </w:r>
            <w:r w:rsidR="009A6564" w:rsidRPr="001C3882">
              <w:rPr>
                <w:color w:val="000000"/>
                <w:sz w:val="20"/>
                <w:szCs w:val="20"/>
                <w:lang w:val="uz-Cyrl-UZ"/>
              </w:rPr>
              <w:t xml:space="preserve"> </w:t>
            </w:r>
            <w:r w:rsidR="00DF3F27" w:rsidRPr="001C3882">
              <w:rPr>
                <w:color w:val="000000"/>
                <w:sz w:val="20"/>
                <w:szCs w:val="20"/>
                <w:lang w:val="uz-Cyrl-UZ"/>
              </w:rPr>
              <w:t>қурилиш</w:t>
            </w:r>
            <w:r w:rsidR="009A6564" w:rsidRPr="001C3882">
              <w:rPr>
                <w:color w:val="000000"/>
                <w:sz w:val="20"/>
                <w:szCs w:val="20"/>
                <w:lang w:val="uz-Cyrl-UZ"/>
              </w:rPr>
              <w:t xml:space="preserve"> </w:t>
            </w:r>
            <w:r w:rsidR="00DF3F27" w:rsidRPr="001C3882">
              <w:rPr>
                <w:color w:val="000000"/>
                <w:sz w:val="20"/>
                <w:szCs w:val="20"/>
                <w:lang w:val="uz-Cyrl-UZ"/>
              </w:rPr>
              <w:t>ахлатини</w:t>
            </w:r>
            <w:r w:rsidR="009A6564" w:rsidRPr="001C3882">
              <w:rPr>
                <w:color w:val="000000"/>
                <w:sz w:val="20"/>
                <w:szCs w:val="20"/>
                <w:lang w:val="uz-Cyrl-UZ"/>
              </w:rPr>
              <w:t xml:space="preserve"> </w:t>
            </w:r>
            <w:r w:rsidR="00DF3F27" w:rsidRPr="001C3882">
              <w:rPr>
                <w:color w:val="000000"/>
                <w:sz w:val="20"/>
                <w:szCs w:val="20"/>
                <w:lang w:val="uz-Cyrl-UZ"/>
              </w:rPr>
              <w:t>жойлаштириш</w:t>
            </w:r>
            <w:r w:rsidR="009A6564" w:rsidRPr="001C3882">
              <w:rPr>
                <w:color w:val="000000"/>
                <w:sz w:val="20"/>
                <w:szCs w:val="20"/>
                <w:lang w:val="uz-Cyrl-UZ"/>
              </w:rPr>
              <w:t xml:space="preserve"> </w:t>
            </w:r>
            <w:r w:rsidR="00DF3F27" w:rsidRPr="001C3882">
              <w:rPr>
                <w:color w:val="000000"/>
                <w:sz w:val="20"/>
                <w:szCs w:val="20"/>
                <w:lang w:val="uz-Cyrl-UZ"/>
              </w:rPr>
              <w:t>ва</w:t>
            </w:r>
            <w:r w:rsidR="009A6564" w:rsidRPr="001C3882">
              <w:rPr>
                <w:color w:val="000000"/>
                <w:sz w:val="20"/>
                <w:szCs w:val="20"/>
                <w:lang w:val="uz-Cyrl-UZ"/>
              </w:rPr>
              <w:t xml:space="preserve"> </w:t>
            </w:r>
            <w:r w:rsidR="00DF3F27" w:rsidRPr="001C3882">
              <w:rPr>
                <w:color w:val="000000"/>
                <w:sz w:val="20"/>
                <w:szCs w:val="20"/>
                <w:lang w:val="uz-Cyrl-UZ"/>
              </w:rPr>
              <w:t>етишмаётган</w:t>
            </w:r>
            <w:r w:rsidR="009A6564" w:rsidRPr="001C3882">
              <w:rPr>
                <w:color w:val="000000"/>
                <w:sz w:val="20"/>
                <w:szCs w:val="20"/>
                <w:lang w:val="uz-Cyrl-UZ"/>
              </w:rPr>
              <w:t xml:space="preserve"> </w:t>
            </w:r>
            <w:r w:rsidR="00DF3F27" w:rsidRPr="001C3882">
              <w:rPr>
                <w:color w:val="000000"/>
                <w:sz w:val="20"/>
                <w:szCs w:val="20"/>
                <w:lang w:val="uz-Cyrl-UZ"/>
              </w:rPr>
              <w:t>тупроқни</w:t>
            </w:r>
            <w:r w:rsidR="009A6564" w:rsidRPr="001C3882">
              <w:rPr>
                <w:color w:val="000000"/>
                <w:sz w:val="20"/>
                <w:szCs w:val="20"/>
                <w:lang w:val="uz-Cyrl-UZ"/>
              </w:rPr>
              <w:t xml:space="preserve"> </w:t>
            </w:r>
            <w:r w:rsidR="00DF3F27" w:rsidRPr="001C3882">
              <w:rPr>
                <w:color w:val="000000"/>
                <w:sz w:val="20"/>
                <w:szCs w:val="20"/>
                <w:lang w:val="uz-Cyrl-UZ"/>
              </w:rPr>
              <w:t>қазиб</w:t>
            </w:r>
            <w:r w:rsidR="009A6564" w:rsidRPr="001C3882">
              <w:rPr>
                <w:color w:val="000000"/>
                <w:sz w:val="20"/>
                <w:szCs w:val="20"/>
                <w:lang w:val="uz-Cyrl-UZ"/>
              </w:rPr>
              <w:t xml:space="preserve"> </w:t>
            </w:r>
            <w:r w:rsidR="00DF3F27" w:rsidRPr="001C3882">
              <w:rPr>
                <w:color w:val="000000"/>
                <w:sz w:val="20"/>
                <w:szCs w:val="20"/>
                <w:lang w:val="uz-Cyrl-UZ"/>
              </w:rPr>
              <w:t>олиш</w:t>
            </w:r>
            <w:r w:rsidR="009A6564" w:rsidRPr="001C3882">
              <w:rPr>
                <w:color w:val="000000"/>
                <w:sz w:val="20"/>
                <w:szCs w:val="20"/>
                <w:lang w:val="uz-Cyrl-UZ"/>
              </w:rPr>
              <w:t xml:space="preserve"> </w:t>
            </w:r>
            <w:r w:rsidR="00DF3F27" w:rsidRPr="001C3882">
              <w:rPr>
                <w:color w:val="000000"/>
                <w:sz w:val="20"/>
                <w:szCs w:val="20"/>
                <w:lang w:val="uz-Cyrl-UZ"/>
              </w:rPr>
              <w:t>учун</w:t>
            </w:r>
            <w:r w:rsidR="009A6564" w:rsidRPr="001C3882">
              <w:rPr>
                <w:color w:val="000000"/>
                <w:sz w:val="20"/>
                <w:szCs w:val="20"/>
                <w:lang w:val="uz-Cyrl-UZ"/>
              </w:rPr>
              <w:t xml:space="preserve"> </w:t>
            </w:r>
            <w:r w:rsidR="00DF3F27" w:rsidRPr="001C3882">
              <w:rPr>
                <w:color w:val="000000"/>
                <w:sz w:val="20"/>
                <w:szCs w:val="20"/>
                <w:lang w:val="uz-Cyrl-UZ"/>
              </w:rPr>
              <w:t>жой</w:t>
            </w:r>
            <w:r w:rsidR="009A6564" w:rsidRPr="001C3882">
              <w:rPr>
                <w:color w:val="000000"/>
                <w:sz w:val="20"/>
                <w:szCs w:val="20"/>
                <w:lang w:val="uz-Cyrl-UZ"/>
              </w:rPr>
              <w:t xml:space="preserve"> </w:t>
            </w:r>
            <w:r w:rsidR="00DF3F27" w:rsidRPr="001C3882">
              <w:rPr>
                <w:color w:val="000000"/>
                <w:sz w:val="20"/>
                <w:szCs w:val="20"/>
                <w:lang w:val="uz-Cyrl-UZ"/>
              </w:rPr>
              <w:t>ажратиш</w:t>
            </w:r>
            <w:r w:rsidR="009A6564" w:rsidRPr="001C3882">
              <w:rPr>
                <w:color w:val="000000"/>
                <w:sz w:val="20"/>
                <w:szCs w:val="20"/>
                <w:lang w:val="uz-Cyrl-UZ"/>
              </w:rPr>
              <w:t xml:space="preserve"> </w:t>
            </w:r>
            <w:r w:rsidR="00DF3F27" w:rsidRPr="001C3882">
              <w:rPr>
                <w:color w:val="000000"/>
                <w:sz w:val="20"/>
                <w:szCs w:val="20"/>
                <w:lang w:val="uz-Cyrl-UZ"/>
              </w:rPr>
              <w:t>тўғрисидаги</w:t>
            </w:r>
            <w:r w:rsidR="009A6564" w:rsidRPr="001C3882">
              <w:rPr>
                <w:color w:val="000000"/>
                <w:sz w:val="20"/>
                <w:szCs w:val="20"/>
                <w:lang w:val="uz-Cyrl-UZ"/>
              </w:rPr>
              <w:t xml:space="preserve"> </w:t>
            </w:r>
            <w:r w:rsidR="00DF3F27" w:rsidRPr="001C3882">
              <w:rPr>
                <w:color w:val="000000"/>
                <w:sz w:val="20"/>
                <w:szCs w:val="20"/>
                <w:lang w:val="uz-Cyrl-UZ"/>
              </w:rPr>
              <w:t>ҳужжатларни</w:t>
            </w:r>
            <w:r w:rsidR="009A6564" w:rsidRPr="001C3882">
              <w:rPr>
                <w:color w:val="000000"/>
                <w:sz w:val="20"/>
                <w:szCs w:val="20"/>
                <w:lang w:val="uz-Cyrl-UZ"/>
              </w:rPr>
              <w:t xml:space="preserve"> </w:t>
            </w:r>
            <w:r w:rsidR="00DF3F27" w:rsidRPr="001C3882">
              <w:rPr>
                <w:color w:val="000000"/>
                <w:sz w:val="20"/>
                <w:szCs w:val="20"/>
                <w:lang w:val="uz-Cyrl-UZ"/>
              </w:rPr>
              <w:t>беради.</w:t>
            </w:r>
          </w:p>
          <w:p w:rsidR="009A6564" w:rsidRPr="001C3882" w:rsidRDefault="00063BFB" w:rsidP="006939F7">
            <w:pPr>
              <w:ind w:left="419" w:hanging="419"/>
              <w:jc w:val="both"/>
              <w:rPr>
                <w:color w:val="000000"/>
                <w:sz w:val="20"/>
                <w:szCs w:val="20"/>
                <w:lang w:val="uz-Cyrl-UZ"/>
              </w:rPr>
            </w:pPr>
            <w:r w:rsidRPr="001C3882">
              <w:rPr>
                <w:color w:val="000000"/>
                <w:sz w:val="20"/>
                <w:szCs w:val="20"/>
                <w:lang w:val="uz-Cyrl-UZ"/>
              </w:rPr>
              <w:t>8.7.</w:t>
            </w:r>
            <w:r w:rsidR="009A6564"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 xml:space="preserve"> геодезия нуқталарига, линиялар ва даражаларга нисбатан объектнинг тўғри ва зарур тарзда белгиланиши, шунингдек баландлик белгилари ўлчамлари бўлиши ва уларнинг мувофиқлиги тўғри жойлашганлиги учун жавоб беради.</w:t>
            </w:r>
          </w:p>
          <w:p w:rsidR="009A6564" w:rsidRPr="001C3882" w:rsidRDefault="00063BFB" w:rsidP="006939F7">
            <w:pPr>
              <w:ind w:left="419" w:hanging="419"/>
              <w:jc w:val="both"/>
              <w:rPr>
                <w:color w:val="000000"/>
                <w:sz w:val="20"/>
                <w:szCs w:val="20"/>
                <w:lang w:val="uz-Cyrl-UZ"/>
              </w:rPr>
            </w:pPr>
            <w:r w:rsidRPr="001C3882">
              <w:rPr>
                <w:color w:val="000000"/>
                <w:sz w:val="20"/>
                <w:szCs w:val="20"/>
                <w:lang w:val="uz-Cyrl-UZ"/>
              </w:rPr>
              <w:t>8.</w:t>
            </w:r>
            <w:r w:rsidR="00EE5A0E" w:rsidRPr="001C3882">
              <w:rPr>
                <w:color w:val="000000"/>
                <w:sz w:val="20"/>
                <w:szCs w:val="20"/>
                <w:lang w:val="uz-Cyrl-UZ"/>
              </w:rPr>
              <w:t>8</w:t>
            </w:r>
            <w:r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 xml:space="preserve">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w:t>
            </w:r>
            <w:r w:rsidR="009319D6" w:rsidRPr="001C3882">
              <w:rPr>
                <w:color w:val="000000"/>
                <w:sz w:val="20"/>
                <w:szCs w:val="20"/>
                <w:lang w:val="uz-Cyrl-UZ"/>
              </w:rPr>
              <w:t>Бошпудратчи</w:t>
            </w:r>
            <w:r w:rsidR="00DF3F27" w:rsidRPr="001C3882">
              <w:rPr>
                <w:color w:val="000000"/>
                <w:sz w:val="20"/>
                <w:szCs w:val="20"/>
                <w:lang w:val="uz-Cyrl-UZ"/>
              </w:rPr>
              <w:t>га беради.</w:t>
            </w:r>
          </w:p>
          <w:p w:rsidR="009A6564" w:rsidRPr="001C3882" w:rsidRDefault="00EE5A0E" w:rsidP="006939F7">
            <w:pPr>
              <w:ind w:left="419" w:hanging="419"/>
              <w:jc w:val="both"/>
              <w:rPr>
                <w:color w:val="000000"/>
                <w:sz w:val="20"/>
                <w:szCs w:val="20"/>
                <w:lang w:val="uz-Cyrl-UZ"/>
              </w:rPr>
            </w:pPr>
            <w:r w:rsidRPr="001C3882">
              <w:rPr>
                <w:color w:val="000000"/>
                <w:sz w:val="20"/>
                <w:szCs w:val="20"/>
                <w:lang w:val="uz-Cyrl-UZ"/>
              </w:rPr>
              <w:t>8.9.</w:t>
            </w:r>
            <w:r w:rsidR="00DF3F27" w:rsidRPr="001C3882">
              <w:rPr>
                <w:color w:val="000000"/>
                <w:sz w:val="20"/>
                <w:szCs w:val="20"/>
                <w:lang w:val="uz-Cyrl-UZ"/>
              </w:rPr>
              <w:t xml:space="preserve"> Қурилиш майдонида ишларни бажариш даврида коммуникацияларни вақтинча улашни ва улаш нуқталарида янгидан қурилган коммуникацияларни улашни </w:t>
            </w:r>
            <w:r w:rsidR="00155D2F" w:rsidRPr="001C3882">
              <w:rPr>
                <w:color w:val="000000"/>
                <w:sz w:val="20"/>
                <w:szCs w:val="20"/>
                <w:lang w:val="uz-Cyrl-UZ"/>
              </w:rPr>
              <w:t>Ёрдамчи пудратчи</w:t>
            </w:r>
            <w:r w:rsidR="00DF3F27" w:rsidRPr="001C3882">
              <w:rPr>
                <w:color w:val="000000"/>
                <w:sz w:val="20"/>
                <w:szCs w:val="20"/>
                <w:lang w:val="uz-Cyrl-UZ"/>
              </w:rPr>
              <w:t xml:space="preserve"> амалга оширади.</w:t>
            </w:r>
          </w:p>
          <w:p w:rsidR="009A6564" w:rsidRPr="001C3882" w:rsidRDefault="00EE5A0E" w:rsidP="006939F7">
            <w:pPr>
              <w:ind w:left="419" w:hanging="419"/>
              <w:jc w:val="both"/>
              <w:rPr>
                <w:color w:val="000000"/>
                <w:sz w:val="20"/>
                <w:szCs w:val="20"/>
                <w:lang w:val="uz-Cyrl-UZ"/>
              </w:rPr>
            </w:pPr>
            <w:r w:rsidRPr="001C3882">
              <w:rPr>
                <w:color w:val="000000"/>
                <w:sz w:val="20"/>
                <w:szCs w:val="20"/>
                <w:lang w:val="uz-Cyrl-UZ"/>
              </w:rPr>
              <w:t>8.10.</w:t>
            </w:r>
            <w:r w:rsidR="00DF3F27"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 xml:space="preserve"> ўзи томонидан қурилишда қўлланиладиган қурилиш ма</w:t>
            </w:r>
            <w:r w:rsidR="009A6564" w:rsidRPr="001C3882">
              <w:rPr>
                <w:rFonts w:ascii="Tahoma" w:hAnsi="Tahoma" w:cs="Tahoma"/>
                <w:color w:val="000000"/>
                <w:sz w:val="20"/>
                <w:szCs w:val="20"/>
                <w:lang w:val="uz-Cyrl-UZ"/>
              </w:rPr>
              <w:t>т</w:t>
            </w:r>
            <w:r w:rsidR="00DF3F27" w:rsidRPr="001C3882">
              <w:rPr>
                <w:color w:val="000000"/>
                <w:sz w:val="20"/>
                <w:szCs w:val="20"/>
                <w:lang w:val="uz-Cyrl-UZ"/>
              </w:rPr>
              <w:t>ериаллари, асбоб-ускуналари ва бутловчи буюмлар, конструкциялар ва коммуникация тизимлари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9A6564" w:rsidRPr="001C3882" w:rsidRDefault="00EE5A0E" w:rsidP="006939F7">
            <w:pPr>
              <w:ind w:left="419" w:hanging="419"/>
              <w:jc w:val="both"/>
              <w:rPr>
                <w:color w:val="000000"/>
                <w:sz w:val="20"/>
                <w:szCs w:val="20"/>
                <w:lang w:val="uz-Cyrl-UZ"/>
              </w:rPr>
            </w:pPr>
            <w:r w:rsidRPr="001C3882">
              <w:rPr>
                <w:color w:val="000000"/>
                <w:sz w:val="20"/>
                <w:szCs w:val="20"/>
                <w:lang w:val="uz-Cyrl-UZ"/>
              </w:rPr>
              <w:t>8.11.</w:t>
            </w:r>
            <w:r w:rsidR="00DF3F27" w:rsidRPr="001C3882">
              <w:rPr>
                <w:color w:val="000000"/>
                <w:sz w:val="20"/>
                <w:szCs w:val="20"/>
                <w:lang w:val="uz-Cyrl-UZ"/>
              </w:rPr>
              <w:t xml:space="preserve"> Алоҳида беркитилган конструкциялар ва беркитилган ишлар тайёр бўлишига қараб уларни қабул қилишни бошлашдан 2 кун олдин </w:t>
            </w:r>
            <w:r w:rsidR="00155D2F" w:rsidRPr="001C3882">
              <w:rPr>
                <w:color w:val="000000"/>
                <w:sz w:val="20"/>
                <w:szCs w:val="20"/>
                <w:lang w:val="uz-Cyrl-UZ"/>
              </w:rPr>
              <w:t>Ёрдамчи пудратчи</w:t>
            </w:r>
            <w:r w:rsidR="00DF3F27" w:rsidRPr="001C3882">
              <w:rPr>
                <w:color w:val="000000"/>
                <w:sz w:val="20"/>
                <w:szCs w:val="20"/>
                <w:lang w:val="uz-Cyrl-UZ"/>
              </w:rPr>
              <w:t xml:space="preserve"> </w:t>
            </w:r>
            <w:r w:rsidR="009319D6" w:rsidRPr="001C3882">
              <w:rPr>
                <w:color w:val="000000"/>
                <w:sz w:val="20"/>
                <w:szCs w:val="20"/>
                <w:lang w:val="uz-Cyrl-UZ"/>
              </w:rPr>
              <w:t>Бошпудратчи</w:t>
            </w:r>
            <w:r w:rsidR="00DF3F27" w:rsidRPr="001C3882">
              <w:rPr>
                <w:color w:val="000000"/>
                <w:sz w:val="20"/>
                <w:szCs w:val="20"/>
                <w:lang w:val="uz-Cyrl-UZ"/>
              </w:rPr>
              <w:t>ни ёзма равишда хабардор қилади.</w:t>
            </w:r>
          </w:p>
          <w:p w:rsidR="00EE5A0E" w:rsidRPr="001C3882" w:rsidRDefault="00EE5A0E" w:rsidP="006939F7">
            <w:pPr>
              <w:ind w:left="419" w:hanging="419"/>
              <w:jc w:val="both"/>
              <w:rPr>
                <w:color w:val="000000"/>
                <w:sz w:val="20"/>
                <w:szCs w:val="20"/>
                <w:lang w:val="uz-Cyrl-UZ"/>
              </w:rPr>
            </w:pPr>
            <w:r w:rsidRPr="001C3882">
              <w:rPr>
                <w:color w:val="000000"/>
                <w:sz w:val="20"/>
                <w:szCs w:val="20"/>
                <w:lang w:val="uz-Cyrl-UZ"/>
              </w:rPr>
              <w:t>8.12.</w:t>
            </w:r>
            <w:r w:rsidR="001B66C5" w:rsidRPr="001C3882">
              <w:rPr>
                <w:color w:val="000000"/>
                <w:sz w:val="20"/>
                <w:szCs w:val="20"/>
                <w:lang w:val="uz-Cyrl-UZ"/>
              </w:rPr>
              <w:t xml:space="preserve"> </w:t>
            </w:r>
            <w:r w:rsidR="00DF3F27" w:rsidRPr="001C3882">
              <w:rPr>
                <w:color w:val="000000"/>
                <w:sz w:val="20"/>
                <w:szCs w:val="20"/>
                <w:lang w:val="uz-Cyrl-UZ"/>
              </w:rPr>
              <w:t xml:space="preserve">Агар беркитиладиган ишлар </w:t>
            </w:r>
            <w:r w:rsidR="009319D6" w:rsidRPr="001C3882">
              <w:rPr>
                <w:color w:val="000000"/>
                <w:sz w:val="20"/>
                <w:szCs w:val="20"/>
                <w:lang w:val="uz-Cyrl-UZ"/>
              </w:rPr>
              <w:t>Бошпудратчи</w:t>
            </w:r>
            <w:r w:rsidR="00DF3F27" w:rsidRPr="001C3882">
              <w:rPr>
                <w:color w:val="000000"/>
                <w:sz w:val="20"/>
                <w:szCs w:val="20"/>
                <w:lang w:val="uz-Cyrl-UZ"/>
              </w:rPr>
              <w:t xml:space="preserve">нинг тасдиғисиз бажарилган бўлса ёки у бу ҳақда хабардор қилинмаган бўлса, ёки кечикиб хабардор қилинган бўлса, у ҳолда унинг талаби бўйича </w:t>
            </w:r>
            <w:r w:rsidR="00155D2F" w:rsidRPr="001C3882">
              <w:rPr>
                <w:color w:val="000000"/>
                <w:sz w:val="20"/>
                <w:szCs w:val="20"/>
                <w:lang w:val="uz-Cyrl-UZ"/>
              </w:rPr>
              <w:t>Ёрдамчи пудратчи</w:t>
            </w:r>
            <w:r w:rsidR="00DF3F27" w:rsidRPr="001C3882">
              <w:rPr>
                <w:color w:val="000000"/>
                <w:sz w:val="20"/>
                <w:szCs w:val="20"/>
                <w:lang w:val="uz-Cyrl-UZ"/>
              </w:rPr>
              <w:t xml:space="preserve"> </w:t>
            </w:r>
            <w:r w:rsidR="009319D6" w:rsidRPr="001C3882">
              <w:rPr>
                <w:color w:val="000000"/>
                <w:sz w:val="20"/>
                <w:szCs w:val="20"/>
                <w:lang w:val="uz-Cyrl-UZ"/>
              </w:rPr>
              <w:t>Бошпудратчи</w:t>
            </w:r>
            <w:r w:rsidR="00DF3F27" w:rsidRPr="001C3882">
              <w:rPr>
                <w:color w:val="000000"/>
                <w:sz w:val="20"/>
                <w:szCs w:val="20"/>
                <w:lang w:val="uz-Cyrl-UZ"/>
              </w:rPr>
              <w:t>нинг кўрсатмасига мувофиқ беркитиладиган ишларнинг исталган қисмини ўз ҳисобидан очишга, сўнгра эса уни тиклашга мажбурдир.</w:t>
            </w:r>
          </w:p>
          <w:p w:rsidR="001B66C5" w:rsidRPr="001C3882" w:rsidRDefault="001B66C5" w:rsidP="006939F7">
            <w:pPr>
              <w:ind w:left="419" w:hanging="419"/>
              <w:jc w:val="both"/>
              <w:rPr>
                <w:color w:val="000000"/>
                <w:sz w:val="20"/>
                <w:szCs w:val="20"/>
                <w:lang w:val="uz-Cyrl-UZ"/>
              </w:rPr>
            </w:pPr>
            <w:r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 xml:space="preserve"> </w:t>
            </w:r>
            <w:r w:rsidR="009319D6" w:rsidRPr="001C3882">
              <w:rPr>
                <w:color w:val="000000"/>
                <w:sz w:val="20"/>
                <w:szCs w:val="20"/>
                <w:lang w:val="uz-Cyrl-UZ"/>
              </w:rPr>
              <w:t>Бошпудратчи</w:t>
            </w:r>
            <w:r w:rsidR="00DF3F27" w:rsidRPr="001C3882">
              <w:rPr>
                <w:color w:val="000000"/>
                <w:sz w:val="20"/>
                <w:szCs w:val="20"/>
                <w:lang w:val="uz-Cyrl-UZ"/>
              </w:rPr>
              <w:t xml:space="preserve">нинг манфаатларга жиддий таъсир қилмайдиган иш ҳужжатларидан майда четга чиқишларни </w:t>
            </w:r>
            <w:r w:rsidR="009319D6" w:rsidRPr="001C3882">
              <w:rPr>
                <w:color w:val="000000"/>
                <w:sz w:val="20"/>
                <w:szCs w:val="20"/>
                <w:lang w:val="uz-Cyrl-UZ"/>
              </w:rPr>
              <w:t>Бошпудратчи</w:t>
            </w:r>
            <w:r w:rsidR="00DF3F27" w:rsidRPr="001C3882">
              <w:rPr>
                <w:color w:val="000000"/>
                <w:sz w:val="20"/>
                <w:szCs w:val="20"/>
                <w:lang w:val="uz-Cyrl-UZ"/>
              </w:rPr>
              <w:t>нинг розилигисиз амалга оширса, у агар буларнинг қурилиш сифатига таъсир этмаганлигини исоблатласа жавобгар ҳисобланмайди.</w:t>
            </w:r>
          </w:p>
          <w:p w:rsidR="006B0DEE" w:rsidRPr="001C3882" w:rsidRDefault="00EE5A0E" w:rsidP="006939F7">
            <w:pPr>
              <w:ind w:left="419" w:hanging="419"/>
              <w:jc w:val="both"/>
              <w:rPr>
                <w:color w:val="000000"/>
                <w:sz w:val="20"/>
                <w:szCs w:val="20"/>
                <w:lang w:val="uz-Cyrl-UZ"/>
              </w:rPr>
            </w:pPr>
            <w:r w:rsidRPr="001C3882">
              <w:rPr>
                <w:color w:val="000000"/>
                <w:sz w:val="20"/>
                <w:szCs w:val="20"/>
                <w:lang w:val="uz-Cyrl-UZ"/>
              </w:rPr>
              <w:t>8.13.</w:t>
            </w:r>
            <w:r w:rsidR="00DF3F27" w:rsidRPr="001C3882">
              <w:rPr>
                <w:color w:val="000000"/>
                <w:sz w:val="20"/>
                <w:szCs w:val="20"/>
                <w:lang w:val="uz-Cyrl-UZ"/>
              </w:rPr>
              <w:t xml:space="preserve">Агар </w:t>
            </w:r>
            <w:r w:rsidR="009319D6" w:rsidRPr="001C3882">
              <w:rPr>
                <w:color w:val="000000"/>
                <w:sz w:val="20"/>
                <w:szCs w:val="20"/>
                <w:lang w:val="uz-Cyrl-UZ"/>
              </w:rPr>
              <w:t>Бошпудратчи</w:t>
            </w:r>
            <w:r w:rsidR="006B0DEE" w:rsidRPr="001C3882">
              <w:rPr>
                <w:color w:val="000000"/>
                <w:sz w:val="20"/>
                <w:szCs w:val="20"/>
                <w:lang w:val="uz-Cyrl-UZ"/>
              </w:rPr>
              <w:t xml:space="preserve"> </w:t>
            </w:r>
            <w:r w:rsidR="00155D2F" w:rsidRPr="001C3882">
              <w:rPr>
                <w:color w:val="000000"/>
                <w:sz w:val="20"/>
                <w:szCs w:val="20"/>
                <w:lang w:val="uz-Cyrl-UZ"/>
              </w:rPr>
              <w:t>Ёрдамчи пудратчи ва (ёки) унинг Ёрдамчи пудратчи</w:t>
            </w:r>
            <w:r w:rsidR="00DF3F27" w:rsidRPr="001C3882">
              <w:rPr>
                <w:color w:val="000000"/>
                <w:sz w:val="20"/>
                <w:szCs w:val="20"/>
                <w:lang w:val="uz-Cyrl-UZ"/>
              </w:rPr>
              <w:t xml:space="preserve">лари томонидан ишларнинг сифатсиз бажарилганлигини аниқласа у ҳолда </w:t>
            </w:r>
            <w:r w:rsidR="00155D2F" w:rsidRPr="001C3882">
              <w:rPr>
                <w:color w:val="000000"/>
                <w:sz w:val="20"/>
                <w:szCs w:val="20"/>
                <w:lang w:val="uz-Cyrl-UZ"/>
              </w:rPr>
              <w:t>Ёрдамчи пудратчи</w:t>
            </w:r>
            <w:r w:rsidR="00DF3F27" w:rsidRPr="001C3882">
              <w:rPr>
                <w:color w:val="000000"/>
                <w:sz w:val="20"/>
                <w:szCs w:val="20"/>
                <w:lang w:val="uz-Cyrl-UZ"/>
              </w:rPr>
              <w:t xml:space="preserve"> ўз кучлари билан ва қурилиш қийматини </w:t>
            </w:r>
            <w:r w:rsidR="00DF3F27" w:rsidRPr="001C3882">
              <w:rPr>
                <w:color w:val="000000"/>
                <w:sz w:val="20"/>
                <w:szCs w:val="20"/>
                <w:lang w:val="uz-Cyrl-UZ"/>
              </w:rPr>
              <w:lastRenderedPageBreak/>
              <w:t>кўпайтирмасдан ушбу ишларни уларнинг зарур сифатини таъминлаш учун кел</w:t>
            </w:r>
            <w:r w:rsidR="00B82789" w:rsidRPr="001C3882">
              <w:rPr>
                <w:color w:val="000000"/>
                <w:sz w:val="20"/>
                <w:szCs w:val="20"/>
                <w:lang w:val="uz-Cyrl-UZ"/>
              </w:rPr>
              <w:t>и</w:t>
            </w:r>
            <w:r w:rsidR="00DF3F27" w:rsidRPr="001C3882">
              <w:rPr>
                <w:color w:val="000000"/>
                <w:sz w:val="20"/>
                <w:szCs w:val="20"/>
                <w:lang w:val="uz-Cyrl-UZ"/>
              </w:rPr>
              <w:t>шилган муддатда қайта бажаришга мажбурдир,</w:t>
            </w:r>
            <w:r w:rsidR="006B0DEE" w:rsidRPr="001C3882">
              <w:rPr>
                <w:color w:val="000000"/>
                <w:sz w:val="20"/>
                <w:szCs w:val="20"/>
                <w:lang w:val="uz-Cyrl-UZ"/>
              </w:rPr>
              <w:t xml:space="preserve">  </w:t>
            </w:r>
            <w:r w:rsidR="00DF3F27" w:rsidRPr="001C3882">
              <w:rPr>
                <w:color w:val="000000"/>
                <w:sz w:val="20"/>
                <w:szCs w:val="20"/>
                <w:lang w:val="uz-Cyrl-UZ"/>
              </w:rPr>
              <w:t xml:space="preserve"> ушбу шартнома </w:t>
            </w:r>
            <w:r w:rsidR="00B82789" w:rsidRPr="001C3882">
              <w:rPr>
                <w:color w:val="000000"/>
                <w:sz w:val="20"/>
                <w:szCs w:val="20"/>
                <w:lang w:val="uz-Cyrl-UZ"/>
              </w:rPr>
              <w:t>8.12</w:t>
            </w:r>
            <w:r w:rsidR="00DF3F27" w:rsidRPr="001C3882">
              <w:rPr>
                <w:color w:val="000000"/>
                <w:sz w:val="20"/>
                <w:szCs w:val="20"/>
                <w:lang w:val="uz-Cyrl-UZ"/>
              </w:rPr>
              <w:t xml:space="preserve"> бандининг иккинчи хат бошида кўрс</w:t>
            </w:r>
            <w:r w:rsidR="002D4DA1" w:rsidRPr="001C3882">
              <w:rPr>
                <w:color w:val="000000"/>
                <w:sz w:val="20"/>
                <w:szCs w:val="20"/>
                <w:lang w:val="uz-Cyrl-UZ"/>
              </w:rPr>
              <w:t>атилган ҳоллар бундан мустасно</w:t>
            </w:r>
          </w:p>
          <w:p w:rsidR="006B0DEE" w:rsidRPr="001C3882" w:rsidRDefault="006B0DEE" w:rsidP="006939F7">
            <w:pPr>
              <w:ind w:left="419" w:hanging="419"/>
              <w:jc w:val="both"/>
              <w:rPr>
                <w:color w:val="000000"/>
                <w:sz w:val="20"/>
                <w:szCs w:val="20"/>
                <w:lang w:val="uz-Cyrl-UZ"/>
              </w:rPr>
            </w:pPr>
            <w:r w:rsidRPr="001C3882">
              <w:rPr>
                <w:color w:val="000000"/>
                <w:sz w:val="20"/>
                <w:szCs w:val="20"/>
                <w:lang w:val="uz-Cyrl-UZ"/>
              </w:rPr>
              <w:t xml:space="preserve">        </w:t>
            </w:r>
            <w:r w:rsidR="00DF3F27" w:rsidRPr="001C3882">
              <w:rPr>
                <w:color w:val="000000"/>
                <w:sz w:val="20"/>
                <w:szCs w:val="20"/>
                <w:lang w:val="uz-Cyrl-UZ"/>
              </w:rPr>
              <w:t>Агар</w:t>
            </w:r>
            <w:r w:rsidRPr="001C3882">
              <w:rPr>
                <w:color w:val="000000"/>
                <w:sz w:val="20"/>
                <w:szCs w:val="20"/>
                <w:lang w:val="uz-Cyrl-UZ"/>
              </w:rPr>
              <w:t xml:space="preserve"> </w:t>
            </w:r>
            <w:r w:rsidR="00155D2F" w:rsidRPr="001C3882">
              <w:rPr>
                <w:color w:val="000000"/>
                <w:sz w:val="20"/>
                <w:szCs w:val="20"/>
                <w:lang w:val="uz-Cyrl-UZ"/>
              </w:rPr>
              <w:t>Ёрдамчи пудратчи</w:t>
            </w:r>
            <w:r w:rsidRPr="001C3882">
              <w:rPr>
                <w:color w:val="000000"/>
                <w:sz w:val="20"/>
                <w:szCs w:val="20"/>
                <w:lang w:val="uz-Cyrl-UZ"/>
              </w:rPr>
              <w:t xml:space="preserve"> </w:t>
            </w:r>
            <w:r w:rsidR="00DF3F27" w:rsidRPr="001C3882">
              <w:rPr>
                <w:color w:val="000000"/>
                <w:sz w:val="20"/>
                <w:szCs w:val="20"/>
                <w:lang w:val="uz-Cyrl-UZ"/>
              </w:rPr>
              <w:t>сифатсиз</w:t>
            </w:r>
            <w:r w:rsidRPr="001C3882">
              <w:rPr>
                <w:color w:val="000000"/>
                <w:sz w:val="20"/>
                <w:szCs w:val="20"/>
                <w:lang w:val="uz-Cyrl-UZ"/>
              </w:rPr>
              <w:t xml:space="preserve"> </w:t>
            </w:r>
            <w:r w:rsidR="00DF3F27" w:rsidRPr="001C3882">
              <w:rPr>
                <w:color w:val="000000"/>
                <w:sz w:val="20"/>
                <w:szCs w:val="20"/>
                <w:lang w:val="uz-Cyrl-UZ"/>
              </w:rPr>
              <w:t>бажарилган</w:t>
            </w:r>
            <w:r w:rsidRPr="001C3882">
              <w:rPr>
                <w:color w:val="000000"/>
                <w:sz w:val="20"/>
                <w:szCs w:val="20"/>
                <w:lang w:val="uz-Cyrl-UZ"/>
              </w:rPr>
              <w:t xml:space="preserve"> </w:t>
            </w:r>
            <w:r w:rsidR="00DF3F27" w:rsidRPr="001C3882">
              <w:rPr>
                <w:color w:val="000000"/>
                <w:sz w:val="20"/>
                <w:szCs w:val="20"/>
                <w:lang w:val="uz-Cyrl-UZ"/>
              </w:rPr>
              <w:t>ишларни</w:t>
            </w:r>
            <w:r w:rsidRPr="001C3882">
              <w:rPr>
                <w:color w:val="000000"/>
                <w:sz w:val="20"/>
                <w:szCs w:val="20"/>
                <w:lang w:val="uz-Cyrl-UZ"/>
              </w:rPr>
              <w:t xml:space="preserve"> </w:t>
            </w:r>
            <w:r w:rsidR="00DF3F27" w:rsidRPr="001C3882">
              <w:rPr>
                <w:color w:val="000000"/>
                <w:sz w:val="20"/>
                <w:szCs w:val="20"/>
                <w:lang w:val="uz-Cyrl-UZ"/>
              </w:rPr>
              <w:t>келишилган</w:t>
            </w:r>
            <w:r w:rsidRPr="001C3882">
              <w:rPr>
                <w:color w:val="000000"/>
                <w:sz w:val="20"/>
                <w:szCs w:val="20"/>
                <w:lang w:val="uz-Cyrl-UZ"/>
              </w:rPr>
              <w:t xml:space="preserve"> </w:t>
            </w:r>
            <w:r w:rsidR="00DF3F27" w:rsidRPr="001C3882">
              <w:rPr>
                <w:color w:val="000000"/>
                <w:sz w:val="20"/>
                <w:szCs w:val="20"/>
                <w:lang w:val="uz-Cyrl-UZ"/>
              </w:rPr>
              <w:t>муддатда</w:t>
            </w:r>
            <w:r w:rsidRPr="001C3882">
              <w:rPr>
                <w:color w:val="000000"/>
                <w:sz w:val="20"/>
                <w:szCs w:val="20"/>
                <w:lang w:val="uz-Cyrl-UZ"/>
              </w:rPr>
              <w:t xml:space="preserve"> </w:t>
            </w:r>
            <w:r w:rsidR="00DF3F27" w:rsidRPr="001C3882">
              <w:rPr>
                <w:color w:val="000000"/>
                <w:sz w:val="20"/>
                <w:szCs w:val="20"/>
                <w:lang w:val="uz-Cyrl-UZ"/>
              </w:rPr>
              <w:t>тузата</w:t>
            </w:r>
            <w:r w:rsidRPr="001C3882">
              <w:rPr>
                <w:color w:val="000000"/>
                <w:sz w:val="20"/>
                <w:szCs w:val="20"/>
                <w:lang w:val="uz-Cyrl-UZ"/>
              </w:rPr>
              <w:t xml:space="preserve"> </w:t>
            </w:r>
            <w:r w:rsidR="00DF3F27" w:rsidRPr="001C3882">
              <w:rPr>
                <w:color w:val="000000"/>
                <w:sz w:val="20"/>
                <w:szCs w:val="20"/>
                <w:lang w:val="uz-Cyrl-UZ"/>
              </w:rPr>
              <w:t xml:space="preserve">олмаса, </w:t>
            </w:r>
            <w:r w:rsidR="00155D2F" w:rsidRPr="001C3882">
              <w:rPr>
                <w:color w:val="000000"/>
                <w:sz w:val="20"/>
                <w:szCs w:val="20"/>
                <w:lang w:val="uz-Cyrl-UZ"/>
              </w:rPr>
              <w:t>Ёрдамчи пудратчи</w:t>
            </w:r>
            <w:r w:rsidRPr="001C3882">
              <w:rPr>
                <w:color w:val="000000"/>
                <w:sz w:val="20"/>
                <w:szCs w:val="20"/>
                <w:lang w:val="uz-Cyrl-UZ"/>
              </w:rPr>
              <w:t xml:space="preserve"> </w:t>
            </w:r>
            <w:r w:rsidR="00DF3F27" w:rsidRPr="001C3882">
              <w:rPr>
                <w:color w:val="000000"/>
                <w:sz w:val="20"/>
                <w:szCs w:val="20"/>
                <w:lang w:val="uz-Cyrl-UZ"/>
              </w:rPr>
              <w:t>уларни</w:t>
            </w:r>
            <w:r w:rsidRPr="001C3882">
              <w:rPr>
                <w:color w:val="000000"/>
                <w:sz w:val="20"/>
                <w:szCs w:val="20"/>
                <w:lang w:val="uz-Cyrl-UZ"/>
              </w:rPr>
              <w:t xml:space="preserve"> </w:t>
            </w:r>
            <w:r w:rsidR="00DF3F27" w:rsidRPr="001C3882">
              <w:rPr>
                <w:color w:val="000000"/>
                <w:sz w:val="20"/>
                <w:szCs w:val="20"/>
                <w:lang w:val="uz-Cyrl-UZ"/>
              </w:rPr>
              <w:t>тузатишнинг</w:t>
            </w:r>
            <w:r w:rsidRPr="001C3882">
              <w:rPr>
                <w:color w:val="000000"/>
                <w:sz w:val="20"/>
                <w:szCs w:val="20"/>
                <w:lang w:val="uz-Cyrl-UZ"/>
              </w:rPr>
              <w:t xml:space="preserve"> </w:t>
            </w:r>
            <w:r w:rsidR="00DF3F27" w:rsidRPr="001C3882">
              <w:rPr>
                <w:color w:val="000000"/>
                <w:sz w:val="20"/>
                <w:szCs w:val="20"/>
                <w:lang w:val="uz-Cyrl-UZ"/>
              </w:rPr>
              <w:t>кечикиши</w:t>
            </w:r>
            <w:r w:rsidRPr="001C3882">
              <w:rPr>
                <w:color w:val="000000"/>
                <w:sz w:val="20"/>
                <w:szCs w:val="20"/>
                <w:lang w:val="uz-Cyrl-UZ"/>
              </w:rPr>
              <w:t xml:space="preserve"> </w:t>
            </w:r>
            <w:r w:rsidR="00DF3F27" w:rsidRPr="001C3882">
              <w:rPr>
                <w:color w:val="000000"/>
                <w:sz w:val="20"/>
                <w:szCs w:val="20"/>
                <w:lang w:val="uz-Cyrl-UZ"/>
              </w:rPr>
              <w:t>оқибатида</w:t>
            </w:r>
            <w:r w:rsidRPr="001C3882">
              <w:rPr>
                <w:color w:val="000000"/>
                <w:sz w:val="20"/>
                <w:szCs w:val="20"/>
                <w:lang w:val="uz-Cyrl-UZ"/>
              </w:rPr>
              <w:t xml:space="preserve"> </w:t>
            </w:r>
            <w:r w:rsidR="00DF3F27" w:rsidRPr="001C3882">
              <w:rPr>
                <w:color w:val="000000"/>
                <w:sz w:val="20"/>
                <w:szCs w:val="20"/>
                <w:lang w:val="uz-Cyrl-UZ"/>
              </w:rPr>
              <w:t>етказилган</w:t>
            </w:r>
            <w:r w:rsidRPr="001C3882">
              <w:rPr>
                <w:color w:val="000000"/>
                <w:sz w:val="20"/>
                <w:szCs w:val="20"/>
                <w:lang w:val="uz-Cyrl-UZ"/>
              </w:rPr>
              <w:t xml:space="preserve"> </w:t>
            </w:r>
            <w:r w:rsidR="00DF3F27" w:rsidRPr="001C3882">
              <w:rPr>
                <w:color w:val="000000"/>
                <w:sz w:val="20"/>
                <w:szCs w:val="20"/>
                <w:lang w:val="uz-Cyrl-UZ"/>
              </w:rPr>
              <w:t>зарарларни</w:t>
            </w:r>
            <w:r w:rsidRPr="001C3882">
              <w:rPr>
                <w:color w:val="000000"/>
                <w:sz w:val="20"/>
                <w:szCs w:val="20"/>
                <w:lang w:val="uz-Cyrl-UZ"/>
              </w:rPr>
              <w:t xml:space="preserve"> </w:t>
            </w:r>
            <w:r w:rsidR="009319D6" w:rsidRPr="001C3882">
              <w:rPr>
                <w:color w:val="000000"/>
                <w:sz w:val="20"/>
                <w:szCs w:val="20"/>
                <w:lang w:val="uz-Cyrl-UZ"/>
              </w:rPr>
              <w:t>Бошпудратчи</w:t>
            </w:r>
            <w:r w:rsidR="00DF3F27" w:rsidRPr="001C3882">
              <w:rPr>
                <w:color w:val="000000"/>
                <w:sz w:val="20"/>
                <w:szCs w:val="20"/>
                <w:lang w:val="uz-Cyrl-UZ"/>
              </w:rPr>
              <w:t>га</w:t>
            </w:r>
            <w:r w:rsidRPr="001C3882">
              <w:rPr>
                <w:color w:val="000000"/>
                <w:sz w:val="20"/>
                <w:szCs w:val="20"/>
                <w:lang w:val="uz-Cyrl-UZ"/>
              </w:rPr>
              <w:t xml:space="preserve"> </w:t>
            </w:r>
            <w:r w:rsidR="00DF3F27" w:rsidRPr="001C3882">
              <w:rPr>
                <w:color w:val="000000"/>
                <w:sz w:val="20"/>
                <w:szCs w:val="20"/>
                <w:lang w:val="uz-Cyrl-UZ"/>
              </w:rPr>
              <w:t>тўлайди.</w:t>
            </w:r>
          </w:p>
          <w:p w:rsidR="00EE5A0E" w:rsidRPr="001C3882" w:rsidRDefault="00EE5A0E" w:rsidP="006939F7">
            <w:pPr>
              <w:ind w:left="419" w:hanging="419"/>
              <w:jc w:val="both"/>
              <w:rPr>
                <w:color w:val="000000"/>
                <w:sz w:val="20"/>
                <w:szCs w:val="20"/>
                <w:lang w:val="uz-Cyrl-UZ"/>
              </w:rPr>
            </w:pPr>
            <w:r w:rsidRPr="001C3882">
              <w:rPr>
                <w:color w:val="000000"/>
                <w:sz w:val="20"/>
                <w:szCs w:val="20"/>
                <w:lang w:val="uz-Cyrl-UZ"/>
              </w:rPr>
              <w:t>8.14.</w:t>
            </w:r>
            <w:r w:rsidR="00DF3F27" w:rsidRPr="001C3882">
              <w:rPr>
                <w:color w:val="000000"/>
                <w:sz w:val="20"/>
                <w:szCs w:val="20"/>
                <w:lang w:val="uz-Cyrl-UZ"/>
              </w:rPr>
              <w:t xml:space="preserve"> </w:t>
            </w:r>
            <w:r w:rsidR="00155D2F" w:rsidRPr="001C3882">
              <w:rPr>
                <w:color w:val="000000"/>
                <w:sz w:val="20"/>
                <w:szCs w:val="20"/>
                <w:lang w:val="uz-Cyrl-UZ"/>
              </w:rPr>
              <w:t>Ёрдамчи пудратчи</w:t>
            </w:r>
            <w:r w:rsidR="00DF3F27" w:rsidRPr="001C3882">
              <w:rPr>
                <w:color w:val="000000"/>
                <w:sz w:val="20"/>
                <w:szCs w:val="20"/>
                <w:lang w:val="uz-Cyrl-UZ"/>
              </w:rPr>
              <w:t xml:space="preserve">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w:t>
            </w:r>
            <w:r w:rsidR="009319D6" w:rsidRPr="001C3882">
              <w:rPr>
                <w:color w:val="000000"/>
                <w:sz w:val="20"/>
                <w:szCs w:val="20"/>
                <w:lang w:val="uz-Cyrl-UZ"/>
              </w:rPr>
              <w:t>Бошпудратчи</w:t>
            </w:r>
            <w:r w:rsidR="00DF3F27" w:rsidRPr="001C3882">
              <w:rPr>
                <w:color w:val="000000"/>
                <w:sz w:val="20"/>
                <w:szCs w:val="20"/>
                <w:lang w:val="uz-Cyrl-UZ"/>
              </w:rPr>
              <w:t xml:space="preserve"> томонидан кўрсатилган жойга чиқариб ташлайди.</w:t>
            </w:r>
          </w:p>
          <w:p w:rsidR="00DF3F27" w:rsidRPr="001C3882" w:rsidRDefault="00DF3F27" w:rsidP="006939F7">
            <w:pPr>
              <w:ind w:left="419" w:hanging="419"/>
              <w:jc w:val="both"/>
              <w:rPr>
                <w:color w:val="000000"/>
                <w:sz w:val="20"/>
                <w:szCs w:val="2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597F35" w:rsidRPr="001C3882" w:rsidRDefault="00DF3F27" w:rsidP="001C3882">
            <w:pPr>
              <w:jc w:val="center"/>
              <w:rPr>
                <w:b/>
                <w:bCs/>
                <w:color w:val="000000"/>
                <w:sz w:val="20"/>
                <w:szCs w:val="20"/>
              </w:rPr>
            </w:pPr>
            <w:r w:rsidRPr="001C3882">
              <w:rPr>
                <w:rStyle w:val="a3"/>
                <w:color w:val="000000"/>
                <w:sz w:val="20"/>
                <w:szCs w:val="20"/>
              </w:rPr>
              <w:lastRenderedPageBreak/>
              <w:t xml:space="preserve">IX. </w:t>
            </w:r>
            <w:proofErr w:type="spellStart"/>
            <w:r w:rsidRPr="001C3882">
              <w:rPr>
                <w:rStyle w:val="a3"/>
                <w:color w:val="000000"/>
                <w:sz w:val="20"/>
                <w:szCs w:val="20"/>
              </w:rPr>
              <w:t>Ишларини</w:t>
            </w:r>
            <w:proofErr w:type="spellEnd"/>
            <w:r w:rsidR="006B0DEE" w:rsidRPr="001C3882">
              <w:rPr>
                <w:rStyle w:val="a3"/>
                <w:color w:val="000000"/>
                <w:sz w:val="20"/>
                <w:szCs w:val="20"/>
              </w:rPr>
              <w:t xml:space="preserve"> </w:t>
            </w:r>
            <w:proofErr w:type="spellStart"/>
            <w:r w:rsidRPr="001C3882">
              <w:rPr>
                <w:rStyle w:val="a3"/>
                <w:color w:val="000000"/>
                <w:sz w:val="20"/>
                <w:szCs w:val="20"/>
              </w:rPr>
              <w:t>қўриқлаш</w:t>
            </w:r>
            <w:proofErr w:type="spellEnd"/>
          </w:p>
        </w:tc>
      </w:tr>
      <w:tr w:rsidR="00DF3F27" w:rsidRPr="00F30691" w:rsidTr="008F74C2">
        <w:trPr>
          <w:jc w:val="center"/>
        </w:trPr>
        <w:tc>
          <w:tcPr>
            <w:tcW w:w="5000" w:type="pct"/>
            <w:gridSpan w:val="20"/>
            <w:shd w:val="clear" w:color="auto" w:fill="FFFFFF"/>
            <w:tcMar>
              <w:top w:w="15" w:type="dxa"/>
              <w:left w:w="30" w:type="dxa"/>
              <w:bottom w:w="15" w:type="dxa"/>
              <w:right w:w="15" w:type="dxa"/>
            </w:tcMar>
            <w:hideMark/>
          </w:tcPr>
          <w:p w:rsidR="006B0DEE" w:rsidRPr="001C3882" w:rsidRDefault="00EE5A0E" w:rsidP="002D4DA1">
            <w:pPr>
              <w:ind w:left="419" w:hanging="419"/>
              <w:jc w:val="both"/>
              <w:rPr>
                <w:color w:val="000000"/>
                <w:sz w:val="20"/>
                <w:szCs w:val="20"/>
              </w:rPr>
            </w:pPr>
            <w:r w:rsidRPr="001C3882">
              <w:rPr>
                <w:color w:val="000000"/>
                <w:sz w:val="20"/>
                <w:szCs w:val="20"/>
                <w:lang w:val="uz-Cyrl-UZ"/>
              </w:rPr>
              <w:t xml:space="preserve">9.1. </w:t>
            </w:r>
            <w:proofErr w:type="spellStart"/>
            <w:r w:rsidR="00155D2F" w:rsidRPr="001C3882">
              <w:rPr>
                <w:color w:val="000000"/>
                <w:sz w:val="20"/>
                <w:szCs w:val="20"/>
              </w:rPr>
              <w:t>Ёрдамчи</w:t>
            </w:r>
            <w:proofErr w:type="spellEnd"/>
            <w:r w:rsidR="00155D2F" w:rsidRPr="001C3882">
              <w:rPr>
                <w:color w:val="000000"/>
                <w:sz w:val="20"/>
                <w:szCs w:val="20"/>
              </w:rPr>
              <w:t xml:space="preserve"> </w:t>
            </w:r>
            <w:proofErr w:type="spellStart"/>
            <w:r w:rsidR="00155D2F" w:rsidRPr="001C3882">
              <w:rPr>
                <w:color w:val="000000"/>
                <w:sz w:val="20"/>
                <w:szCs w:val="20"/>
              </w:rPr>
              <w:t>пудратчи</w:t>
            </w:r>
            <w:proofErr w:type="spellEnd"/>
            <w:r w:rsidR="006B0DEE" w:rsidRPr="001C3882">
              <w:rPr>
                <w:color w:val="000000"/>
                <w:sz w:val="20"/>
                <w:szCs w:val="20"/>
              </w:rPr>
              <w:t xml:space="preserve"> </w:t>
            </w:r>
            <w:proofErr w:type="spellStart"/>
            <w:r w:rsidR="00DF3F27" w:rsidRPr="001C3882">
              <w:rPr>
                <w:color w:val="000000"/>
                <w:sz w:val="20"/>
                <w:szCs w:val="20"/>
              </w:rPr>
              <w:t>ишлар</w:t>
            </w:r>
            <w:proofErr w:type="spellEnd"/>
            <w:r w:rsidR="006B0DEE" w:rsidRPr="001C3882">
              <w:rPr>
                <w:color w:val="000000"/>
                <w:sz w:val="20"/>
                <w:szCs w:val="20"/>
              </w:rPr>
              <w:t xml:space="preserve"> </w:t>
            </w:r>
            <w:proofErr w:type="spellStart"/>
            <w:r w:rsidR="00DF3F27" w:rsidRPr="001C3882">
              <w:rPr>
                <w:color w:val="000000"/>
                <w:sz w:val="20"/>
                <w:szCs w:val="20"/>
              </w:rPr>
              <w:t>бошланишидан</w:t>
            </w:r>
            <w:proofErr w:type="spellEnd"/>
            <w:r w:rsidR="006B0DEE" w:rsidRPr="001C3882">
              <w:rPr>
                <w:color w:val="000000"/>
                <w:sz w:val="20"/>
                <w:szCs w:val="20"/>
              </w:rPr>
              <w:t xml:space="preserve"> </w:t>
            </w:r>
            <w:proofErr w:type="spellStart"/>
            <w:r w:rsidR="00DF3F27" w:rsidRPr="001C3882">
              <w:rPr>
                <w:color w:val="000000"/>
                <w:sz w:val="20"/>
                <w:szCs w:val="20"/>
              </w:rPr>
              <w:t>қурилиш</w:t>
            </w:r>
            <w:proofErr w:type="spellEnd"/>
            <w:r w:rsidR="006B0DEE" w:rsidRPr="001C3882">
              <w:rPr>
                <w:color w:val="000000"/>
                <w:sz w:val="20"/>
                <w:szCs w:val="20"/>
              </w:rPr>
              <w:t xml:space="preserve"> </w:t>
            </w:r>
            <w:proofErr w:type="spellStart"/>
            <w:r w:rsidR="00DF3F27" w:rsidRPr="001C3882">
              <w:rPr>
                <w:color w:val="000000"/>
                <w:sz w:val="20"/>
                <w:szCs w:val="20"/>
              </w:rPr>
              <w:t>тугаллагунча</w:t>
            </w:r>
            <w:proofErr w:type="spellEnd"/>
            <w:r w:rsidR="006B0DEE" w:rsidRPr="001C3882">
              <w:rPr>
                <w:color w:val="000000"/>
                <w:sz w:val="20"/>
                <w:szCs w:val="20"/>
              </w:rPr>
              <w:t xml:space="preserve"> </w:t>
            </w:r>
            <w:proofErr w:type="spellStart"/>
            <w:r w:rsidR="00DF3F27" w:rsidRPr="001C3882">
              <w:rPr>
                <w:color w:val="000000"/>
                <w:sz w:val="20"/>
                <w:szCs w:val="20"/>
              </w:rPr>
              <w:t>ва</w:t>
            </w:r>
            <w:proofErr w:type="spellEnd"/>
            <w:r w:rsidR="006B0DEE" w:rsidRPr="001C3882">
              <w:rPr>
                <w:color w:val="000000"/>
                <w:sz w:val="20"/>
                <w:szCs w:val="20"/>
              </w:rPr>
              <w:t xml:space="preserve"> </w:t>
            </w:r>
            <w:proofErr w:type="spellStart"/>
            <w:r w:rsidR="00DF3F27" w:rsidRPr="001C3882">
              <w:rPr>
                <w:color w:val="000000"/>
                <w:sz w:val="20"/>
                <w:szCs w:val="20"/>
              </w:rPr>
              <w:t>қурилиш</w:t>
            </w:r>
            <w:proofErr w:type="spellEnd"/>
            <w:r w:rsidR="006B0DEE" w:rsidRPr="001C3882">
              <w:rPr>
                <w:color w:val="000000"/>
                <w:sz w:val="20"/>
                <w:szCs w:val="20"/>
              </w:rPr>
              <w:t xml:space="preserve"> </w:t>
            </w:r>
            <w:proofErr w:type="spellStart"/>
            <w:r w:rsidR="00DF3F27" w:rsidRPr="001C3882">
              <w:rPr>
                <w:color w:val="000000"/>
                <w:sz w:val="20"/>
                <w:szCs w:val="20"/>
              </w:rPr>
              <w:t>тугалланган</w:t>
            </w:r>
            <w:proofErr w:type="spellEnd"/>
            <w:r w:rsidR="00DF3F27" w:rsidRPr="001C3882">
              <w:rPr>
                <w:color w:val="000000"/>
                <w:sz w:val="20"/>
                <w:szCs w:val="20"/>
              </w:rPr>
              <w:t xml:space="preserve"> объект </w:t>
            </w:r>
            <w:proofErr w:type="spellStart"/>
            <w:r w:rsidR="009319D6" w:rsidRPr="001C3882">
              <w:rPr>
                <w:color w:val="000000"/>
                <w:sz w:val="20"/>
                <w:szCs w:val="20"/>
              </w:rPr>
              <w:t>Бошпудратчи</w:t>
            </w:r>
            <w:proofErr w:type="spellEnd"/>
            <w:r w:rsidR="006B0DEE" w:rsidRPr="001C3882">
              <w:rPr>
                <w:color w:val="000000"/>
                <w:sz w:val="20"/>
                <w:szCs w:val="20"/>
              </w:rPr>
              <w:t xml:space="preserve"> </w:t>
            </w:r>
            <w:proofErr w:type="spellStart"/>
            <w:r w:rsidR="00DF3F27" w:rsidRPr="001C3882">
              <w:rPr>
                <w:color w:val="000000"/>
                <w:sz w:val="20"/>
                <w:szCs w:val="20"/>
              </w:rPr>
              <w:t>томонидан</w:t>
            </w:r>
            <w:proofErr w:type="spellEnd"/>
            <w:r w:rsidR="006B0DEE" w:rsidRPr="001C3882">
              <w:rPr>
                <w:color w:val="000000"/>
                <w:sz w:val="20"/>
                <w:szCs w:val="20"/>
              </w:rPr>
              <w:t xml:space="preserve"> </w:t>
            </w:r>
            <w:proofErr w:type="spellStart"/>
            <w:r w:rsidR="00DF3F27" w:rsidRPr="001C3882">
              <w:rPr>
                <w:color w:val="000000"/>
                <w:sz w:val="20"/>
                <w:szCs w:val="20"/>
              </w:rPr>
              <w:t>қабул</w:t>
            </w:r>
            <w:proofErr w:type="spellEnd"/>
            <w:r w:rsidR="006B0DEE" w:rsidRPr="001C3882">
              <w:rPr>
                <w:color w:val="000000"/>
                <w:sz w:val="20"/>
                <w:szCs w:val="20"/>
              </w:rPr>
              <w:t xml:space="preserve"> </w:t>
            </w:r>
            <w:proofErr w:type="spellStart"/>
            <w:r w:rsidR="00DF3F27" w:rsidRPr="001C3882">
              <w:rPr>
                <w:color w:val="000000"/>
                <w:sz w:val="20"/>
                <w:szCs w:val="20"/>
              </w:rPr>
              <w:t>килиб</w:t>
            </w:r>
            <w:proofErr w:type="spellEnd"/>
            <w:r w:rsidR="006B0DEE" w:rsidRPr="001C3882">
              <w:rPr>
                <w:color w:val="000000"/>
                <w:sz w:val="20"/>
                <w:szCs w:val="20"/>
              </w:rPr>
              <w:t xml:space="preserve"> </w:t>
            </w:r>
            <w:proofErr w:type="spellStart"/>
            <w:r w:rsidR="00DF3F27" w:rsidRPr="001C3882">
              <w:rPr>
                <w:color w:val="000000"/>
                <w:sz w:val="20"/>
                <w:szCs w:val="20"/>
              </w:rPr>
              <w:t>олингунга</w:t>
            </w:r>
            <w:proofErr w:type="spellEnd"/>
            <w:r w:rsidR="006B0DEE" w:rsidRPr="001C3882">
              <w:rPr>
                <w:color w:val="000000"/>
                <w:sz w:val="20"/>
                <w:szCs w:val="20"/>
              </w:rPr>
              <w:t xml:space="preserve"> </w:t>
            </w:r>
            <w:proofErr w:type="spellStart"/>
            <w:r w:rsidR="00DF3F27" w:rsidRPr="001C3882">
              <w:rPr>
                <w:color w:val="000000"/>
                <w:sz w:val="20"/>
                <w:szCs w:val="20"/>
              </w:rPr>
              <w:t>қадар</w:t>
            </w:r>
            <w:proofErr w:type="spellEnd"/>
            <w:r w:rsidR="006B0DEE" w:rsidRPr="001C3882">
              <w:rPr>
                <w:color w:val="000000"/>
                <w:sz w:val="20"/>
                <w:szCs w:val="20"/>
              </w:rPr>
              <w:t xml:space="preserve"> </w:t>
            </w:r>
            <w:proofErr w:type="spellStart"/>
            <w:r w:rsidR="00DF3F27" w:rsidRPr="001C3882">
              <w:rPr>
                <w:color w:val="000000"/>
                <w:sz w:val="20"/>
                <w:szCs w:val="20"/>
              </w:rPr>
              <w:t>четлари</w:t>
            </w:r>
            <w:proofErr w:type="spellEnd"/>
            <w:r w:rsidR="006B0DEE" w:rsidRPr="001C3882">
              <w:rPr>
                <w:color w:val="000000"/>
                <w:sz w:val="20"/>
                <w:szCs w:val="20"/>
              </w:rPr>
              <w:t xml:space="preserve"> </w:t>
            </w:r>
            <w:proofErr w:type="spellStart"/>
            <w:r w:rsidR="00DF3F27" w:rsidRPr="001C3882">
              <w:rPr>
                <w:color w:val="000000"/>
                <w:sz w:val="20"/>
                <w:szCs w:val="20"/>
              </w:rPr>
              <w:t>тўсилган</w:t>
            </w:r>
            <w:proofErr w:type="spellEnd"/>
            <w:r w:rsidR="006B0DEE" w:rsidRPr="001C3882">
              <w:rPr>
                <w:color w:val="000000"/>
                <w:sz w:val="20"/>
                <w:szCs w:val="20"/>
              </w:rPr>
              <w:t xml:space="preserve"> </w:t>
            </w:r>
            <w:proofErr w:type="spellStart"/>
            <w:r w:rsidR="00DF3F27" w:rsidRPr="001C3882">
              <w:rPr>
                <w:color w:val="000000"/>
                <w:sz w:val="20"/>
                <w:szCs w:val="20"/>
              </w:rPr>
              <w:t>қурилиш</w:t>
            </w:r>
            <w:proofErr w:type="spellEnd"/>
            <w:r w:rsidR="006B0DEE" w:rsidRPr="001C3882">
              <w:rPr>
                <w:color w:val="000000"/>
                <w:sz w:val="20"/>
                <w:szCs w:val="20"/>
              </w:rPr>
              <w:t xml:space="preserve"> </w:t>
            </w:r>
            <w:proofErr w:type="spellStart"/>
            <w:r w:rsidR="00DF3F27" w:rsidRPr="001C3882">
              <w:rPr>
                <w:color w:val="000000"/>
                <w:sz w:val="20"/>
                <w:szCs w:val="20"/>
              </w:rPr>
              <w:t>майдони</w:t>
            </w:r>
            <w:proofErr w:type="spellEnd"/>
            <w:r w:rsidR="006B0DEE" w:rsidRPr="001C3882">
              <w:rPr>
                <w:color w:val="000000"/>
                <w:sz w:val="20"/>
                <w:szCs w:val="20"/>
              </w:rPr>
              <w:t xml:space="preserve"> </w:t>
            </w:r>
            <w:proofErr w:type="spellStart"/>
            <w:r w:rsidR="00DF3F27" w:rsidRPr="001C3882">
              <w:rPr>
                <w:color w:val="000000"/>
                <w:sz w:val="20"/>
                <w:szCs w:val="20"/>
              </w:rPr>
              <w:t>ҳудудидаги</w:t>
            </w:r>
            <w:proofErr w:type="spellEnd"/>
            <w:r w:rsidR="006B0DEE" w:rsidRPr="001C3882">
              <w:rPr>
                <w:color w:val="000000"/>
                <w:sz w:val="20"/>
                <w:szCs w:val="20"/>
              </w:rPr>
              <w:t xml:space="preserve"> </w:t>
            </w:r>
            <w:proofErr w:type="spellStart"/>
            <w:r w:rsidR="00DF3F27" w:rsidRPr="001C3882">
              <w:rPr>
                <w:color w:val="000000"/>
                <w:sz w:val="20"/>
                <w:szCs w:val="20"/>
              </w:rPr>
              <w:t>материаллар</w:t>
            </w:r>
            <w:proofErr w:type="spellEnd"/>
            <w:r w:rsidR="00DF3F27" w:rsidRPr="001C3882">
              <w:rPr>
                <w:color w:val="000000"/>
                <w:sz w:val="20"/>
                <w:szCs w:val="20"/>
              </w:rPr>
              <w:t xml:space="preserve">, </w:t>
            </w:r>
            <w:proofErr w:type="spellStart"/>
            <w:r w:rsidR="00DF3F27" w:rsidRPr="001C3882">
              <w:rPr>
                <w:color w:val="000000"/>
                <w:sz w:val="20"/>
                <w:szCs w:val="20"/>
              </w:rPr>
              <w:t>асбоб-ускуналар</w:t>
            </w:r>
            <w:proofErr w:type="spellEnd"/>
            <w:r w:rsidR="006B0DEE" w:rsidRPr="001C3882">
              <w:rPr>
                <w:color w:val="000000"/>
                <w:sz w:val="20"/>
                <w:szCs w:val="20"/>
              </w:rPr>
              <w:t xml:space="preserve"> </w:t>
            </w:r>
            <w:proofErr w:type="spellStart"/>
            <w:r w:rsidR="00DF3F27" w:rsidRPr="001C3882">
              <w:rPr>
                <w:color w:val="000000"/>
                <w:sz w:val="20"/>
                <w:szCs w:val="20"/>
              </w:rPr>
              <w:t>қурилиш</w:t>
            </w:r>
            <w:proofErr w:type="spellEnd"/>
            <w:r w:rsidR="006B0DEE" w:rsidRPr="001C3882">
              <w:rPr>
                <w:color w:val="000000"/>
                <w:sz w:val="20"/>
                <w:szCs w:val="20"/>
              </w:rPr>
              <w:t xml:space="preserve"> </w:t>
            </w:r>
            <w:proofErr w:type="spellStart"/>
            <w:r w:rsidR="00DF3F27" w:rsidRPr="001C3882">
              <w:rPr>
                <w:color w:val="000000"/>
                <w:sz w:val="20"/>
                <w:szCs w:val="20"/>
              </w:rPr>
              <w:t>техникаси</w:t>
            </w:r>
            <w:proofErr w:type="spellEnd"/>
            <w:r w:rsidR="006B0DEE" w:rsidRPr="001C3882">
              <w:rPr>
                <w:color w:val="000000"/>
                <w:sz w:val="20"/>
                <w:szCs w:val="20"/>
              </w:rPr>
              <w:t xml:space="preserve"> </w:t>
            </w:r>
            <w:proofErr w:type="spellStart"/>
            <w:r w:rsidR="00DF3F27" w:rsidRPr="001C3882">
              <w:rPr>
                <w:color w:val="000000"/>
                <w:sz w:val="20"/>
                <w:szCs w:val="20"/>
              </w:rPr>
              <w:t>ва</w:t>
            </w:r>
            <w:proofErr w:type="spellEnd"/>
            <w:r w:rsidR="006B0DEE" w:rsidRPr="001C3882">
              <w:rPr>
                <w:color w:val="000000"/>
                <w:sz w:val="20"/>
                <w:szCs w:val="20"/>
              </w:rPr>
              <w:t xml:space="preserve"> </w:t>
            </w:r>
            <w:proofErr w:type="spellStart"/>
            <w:r w:rsidR="00DF3F27" w:rsidRPr="001C3882">
              <w:rPr>
                <w:color w:val="000000"/>
                <w:sz w:val="20"/>
                <w:szCs w:val="20"/>
              </w:rPr>
              <w:t>бошқа</w:t>
            </w:r>
            <w:proofErr w:type="spellEnd"/>
            <w:r w:rsidR="00DF3F27" w:rsidRPr="001C3882">
              <w:rPr>
                <w:color w:val="000000"/>
                <w:sz w:val="20"/>
                <w:szCs w:val="20"/>
              </w:rPr>
              <w:t xml:space="preserve"> мол-</w:t>
            </w:r>
            <w:proofErr w:type="spellStart"/>
            <w:r w:rsidR="00DF3F27" w:rsidRPr="001C3882">
              <w:rPr>
                <w:color w:val="000000"/>
                <w:sz w:val="20"/>
                <w:szCs w:val="20"/>
              </w:rPr>
              <w:t>мулк</w:t>
            </w:r>
            <w:proofErr w:type="spellEnd"/>
            <w:r w:rsidR="006B0DEE" w:rsidRPr="001C3882">
              <w:rPr>
                <w:color w:val="000000"/>
                <w:sz w:val="20"/>
                <w:szCs w:val="20"/>
              </w:rPr>
              <w:t xml:space="preserve"> </w:t>
            </w:r>
            <w:proofErr w:type="spellStart"/>
            <w:r w:rsidR="00DF3F27" w:rsidRPr="001C3882">
              <w:rPr>
                <w:color w:val="000000"/>
                <w:sz w:val="20"/>
                <w:szCs w:val="20"/>
              </w:rPr>
              <w:t>зарур</w:t>
            </w:r>
            <w:proofErr w:type="spellEnd"/>
            <w:r w:rsidR="006B0DEE" w:rsidRPr="001C3882">
              <w:rPr>
                <w:color w:val="000000"/>
                <w:sz w:val="20"/>
                <w:szCs w:val="20"/>
              </w:rPr>
              <w:t xml:space="preserve"> </w:t>
            </w:r>
            <w:proofErr w:type="spellStart"/>
            <w:r w:rsidR="00DF3F27" w:rsidRPr="001C3882">
              <w:rPr>
                <w:color w:val="000000"/>
                <w:sz w:val="20"/>
                <w:szCs w:val="20"/>
              </w:rPr>
              <w:t>даражада</w:t>
            </w:r>
            <w:proofErr w:type="spellEnd"/>
            <w:r w:rsidR="006B0DEE" w:rsidRPr="001C3882">
              <w:rPr>
                <w:color w:val="000000"/>
                <w:sz w:val="20"/>
                <w:szCs w:val="20"/>
              </w:rPr>
              <w:t xml:space="preserve"> </w:t>
            </w:r>
            <w:proofErr w:type="spellStart"/>
            <w:r w:rsidR="00DF3F27" w:rsidRPr="001C3882">
              <w:rPr>
                <w:color w:val="000000"/>
                <w:sz w:val="20"/>
                <w:szCs w:val="20"/>
              </w:rPr>
              <w:t>қўриқланишини</w:t>
            </w:r>
            <w:proofErr w:type="spellEnd"/>
            <w:r w:rsidR="006B0DEE" w:rsidRPr="001C3882">
              <w:rPr>
                <w:color w:val="000000"/>
                <w:sz w:val="20"/>
                <w:szCs w:val="20"/>
              </w:rPr>
              <w:t xml:space="preserve"> </w:t>
            </w:r>
            <w:proofErr w:type="spellStart"/>
            <w:r w:rsidR="00DF3F27" w:rsidRPr="001C3882">
              <w:rPr>
                <w:color w:val="000000"/>
                <w:sz w:val="20"/>
                <w:szCs w:val="20"/>
              </w:rPr>
              <w:t>таъминлайди</w:t>
            </w:r>
            <w:proofErr w:type="spellEnd"/>
            <w:r w:rsidR="00DF3F27" w:rsidRPr="001C3882">
              <w:rPr>
                <w:color w:val="000000"/>
                <w:sz w:val="20"/>
                <w:szCs w:val="20"/>
              </w:rPr>
              <w:t>.</w:t>
            </w:r>
          </w:p>
          <w:p w:rsidR="00DF3F27" w:rsidRPr="001C3882" w:rsidRDefault="00EE5A0E" w:rsidP="00EE5A0E">
            <w:pPr>
              <w:ind w:left="419" w:hanging="419"/>
              <w:jc w:val="both"/>
              <w:rPr>
                <w:color w:val="000000"/>
                <w:sz w:val="20"/>
                <w:szCs w:val="20"/>
                <w:lang w:val="uz-Cyrl-UZ"/>
              </w:rPr>
            </w:pPr>
            <w:r w:rsidRPr="001C3882">
              <w:rPr>
                <w:color w:val="000000"/>
                <w:sz w:val="20"/>
                <w:szCs w:val="20"/>
                <w:lang w:val="uz-Cyrl-UZ"/>
              </w:rPr>
              <w:t>9.2.</w:t>
            </w:r>
            <w:r w:rsidR="00DF3F27" w:rsidRPr="001C3882">
              <w:rPr>
                <w:color w:val="000000"/>
                <w:sz w:val="20"/>
                <w:szCs w:val="20"/>
                <w:lang w:val="uz-Cyrl-UZ"/>
              </w:rPr>
              <w:t xml:space="preserve"> Тикланган бино ва иншоотлар шунингдек материаллар, асбоб-ускуналар ва бошқа мол-мулклар объект қабул қилиб олингандан кейин сақланиши учун </w:t>
            </w:r>
            <w:r w:rsidR="009319D6" w:rsidRPr="001C3882">
              <w:rPr>
                <w:color w:val="000000"/>
                <w:sz w:val="20"/>
                <w:szCs w:val="20"/>
                <w:lang w:val="uz-Cyrl-UZ"/>
              </w:rPr>
              <w:t>Бошпудратчи</w:t>
            </w:r>
            <w:r w:rsidR="00DF3F27" w:rsidRPr="001C3882">
              <w:rPr>
                <w:color w:val="000000"/>
                <w:sz w:val="20"/>
                <w:szCs w:val="20"/>
                <w:lang w:val="uz-Cyrl-UZ"/>
              </w:rPr>
              <w:t xml:space="preserve"> жавоб беради.</w:t>
            </w:r>
          </w:p>
          <w:p w:rsidR="006B0DEE" w:rsidRPr="001C3882" w:rsidRDefault="006B0DEE" w:rsidP="00EE5A0E">
            <w:pPr>
              <w:ind w:left="419" w:hanging="419"/>
              <w:jc w:val="both"/>
              <w:rPr>
                <w:color w:val="000000"/>
                <w:lang w:val="uz-Cyrl-UZ"/>
              </w:rPr>
            </w:pPr>
          </w:p>
        </w:tc>
      </w:tr>
      <w:tr w:rsidR="00DF3F27" w:rsidRPr="00F30691" w:rsidTr="008F74C2">
        <w:trPr>
          <w:jc w:val="center"/>
        </w:trPr>
        <w:tc>
          <w:tcPr>
            <w:tcW w:w="5000" w:type="pct"/>
            <w:gridSpan w:val="20"/>
            <w:shd w:val="clear" w:color="auto" w:fill="FFFFFF"/>
            <w:tcMar>
              <w:top w:w="15" w:type="dxa"/>
              <w:left w:w="30" w:type="dxa"/>
              <w:bottom w:w="15" w:type="dxa"/>
              <w:right w:w="15" w:type="dxa"/>
            </w:tcMar>
            <w:hideMark/>
          </w:tcPr>
          <w:p w:rsidR="00DF3F27" w:rsidRPr="001C3882" w:rsidRDefault="00DF3F27" w:rsidP="006E321B">
            <w:pPr>
              <w:jc w:val="center"/>
              <w:rPr>
                <w:rStyle w:val="a3"/>
                <w:color w:val="000000"/>
                <w:sz w:val="20"/>
                <w:szCs w:val="20"/>
                <w:lang w:val="uz-Cyrl-UZ"/>
              </w:rPr>
            </w:pPr>
            <w:r w:rsidRPr="001C3882">
              <w:rPr>
                <w:rStyle w:val="a3"/>
                <w:color w:val="000000"/>
                <w:sz w:val="20"/>
                <w:szCs w:val="20"/>
                <w:lang w:val="uz-Cyrl-UZ"/>
              </w:rPr>
              <w:t xml:space="preserve">X. </w:t>
            </w:r>
            <w:r w:rsidR="00CC06E3" w:rsidRPr="001C3882">
              <w:rPr>
                <w:rStyle w:val="a3"/>
                <w:color w:val="000000"/>
                <w:sz w:val="20"/>
                <w:szCs w:val="20"/>
                <w:lang w:val="uz-Cyrl-UZ"/>
              </w:rPr>
              <w:t>Е</w:t>
            </w:r>
            <w:r w:rsidRPr="001C3882">
              <w:rPr>
                <w:rStyle w:val="a3"/>
                <w:color w:val="000000"/>
                <w:sz w:val="20"/>
                <w:szCs w:val="20"/>
                <w:lang w:val="uz-Cyrl-UZ"/>
              </w:rPr>
              <w:t>н</w:t>
            </w:r>
            <w:r w:rsidR="00CC06E3" w:rsidRPr="001C3882">
              <w:rPr>
                <w:rStyle w:val="a3"/>
                <w:color w:val="000000"/>
                <w:sz w:val="20"/>
                <w:szCs w:val="20"/>
                <w:lang w:val="uz-Cyrl-UZ"/>
              </w:rPr>
              <w:t>г</w:t>
            </w:r>
            <w:r w:rsidRPr="001C3882">
              <w:rPr>
                <w:rStyle w:val="a3"/>
                <w:color w:val="000000"/>
                <w:sz w:val="20"/>
                <w:szCs w:val="20"/>
                <w:lang w:val="uz-Cyrl-UZ"/>
              </w:rPr>
              <w:t>иб</w:t>
            </w:r>
            <w:r w:rsidR="006B0DEE" w:rsidRPr="001C3882">
              <w:rPr>
                <w:rStyle w:val="a3"/>
                <w:color w:val="000000"/>
                <w:sz w:val="20"/>
                <w:szCs w:val="20"/>
                <w:lang w:val="uz-Cyrl-UZ"/>
              </w:rPr>
              <w:t xml:space="preserve"> </w:t>
            </w:r>
            <w:r w:rsidRPr="001C3882">
              <w:rPr>
                <w:rStyle w:val="a3"/>
                <w:color w:val="000000"/>
                <w:sz w:val="20"/>
                <w:szCs w:val="20"/>
                <w:lang w:val="uz-Cyrl-UZ"/>
              </w:rPr>
              <w:t>бўлмайдиган куч (форс-мажор) ҳолатлари</w:t>
            </w:r>
          </w:p>
          <w:p w:rsidR="006B0DEE" w:rsidRPr="001C3882" w:rsidRDefault="006B0DEE" w:rsidP="006E321B">
            <w:pPr>
              <w:jc w:val="center"/>
              <w:rPr>
                <w:color w:val="000000"/>
                <w:lang w:val="uz-Cyrl-UZ"/>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6B0DEE" w:rsidRPr="001C3882" w:rsidRDefault="00DF3F27" w:rsidP="002D4DA1">
            <w:pPr>
              <w:ind w:left="419" w:hanging="419"/>
              <w:jc w:val="both"/>
              <w:rPr>
                <w:color w:val="000000"/>
                <w:sz w:val="20"/>
                <w:szCs w:val="20"/>
                <w:lang w:val="uz-Cyrl-UZ"/>
              </w:rPr>
            </w:pPr>
            <w:r w:rsidRPr="001C3882">
              <w:rPr>
                <w:color w:val="000000"/>
                <w:sz w:val="20"/>
                <w:szCs w:val="20"/>
                <w:lang w:val="uz-Cyrl-UZ"/>
              </w:rPr>
              <w:t>1</w:t>
            </w:r>
            <w:r w:rsidR="00EE5A0E" w:rsidRPr="001C3882">
              <w:rPr>
                <w:color w:val="000000"/>
                <w:sz w:val="20"/>
                <w:szCs w:val="20"/>
                <w:lang w:val="uz-Cyrl-UZ"/>
              </w:rPr>
              <w:t>0.1.</w:t>
            </w:r>
            <w:r w:rsidRPr="001C3882">
              <w:rPr>
                <w:color w:val="000000"/>
                <w:sz w:val="20"/>
                <w:szCs w:val="20"/>
                <w:lang w:val="uz-Cyrl-UZ"/>
              </w:rPr>
              <w:t>Агар</w:t>
            </w:r>
            <w:r w:rsidR="00B82789" w:rsidRPr="001C3882">
              <w:rPr>
                <w:color w:val="000000"/>
                <w:sz w:val="20"/>
                <w:szCs w:val="20"/>
                <w:lang w:val="uz-Cyrl-UZ"/>
              </w:rPr>
              <w:t xml:space="preserve"> </w:t>
            </w:r>
            <w:r w:rsidRPr="001C3882">
              <w:rPr>
                <w:color w:val="000000"/>
                <w:sz w:val="20"/>
                <w:szCs w:val="20"/>
                <w:lang w:val="uz-Cyrl-UZ"/>
              </w:rPr>
              <w:t>ушбу</w:t>
            </w:r>
            <w:r w:rsidR="00B82789" w:rsidRPr="001C3882">
              <w:rPr>
                <w:color w:val="000000"/>
                <w:sz w:val="20"/>
                <w:szCs w:val="20"/>
                <w:lang w:val="uz-Cyrl-UZ"/>
              </w:rPr>
              <w:t xml:space="preserve"> </w:t>
            </w:r>
            <w:r w:rsidRPr="001C3882">
              <w:rPr>
                <w:color w:val="000000"/>
                <w:sz w:val="20"/>
                <w:szCs w:val="20"/>
                <w:lang w:val="uz-Cyrl-UZ"/>
              </w:rPr>
              <w:t>шартнома</w:t>
            </w:r>
            <w:r w:rsidR="00B82789" w:rsidRPr="001C3882">
              <w:rPr>
                <w:color w:val="000000"/>
                <w:sz w:val="20"/>
                <w:szCs w:val="20"/>
                <w:lang w:val="uz-Cyrl-UZ"/>
              </w:rPr>
              <w:t xml:space="preserve"> </w:t>
            </w:r>
            <w:r w:rsidRPr="001C3882">
              <w:rPr>
                <w:color w:val="000000"/>
                <w:sz w:val="20"/>
                <w:szCs w:val="20"/>
                <w:lang w:val="uz-Cyrl-UZ"/>
              </w:rPr>
              <w:t>бўйича</w:t>
            </w:r>
            <w:r w:rsidR="00B82789" w:rsidRPr="001C3882">
              <w:rPr>
                <w:color w:val="000000"/>
                <w:sz w:val="20"/>
                <w:szCs w:val="20"/>
                <w:lang w:val="uz-Cyrl-UZ"/>
              </w:rPr>
              <w:t xml:space="preserve"> </w:t>
            </w:r>
            <w:r w:rsidRPr="001C3882">
              <w:rPr>
                <w:color w:val="000000"/>
                <w:sz w:val="20"/>
                <w:szCs w:val="20"/>
                <w:lang w:val="uz-Cyrl-UZ"/>
              </w:rPr>
              <w:t>мажбуриятлар</w:t>
            </w:r>
            <w:r w:rsidR="00B82789" w:rsidRPr="001C3882">
              <w:rPr>
                <w:color w:val="000000"/>
                <w:sz w:val="20"/>
                <w:szCs w:val="20"/>
                <w:lang w:val="uz-Cyrl-UZ"/>
              </w:rPr>
              <w:t xml:space="preserve"> </w:t>
            </w:r>
            <w:r w:rsidRPr="001C3882">
              <w:rPr>
                <w:color w:val="000000"/>
                <w:sz w:val="20"/>
                <w:szCs w:val="20"/>
                <w:lang w:val="uz-Cyrl-UZ"/>
              </w:rPr>
              <w:t>қисман</w:t>
            </w:r>
            <w:r w:rsidR="00B82789" w:rsidRPr="001C3882">
              <w:rPr>
                <w:color w:val="000000"/>
                <w:sz w:val="20"/>
                <w:szCs w:val="20"/>
                <w:lang w:val="uz-Cyrl-UZ"/>
              </w:rPr>
              <w:t xml:space="preserve"> </w:t>
            </w:r>
            <w:r w:rsidRPr="001C3882">
              <w:rPr>
                <w:color w:val="000000"/>
                <w:sz w:val="20"/>
                <w:szCs w:val="20"/>
                <w:lang w:val="uz-Cyrl-UZ"/>
              </w:rPr>
              <w:t>ёки</w:t>
            </w:r>
            <w:r w:rsidR="00B82789" w:rsidRPr="001C3882">
              <w:rPr>
                <w:color w:val="000000"/>
                <w:sz w:val="20"/>
                <w:szCs w:val="20"/>
                <w:lang w:val="uz-Cyrl-UZ"/>
              </w:rPr>
              <w:t xml:space="preserve"> </w:t>
            </w:r>
            <w:r w:rsidRPr="001C3882">
              <w:rPr>
                <w:color w:val="000000"/>
                <w:sz w:val="20"/>
                <w:szCs w:val="20"/>
                <w:lang w:val="uz-Cyrl-UZ"/>
              </w:rPr>
              <w:t>тўлиқ</w:t>
            </w:r>
            <w:r w:rsidR="00B82789" w:rsidRPr="001C3882">
              <w:rPr>
                <w:color w:val="000000"/>
                <w:sz w:val="20"/>
                <w:szCs w:val="20"/>
                <w:lang w:val="uz-Cyrl-UZ"/>
              </w:rPr>
              <w:t xml:space="preserve"> </w:t>
            </w:r>
            <w:r w:rsidRPr="001C3882">
              <w:rPr>
                <w:color w:val="000000"/>
                <w:sz w:val="20"/>
                <w:szCs w:val="20"/>
                <w:lang w:val="uz-Cyrl-UZ"/>
              </w:rPr>
              <w:t>бажарилмаслиги</w:t>
            </w:r>
            <w:r w:rsidR="00B82789" w:rsidRPr="001C3882">
              <w:rPr>
                <w:color w:val="000000"/>
                <w:sz w:val="20"/>
                <w:szCs w:val="20"/>
                <w:lang w:val="uz-Cyrl-UZ"/>
              </w:rPr>
              <w:t xml:space="preserve"> </w:t>
            </w:r>
            <w:r w:rsidRPr="001C3882">
              <w:rPr>
                <w:color w:val="000000"/>
                <w:sz w:val="20"/>
                <w:szCs w:val="20"/>
                <w:lang w:val="uz-Cyrl-UZ"/>
              </w:rPr>
              <w:t>табиат</w:t>
            </w:r>
            <w:r w:rsidR="00B82789" w:rsidRPr="001C3882">
              <w:rPr>
                <w:color w:val="000000"/>
                <w:sz w:val="20"/>
                <w:szCs w:val="20"/>
                <w:lang w:val="uz-Cyrl-UZ"/>
              </w:rPr>
              <w:t xml:space="preserve"> </w:t>
            </w:r>
            <w:r w:rsidRPr="001C3882">
              <w:rPr>
                <w:color w:val="000000"/>
                <w:sz w:val="20"/>
                <w:szCs w:val="20"/>
                <w:lang w:val="uz-Cyrl-UZ"/>
              </w:rPr>
              <w:t>ҳодисалари</w:t>
            </w:r>
            <w:r w:rsidR="00B82789" w:rsidRPr="001C3882">
              <w:rPr>
                <w:color w:val="000000"/>
                <w:sz w:val="20"/>
                <w:szCs w:val="20"/>
                <w:lang w:val="uz-Cyrl-UZ"/>
              </w:rPr>
              <w:t xml:space="preserve"> </w:t>
            </w:r>
            <w:r w:rsidRPr="001C3882">
              <w:rPr>
                <w:color w:val="000000"/>
                <w:sz w:val="20"/>
                <w:szCs w:val="20"/>
                <w:lang w:val="uz-Cyrl-UZ"/>
              </w:rPr>
              <w:t>ва</w:t>
            </w:r>
            <w:r w:rsidR="00B82789" w:rsidRPr="001C3882">
              <w:rPr>
                <w:color w:val="000000"/>
                <w:sz w:val="20"/>
                <w:szCs w:val="20"/>
                <w:lang w:val="uz-Cyrl-UZ"/>
              </w:rPr>
              <w:t xml:space="preserve"> </w:t>
            </w:r>
            <w:r w:rsidRPr="001C3882">
              <w:rPr>
                <w:color w:val="000000"/>
                <w:sz w:val="20"/>
                <w:szCs w:val="20"/>
                <w:lang w:val="uz-Cyrl-UZ"/>
              </w:rPr>
              <w:t>бошқа</w:t>
            </w:r>
            <w:r w:rsidR="00B82789" w:rsidRPr="001C3882">
              <w:rPr>
                <w:color w:val="000000"/>
                <w:sz w:val="20"/>
                <w:szCs w:val="20"/>
                <w:lang w:val="uz-Cyrl-UZ"/>
              </w:rPr>
              <w:t xml:space="preserve"> </w:t>
            </w:r>
            <w:r w:rsidRPr="001C3882">
              <w:rPr>
                <w:color w:val="000000"/>
                <w:sz w:val="20"/>
                <w:szCs w:val="20"/>
                <w:lang w:val="uz-Cyrl-UZ"/>
              </w:rPr>
              <w:t>енгиб</w:t>
            </w:r>
            <w:r w:rsidR="00B82789" w:rsidRPr="001C3882">
              <w:rPr>
                <w:color w:val="000000"/>
                <w:sz w:val="20"/>
                <w:szCs w:val="20"/>
                <w:lang w:val="uz-Cyrl-UZ"/>
              </w:rPr>
              <w:t xml:space="preserve"> </w:t>
            </w:r>
            <w:r w:rsidRPr="001C3882">
              <w:rPr>
                <w:color w:val="000000"/>
                <w:sz w:val="20"/>
                <w:szCs w:val="20"/>
                <w:lang w:val="uz-Cyrl-UZ"/>
              </w:rPr>
              <w:t>бўлмайдиган куч ҳолатлари</w:t>
            </w:r>
            <w:r w:rsidR="006B0DEE" w:rsidRPr="001C3882">
              <w:rPr>
                <w:color w:val="000000"/>
                <w:sz w:val="20"/>
                <w:szCs w:val="20"/>
                <w:lang w:val="uz-Cyrl-UZ"/>
              </w:rPr>
              <w:t xml:space="preserve"> </w:t>
            </w:r>
            <w:r w:rsidRPr="001C3882">
              <w:rPr>
                <w:color w:val="000000"/>
                <w:sz w:val="20"/>
                <w:szCs w:val="20"/>
                <w:lang w:val="uz-Cyrl-UZ"/>
              </w:rPr>
              <w:t>натижасида</w:t>
            </w:r>
            <w:r w:rsidR="00B82789" w:rsidRPr="001C3882">
              <w:rPr>
                <w:color w:val="000000"/>
                <w:sz w:val="20"/>
                <w:szCs w:val="20"/>
                <w:lang w:val="uz-Cyrl-UZ"/>
              </w:rPr>
              <w:t xml:space="preserve"> </w:t>
            </w:r>
            <w:r w:rsidRPr="001C3882">
              <w:rPr>
                <w:color w:val="000000"/>
                <w:sz w:val="20"/>
                <w:szCs w:val="20"/>
                <w:lang w:val="uz-Cyrl-UZ"/>
              </w:rPr>
              <w:t>келиб</w:t>
            </w:r>
            <w:r w:rsidR="006B0DEE" w:rsidRPr="001C3882">
              <w:rPr>
                <w:color w:val="000000"/>
                <w:sz w:val="20"/>
                <w:szCs w:val="20"/>
                <w:lang w:val="uz-Cyrl-UZ"/>
              </w:rPr>
              <w:t xml:space="preserve"> </w:t>
            </w:r>
            <w:r w:rsidRPr="001C3882">
              <w:rPr>
                <w:color w:val="000000"/>
                <w:sz w:val="20"/>
                <w:szCs w:val="20"/>
                <w:lang w:val="uz-Cyrl-UZ"/>
              </w:rPr>
              <w:t>чиқса</w:t>
            </w:r>
            <w:r w:rsidR="006B0DEE" w:rsidRPr="001C3882">
              <w:rPr>
                <w:color w:val="000000"/>
                <w:sz w:val="20"/>
                <w:szCs w:val="20"/>
                <w:lang w:val="uz-Cyrl-UZ"/>
              </w:rPr>
              <w:t xml:space="preserve"> </w:t>
            </w:r>
            <w:r w:rsidRPr="001C3882">
              <w:rPr>
                <w:color w:val="000000"/>
                <w:sz w:val="20"/>
                <w:szCs w:val="20"/>
                <w:lang w:val="uz-Cyrl-UZ"/>
              </w:rPr>
              <w:t>ва</w:t>
            </w:r>
            <w:r w:rsidR="006B0DEE" w:rsidRPr="001C3882">
              <w:rPr>
                <w:color w:val="000000"/>
                <w:sz w:val="20"/>
                <w:szCs w:val="20"/>
                <w:lang w:val="uz-Cyrl-UZ"/>
              </w:rPr>
              <w:t xml:space="preserve"> </w:t>
            </w:r>
            <w:r w:rsidRPr="001C3882">
              <w:rPr>
                <w:color w:val="000000"/>
                <w:sz w:val="20"/>
                <w:szCs w:val="20"/>
                <w:lang w:val="uz-Cyrl-UZ"/>
              </w:rPr>
              <w:t>агар</w:t>
            </w:r>
            <w:r w:rsidR="006B0DEE" w:rsidRPr="001C3882">
              <w:rPr>
                <w:color w:val="000000"/>
                <w:sz w:val="20"/>
                <w:szCs w:val="20"/>
                <w:lang w:val="uz-Cyrl-UZ"/>
              </w:rPr>
              <w:t xml:space="preserve"> </w:t>
            </w:r>
            <w:r w:rsidRPr="001C3882">
              <w:rPr>
                <w:color w:val="000000"/>
                <w:sz w:val="20"/>
                <w:szCs w:val="20"/>
                <w:lang w:val="uz-Cyrl-UZ"/>
              </w:rPr>
              <w:t>бу</w:t>
            </w:r>
            <w:r w:rsidR="00B82789" w:rsidRPr="001C3882">
              <w:rPr>
                <w:color w:val="000000"/>
                <w:sz w:val="20"/>
                <w:szCs w:val="20"/>
                <w:lang w:val="uz-Cyrl-UZ"/>
              </w:rPr>
              <w:t xml:space="preserve"> </w:t>
            </w:r>
            <w:r w:rsidRPr="001C3882">
              <w:rPr>
                <w:color w:val="000000"/>
                <w:sz w:val="20"/>
                <w:szCs w:val="20"/>
                <w:lang w:val="uz-Cyrl-UZ"/>
              </w:rPr>
              <w:t>ҳолатлар</w:t>
            </w:r>
            <w:r w:rsidR="006B0DEE" w:rsidRPr="001C3882">
              <w:rPr>
                <w:color w:val="000000"/>
                <w:sz w:val="20"/>
                <w:szCs w:val="20"/>
                <w:lang w:val="uz-Cyrl-UZ"/>
              </w:rPr>
              <w:t xml:space="preserve"> </w:t>
            </w:r>
            <w:r w:rsidRPr="001C3882">
              <w:rPr>
                <w:color w:val="000000"/>
                <w:sz w:val="20"/>
                <w:szCs w:val="20"/>
                <w:lang w:val="uz-Cyrl-UZ"/>
              </w:rPr>
              <w:t>мазкур</w:t>
            </w:r>
            <w:r w:rsidR="00B82789" w:rsidRPr="001C3882">
              <w:rPr>
                <w:color w:val="000000"/>
                <w:sz w:val="20"/>
                <w:szCs w:val="20"/>
                <w:lang w:val="uz-Cyrl-UZ"/>
              </w:rPr>
              <w:t xml:space="preserve"> </w:t>
            </w:r>
            <w:r w:rsidRPr="001C3882">
              <w:rPr>
                <w:color w:val="000000"/>
                <w:sz w:val="20"/>
                <w:szCs w:val="20"/>
                <w:lang w:val="uz-Cyrl-UZ"/>
              </w:rPr>
              <w:t>шартноманинг</w:t>
            </w:r>
            <w:r w:rsidR="006B0DEE" w:rsidRPr="001C3882">
              <w:rPr>
                <w:color w:val="000000"/>
                <w:sz w:val="20"/>
                <w:szCs w:val="20"/>
                <w:lang w:val="uz-Cyrl-UZ"/>
              </w:rPr>
              <w:t xml:space="preserve"> </w:t>
            </w:r>
            <w:r w:rsidRPr="001C3882">
              <w:rPr>
                <w:color w:val="000000"/>
                <w:sz w:val="20"/>
                <w:szCs w:val="20"/>
                <w:lang w:val="uz-Cyrl-UZ"/>
              </w:rPr>
              <w:t>бажарилишига</w:t>
            </w:r>
            <w:r w:rsidR="006B0DEE" w:rsidRPr="001C3882">
              <w:rPr>
                <w:color w:val="000000"/>
                <w:sz w:val="20"/>
                <w:szCs w:val="20"/>
                <w:lang w:val="uz-Cyrl-UZ"/>
              </w:rPr>
              <w:t xml:space="preserve"> </w:t>
            </w:r>
            <w:r w:rsidRPr="001C3882">
              <w:rPr>
                <w:color w:val="000000"/>
                <w:sz w:val="20"/>
                <w:szCs w:val="20"/>
                <w:lang w:val="uz-Cyrl-UZ"/>
              </w:rPr>
              <w:t>бевосита</w:t>
            </w:r>
            <w:r w:rsidR="006B0DEE" w:rsidRPr="001C3882">
              <w:rPr>
                <w:color w:val="000000"/>
                <w:sz w:val="20"/>
                <w:szCs w:val="20"/>
                <w:lang w:val="uz-Cyrl-UZ"/>
              </w:rPr>
              <w:t xml:space="preserve"> </w:t>
            </w:r>
            <w:r w:rsidRPr="001C3882">
              <w:rPr>
                <w:color w:val="000000"/>
                <w:sz w:val="20"/>
                <w:szCs w:val="20"/>
                <w:lang w:val="uz-Cyrl-UZ"/>
              </w:rPr>
              <w:t>таъсир</w:t>
            </w:r>
            <w:r w:rsidR="006B0DEE" w:rsidRPr="001C3882">
              <w:rPr>
                <w:color w:val="000000"/>
                <w:sz w:val="20"/>
                <w:szCs w:val="20"/>
                <w:lang w:val="uz-Cyrl-UZ"/>
              </w:rPr>
              <w:t xml:space="preserve"> </w:t>
            </w:r>
            <w:r w:rsidRPr="001C3882">
              <w:rPr>
                <w:color w:val="000000"/>
                <w:sz w:val="20"/>
                <w:szCs w:val="20"/>
                <w:lang w:val="uz-Cyrl-UZ"/>
              </w:rPr>
              <w:t>этса, томонлар</w:t>
            </w:r>
            <w:r w:rsidR="006B0DEE" w:rsidRPr="001C3882">
              <w:rPr>
                <w:color w:val="000000"/>
                <w:sz w:val="20"/>
                <w:szCs w:val="20"/>
                <w:lang w:val="uz-Cyrl-UZ"/>
              </w:rPr>
              <w:t xml:space="preserve"> </w:t>
            </w:r>
            <w:r w:rsidRPr="001C3882">
              <w:rPr>
                <w:color w:val="000000"/>
                <w:sz w:val="20"/>
                <w:szCs w:val="20"/>
                <w:lang w:val="uz-Cyrl-UZ"/>
              </w:rPr>
              <w:t>бундай</w:t>
            </w:r>
            <w:r w:rsidR="006B0DEE" w:rsidRPr="001C3882">
              <w:rPr>
                <w:color w:val="000000"/>
                <w:sz w:val="20"/>
                <w:szCs w:val="20"/>
                <w:lang w:val="uz-Cyrl-UZ"/>
              </w:rPr>
              <w:t xml:space="preserve"> </w:t>
            </w:r>
            <w:r w:rsidRPr="001C3882">
              <w:rPr>
                <w:color w:val="000000"/>
                <w:sz w:val="20"/>
                <w:szCs w:val="20"/>
                <w:lang w:val="uz-Cyrl-UZ"/>
              </w:rPr>
              <w:t>қисман</w:t>
            </w:r>
            <w:r w:rsidR="006B0DEE" w:rsidRPr="001C3882">
              <w:rPr>
                <w:color w:val="000000"/>
                <w:sz w:val="20"/>
                <w:szCs w:val="20"/>
                <w:lang w:val="uz-Cyrl-UZ"/>
              </w:rPr>
              <w:t xml:space="preserve"> </w:t>
            </w:r>
            <w:r w:rsidRPr="001C3882">
              <w:rPr>
                <w:color w:val="000000"/>
                <w:sz w:val="20"/>
                <w:szCs w:val="20"/>
                <w:lang w:val="uz-Cyrl-UZ"/>
              </w:rPr>
              <w:t>ёки</w:t>
            </w:r>
            <w:r w:rsidR="006B0DEE" w:rsidRPr="001C3882">
              <w:rPr>
                <w:color w:val="000000"/>
                <w:sz w:val="20"/>
                <w:szCs w:val="20"/>
                <w:lang w:val="uz-Cyrl-UZ"/>
              </w:rPr>
              <w:t xml:space="preserve"> </w:t>
            </w:r>
            <w:r w:rsidRPr="001C3882">
              <w:rPr>
                <w:color w:val="000000"/>
                <w:sz w:val="20"/>
                <w:szCs w:val="20"/>
                <w:lang w:val="uz-Cyrl-UZ"/>
              </w:rPr>
              <w:t>тўлиқ</w:t>
            </w:r>
            <w:r w:rsidR="006B0DEE" w:rsidRPr="001C3882">
              <w:rPr>
                <w:color w:val="000000"/>
                <w:sz w:val="20"/>
                <w:szCs w:val="20"/>
                <w:lang w:val="uz-Cyrl-UZ"/>
              </w:rPr>
              <w:t xml:space="preserve"> </w:t>
            </w:r>
            <w:r w:rsidRPr="001C3882">
              <w:rPr>
                <w:color w:val="000000"/>
                <w:sz w:val="20"/>
                <w:szCs w:val="20"/>
                <w:lang w:val="uz-Cyrl-UZ"/>
              </w:rPr>
              <w:t>бажармаслик</w:t>
            </w:r>
            <w:r w:rsidR="006B0DEE" w:rsidRPr="001C3882">
              <w:rPr>
                <w:color w:val="000000"/>
                <w:sz w:val="20"/>
                <w:szCs w:val="20"/>
                <w:lang w:val="uz-Cyrl-UZ"/>
              </w:rPr>
              <w:t xml:space="preserve"> </w:t>
            </w:r>
            <w:r w:rsidRPr="001C3882">
              <w:rPr>
                <w:color w:val="000000"/>
                <w:sz w:val="20"/>
                <w:szCs w:val="20"/>
                <w:lang w:val="uz-Cyrl-UZ"/>
              </w:rPr>
              <w:t>учун</w:t>
            </w:r>
            <w:r w:rsidR="006B0DEE" w:rsidRPr="001C3882">
              <w:rPr>
                <w:color w:val="000000"/>
                <w:sz w:val="20"/>
                <w:szCs w:val="20"/>
                <w:lang w:val="uz-Cyrl-UZ"/>
              </w:rPr>
              <w:t xml:space="preserve"> </w:t>
            </w:r>
            <w:r w:rsidRPr="001C3882">
              <w:rPr>
                <w:color w:val="000000"/>
                <w:sz w:val="20"/>
                <w:szCs w:val="20"/>
                <w:lang w:val="uz-Cyrl-UZ"/>
              </w:rPr>
              <w:t>жавобгарликдан</w:t>
            </w:r>
            <w:r w:rsidR="006B0DEE" w:rsidRPr="001C3882">
              <w:rPr>
                <w:color w:val="000000"/>
                <w:sz w:val="20"/>
                <w:szCs w:val="20"/>
                <w:lang w:val="uz-Cyrl-UZ"/>
              </w:rPr>
              <w:t xml:space="preserve"> </w:t>
            </w:r>
            <w:r w:rsidRPr="001C3882">
              <w:rPr>
                <w:color w:val="000000"/>
                <w:sz w:val="20"/>
                <w:szCs w:val="20"/>
                <w:lang w:val="uz-Cyrl-UZ"/>
              </w:rPr>
              <w:t>озод</w:t>
            </w:r>
            <w:r w:rsidR="00B82789" w:rsidRPr="001C3882">
              <w:rPr>
                <w:color w:val="000000"/>
                <w:sz w:val="20"/>
                <w:szCs w:val="20"/>
                <w:lang w:val="uz-Cyrl-UZ"/>
              </w:rPr>
              <w:t xml:space="preserve"> </w:t>
            </w:r>
            <w:r w:rsidRPr="001C3882">
              <w:rPr>
                <w:color w:val="000000"/>
                <w:sz w:val="20"/>
                <w:szCs w:val="20"/>
                <w:lang w:val="uz-Cyrl-UZ"/>
              </w:rPr>
              <w:t>этиладилар.</w:t>
            </w:r>
          </w:p>
          <w:p w:rsidR="006B0DEE" w:rsidRPr="001C3882" w:rsidRDefault="006B0DEE" w:rsidP="002D4DA1">
            <w:pPr>
              <w:ind w:left="419" w:hanging="419"/>
              <w:jc w:val="both"/>
              <w:rPr>
                <w:color w:val="000000"/>
                <w:sz w:val="20"/>
                <w:szCs w:val="20"/>
                <w:lang w:val="uz-Cyrl-UZ"/>
              </w:rPr>
            </w:pPr>
            <w:r w:rsidRPr="001C3882">
              <w:rPr>
                <w:color w:val="000000"/>
                <w:sz w:val="20"/>
                <w:szCs w:val="20"/>
                <w:lang w:val="uz-Cyrl-UZ"/>
              </w:rPr>
              <w:t xml:space="preserve">        </w:t>
            </w:r>
            <w:r w:rsidR="00DF3F27" w:rsidRPr="001C3882">
              <w:rPr>
                <w:color w:val="000000"/>
                <w:sz w:val="20"/>
                <w:szCs w:val="20"/>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r w:rsidRPr="001C3882">
              <w:rPr>
                <w:color w:val="000000"/>
                <w:sz w:val="20"/>
                <w:szCs w:val="20"/>
                <w:lang w:val="uz-Cyrl-UZ"/>
              </w:rPr>
              <w:t xml:space="preserve"> </w:t>
            </w:r>
          </w:p>
          <w:p w:rsidR="006B0DEE" w:rsidRPr="001C3882" w:rsidRDefault="00EE5A0E" w:rsidP="002D4DA1">
            <w:pPr>
              <w:ind w:left="419" w:hanging="419"/>
              <w:jc w:val="both"/>
              <w:rPr>
                <w:color w:val="000000"/>
                <w:sz w:val="20"/>
                <w:szCs w:val="20"/>
                <w:lang w:val="uz-Cyrl-UZ"/>
              </w:rPr>
            </w:pPr>
            <w:r w:rsidRPr="001C3882">
              <w:rPr>
                <w:color w:val="000000"/>
                <w:sz w:val="20"/>
                <w:szCs w:val="20"/>
                <w:lang w:val="uz-Cyrl-UZ"/>
              </w:rPr>
              <w:t>10.2.</w:t>
            </w:r>
            <w:r w:rsidR="00DF3F27" w:rsidRPr="001C3882">
              <w:rPr>
                <w:color w:val="000000"/>
                <w:sz w:val="20"/>
                <w:szCs w:val="20"/>
                <w:lang w:val="uz-Cyrl-UZ"/>
              </w:rPr>
              <w:t xml:space="preserve"> Агар енгиб бўлмайдиган куч ҳолатлари ёки уларнинг оқибатлари бир ойда кўп вақтда чўзилса, у ҳолда </w:t>
            </w:r>
            <w:r w:rsidR="00155D2F" w:rsidRPr="001C3882">
              <w:rPr>
                <w:color w:val="000000"/>
                <w:sz w:val="20"/>
                <w:szCs w:val="20"/>
                <w:lang w:val="uz-Cyrl-UZ"/>
              </w:rPr>
              <w:t>Ёрдамчи пудратчи</w:t>
            </w:r>
            <w:r w:rsidR="00DF3F27" w:rsidRPr="001C3882">
              <w:rPr>
                <w:color w:val="000000"/>
                <w:sz w:val="20"/>
                <w:szCs w:val="20"/>
                <w:lang w:val="uz-Cyrl-UZ"/>
              </w:rPr>
              <w:t xml:space="preserve"> ва </w:t>
            </w:r>
            <w:r w:rsidR="009319D6" w:rsidRPr="001C3882">
              <w:rPr>
                <w:color w:val="000000"/>
                <w:sz w:val="20"/>
                <w:szCs w:val="20"/>
                <w:lang w:val="uz-Cyrl-UZ"/>
              </w:rPr>
              <w:t>Бошпудратчи</w:t>
            </w:r>
            <w:r w:rsidR="00DF3F27" w:rsidRPr="001C3882">
              <w:rPr>
                <w:color w:val="000000"/>
                <w:sz w:val="20"/>
                <w:szCs w:val="20"/>
                <w:lang w:val="uz-Cyrl-UZ"/>
              </w:rPr>
              <w:t xml:space="preserve"> ишларни давом эттириш ёки уларни консервация қилиш учун қандай чоралар кўрилишини муҳокама қиладилар.</w:t>
            </w:r>
          </w:p>
          <w:p w:rsidR="00DF3F27" w:rsidRPr="001C3882" w:rsidRDefault="00710C69" w:rsidP="00710C69">
            <w:pPr>
              <w:ind w:left="419" w:hanging="419"/>
              <w:jc w:val="both"/>
              <w:rPr>
                <w:color w:val="000000"/>
                <w:sz w:val="20"/>
                <w:szCs w:val="20"/>
                <w:lang w:val="uz-Cyrl-UZ"/>
              </w:rPr>
            </w:pPr>
            <w:r w:rsidRPr="001C3882">
              <w:rPr>
                <w:color w:val="000000"/>
                <w:sz w:val="20"/>
                <w:szCs w:val="20"/>
                <w:lang w:val="uz-Cyrl-UZ"/>
              </w:rPr>
              <w:t>10.3.</w:t>
            </w:r>
            <w:r w:rsidR="00DF3F27" w:rsidRPr="001C3882">
              <w:rPr>
                <w:color w:val="000000"/>
                <w:sz w:val="20"/>
                <w:szCs w:val="20"/>
                <w:lang w:val="uz-Cyrl-UZ"/>
              </w:rPr>
              <w:t xml:space="preserve"> Агар томонлар икки ой ичида келиша олмасалар, у ҳолда томонларнинг ҳар бири шартнома бекор қилинишини талаб қилишга ҳақлидир.</w:t>
            </w:r>
          </w:p>
          <w:p w:rsidR="006B0DEE" w:rsidRPr="001C3882" w:rsidRDefault="006B0DEE" w:rsidP="00710C69">
            <w:pPr>
              <w:ind w:left="419" w:hanging="419"/>
              <w:jc w:val="both"/>
              <w:rPr>
                <w:color w:val="000000"/>
                <w:lang w:val="uz-Cyrl-UZ"/>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DF3F27" w:rsidRPr="006B0DEE" w:rsidRDefault="00DF3F27" w:rsidP="006E321B">
            <w:pPr>
              <w:jc w:val="center"/>
              <w:rPr>
                <w:rStyle w:val="a3"/>
                <w:color w:val="000000"/>
                <w:sz w:val="20"/>
                <w:szCs w:val="20"/>
                <w:lang w:val="uz-Cyrl-UZ"/>
              </w:rPr>
            </w:pPr>
            <w:r w:rsidRPr="006B0DEE">
              <w:rPr>
                <w:rStyle w:val="a3"/>
                <w:color w:val="000000"/>
                <w:sz w:val="20"/>
                <w:szCs w:val="20"/>
                <w:lang w:val="uz-Cyrl-UZ"/>
              </w:rPr>
              <w:t>XI. Қурилиши</w:t>
            </w:r>
            <w:r w:rsidR="006B0DEE" w:rsidRPr="006B0DEE">
              <w:rPr>
                <w:rStyle w:val="a3"/>
                <w:color w:val="000000"/>
                <w:sz w:val="20"/>
                <w:szCs w:val="20"/>
                <w:lang w:val="uz-Cyrl-UZ"/>
              </w:rPr>
              <w:t xml:space="preserve"> </w:t>
            </w:r>
            <w:r w:rsidRPr="006B0DEE">
              <w:rPr>
                <w:rStyle w:val="a3"/>
                <w:color w:val="000000"/>
                <w:sz w:val="20"/>
                <w:szCs w:val="20"/>
                <w:lang w:val="uz-Cyrl-UZ"/>
              </w:rPr>
              <w:t>тугалланган</w:t>
            </w:r>
            <w:r w:rsidR="006B0DEE" w:rsidRPr="006B0DEE">
              <w:rPr>
                <w:rStyle w:val="a3"/>
                <w:color w:val="000000"/>
                <w:sz w:val="20"/>
                <w:szCs w:val="20"/>
                <w:lang w:val="uz-Cyrl-UZ"/>
              </w:rPr>
              <w:t xml:space="preserve"> </w:t>
            </w:r>
            <w:r w:rsidRPr="006B0DEE">
              <w:rPr>
                <w:rStyle w:val="a3"/>
                <w:color w:val="000000"/>
                <w:sz w:val="20"/>
                <w:szCs w:val="20"/>
                <w:lang w:val="uz-Cyrl-UZ"/>
              </w:rPr>
              <w:t>объектни</w:t>
            </w:r>
            <w:r w:rsidR="006B0DEE" w:rsidRPr="006B0DEE">
              <w:rPr>
                <w:rStyle w:val="a3"/>
                <w:color w:val="000000"/>
                <w:sz w:val="20"/>
                <w:szCs w:val="20"/>
                <w:lang w:val="uz-Cyrl-UZ"/>
              </w:rPr>
              <w:t xml:space="preserve"> </w:t>
            </w:r>
            <w:r w:rsidRPr="006B0DEE">
              <w:rPr>
                <w:rStyle w:val="a3"/>
                <w:color w:val="000000"/>
                <w:sz w:val="20"/>
                <w:szCs w:val="20"/>
                <w:lang w:val="uz-Cyrl-UZ"/>
              </w:rPr>
              <w:t>қабул</w:t>
            </w:r>
            <w:r w:rsidR="006B0DEE" w:rsidRPr="006B0DEE">
              <w:rPr>
                <w:rStyle w:val="a3"/>
                <w:color w:val="000000"/>
                <w:sz w:val="20"/>
                <w:szCs w:val="20"/>
                <w:lang w:val="uz-Cyrl-UZ"/>
              </w:rPr>
              <w:t xml:space="preserve"> </w:t>
            </w:r>
            <w:r w:rsidRPr="006B0DEE">
              <w:rPr>
                <w:rStyle w:val="a3"/>
                <w:color w:val="000000"/>
                <w:sz w:val="20"/>
                <w:szCs w:val="20"/>
                <w:lang w:val="uz-Cyrl-UZ"/>
              </w:rPr>
              <w:t>қилиб</w:t>
            </w:r>
            <w:r w:rsidR="006B0DEE" w:rsidRPr="006B0DEE">
              <w:rPr>
                <w:rStyle w:val="a3"/>
                <w:color w:val="000000"/>
                <w:sz w:val="20"/>
                <w:szCs w:val="20"/>
                <w:lang w:val="uz-Cyrl-UZ"/>
              </w:rPr>
              <w:t xml:space="preserve"> </w:t>
            </w:r>
            <w:r w:rsidRPr="006B0DEE">
              <w:rPr>
                <w:rStyle w:val="a3"/>
                <w:color w:val="000000"/>
                <w:sz w:val="20"/>
                <w:szCs w:val="20"/>
                <w:lang w:val="uz-Cyrl-UZ"/>
              </w:rPr>
              <w:t>олиш</w:t>
            </w:r>
          </w:p>
          <w:p w:rsidR="006B0DEE" w:rsidRPr="006B0DEE" w:rsidRDefault="006B0DEE" w:rsidP="006E321B">
            <w:pPr>
              <w:jc w:val="center"/>
              <w:rPr>
                <w:color w:val="000000"/>
                <w:lang w:val="uz-Cyrl-UZ"/>
              </w:rPr>
            </w:pPr>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6B0DEE" w:rsidRDefault="00710C69" w:rsidP="002D4DA1">
            <w:pPr>
              <w:ind w:left="419" w:hanging="419"/>
              <w:jc w:val="both"/>
              <w:rPr>
                <w:color w:val="000000"/>
                <w:sz w:val="20"/>
                <w:szCs w:val="20"/>
                <w:lang w:val="uz-Cyrl-UZ"/>
              </w:rPr>
            </w:pPr>
            <w:r>
              <w:rPr>
                <w:color w:val="000000"/>
                <w:sz w:val="20"/>
                <w:szCs w:val="20"/>
                <w:lang w:val="uz-Cyrl-UZ"/>
              </w:rPr>
              <w:t>11.1.</w:t>
            </w:r>
            <w:r w:rsidR="00DF3F27" w:rsidRPr="006B0DEE">
              <w:rPr>
                <w:color w:val="000000"/>
                <w:sz w:val="20"/>
                <w:szCs w:val="20"/>
                <w:lang w:val="uz-Cyrl-UZ"/>
              </w:rPr>
              <w:t>Қурилиши</w:t>
            </w:r>
            <w:r w:rsidR="006B0DEE" w:rsidRPr="006B0DEE">
              <w:rPr>
                <w:color w:val="000000"/>
                <w:sz w:val="20"/>
                <w:szCs w:val="20"/>
                <w:lang w:val="uz-Cyrl-UZ"/>
              </w:rPr>
              <w:t xml:space="preserve"> </w:t>
            </w:r>
            <w:r w:rsidR="00DF3F27" w:rsidRPr="006B0DEE">
              <w:rPr>
                <w:color w:val="000000"/>
                <w:sz w:val="20"/>
                <w:szCs w:val="20"/>
                <w:lang w:val="uz-Cyrl-UZ"/>
              </w:rPr>
              <w:t>тугалланган</w:t>
            </w:r>
            <w:r w:rsidR="006B0DEE" w:rsidRPr="006B0DEE">
              <w:rPr>
                <w:color w:val="000000"/>
                <w:sz w:val="20"/>
                <w:szCs w:val="20"/>
                <w:lang w:val="uz-Cyrl-UZ"/>
              </w:rPr>
              <w:t xml:space="preserve"> </w:t>
            </w:r>
            <w:r w:rsidR="00DF3F27" w:rsidRPr="006B0DEE">
              <w:rPr>
                <w:color w:val="000000"/>
                <w:sz w:val="20"/>
                <w:szCs w:val="20"/>
                <w:lang w:val="uz-Cyrl-UZ"/>
              </w:rPr>
              <w:t>объектни</w:t>
            </w:r>
            <w:r w:rsidR="006B0DEE" w:rsidRPr="006B0DEE">
              <w:rPr>
                <w:color w:val="000000"/>
                <w:sz w:val="20"/>
                <w:szCs w:val="20"/>
                <w:lang w:val="uz-Cyrl-UZ"/>
              </w:rPr>
              <w:t xml:space="preserve"> </w:t>
            </w:r>
            <w:r w:rsidR="00DF3F27" w:rsidRPr="006B0DEE">
              <w:rPr>
                <w:color w:val="000000"/>
                <w:sz w:val="20"/>
                <w:szCs w:val="20"/>
                <w:lang w:val="uz-Cyrl-UZ"/>
              </w:rPr>
              <w:t>қабул</w:t>
            </w:r>
            <w:r w:rsidR="006B0DEE" w:rsidRPr="006B0DEE">
              <w:rPr>
                <w:color w:val="000000"/>
                <w:sz w:val="20"/>
                <w:szCs w:val="20"/>
                <w:lang w:val="uz-Cyrl-UZ"/>
              </w:rPr>
              <w:t xml:space="preserve"> </w:t>
            </w:r>
            <w:r w:rsidR="00DF3F27" w:rsidRPr="006B0DEE">
              <w:rPr>
                <w:color w:val="000000"/>
                <w:sz w:val="20"/>
                <w:szCs w:val="20"/>
                <w:lang w:val="uz-Cyrl-UZ"/>
              </w:rPr>
              <w:t>қилиб</w:t>
            </w:r>
            <w:r w:rsidR="006B0DEE">
              <w:rPr>
                <w:color w:val="000000"/>
                <w:sz w:val="20"/>
                <w:szCs w:val="20"/>
                <w:lang w:val="uz-Cyrl-UZ"/>
              </w:rPr>
              <w:t xml:space="preserve"> </w:t>
            </w:r>
            <w:r w:rsidR="00DF3F27" w:rsidRPr="006B0DEE">
              <w:rPr>
                <w:color w:val="000000"/>
                <w:sz w:val="20"/>
                <w:szCs w:val="20"/>
                <w:lang w:val="uz-Cyrl-UZ"/>
              </w:rPr>
              <w:t>олиш</w:t>
            </w:r>
            <w:r w:rsidR="006B0DEE">
              <w:rPr>
                <w:color w:val="000000"/>
                <w:sz w:val="20"/>
                <w:szCs w:val="20"/>
                <w:lang w:val="uz-Cyrl-UZ"/>
              </w:rPr>
              <w:t xml:space="preserve"> </w:t>
            </w:r>
            <w:r w:rsidR="00DF3F27" w:rsidRPr="006B0DEE">
              <w:rPr>
                <w:color w:val="000000"/>
                <w:sz w:val="20"/>
                <w:szCs w:val="20"/>
                <w:lang w:val="uz-Cyrl-UZ"/>
              </w:rPr>
              <w:t>шартномани</w:t>
            </w:r>
            <w:r w:rsidR="006B0DEE">
              <w:rPr>
                <w:color w:val="000000"/>
                <w:sz w:val="20"/>
                <w:szCs w:val="20"/>
                <w:lang w:val="uz-Cyrl-UZ"/>
              </w:rPr>
              <w:t xml:space="preserve"> </w:t>
            </w:r>
            <w:r w:rsidR="00DF3F27" w:rsidRPr="006B0DEE">
              <w:rPr>
                <w:color w:val="000000"/>
                <w:sz w:val="20"/>
                <w:szCs w:val="20"/>
                <w:lang w:val="uz-Cyrl-UZ"/>
              </w:rPr>
              <w:t>имзолаш</w:t>
            </w:r>
            <w:r w:rsidR="006B0DEE">
              <w:rPr>
                <w:color w:val="000000"/>
                <w:sz w:val="20"/>
                <w:szCs w:val="20"/>
                <w:lang w:val="uz-Cyrl-UZ"/>
              </w:rPr>
              <w:t xml:space="preserve"> </w:t>
            </w:r>
            <w:r w:rsidR="00DF3F27" w:rsidRPr="006B0DEE">
              <w:rPr>
                <w:color w:val="000000"/>
                <w:sz w:val="20"/>
                <w:szCs w:val="20"/>
                <w:lang w:val="uz-Cyrl-UZ"/>
              </w:rPr>
              <w:t>санасида</w:t>
            </w:r>
            <w:r w:rsidR="006B0DEE">
              <w:rPr>
                <w:color w:val="000000"/>
                <w:sz w:val="20"/>
                <w:szCs w:val="20"/>
                <w:lang w:val="uz-Cyrl-UZ"/>
              </w:rPr>
              <w:t xml:space="preserve"> </w:t>
            </w:r>
            <w:r w:rsidR="00DF3F27" w:rsidRPr="006B0DEE">
              <w:rPr>
                <w:color w:val="000000"/>
                <w:sz w:val="20"/>
                <w:szCs w:val="20"/>
                <w:lang w:val="uz-Cyrl-UZ"/>
              </w:rPr>
              <w:t>амалда</w:t>
            </w:r>
            <w:r w:rsidR="006B0DEE">
              <w:rPr>
                <w:color w:val="000000"/>
                <w:sz w:val="20"/>
                <w:szCs w:val="20"/>
                <w:lang w:val="uz-Cyrl-UZ"/>
              </w:rPr>
              <w:t xml:space="preserve"> </w:t>
            </w:r>
            <w:r w:rsidR="00DF3F27" w:rsidRPr="006B0DEE">
              <w:rPr>
                <w:color w:val="000000"/>
                <w:sz w:val="20"/>
                <w:szCs w:val="20"/>
                <w:lang w:val="uz-Cyrl-UZ"/>
              </w:rPr>
              <w:t>бўлган</w:t>
            </w:r>
            <w:r w:rsidR="006B0DEE">
              <w:rPr>
                <w:color w:val="000000"/>
                <w:sz w:val="20"/>
                <w:szCs w:val="20"/>
                <w:lang w:val="uz-Cyrl-UZ"/>
              </w:rPr>
              <w:t xml:space="preserve"> </w:t>
            </w:r>
            <w:r w:rsidR="00DF3F27" w:rsidRPr="006B0DEE">
              <w:rPr>
                <w:color w:val="000000"/>
                <w:sz w:val="20"/>
                <w:szCs w:val="20"/>
                <w:lang w:val="uz-Cyrl-UZ"/>
              </w:rPr>
              <w:t>белгиланган</w:t>
            </w:r>
            <w:r w:rsidR="006B0DEE">
              <w:rPr>
                <w:color w:val="000000"/>
                <w:sz w:val="20"/>
                <w:szCs w:val="20"/>
                <w:lang w:val="uz-Cyrl-UZ"/>
              </w:rPr>
              <w:t xml:space="preserve"> </w:t>
            </w:r>
            <w:r w:rsidR="00DF3F27" w:rsidRPr="006B0DEE">
              <w:rPr>
                <w:color w:val="000000"/>
                <w:sz w:val="20"/>
                <w:szCs w:val="20"/>
                <w:lang w:val="uz-Cyrl-UZ"/>
              </w:rPr>
              <w:t>тартибга</w:t>
            </w:r>
            <w:r w:rsidR="006B0DEE">
              <w:rPr>
                <w:color w:val="000000"/>
                <w:sz w:val="20"/>
                <w:szCs w:val="20"/>
                <w:lang w:val="uz-Cyrl-UZ"/>
              </w:rPr>
              <w:t xml:space="preserve"> </w:t>
            </w:r>
            <w:r w:rsidR="00DF3F27" w:rsidRPr="006B0DEE">
              <w:rPr>
                <w:color w:val="000000"/>
                <w:sz w:val="20"/>
                <w:szCs w:val="20"/>
                <w:lang w:val="uz-Cyrl-UZ"/>
              </w:rPr>
              <w:t>мувофиқ</w:t>
            </w:r>
            <w:r w:rsidR="006B0DEE">
              <w:rPr>
                <w:color w:val="000000"/>
                <w:sz w:val="20"/>
                <w:szCs w:val="20"/>
                <w:lang w:val="uz-Cyrl-UZ"/>
              </w:rPr>
              <w:t xml:space="preserve"> </w:t>
            </w:r>
            <w:r w:rsidR="00DF3F27" w:rsidRPr="006B0DEE">
              <w:rPr>
                <w:color w:val="000000"/>
                <w:sz w:val="20"/>
                <w:szCs w:val="20"/>
                <w:lang w:val="uz-Cyrl-UZ"/>
              </w:rPr>
              <w:t>мазкур</w:t>
            </w:r>
            <w:r w:rsidR="006B0DEE">
              <w:rPr>
                <w:color w:val="000000"/>
                <w:sz w:val="20"/>
                <w:szCs w:val="20"/>
                <w:lang w:val="uz-Cyrl-UZ"/>
              </w:rPr>
              <w:t xml:space="preserve"> </w:t>
            </w:r>
            <w:r w:rsidR="00DF3F27" w:rsidRPr="006B0DEE">
              <w:rPr>
                <w:color w:val="000000"/>
                <w:sz w:val="20"/>
                <w:szCs w:val="20"/>
                <w:lang w:val="uz-Cyrl-UZ"/>
              </w:rPr>
              <w:t>шартномада</w:t>
            </w:r>
            <w:r w:rsidR="006B0DEE">
              <w:rPr>
                <w:color w:val="000000"/>
                <w:sz w:val="20"/>
                <w:szCs w:val="20"/>
                <w:lang w:val="uz-Cyrl-UZ"/>
              </w:rPr>
              <w:t xml:space="preserve"> </w:t>
            </w:r>
            <w:r w:rsidR="00DF3F27" w:rsidRPr="006B0DEE">
              <w:rPr>
                <w:color w:val="000000"/>
                <w:sz w:val="20"/>
                <w:szCs w:val="20"/>
                <w:lang w:val="uz-Cyrl-UZ"/>
              </w:rPr>
              <w:t>назарда</w:t>
            </w:r>
            <w:r w:rsidR="006B0DEE">
              <w:rPr>
                <w:color w:val="000000"/>
                <w:sz w:val="20"/>
                <w:szCs w:val="20"/>
                <w:lang w:val="uz-Cyrl-UZ"/>
              </w:rPr>
              <w:t xml:space="preserve"> </w:t>
            </w:r>
            <w:r w:rsidR="00DF3F27" w:rsidRPr="006B0DEE">
              <w:rPr>
                <w:color w:val="000000"/>
                <w:sz w:val="20"/>
                <w:szCs w:val="20"/>
                <w:lang w:val="uz-Cyrl-UZ"/>
              </w:rPr>
              <w:t>тутилган</w:t>
            </w:r>
            <w:r w:rsidR="006B0DEE">
              <w:rPr>
                <w:color w:val="000000"/>
                <w:sz w:val="20"/>
                <w:szCs w:val="20"/>
                <w:lang w:val="uz-Cyrl-UZ"/>
              </w:rPr>
              <w:t xml:space="preserve"> </w:t>
            </w:r>
            <w:r w:rsidR="00DF3F27" w:rsidRPr="006B0DEE">
              <w:rPr>
                <w:color w:val="000000"/>
                <w:sz w:val="20"/>
                <w:szCs w:val="20"/>
                <w:lang w:val="uz-Cyrl-UZ"/>
              </w:rPr>
              <w:t>барча</w:t>
            </w:r>
            <w:r w:rsidR="006B0DEE">
              <w:rPr>
                <w:color w:val="000000"/>
                <w:sz w:val="20"/>
                <w:szCs w:val="20"/>
                <w:lang w:val="uz-Cyrl-UZ"/>
              </w:rPr>
              <w:t xml:space="preserve"> </w:t>
            </w:r>
            <w:r w:rsidR="00DF3F27" w:rsidRPr="006B0DEE">
              <w:rPr>
                <w:color w:val="000000"/>
                <w:sz w:val="20"/>
                <w:szCs w:val="20"/>
                <w:lang w:val="uz-Cyrl-UZ"/>
              </w:rPr>
              <w:t>мажбуриятлар</w:t>
            </w:r>
            <w:r w:rsidR="006B0DEE">
              <w:rPr>
                <w:color w:val="000000"/>
                <w:sz w:val="20"/>
                <w:szCs w:val="20"/>
                <w:lang w:val="uz-Cyrl-UZ"/>
              </w:rPr>
              <w:t xml:space="preserve"> </w:t>
            </w:r>
            <w:r w:rsidR="00DF3F27" w:rsidRPr="006B0DEE">
              <w:rPr>
                <w:color w:val="000000"/>
                <w:sz w:val="20"/>
                <w:szCs w:val="20"/>
                <w:lang w:val="uz-Cyrl-UZ"/>
              </w:rPr>
              <w:t>томонлар</w:t>
            </w:r>
            <w:r w:rsidR="006B0DEE">
              <w:rPr>
                <w:color w:val="000000"/>
                <w:sz w:val="20"/>
                <w:szCs w:val="20"/>
                <w:lang w:val="uz-Cyrl-UZ"/>
              </w:rPr>
              <w:t xml:space="preserve"> </w:t>
            </w:r>
            <w:r w:rsidR="00DF3F27" w:rsidRPr="006B0DEE">
              <w:rPr>
                <w:color w:val="000000"/>
                <w:sz w:val="20"/>
                <w:szCs w:val="20"/>
                <w:lang w:val="uz-Cyrl-UZ"/>
              </w:rPr>
              <w:t>тарафидан</w:t>
            </w:r>
            <w:r w:rsidR="006B0DEE">
              <w:rPr>
                <w:color w:val="000000"/>
                <w:sz w:val="20"/>
                <w:szCs w:val="20"/>
                <w:lang w:val="uz-Cyrl-UZ"/>
              </w:rPr>
              <w:t xml:space="preserve"> </w:t>
            </w:r>
            <w:r w:rsidR="00DF3F27" w:rsidRPr="006B0DEE">
              <w:rPr>
                <w:color w:val="000000"/>
                <w:sz w:val="20"/>
                <w:szCs w:val="20"/>
                <w:lang w:val="uz-Cyrl-UZ"/>
              </w:rPr>
              <w:t>бажарилгандан</w:t>
            </w:r>
            <w:r w:rsidR="006B0DEE">
              <w:rPr>
                <w:color w:val="000000"/>
                <w:sz w:val="20"/>
                <w:szCs w:val="20"/>
                <w:lang w:val="uz-Cyrl-UZ"/>
              </w:rPr>
              <w:t xml:space="preserve"> </w:t>
            </w:r>
            <w:r w:rsidR="00DF3F27" w:rsidRPr="006B0DEE">
              <w:rPr>
                <w:color w:val="000000"/>
                <w:sz w:val="20"/>
                <w:szCs w:val="20"/>
                <w:lang w:val="uz-Cyrl-UZ"/>
              </w:rPr>
              <w:t>кейин, шунингдек</w:t>
            </w:r>
            <w:r w:rsidR="006B0DEE">
              <w:rPr>
                <w:color w:val="000000"/>
                <w:sz w:val="20"/>
                <w:szCs w:val="20"/>
                <w:lang w:val="uz-Cyrl-UZ"/>
              </w:rPr>
              <w:t xml:space="preserve"> </w:t>
            </w:r>
            <w:r w:rsidR="00DF3F27" w:rsidRPr="006B0DEE">
              <w:rPr>
                <w:color w:val="000000"/>
                <w:sz w:val="20"/>
                <w:szCs w:val="20"/>
                <w:lang w:val="uz-Cyrl-UZ"/>
              </w:rPr>
              <w:t>қурилиши</w:t>
            </w:r>
            <w:r w:rsidR="006B0DEE">
              <w:rPr>
                <w:color w:val="000000"/>
                <w:sz w:val="20"/>
                <w:szCs w:val="20"/>
                <w:lang w:val="uz-Cyrl-UZ"/>
              </w:rPr>
              <w:t xml:space="preserve"> </w:t>
            </w:r>
            <w:r w:rsidR="00DF3F27" w:rsidRPr="006B0DEE">
              <w:rPr>
                <w:color w:val="000000"/>
                <w:sz w:val="20"/>
                <w:szCs w:val="20"/>
                <w:lang w:val="uz-Cyrl-UZ"/>
              </w:rPr>
              <w:t>тугалланган</w:t>
            </w:r>
            <w:r w:rsidR="006B0DEE">
              <w:rPr>
                <w:color w:val="000000"/>
                <w:sz w:val="20"/>
                <w:szCs w:val="20"/>
                <w:lang w:val="uz-Cyrl-UZ"/>
              </w:rPr>
              <w:t xml:space="preserve"> </w:t>
            </w:r>
            <w:r w:rsidR="00DF3F27" w:rsidRPr="006B0DEE">
              <w:rPr>
                <w:color w:val="000000"/>
                <w:sz w:val="20"/>
                <w:szCs w:val="20"/>
                <w:lang w:val="uz-Cyrl-UZ"/>
              </w:rPr>
              <w:t>объектни</w:t>
            </w:r>
            <w:r w:rsidR="006B0DEE">
              <w:rPr>
                <w:color w:val="000000"/>
                <w:sz w:val="20"/>
                <w:szCs w:val="20"/>
                <w:lang w:val="uz-Cyrl-UZ"/>
              </w:rPr>
              <w:t xml:space="preserve"> </w:t>
            </w:r>
            <w:r w:rsidR="00DF3F27" w:rsidRPr="006B0DEE">
              <w:rPr>
                <w:color w:val="000000"/>
                <w:sz w:val="20"/>
                <w:szCs w:val="20"/>
                <w:lang w:val="uz-Cyrl-UZ"/>
              </w:rPr>
              <w:t>фойдаланишга</w:t>
            </w:r>
            <w:r w:rsidR="006B0DEE">
              <w:rPr>
                <w:color w:val="000000"/>
                <w:sz w:val="20"/>
                <w:szCs w:val="20"/>
                <w:lang w:val="uz-Cyrl-UZ"/>
              </w:rPr>
              <w:t xml:space="preserve"> </w:t>
            </w:r>
            <w:r w:rsidR="00DF3F27" w:rsidRPr="006B0DEE">
              <w:rPr>
                <w:color w:val="000000"/>
                <w:sz w:val="20"/>
                <w:szCs w:val="20"/>
                <w:lang w:val="uz-Cyrl-UZ"/>
              </w:rPr>
              <w:t>қабул</w:t>
            </w:r>
            <w:r w:rsidR="006B0DEE">
              <w:rPr>
                <w:color w:val="000000"/>
                <w:sz w:val="20"/>
                <w:szCs w:val="20"/>
                <w:lang w:val="uz-Cyrl-UZ"/>
              </w:rPr>
              <w:t xml:space="preserve"> </w:t>
            </w:r>
            <w:r w:rsidR="00DF3F27" w:rsidRPr="006B0DEE">
              <w:rPr>
                <w:color w:val="000000"/>
                <w:sz w:val="20"/>
                <w:szCs w:val="20"/>
                <w:lang w:val="uz-Cyrl-UZ"/>
              </w:rPr>
              <w:t>қилиб</w:t>
            </w:r>
            <w:r w:rsidR="006B0DEE">
              <w:rPr>
                <w:color w:val="000000"/>
                <w:sz w:val="20"/>
                <w:szCs w:val="20"/>
                <w:lang w:val="uz-Cyrl-UZ"/>
              </w:rPr>
              <w:t xml:space="preserve"> </w:t>
            </w:r>
            <w:r w:rsidR="00DF3F27" w:rsidRPr="006B0DEE">
              <w:rPr>
                <w:color w:val="000000"/>
                <w:sz w:val="20"/>
                <w:szCs w:val="20"/>
                <w:lang w:val="uz-Cyrl-UZ"/>
              </w:rPr>
              <w:t>олишнинг</w:t>
            </w:r>
            <w:r w:rsidR="006B0DEE">
              <w:rPr>
                <w:color w:val="000000"/>
                <w:sz w:val="20"/>
                <w:szCs w:val="20"/>
                <w:lang w:val="uz-Cyrl-UZ"/>
              </w:rPr>
              <w:t xml:space="preserve"> </w:t>
            </w:r>
            <w:r w:rsidR="00DF3F27" w:rsidRPr="006B0DEE">
              <w:rPr>
                <w:color w:val="000000"/>
                <w:sz w:val="20"/>
                <w:szCs w:val="20"/>
                <w:lang w:val="uz-Cyrl-UZ"/>
              </w:rPr>
              <w:t>белгиланган</w:t>
            </w:r>
            <w:r w:rsidR="006B0DEE">
              <w:rPr>
                <w:color w:val="000000"/>
                <w:sz w:val="20"/>
                <w:szCs w:val="20"/>
                <w:lang w:val="uz-Cyrl-UZ"/>
              </w:rPr>
              <w:t xml:space="preserve"> </w:t>
            </w:r>
            <w:r w:rsidR="00DF3F27" w:rsidRPr="006B0DEE">
              <w:rPr>
                <w:color w:val="000000"/>
                <w:sz w:val="20"/>
                <w:szCs w:val="20"/>
                <w:lang w:val="uz-Cyrl-UZ"/>
              </w:rPr>
              <w:t>қоидаларига</w:t>
            </w:r>
            <w:r w:rsidR="006B0DEE">
              <w:rPr>
                <w:color w:val="000000"/>
                <w:sz w:val="20"/>
                <w:szCs w:val="20"/>
                <w:lang w:val="uz-Cyrl-UZ"/>
              </w:rPr>
              <w:t xml:space="preserve"> </w:t>
            </w:r>
            <w:r w:rsidR="00DF3F27" w:rsidRPr="006B0DEE">
              <w:rPr>
                <w:color w:val="000000"/>
                <w:sz w:val="20"/>
                <w:szCs w:val="20"/>
                <w:lang w:val="uz-Cyrl-UZ"/>
              </w:rPr>
              <w:t>биноан</w:t>
            </w:r>
            <w:r w:rsidR="006B0DEE">
              <w:rPr>
                <w:color w:val="000000"/>
                <w:sz w:val="20"/>
                <w:szCs w:val="20"/>
                <w:lang w:val="uz-Cyrl-UZ"/>
              </w:rPr>
              <w:t xml:space="preserve"> </w:t>
            </w:r>
            <w:r w:rsidR="00DF3F27" w:rsidRPr="006B0DEE">
              <w:rPr>
                <w:color w:val="000000"/>
                <w:sz w:val="20"/>
                <w:szCs w:val="20"/>
                <w:lang w:val="uz-Cyrl-UZ"/>
              </w:rPr>
              <w:t>амалга</w:t>
            </w:r>
            <w:r w:rsidR="006B0DEE">
              <w:rPr>
                <w:color w:val="000000"/>
                <w:sz w:val="20"/>
                <w:szCs w:val="20"/>
                <w:lang w:val="uz-Cyrl-UZ"/>
              </w:rPr>
              <w:t xml:space="preserve"> </w:t>
            </w:r>
            <w:r w:rsidR="00DF3F27" w:rsidRPr="006B0DEE">
              <w:rPr>
                <w:color w:val="000000"/>
                <w:sz w:val="20"/>
                <w:szCs w:val="20"/>
                <w:lang w:val="uz-Cyrl-UZ"/>
              </w:rPr>
              <w:t>оширилади.</w:t>
            </w:r>
          </w:p>
          <w:p w:rsidR="006E321B" w:rsidRDefault="00710C69" w:rsidP="002D4DA1">
            <w:pPr>
              <w:ind w:left="419" w:hanging="419"/>
              <w:jc w:val="both"/>
              <w:rPr>
                <w:color w:val="000000"/>
                <w:sz w:val="20"/>
                <w:szCs w:val="20"/>
                <w:lang w:val="uz-Cyrl-UZ"/>
              </w:rPr>
            </w:pPr>
            <w:r>
              <w:rPr>
                <w:color w:val="000000"/>
                <w:sz w:val="20"/>
                <w:szCs w:val="20"/>
                <w:lang w:val="uz-Cyrl-UZ"/>
              </w:rPr>
              <w:t>11.2.</w:t>
            </w:r>
            <w:r w:rsidR="00DF3F27" w:rsidRPr="00710C69">
              <w:rPr>
                <w:color w:val="000000"/>
                <w:sz w:val="20"/>
                <w:szCs w:val="20"/>
                <w:lang w:val="uz-Cyrl-UZ"/>
              </w:rPr>
              <w:t xml:space="preserve"> Объектни фойдаланишга тайёрлиги тўғрисида </w:t>
            </w:r>
            <w:r w:rsidR="00155D2F">
              <w:rPr>
                <w:color w:val="000000"/>
                <w:sz w:val="20"/>
                <w:szCs w:val="20"/>
                <w:lang w:val="uz-Cyrl-UZ"/>
              </w:rPr>
              <w:t>Ёрдамчи пудратчи</w:t>
            </w:r>
            <w:r w:rsidR="00DF3F27" w:rsidRPr="00710C69">
              <w:rPr>
                <w:color w:val="000000"/>
                <w:sz w:val="20"/>
                <w:szCs w:val="20"/>
                <w:lang w:val="uz-Cyrl-UZ"/>
              </w:rPr>
              <w:t xml:space="preserve"> ёзма билдиришномасини </w:t>
            </w:r>
            <w:r w:rsidR="009319D6">
              <w:rPr>
                <w:color w:val="000000"/>
                <w:sz w:val="20"/>
                <w:szCs w:val="20"/>
                <w:lang w:val="uz-Cyrl-UZ"/>
              </w:rPr>
              <w:t>Бошпудратчи</w:t>
            </w:r>
            <w:r w:rsidR="00DF3F27" w:rsidRPr="00710C69">
              <w:rPr>
                <w:color w:val="000000"/>
                <w:sz w:val="20"/>
                <w:szCs w:val="20"/>
                <w:lang w:val="uz-Cyrl-UZ"/>
              </w:rPr>
              <w:t xml:space="preserve"> томонидан олинган кундан бошлаб </w:t>
            </w:r>
            <w:r>
              <w:rPr>
                <w:color w:val="000000"/>
                <w:sz w:val="20"/>
                <w:szCs w:val="20"/>
                <w:lang w:val="uz-Cyrl-UZ"/>
              </w:rPr>
              <w:t>3</w:t>
            </w:r>
            <w:r w:rsidR="00DF3F27" w:rsidRPr="00710C69">
              <w:rPr>
                <w:color w:val="000000"/>
                <w:sz w:val="20"/>
                <w:szCs w:val="20"/>
                <w:lang w:val="uz-Cyrl-UZ"/>
              </w:rPr>
              <w:t xml:space="preserve"> кун мобайнида қабул қилиб олинади.</w:t>
            </w:r>
          </w:p>
          <w:p w:rsidR="006E321B" w:rsidRDefault="00710C69" w:rsidP="002D4DA1">
            <w:pPr>
              <w:ind w:left="419" w:hanging="419"/>
              <w:jc w:val="both"/>
              <w:rPr>
                <w:color w:val="000000"/>
                <w:sz w:val="20"/>
                <w:szCs w:val="20"/>
                <w:lang w:val="uz-Cyrl-UZ"/>
              </w:rPr>
            </w:pPr>
            <w:r>
              <w:rPr>
                <w:color w:val="000000"/>
                <w:sz w:val="20"/>
                <w:szCs w:val="20"/>
                <w:lang w:val="uz-Cyrl-UZ"/>
              </w:rPr>
              <w:t>11.3.</w:t>
            </w:r>
            <w:r w:rsidR="00155D2F">
              <w:rPr>
                <w:color w:val="000000"/>
                <w:sz w:val="20"/>
                <w:szCs w:val="20"/>
                <w:lang w:val="uz-Cyrl-UZ"/>
              </w:rPr>
              <w:t>Ёрдамчи пудратчи</w:t>
            </w:r>
            <w:r w:rsidR="00DF3F27" w:rsidRPr="00710C69">
              <w:rPr>
                <w:color w:val="000000"/>
                <w:sz w:val="20"/>
                <w:szCs w:val="20"/>
                <w:lang w:val="uz-Cyrl-UZ"/>
              </w:rPr>
              <w:t xml:space="preserve"> қурилиши тугалланган объектни қабул қилиб олиш бошланишидан беш кун олдин мазкур шартноманинг V бўлимига мувофиқ </w:t>
            </w:r>
            <w:r w:rsidR="009319D6">
              <w:rPr>
                <w:color w:val="000000"/>
                <w:sz w:val="20"/>
                <w:szCs w:val="20"/>
                <w:lang w:val="uz-Cyrl-UZ"/>
              </w:rPr>
              <w:t>Бошпудратчи</w:t>
            </w:r>
            <w:r w:rsidR="00DF3F27" w:rsidRPr="00710C69">
              <w:rPr>
                <w:color w:val="000000"/>
                <w:sz w:val="20"/>
                <w:szCs w:val="20"/>
                <w:lang w:val="uz-Cyrl-UZ"/>
              </w:rPr>
              <w:t xml:space="preserve">га </w:t>
            </w:r>
            <w:r w:rsidR="009319D6">
              <w:rPr>
                <w:color w:val="000000"/>
                <w:sz w:val="20"/>
                <w:szCs w:val="20"/>
                <w:lang w:val="uz-Cyrl-UZ"/>
              </w:rPr>
              <w:t>Бошпудратчи</w:t>
            </w:r>
            <w:r w:rsidR="00DF3F27" w:rsidRPr="00710C69">
              <w:rPr>
                <w:color w:val="000000"/>
                <w:sz w:val="20"/>
                <w:szCs w:val="20"/>
                <w:lang w:val="uz-Cyrl-UZ"/>
              </w:rPr>
              <w:t xml:space="preserve"> томонидан белгилаган таркибдаги икки нусха ижро ҳужжатларини беради. </w:t>
            </w:r>
            <w:r w:rsidR="00155D2F">
              <w:rPr>
                <w:color w:val="000000"/>
                <w:sz w:val="20"/>
                <w:szCs w:val="20"/>
                <w:lang w:val="uz-Cyrl-UZ"/>
              </w:rPr>
              <w:t>Ёрдамчи пудратчи</w:t>
            </w:r>
            <w:r w:rsidR="006E321B">
              <w:rPr>
                <w:color w:val="000000"/>
                <w:sz w:val="20"/>
                <w:szCs w:val="20"/>
                <w:lang w:val="uz-Cyrl-UZ"/>
              </w:rPr>
              <w:t xml:space="preserve"> </w:t>
            </w:r>
            <w:r w:rsidR="00925D56">
              <w:rPr>
                <w:color w:val="000000"/>
                <w:sz w:val="20"/>
                <w:szCs w:val="20"/>
                <w:lang w:val="uz-Cyrl-UZ"/>
              </w:rPr>
              <w:t xml:space="preserve"> </w:t>
            </w:r>
            <w:r w:rsidR="009319D6">
              <w:rPr>
                <w:color w:val="000000"/>
                <w:sz w:val="20"/>
                <w:szCs w:val="20"/>
                <w:lang w:val="uz-Cyrl-UZ"/>
              </w:rPr>
              <w:t>Бошпудратчи</w:t>
            </w:r>
            <w:r w:rsidR="00DF3F27" w:rsidRPr="00362F0B">
              <w:rPr>
                <w:color w:val="000000"/>
                <w:sz w:val="20"/>
                <w:szCs w:val="20"/>
                <w:lang w:val="uz-Cyrl-UZ"/>
              </w:rPr>
              <w:t>га</w:t>
            </w:r>
            <w:r w:rsidR="006E321B">
              <w:rPr>
                <w:color w:val="000000"/>
                <w:sz w:val="20"/>
                <w:szCs w:val="20"/>
                <w:lang w:val="uz-Cyrl-UZ"/>
              </w:rPr>
              <w:t xml:space="preserve"> </w:t>
            </w:r>
            <w:r w:rsidR="00DF3F27" w:rsidRPr="00362F0B">
              <w:rPr>
                <w:color w:val="000000"/>
                <w:sz w:val="20"/>
                <w:szCs w:val="20"/>
                <w:lang w:val="uz-Cyrl-UZ"/>
              </w:rPr>
              <w:t>ушбу</w:t>
            </w:r>
            <w:r w:rsidR="006E321B">
              <w:rPr>
                <w:color w:val="000000"/>
                <w:sz w:val="20"/>
                <w:szCs w:val="20"/>
                <w:lang w:val="uz-Cyrl-UZ"/>
              </w:rPr>
              <w:t xml:space="preserve"> </w:t>
            </w:r>
            <w:r w:rsidR="00DF3F27" w:rsidRPr="00362F0B">
              <w:rPr>
                <w:color w:val="000000"/>
                <w:sz w:val="20"/>
                <w:szCs w:val="20"/>
                <w:lang w:val="uz-Cyrl-UZ"/>
              </w:rPr>
              <w:t>ҳужжатлар</w:t>
            </w:r>
            <w:r w:rsidR="006E321B">
              <w:rPr>
                <w:color w:val="000000"/>
                <w:sz w:val="20"/>
                <w:szCs w:val="20"/>
                <w:lang w:val="uz-Cyrl-UZ"/>
              </w:rPr>
              <w:t xml:space="preserve"> </w:t>
            </w:r>
            <w:r w:rsidR="00DF3F27" w:rsidRPr="00362F0B">
              <w:rPr>
                <w:color w:val="000000"/>
                <w:sz w:val="20"/>
                <w:szCs w:val="20"/>
                <w:lang w:val="uz-Cyrl-UZ"/>
              </w:rPr>
              <w:t>тўпламини</w:t>
            </w:r>
            <w:r w:rsidR="006E321B">
              <w:rPr>
                <w:color w:val="000000"/>
                <w:sz w:val="20"/>
                <w:szCs w:val="20"/>
                <w:lang w:val="uz-Cyrl-UZ"/>
              </w:rPr>
              <w:t xml:space="preserve"> </w:t>
            </w:r>
            <w:r w:rsidR="00DF3F27" w:rsidRPr="00362F0B">
              <w:rPr>
                <w:color w:val="000000"/>
                <w:sz w:val="20"/>
                <w:szCs w:val="20"/>
                <w:lang w:val="uz-Cyrl-UZ"/>
              </w:rPr>
              <w:t>амалда</w:t>
            </w:r>
            <w:r w:rsidR="006E321B">
              <w:rPr>
                <w:color w:val="000000"/>
                <w:sz w:val="20"/>
                <w:szCs w:val="20"/>
                <w:lang w:val="uz-Cyrl-UZ"/>
              </w:rPr>
              <w:t xml:space="preserve"> </w:t>
            </w:r>
            <w:r w:rsidR="00DF3F27" w:rsidRPr="00362F0B">
              <w:rPr>
                <w:color w:val="000000"/>
                <w:sz w:val="20"/>
                <w:szCs w:val="20"/>
                <w:lang w:val="uz-Cyrl-UZ"/>
              </w:rPr>
              <w:t>бажарилган</w:t>
            </w:r>
            <w:r w:rsidR="006E321B">
              <w:rPr>
                <w:color w:val="000000"/>
                <w:sz w:val="20"/>
                <w:szCs w:val="20"/>
                <w:lang w:val="uz-Cyrl-UZ"/>
              </w:rPr>
              <w:t xml:space="preserve"> </w:t>
            </w:r>
            <w:r w:rsidR="00DF3F27" w:rsidRPr="00362F0B">
              <w:rPr>
                <w:color w:val="000000"/>
                <w:sz w:val="20"/>
                <w:szCs w:val="20"/>
                <w:lang w:val="uz-Cyrl-UZ"/>
              </w:rPr>
              <w:t>ишларга</w:t>
            </w:r>
            <w:r w:rsidR="006E321B">
              <w:rPr>
                <w:color w:val="000000"/>
                <w:sz w:val="20"/>
                <w:szCs w:val="20"/>
                <w:lang w:val="uz-Cyrl-UZ"/>
              </w:rPr>
              <w:t xml:space="preserve"> </w:t>
            </w:r>
            <w:r w:rsidR="00DF3F27" w:rsidRPr="00362F0B">
              <w:rPr>
                <w:color w:val="000000"/>
                <w:sz w:val="20"/>
                <w:szCs w:val="20"/>
                <w:lang w:val="uz-Cyrl-UZ"/>
              </w:rPr>
              <w:t>тўлиқ</w:t>
            </w:r>
            <w:r w:rsidR="006E321B">
              <w:rPr>
                <w:color w:val="000000"/>
                <w:sz w:val="20"/>
                <w:szCs w:val="20"/>
                <w:lang w:val="uz-Cyrl-UZ"/>
              </w:rPr>
              <w:t xml:space="preserve"> </w:t>
            </w:r>
            <w:r w:rsidR="00DF3F27" w:rsidRPr="00362F0B">
              <w:rPr>
                <w:color w:val="000000"/>
                <w:sz w:val="20"/>
                <w:szCs w:val="20"/>
                <w:lang w:val="uz-Cyrl-UZ"/>
              </w:rPr>
              <w:t>мос</w:t>
            </w:r>
            <w:r w:rsidR="006E321B">
              <w:rPr>
                <w:color w:val="000000"/>
                <w:sz w:val="20"/>
                <w:szCs w:val="20"/>
                <w:lang w:val="uz-Cyrl-UZ"/>
              </w:rPr>
              <w:t xml:space="preserve"> </w:t>
            </w:r>
            <w:r w:rsidR="00DF3F27" w:rsidRPr="00362F0B">
              <w:rPr>
                <w:color w:val="000000"/>
                <w:sz w:val="20"/>
                <w:szCs w:val="20"/>
                <w:lang w:val="uz-Cyrl-UZ"/>
              </w:rPr>
              <w:t>келишини</w:t>
            </w:r>
            <w:r w:rsidR="006E321B">
              <w:rPr>
                <w:color w:val="000000"/>
                <w:sz w:val="20"/>
                <w:szCs w:val="20"/>
                <w:lang w:val="uz-Cyrl-UZ"/>
              </w:rPr>
              <w:t xml:space="preserve"> </w:t>
            </w:r>
            <w:r w:rsidR="00DF3F27" w:rsidRPr="00362F0B">
              <w:rPr>
                <w:color w:val="000000"/>
                <w:sz w:val="20"/>
                <w:szCs w:val="20"/>
                <w:lang w:val="uz-Cyrl-UZ"/>
              </w:rPr>
              <w:t>ёзма</w:t>
            </w:r>
            <w:r w:rsidR="006E321B">
              <w:rPr>
                <w:color w:val="000000"/>
                <w:sz w:val="20"/>
                <w:szCs w:val="20"/>
                <w:lang w:val="uz-Cyrl-UZ"/>
              </w:rPr>
              <w:t xml:space="preserve"> </w:t>
            </w:r>
            <w:r w:rsidR="00DF3F27" w:rsidRPr="00362F0B">
              <w:rPr>
                <w:color w:val="000000"/>
                <w:sz w:val="20"/>
                <w:szCs w:val="20"/>
                <w:lang w:val="uz-Cyrl-UZ"/>
              </w:rPr>
              <w:t>равишда</w:t>
            </w:r>
            <w:r w:rsidR="006E321B">
              <w:rPr>
                <w:color w:val="000000"/>
                <w:sz w:val="20"/>
                <w:szCs w:val="20"/>
                <w:lang w:val="uz-Cyrl-UZ"/>
              </w:rPr>
              <w:t xml:space="preserve"> </w:t>
            </w:r>
            <w:r w:rsidR="00DF3F27" w:rsidRPr="00362F0B">
              <w:rPr>
                <w:color w:val="000000"/>
                <w:sz w:val="20"/>
                <w:szCs w:val="20"/>
                <w:lang w:val="uz-Cyrl-UZ"/>
              </w:rPr>
              <w:t>тасдиқлаши</w:t>
            </w:r>
            <w:r w:rsidR="006E321B">
              <w:rPr>
                <w:color w:val="000000"/>
                <w:sz w:val="20"/>
                <w:szCs w:val="20"/>
                <w:lang w:val="uz-Cyrl-UZ"/>
              </w:rPr>
              <w:t xml:space="preserve"> </w:t>
            </w:r>
            <w:r w:rsidR="00DF3F27" w:rsidRPr="00362F0B">
              <w:rPr>
                <w:color w:val="000000"/>
                <w:sz w:val="20"/>
                <w:szCs w:val="20"/>
                <w:lang w:val="uz-Cyrl-UZ"/>
              </w:rPr>
              <w:t>керак.</w:t>
            </w:r>
          </w:p>
          <w:p w:rsidR="00DF3F27" w:rsidRDefault="00710C69" w:rsidP="00710C69">
            <w:pPr>
              <w:ind w:left="419" w:hanging="419"/>
              <w:jc w:val="both"/>
              <w:rPr>
                <w:color w:val="000000"/>
                <w:sz w:val="20"/>
                <w:szCs w:val="20"/>
                <w:lang w:val="uz-Cyrl-UZ"/>
              </w:rPr>
            </w:pPr>
            <w:r>
              <w:rPr>
                <w:color w:val="000000"/>
                <w:sz w:val="20"/>
                <w:szCs w:val="20"/>
                <w:lang w:val="uz-Cyrl-UZ"/>
              </w:rPr>
              <w:t>11.4.</w:t>
            </w:r>
            <w:r w:rsidR="00DF3F27" w:rsidRPr="00710C69">
              <w:rPr>
                <w:color w:val="000000"/>
                <w:sz w:val="20"/>
                <w:szCs w:val="20"/>
                <w:lang w:val="uz-Cyrl-UZ"/>
              </w:rPr>
              <w:t xml:space="preserve"> Қабул қилиб олинган пайтдан бошлаб объект </w:t>
            </w:r>
            <w:r w:rsidR="009319D6">
              <w:rPr>
                <w:color w:val="000000"/>
                <w:sz w:val="20"/>
                <w:szCs w:val="20"/>
                <w:lang w:val="uz-Cyrl-UZ"/>
              </w:rPr>
              <w:t>Бошпудратчи</w:t>
            </w:r>
            <w:r w:rsidR="00DF3F27" w:rsidRPr="00710C69">
              <w:rPr>
                <w:color w:val="000000"/>
                <w:sz w:val="20"/>
                <w:szCs w:val="20"/>
                <w:lang w:val="uz-Cyrl-UZ"/>
              </w:rPr>
              <w:t xml:space="preserve">нинг мулкига айланади. </w:t>
            </w:r>
          </w:p>
          <w:p w:rsidR="006E321B" w:rsidRPr="00710C69" w:rsidRDefault="006E321B" w:rsidP="00710C69">
            <w:pPr>
              <w:ind w:left="419" w:hanging="419"/>
              <w:jc w:val="both"/>
              <w:rPr>
                <w:color w:val="00000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E321B">
            <w:pPr>
              <w:jc w:val="center"/>
              <w:rPr>
                <w:color w:val="000000"/>
              </w:rPr>
            </w:pPr>
            <w:r>
              <w:rPr>
                <w:rStyle w:val="a3"/>
                <w:color w:val="000000"/>
                <w:sz w:val="20"/>
                <w:szCs w:val="20"/>
              </w:rPr>
              <w:t xml:space="preserve">ХII. </w:t>
            </w:r>
            <w:proofErr w:type="spellStart"/>
            <w:r>
              <w:rPr>
                <w:rStyle w:val="a3"/>
                <w:color w:val="000000"/>
                <w:sz w:val="20"/>
                <w:szCs w:val="20"/>
              </w:rPr>
              <w:t>Кафолатлар</w:t>
            </w:r>
            <w:proofErr w:type="spellEnd"/>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597F35" w:rsidRPr="00A2144E" w:rsidRDefault="00710C69" w:rsidP="002D4DA1">
            <w:pPr>
              <w:ind w:left="419" w:hanging="419"/>
              <w:jc w:val="both"/>
              <w:rPr>
                <w:color w:val="000000"/>
                <w:sz w:val="20"/>
                <w:szCs w:val="20"/>
                <w:lang w:val="uz-Cyrl-UZ"/>
              </w:rPr>
            </w:pPr>
            <w:r w:rsidRPr="00A2144E">
              <w:rPr>
                <w:color w:val="000000"/>
                <w:sz w:val="20"/>
                <w:szCs w:val="20"/>
                <w:lang w:val="uz-Cyrl-UZ"/>
              </w:rPr>
              <w:t xml:space="preserve">12.1. </w:t>
            </w:r>
            <w:r w:rsidR="00155D2F" w:rsidRPr="00A2144E">
              <w:rPr>
                <w:color w:val="000000"/>
                <w:sz w:val="20"/>
                <w:szCs w:val="20"/>
                <w:lang w:val="uz-Cyrl-UZ"/>
              </w:rPr>
              <w:t>Ёрдамчи пудратчи</w:t>
            </w:r>
            <w:r w:rsidR="00DF3F27" w:rsidRPr="00A2144E">
              <w:rPr>
                <w:color w:val="000000"/>
                <w:sz w:val="20"/>
                <w:szCs w:val="20"/>
                <w:lang w:val="uz-Cyrl-UZ"/>
              </w:rPr>
              <w:t>:</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барча ишлар тўлиқ ҳажмда ва мазкур шартнома шартларида белги</w:t>
            </w:r>
            <w:r w:rsidRPr="00A2144E">
              <w:rPr>
                <w:color w:val="000000"/>
                <w:sz w:val="20"/>
                <w:szCs w:val="20"/>
                <w:lang w:val="uz-Cyrl-UZ"/>
              </w:rPr>
              <w:t>ланган муддатларда бажаришни;</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лойиҳа ҳужжатлари</w:t>
            </w:r>
            <w:r w:rsidRPr="00A2144E">
              <w:rPr>
                <w:color w:val="000000"/>
                <w:sz w:val="20"/>
                <w:szCs w:val="20"/>
                <w:lang w:val="uz-Cyrl-UZ"/>
              </w:rPr>
              <w:t xml:space="preserve"> </w:t>
            </w:r>
            <w:r w:rsidR="00DF3F27" w:rsidRPr="00A2144E">
              <w:rPr>
                <w:color w:val="000000"/>
                <w:sz w:val="20"/>
                <w:szCs w:val="20"/>
                <w:lang w:val="uz-Cyrl-UZ"/>
              </w:rPr>
              <w:t xml:space="preserve"> ҳамда қурилиш меъёрлари, қоидалари ва техник шартларга мувофиқ бажарилган барча ишлар сифатини;</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 xml:space="preserve"> ўзи томонидан қурилиш учун қўлланиладиган қурилиш материаллари, асбоб-ускуналар ва бутловчи буюмлар, </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қилинишни;</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объектдан фойдаланганда муҳандислик тизимлари ва ускуналарининг фойдаланиш қоидаларига мувофиқлигини кафолатлайди.</w:t>
            </w:r>
          </w:p>
          <w:p w:rsidR="00EE0462" w:rsidRPr="00A2144E" w:rsidRDefault="00710C69" w:rsidP="002D4DA1">
            <w:pPr>
              <w:ind w:left="419" w:hanging="419"/>
              <w:jc w:val="both"/>
              <w:rPr>
                <w:color w:val="000000"/>
                <w:sz w:val="20"/>
                <w:szCs w:val="20"/>
                <w:lang w:val="uz-Cyrl-UZ"/>
              </w:rPr>
            </w:pPr>
            <w:r w:rsidRPr="00A2144E">
              <w:rPr>
                <w:color w:val="000000"/>
                <w:sz w:val="20"/>
                <w:szCs w:val="20"/>
                <w:lang w:val="uz-Cyrl-UZ"/>
              </w:rPr>
              <w:t>12.2</w:t>
            </w:r>
            <w:r w:rsidR="00DF3F27" w:rsidRPr="00A2144E">
              <w:rPr>
                <w:color w:val="000000"/>
                <w:sz w:val="20"/>
                <w:szCs w:val="20"/>
                <w:lang w:val="uz-Cyrl-UZ"/>
              </w:rPr>
              <w:t xml:space="preserve"> Объект </w:t>
            </w:r>
            <w:r w:rsidR="00EE0462" w:rsidRPr="00A2144E">
              <w:rPr>
                <w:color w:val="000000"/>
                <w:sz w:val="20"/>
                <w:szCs w:val="20"/>
                <w:lang w:val="uz-Cyrl-UZ"/>
              </w:rPr>
              <w:t xml:space="preserve"> </w:t>
            </w:r>
            <w:r w:rsidR="00DF3F27" w:rsidRPr="00A2144E">
              <w:rPr>
                <w:color w:val="000000"/>
                <w:sz w:val="20"/>
                <w:szCs w:val="20"/>
                <w:lang w:val="uz-Cyrl-UZ"/>
              </w:rPr>
              <w:t>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w:t>
            </w:r>
            <w:r w:rsidRPr="00A2144E">
              <w:rPr>
                <w:color w:val="000000"/>
                <w:sz w:val="20"/>
                <w:szCs w:val="20"/>
                <w:lang w:val="uz-Cyrl-UZ"/>
              </w:rPr>
              <w:t>мзолаган кундан бошлаб камида 12</w:t>
            </w:r>
            <w:r w:rsidR="00DF3F27" w:rsidRPr="00A2144E">
              <w:rPr>
                <w:color w:val="000000"/>
                <w:sz w:val="20"/>
                <w:szCs w:val="20"/>
                <w:lang w:val="uz-Cyrl-UZ"/>
              </w:rPr>
              <w:t xml:space="preserve"> ой этиб белгиланади. </w:t>
            </w:r>
          </w:p>
          <w:p w:rsidR="00EE0462" w:rsidRPr="00A2144E" w:rsidRDefault="00710C69" w:rsidP="002D4DA1">
            <w:pPr>
              <w:ind w:left="419" w:hanging="419"/>
              <w:jc w:val="both"/>
              <w:rPr>
                <w:color w:val="000000"/>
                <w:sz w:val="20"/>
                <w:szCs w:val="20"/>
                <w:lang w:val="uz-Cyrl-UZ"/>
              </w:rPr>
            </w:pPr>
            <w:r w:rsidRPr="00A2144E">
              <w:rPr>
                <w:color w:val="000000"/>
                <w:sz w:val="20"/>
                <w:szCs w:val="20"/>
                <w:lang w:val="uz-Cyrl-UZ"/>
              </w:rPr>
              <w:t>12.3.</w:t>
            </w:r>
            <w:r w:rsidR="00DF3F27" w:rsidRPr="00A2144E">
              <w:rPr>
                <w:color w:val="000000"/>
                <w:sz w:val="20"/>
                <w:szCs w:val="20"/>
                <w:lang w:val="uz-Cyrl-UZ"/>
              </w:rPr>
              <w:t xml:space="preserve">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w:t>
            </w:r>
            <w:r w:rsidR="00B82789" w:rsidRPr="00A2144E">
              <w:rPr>
                <w:color w:val="000000"/>
                <w:sz w:val="20"/>
                <w:szCs w:val="20"/>
                <w:lang w:val="uz-Cyrl-UZ"/>
              </w:rPr>
              <w:t xml:space="preserve"> </w:t>
            </w:r>
            <w:r w:rsidR="00155D2F" w:rsidRPr="00A2144E">
              <w:rPr>
                <w:color w:val="000000"/>
                <w:sz w:val="20"/>
                <w:szCs w:val="20"/>
                <w:lang w:val="uz-Cyrl-UZ"/>
              </w:rPr>
              <w:t>Ёрдамчи пудратчи</w:t>
            </w:r>
            <w:r w:rsidR="00B82789" w:rsidRPr="00A2144E">
              <w:rPr>
                <w:color w:val="000000"/>
                <w:sz w:val="20"/>
                <w:szCs w:val="20"/>
                <w:lang w:val="uz-Cyrl-UZ"/>
              </w:rPr>
              <w:t xml:space="preserve"> </w:t>
            </w:r>
            <w:r w:rsidR="00DF3F27" w:rsidRPr="00A2144E">
              <w:rPr>
                <w:color w:val="000000"/>
                <w:sz w:val="20"/>
                <w:szCs w:val="20"/>
                <w:lang w:val="uz-Cyrl-UZ"/>
              </w:rPr>
              <w:t>томонидан</w:t>
            </w:r>
            <w:r w:rsidR="00B82789" w:rsidRPr="00A2144E">
              <w:rPr>
                <w:color w:val="000000"/>
                <w:sz w:val="20"/>
                <w:szCs w:val="20"/>
                <w:lang w:val="uz-Cyrl-UZ"/>
              </w:rPr>
              <w:t xml:space="preserve"> </w:t>
            </w:r>
            <w:r w:rsidR="00DF3F27" w:rsidRPr="00A2144E">
              <w:rPr>
                <w:color w:val="000000"/>
                <w:sz w:val="20"/>
                <w:szCs w:val="20"/>
                <w:lang w:val="uz-Cyrl-UZ"/>
              </w:rPr>
              <w:t>унинг</w:t>
            </w:r>
            <w:r w:rsidR="00B82789" w:rsidRPr="00A2144E">
              <w:rPr>
                <w:color w:val="000000"/>
                <w:sz w:val="20"/>
                <w:szCs w:val="20"/>
                <w:lang w:val="uz-Cyrl-UZ"/>
              </w:rPr>
              <w:t xml:space="preserve"> </w:t>
            </w:r>
            <w:r w:rsidR="00DF3F27" w:rsidRPr="00A2144E">
              <w:rPr>
                <w:color w:val="000000"/>
                <w:sz w:val="20"/>
                <w:szCs w:val="20"/>
                <w:lang w:val="uz-Cyrl-UZ"/>
              </w:rPr>
              <w:t>ўз</w:t>
            </w:r>
            <w:r w:rsidR="00B82789" w:rsidRPr="00A2144E">
              <w:rPr>
                <w:color w:val="000000"/>
                <w:sz w:val="20"/>
                <w:szCs w:val="20"/>
                <w:lang w:val="uz-Cyrl-UZ"/>
              </w:rPr>
              <w:t xml:space="preserve"> </w:t>
            </w:r>
            <w:r w:rsidR="00DF3F27" w:rsidRPr="00A2144E">
              <w:rPr>
                <w:color w:val="000000"/>
                <w:sz w:val="20"/>
                <w:szCs w:val="20"/>
                <w:lang w:val="uz-Cyrl-UZ"/>
              </w:rPr>
              <w:t>ҳисобидан</w:t>
            </w:r>
            <w:r w:rsidR="00B82789" w:rsidRPr="00A2144E">
              <w:rPr>
                <w:color w:val="000000"/>
                <w:sz w:val="20"/>
                <w:szCs w:val="20"/>
                <w:lang w:val="uz-Cyrl-UZ"/>
              </w:rPr>
              <w:t xml:space="preserve"> </w:t>
            </w:r>
            <w:r w:rsidR="00DF3F27" w:rsidRPr="00A2144E">
              <w:rPr>
                <w:color w:val="000000"/>
                <w:sz w:val="20"/>
                <w:szCs w:val="20"/>
                <w:lang w:val="uz-Cyrl-UZ"/>
              </w:rPr>
              <w:t>бартараф</w:t>
            </w:r>
            <w:r w:rsidR="00B82789" w:rsidRPr="00A2144E">
              <w:rPr>
                <w:color w:val="000000"/>
                <w:sz w:val="20"/>
                <w:szCs w:val="20"/>
                <w:lang w:val="uz-Cyrl-UZ"/>
              </w:rPr>
              <w:t xml:space="preserve"> </w:t>
            </w:r>
            <w:r w:rsidR="00DF3F27" w:rsidRPr="00A2144E">
              <w:rPr>
                <w:color w:val="000000"/>
                <w:sz w:val="20"/>
                <w:szCs w:val="20"/>
                <w:lang w:val="uz-Cyrl-UZ"/>
              </w:rPr>
              <w:t>этилади.</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t xml:space="preserve">        </w:t>
            </w:r>
            <w:r w:rsidR="00DF3F27" w:rsidRPr="00A2144E">
              <w:rPr>
                <w:color w:val="000000"/>
                <w:sz w:val="20"/>
                <w:szCs w:val="20"/>
                <w:lang w:val="uz-Cyrl-UZ"/>
              </w:rPr>
              <w:t xml:space="preserve">Мавжуд нуқсонлар ва уларни бартараф этиш муддатлари </w:t>
            </w:r>
            <w:r w:rsidR="00155D2F" w:rsidRPr="00A2144E">
              <w:rPr>
                <w:color w:val="000000"/>
                <w:sz w:val="20"/>
                <w:szCs w:val="20"/>
                <w:lang w:val="uz-Cyrl-UZ"/>
              </w:rPr>
              <w:t>Ёрдамчи пудратчи</w:t>
            </w:r>
            <w:r w:rsidR="00DF3F27" w:rsidRPr="00A2144E">
              <w:rPr>
                <w:color w:val="000000"/>
                <w:sz w:val="20"/>
                <w:szCs w:val="20"/>
                <w:lang w:val="uz-Cyrl-UZ"/>
              </w:rPr>
              <w:t xml:space="preserve"> ва </w:t>
            </w:r>
            <w:r w:rsidR="009319D6" w:rsidRPr="00A2144E">
              <w:rPr>
                <w:color w:val="000000"/>
                <w:sz w:val="20"/>
                <w:szCs w:val="20"/>
                <w:lang w:val="uz-Cyrl-UZ"/>
              </w:rPr>
              <w:t>Бошпудратчи</w:t>
            </w:r>
            <w:r w:rsidR="00DF3F27" w:rsidRPr="00A2144E">
              <w:rPr>
                <w:color w:val="000000"/>
                <w:sz w:val="20"/>
                <w:szCs w:val="20"/>
                <w:lang w:val="uz-Cyrl-UZ"/>
              </w:rPr>
              <w:t>нинг икки томонлама далолатномаларида қайд этилади.</w:t>
            </w:r>
          </w:p>
          <w:p w:rsidR="00EE0462" w:rsidRPr="00A2144E" w:rsidRDefault="00EE0462" w:rsidP="002D4DA1">
            <w:pPr>
              <w:ind w:left="419" w:hanging="419"/>
              <w:jc w:val="both"/>
              <w:rPr>
                <w:color w:val="000000"/>
                <w:sz w:val="20"/>
                <w:szCs w:val="20"/>
                <w:lang w:val="uz-Cyrl-UZ"/>
              </w:rPr>
            </w:pPr>
            <w:r w:rsidRPr="00A2144E">
              <w:rPr>
                <w:color w:val="000000"/>
                <w:sz w:val="20"/>
                <w:szCs w:val="20"/>
                <w:lang w:val="uz-Cyrl-UZ"/>
              </w:rPr>
              <w:lastRenderedPageBreak/>
              <w:t xml:space="preserve">        </w:t>
            </w:r>
            <w:r w:rsidR="00DF3F27" w:rsidRPr="00A2144E">
              <w:rPr>
                <w:color w:val="000000"/>
                <w:sz w:val="20"/>
                <w:szCs w:val="20"/>
                <w:lang w:val="uz-Cyrl-UZ"/>
              </w:rPr>
              <w:t xml:space="preserve">Агар </w:t>
            </w:r>
            <w:r w:rsidR="00155D2F" w:rsidRPr="00A2144E">
              <w:rPr>
                <w:color w:val="000000"/>
                <w:sz w:val="20"/>
                <w:szCs w:val="20"/>
                <w:lang w:val="uz-Cyrl-UZ"/>
              </w:rPr>
              <w:t>Ёрдамчи пудратчи</w:t>
            </w:r>
            <w:r w:rsidR="00DF3F27" w:rsidRPr="00A2144E">
              <w:rPr>
                <w:color w:val="000000"/>
                <w:sz w:val="20"/>
                <w:szCs w:val="20"/>
                <w:lang w:val="uz-Cyrl-UZ"/>
              </w:rPr>
              <w:t xml:space="preserve">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w:t>
            </w:r>
            <w:r w:rsidR="009319D6" w:rsidRPr="00A2144E">
              <w:rPr>
                <w:color w:val="000000"/>
                <w:sz w:val="20"/>
                <w:szCs w:val="20"/>
                <w:lang w:val="uz-Cyrl-UZ"/>
              </w:rPr>
              <w:t>Бошпудратчи</w:t>
            </w:r>
            <w:r w:rsidR="00DF3F27" w:rsidRPr="00A2144E">
              <w:rPr>
                <w:color w:val="000000"/>
                <w:sz w:val="20"/>
                <w:szCs w:val="20"/>
                <w:lang w:val="uz-Cyrl-UZ"/>
              </w:rPr>
              <w:t xml:space="preserve"> мазкур шартноманинг VII-бўлимида назарда тутилган кафолат суммасини </w:t>
            </w:r>
            <w:r w:rsidR="00155D2F" w:rsidRPr="00A2144E">
              <w:rPr>
                <w:color w:val="000000"/>
                <w:sz w:val="20"/>
                <w:szCs w:val="20"/>
                <w:lang w:val="uz-Cyrl-UZ"/>
              </w:rPr>
              <w:t>Ёрдамчи пудратчи</w:t>
            </w:r>
            <w:r w:rsidR="00DF3F27" w:rsidRPr="00A2144E">
              <w:rPr>
                <w:color w:val="000000"/>
                <w:sz w:val="20"/>
                <w:szCs w:val="20"/>
                <w:lang w:val="uz-Cyrl-UZ"/>
              </w:rPr>
              <w:t>дан ушлаб қолиш ҳуқуқига эга.</w:t>
            </w:r>
          </w:p>
          <w:p w:rsidR="00DF3F27" w:rsidRPr="00A2144E" w:rsidRDefault="00710C69" w:rsidP="00710C69">
            <w:pPr>
              <w:ind w:left="419" w:hanging="419"/>
              <w:jc w:val="both"/>
              <w:rPr>
                <w:color w:val="000000"/>
                <w:sz w:val="20"/>
                <w:szCs w:val="20"/>
                <w:lang w:val="uz-Cyrl-UZ"/>
              </w:rPr>
            </w:pPr>
            <w:r w:rsidRPr="00A2144E">
              <w:rPr>
                <w:color w:val="000000"/>
                <w:sz w:val="20"/>
                <w:szCs w:val="20"/>
                <w:lang w:val="uz-Cyrl-UZ"/>
              </w:rPr>
              <w:t>12.4.</w:t>
            </w:r>
            <w:r w:rsidR="00DF3F27" w:rsidRPr="00A2144E">
              <w:rPr>
                <w:color w:val="000000"/>
                <w:sz w:val="20"/>
                <w:szCs w:val="20"/>
                <w:lang w:val="uz-Cyrl-UZ"/>
              </w:rPr>
              <w:t xml:space="preserve"> </w:t>
            </w:r>
            <w:r w:rsidR="00155D2F" w:rsidRPr="00A2144E">
              <w:rPr>
                <w:color w:val="000000"/>
                <w:sz w:val="20"/>
                <w:szCs w:val="20"/>
                <w:lang w:val="uz-Cyrl-UZ"/>
              </w:rPr>
              <w:t>Ёрдамчи пудратчи</w:t>
            </w:r>
            <w:r w:rsidR="00DF3F27" w:rsidRPr="00A2144E">
              <w:rPr>
                <w:color w:val="000000"/>
                <w:sz w:val="20"/>
                <w:szCs w:val="20"/>
                <w:lang w:val="uz-Cyrl-UZ"/>
              </w:rPr>
              <w:t xml:space="preserve">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rsidR="00EE0462" w:rsidRPr="00A2144E" w:rsidRDefault="009313A5" w:rsidP="00710C69">
            <w:pPr>
              <w:ind w:left="419" w:hanging="419"/>
              <w:jc w:val="both"/>
              <w:rPr>
                <w:color w:val="000000"/>
                <w:lang w:val="uz-Cyrl-UZ"/>
              </w:rPr>
            </w:pPr>
            <w:r w:rsidRPr="00A2144E">
              <w:rPr>
                <w:color w:val="000000"/>
                <w:sz w:val="20"/>
                <w:szCs w:val="20"/>
                <w:lang w:val="uz-Cyrl-UZ"/>
              </w:rPr>
              <w:t>12.5. Ёрдамчи  пудратчи ушбу шартнома орқали бажарилган ишларни ҳар қандай назорат корхоналари ёки давлат хуқукини мухофоза қилиш органлар томонидан аникланган камчиликлар учун тўлиқ жавобгарликни кафолатлайди.</w:t>
            </w: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Pr="00A2144E" w:rsidRDefault="00DF3F27" w:rsidP="006E321B">
            <w:pPr>
              <w:jc w:val="center"/>
              <w:rPr>
                <w:color w:val="000000"/>
              </w:rPr>
            </w:pPr>
            <w:r w:rsidRPr="00A2144E">
              <w:rPr>
                <w:rStyle w:val="a3"/>
                <w:color w:val="000000"/>
                <w:sz w:val="20"/>
                <w:szCs w:val="20"/>
              </w:rPr>
              <w:lastRenderedPageBreak/>
              <w:t xml:space="preserve">ХIII. </w:t>
            </w:r>
            <w:proofErr w:type="spellStart"/>
            <w:r w:rsidRPr="00A2144E">
              <w:rPr>
                <w:rStyle w:val="a3"/>
                <w:color w:val="000000"/>
                <w:sz w:val="20"/>
                <w:szCs w:val="20"/>
              </w:rPr>
              <w:t>Шартномани</w:t>
            </w:r>
            <w:proofErr w:type="spellEnd"/>
            <w:r w:rsidR="00EE0462" w:rsidRPr="00A2144E">
              <w:rPr>
                <w:rStyle w:val="a3"/>
                <w:color w:val="000000"/>
                <w:sz w:val="20"/>
                <w:szCs w:val="20"/>
              </w:rPr>
              <w:t xml:space="preserve"> </w:t>
            </w:r>
            <w:proofErr w:type="spellStart"/>
            <w:r w:rsidRPr="00A2144E">
              <w:rPr>
                <w:rStyle w:val="a3"/>
                <w:color w:val="000000"/>
                <w:sz w:val="20"/>
                <w:szCs w:val="20"/>
              </w:rPr>
              <w:t>бекор</w:t>
            </w:r>
            <w:proofErr w:type="spellEnd"/>
            <w:r w:rsidR="00EE0462" w:rsidRPr="00A2144E">
              <w:rPr>
                <w:rStyle w:val="a3"/>
                <w:color w:val="000000"/>
                <w:sz w:val="20"/>
                <w:szCs w:val="20"/>
              </w:rPr>
              <w:t xml:space="preserve"> </w:t>
            </w:r>
            <w:proofErr w:type="spellStart"/>
            <w:r w:rsidRPr="00A2144E">
              <w:rPr>
                <w:rStyle w:val="a3"/>
                <w:color w:val="000000"/>
                <w:sz w:val="20"/>
                <w:szCs w:val="20"/>
              </w:rPr>
              <w:t>қилиш</w:t>
            </w:r>
            <w:proofErr w:type="spellEnd"/>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597F35" w:rsidRPr="002D4DA1" w:rsidRDefault="00710C69" w:rsidP="006939F7">
            <w:pPr>
              <w:ind w:left="419" w:hanging="419"/>
              <w:jc w:val="both"/>
              <w:rPr>
                <w:color w:val="000000"/>
                <w:sz w:val="20"/>
                <w:szCs w:val="20"/>
              </w:rPr>
            </w:pPr>
            <w:r>
              <w:rPr>
                <w:color w:val="000000"/>
                <w:sz w:val="20"/>
                <w:szCs w:val="20"/>
                <w:lang w:val="uz-Cyrl-UZ"/>
              </w:rPr>
              <w:t>13.1.</w:t>
            </w:r>
            <w:proofErr w:type="spellStart"/>
            <w:r w:rsidR="009319D6">
              <w:rPr>
                <w:color w:val="000000"/>
                <w:sz w:val="20"/>
                <w:szCs w:val="20"/>
              </w:rPr>
              <w:t>Бошпудратчи</w:t>
            </w:r>
            <w:proofErr w:type="spellEnd"/>
            <w:r w:rsidR="00DF3F27">
              <w:rPr>
                <w:color w:val="000000"/>
                <w:sz w:val="20"/>
                <w:szCs w:val="20"/>
              </w:rPr>
              <w:t>:</w:t>
            </w:r>
          </w:p>
          <w:p w:rsidR="00EE0462" w:rsidRDefault="00EE0462" w:rsidP="006939F7">
            <w:pPr>
              <w:ind w:left="419" w:hanging="419"/>
              <w:jc w:val="both"/>
              <w:rPr>
                <w:color w:val="000000"/>
                <w:sz w:val="20"/>
                <w:szCs w:val="20"/>
                <w:lang w:val="uz-Cyrl-UZ"/>
              </w:rPr>
            </w:pPr>
            <w:r>
              <w:rPr>
                <w:color w:val="000000"/>
                <w:sz w:val="20"/>
                <w:szCs w:val="20"/>
                <w:lang w:val="uz-Cyrl-UZ"/>
              </w:rPr>
              <w:t xml:space="preserve">       -</w:t>
            </w:r>
            <w:r w:rsidR="00DF3F27" w:rsidRPr="00710C69">
              <w:rPr>
                <w:color w:val="000000"/>
                <w:sz w:val="20"/>
                <w:szCs w:val="20"/>
                <w:lang w:val="uz-Cyrl-UZ"/>
              </w:rPr>
              <w:t xml:space="preserve"> шартнома кучга киргандан кейин қурилишнинг бошланиши </w:t>
            </w:r>
            <w:r w:rsidR="009319D6">
              <w:rPr>
                <w:color w:val="000000"/>
                <w:sz w:val="20"/>
                <w:szCs w:val="20"/>
                <w:lang w:val="uz-Cyrl-UZ"/>
              </w:rPr>
              <w:t>Бошпудратчи</w:t>
            </w:r>
            <w:r w:rsidR="00DF3F27" w:rsidRPr="00710C69">
              <w:rPr>
                <w:color w:val="000000"/>
                <w:sz w:val="20"/>
                <w:szCs w:val="20"/>
                <w:lang w:val="uz-Cyrl-UZ"/>
              </w:rPr>
              <w:t>га боғлиқ бўлмаган саба</w:t>
            </w:r>
            <w:r w:rsidR="00710C69" w:rsidRPr="00710C69">
              <w:rPr>
                <w:color w:val="000000"/>
                <w:sz w:val="20"/>
                <w:szCs w:val="20"/>
                <w:lang w:val="uz-Cyrl-UZ"/>
              </w:rPr>
              <w:t xml:space="preserve">бларга кўра </w:t>
            </w:r>
            <w:r w:rsidR="00155D2F">
              <w:rPr>
                <w:color w:val="000000"/>
                <w:sz w:val="20"/>
                <w:szCs w:val="20"/>
                <w:lang w:val="uz-Cyrl-UZ"/>
              </w:rPr>
              <w:t>Ёрдамчи пудратчи</w:t>
            </w:r>
            <w:r w:rsidR="00710C69" w:rsidRPr="00710C69">
              <w:rPr>
                <w:color w:val="000000"/>
                <w:sz w:val="20"/>
                <w:szCs w:val="20"/>
                <w:lang w:val="uz-Cyrl-UZ"/>
              </w:rPr>
              <w:t xml:space="preserve"> томонидан </w:t>
            </w:r>
            <w:r w:rsidR="00710C69">
              <w:rPr>
                <w:color w:val="000000"/>
                <w:sz w:val="20"/>
                <w:szCs w:val="20"/>
                <w:lang w:val="uz-Cyrl-UZ"/>
              </w:rPr>
              <w:t xml:space="preserve">5 кундан </w:t>
            </w:r>
            <w:r w:rsidR="00DF3F27" w:rsidRPr="00710C69">
              <w:rPr>
                <w:color w:val="000000"/>
                <w:sz w:val="20"/>
                <w:szCs w:val="20"/>
                <w:lang w:val="uz-Cyrl-UZ"/>
              </w:rPr>
              <w:t>кўп вақтга кечиктирилганда;</w:t>
            </w:r>
          </w:p>
          <w:p w:rsidR="00EE0462" w:rsidRDefault="00EE0462" w:rsidP="006939F7">
            <w:pPr>
              <w:ind w:left="419" w:hanging="419"/>
              <w:jc w:val="both"/>
              <w:rPr>
                <w:color w:val="000000"/>
                <w:sz w:val="20"/>
                <w:szCs w:val="20"/>
                <w:lang w:val="uz-Cyrl-UZ"/>
              </w:rPr>
            </w:pPr>
            <w:r>
              <w:rPr>
                <w:color w:val="000000"/>
                <w:sz w:val="20"/>
                <w:szCs w:val="20"/>
                <w:lang w:val="uz-Cyrl-UZ"/>
              </w:rPr>
              <w:t xml:space="preserve">       -</w:t>
            </w:r>
            <w:r w:rsidR="00DF3F27" w:rsidRPr="00710C69">
              <w:rPr>
                <w:color w:val="000000"/>
                <w:sz w:val="20"/>
                <w:szCs w:val="20"/>
                <w:lang w:val="uz-Cyrl-UZ"/>
              </w:rPr>
              <w:t xml:space="preserve"> ишларни тугаллашнинг мазкур шартномада белгиланган муддати </w:t>
            </w:r>
            <w:r w:rsidR="00155D2F">
              <w:rPr>
                <w:color w:val="000000"/>
                <w:sz w:val="20"/>
                <w:szCs w:val="20"/>
                <w:lang w:val="uz-Cyrl-UZ"/>
              </w:rPr>
              <w:t>Ёрдамчи пудратчи</w:t>
            </w:r>
            <w:r w:rsidR="00DF3F27" w:rsidRPr="00710C69">
              <w:rPr>
                <w:color w:val="000000"/>
                <w:sz w:val="20"/>
                <w:szCs w:val="20"/>
                <w:lang w:val="uz-Cyrl-UZ"/>
              </w:rPr>
              <w:t xml:space="preserve">нинг айби билан </w:t>
            </w:r>
            <w:r w:rsidR="00710C69">
              <w:rPr>
                <w:color w:val="000000"/>
                <w:sz w:val="20"/>
                <w:szCs w:val="20"/>
                <w:lang w:val="uz-Cyrl-UZ"/>
              </w:rPr>
              <w:t>15 кун</w:t>
            </w:r>
            <w:r w:rsidR="00DF3F27" w:rsidRPr="00710C69">
              <w:rPr>
                <w:color w:val="000000"/>
                <w:sz w:val="20"/>
                <w:szCs w:val="20"/>
                <w:lang w:val="uz-Cyrl-UZ"/>
              </w:rPr>
              <w:t>дан ортиқ муддатга кечиктирилган ҳолда;</w:t>
            </w:r>
          </w:p>
          <w:p w:rsidR="00EE0462" w:rsidRDefault="00EE0462" w:rsidP="006939F7">
            <w:pPr>
              <w:ind w:left="419" w:hanging="419"/>
              <w:jc w:val="both"/>
              <w:rPr>
                <w:color w:val="000000"/>
                <w:sz w:val="20"/>
                <w:szCs w:val="20"/>
                <w:lang w:val="uz-Cyrl-UZ"/>
              </w:rPr>
            </w:pPr>
            <w:r>
              <w:rPr>
                <w:color w:val="000000"/>
                <w:sz w:val="20"/>
                <w:szCs w:val="20"/>
                <w:lang w:val="uz-Cyrl-UZ"/>
              </w:rPr>
              <w:t xml:space="preserve">       -</w:t>
            </w:r>
            <w:r w:rsidR="00DF3F27" w:rsidRPr="00710C69">
              <w:rPr>
                <w:color w:val="000000"/>
                <w:sz w:val="20"/>
                <w:szCs w:val="20"/>
                <w:lang w:val="uz-Cyrl-UZ"/>
              </w:rPr>
              <w:t xml:space="preserve"> </w:t>
            </w:r>
            <w:r w:rsidR="00155D2F">
              <w:rPr>
                <w:color w:val="000000"/>
                <w:sz w:val="20"/>
                <w:szCs w:val="20"/>
                <w:lang w:val="uz-Cyrl-UZ"/>
              </w:rPr>
              <w:t>Ёрдамчи пудратчи</w:t>
            </w:r>
            <w:r w:rsidR="00DF3F27" w:rsidRPr="00710C69">
              <w:rPr>
                <w:color w:val="000000"/>
                <w:sz w:val="20"/>
                <w:szCs w:val="20"/>
                <w:lang w:val="uz-Cyrl-UZ"/>
              </w:rPr>
              <w:t xml:space="preserve"> томонидан ишларни бажариш жадвалига риоя этилмаганда;</w:t>
            </w:r>
          </w:p>
          <w:p w:rsidR="00710C69" w:rsidRDefault="00EE0462" w:rsidP="006939F7">
            <w:pPr>
              <w:ind w:left="419" w:hanging="419"/>
              <w:jc w:val="both"/>
              <w:rPr>
                <w:color w:val="000000"/>
                <w:sz w:val="20"/>
                <w:szCs w:val="20"/>
                <w:lang w:val="uz-Cyrl-UZ"/>
              </w:rPr>
            </w:pPr>
            <w:r>
              <w:rPr>
                <w:color w:val="000000"/>
                <w:sz w:val="20"/>
                <w:szCs w:val="20"/>
                <w:lang w:val="uz-Cyrl-UZ"/>
              </w:rPr>
              <w:t xml:space="preserve">       -</w:t>
            </w:r>
            <w:r w:rsidR="00DF3F27" w:rsidRPr="00710C69">
              <w:rPr>
                <w:color w:val="000000"/>
                <w:sz w:val="20"/>
                <w:szCs w:val="20"/>
                <w:lang w:val="uz-Cyrl-UZ"/>
              </w:rPr>
              <w:t xml:space="preserve"> </w:t>
            </w:r>
            <w:r w:rsidR="00155D2F">
              <w:rPr>
                <w:color w:val="000000"/>
                <w:sz w:val="20"/>
                <w:szCs w:val="20"/>
                <w:lang w:val="uz-Cyrl-UZ"/>
              </w:rPr>
              <w:t>Ёрдамчи пудратчи</w:t>
            </w:r>
            <w:r w:rsidR="00DF3F27" w:rsidRPr="00710C69">
              <w:rPr>
                <w:color w:val="000000"/>
                <w:sz w:val="20"/>
                <w:szCs w:val="20"/>
                <w:lang w:val="uz-Cyrl-UZ"/>
              </w:rPr>
              <w:t xml:space="preserve"> томонидан шартнома шартлари қурилиш меъёрлари ва қоидалари назарда тутилган ишларнинг сифати пасайишига олиб келадига</w:t>
            </w:r>
            <w:r w:rsidR="00597F35">
              <w:rPr>
                <w:rFonts w:ascii="Tahoma" w:hAnsi="Tahoma" w:cs="Tahoma"/>
                <w:color w:val="000000"/>
                <w:sz w:val="20"/>
                <w:szCs w:val="20"/>
                <w:lang w:val="uz-Cyrl-UZ"/>
              </w:rPr>
              <w:t xml:space="preserve">н </w:t>
            </w:r>
            <w:r w:rsidR="00DF3F27" w:rsidRPr="00710C69">
              <w:rPr>
                <w:color w:val="000000"/>
                <w:sz w:val="20"/>
                <w:szCs w:val="20"/>
                <w:lang w:val="uz-Cyrl-UZ"/>
              </w:rPr>
              <w:t xml:space="preserve"> даражада бузилганда;</w:t>
            </w:r>
          </w:p>
          <w:p w:rsidR="00EE0462" w:rsidRDefault="00EE0462" w:rsidP="006939F7">
            <w:pPr>
              <w:ind w:left="419" w:hanging="419"/>
              <w:jc w:val="both"/>
              <w:rPr>
                <w:color w:val="000000"/>
                <w:sz w:val="20"/>
                <w:szCs w:val="20"/>
                <w:lang w:val="uz-Cyrl-UZ"/>
              </w:rPr>
            </w:pPr>
            <w:r>
              <w:rPr>
                <w:color w:val="000000"/>
                <w:sz w:val="20"/>
                <w:szCs w:val="20"/>
                <w:lang w:val="uz-Cyrl-UZ"/>
              </w:rPr>
              <w:t xml:space="preserve">       -</w:t>
            </w:r>
            <w:r w:rsidR="00DF3F27" w:rsidRPr="00710C69">
              <w:rPr>
                <w:color w:val="000000"/>
                <w:sz w:val="20"/>
                <w:szCs w:val="20"/>
                <w:lang w:val="uz-Cyrl-UZ"/>
              </w:rPr>
              <w:t xml:space="preserve"> қонун ҳужжатларига мувофиқ бошқа асослар бўйича шартноманинг бекор қилинишини талаб қилиш ҳуқуқига эга.</w:t>
            </w:r>
          </w:p>
          <w:p w:rsidR="00EE0462" w:rsidRDefault="00710C69" w:rsidP="006939F7">
            <w:pPr>
              <w:ind w:left="419" w:hanging="419"/>
              <w:jc w:val="both"/>
              <w:rPr>
                <w:color w:val="000000"/>
                <w:sz w:val="20"/>
                <w:szCs w:val="20"/>
                <w:lang w:val="uz-Cyrl-UZ"/>
              </w:rPr>
            </w:pPr>
            <w:r>
              <w:rPr>
                <w:color w:val="000000"/>
                <w:sz w:val="20"/>
                <w:szCs w:val="20"/>
                <w:lang w:val="uz-Cyrl-UZ"/>
              </w:rPr>
              <w:t>13.2.</w:t>
            </w:r>
            <w:r w:rsidR="00EE0462">
              <w:rPr>
                <w:color w:val="000000"/>
                <w:sz w:val="20"/>
                <w:szCs w:val="20"/>
                <w:lang w:val="uz-Cyrl-UZ"/>
              </w:rPr>
              <w:t xml:space="preserve"> </w:t>
            </w:r>
            <w:r w:rsidR="00155D2F">
              <w:rPr>
                <w:color w:val="000000"/>
                <w:sz w:val="20"/>
                <w:szCs w:val="20"/>
                <w:lang w:val="uz-Cyrl-UZ"/>
              </w:rPr>
              <w:t>Ёрдамчи пудратчи</w:t>
            </w:r>
            <w:r w:rsidR="00EE0462">
              <w:rPr>
                <w:color w:val="000000"/>
                <w:sz w:val="20"/>
                <w:szCs w:val="20"/>
                <w:lang w:val="uz-Cyrl-UZ"/>
              </w:rPr>
              <w:t>:</w:t>
            </w:r>
          </w:p>
          <w:p w:rsidR="00597F35" w:rsidRDefault="00597F35" w:rsidP="006939F7">
            <w:pPr>
              <w:ind w:left="419" w:hanging="419"/>
              <w:jc w:val="both"/>
              <w:rPr>
                <w:color w:val="000000"/>
                <w:sz w:val="20"/>
                <w:szCs w:val="20"/>
                <w:lang w:val="uz-Cyrl-UZ"/>
              </w:rPr>
            </w:pPr>
            <w:r>
              <w:rPr>
                <w:color w:val="000000"/>
                <w:sz w:val="20"/>
                <w:szCs w:val="20"/>
                <w:lang w:val="uz-Cyrl-UZ"/>
              </w:rPr>
              <w:t xml:space="preserve"> </w:t>
            </w:r>
            <w:r w:rsidR="00EE0462">
              <w:rPr>
                <w:color w:val="000000"/>
                <w:sz w:val="20"/>
                <w:szCs w:val="20"/>
                <w:lang w:val="uz-Cyrl-UZ"/>
              </w:rPr>
              <w:t xml:space="preserve"> </w:t>
            </w:r>
            <w:r w:rsidR="001C3882">
              <w:rPr>
                <w:color w:val="000000"/>
                <w:sz w:val="20"/>
                <w:szCs w:val="20"/>
                <w:lang w:val="uz-Cyrl-UZ"/>
              </w:rPr>
              <w:t xml:space="preserve">    </w:t>
            </w:r>
            <w:r w:rsidR="00EE0462">
              <w:rPr>
                <w:color w:val="000000"/>
                <w:sz w:val="20"/>
                <w:szCs w:val="20"/>
                <w:lang w:val="uz-Cyrl-UZ"/>
              </w:rPr>
              <w:t xml:space="preserve"> -</w:t>
            </w:r>
            <w:r w:rsidR="00DF3F27" w:rsidRPr="00710C69">
              <w:rPr>
                <w:color w:val="000000"/>
                <w:sz w:val="20"/>
                <w:szCs w:val="20"/>
                <w:lang w:val="uz-Cyrl-UZ"/>
              </w:rPr>
              <w:t xml:space="preserve"> ишларнинг бажарилиши </w:t>
            </w:r>
            <w:r w:rsidR="00155D2F">
              <w:rPr>
                <w:color w:val="000000"/>
                <w:sz w:val="20"/>
                <w:szCs w:val="20"/>
                <w:lang w:val="uz-Cyrl-UZ"/>
              </w:rPr>
              <w:t>Ёрдамчи пудратчи</w:t>
            </w:r>
            <w:r w:rsidR="00DF3F27" w:rsidRPr="00710C69">
              <w:rPr>
                <w:color w:val="000000"/>
                <w:sz w:val="20"/>
                <w:szCs w:val="20"/>
                <w:lang w:val="uz-Cyrl-UZ"/>
              </w:rPr>
              <w:t xml:space="preserve">га боғлиқ бўлмаган сабабларга кўра </w:t>
            </w:r>
            <w:r w:rsidR="009319D6">
              <w:rPr>
                <w:color w:val="000000"/>
                <w:sz w:val="20"/>
                <w:szCs w:val="20"/>
                <w:lang w:val="uz-Cyrl-UZ"/>
              </w:rPr>
              <w:t>Бошпудратчи</w:t>
            </w:r>
            <w:r w:rsidR="00DF3F27" w:rsidRPr="00710C69">
              <w:rPr>
                <w:color w:val="000000"/>
                <w:sz w:val="20"/>
                <w:szCs w:val="20"/>
                <w:lang w:val="uz-Cyrl-UZ"/>
              </w:rPr>
              <w:t xml:space="preserve"> томонидан бир ойдан ортиқ </w:t>
            </w:r>
            <w:r w:rsidR="00EE0462">
              <w:rPr>
                <w:color w:val="000000"/>
                <w:sz w:val="20"/>
                <w:szCs w:val="20"/>
                <w:lang w:val="uz-Cyrl-UZ"/>
              </w:rPr>
              <w:t xml:space="preserve"> </w:t>
            </w:r>
            <w:r w:rsidR="00DF3F27" w:rsidRPr="00710C69">
              <w:rPr>
                <w:color w:val="000000"/>
                <w:sz w:val="20"/>
                <w:szCs w:val="20"/>
                <w:lang w:val="uz-Cyrl-UZ"/>
              </w:rPr>
              <w:t>муддатга тўхтатиб қўйилганда;</w:t>
            </w:r>
          </w:p>
          <w:p w:rsidR="00EE0462" w:rsidRDefault="001C3882" w:rsidP="006939F7">
            <w:pPr>
              <w:ind w:left="419" w:hanging="419"/>
              <w:jc w:val="both"/>
              <w:rPr>
                <w:color w:val="000000"/>
                <w:sz w:val="20"/>
                <w:szCs w:val="20"/>
                <w:lang w:val="uz-Cyrl-UZ"/>
              </w:rPr>
            </w:pPr>
            <w:r>
              <w:rPr>
                <w:color w:val="000000"/>
                <w:sz w:val="20"/>
                <w:szCs w:val="20"/>
                <w:lang w:val="uz-Cyrl-UZ"/>
              </w:rPr>
              <w:t xml:space="preserve">      </w:t>
            </w:r>
            <w:r w:rsidR="00EE0462">
              <w:rPr>
                <w:color w:val="000000"/>
                <w:sz w:val="20"/>
                <w:szCs w:val="20"/>
                <w:lang w:val="uz-Cyrl-UZ"/>
              </w:rPr>
              <w:t xml:space="preserve"> -</w:t>
            </w:r>
            <w:r w:rsidR="00DF3F27" w:rsidRPr="00710C69">
              <w:rPr>
                <w:color w:val="000000"/>
                <w:sz w:val="20"/>
                <w:szCs w:val="20"/>
                <w:lang w:val="uz-Cyrl-UZ"/>
              </w:rPr>
              <w:t xml:space="preserve"> </w:t>
            </w:r>
            <w:r w:rsidR="009319D6">
              <w:rPr>
                <w:color w:val="000000"/>
                <w:sz w:val="20"/>
                <w:szCs w:val="20"/>
                <w:lang w:val="uz-Cyrl-UZ"/>
              </w:rPr>
              <w:t>Бошпудратчи</w:t>
            </w:r>
            <w:r w:rsidR="00DF3F27" w:rsidRPr="00710C69">
              <w:rPr>
                <w:color w:val="000000"/>
                <w:sz w:val="20"/>
                <w:szCs w:val="20"/>
                <w:lang w:val="uz-Cyrl-UZ"/>
              </w:rPr>
              <w:t xml:space="preserve"> томонидан молиялаштириш шартлари бажарилмаганда;</w:t>
            </w:r>
          </w:p>
          <w:p w:rsidR="00EE0462" w:rsidRDefault="00597F35" w:rsidP="006939F7">
            <w:pPr>
              <w:jc w:val="both"/>
              <w:rPr>
                <w:color w:val="000000"/>
                <w:sz w:val="20"/>
                <w:szCs w:val="20"/>
                <w:lang w:val="uz-Cyrl-UZ"/>
              </w:rPr>
            </w:pPr>
            <w:r>
              <w:rPr>
                <w:color w:val="000000"/>
                <w:sz w:val="20"/>
                <w:szCs w:val="20"/>
                <w:lang w:val="uz-Cyrl-UZ"/>
              </w:rPr>
              <w:t xml:space="preserve"> </w:t>
            </w:r>
            <w:r w:rsidR="001C3882">
              <w:rPr>
                <w:color w:val="000000"/>
                <w:sz w:val="20"/>
                <w:szCs w:val="20"/>
                <w:lang w:val="uz-Cyrl-UZ"/>
              </w:rPr>
              <w:t xml:space="preserve">     </w:t>
            </w:r>
            <w:r>
              <w:rPr>
                <w:color w:val="000000"/>
                <w:sz w:val="20"/>
                <w:szCs w:val="20"/>
                <w:lang w:val="uz-Cyrl-UZ"/>
              </w:rPr>
              <w:t xml:space="preserve"> </w:t>
            </w:r>
            <w:r w:rsidR="00EE0462">
              <w:rPr>
                <w:color w:val="000000"/>
                <w:sz w:val="20"/>
                <w:szCs w:val="20"/>
                <w:lang w:val="uz-Cyrl-UZ"/>
              </w:rPr>
              <w:t xml:space="preserve"> -</w:t>
            </w:r>
            <w:r w:rsidR="00DF3F27" w:rsidRPr="00710C69">
              <w:rPr>
                <w:color w:val="000000"/>
                <w:sz w:val="20"/>
                <w:szCs w:val="20"/>
                <w:lang w:val="uz-Cyrl-UZ"/>
              </w:rPr>
              <w:t>қонун</w:t>
            </w:r>
            <w:r w:rsidR="001C3882">
              <w:rPr>
                <w:color w:val="000000"/>
                <w:sz w:val="20"/>
                <w:szCs w:val="20"/>
                <w:lang w:val="uz-Cyrl-UZ"/>
              </w:rPr>
              <w:t xml:space="preserve"> ҳужжатларига мувофиқ </w:t>
            </w:r>
            <w:r w:rsidR="00DF3F27" w:rsidRPr="00710C69">
              <w:rPr>
                <w:color w:val="000000"/>
                <w:sz w:val="20"/>
                <w:szCs w:val="20"/>
                <w:lang w:val="uz-Cyrl-UZ"/>
              </w:rPr>
              <w:t xml:space="preserve">бошқа асослар бўйича шартноманинг бекор қилинишини талаб қилиш </w:t>
            </w:r>
            <w:r w:rsidR="002D4DA1">
              <w:rPr>
                <w:color w:val="000000"/>
                <w:sz w:val="20"/>
                <w:szCs w:val="20"/>
                <w:lang w:val="uz-Cyrl-UZ"/>
              </w:rPr>
              <w:t xml:space="preserve">     </w:t>
            </w:r>
            <w:r w:rsidR="001C3882">
              <w:rPr>
                <w:color w:val="000000"/>
                <w:sz w:val="20"/>
                <w:szCs w:val="20"/>
                <w:lang w:val="uz-Cyrl-UZ"/>
              </w:rPr>
              <w:t xml:space="preserve">                     </w:t>
            </w:r>
            <w:r w:rsidR="00DF3F27" w:rsidRPr="00710C69">
              <w:rPr>
                <w:color w:val="000000"/>
                <w:sz w:val="20"/>
                <w:szCs w:val="20"/>
                <w:lang w:val="uz-Cyrl-UZ"/>
              </w:rPr>
              <w:t xml:space="preserve">ҳуқуқига </w:t>
            </w:r>
            <w:r w:rsidR="00EE0462">
              <w:rPr>
                <w:color w:val="000000"/>
                <w:sz w:val="20"/>
                <w:szCs w:val="20"/>
                <w:lang w:val="uz-Cyrl-UZ"/>
              </w:rPr>
              <w:t xml:space="preserve">  </w:t>
            </w:r>
            <w:r w:rsidR="00DF3F27" w:rsidRPr="00710C69">
              <w:rPr>
                <w:color w:val="000000"/>
                <w:sz w:val="20"/>
                <w:szCs w:val="20"/>
                <w:lang w:val="uz-Cyrl-UZ"/>
              </w:rPr>
              <w:t>эга.</w:t>
            </w:r>
          </w:p>
          <w:p w:rsidR="006C4BA1" w:rsidRDefault="00710C69" w:rsidP="006939F7">
            <w:pPr>
              <w:ind w:left="419" w:hanging="419"/>
              <w:jc w:val="both"/>
              <w:rPr>
                <w:color w:val="000000"/>
                <w:sz w:val="20"/>
                <w:szCs w:val="20"/>
                <w:lang w:val="uz-Cyrl-UZ"/>
              </w:rPr>
            </w:pPr>
            <w:r>
              <w:rPr>
                <w:color w:val="000000"/>
                <w:sz w:val="20"/>
                <w:szCs w:val="20"/>
                <w:lang w:val="uz-Cyrl-UZ"/>
              </w:rPr>
              <w:t>13.3.</w:t>
            </w:r>
            <w:r w:rsidR="00DF3F27" w:rsidRPr="00710C69">
              <w:rPr>
                <w:color w:val="000000"/>
                <w:sz w:val="20"/>
                <w:szCs w:val="20"/>
                <w:lang w:val="uz-Cyrl-UZ"/>
              </w:rPr>
              <w:t xml:space="preserve"> Шартнома бекор қилинганда </w:t>
            </w:r>
            <w:r w:rsidR="009319D6">
              <w:rPr>
                <w:color w:val="000000"/>
                <w:sz w:val="20"/>
                <w:szCs w:val="20"/>
                <w:lang w:val="uz-Cyrl-UZ"/>
              </w:rPr>
              <w:t>Бошпудратчи</w:t>
            </w:r>
            <w:r w:rsidR="00DF3F27" w:rsidRPr="00710C69">
              <w:rPr>
                <w:color w:val="000000"/>
                <w:sz w:val="20"/>
                <w:szCs w:val="20"/>
                <w:lang w:val="uz-Cyrl-UZ"/>
              </w:rPr>
              <w:t xml:space="preserve"> ва </w:t>
            </w:r>
            <w:r w:rsidR="00155D2F">
              <w:rPr>
                <w:color w:val="000000"/>
                <w:sz w:val="20"/>
                <w:szCs w:val="20"/>
                <w:lang w:val="uz-Cyrl-UZ"/>
              </w:rPr>
              <w:t>Ёрдамчи пудратчи</w:t>
            </w:r>
            <w:r w:rsidR="00DF3F27" w:rsidRPr="00710C69">
              <w:rPr>
                <w:color w:val="000000"/>
                <w:sz w:val="20"/>
                <w:szCs w:val="20"/>
                <w:lang w:val="uz-Cyrl-UZ"/>
              </w:rPr>
              <w:t xml:space="preserve">нинг қўшма қарорига кўра тугалланмаган қурилиш объекти бир ой муддатда </w:t>
            </w:r>
            <w:r w:rsidR="009319D6">
              <w:rPr>
                <w:color w:val="000000"/>
                <w:sz w:val="20"/>
                <w:szCs w:val="20"/>
                <w:lang w:val="uz-Cyrl-UZ"/>
              </w:rPr>
              <w:t>Бошпудратчи</w:t>
            </w:r>
            <w:r w:rsidR="00DF3F27" w:rsidRPr="00710C69">
              <w:rPr>
                <w:color w:val="000000"/>
                <w:sz w:val="20"/>
                <w:szCs w:val="20"/>
                <w:lang w:val="uz-Cyrl-UZ"/>
              </w:rPr>
              <w:t xml:space="preserve">га топширилади, </w:t>
            </w:r>
            <w:r w:rsidR="009319D6">
              <w:rPr>
                <w:color w:val="000000"/>
                <w:sz w:val="20"/>
                <w:szCs w:val="20"/>
                <w:lang w:val="uz-Cyrl-UZ"/>
              </w:rPr>
              <w:t>Бошпудратчи</w:t>
            </w:r>
            <w:r w:rsidR="00DF3F27" w:rsidRPr="00710C69">
              <w:rPr>
                <w:color w:val="000000"/>
                <w:sz w:val="20"/>
                <w:szCs w:val="20"/>
                <w:lang w:val="uz-Cyrl-UZ"/>
              </w:rPr>
              <w:t xml:space="preserve"> бажарилган ишлар қийматини </w:t>
            </w:r>
            <w:r w:rsidR="00155D2F">
              <w:rPr>
                <w:color w:val="000000"/>
                <w:sz w:val="20"/>
                <w:szCs w:val="20"/>
                <w:lang w:val="uz-Cyrl-UZ"/>
              </w:rPr>
              <w:t>Ёрдамчи пудратчи</w:t>
            </w:r>
            <w:r w:rsidR="00DF3F27" w:rsidRPr="00710C69">
              <w:rPr>
                <w:color w:val="000000"/>
                <w:sz w:val="20"/>
                <w:szCs w:val="20"/>
                <w:lang w:val="uz-Cyrl-UZ"/>
              </w:rPr>
              <w:t>га тўлайди.</w:t>
            </w:r>
          </w:p>
          <w:p w:rsidR="006C4BA1" w:rsidRDefault="006C4BA1" w:rsidP="006939F7">
            <w:pPr>
              <w:ind w:left="419" w:hanging="419"/>
              <w:jc w:val="both"/>
              <w:rPr>
                <w:color w:val="000000"/>
                <w:sz w:val="20"/>
                <w:szCs w:val="20"/>
                <w:lang w:val="uz-Cyrl-UZ"/>
              </w:rPr>
            </w:pPr>
            <w:r>
              <w:rPr>
                <w:color w:val="000000"/>
                <w:sz w:val="20"/>
                <w:szCs w:val="20"/>
                <w:lang w:val="uz-Cyrl-UZ"/>
              </w:rPr>
              <w:t>13.4.</w:t>
            </w:r>
            <w:r w:rsidR="00DF3F27" w:rsidRPr="006C4BA1">
              <w:rPr>
                <w:color w:val="000000"/>
                <w:sz w:val="20"/>
                <w:szCs w:val="20"/>
                <w:lang w:val="uz-Cyrl-UZ"/>
              </w:rPr>
              <w:t>Мазкур шартномани бекор қилишга қарор қилган томон мазкур бўлим қоидасига мувофиқ иккинчи томонга ёзма билдиришнома юборади.</w:t>
            </w:r>
          </w:p>
          <w:p w:rsidR="006C4BA1" w:rsidRDefault="006C4BA1" w:rsidP="006939F7">
            <w:pPr>
              <w:ind w:left="419" w:hanging="419"/>
              <w:jc w:val="both"/>
              <w:rPr>
                <w:color w:val="000000"/>
                <w:sz w:val="20"/>
                <w:szCs w:val="20"/>
                <w:lang w:val="uz-Cyrl-UZ"/>
              </w:rPr>
            </w:pPr>
            <w:r>
              <w:rPr>
                <w:color w:val="000000"/>
                <w:sz w:val="20"/>
                <w:szCs w:val="20"/>
                <w:lang w:val="uz-Cyrl-UZ"/>
              </w:rPr>
              <w:t>13.5.</w:t>
            </w:r>
            <w:r w:rsidR="00DF3F27" w:rsidRPr="006C4BA1">
              <w:rPr>
                <w:color w:val="000000"/>
                <w:sz w:val="20"/>
                <w:szCs w:val="20"/>
                <w:lang w:val="uz-Cyrl-UZ"/>
              </w:rPr>
              <w:t xml:space="preserve"> Шартнома бекор қилинган тақдирда айбдор томон иккинчи томонга етказилган зарарни, шу жумладан бой берилган фойдани тўлайди.</w:t>
            </w:r>
          </w:p>
          <w:p w:rsidR="00DF3F27" w:rsidRDefault="006C4BA1" w:rsidP="006939F7">
            <w:pPr>
              <w:ind w:left="419" w:hanging="419"/>
              <w:jc w:val="both"/>
              <w:rPr>
                <w:color w:val="000000"/>
                <w:sz w:val="20"/>
                <w:szCs w:val="20"/>
                <w:lang w:val="uz-Cyrl-UZ"/>
              </w:rPr>
            </w:pPr>
            <w:r>
              <w:rPr>
                <w:color w:val="000000"/>
                <w:sz w:val="20"/>
                <w:szCs w:val="20"/>
                <w:lang w:val="uz-Cyrl-UZ"/>
              </w:rPr>
              <w:t>13.6.</w:t>
            </w:r>
            <w:r w:rsidR="00DF3F27" w:rsidRPr="006C4BA1">
              <w:rPr>
                <w:color w:val="000000"/>
                <w:sz w:val="20"/>
                <w:szCs w:val="20"/>
                <w:lang w:val="uz-Cyrl-UZ"/>
              </w:rPr>
              <w:t>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EE0462" w:rsidRPr="006C4BA1" w:rsidRDefault="00EE0462" w:rsidP="006939F7">
            <w:pPr>
              <w:ind w:left="419" w:hanging="419"/>
              <w:jc w:val="both"/>
              <w:rPr>
                <w:color w:val="00000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EE0462" w:rsidRPr="001C3882" w:rsidRDefault="00DF3F27" w:rsidP="001C3882">
            <w:pPr>
              <w:jc w:val="center"/>
              <w:rPr>
                <w:b/>
                <w:bCs/>
                <w:color w:val="000000"/>
                <w:sz w:val="20"/>
                <w:szCs w:val="20"/>
              </w:rPr>
            </w:pPr>
            <w:r>
              <w:rPr>
                <w:rStyle w:val="a3"/>
                <w:color w:val="000000"/>
                <w:sz w:val="20"/>
                <w:szCs w:val="20"/>
              </w:rPr>
              <w:t xml:space="preserve">ХIV. </w:t>
            </w:r>
            <w:proofErr w:type="spellStart"/>
            <w:r>
              <w:rPr>
                <w:rStyle w:val="a3"/>
                <w:color w:val="000000"/>
                <w:sz w:val="20"/>
                <w:szCs w:val="20"/>
              </w:rPr>
              <w:t>Томонларнинг</w:t>
            </w:r>
            <w:proofErr w:type="spellEnd"/>
            <w:r w:rsidR="00EE0462">
              <w:rPr>
                <w:rStyle w:val="a3"/>
                <w:color w:val="000000"/>
                <w:sz w:val="20"/>
                <w:szCs w:val="20"/>
              </w:rPr>
              <w:t xml:space="preserve"> </w:t>
            </w:r>
            <w:proofErr w:type="spellStart"/>
            <w:r>
              <w:rPr>
                <w:rStyle w:val="a3"/>
                <w:color w:val="000000"/>
                <w:sz w:val="20"/>
                <w:szCs w:val="20"/>
              </w:rPr>
              <w:t>мулкий</w:t>
            </w:r>
            <w:proofErr w:type="spellEnd"/>
            <w:r w:rsidR="00EE0462">
              <w:rPr>
                <w:rStyle w:val="a3"/>
                <w:color w:val="000000"/>
                <w:sz w:val="20"/>
                <w:szCs w:val="20"/>
              </w:rPr>
              <w:t xml:space="preserve"> </w:t>
            </w:r>
            <w:proofErr w:type="spellStart"/>
            <w:r>
              <w:rPr>
                <w:rStyle w:val="a3"/>
                <w:color w:val="000000"/>
                <w:sz w:val="20"/>
                <w:szCs w:val="20"/>
              </w:rPr>
              <w:t>жавобгарлиги</w:t>
            </w:r>
            <w:proofErr w:type="spellEnd"/>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597F35" w:rsidRDefault="001C3882" w:rsidP="006C4BA1">
            <w:pPr>
              <w:ind w:left="419" w:hanging="419"/>
              <w:rPr>
                <w:color w:val="000000"/>
                <w:sz w:val="20"/>
                <w:szCs w:val="20"/>
                <w:lang w:val="uz-Cyrl-UZ"/>
              </w:rPr>
            </w:pPr>
            <w:r>
              <w:rPr>
                <w:color w:val="000000"/>
                <w:sz w:val="20"/>
                <w:szCs w:val="20"/>
                <w:lang w:val="uz-Cyrl-UZ"/>
              </w:rPr>
              <w:t>14.1.</w:t>
            </w:r>
            <w:r w:rsidR="00DF3F27" w:rsidRPr="00597F35">
              <w:rPr>
                <w:color w:val="000000"/>
                <w:sz w:val="20"/>
                <w:szCs w:val="20"/>
                <w:lang w:val="uz-Cyrl-UZ"/>
              </w:rPr>
              <w:t>Томонлардан</w:t>
            </w:r>
            <w:r w:rsidR="00597F35" w:rsidRPr="00597F35">
              <w:rPr>
                <w:color w:val="000000"/>
                <w:sz w:val="20"/>
                <w:szCs w:val="20"/>
                <w:lang w:val="uz-Cyrl-UZ"/>
              </w:rPr>
              <w:t xml:space="preserve"> </w:t>
            </w:r>
            <w:r w:rsidR="00DF3F27" w:rsidRPr="00597F35">
              <w:rPr>
                <w:color w:val="000000"/>
                <w:sz w:val="20"/>
                <w:szCs w:val="20"/>
                <w:lang w:val="uz-Cyrl-UZ"/>
              </w:rPr>
              <w:t>бири</w:t>
            </w:r>
            <w:r w:rsidR="00597F35" w:rsidRPr="00597F35">
              <w:rPr>
                <w:color w:val="000000"/>
                <w:sz w:val="20"/>
                <w:szCs w:val="20"/>
                <w:lang w:val="uz-Cyrl-UZ"/>
              </w:rPr>
              <w:t xml:space="preserve"> </w:t>
            </w:r>
            <w:r w:rsidR="00DF3F27" w:rsidRPr="00597F35">
              <w:rPr>
                <w:color w:val="000000"/>
                <w:sz w:val="20"/>
                <w:szCs w:val="20"/>
                <w:lang w:val="uz-Cyrl-UZ"/>
              </w:rPr>
              <w:t>шартнома</w:t>
            </w:r>
            <w:r w:rsidR="00597F35" w:rsidRPr="00597F35">
              <w:rPr>
                <w:color w:val="000000"/>
                <w:sz w:val="20"/>
                <w:szCs w:val="20"/>
                <w:lang w:val="uz-Cyrl-UZ"/>
              </w:rPr>
              <w:t xml:space="preserve"> </w:t>
            </w:r>
            <w:r w:rsidR="00DF3F27" w:rsidRPr="00597F35">
              <w:rPr>
                <w:color w:val="000000"/>
                <w:sz w:val="20"/>
                <w:szCs w:val="20"/>
                <w:lang w:val="uz-Cyrl-UZ"/>
              </w:rPr>
              <w:t>мажбуриятини</w:t>
            </w:r>
            <w:r w:rsidR="00597F35" w:rsidRPr="00597F35">
              <w:rPr>
                <w:color w:val="000000"/>
                <w:sz w:val="20"/>
                <w:szCs w:val="20"/>
                <w:lang w:val="uz-Cyrl-UZ"/>
              </w:rPr>
              <w:t xml:space="preserve"> </w:t>
            </w:r>
            <w:r w:rsidR="00DF3F27" w:rsidRPr="00597F35">
              <w:rPr>
                <w:color w:val="000000"/>
                <w:sz w:val="20"/>
                <w:szCs w:val="20"/>
                <w:lang w:val="uz-Cyrl-UZ"/>
              </w:rPr>
              <w:t>бажармаса</w:t>
            </w:r>
            <w:r w:rsidR="00597F35">
              <w:rPr>
                <w:color w:val="000000"/>
                <w:sz w:val="20"/>
                <w:szCs w:val="20"/>
                <w:lang w:val="uz-Cyrl-UZ"/>
              </w:rPr>
              <w:t xml:space="preserve"> </w:t>
            </w:r>
            <w:r w:rsidR="00DF3F27" w:rsidRPr="00597F35">
              <w:rPr>
                <w:color w:val="000000"/>
                <w:sz w:val="20"/>
                <w:szCs w:val="20"/>
                <w:lang w:val="uz-Cyrl-UZ"/>
              </w:rPr>
              <w:t>ёки</w:t>
            </w:r>
            <w:r w:rsidR="00597F35">
              <w:rPr>
                <w:color w:val="000000"/>
                <w:sz w:val="20"/>
                <w:szCs w:val="20"/>
                <w:lang w:val="uz-Cyrl-UZ"/>
              </w:rPr>
              <w:t xml:space="preserve"> </w:t>
            </w:r>
            <w:r w:rsidR="00DF3F27" w:rsidRPr="00597F35">
              <w:rPr>
                <w:color w:val="000000"/>
                <w:sz w:val="20"/>
                <w:szCs w:val="20"/>
                <w:lang w:val="uz-Cyrl-UZ"/>
              </w:rPr>
              <w:t>зарур</w:t>
            </w:r>
            <w:r w:rsidR="00597F35">
              <w:rPr>
                <w:color w:val="000000"/>
                <w:sz w:val="20"/>
                <w:szCs w:val="20"/>
                <w:lang w:val="uz-Cyrl-UZ"/>
              </w:rPr>
              <w:t xml:space="preserve"> </w:t>
            </w:r>
            <w:r w:rsidR="00DF3F27" w:rsidRPr="00597F35">
              <w:rPr>
                <w:color w:val="000000"/>
                <w:sz w:val="20"/>
                <w:szCs w:val="20"/>
                <w:lang w:val="uz-Cyrl-UZ"/>
              </w:rPr>
              <w:t>даражада</w:t>
            </w:r>
            <w:r w:rsidR="00597F35">
              <w:rPr>
                <w:color w:val="000000"/>
                <w:sz w:val="20"/>
                <w:szCs w:val="20"/>
                <w:lang w:val="uz-Cyrl-UZ"/>
              </w:rPr>
              <w:t xml:space="preserve"> </w:t>
            </w:r>
            <w:r w:rsidR="00DF3F27" w:rsidRPr="00597F35">
              <w:rPr>
                <w:color w:val="000000"/>
                <w:sz w:val="20"/>
                <w:szCs w:val="20"/>
                <w:lang w:val="uz-Cyrl-UZ"/>
              </w:rPr>
              <w:t>бажарилмаган</w:t>
            </w:r>
            <w:r w:rsidR="00597F35">
              <w:rPr>
                <w:color w:val="000000"/>
                <w:sz w:val="20"/>
                <w:szCs w:val="20"/>
                <w:lang w:val="uz-Cyrl-UZ"/>
              </w:rPr>
              <w:t xml:space="preserve"> </w:t>
            </w:r>
            <w:r w:rsidR="00DF3F27" w:rsidRPr="00597F35">
              <w:rPr>
                <w:color w:val="000000"/>
                <w:sz w:val="20"/>
                <w:szCs w:val="20"/>
                <w:lang w:val="uz-Cyrl-UZ"/>
              </w:rPr>
              <w:t>тақдирда</w:t>
            </w:r>
            <w:r w:rsidR="00597F35">
              <w:rPr>
                <w:color w:val="000000"/>
                <w:sz w:val="20"/>
                <w:szCs w:val="20"/>
                <w:lang w:val="uz-Cyrl-UZ"/>
              </w:rPr>
              <w:t xml:space="preserve">   </w:t>
            </w:r>
          </w:p>
          <w:p w:rsidR="006C4BA1" w:rsidRDefault="00597F35" w:rsidP="006C4BA1">
            <w:pPr>
              <w:ind w:left="419" w:hanging="419"/>
              <w:rPr>
                <w:color w:val="000000"/>
                <w:sz w:val="20"/>
                <w:szCs w:val="20"/>
                <w:lang w:val="uz-Cyrl-UZ"/>
              </w:rPr>
            </w:pPr>
            <w:r>
              <w:rPr>
                <w:color w:val="000000"/>
                <w:sz w:val="20"/>
                <w:szCs w:val="20"/>
                <w:lang w:val="uz-Cyrl-UZ"/>
              </w:rPr>
              <w:t xml:space="preserve">          а</w:t>
            </w:r>
            <w:r w:rsidR="00DF3F27" w:rsidRPr="00597F35">
              <w:rPr>
                <w:color w:val="000000"/>
                <w:sz w:val="20"/>
                <w:szCs w:val="20"/>
                <w:lang w:val="uz-Cyrl-UZ"/>
              </w:rPr>
              <w:t>йбдор</w:t>
            </w:r>
            <w:r>
              <w:rPr>
                <w:color w:val="000000"/>
                <w:sz w:val="20"/>
                <w:szCs w:val="20"/>
                <w:lang w:val="uz-Cyrl-UZ"/>
              </w:rPr>
              <w:t xml:space="preserve"> </w:t>
            </w:r>
            <w:r w:rsidR="00DF3F27" w:rsidRPr="00597F35">
              <w:rPr>
                <w:color w:val="000000"/>
                <w:sz w:val="20"/>
                <w:szCs w:val="20"/>
                <w:lang w:val="uz-Cyrl-UZ"/>
              </w:rPr>
              <w:t>томон:</w:t>
            </w:r>
          </w:p>
          <w:p w:rsidR="006C4BA1" w:rsidRDefault="00EE0462" w:rsidP="006C4BA1">
            <w:pPr>
              <w:ind w:left="419" w:hanging="419"/>
              <w:rPr>
                <w:color w:val="000000"/>
                <w:sz w:val="20"/>
                <w:szCs w:val="20"/>
              </w:rPr>
            </w:pPr>
            <w:r w:rsidRPr="00597F35">
              <w:rPr>
                <w:color w:val="000000"/>
                <w:sz w:val="20"/>
                <w:szCs w:val="20"/>
                <w:lang w:val="uz-Cyrl-UZ"/>
              </w:rPr>
              <w:t xml:space="preserve">         </w:t>
            </w:r>
            <w:r>
              <w:rPr>
                <w:color w:val="000000"/>
                <w:sz w:val="20"/>
                <w:szCs w:val="20"/>
              </w:rPr>
              <w:t>-</w:t>
            </w:r>
            <w:proofErr w:type="spellStart"/>
            <w:r w:rsidR="00DF3F27">
              <w:rPr>
                <w:color w:val="000000"/>
                <w:sz w:val="20"/>
                <w:szCs w:val="20"/>
              </w:rPr>
              <w:t>иккинчи</w:t>
            </w:r>
            <w:proofErr w:type="spellEnd"/>
            <w:r w:rsidR="00597F35">
              <w:rPr>
                <w:color w:val="000000"/>
                <w:sz w:val="20"/>
                <w:szCs w:val="20"/>
              </w:rPr>
              <w:t xml:space="preserve">  </w:t>
            </w:r>
            <w:proofErr w:type="spellStart"/>
            <w:r w:rsidR="00DF3F27">
              <w:rPr>
                <w:color w:val="000000"/>
                <w:sz w:val="20"/>
                <w:szCs w:val="20"/>
              </w:rPr>
              <w:t>томонга</w:t>
            </w:r>
            <w:proofErr w:type="spellEnd"/>
            <w:r w:rsidR="00597F35">
              <w:rPr>
                <w:color w:val="000000"/>
                <w:sz w:val="20"/>
                <w:szCs w:val="20"/>
              </w:rPr>
              <w:t xml:space="preserve"> </w:t>
            </w:r>
            <w:proofErr w:type="spellStart"/>
            <w:r w:rsidR="00DF3F27">
              <w:rPr>
                <w:color w:val="000000"/>
                <w:sz w:val="20"/>
                <w:szCs w:val="20"/>
              </w:rPr>
              <w:t>етказилган</w:t>
            </w:r>
            <w:proofErr w:type="spellEnd"/>
            <w:r w:rsidR="00597F35">
              <w:rPr>
                <w:color w:val="000000"/>
                <w:sz w:val="20"/>
                <w:szCs w:val="20"/>
              </w:rPr>
              <w:t xml:space="preserve"> </w:t>
            </w:r>
            <w:proofErr w:type="spellStart"/>
            <w:r w:rsidR="00DF3F27">
              <w:rPr>
                <w:color w:val="000000"/>
                <w:sz w:val="20"/>
                <w:szCs w:val="20"/>
              </w:rPr>
              <w:t>зарарни</w:t>
            </w:r>
            <w:proofErr w:type="spellEnd"/>
            <w:r w:rsidR="00597F35">
              <w:rPr>
                <w:color w:val="000000"/>
                <w:sz w:val="20"/>
                <w:szCs w:val="20"/>
              </w:rPr>
              <w:t xml:space="preserve"> </w:t>
            </w:r>
            <w:proofErr w:type="spellStart"/>
            <w:r w:rsidR="00DF3F27">
              <w:rPr>
                <w:color w:val="000000"/>
                <w:sz w:val="20"/>
                <w:szCs w:val="20"/>
              </w:rPr>
              <w:t>тўлайди</w:t>
            </w:r>
            <w:proofErr w:type="spellEnd"/>
            <w:r w:rsidR="00DF3F27">
              <w:rPr>
                <w:color w:val="000000"/>
                <w:sz w:val="20"/>
                <w:szCs w:val="20"/>
              </w:rPr>
              <w:t>;</w:t>
            </w:r>
          </w:p>
          <w:p w:rsidR="006C4BA1" w:rsidRDefault="00EE0462" w:rsidP="006C4BA1">
            <w:pPr>
              <w:ind w:left="419" w:hanging="419"/>
              <w:rPr>
                <w:color w:val="000000"/>
                <w:sz w:val="20"/>
                <w:szCs w:val="20"/>
                <w:lang w:val="uz-Cyrl-UZ"/>
              </w:rPr>
            </w:pPr>
            <w:r>
              <w:rPr>
                <w:color w:val="000000"/>
                <w:sz w:val="20"/>
                <w:szCs w:val="20"/>
                <w:lang w:val="uz-Cyrl-UZ"/>
              </w:rPr>
              <w:t xml:space="preserve">          -</w:t>
            </w:r>
            <w:r w:rsidR="00DF3F27" w:rsidRPr="006C4BA1">
              <w:rPr>
                <w:color w:val="000000"/>
                <w:sz w:val="20"/>
                <w:szCs w:val="20"/>
                <w:lang w:val="uz-Cyrl-UZ"/>
              </w:rPr>
              <w:t>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F90565" w:rsidRDefault="006C4BA1" w:rsidP="006C4BA1">
            <w:pPr>
              <w:ind w:left="419" w:hanging="419"/>
              <w:jc w:val="both"/>
              <w:rPr>
                <w:color w:val="000000"/>
                <w:sz w:val="20"/>
                <w:szCs w:val="20"/>
                <w:lang w:val="uz-Cyrl-UZ"/>
              </w:rPr>
            </w:pPr>
            <w:r>
              <w:rPr>
                <w:color w:val="000000"/>
                <w:sz w:val="20"/>
                <w:szCs w:val="20"/>
                <w:lang w:val="uz-Cyrl-UZ"/>
              </w:rPr>
              <w:t>14.2.</w:t>
            </w:r>
            <w:r w:rsidR="00DF3F27" w:rsidRPr="006C4BA1">
              <w:rPr>
                <w:color w:val="000000"/>
                <w:sz w:val="20"/>
                <w:szCs w:val="20"/>
                <w:lang w:val="uz-Cyrl-UZ"/>
              </w:rPr>
              <w:t xml:space="preserve">Мазкур шартномага тегишли иловаларда кўрсатилган ўз мажбуриятларига риоя қилмаганлиги, ўз вақтида молияштирмаганлиги ва шартномада белгиланган бошқа мажбуриятларни бузганлиги учун </w:t>
            </w:r>
            <w:r w:rsidR="009319D6">
              <w:rPr>
                <w:color w:val="000000"/>
                <w:sz w:val="20"/>
                <w:szCs w:val="20"/>
                <w:lang w:val="uz-Cyrl-UZ"/>
              </w:rPr>
              <w:t>Бошпудратчи</w:t>
            </w:r>
            <w:r w:rsidR="00DF3F27" w:rsidRPr="006C4BA1">
              <w:rPr>
                <w:color w:val="000000"/>
                <w:sz w:val="20"/>
                <w:szCs w:val="20"/>
                <w:lang w:val="uz-Cyrl-UZ"/>
              </w:rPr>
              <w:t xml:space="preserve"> </w:t>
            </w:r>
            <w:r w:rsidR="00155D2F">
              <w:rPr>
                <w:color w:val="000000"/>
                <w:sz w:val="20"/>
                <w:szCs w:val="20"/>
                <w:lang w:val="uz-Cyrl-UZ"/>
              </w:rPr>
              <w:t>Ёрдамчи пудратчи</w:t>
            </w:r>
            <w:r w:rsidR="00DF3F27" w:rsidRPr="006C4BA1">
              <w:rPr>
                <w:color w:val="000000"/>
                <w:sz w:val="20"/>
                <w:szCs w:val="20"/>
                <w:lang w:val="uz-Cyrl-UZ"/>
              </w:rPr>
              <w:t>га кечиктирилган ҳар бир кун учун мажбуриятининг бажарилмаган қисмининг</w:t>
            </w:r>
            <w:r w:rsidR="001C3882">
              <w:rPr>
                <w:color w:val="000000"/>
                <w:sz w:val="20"/>
                <w:szCs w:val="20"/>
                <w:lang w:val="uz-Cyrl-UZ"/>
              </w:rPr>
              <w:t xml:space="preserve"> 0,5</w:t>
            </w:r>
            <w:r w:rsidR="00DF3F27" w:rsidRPr="006C4BA1">
              <w:rPr>
                <w:color w:val="000000"/>
                <w:sz w:val="20"/>
                <w:szCs w:val="20"/>
                <w:lang w:val="uz-Cyrl-UZ"/>
              </w:rPr>
              <w:t xml:space="preserve"> % миқдорида пеня тўлайди, бунда пенянинг умумий суммаси бажарилмаган ишлар ёки кўрсатилмаган хиз</w:t>
            </w:r>
            <w:r w:rsidR="001C3882">
              <w:rPr>
                <w:color w:val="000000"/>
                <w:sz w:val="20"/>
                <w:szCs w:val="20"/>
                <w:lang w:val="uz-Cyrl-UZ"/>
              </w:rPr>
              <w:t>матлар қийматининг 50</w:t>
            </w:r>
            <w:r w:rsidR="00F90565">
              <w:rPr>
                <w:color w:val="000000"/>
                <w:sz w:val="20"/>
                <w:szCs w:val="20"/>
                <w:lang w:val="uz-Cyrl-UZ"/>
              </w:rPr>
              <w:t xml:space="preserve"> фоизидан </w:t>
            </w:r>
            <w:r w:rsidR="00DF3F27" w:rsidRPr="006C4BA1">
              <w:rPr>
                <w:color w:val="000000"/>
                <w:sz w:val="20"/>
                <w:szCs w:val="20"/>
                <w:lang w:val="uz-Cyrl-UZ"/>
              </w:rPr>
              <w:t>ошмаслиги лозим.</w:t>
            </w:r>
          </w:p>
          <w:p w:rsidR="006C4BA1" w:rsidRDefault="002D4DA1" w:rsidP="006C4BA1">
            <w:pPr>
              <w:ind w:left="419" w:hanging="419"/>
              <w:jc w:val="both"/>
              <w:rPr>
                <w:color w:val="000000"/>
                <w:sz w:val="20"/>
                <w:szCs w:val="20"/>
                <w:lang w:val="uz-Cyrl-UZ"/>
              </w:rPr>
            </w:pPr>
            <w:r>
              <w:rPr>
                <w:color w:val="000000"/>
                <w:sz w:val="20"/>
                <w:szCs w:val="20"/>
                <w:lang w:val="uz-Cyrl-UZ"/>
              </w:rPr>
              <w:t xml:space="preserve">         </w:t>
            </w:r>
            <w:r w:rsidR="00DF3F27" w:rsidRPr="00362F0B">
              <w:rPr>
                <w:color w:val="000000"/>
                <w:sz w:val="20"/>
                <w:szCs w:val="20"/>
                <w:lang w:val="uz-Cyrl-UZ"/>
              </w:rPr>
              <w:t>Пеня тўлашни</w:t>
            </w:r>
            <w:r w:rsidR="00F90565">
              <w:rPr>
                <w:color w:val="000000"/>
                <w:sz w:val="20"/>
                <w:szCs w:val="20"/>
                <w:lang w:val="uz-Cyrl-UZ"/>
              </w:rPr>
              <w:t xml:space="preserve"> </w:t>
            </w:r>
            <w:r w:rsidR="009319D6">
              <w:rPr>
                <w:color w:val="000000"/>
                <w:sz w:val="20"/>
                <w:szCs w:val="20"/>
                <w:lang w:val="uz-Cyrl-UZ"/>
              </w:rPr>
              <w:t>Бошпудратчи</w:t>
            </w:r>
            <w:r w:rsidR="00DF3F27" w:rsidRPr="00362F0B">
              <w:rPr>
                <w:color w:val="000000"/>
                <w:sz w:val="20"/>
                <w:szCs w:val="20"/>
                <w:lang w:val="uz-Cyrl-UZ"/>
              </w:rPr>
              <w:t>ни</w:t>
            </w:r>
            <w:r w:rsidR="00F90565">
              <w:rPr>
                <w:color w:val="000000"/>
                <w:sz w:val="20"/>
                <w:szCs w:val="20"/>
                <w:lang w:val="uz-Cyrl-UZ"/>
              </w:rPr>
              <w:t xml:space="preserve"> </w:t>
            </w:r>
            <w:r w:rsidR="00DF3F27" w:rsidRPr="00362F0B">
              <w:rPr>
                <w:color w:val="000000"/>
                <w:sz w:val="20"/>
                <w:szCs w:val="20"/>
                <w:lang w:val="uz-Cyrl-UZ"/>
              </w:rPr>
              <w:t>шартнома</w:t>
            </w:r>
            <w:r w:rsidR="00F90565">
              <w:rPr>
                <w:color w:val="000000"/>
                <w:sz w:val="20"/>
                <w:szCs w:val="20"/>
                <w:lang w:val="uz-Cyrl-UZ"/>
              </w:rPr>
              <w:t xml:space="preserve"> </w:t>
            </w:r>
            <w:r w:rsidR="00DF3F27" w:rsidRPr="00362F0B">
              <w:rPr>
                <w:color w:val="000000"/>
                <w:sz w:val="20"/>
                <w:szCs w:val="20"/>
                <w:lang w:val="uz-Cyrl-UZ"/>
              </w:rPr>
              <w:t>шартлари</w:t>
            </w:r>
            <w:r w:rsidR="00F90565">
              <w:rPr>
                <w:color w:val="000000"/>
                <w:sz w:val="20"/>
                <w:szCs w:val="20"/>
                <w:lang w:val="uz-Cyrl-UZ"/>
              </w:rPr>
              <w:t xml:space="preserve"> </w:t>
            </w:r>
            <w:r w:rsidR="00DF3F27" w:rsidRPr="00362F0B">
              <w:rPr>
                <w:color w:val="000000"/>
                <w:sz w:val="20"/>
                <w:szCs w:val="20"/>
                <w:lang w:val="uz-Cyrl-UZ"/>
              </w:rPr>
              <w:t>бузилиши</w:t>
            </w:r>
            <w:r w:rsidR="00F90565">
              <w:rPr>
                <w:color w:val="000000"/>
                <w:sz w:val="20"/>
                <w:szCs w:val="20"/>
                <w:lang w:val="uz-Cyrl-UZ"/>
              </w:rPr>
              <w:t xml:space="preserve"> </w:t>
            </w:r>
            <w:r w:rsidR="00DF3F27" w:rsidRPr="00362F0B">
              <w:rPr>
                <w:color w:val="000000"/>
                <w:sz w:val="20"/>
                <w:szCs w:val="20"/>
                <w:lang w:val="uz-Cyrl-UZ"/>
              </w:rPr>
              <w:t>туфайли</w:t>
            </w:r>
            <w:r w:rsidR="00F90565">
              <w:rPr>
                <w:color w:val="000000"/>
                <w:sz w:val="20"/>
                <w:szCs w:val="20"/>
                <w:lang w:val="uz-Cyrl-UZ"/>
              </w:rPr>
              <w:t xml:space="preserve"> </w:t>
            </w:r>
            <w:r w:rsidR="00DF3F27" w:rsidRPr="00362F0B">
              <w:rPr>
                <w:color w:val="000000"/>
                <w:sz w:val="20"/>
                <w:szCs w:val="20"/>
                <w:lang w:val="uz-Cyrl-UZ"/>
              </w:rPr>
              <w:t>етказилган</w:t>
            </w:r>
            <w:r w:rsidR="00F90565">
              <w:rPr>
                <w:color w:val="000000"/>
                <w:sz w:val="20"/>
                <w:szCs w:val="20"/>
                <w:lang w:val="uz-Cyrl-UZ"/>
              </w:rPr>
              <w:t xml:space="preserve"> </w:t>
            </w:r>
            <w:r w:rsidR="00DF3F27" w:rsidRPr="00362F0B">
              <w:rPr>
                <w:color w:val="000000"/>
                <w:sz w:val="20"/>
                <w:szCs w:val="20"/>
                <w:lang w:val="uz-Cyrl-UZ"/>
              </w:rPr>
              <w:t>зарарни</w:t>
            </w:r>
            <w:r w:rsidR="00F90565">
              <w:rPr>
                <w:color w:val="000000"/>
                <w:sz w:val="20"/>
                <w:szCs w:val="20"/>
                <w:lang w:val="uz-Cyrl-UZ"/>
              </w:rPr>
              <w:t xml:space="preserve"> </w:t>
            </w:r>
            <w:r w:rsidR="00DF3F27" w:rsidRPr="00362F0B">
              <w:rPr>
                <w:color w:val="000000"/>
                <w:sz w:val="20"/>
                <w:szCs w:val="20"/>
                <w:lang w:val="uz-Cyrl-UZ"/>
              </w:rPr>
              <w:t>қоплашдан</w:t>
            </w:r>
            <w:r w:rsidR="00F90565">
              <w:rPr>
                <w:color w:val="000000"/>
                <w:sz w:val="20"/>
                <w:szCs w:val="20"/>
                <w:lang w:val="uz-Cyrl-UZ"/>
              </w:rPr>
              <w:t xml:space="preserve"> </w:t>
            </w:r>
            <w:r w:rsidR="00DF3F27" w:rsidRPr="00362F0B">
              <w:rPr>
                <w:color w:val="000000"/>
                <w:sz w:val="20"/>
                <w:szCs w:val="20"/>
                <w:lang w:val="uz-Cyrl-UZ"/>
              </w:rPr>
              <w:t>озод</w:t>
            </w:r>
            <w:r w:rsidR="00F90565">
              <w:rPr>
                <w:color w:val="000000"/>
                <w:sz w:val="20"/>
                <w:szCs w:val="20"/>
                <w:lang w:val="uz-Cyrl-UZ"/>
              </w:rPr>
              <w:t xml:space="preserve"> </w:t>
            </w:r>
            <w:r w:rsidR="00DF3F27" w:rsidRPr="00362F0B">
              <w:rPr>
                <w:color w:val="000000"/>
                <w:sz w:val="20"/>
                <w:szCs w:val="20"/>
                <w:lang w:val="uz-Cyrl-UZ"/>
              </w:rPr>
              <w:t>этмайди.</w:t>
            </w:r>
          </w:p>
          <w:p w:rsidR="006C4BA1" w:rsidRDefault="006C4BA1" w:rsidP="006C4BA1">
            <w:pPr>
              <w:ind w:left="419" w:hanging="419"/>
              <w:jc w:val="both"/>
              <w:rPr>
                <w:color w:val="000000"/>
                <w:sz w:val="20"/>
                <w:szCs w:val="20"/>
                <w:lang w:val="uz-Cyrl-UZ"/>
              </w:rPr>
            </w:pPr>
            <w:r>
              <w:rPr>
                <w:color w:val="000000"/>
                <w:sz w:val="20"/>
                <w:szCs w:val="20"/>
                <w:lang w:val="uz-Cyrl-UZ"/>
              </w:rPr>
              <w:t>14.3.</w:t>
            </w:r>
            <w:r w:rsidR="00DF3F27" w:rsidRPr="006C4BA1">
              <w:rPr>
                <w:color w:val="000000"/>
                <w:sz w:val="20"/>
                <w:szCs w:val="20"/>
                <w:lang w:val="uz-Cyrl-UZ"/>
              </w:rPr>
              <w:t xml:space="preserve"> Шартномага мувофиқ бажарилган ишлар ҳажмини тасдиқлашдан асоссиз равишда бош тортилганлиги учун </w:t>
            </w:r>
            <w:r w:rsidR="009319D6">
              <w:rPr>
                <w:color w:val="000000"/>
                <w:sz w:val="20"/>
                <w:szCs w:val="20"/>
                <w:lang w:val="uz-Cyrl-UZ"/>
              </w:rPr>
              <w:t>Бошпудратчи</w:t>
            </w:r>
            <w:r w:rsidR="00DF3F27" w:rsidRPr="006C4BA1">
              <w:rPr>
                <w:color w:val="000000"/>
                <w:sz w:val="20"/>
                <w:szCs w:val="20"/>
                <w:lang w:val="uz-Cyrl-UZ"/>
              </w:rPr>
              <w:t xml:space="preserve"> </w:t>
            </w:r>
            <w:r w:rsidR="00155D2F">
              <w:rPr>
                <w:color w:val="000000"/>
                <w:sz w:val="20"/>
                <w:szCs w:val="20"/>
                <w:lang w:val="uz-Cyrl-UZ"/>
              </w:rPr>
              <w:t>Ёрдамчи пудратчи</w:t>
            </w:r>
            <w:r w:rsidR="00DF3F27" w:rsidRPr="006C4BA1">
              <w:rPr>
                <w:color w:val="000000"/>
                <w:sz w:val="20"/>
                <w:szCs w:val="20"/>
                <w:lang w:val="uz-Cyrl-UZ"/>
              </w:rPr>
              <w:t>га ўзи тасдиқлаши рад эт</w:t>
            </w:r>
            <w:r w:rsidR="001C3882">
              <w:rPr>
                <w:color w:val="000000"/>
                <w:sz w:val="20"/>
                <w:szCs w:val="20"/>
                <w:lang w:val="uz-Cyrl-UZ"/>
              </w:rPr>
              <w:t xml:space="preserve">ган ёки </w:t>
            </w:r>
            <w:r w:rsidR="00A2144E">
              <w:rPr>
                <w:color w:val="000000"/>
                <w:sz w:val="20"/>
                <w:szCs w:val="20"/>
                <w:lang w:val="uz-Cyrl-UZ"/>
              </w:rPr>
              <w:t>бош тортган сумманинг 0,02</w:t>
            </w:r>
            <w:r w:rsidR="00DF3F27" w:rsidRPr="006C4BA1">
              <w:rPr>
                <w:color w:val="000000"/>
                <w:sz w:val="20"/>
                <w:szCs w:val="20"/>
                <w:lang w:val="uz-Cyrl-UZ"/>
              </w:rPr>
              <w:t xml:space="preserve"> фоизи миқдорида жарима тўлайди.</w:t>
            </w:r>
          </w:p>
          <w:p w:rsidR="001C3882" w:rsidRDefault="006C4BA1" w:rsidP="002D4DA1">
            <w:pPr>
              <w:ind w:left="419" w:hanging="419"/>
              <w:rPr>
                <w:color w:val="000000"/>
                <w:sz w:val="20"/>
                <w:szCs w:val="20"/>
                <w:lang w:val="uz-Cyrl-UZ"/>
              </w:rPr>
            </w:pPr>
            <w:r>
              <w:rPr>
                <w:color w:val="000000"/>
                <w:sz w:val="20"/>
                <w:szCs w:val="20"/>
                <w:lang w:val="uz-Cyrl-UZ"/>
              </w:rPr>
              <w:t xml:space="preserve">14.4. </w:t>
            </w:r>
            <w:r w:rsidR="00155D2F">
              <w:rPr>
                <w:color w:val="000000"/>
                <w:sz w:val="20"/>
                <w:szCs w:val="20"/>
                <w:lang w:val="uz-Cyrl-UZ"/>
              </w:rPr>
              <w:t>Ёрдамчи пудратчи</w:t>
            </w:r>
            <w:r w:rsidR="00DF3F27" w:rsidRPr="006C4BA1">
              <w:rPr>
                <w:color w:val="000000"/>
                <w:sz w:val="20"/>
                <w:szCs w:val="20"/>
                <w:lang w:val="uz-Cyrl-UZ"/>
              </w:rPr>
              <w:t xml:space="preserve"> объектни ўз вақтида ишга тушириш бўйича ўз мажбуриятларини бузганлиги учун </w:t>
            </w:r>
            <w:r w:rsidR="009319D6">
              <w:rPr>
                <w:color w:val="000000"/>
                <w:sz w:val="20"/>
                <w:szCs w:val="20"/>
                <w:lang w:val="uz-Cyrl-UZ"/>
              </w:rPr>
              <w:t>Бошпудратчи</w:t>
            </w:r>
            <w:r w:rsidR="00DF3F27" w:rsidRPr="006C4BA1">
              <w:rPr>
                <w:color w:val="000000"/>
                <w:sz w:val="20"/>
                <w:szCs w:val="20"/>
                <w:lang w:val="uz-Cyrl-UZ"/>
              </w:rPr>
              <w:t>га муддати ўтказиб юборилган ҳар бир кун учун мажбуриятлар</w:t>
            </w:r>
            <w:r w:rsidR="001C3882">
              <w:rPr>
                <w:color w:val="000000"/>
                <w:sz w:val="20"/>
                <w:szCs w:val="20"/>
                <w:lang w:val="uz-Cyrl-UZ"/>
              </w:rPr>
              <w:t>нинг бажарилмаган қисмининг 0,5</w:t>
            </w:r>
            <w:r w:rsidR="00DF3F27" w:rsidRPr="006C4BA1">
              <w:rPr>
                <w:color w:val="000000"/>
                <w:sz w:val="20"/>
                <w:szCs w:val="20"/>
                <w:lang w:val="uz-Cyrl-UZ"/>
              </w:rPr>
              <w:t xml:space="preserve"> фоизи миқдорида </w:t>
            </w:r>
            <w:r w:rsidR="000A3040">
              <w:rPr>
                <w:color w:val="000000"/>
                <w:sz w:val="20"/>
                <w:szCs w:val="20"/>
                <w:lang w:val="uz-Cyrl-UZ"/>
              </w:rPr>
              <w:t xml:space="preserve"> </w:t>
            </w:r>
            <w:r w:rsidR="00DF3F27" w:rsidRPr="006C4BA1">
              <w:rPr>
                <w:color w:val="000000"/>
                <w:sz w:val="20"/>
                <w:szCs w:val="20"/>
                <w:lang w:val="uz-Cyrl-UZ"/>
              </w:rPr>
              <w:t xml:space="preserve">пеня тўлайди, бироқ </w:t>
            </w:r>
            <w:r w:rsidR="004C31C9">
              <w:rPr>
                <w:color w:val="000000"/>
                <w:sz w:val="20"/>
                <w:szCs w:val="20"/>
                <w:lang w:val="uz-Cyrl-UZ"/>
              </w:rPr>
              <w:t xml:space="preserve"> </w:t>
            </w:r>
            <w:r w:rsidR="00DF3F27" w:rsidRPr="006C4BA1">
              <w:rPr>
                <w:color w:val="000000"/>
                <w:sz w:val="20"/>
                <w:szCs w:val="20"/>
                <w:lang w:val="uz-Cyrl-UZ"/>
              </w:rPr>
              <w:t>бунда пенянинг умумий суммаси объект</w:t>
            </w:r>
            <w:r w:rsidR="004C31C9">
              <w:rPr>
                <w:color w:val="000000"/>
                <w:sz w:val="20"/>
                <w:szCs w:val="20"/>
                <w:lang w:val="uz-Cyrl-UZ"/>
              </w:rPr>
              <w:t xml:space="preserve"> </w:t>
            </w:r>
            <w:r w:rsidR="00DF3F27" w:rsidRPr="006C4BA1">
              <w:rPr>
                <w:color w:val="000000"/>
                <w:sz w:val="20"/>
                <w:szCs w:val="20"/>
                <w:lang w:val="uz-Cyrl-UZ"/>
              </w:rPr>
              <w:t xml:space="preserve"> шартномавий</w:t>
            </w:r>
            <w:r w:rsidR="000A3040">
              <w:rPr>
                <w:color w:val="000000"/>
                <w:sz w:val="20"/>
                <w:szCs w:val="20"/>
                <w:lang w:val="uz-Cyrl-UZ"/>
              </w:rPr>
              <w:t xml:space="preserve"> </w:t>
            </w:r>
            <w:r w:rsidR="001C3882">
              <w:rPr>
                <w:color w:val="000000"/>
                <w:sz w:val="20"/>
                <w:szCs w:val="20"/>
                <w:lang w:val="uz-Cyrl-UZ"/>
              </w:rPr>
              <w:t xml:space="preserve"> жорий қийматининг 50</w:t>
            </w:r>
            <w:r w:rsidR="00DF3F27" w:rsidRPr="006C4BA1">
              <w:rPr>
                <w:color w:val="000000"/>
                <w:sz w:val="20"/>
                <w:szCs w:val="20"/>
                <w:lang w:val="uz-Cyrl-UZ"/>
              </w:rPr>
              <w:t xml:space="preserve"> фоизидан ошмаслиги лозим.</w:t>
            </w:r>
            <w:r w:rsidR="00DF3F27" w:rsidRPr="006C4BA1">
              <w:rPr>
                <w:color w:val="000000"/>
                <w:sz w:val="20"/>
                <w:szCs w:val="20"/>
                <w:lang w:val="uz-Cyrl-UZ"/>
              </w:rPr>
              <w:br/>
            </w:r>
            <w:r w:rsidR="009319D6">
              <w:rPr>
                <w:color w:val="000000"/>
                <w:sz w:val="20"/>
                <w:szCs w:val="20"/>
                <w:lang w:val="uz-Cyrl-UZ"/>
              </w:rPr>
              <w:t>Бошпудратчи</w:t>
            </w:r>
            <w:r w:rsidR="000A3040">
              <w:rPr>
                <w:color w:val="000000"/>
                <w:sz w:val="20"/>
                <w:szCs w:val="20"/>
                <w:lang w:val="uz-Cyrl-UZ"/>
              </w:rPr>
              <w:t xml:space="preserve"> </w:t>
            </w:r>
            <w:r w:rsidR="00DF3F27" w:rsidRPr="00362F0B">
              <w:rPr>
                <w:color w:val="000000"/>
                <w:sz w:val="20"/>
                <w:szCs w:val="20"/>
                <w:lang w:val="uz-Cyrl-UZ"/>
              </w:rPr>
              <w:t>томонидан</w:t>
            </w:r>
            <w:r w:rsidR="000A3040">
              <w:rPr>
                <w:color w:val="000000"/>
                <w:sz w:val="20"/>
                <w:szCs w:val="20"/>
                <w:lang w:val="uz-Cyrl-UZ"/>
              </w:rPr>
              <w:t xml:space="preserve"> </w:t>
            </w:r>
            <w:r w:rsidR="00DF3F27" w:rsidRPr="00362F0B">
              <w:rPr>
                <w:color w:val="000000"/>
                <w:sz w:val="20"/>
                <w:szCs w:val="20"/>
                <w:lang w:val="uz-Cyrl-UZ"/>
              </w:rPr>
              <w:t>топилган</w:t>
            </w:r>
            <w:r w:rsidR="000A3040">
              <w:rPr>
                <w:color w:val="000000"/>
                <w:sz w:val="20"/>
                <w:szCs w:val="20"/>
                <w:lang w:val="uz-Cyrl-UZ"/>
              </w:rPr>
              <w:t xml:space="preserve"> </w:t>
            </w:r>
            <w:r w:rsidR="00DF3F27" w:rsidRPr="00362F0B">
              <w:rPr>
                <w:color w:val="000000"/>
                <w:sz w:val="20"/>
                <w:szCs w:val="20"/>
                <w:lang w:val="uz-Cyrl-UZ"/>
              </w:rPr>
              <w:t>нуқсонлар</w:t>
            </w:r>
            <w:r w:rsidR="000A3040">
              <w:rPr>
                <w:color w:val="000000"/>
                <w:sz w:val="20"/>
                <w:szCs w:val="20"/>
                <w:lang w:val="uz-Cyrl-UZ"/>
              </w:rPr>
              <w:t xml:space="preserve"> </w:t>
            </w:r>
            <w:r w:rsidR="00DF3F27" w:rsidRPr="00362F0B">
              <w:rPr>
                <w:color w:val="000000"/>
                <w:sz w:val="20"/>
                <w:szCs w:val="20"/>
                <w:lang w:val="uz-Cyrl-UZ"/>
              </w:rPr>
              <w:t>ва</w:t>
            </w:r>
            <w:r w:rsidR="000A3040">
              <w:rPr>
                <w:color w:val="000000"/>
                <w:sz w:val="20"/>
                <w:szCs w:val="20"/>
                <w:lang w:val="uz-Cyrl-UZ"/>
              </w:rPr>
              <w:t xml:space="preserve"> </w:t>
            </w:r>
            <w:r w:rsidR="00DF3F27" w:rsidRPr="00362F0B">
              <w:rPr>
                <w:color w:val="000000"/>
                <w:sz w:val="20"/>
                <w:szCs w:val="20"/>
                <w:lang w:val="uz-Cyrl-UZ"/>
              </w:rPr>
              <w:t>камчиликлар</w:t>
            </w:r>
            <w:r w:rsidR="000A3040">
              <w:rPr>
                <w:color w:val="000000"/>
                <w:sz w:val="20"/>
                <w:szCs w:val="20"/>
                <w:lang w:val="uz-Cyrl-UZ"/>
              </w:rPr>
              <w:t xml:space="preserve"> </w:t>
            </w:r>
            <w:r w:rsidR="00DF3F27" w:rsidRPr="00362F0B">
              <w:rPr>
                <w:color w:val="000000"/>
                <w:sz w:val="20"/>
                <w:szCs w:val="20"/>
                <w:lang w:val="uz-Cyrl-UZ"/>
              </w:rPr>
              <w:t>ўз</w:t>
            </w:r>
            <w:r w:rsidR="000A3040">
              <w:rPr>
                <w:color w:val="000000"/>
                <w:sz w:val="20"/>
                <w:szCs w:val="20"/>
                <w:lang w:val="uz-Cyrl-UZ"/>
              </w:rPr>
              <w:t xml:space="preserve"> </w:t>
            </w:r>
            <w:r w:rsidR="00DF3F27" w:rsidRPr="00362F0B">
              <w:rPr>
                <w:color w:val="000000"/>
                <w:sz w:val="20"/>
                <w:szCs w:val="20"/>
                <w:lang w:val="uz-Cyrl-UZ"/>
              </w:rPr>
              <w:t>вақтида</w:t>
            </w:r>
            <w:r w:rsidR="000A3040">
              <w:rPr>
                <w:color w:val="000000"/>
                <w:sz w:val="20"/>
                <w:szCs w:val="20"/>
                <w:lang w:val="uz-Cyrl-UZ"/>
              </w:rPr>
              <w:t xml:space="preserve"> </w:t>
            </w:r>
            <w:r w:rsidR="00DF3F27" w:rsidRPr="00362F0B">
              <w:rPr>
                <w:color w:val="000000"/>
                <w:sz w:val="20"/>
                <w:szCs w:val="20"/>
                <w:lang w:val="uz-Cyrl-UZ"/>
              </w:rPr>
              <w:t>бартараф</w:t>
            </w:r>
            <w:r w:rsidR="000A3040">
              <w:rPr>
                <w:color w:val="000000"/>
                <w:sz w:val="20"/>
                <w:szCs w:val="20"/>
                <w:lang w:val="uz-Cyrl-UZ"/>
              </w:rPr>
              <w:t xml:space="preserve"> </w:t>
            </w:r>
            <w:r w:rsidR="00DF3F27" w:rsidRPr="00362F0B">
              <w:rPr>
                <w:color w:val="000000"/>
                <w:sz w:val="20"/>
                <w:szCs w:val="20"/>
                <w:lang w:val="uz-Cyrl-UZ"/>
              </w:rPr>
              <w:t>этилмагани</w:t>
            </w:r>
            <w:r w:rsidR="000A3040">
              <w:rPr>
                <w:color w:val="000000"/>
                <w:sz w:val="20"/>
                <w:szCs w:val="20"/>
                <w:lang w:val="uz-Cyrl-UZ"/>
              </w:rPr>
              <w:t xml:space="preserve"> </w:t>
            </w:r>
            <w:r w:rsidR="00DF3F27" w:rsidRPr="00362F0B">
              <w:rPr>
                <w:color w:val="000000"/>
                <w:sz w:val="20"/>
                <w:szCs w:val="20"/>
                <w:lang w:val="uz-Cyrl-UZ"/>
              </w:rPr>
              <w:t>учун</w:t>
            </w:r>
            <w:r w:rsidR="004C31C9">
              <w:rPr>
                <w:color w:val="000000"/>
                <w:sz w:val="20"/>
                <w:szCs w:val="20"/>
                <w:lang w:val="uz-Cyrl-UZ"/>
              </w:rPr>
              <w:t xml:space="preserve"> </w:t>
            </w:r>
            <w:r w:rsidR="000A3040">
              <w:rPr>
                <w:color w:val="000000"/>
                <w:sz w:val="20"/>
                <w:szCs w:val="20"/>
                <w:lang w:val="uz-Cyrl-UZ"/>
              </w:rPr>
              <w:t xml:space="preserve"> </w:t>
            </w:r>
            <w:r w:rsidR="00155D2F">
              <w:rPr>
                <w:color w:val="000000"/>
                <w:sz w:val="20"/>
                <w:szCs w:val="20"/>
                <w:lang w:val="uz-Cyrl-UZ"/>
              </w:rPr>
              <w:t>Ёрдамчи пудратчи</w:t>
            </w:r>
            <w:r w:rsidR="000A3040">
              <w:rPr>
                <w:color w:val="000000"/>
                <w:sz w:val="20"/>
                <w:szCs w:val="20"/>
                <w:lang w:val="uz-Cyrl-UZ"/>
              </w:rPr>
              <w:t xml:space="preserve"> </w:t>
            </w:r>
            <w:r w:rsidR="009319D6">
              <w:rPr>
                <w:color w:val="000000"/>
                <w:sz w:val="20"/>
                <w:szCs w:val="20"/>
                <w:lang w:val="uz-Cyrl-UZ"/>
              </w:rPr>
              <w:t>Бошпудратчи</w:t>
            </w:r>
            <w:r w:rsidR="00DF3F27" w:rsidRPr="00362F0B">
              <w:rPr>
                <w:color w:val="000000"/>
                <w:sz w:val="20"/>
                <w:szCs w:val="20"/>
                <w:lang w:val="uz-Cyrl-UZ"/>
              </w:rPr>
              <w:t>га</w:t>
            </w:r>
            <w:r w:rsidR="000A3040">
              <w:rPr>
                <w:color w:val="000000"/>
                <w:sz w:val="20"/>
                <w:szCs w:val="20"/>
                <w:lang w:val="uz-Cyrl-UZ"/>
              </w:rPr>
              <w:t xml:space="preserve"> </w:t>
            </w:r>
            <w:r w:rsidR="00DF3F27" w:rsidRPr="00362F0B">
              <w:rPr>
                <w:color w:val="000000"/>
                <w:sz w:val="20"/>
                <w:szCs w:val="20"/>
                <w:lang w:val="uz-Cyrl-UZ"/>
              </w:rPr>
              <w:t>муддати</w:t>
            </w:r>
            <w:r w:rsidR="000A3040">
              <w:rPr>
                <w:color w:val="000000"/>
                <w:sz w:val="20"/>
                <w:szCs w:val="20"/>
                <w:lang w:val="uz-Cyrl-UZ"/>
              </w:rPr>
              <w:t xml:space="preserve"> </w:t>
            </w:r>
            <w:r w:rsidR="00DF3F27" w:rsidRPr="00362F0B">
              <w:rPr>
                <w:color w:val="000000"/>
                <w:sz w:val="20"/>
                <w:szCs w:val="20"/>
                <w:lang w:val="uz-Cyrl-UZ"/>
              </w:rPr>
              <w:t>ўтказиб</w:t>
            </w:r>
            <w:r w:rsidR="000A3040">
              <w:rPr>
                <w:color w:val="000000"/>
                <w:sz w:val="20"/>
                <w:szCs w:val="20"/>
                <w:lang w:val="uz-Cyrl-UZ"/>
              </w:rPr>
              <w:t xml:space="preserve"> </w:t>
            </w:r>
            <w:r w:rsidR="00DF3F27" w:rsidRPr="00362F0B">
              <w:rPr>
                <w:color w:val="000000"/>
                <w:sz w:val="20"/>
                <w:szCs w:val="20"/>
                <w:lang w:val="uz-Cyrl-UZ"/>
              </w:rPr>
              <w:t>юборилган</w:t>
            </w:r>
            <w:r w:rsidR="000A3040">
              <w:rPr>
                <w:color w:val="000000"/>
                <w:sz w:val="20"/>
                <w:szCs w:val="20"/>
                <w:lang w:val="uz-Cyrl-UZ"/>
              </w:rPr>
              <w:t xml:space="preserve"> </w:t>
            </w:r>
            <w:r w:rsidR="00DF3F27" w:rsidRPr="00362F0B">
              <w:rPr>
                <w:color w:val="000000"/>
                <w:sz w:val="20"/>
                <w:szCs w:val="20"/>
                <w:lang w:val="uz-Cyrl-UZ"/>
              </w:rPr>
              <w:t>ҳар</w:t>
            </w:r>
            <w:r w:rsidR="000A3040">
              <w:rPr>
                <w:color w:val="000000"/>
                <w:sz w:val="20"/>
                <w:szCs w:val="20"/>
                <w:lang w:val="uz-Cyrl-UZ"/>
              </w:rPr>
              <w:t xml:space="preserve"> </w:t>
            </w:r>
            <w:r w:rsidR="00DF3F27" w:rsidRPr="00362F0B">
              <w:rPr>
                <w:color w:val="000000"/>
                <w:sz w:val="20"/>
                <w:szCs w:val="20"/>
                <w:lang w:val="uz-Cyrl-UZ"/>
              </w:rPr>
              <w:t>бир кун учун</w:t>
            </w:r>
            <w:r w:rsidR="000A3040">
              <w:rPr>
                <w:color w:val="000000"/>
                <w:sz w:val="20"/>
                <w:szCs w:val="20"/>
                <w:lang w:val="uz-Cyrl-UZ"/>
              </w:rPr>
              <w:t xml:space="preserve"> </w:t>
            </w:r>
            <w:r w:rsidR="00DF3F27" w:rsidRPr="00362F0B">
              <w:rPr>
                <w:color w:val="000000"/>
                <w:sz w:val="20"/>
                <w:szCs w:val="20"/>
                <w:lang w:val="uz-Cyrl-UZ"/>
              </w:rPr>
              <w:t>сифатсиз</w:t>
            </w:r>
            <w:r w:rsidR="000A3040">
              <w:rPr>
                <w:color w:val="000000"/>
                <w:sz w:val="20"/>
                <w:szCs w:val="20"/>
                <w:lang w:val="uz-Cyrl-UZ"/>
              </w:rPr>
              <w:t xml:space="preserve"> </w:t>
            </w:r>
            <w:r w:rsidR="00DF3F27" w:rsidRPr="00362F0B">
              <w:rPr>
                <w:color w:val="000000"/>
                <w:sz w:val="20"/>
                <w:szCs w:val="20"/>
                <w:lang w:val="uz-Cyrl-UZ"/>
              </w:rPr>
              <w:t>бажарилган</w:t>
            </w:r>
            <w:r w:rsidR="000A3040">
              <w:rPr>
                <w:color w:val="000000"/>
                <w:sz w:val="20"/>
                <w:szCs w:val="20"/>
                <w:lang w:val="uz-Cyrl-UZ"/>
              </w:rPr>
              <w:t xml:space="preserve"> </w:t>
            </w:r>
            <w:r w:rsidR="00DF3F27" w:rsidRPr="00362F0B">
              <w:rPr>
                <w:color w:val="000000"/>
                <w:sz w:val="20"/>
                <w:szCs w:val="20"/>
                <w:lang w:val="uz-Cyrl-UZ"/>
              </w:rPr>
              <w:t>ишлар</w:t>
            </w:r>
            <w:r w:rsidR="000A3040">
              <w:rPr>
                <w:color w:val="000000"/>
                <w:sz w:val="20"/>
                <w:szCs w:val="20"/>
                <w:lang w:val="uz-Cyrl-UZ"/>
              </w:rPr>
              <w:t xml:space="preserve"> </w:t>
            </w:r>
            <w:r w:rsidR="00DF3F27" w:rsidRPr="00362F0B">
              <w:rPr>
                <w:color w:val="000000"/>
                <w:sz w:val="20"/>
                <w:szCs w:val="20"/>
                <w:lang w:val="uz-Cyrl-UZ"/>
              </w:rPr>
              <w:t>қийматининг</w:t>
            </w:r>
            <w:r w:rsidR="001C3882">
              <w:rPr>
                <w:color w:val="000000"/>
                <w:sz w:val="20"/>
                <w:szCs w:val="20"/>
                <w:lang w:val="uz-Cyrl-UZ"/>
              </w:rPr>
              <w:t xml:space="preserve"> 0,5</w:t>
            </w:r>
            <w:r w:rsidR="00DF3F27" w:rsidRPr="00362F0B">
              <w:rPr>
                <w:color w:val="000000"/>
                <w:sz w:val="20"/>
                <w:szCs w:val="20"/>
                <w:lang w:val="uz-Cyrl-UZ"/>
              </w:rPr>
              <w:t xml:space="preserve"> фоиз</w:t>
            </w:r>
            <w:r w:rsidR="000A3040">
              <w:rPr>
                <w:color w:val="000000"/>
                <w:sz w:val="20"/>
                <w:szCs w:val="20"/>
                <w:lang w:val="uz-Cyrl-UZ"/>
              </w:rPr>
              <w:t xml:space="preserve"> </w:t>
            </w:r>
            <w:r w:rsidR="00DF3F27" w:rsidRPr="00362F0B">
              <w:rPr>
                <w:color w:val="000000"/>
                <w:sz w:val="20"/>
                <w:szCs w:val="20"/>
                <w:lang w:val="uz-Cyrl-UZ"/>
              </w:rPr>
              <w:t>миқдорида пеня тўлайди, бунда пенянинг</w:t>
            </w:r>
            <w:r w:rsidR="000A3040">
              <w:rPr>
                <w:color w:val="000000"/>
                <w:sz w:val="20"/>
                <w:szCs w:val="20"/>
                <w:lang w:val="uz-Cyrl-UZ"/>
              </w:rPr>
              <w:t xml:space="preserve"> </w:t>
            </w:r>
            <w:r w:rsidR="00DF3F27" w:rsidRPr="00362F0B">
              <w:rPr>
                <w:color w:val="000000"/>
                <w:sz w:val="20"/>
                <w:szCs w:val="20"/>
                <w:lang w:val="uz-Cyrl-UZ"/>
              </w:rPr>
              <w:t>умумий</w:t>
            </w:r>
            <w:r w:rsidR="000A3040">
              <w:rPr>
                <w:color w:val="000000"/>
                <w:sz w:val="20"/>
                <w:szCs w:val="20"/>
                <w:lang w:val="uz-Cyrl-UZ"/>
              </w:rPr>
              <w:t xml:space="preserve"> </w:t>
            </w:r>
            <w:r w:rsidR="00DF3F27" w:rsidRPr="00362F0B">
              <w:rPr>
                <w:color w:val="000000"/>
                <w:sz w:val="20"/>
                <w:szCs w:val="20"/>
                <w:lang w:val="uz-Cyrl-UZ"/>
              </w:rPr>
              <w:t>суммаси</w:t>
            </w:r>
            <w:r w:rsidR="000A3040">
              <w:rPr>
                <w:color w:val="000000"/>
                <w:sz w:val="20"/>
                <w:szCs w:val="20"/>
                <w:lang w:val="uz-Cyrl-UZ"/>
              </w:rPr>
              <w:t xml:space="preserve"> </w:t>
            </w:r>
            <w:r w:rsidR="00DF3F27" w:rsidRPr="00362F0B">
              <w:rPr>
                <w:color w:val="000000"/>
                <w:sz w:val="20"/>
                <w:szCs w:val="20"/>
                <w:lang w:val="uz-Cyrl-UZ"/>
              </w:rPr>
              <w:t>сифатсиз</w:t>
            </w:r>
            <w:r w:rsidR="000A3040">
              <w:rPr>
                <w:color w:val="000000"/>
                <w:sz w:val="20"/>
                <w:szCs w:val="20"/>
                <w:lang w:val="uz-Cyrl-UZ"/>
              </w:rPr>
              <w:t xml:space="preserve"> </w:t>
            </w:r>
            <w:r w:rsidR="00DF3F27" w:rsidRPr="00362F0B">
              <w:rPr>
                <w:color w:val="000000"/>
                <w:sz w:val="20"/>
                <w:szCs w:val="20"/>
                <w:lang w:val="uz-Cyrl-UZ"/>
              </w:rPr>
              <w:t>бажарилган</w:t>
            </w:r>
            <w:r w:rsidR="000A3040">
              <w:rPr>
                <w:color w:val="000000"/>
                <w:sz w:val="20"/>
                <w:szCs w:val="20"/>
                <w:lang w:val="uz-Cyrl-UZ"/>
              </w:rPr>
              <w:t xml:space="preserve"> </w:t>
            </w:r>
            <w:r w:rsidR="00DF3F27" w:rsidRPr="00362F0B">
              <w:rPr>
                <w:color w:val="000000"/>
                <w:sz w:val="20"/>
                <w:szCs w:val="20"/>
                <w:lang w:val="uz-Cyrl-UZ"/>
              </w:rPr>
              <w:t>ишлар</w:t>
            </w:r>
            <w:r w:rsidR="000A3040">
              <w:rPr>
                <w:color w:val="000000"/>
                <w:sz w:val="20"/>
                <w:szCs w:val="20"/>
                <w:lang w:val="uz-Cyrl-UZ"/>
              </w:rPr>
              <w:t xml:space="preserve"> </w:t>
            </w:r>
            <w:r w:rsidR="00DF3F27" w:rsidRPr="00362F0B">
              <w:rPr>
                <w:color w:val="000000"/>
                <w:sz w:val="20"/>
                <w:szCs w:val="20"/>
                <w:lang w:val="uz-Cyrl-UZ"/>
              </w:rPr>
              <w:t>қийматининг</w:t>
            </w:r>
            <w:r w:rsidR="001C3882">
              <w:rPr>
                <w:color w:val="000000"/>
                <w:sz w:val="20"/>
                <w:szCs w:val="20"/>
                <w:lang w:val="uz-Cyrl-UZ"/>
              </w:rPr>
              <w:t xml:space="preserve"> 50 </w:t>
            </w:r>
            <w:r w:rsidR="00DF3F27" w:rsidRPr="00362F0B">
              <w:rPr>
                <w:color w:val="000000"/>
                <w:sz w:val="20"/>
                <w:szCs w:val="20"/>
                <w:lang w:val="uz-Cyrl-UZ"/>
              </w:rPr>
              <w:t xml:space="preserve"> фоизидан</w:t>
            </w:r>
            <w:r w:rsidR="000A3040">
              <w:rPr>
                <w:color w:val="000000"/>
                <w:sz w:val="20"/>
                <w:szCs w:val="20"/>
                <w:lang w:val="uz-Cyrl-UZ"/>
              </w:rPr>
              <w:t xml:space="preserve"> </w:t>
            </w:r>
            <w:r w:rsidR="00DF3F27" w:rsidRPr="00362F0B">
              <w:rPr>
                <w:color w:val="000000"/>
                <w:sz w:val="20"/>
                <w:szCs w:val="20"/>
                <w:lang w:val="uz-Cyrl-UZ"/>
              </w:rPr>
              <w:t>ошмаслиги</w:t>
            </w:r>
            <w:r w:rsidR="000A3040">
              <w:rPr>
                <w:color w:val="000000"/>
                <w:sz w:val="20"/>
                <w:szCs w:val="20"/>
                <w:lang w:val="uz-Cyrl-UZ"/>
              </w:rPr>
              <w:t xml:space="preserve"> </w:t>
            </w:r>
            <w:r w:rsidR="001C3882">
              <w:rPr>
                <w:color w:val="000000"/>
                <w:sz w:val="20"/>
                <w:szCs w:val="20"/>
                <w:lang w:val="uz-Cyrl-UZ"/>
              </w:rPr>
              <w:t>керак.</w:t>
            </w:r>
          </w:p>
          <w:p w:rsidR="006C4BA1" w:rsidRDefault="001C3882" w:rsidP="002D4DA1">
            <w:pPr>
              <w:ind w:left="419" w:hanging="419"/>
              <w:rPr>
                <w:color w:val="000000"/>
                <w:sz w:val="20"/>
                <w:szCs w:val="20"/>
                <w:lang w:val="uz-Cyrl-UZ"/>
              </w:rPr>
            </w:pPr>
            <w:r>
              <w:rPr>
                <w:color w:val="000000"/>
                <w:sz w:val="20"/>
                <w:szCs w:val="20"/>
                <w:lang w:val="uz-Cyrl-UZ"/>
              </w:rPr>
              <w:t xml:space="preserve">       </w:t>
            </w:r>
            <w:r w:rsidR="000A3040">
              <w:rPr>
                <w:color w:val="000000"/>
                <w:sz w:val="20"/>
                <w:szCs w:val="20"/>
                <w:lang w:val="uz-Cyrl-UZ"/>
              </w:rPr>
              <w:t xml:space="preserve"> </w:t>
            </w:r>
            <w:r w:rsidR="00DF3F27" w:rsidRPr="00362F0B">
              <w:rPr>
                <w:color w:val="000000"/>
                <w:sz w:val="20"/>
                <w:szCs w:val="20"/>
                <w:lang w:val="uz-Cyrl-UZ"/>
              </w:rPr>
              <w:t>Пеня тўлаш</w:t>
            </w:r>
            <w:r w:rsidR="000A3040">
              <w:rPr>
                <w:color w:val="000000"/>
                <w:sz w:val="20"/>
                <w:szCs w:val="20"/>
                <w:lang w:val="uz-Cyrl-UZ"/>
              </w:rPr>
              <w:t xml:space="preserve"> </w:t>
            </w:r>
            <w:r w:rsidR="00155D2F">
              <w:rPr>
                <w:color w:val="000000"/>
                <w:sz w:val="20"/>
                <w:szCs w:val="20"/>
                <w:lang w:val="uz-Cyrl-UZ"/>
              </w:rPr>
              <w:t>Ёрдамчи пудратчи</w:t>
            </w:r>
            <w:r w:rsidR="00DF3F27" w:rsidRPr="00362F0B">
              <w:rPr>
                <w:color w:val="000000"/>
                <w:sz w:val="20"/>
                <w:szCs w:val="20"/>
                <w:lang w:val="uz-Cyrl-UZ"/>
              </w:rPr>
              <w:t>ни</w:t>
            </w:r>
            <w:r w:rsidR="000A3040">
              <w:rPr>
                <w:color w:val="000000"/>
                <w:sz w:val="20"/>
                <w:szCs w:val="20"/>
                <w:lang w:val="uz-Cyrl-UZ"/>
              </w:rPr>
              <w:t xml:space="preserve"> </w:t>
            </w:r>
            <w:r w:rsidR="00DF3F27" w:rsidRPr="00362F0B">
              <w:rPr>
                <w:color w:val="000000"/>
                <w:sz w:val="20"/>
                <w:szCs w:val="20"/>
                <w:lang w:val="uz-Cyrl-UZ"/>
              </w:rPr>
              <w:t>ишларини</w:t>
            </w:r>
            <w:r w:rsidR="000A3040">
              <w:rPr>
                <w:color w:val="000000"/>
                <w:sz w:val="20"/>
                <w:szCs w:val="20"/>
                <w:lang w:val="uz-Cyrl-UZ"/>
              </w:rPr>
              <w:t xml:space="preserve"> </w:t>
            </w:r>
            <w:r w:rsidR="00DF3F27" w:rsidRPr="00362F0B">
              <w:rPr>
                <w:color w:val="000000"/>
                <w:sz w:val="20"/>
                <w:szCs w:val="20"/>
                <w:lang w:val="uz-Cyrl-UZ"/>
              </w:rPr>
              <w:t>бажаришнинг</w:t>
            </w:r>
            <w:r w:rsidR="000A3040">
              <w:rPr>
                <w:color w:val="000000"/>
                <w:sz w:val="20"/>
                <w:szCs w:val="20"/>
                <w:lang w:val="uz-Cyrl-UZ"/>
              </w:rPr>
              <w:t xml:space="preserve"> </w:t>
            </w:r>
            <w:r w:rsidR="00DF3F27" w:rsidRPr="00362F0B">
              <w:rPr>
                <w:color w:val="000000"/>
                <w:sz w:val="20"/>
                <w:szCs w:val="20"/>
                <w:lang w:val="uz-Cyrl-UZ"/>
              </w:rPr>
              <w:t>ёки</w:t>
            </w:r>
            <w:r w:rsidR="000A3040">
              <w:rPr>
                <w:color w:val="000000"/>
                <w:sz w:val="20"/>
                <w:szCs w:val="20"/>
                <w:lang w:val="uz-Cyrl-UZ"/>
              </w:rPr>
              <w:t xml:space="preserve"> </w:t>
            </w:r>
            <w:r w:rsidR="00DF3F27" w:rsidRPr="00362F0B">
              <w:rPr>
                <w:color w:val="000000"/>
                <w:sz w:val="20"/>
                <w:szCs w:val="20"/>
                <w:lang w:val="uz-Cyrl-UZ"/>
              </w:rPr>
              <w:t>хизматлар</w:t>
            </w:r>
            <w:r w:rsidR="000A3040">
              <w:rPr>
                <w:color w:val="000000"/>
                <w:sz w:val="20"/>
                <w:szCs w:val="20"/>
                <w:lang w:val="uz-Cyrl-UZ"/>
              </w:rPr>
              <w:t xml:space="preserve"> </w:t>
            </w:r>
            <w:r w:rsidR="00DF3F27" w:rsidRPr="00362F0B">
              <w:rPr>
                <w:color w:val="000000"/>
                <w:sz w:val="20"/>
                <w:szCs w:val="20"/>
                <w:lang w:val="uz-Cyrl-UZ"/>
              </w:rPr>
              <w:t>кўрсатишнинг</w:t>
            </w:r>
            <w:r w:rsidR="000A3040">
              <w:rPr>
                <w:color w:val="000000"/>
                <w:sz w:val="20"/>
                <w:szCs w:val="20"/>
                <w:lang w:val="uz-Cyrl-UZ"/>
              </w:rPr>
              <w:t xml:space="preserve"> </w:t>
            </w:r>
            <w:r w:rsidR="00DF3F27" w:rsidRPr="00362F0B">
              <w:rPr>
                <w:color w:val="000000"/>
                <w:sz w:val="20"/>
                <w:szCs w:val="20"/>
                <w:lang w:val="uz-Cyrl-UZ"/>
              </w:rPr>
              <w:t>кечикиши</w:t>
            </w:r>
            <w:r w:rsidR="000A3040">
              <w:rPr>
                <w:color w:val="000000"/>
                <w:sz w:val="20"/>
                <w:szCs w:val="20"/>
                <w:lang w:val="uz-Cyrl-UZ"/>
              </w:rPr>
              <w:t xml:space="preserve"> </w:t>
            </w:r>
            <w:r w:rsidR="00DF3F27" w:rsidRPr="00362F0B">
              <w:rPr>
                <w:color w:val="000000"/>
                <w:sz w:val="20"/>
                <w:szCs w:val="20"/>
                <w:lang w:val="uz-Cyrl-UZ"/>
              </w:rPr>
              <w:t>туфайли</w:t>
            </w:r>
            <w:r w:rsidR="000A3040">
              <w:rPr>
                <w:color w:val="000000"/>
                <w:sz w:val="20"/>
                <w:szCs w:val="20"/>
                <w:lang w:val="uz-Cyrl-UZ"/>
              </w:rPr>
              <w:t xml:space="preserve"> </w:t>
            </w:r>
            <w:r w:rsidR="00DF3F27" w:rsidRPr="00362F0B">
              <w:rPr>
                <w:color w:val="000000"/>
                <w:sz w:val="20"/>
                <w:szCs w:val="20"/>
                <w:lang w:val="uz-Cyrl-UZ"/>
              </w:rPr>
              <w:t>етказилган</w:t>
            </w:r>
            <w:r w:rsidR="000A3040">
              <w:rPr>
                <w:color w:val="000000"/>
                <w:sz w:val="20"/>
                <w:szCs w:val="20"/>
                <w:lang w:val="uz-Cyrl-UZ"/>
              </w:rPr>
              <w:t xml:space="preserve"> </w:t>
            </w:r>
            <w:r w:rsidR="00DF3F27" w:rsidRPr="00362F0B">
              <w:rPr>
                <w:color w:val="000000"/>
                <w:sz w:val="20"/>
                <w:szCs w:val="20"/>
                <w:lang w:val="uz-Cyrl-UZ"/>
              </w:rPr>
              <w:t>зарарларни</w:t>
            </w:r>
            <w:r w:rsidR="000A3040">
              <w:rPr>
                <w:color w:val="000000"/>
                <w:sz w:val="20"/>
                <w:szCs w:val="20"/>
                <w:lang w:val="uz-Cyrl-UZ"/>
              </w:rPr>
              <w:t xml:space="preserve"> </w:t>
            </w:r>
            <w:r w:rsidR="00DF3F27" w:rsidRPr="00362F0B">
              <w:rPr>
                <w:color w:val="000000"/>
                <w:sz w:val="20"/>
                <w:szCs w:val="20"/>
                <w:lang w:val="uz-Cyrl-UZ"/>
              </w:rPr>
              <w:t>қоплашдан</w:t>
            </w:r>
            <w:r w:rsidR="000A3040">
              <w:rPr>
                <w:color w:val="000000"/>
                <w:sz w:val="20"/>
                <w:szCs w:val="20"/>
                <w:lang w:val="uz-Cyrl-UZ"/>
              </w:rPr>
              <w:t xml:space="preserve"> </w:t>
            </w:r>
            <w:r w:rsidR="00DF3F27" w:rsidRPr="00362F0B">
              <w:rPr>
                <w:color w:val="000000"/>
                <w:sz w:val="20"/>
                <w:szCs w:val="20"/>
                <w:lang w:val="uz-Cyrl-UZ"/>
              </w:rPr>
              <w:t>озод</w:t>
            </w:r>
            <w:r w:rsidR="000A3040">
              <w:rPr>
                <w:color w:val="000000"/>
                <w:sz w:val="20"/>
                <w:szCs w:val="20"/>
                <w:lang w:val="uz-Cyrl-UZ"/>
              </w:rPr>
              <w:t xml:space="preserve"> </w:t>
            </w:r>
            <w:r w:rsidR="00DF3F27" w:rsidRPr="00362F0B">
              <w:rPr>
                <w:color w:val="000000"/>
                <w:sz w:val="20"/>
                <w:szCs w:val="20"/>
                <w:lang w:val="uz-Cyrl-UZ"/>
              </w:rPr>
              <w:t>этмайди.</w:t>
            </w:r>
          </w:p>
          <w:p w:rsidR="006C4BA1" w:rsidRDefault="006C4BA1" w:rsidP="006C4BA1">
            <w:pPr>
              <w:ind w:left="419" w:hanging="419"/>
              <w:jc w:val="both"/>
              <w:rPr>
                <w:color w:val="000000"/>
                <w:sz w:val="20"/>
                <w:szCs w:val="20"/>
                <w:lang w:val="uz-Cyrl-UZ"/>
              </w:rPr>
            </w:pPr>
            <w:r>
              <w:rPr>
                <w:color w:val="000000"/>
                <w:sz w:val="20"/>
                <w:szCs w:val="20"/>
                <w:lang w:val="uz-Cyrl-UZ"/>
              </w:rPr>
              <w:t>14.5.</w:t>
            </w:r>
            <w:r w:rsidR="00DF3F27" w:rsidRPr="006C4BA1">
              <w:rPr>
                <w:color w:val="000000"/>
                <w:sz w:val="20"/>
                <w:szCs w:val="20"/>
                <w:lang w:val="uz-Cyrl-UZ"/>
              </w:rPr>
              <w:t xml:space="preserve">Агар бажарилган ишлар сифати белгиланган стандартларга, қурилиш меъёрлари ва қоидаларига, ишчи ҳужжатларига мувофиқ бўлмаса у ҳолда </w:t>
            </w:r>
            <w:r w:rsidR="009319D6">
              <w:rPr>
                <w:color w:val="000000"/>
                <w:sz w:val="20"/>
                <w:szCs w:val="20"/>
                <w:lang w:val="uz-Cyrl-UZ"/>
              </w:rPr>
              <w:t>Бошпудратчи</w:t>
            </w:r>
            <w:r w:rsidR="00DF3F27" w:rsidRPr="006C4BA1">
              <w:rPr>
                <w:color w:val="000000"/>
                <w:sz w:val="20"/>
                <w:szCs w:val="20"/>
                <w:lang w:val="uz-Cyrl-UZ"/>
              </w:rPr>
              <w:t xml:space="preserve"> қурилишда Давлат назорати инспекциясининг хулосаси асосида объектни қабул қилиш ва унинг учун ҳақ тўлашдан бош тортиш, шунингдек </w:t>
            </w:r>
            <w:r w:rsidR="00155D2F">
              <w:rPr>
                <w:color w:val="000000"/>
                <w:sz w:val="20"/>
                <w:szCs w:val="20"/>
                <w:lang w:val="uz-Cyrl-UZ"/>
              </w:rPr>
              <w:t>Ёрдамчи пудратчи</w:t>
            </w:r>
            <w:r w:rsidR="00DF3F27" w:rsidRPr="006C4BA1">
              <w:rPr>
                <w:color w:val="000000"/>
                <w:sz w:val="20"/>
                <w:szCs w:val="20"/>
                <w:lang w:val="uz-Cyrl-UZ"/>
              </w:rPr>
              <w:t xml:space="preserve">дан </w:t>
            </w:r>
            <w:r w:rsidR="00DF3F27" w:rsidRPr="006C4BA1">
              <w:rPr>
                <w:color w:val="000000"/>
                <w:sz w:val="20"/>
                <w:szCs w:val="20"/>
                <w:lang w:val="uz-Cyrl-UZ"/>
              </w:rPr>
              <w:lastRenderedPageBreak/>
              <w:t>сифати зарур даражад</w:t>
            </w:r>
            <w:r w:rsidR="001C3882">
              <w:rPr>
                <w:color w:val="000000"/>
                <w:sz w:val="20"/>
                <w:szCs w:val="20"/>
                <w:lang w:val="uz-Cyrl-UZ"/>
              </w:rPr>
              <w:t xml:space="preserve">а бўлмаган ишлар қийматининг  20 </w:t>
            </w:r>
            <w:r w:rsidR="00DF3F27" w:rsidRPr="006C4BA1">
              <w:rPr>
                <w:color w:val="000000"/>
                <w:sz w:val="20"/>
                <w:szCs w:val="20"/>
                <w:lang w:val="uz-Cyrl-UZ"/>
              </w:rPr>
              <w:t xml:space="preserve"> фоизи миқдорида ундириш ҳуқуқига эга.</w:t>
            </w:r>
          </w:p>
          <w:p w:rsidR="006C4BA1" w:rsidRDefault="006C4BA1" w:rsidP="006C4BA1">
            <w:pPr>
              <w:ind w:left="419" w:hanging="419"/>
              <w:jc w:val="both"/>
              <w:rPr>
                <w:color w:val="000000"/>
                <w:sz w:val="20"/>
                <w:szCs w:val="20"/>
                <w:lang w:val="uz-Cyrl-UZ"/>
              </w:rPr>
            </w:pPr>
            <w:r>
              <w:rPr>
                <w:color w:val="000000"/>
                <w:sz w:val="20"/>
                <w:szCs w:val="20"/>
                <w:lang w:val="uz-Cyrl-UZ"/>
              </w:rPr>
              <w:t>14.6.</w:t>
            </w:r>
            <w:r w:rsidR="00DF3F27" w:rsidRPr="006C4BA1">
              <w:rPr>
                <w:color w:val="000000"/>
                <w:sz w:val="20"/>
                <w:szCs w:val="20"/>
                <w:lang w:val="uz-Cyrl-UZ"/>
              </w:rPr>
              <w:t>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DF3F27" w:rsidRDefault="006C4BA1" w:rsidP="006C4BA1">
            <w:pPr>
              <w:ind w:left="419" w:hanging="419"/>
              <w:jc w:val="both"/>
              <w:rPr>
                <w:color w:val="000000"/>
                <w:sz w:val="20"/>
                <w:szCs w:val="20"/>
                <w:lang w:val="uz-Cyrl-UZ"/>
              </w:rPr>
            </w:pPr>
            <w:r>
              <w:rPr>
                <w:color w:val="000000"/>
                <w:sz w:val="20"/>
                <w:szCs w:val="20"/>
                <w:lang w:val="uz-Cyrl-UZ"/>
              </w:rPr>
              <w:t>14.7.</w:t>
            </w:r>
            <w:r w:rsidR="00DF3F27" w:rsidRPr="006C4BA1">
              <w:rPr>
                <w:color w:val="000000"/>
                <w:sz w:val="20"/>
                <w:szCs w:val="20"/>
                <w:lang w:val="uz-Cyrl-UZ"/>
              </w:rPr>
              <w:t xml:space="preserve">Муддат ўтказиб юборилганлиги </w:t>
            </w:r>
            <w:r w:rsidR="000A3040">
              <w:rPr>
                <w:color w:val="000000"/>
                <w:sz w:val="20"/>
                <w:szCs w:val="20"/>
                <w:lang w:val="uz-Cyrl-UZ"/>
              </w:rPr>
              <w:t xml:space="preserve"> </w:t>
            </w:r>
            <w:r w:rsidR="00DF3F27" w:rsidRPr="006C4BA1">
              <w:rPr>
                <w:color w:val="000000"/>
                <w:sz w:val="20"/>
                <w:szCs w:val="20"/>
                <w:lang w:val="uz-Cyrl-UZ"/>
              </w:rPr>
              <w:t xml:space="preserve">ёки </w:t>
            </w:r>
            <w:r w:rsidR="000A3040">
              <w:rPr>
                <w:color w:val="000000"/>
                <w:sz w:val="20"/>
                <w:szCs w:val="20"/>
                <w:lang w:val="uz-Cyrl-UZ"/>
              </w:rPr>
              <w:t xml:space="preserve"> </w:t>
            </w:r>
            <w:r w:rsidR="00DF3F27" w:rsidRPr="006C4BA1">
              <w:rPr>
                <w:color w:val="000000"/>
                <w:sz w:val="20"/>
                <w:szCs w:val="20"/>
                <w:lang w:val="uz-Cyrl-UZ"/>
              </w:rPr>
              <w:t>мажбуриятларнинг бошқача тарзда зарур даражада бажарилмаганлиги учун пеня тўлаш томонларни ушбу мажбуриятларни бажаришдан озод этмайди.</w:t>
            </w:r>
          </w:p>
          <w:p w:rsidR="000A3040" w:rsidRPr="006C4BA1" w:rsidRDefault="000A3040" w:rsidP="006C4BA1">
            <w:pPr>
              <w:ind w:left="419" w:hanging="419"/>
              <w:jc w:val="both"/>
              <w:rPr>
                <w:color w:val="00000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0A3040" w:rsidRPr="001C3882" w:rsidRDefault="00DF3F27" w:rsidP="001C3882">
            <w:pPr>
              <w:jc w:val="center"/>
              <w:rPr>
                <w:b/>
                <w:bCs/>
                <w:color w:val="000000"/>
                <w:sz w:val="20"/>
                <w:szCs w:val="20"/>
              </w:rPr>
            </w:pPr>
            <w:r>
              <w:rPr>
                <w:rStyle w:val="a3"/>
                <w:color w:val="000000"/>
                <w:sz w:val="20"/>
                <w:szCs w:val="20"/>
              </w:rPr>
              <w:lastRenderedPageBreak/>
              <w:t xml:space="preserve">ХV. </w:t>
            </w:r>
            <w:proofErr w:type="spellStart"/>
            <w:r>
              <w:rPr>
                <w:rStyle w:val="a3"/>
                <w:color w:val="000000"/>
                <w:sz w:val="20"/>
                <w:szCs w:val="20"/>
              </w:rPr>
              <w:t>Низоларни</w:t>
            </w:r>
            <w:proofErr w:type="spellEnd"/>
            <w:r w:rsidR="000A3040">
              <w:rPr>
                <w:rStyle w:val="a3"/>
                <w:color w:val="000000"/>
                <w:sz w:val="20"/>
                <w:szCs w:val="20"/>
              </w:rPr>
              <w:t xml:space="preserve"> </w:t>
            </w:r>
            <w:proofErr w:type="spellStart"/>
            <w:r>
              <w:rPr>
                <w:rStyle w:val="a3"/>
                <w:color w:val="000000"/>
                <w:sz w:val="20"/>
                <w:szCs w:val="20"/>
              </w:rPr>
              <w:t>ҳал</w:t>
            </w:r>
            <w:proofErr w:type="spellEnd"/>
            <w:r w:rsidR="000A3040">
              <w:rPr>
                <w:rStyle w:val="a3"/>
                <w:color w:val="000000"/>
                <w:sz w:val="20"/>
                <w:szCs w:val="20"/>
              </w:rPr>
              <w:t xml:space="preserve"> </w:t>
            </w:r>
            <w:proofErr w:type="spellStart"/>
            <w:r>
              <w:rPr>
                <w:rStyle w:val="a3"/>
                <w:color w:val="000000"/>
                <w:sz w:val="20"/>
                <w:szCs w:val="20"/>
              </w:rPr>
              <w:t>этиштартиби</w:t>
            </w:r>
            <w:proofErr w:type="spellEnd"/>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0A3040" w:rsidP="006939F7">
            <w:pPr>
              <w:ind w:left="419" w:hanging="419"/>
              <w:jc w:val="both"/>
              <w:rPr>
                <w:color w:val="000000"/>
              </w:rPr>
            </w:pPr>
            <w:r>
              <w:rPr>
                <w:color w:val="000000"/>
                <w:sz w:val="20"/>
                <w:szCs w:val="20"/>
                <w:lang w:val="uz-Cyrl-UZ"/>
              </w:rPr>
              <w:t>15.1.</w:t>
            </w:r>
            <w:proofErr w:type="spellStart"/>
            <w:r w:rsidR="00DF3F27">
              <w:rPr>
                <w:color w:val="000000"/>
                <w:sz w:val="20"/>
                <w:szCs w:val="20"/>
              </w:rPr>
              <w:t>Шартномани</w:t>
            </w:r>
            <w:proofErr w:type="spellEnd"/>
            <w:r>
              <w:rPr>
                <w:color w:val="000000"/>
                <w:sz w:val="20"/>
                <w:szCs w:val="20"/>
              </w:rPr>
              <w:t xml:space="preserve"> </w:t>
            </w:r>
            <w:proofErr w:type="spellStart"/>
            <w:r w:rsidR="00DF3F27">
              <w:rPr>
                <w:color w:val="000000"/>
                <w:sz w:val="20"/>
                <w:szCs w:val="20"/>
              </w:rPr>
              <w:t>бажаришда</w:t>
            </w:r>
            <w:proofErr w:type="spellEnd"/>
            <w:r>
              <w:rPr>
                <w:color w:val="000000"/>
                <w:sz w:val="20"/>
                <w:szCs w:val="20"/>
              </w:rPr>
              <w:t xml:space="preserve"> </w:t>
            </w:r>
            <w:proofErr w:type="spellStart"/>
            <w:r w:rsidR="00DF3F27">
              <w:rPr>
                <w:color w:val="000000"/>
                <w:sz w:val="20"/>
                <w:szCs w:val="20"/>
              </w:rPr>
              <w:t>ва</w:t>
            </w:r>
            <w:proofErr w:type="spellEnd"/>
            <w:r>
              <w:rPr>
                <w:color w:val="000000"/>
                <w:sz w:val="20"/>
                <w:szCs w:val="20"/>
              </w:rPr>
              <w:t xml:space="preserve"> </w:t>
            </w:r>
            <w:proofErr w:type="spellStart"/>
            <w:r w:rsidR="00DF3F27">
              <w:rPr>
                <w:color w:val="000000"/>
                <w:sz w:val="20"/>
                <w:szCs w:val="20"/>
              </w:rPr>
              <w:t>бекор</w:t>
            </w:r>
            <w:proofErr w:type="spellEnd"/>
            <w:r>
              <w:rPr>
                <w:color w:val="000000"/>
                <w:sz w:val="20"/>
                <w:szCs w:val="20"/>
              </w:rPr>
              <w:t xml:space="preserve"> </w:t>
            </w:r>
            <w:proofErr w:type="spellStart"/>
            <w:r w:rsidR="00DF3F27">
              <w:rPr>
                <w:color w:val="000000"/>
                <w:sz w:val="20"/>
                <w:szCs w:val="20"/>
              </w:rPr>
              <w:t>қилишда</w:t>
            </w:r>
            <w:proofErr w:type="spellEnd"/>
            <w:r>
              <w:rPr>
                <w:color w:val="000000"/>
                <w:sz w:val="20"/>
                <w:szCs w:val="20"/>
              </w:rPr>
              <w:t xml:space="preserve"> </w:t>
            </w:r>
            <w:proofErr w:type="spellStart"/>
            <w:r w:rsidR="00DF3F27">
              <w:rPr>
                <w:color w:val="000000"/>
                <w:sz w:val="20"/>
                <w:szCs w:val="20"/>
              </w:rPr>
              <w:t>шунингдек</w:t>
            </w:r>
            <w:proofErr w:type="spellEnd"/>
            <w:r>
              <w:rPr>
                <w:color w:val="000000"/>
                <w:sz w:val="20"/>
                <w:szCs w:val="20"/>
              </w:rPr>
              <w:t xml:space="preserve"> </w:t>
            </w:r>
            <w:proofErr w:type="spellStart"/>
            <w:r w:rsidR="00DF3F27">
              <w:rPr>
                <w:color w:val="000000"/>
                <w:sz w:val="20"/>
                <w:szCs w:val="20"/>
              </w:rPr>
              <w:t>етказилган</w:t>
            </w:r>
            <w:proofErr w:type="spellEnd"/>
            <w:r>
              <w:rPr>
                <w:color w:val="000000"/>
                <w:sz w:val="20"/>
                <w:szCs w:val="20"/>
              </w:rPr>
              <w:t xml:space="preserve"> </w:t>
            </w:r>
            <w:proofErr w:type="spellStart"/>
            <w:r w:rsidR="00DF3F27">
              <w:rPr>
                <w:color w:val="000000"/>
                <w:sz w:val="20"/>
                <w:szCs w:val="20"/>
              </w:rPr>
              <w:t>зарарларни</w:t>
            </w:r>
            <w:proofErr w:type="spellEnd"/>
            <w:r>
              <w:rPr>
                <w:color w:val="000000"/>
                <w:sz w:val="20"/>
                <w:szCs w:val="20"/>
              </w:rPr>
              <w:t xml:space="preserve"> </w:t>
            </w:r>
            <w:proofErr w:type="spellStart"/>
            <w:r w:rsidR="00DF3F27">
              <w:rPr>
                <w:color w:val="000000"/>
                <w:sz w:val="20"/>
                <w:szCs w:val="20"/>
              </w:rPr>
              <w:t>қоплашда</w:t>
            </w:r>
            <w:proofErr w:type="spellEnd"/>
            <w:r>
              <w:rPr>
                <w:color w:val="000000"/>
                <w:sz w:val="20"/>
                <w:szCs w:val="20"/>
              </w:rPr>
              <w:t xml:space="preserve"> </w:t>
            </w:r>
            <w:proofErr w:type="spellStart"/>
            <w:r w:rsidR="00DF3F27">
              <w:rPr>
                <w:color w:val="000000"/>
                <w:sz w:val="20"/>
                <w:szCs w:val="20"/>
              </w:rPr>
              <w:t>пайдо</w:t>
            </w:r>
            <w:proofErr w:type="spellEnd"/>
            <w:r>
              <w:rPr>
                <w:color w:val="000000"/>
                <w:sz w:val="20"/>
                <w:szCs w:val="20"/>
              </w:rPr>
              <w:t xml:space="preserve"> </w:t>
            </w:r>
            <w:proofErr w:type="spellStart"/>
            <w:r w:rsidR="00DF3F27">
              <w:rPr>
                <w:color w:val="000000"/>
                <w:sz w:val="20"/>
                <w:szCs w:val="20"/>
              </w:rPr>
              <w:t>буладиган</w:t>
            </w:r>
            <w:proofErr w:type="spellEnd"/>
            <w:r>
              <w:rPr>
                <w:color w:val="000000"/>
                <w:sz w:val="20"/>
                <w:szCs w:val="20"/>
              </w:rPr>
              <w:t xml:space="preserve"> </w:t>
            </w:r>
            <w:proofErr w:type="spellStart"/>
            <w:r w:rsidR="00DF3F27">
              <w:rPr>
                <w:color w:val="000000"/>
                <w:sz w:val="20"/>
                <w:szCs w:val="20"/>
              </w:rPr>
              <w:t>низоли</w:t>
            </w:r>
            <w:proofErr w:type="spellEnd"/>
            <w:r>
              <w:rPr>
                <w:color w:val="000000"/>
                <w:sz w:val="20"/>
                <w:szCs w:val="20"/>
              </w:rPr>
              <w:t xml:space="preserve"> </w:t>
            </w:r>
            <w:proofErr w:type="spellStart"/>
            <w:r w:rsidR="00DF3F27">
              <w:rPr>
                <w:color w:val="000000"/>
                <w:sz w:val="20"/>
                <w:szCs w:val="20"/>
              </w:rPr>
              <w:t>масалаларни</w:t>
            </w:r>
            <w:proofErr w:type="spellEnd"/>
            <w:r>
              <w:rPr>
                <w:color w:val="000000"/>
                <w:sz w:val="20"/>
                <w:szCs w:val="20"/>
              </w:rPr>
              <w:t xml:space="preserve"> </w:t>
            </w:r>
            <w:proofErr w:type="spellStart"/>
            <w:r w:rsidR="00DF3F27">
              <w:rPr>
                <w:color w:val="000000"/>
                <w:sz w:val="20"/>
                <w:szCs w:val="20"/>
              </w:rPr>
              <w:t>томонлар</w:t>
            </w:r>
            <w:proofErr w:type="spellEnd"/>
            <w:r>
              <w:rPr>
                <w:color w:val="000000"/>
                <w:sz w:val="20"/>
                <w:szCs w:val="20"/>
              </w:rPr>
              <w:t xml:space="preserve"> </w:t>
            </w:r>
            <w:proofErr w:type="spellStart"/>
            <w:r w:rsidR="00DF3F27">
              <w:rPr>
                <w:color w:val="000000"/>
                <w:sz w:val="20"/>
                <w:szCs w:val="20"/>
              </w:rPr>
              <w:t>ҳал</w:t>
            </w:r>
            <w:proofErr w:type="spellEnd"/>
            <w:r>
              <w:rPr>
                <w:color w:val="000000"/>
                <w:sz w:val="20"/>
                <w:szCs w:val="20"/>
              </w:rPr>
              <w:t xml:space="preserve"> </w:t>
            </w:r>
            <w:proofErr w:type="spellStart"/>
            <w:r w:rsidR="00DF3F27">
              <w:rPr>
                <w:color w:val="000000"/>
                <w:sz w:val="20"/>
                <w:szCs w:val="20"/>
              </w:rPr>
              <w:t>этолмаса</w:t>
            </w:r>
            <w:proofErr w:type="spellEnd"/>
            <w:r w:rsidR="00DF3F27">
              <w:rPr>
                <w:color w:val="000000"/>
                <w:sz w:val="20"/>
                <w:szCs w:val="20"/>
              </w:rPr>
              <w:t xml:space="preserve"> улар </w:t>
            </w:r>
            <w:proofErr w:type="spellStart"/>
            <w:r w:rsidR="00DF3F27">
              <w:rPr>
                <w:color w:val="000000"/>
                <w:sz w:val="20"/>
                <w:szCs w:val="20"/>
              </w:rPr>
              <w:t>қонун</w:t>
            </w:r>
            <w:proofErr w:type="spellEnd"/>
            <w:r>
              <w:rPr>
                <w:color w:val="000000"/>
                <w:sz w:val="20"/>
                <w:szCs w:val="20"/>
              </w:rPr>
              <w:t xml:space="preserve"> </w:t>
            </w:r>
            <w:proofErr w:type="spellStart"/>
            <w:r w:rsidR="00DF3F27">
              <w:rPr>
                <w:color w:val="000000"/>
                <w:sz w:val="20"/>
                <w:szCs w:val="20"/>
              </w:rPr>
              <w:t>ҳужжатларида</w:t>
            </w:r>
            <w:proofErr w:type="spellEnd"/>
            <w:r>
              <w:rPr>
                <w:color w:val="000000"/>
                <w:sz w:val="20"/>
                <w:szCs w:val="20"/>
              </w:rPr>
              <w:t xml:space="preserve"> </w:t>
            </w:r>
            <w:proofErr w:type="spellStart"/>
            <w:r w:rsidR="00DF3F27">
              <w:rPr>
                <w:color w:val="000000"/>
                <w:sz w:val="20"/>
                <w:szCs w:val="20"/>
              </w:rPr>
              <w:t>белгиланган</w:t>
            </w:r>
            <w:proofErr w:type="spellEnd"/>
            <w:r>
              <w:rPr>
                <w:color w:val="000000"/>
                <w:sz w:val="20"/>
                <w:szCs w:val="20"/>
              </w:rPr>
              <w:t xml:space="preserve"> </w:t>
            </w:r>
            <w:proofErr w:type="spellStart"/>
            <w:r w:rsidR="00DF3F27">
              <w:rPr>
                <w:color w:val="000000"/>
                <w:sz w:val="20"/>
                <w:szCs w:val="20"/>
              </w:rPr>
              <w:t>тартибда</w:t>
            </w:r>
            <w:proofErr w:type="spellEnd"/>
            <w:r>
              <w:rPr>
                <w:color w:val="000000"/>
                <w:sz w:val="20"/>
                <w:szCs w:val="20"/>
              </w:rPr>
              <w:t xml:space="preserve"> </w:t>
            </w:r>
            <w:proofErr w:type="spellStart"/>
            <w:r w:rsidR="00DF3F27">
              <w:rPr>
                <w:color w:val="000000"/>
                <w:sz w:val="20"/>
                <w:szCs w:val="20"/>
              </w:rPr>
              <w:t>иқтисодий</w:t>
            </w:r>
            <w:proofErr w:type="spellEnd"/>
            <w:r w:rsidR="00DF3F27">
              <w:rPr>
                <w:color w:val="000000"/>
                <w:sz w:val="20"/>
                <w:szCs w:val="20"/>
              </w:rPr>
              <w:t xml:space="preserve"> суд </w:t>
            </w:r>
            <w:proofErr w:type="spellStart"/>
            <w:r w:rsidR="00DF3F27">
              <w:rPr>
                <w:color w:val="000000"/>
                <w:sz w:val="20"/>
                <w:szCs w:val="20"/>
              </w:rPr>
              <w:t>томонидан</w:t>
            </w:r>
            <w:proofErr w:type="spellEnd"/>
            <w:r>
              <w:rPr>
                <w:color w:val="000000"/>
                <w:sz w:val="20"/>
                <w:szCs w:val="20"/>
              </w:rPr>
              <w:t xml:space="preserve"> </w:t>
            </w:r>
            <w:proofErr w:type="spellStart"/>
            <w:r w:rsidR="00DF3F27">
              <w:rPr>
                <w:color w:val="000000"/>
                <w:sz w:val="20"/>
                <w:szCs w:val="20"/>
              </w:rPr>
              <w:t>кўриб</w:t>
            </w:r>
            <w:proofErr w:type="spellEnd"/>
            <w:r>
              <w:rPr>
                <w:color w:val="000000"/>
                <w:sz w:val="20"/>
                <w:szCs w:val="20"/>
              </w:rPr>
              <w:t xml:space="preserve"> </w:t>
            </w:r>
            <w:proofErr w:type="spellStart"/>
            <w:r w:rsidR="00DF3F27">
              <w:rPr>
                <w:color w:val="000000"/>
                <w:sz w:val="20"/>
                <w:szCs w:val="20"/>
              </w:rPr>
              <w:t>чиқилади</w:t>
            </w:r>
            <w:proofErr w:type="spellEnd"/>
            <w:r w:rsidR="00DF3F27">
              <w:rPr>
                <w:color w:val="000000"/>
                <w:sz w:val="20"/>
                <w:szCs w:val="20"/>
              </w:rPr>
              <w:t>.</w:t>
            </w: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F47421" w:rsidRPr="001C3882" w:rsidRDefault="00DF3F27" w:rsidP="001C3882">
            <w:pPr>
              <w:jc w:val="center"/>
              <w:rPr>
                <w:b/>
                <w:bCs/>
                <w:color w:val="000000"/>
                <w:sz w:val="20"/>
                <w:szCs w:val="20"/>
              </w:rPr>
            </w:pPr>
            <w:r>
              <w:rPr>
                <w:rStyle w:val="a3"/>
                <w:color w:val="000000"/>
                <w:sz w:val="20"/>
                <w:szCs w:val="20"/>
              </w:rPr>
              <w:t xml:space="preserve">XVI. </w:t>
            </w:r>
            <w:proofErr w:type="spellStart"/>
            <w:r>
              <w:rPr>
                <w:rStyle w:val="a3"/>
                <w:color w:val="000000"/>
                <w:sz w:val="20"/>
                <w:szCs w:val="20"/>
              </w:rPr>
              <w:t>Алоҳида</w:t>
            </w:r>
            <w:proofErr w:type="spellEnd"/>
            <w:r w:rsidR="004E5A29">
              <w:rPr>
                <w:rStyle w:val="a3"/>
                <w:color w:val="000000"/>
                <w:sz w:val="20"/>
                <w:szCs w:val="20"/>
              </w:rPr>
              <w:t xml:space="preserve"> </w:t>
            </w:r>
            <w:proofErr w:type="spellStart"/>
            <w:r>
              <w:rPr>
                <w:rStyle w:val="a3"/>
                <w:color w:val="000000"/>
                <w:sz w:val="20"/>
                <w:szCs w:val="20"/>
              </w:rPr>
              <w:t>шартлар</w:t>
            </w:r>
            <w:proofErr w:type="spellEnd"/>
          </w:p>
        </w:tc>
      </w:tr>
      <w:tr w:rsidR="00DF3F27" w:rsidRPr="008852AD" w:rsidTr="008F74C2">
        <w:trPr>
          <w:jc w:val="center"/>
        </w:trPr>
        <w:tc>
          <w:tcPr>
            <w:tcW w:w="5000" w:type="pct"/>
            <w:gridSpan w:val="20"/>
            <w:shd w:val="clear" w:color="auto" w:fill="FFFFFF"/>
            <w:tcMar>
              <w:top w:w="15" w:type="dxa"/>
              <w:left w:w="30" w:type="dxa"/>
              <w:bottom w:w="15" w:type="dxa"/>
              <w:right w:w="15" w:type="dxa"/>
            </w:tcMar>
            <w:hideMark/>
          </w:tcPr>
          <w:p w:rsidR="006C4BA1" w:rsidRDefault="001C3882" w:rsidP="006939F7">
            <w:pPr>
              <w:ind w:left="419" w:hanging="419"/>
              <w:jc w:val="both"/>
              <w:rPr>
                <w:color w:val="000000"/>
                <w:sz w:val="20"/>
                <w:szCs w:val="20"/>
                <w:lang w:val="uz-Cyrl-UZ"/>
              </w:rPr>
            </w:pPr>
            <w:r>
              <w:rPr>
                <w:color w:val="000000"/>
                <w:sz w:val="20"/>
                <w:szCs w:val="20"/>
                <w:lang w:val="uz-Cyrl-UZ"/>
              </w:rPr>
              <w:t>16.1.</w:t>
            </w:r>
            <w:r w:rsidR="00DF3F27" w:rsidRPr="000A3040">
              <w:rPr>
                <w:color w:val="000000"/>
                <w:sz w:val="20"/>
                <w:szCs w:val="20"/>
                <w:lang w:val="uz-Cyrl-UZ"/>
              </w:rPr>
              <w:t>Мазкур</w:t>
            </w:r>
            <w:r w:rsidR="000A3040" w:rsidRPr="000A3040">
              <w:rPr>
                <w:color w:val="000000"/>
                <w:sz w:val="20"/>
                <w:szCs w:val="20"/>
                <w:lang w:val="uz-Cyrl-UZ"/>
              </w:rPr>
              <w:t xml:space="preserve"> </w:t>
            </w:r>
            <w:r w:rsidR="00DF3F27" w:rsidRPr="000A3040">
              <w:rPr>
                <w:color w:val="000000"/>
                <w:sz w:val="20"/>
                <w:szCs w:val="20"/>
                <w:lang w:val="uz-Cyrl-UZ"/>
              </w:rPr>
              <w:t>шартнома</w:t>
            </w:r>
            <w:r w:rsidR="000A3040">
              <w:rPr>
                <w:color w:val="000000"/>
                <w:sz w:val="20"/>
                <w:szCs w:val="20"/>
                <w:lang w:val="uz-Cyrl-UZ"/>
              </w:rPr>
              <w:t xml:space="preserve"> </w:t>
            </w:r>
            <w:r w:rsidR="00DF3F27" w:rsidRPr="000A3040">
              <w:rPr>
                <w:color w:val="000000"/>
                <w:sz w:val="20"/>
                <w:szCs w:val="20"/>
                <w:lang w:val="uz-Cyrl-UZ"/>
              </w:rPr>
              <w:t>имзолангандан</w:t>
            </w:r>
            <w:r w:rsidR="000A3040">
              <w:rPr>
                <w:color w:val="000000"/>
                <w:sz w:val="20"/>
                <w:szCs w:val="20"/>
                <w:lang w:val="uz-Cyrl-UZ"/>
              </w:rPr>
              <w:t xml:space="preserve"> </w:t>
            </w:r>
            <w:r w:rsidR="00DF3F27" w:rsidRPr="000A3040">
              <w:rPr>
                <w:color w:val="000000"/>
                <w:sz w:val="20"/>
                <w:szCs w:val="20"/>
                <w:lang w:val="uz-Cyrl-UZ"/>
              </w:rPr>
              <w:t>кейин, мазкур</w:t>
            </w:r>
            <w:r w:rsidR="000A3040">
              <w:rPr>
                <w:color w:val="000000"/>
                <w:sz w:val="20"/>
                <w:szCs w:val="20"/>
                <w:lang w:val="uz-Cyrl-UZ"/>
              </w:rPr>
              <w:t xml:space="preserve"> </w:t>
            </w:r>
            <w:r w:rsidR="00DF3F27" w:rsidRPr="000A3040">
              <w:rPr>
                <w:color w:val="000000"/>
                <w:sz w:val="20"/>
                <w:szCs w:val="20"/>
                <w:lang w:val="uz-Cyrl-UZ"/>
              </w:rPr>
              <w:t>шартномага</w:t>
            </w:r>
            <w:r w:rsidR="000A3040">
              <w:rPr>
                <w:color w:val="000000"/>
                <w:sz w:val="20"/>
                <w:szCs w:val="20"/>
                <w:lang w:val="uz-Cyrl-UZ"/>
              </w:rPr>
              <w:t xml:space="preserve"> </w:t>
            </w:r>
            <w:r w:rsidR="00DF3F27" w:rsidRPr="000A3040">
              <w:rPr>
                <w:color w:val="000000"/>
                <w:sz w:val="20"/>
                <w:szCs w:val="20"/>
                <w:lang w:val="uz-Cyrl-UZ"/>
              </w:rPr>
              <w:t>тегишли</w:t>
            </w:r>
            <w:r w:rsidR="000A3040">
              <w:rPr>
                <w:color w:val="000000"/>
                <w:sz w:val="20"/>
                <w:szCs w:val="20"/>
                <w:lang w:val="uz-Cyrl-UZ"/>
              </w:rPr>
              <w:t xml:space="preserve"> </w:t>
            </w:r>
            <w:r w:rsidR="00DF3F27" w:rsidRPr="000A3040">
              <w:rPr>
                <w:color w:val="000000"/>
                <w:sz w:val="20"/>
                <w:szCs w:val="20"/>
                <w:lang w:val="uz-Cyrl-UZ"/>
              </w:rPr>
              <w:t>бўлган</w:t>
            </w:r>
            <w:r w:rsidR="000A3040">
              <w:rPr>
                <w:color w:val="000000"/>
                <w:sz w:val="20"/>
                <w:szCs w:val="20"/>
                <w:lang w:val="uz-Cyrl-UZ"/>
              </w:rPr>
              <w:t xml:space="preserve"> </w:t>
            </w:r>
            <w:r w:rsidR="00DF3F27" w:rsidRPr="000A3040">
              <w:rPr>
                <w:color w:val="000000"/>
                <w:sz w:val="20"/>
                <w:szCs w:val="20"/>
                <w:lang w:val="uz-Cyrl-UZ"/>
              </w:rPr>
              <w:t>томонлар</w:t>
            </w:r>
            <w:r w:rsidR="000A3040">
              <w:rPr>
                <w:color w:val="000000"/>
                <w:sz w:val="20"/>
                <w:szCs w:val="20"/>
                <w:lang w:val="uz-Cyrl-UZ"/>
              </w:rPr>
              <w:t xml:space="preserve"> </w:t>
            </w:r>
            <w:r w:rsidR="00DF3F27" w:rsidRPr="000A3040">
              <w:rPr>
                <w:color w:val="000000"/>
                <w:sz w:val="20"/>
                <w:szCs w:val="20"/>
                <w:lang w:val="uz-Cyrl-UZ"/>
              </w:rPr>
              <w:t>ўртасидаги</w:t>
            </w:r>
            <w:r w:rsidR="000A3040">
              <w:rPr>
                <w:color w:val="000000"/>
                <w:sz w:val="20"/>
                <w:szCs w:val="20"/>
                <w:lang w:val="uz-Cyrl-UZ"/>
              </w:rPr>
              <w:t xml:space="preserve"> </w:t>
            </w:r>
            <w:r w:rsidR="00DF3F27" w:rsidRPr="000A3040">
              <w:rPr>
                <w:color w:val="000000"/>
                <w:sz w:val="20"/>
                <w:szCs w:val="20"/>
                <w:lang w:val="uz-Cyrl-UZ"/>
              </w:rPr>
              <w:t>барча</w:t>
            </w:r>
            <w:r w:rsidR="000A3040">
              <w:rPr>
                <w:color w:val="000000"/>
                <w:sz w:val="20"/>
                <w:szCs w:val="20"/>
                <w:lang w:val="uz-Cyrl-UZ"/>
              </w:rPr>
              <w:t xml:space="preserve"> </w:t>
            </w:r>
            <w:r w:rsidR="00DF3F27" w:rsidRPr="000A3040">
              <w:rPr>
                <w:color w:val="000000"/>
                <w:sz w:val="20"/>
                <w:szCs w:val="20"/>
                <w:lang w:val="uz-Cyrl-UZ"/>
              </w:rPr>
              <w:t>олдинги</w:t>
            </w:r>
            <w:r w:rsidR="000A3040">
              <w:rPr>
                <w:color w:val="000000"/>
                <w:sz w:val="20"/>
                <w:szCs w:val="20"/>
                <w:lang w:val="uz-Cyrl-UZ"/>
              </w:rPr>
              <w:t xml:space="preserve"> </w:t>
            </w:r>
            <w:r w:rsidR="00DF3F27" w:rsidRPr="000A3040">
              <w:rPr>
                <w:color w:val="000000"/>
                <w:sz w:val="20"/>
                <w:szCs w:val="20"/>
                <w:lang w:val="uz-Cyrl-UZ"/>
              </w:rPr>
              <w:t>ёзма</w:t>
            </w:r>
            <w:r w:rsidR="000A3040">
              <w:rPr>
                <w:color w:val="000000"/>
                <w:sz w:val="20"/>
                <w:szCs w:val="20"/>
                <w:lang w:val="uz-Cyrl-UZ"/>
              </w:rPr>
              <w:t xml:space="preserve"> </w:t>
            </w:r>
            <w:r w:rsidR="00DF3F27" w:rsidRPr="000A3040">
              <w:rPr>
                <w:color w:val="000000"/>
                <w:sz w:val="20"/>
                <w:szCs w:val="20"/>
                <w:lang w:val="uz-Cyrl-UZ"/>
              </w:rPr>
              <w:t>ва</w:t>
            </w:r>
            <w:r w:rsidR="000A3040">
              <w:rPr>
                <w:color w:val="000000"/>
                <w:sz w:val="20"/>
                <w:szCs w:val="20"/>
                <w:lang w:val="uz-Cyrl-UZ"/>
              </w:rPr>
              <w:t xml:space="preserve"> </w:t>
            </w:r>
            <w:r w:rsidR="00DF3F27" w:rsidRPr="000A3040">
              <w:rPr>
                <w:color w:val="000000"/>
                <w:sz w:val="20"/>
                <w:szCs w:val="20"/>
                <w:lang w:val="uz-Cyrl-UZ"/>
              </w:rPr>
              <w:t>оғзаки</w:t>
            </w:r>
            <w:r w:rsidR="000A3040">
              <w:rPr>
                <w:color w:val="000000"/>
                <w:sz w:val="20"/>
                <w:szCs w:val="20"/>
                <w:lang w:val="uz-Cyrl-UZ"/>
              </w:rPr>
              <w:t xml:space="preserve"> </w:t>
            </w:r>
            <w:r w:rsidR="00DF3F27" w:rsidRPr="000A3040">
              <w:rPr>
                <w:color w:val="000000"/>
                <w:sz w:val="20"/>
                <w:szCs w:val="20"/>
                <w:lang w:val="uz-Cyrl-UZ"/>
              </w:rPr>
              <w:t>битимлар, ёзишмалар, томонларнинг</w:t>
            </w:r>
            <w:r w:rsidR="000A3040">
              <w:rPr>
                <w:color w:val="000000"/>
                <w:sz w:val="20"/>
                <w:szCs w:val="20"/>
                <w:lang w:val="uz-Cyrl-UZ"/>
              </w:rPr>
              <w:t xml:space="preserve"> </w:t>
            </w:r>
            <w:r w:rsidR="00DF3F27" w:rsidRPr="000A3040">
              <w:rPr>
                <w:color w:val="000000"/>
                <w:sz w:val="20"/>
                <w:szCs w:val="20"/>
                <w:lang w:val="uz-Cyrl-UZ"/>
              </w:rPr>
              <w:t>ўзаро</w:t>
            </w:r>
            <w:r w:rsidR="000A3040">
              <w:rPr>
                <w:color w:val="000000"/>
                <w:sz w:val="20"/>
                <w:szCs w:val="20"/>
                <w:lang w:val="uz-Cyrl-UZ"/>
              </w:rPr>
              <w:t xml:space="preserve"> </w:t>
            </w:r>
            <w:r w:rsidR="00DF3F27" w:rsidRPr="000A3040">
              <w:rPr>
                <w:color w:val="000000"/>
                <w:sz w:val="20"/>
                <w:szCs w:val="20"/>
                <w:lang w:val="uz-Cyrl-UZ"/>
              </w:rPr>
              <w:t>келишувлари</w:t>
            </w:r>
            <w:r w:rsidR="000A3040">
              <w:rPr>
                <w:color w:val="000000"/>
                <w:sz w:val="20"/>
                <w:szCs w:val="20"/>
                <w:lang w:val="uz-Cyrl-UZ"/>
              </w:rPr>
              <w:t xml:space="preserve"> </w:t>
            </w:r>
            <w:r w:rsidR="00DF3F27" w:rsidRPr="000A3040">
              <w:rPr>
                <w:color w:val="000000"/>
                <w:sz w:val="20"/>
                <w:szCs w:val="20"/>
                <w:lang w:val="uz-Cyrl-UZ"/>
              </w:rPr>
              <w:t>ўз</w:t>
            </w:r>
            <w:r w:rsidR="00B82789">
              <w:rPr>
                <w:color w:val="000000"/>
                <w:sz w:val="20"/>
                <w:szCs w:val="20"/>
                <w:lang w:val="uz-Cyrl-UZ"/>
              </w:rPr>
              <w:t xml:space="preserve"> </w:t>
            </w:r>
            <w:r w:rsidR="00DF3F27" w:rsidRPr="000A3040">
              <w:rPr>
                <w:color w:val="000000"/>
                <w:sz w:val="20"/>
                <w:szCs w:val="20"/>
                <w:lang w:val="uz-Cyrl-UZ"/>
              </w:rPr>
              <w:t>кучини</w:t>
            </w:r>
            <w:r w:rsidR="000A3040">
              <w:rPr>
                <w:color w:val="000000"/>
                <w:sz w:val="20"/>
                <w:szCs w:val="20"/>
                <w:lang w:val="uz-Cyrl-UZ"/>
              </w:rPr>
              <w:t xml:space="preserve"> </w:t>
            </w:r>
            <w:r w:rsidR="00DF3F27" w:rsidRPr="000A3040">
              <w:rPr>
                <w:color w:val="000000"/>
                <w:sz w:val="20"/>
                <w:szCs w:val="20"/>
                <w:lang w:val="uz-Cyrl-UZ"/>
              </w:rPr>
              <w:t>йўқотади.</w:t>
            </w:r>
          </w:p>
          <w:p w:rsidR="006C4BA1" w:rsidRDefault="006C4BA1" w:rsidP="006939F7">
            <w:pPr>
              <w:ind w:left="419" w:hanging="419"/>
              <w:jc w:val="both"/>
              <w:rPr>
                <w:color w:val="000000"/>
                <w:sz w:val="20"/>
                <w:szCs w:val="20"/>
                <w:lang w:val="uz-Cyrl-UZ"/>
              </w:rPr>
            </w:pPr>
            <w:r>
              <w:rPr>
                <w:color w:val="000000"/>
                <w:sz w:val="20"/>
                <w:szCs w:val="20"/>
                <w:lang w:val="uz-Cyrl-UZ"/>
              </w:rPr>
              <w:t>16.2.</w:t>
            </w:r>
            <w:r w:rsidR="00155D2F">
              <w:rPr>
                <w:color w:val="000000"/>
                <w:sz w:val="20"/>
                <w:szCs w:val="20"/>
                <w:lang w:val="uz-Cyrl-UZ"/>
              </w:rPr>
              <w:t>Ёрдамчи пудратчи</w:t>
            </w:r>
            <w:r w:rsidR="00DF3F27" w:rsidRPr="006C4BA1">
              <w:rPr>
                <w:color w:val="000000"/>
                <w:sz w:val="20"/>
                <w:szCs w:val="20"/>
                <w:lang w:val="uz-Cyrl-UZ"/>
              </w:rPr>
              <w:t xml:space="preserve"> қурилиш объектига ёки унинг алоҳида қисмларига тегишли иш ҳужжатларини </w:t>
            </w:r>
            <w:r w:rsidR="009319D6">
              <w:rPr>
                <w:color w:val="000000"/>
                <w:sz w:val="20"/>
                <w:szCs w:val="20"/>
                <w:lang w:val="uz-Cyrl-UZ"/>
              </w:rPr>
              <w:t>Бошпудратчи</w:t>
            </w:r>
            <w:r w:rsidR="00DF3F27" w:rsidRPr="006C4BA1">
              <w:rPr>
                <w:color w:val="000000"/>
                <w:sz w:val="20"/>
                <w:szCs w:val="20"/>
                <w:lang w:val="uz-Cyrl-UZ"/>
              </w:rPr>
              <w:t xml:space="preserve">нинг ёзма рухсатисиз, </w:t>
            </w:r>
            <w:r w:rsidR="00155D2F">
              <w:rPr>
                <w:color w:val="000000"/>
                <w:sz w:val="20"/>
                <w:szCs w:val="20"/>
                <w:lang w:val="uz-Cyrl-UZ"/>
              </w:rPr>
              <w:t>Ёрдамчи пудратчи</w:t>
            </w:r>
            <w:r w:rsidR="00DF3F27" w:rsidRPr="006C4BA1">
              <w:rPr>
                <w:color w:val="000000"/>
                <w:sz w:val="20"/>
                <w:szCs w:val="20"/>
                <w:lang w:val="uz-Cyrl-UZ"/>
              </w:rPr>
              <w:t>лардан ташқари, бирон-бир учинчи томонга сотиш ёки бериш ҳуқуқига эга бўлмайди.</w:t>
            </w:r>
          </w:p>
          <w:p w:rsidR="006C4BA1" w:rsidRDefault="006C4BA1" w:rsidP="006939F7">
            <w:pPr>
              <w:ind w:left="419" w:hanging="419"/>
              <w:jc w:val="both"/>
              <w:rPr>
                <w:color w:val="000000"/>
                <w:sz w:val="20"/>
                <w:szCs w:val="20"/>
                <w:lang w:val="uz-Cyrl-UZ"/>
              </w:rPr>
            </w:pPr>
            <w:r>
              <w:rPr>
                <w:color w:val="000000"/>
                <w:sz w:val="20"/>
                <w:szCs w:val="20"/>
                <w:lang w:val="uz-Cyrl-UZ"/>
              </w:rPr>
              <w:t>16.3.</w:t>
            </w:r>
            <w:r w:rsidR="00DF3F27" w:rsidRPr="006C4BA1">
              <w:rPr>
                <w:color w:val="000000"/>
                <w:sz w:val="20"/>
                <w:szCs w:val="20"/>
                <w:lang w:val="uz-Cyrl-UZ"/>
              </w:rPr>
              <w:t>Мазкур шартномага барча ўзгартириш ва қўшимчалар, агар улар ёзма шаклда расмийлаштирилган ва томонлар уларни имзоланган бўлса ҳақиқий ҳисобланади.</w:t>
            </w:r>
          </w:p>
          <w:p w:rsidR="006C4BA1" w:rsidRDefault="006C4BA1" w:rsidP="006939F7">
            <w:pPr>
              <w:ind w:left="419" w:hanging="419"/>
              <w:jc w:val="both"/>
              <w:rPr>
                <w:color w:val="000000"/>
                <w:sz w:val="20"/>
                <w:szCs w:val="20"/>
                <w:lang w:val="uz-Cyrl-UZ"/>
              </w:rPr>
            </w:pPr>
            <w:r>
              <w:rPr>
                <w:color w:val="000000"/>
                <w:sz w:val="20"/>
                <w:szCs w:val="20"/>
                <w:lang w:val="uz-Cyrl-UZ"/>
              </w:rPr>
              <w:t>16.4.</w:t>
            </w:r>
            <w:r w:rsidR="009319D6">
              <w:rPr>
                <w:color w:val="000000"/>
                <w:sz w:val="20"/>
                <w:szCs w:val="20"/>
                <w:lang w:val="uz-Cyrl-UZ"/>
              </w:rPr>
              <w:t>Бошпудратчи</w:t>
            </w:r>
            <w:r w:rsidR="00DF3F27" w:rsidRPr="006C4BA1">
              <w:rPr>
                <w:color w:val="000000"/>
                <w:sz w:val="20"/>
                <w:szCs w:val="20"/>
                <w:lang w:val="uz-Cyrl-UZ"/>
              </w:rPr>
              <w:t xml:space="preserve"> билан </w:t>
            </w:r>
            <w:r w:rsidR="00155D2F">
              <w:rPr>
                <w:color w:val="000000"/>
                <w:sz w:val="20"/>
                <w:szCs w:val="20"/>
                <w:lang w:val="uz-Cyrl-UZ"/>
              </w:rPr>
              <w:t>Ёрдамчи пудратчи</w:t>
            </w:r>
            <w:r w:rsidR="00DF3F27" w:rsidRPr="006C4BA1">
              <w:rPr>
                <w:color w:val="000000"/>
                <w:sz w:val="20"/>
                <w:szCs w:val="20"/>
                <w:lang w:val="uz-Cyrl-UZ"/>
              </w:rPr>
              <w:t xml:space="preserve">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p>
          <w:p w:rsidR="006C4BA1" w:rsidRDefault="006C4BA1" w:rsidP="006939F7">
            <w:pPr>
              <w:ind w:left="419" w:hanging="419"/>
              <w:jc w:val="both"/>
              <w:rPr>
                <w:color w:val="000000"/>
                <w:sz w:val="20"/>
                <w:szCs w:val="20"/>
                <w:lang w:val="uz-Cyrl-UZ"/>
              </w:rPr>
            </w:pPr>
            <w:r>
              <w:rPr>
                <w:color w:val="000000"/>
                <w:sz w:val="20"/>
                <w:szCs w:val="20"/>
                <w:lang w:val="uz-Cyrl-UZ"/>
              </w:rPr>
              <w:t>16.5.</w:t>
            </w:r>
            <w:r w:rsidR="00DF3F27" w:rsidRPr="006C4BA1">
              <w:rPr>
                <w:color w:val="000000"/>
                <w:sz w:val="20"/>
                <w:szCs w:val="20"/>
                <w:lang w:val="uz-Cyrl-UZ"/>
              </w:rPr>
              <w:t xml:space="preserve"> Агар </w:t>
            </w:r>
            <w:r w:rsidR="00155D2F">
              <w:rPr>
                <w:color w:val="000000"/>
                <w:sz w:val="20"/>
                <w:szCs w:val="20"/>
                <w:lang w:val="uz-Cyrl-UZ"/>
              </w:rPr>
              <w:t>Ёрдамчи пудратчи</w:t>
            </w:r>
            <w:r w:rsidR="00DF3F27" w:rsidRPr="006C4BA1">
              <w:rPr>
                <w:color w:val="000000"/>
                <w:sz w:val="20"/>
                <w:szCs w:val="20"/>
                <w:lang w:val="uz-Cyrl-UZ"/>
              </w:rPr>
              <w:t xml:space="preserve"> шартнома бўйича ишлар якунланганидан кейин қурилиш майдонида ўзига тегишли мол-мулкни қолдирса, </w:t>
            </w:r>
            <w:r w:rsidR="000A3040">
              <w:rPr>
                <w:color w:val="000000"/>
                <w:sz w:val="20"/>
                <w:szCs w:val="20"/>
                <w:lang w:val="uz-Cyrl-UZ"/>
              </w:rPr>
              <w:t xml:space="preserve"> </w:t>
            </w:r>
            <w:r w:rsidR="00DF3F27" w:rsidRPr="006C4BA1">
              <w:rPr>
                <w:color w:val="000000"/>
                <w:sz w:val="20"/>
                <w:szCs w:val="20"/>
                <w:lang w:val="uz-Cyrl-UZ"/>
              </w:rPr>
              <w:t xml:space="preserve">у ҳолда </w:t>
            </w:r>
            <w:r w:rsidR="009319D6">
              <w:rPr>
                <w:color w:val="000000"/>
                <w:sz w:val="20"/>
                <w:szCs w:val="20"/>
                <w:lang w:val="uz-Cyrl-UZ"/>
              </w:rPr>
              <w:t>Бошпудратчи</w:t>
            </w:r>
            <w:r w:rsidR="00DF3F27" w:rsidRPr="006C4BA1">
              <w:rPr>
                <w:color w:val="000000"/>
                <w:sz w:val="20"/>
                <w:szCs w:val="20"/>
                <w:lang w:val="uz-Cyrl-UZ"/>
              </w:rPr>
              <w:t xml:space="preserve"> </w:t>
            </w:r>
            <w:r w:rsidR="00155D2F">
              <w:rPr>
                <w:color w:val="000000"/>
                <w:sz w:val="20"/>
                <w:szCs w:val="20"/>
                <w:lang w:val="uz-Cyrl-UZ"/>
              </w:rPr>
              <w:t>Ёрдамчи пудратчи</w:t>
            </w:r>
            <w:r w:rsidR="00DF3F27" w:rsidRPr="006C4BA1">
              <w:rPr>
                <w:color w:val="000000"/>
                <w:sz w:val="20"/>
                <w:szCs w:val="20"/>
                <w:lang w:val="uz-Cyrl-UZ"/>
              </w:rPr>
              <w:t xml:space="preserve"> қурилиш майдонини озод қилиш санасигача бажарган ишлари учун ҳақ тўлашни кечиктиришга ҳақлидир.</w:t>
            </w:r>
          </w:p>
          <w:p w:rsidR="006C4BA1" w:rsidRDefault="006C4BA1" w:rsidP="006939F7">
            <w:pPr>
              <w:ind w:left="419" w:hanging="419"/>
              <w:jc w:val="both"/>
              <w:rPr>
                <w:color w:val="000000"/>
                <w:sz w:val="20"/>
                <w:szCs w:val="20"/>
                <w:lang w:val="uz-Cyrl-UZ"/>
              </w:rPr>
            </w:pPr>
            <w:r>
              <w:rPr>
                <w:color w:val="000000"/>
                <w:sz w:val="20"/>
                <w:szCs w:val="20"/>
                <w:lang w:val="uz-Cyrl-UZ"/>
              </w:rPr>
              <w:t>16.6.</w:t>
            </w:r>
            <w:r w:rsidR="00DF3F27" w:rsidRPr="006C4BA1">
              <w:rPr>
                <w:color w:val="000000"/>
                <w:sz w:val="20"/>
                <w:szCs w:val="20"/>
                <w:lang w:val="uz-Cyrl-UZ"/>
              </w:rPr>
              <w:t xml:space="preserve"> Мазкур </w:t>
            </w:r>
            <w:r w:rsidR="000A3040">
              <w:rPr>
                <w:color w:val="000000"/>
                <w:sz w:val="20"/>
                <w:szCs w:val="20"/>
                <w:lang w:val="uz-Cyrl-UZ"/>
              </w:rPr>
              <w:t xml:space="preserve"> </w:t>
            </w:r>
            <w:r w:rsidR="00DF3F27" w:rsidRPr="006C4BA1">
              <w:rPr>
                <w:color w:val="000000"/>
                <w:sz w:val="20"/>
                <w:szCs w:val="20"/>
                <w:lang w:val="uz-Cyrl-UZ"/>
              </w:rPr>
              <w:t>шартномада назарда тутилмаган бошқа барча ҳоллар учун амалдаги қонун ҳужжатлари нормалари қўлланилади.</w:t>
            </w:r>
          </w:p>
          <w:p w:rsidR="003F3198" w:rsidRDefault="006C4BA1" w:rsidP="006939F7">
            <w:pPr>
              <w:tabs>
                <w:tab w:val="left" w:pos="8606"/>
              </w:tabs>
              <w:ind w:left="419" w:hanging="419"/>
              <w:jc w:val="both"/>
              <w:rPr>
                <w:color w:val="000000"/>
                <w:sz w:val="20"/>
                <w:szCs w:val="20"/>
                <w:lang w:val="uz-Cyrl-UZ"/>
              </w:rPr>
            </w:pPr>
            <w:r>
              <w:rPr>
                <w:color w:val="000000"/>
                <w:sz w:val="20"/>
                <w:szCs w:val="20"/>
                <w:lang w:val="uz-Cyrl-UZ"/>
              </w:rPr>
              <w:t>16.7.</w:t>
            </w:r>
            <w:r w:rsidR="00DF3F27" w:rsidRPr="000A3040">
              <w:rPr>
                <w:color w:val="000000"/>
                <w:sz w:val="20"/>
                <w:szCs w:val="20"/>
                <w:lang w:val="uz-Cyrl-UZ"/>
              </w:rPr>
              <w:t>Мазкур</w:t>
            </w:r>
            <w:r w:rsidR="000A3040" w:rsidRPr="000A3040">
              <w:rPr>
                <w:color w:val="000000"/>
                <w:sz w:val="20"/>
                <w:szCs w:val="20"/>
                <w:lang w:val="uz-Cyrl-UZ"/>
              </w:rPr>
              <w:t xml:space="preserve"> </w:t>
            </w:r>
            <w:r w:rsidR="00DF3F27" w:rsidRPr="000A3040">
              <w:rPr>
                <w:color w:val="000000"/>
                <w:sz w:val="20"/>
                <w:szCs w:val="20"/>
                <w:lang w:val="uz-Cyrl-UZ"/>
              </w:rPr>
              <w:t>шартнома</w:t>
            </w:r>
            <w:r w:rsidR="000A3040" w:rsidRPr="000A3040">
              <w:rPr>
                <w:color w:val="000000"/>
                <w:sz w:val="20"/>
                <w:szCs w:val="20"/>
                <w:lang w:val="uz-Cyrl-UZ"/>
              </w:rPr>
              <w:t xml:space="preserve"> </w:t>
            </w:r>
            <w:r w:rsidR="00DF3F27" w:rsidRPr="000A3040">
              <w:rPr>
                <w:color w:val="000000"/>
                <w:sz w:val="20"/>
                <w:szCs w:val="20"/>
                <w:lang w:val="uz-Cyrl-UZ"/>
              </w:rPr>
              <w:t>бир</w:t>
            </w:r>
            <w:r w:rsidR="000A3040">
              <w:rPr>
                <w:color w:val="000000"/>
                <w:sz w:val="20"/>
                <w:szCs w:val="20"/>
                <w:lang w:val="uz-Cyrl-UZ"/>
              </w:rPr>
              <w:t xml:space="preserve"> </w:t>
            </w:r>
            <w:r w:rsidRPr="000A3040">
              <w:rPr>
                <w:color w:val="000000"/>
                <w:sz w:val="20"/>
                <w:szCs w:val="20"/>
                <w:lang w:val="uz-Cyrl-UZ"/>
              </w:rPr>
              <w:t>хил юридик</w:t>
            </w:r>
            <w:r w:rsidR="000A3040">
              <w:rPr>
                <w:color w:val="000000"/>
                <w:sz w:val="20"/>
                <w:szCs w:val="20"/>
                <w:lang w:val="uz-Cyrl-UZ"/>
              </w:rPr>
              <w:t xml:space="preserve"> </w:t>
            </w:r>
            <w:r w:rsidRPr="000A3040">
              <w:rPr>
                <w:color w:val="000000"/>
                <w:sz w:val="20"/>
                <w:szCs w:val="20"/>
                <w:lang w:val="uz-Cyrl-UZ"/>
              </w:rPr>
              <w:t>кучга</w:t>
            </w:r>
            <w:r w:rsidR="000A3040">
              <w:rPr>
                <w:color w:val="000000"/>
                <w:sz w:val="20"/>
                <w:szCs w:val="20"/>
                <w:lang w:val="uz-Cyrl-UZ"/>
              </w:rPr>
              <w:t xml:space="preserve"> </w:t>
            </w:r>
            <w:r w:rsidRPr="000A3040">
              <w:rPr>
                <w:color w:val="000000"/>
                <w:sz w:val="20"/>
                <w:szCs w:val="20"/>
                <w:lang w:val="uz-Cyrl-UZ"/>
              </w:rPr>
              <w:t>эга</w:t>
            </w:r>
            <w:r w:rsidR="000A3040">
              <w:rPr>
                <w:color w:val="000000"/>
                <w:sz w:val="20"/>
                <w:szCs w:val="20"/>
                <w:lang w:val="uz-Cyrl-UZ"/>
              </w:rPr>
              <w:t xml:space="preserve"> </w:t>
            </w:r>
            <w:r w:rsidRPr="000A3040">
              <w:rPr>
                <w:color w:val="000000"/>
                <w:sz w:val="20"/>
                <w:szCs w:val="20"/>
                <w:lang w:val="uz-Cyrl-UZ"/>
              </w:rPr>
              <w:t>бўлган</w:t>
            </w:r>
            <w:r>
              <w:rPr>
                <w:color w:val="000000"/>
                <w:sz w:val="20"/>
                <w:szCs w:val="20"/>
                <w:lang w:val="uz-Cyrl-UZ"/>
              </w:rPr>
              <w:t xml:space="preserve"> </w:t>
            </w:r>
            <w:r w:rsidR="000A3040">
              <w:rPr>
                <w:color w:val="000000"/>
                <w:sz w:val="20"/>
                <w:szCs w:val="20"/>
                <w:lang w:val="uz-Cyrl-UZ"/>
              </w:rPr>
              <w:t xml:space="preserve"> 2 </w:t>
            </w:r>
            <w:r w:rsidR="00DF3F27" w:rsidRPr="000A3040">
              <w:rPr>
                <w:color w:val="000000"/>
                <w:sz w:val="20"/>
                <w:szCs w:val="20"/>
                <w:lang w:val="uz-Cyrl-UZ"/>
              </w:rPr>
              <w:t>нусхада</w:t>
            </w:r>
            <w:r w:rsidR="000A3040">
              <w:rPr>
                <w:color w:val="000000"/>
                <w:sz w:val="20"/>
                <w:szCs w:val="20"/>
                <w:lang w:val="uz-Cyrl-UZ"/>
              </w:rPr>
              <w:t xml:space="preserve"> </w:t>
            </w:r>
            <w:r w:rsidR="00DF3F27" w:rsidRPr="000A3040">
              <w:rPr>
                <w:color w:val="000000"/>
                <w:sz w:val="20"/>
                <w:szCs w:val="20"/>
                <w:lang w:val="uz-Cyrl-UZ"/>
              </w:rPr>
              <w:t>тузилади.</w:t>
            </w:r>
          </w:p>
          <w:p w:rsidR="00DF3F27" w:rsidRDefault="003F3198" w:rsidP="006939F7">
            <w:pPr>
              <w:tabs>
                <w:tab w:val="left" w:pos="8606"/>
              </w:tabs>
              <w:ind w:left="419" w:hanging="419"/>
              <w:jc w:val="both"/>
              <w:rPr>
                <w:color w:val="000000"/>
                <w:sz w:val="20"/>
                <w:szCs w:val="20"/>
                <w:lang w:val="uz-Cyrl-UZ"/>
              </w:rPr>
            </w:pPr>
            <w:r>
              <w:rPr>
                <w:color w:val="000000"/>
                <w:sz w:val="20"/>
                <w:szCs w:val="20"/>
                <w:lang w:val="uz-Cyrl-UZ"/>
              </w:rPr>
              <w:t xml:space="preserve">16.8.Шартномани амал килиш </w:t>
            </w:r>
            <w:r w:rsidR="003A3FBA">
              <w:rPr>
                <w:color w:val="000000"/>
                <w:sz w:val="20"/>
                <w:szCs w:val="20"/>
                <w:lang w:val="uz-Cyrl-UZ"/>
              </w:rPr>
              <w:t>муддати 31.12.2022</w:t>
            </w:r>
            <w:r>
              <w:rPr>
                <w:color w:val="000000"/>
                <w:sz w:val="20"/>
                <w:szCs w:val="20"/>
                <w:lang w:val="uz-Cyrl-UZ"/>
              </w:rPr>
              <w:t xml:space="preserve"> йилгача.</w:t>
            </w:r>
            <w:r w:rsidR="00DF3F27" w:rsidRPr="000A3040">
              <w:rPr>
                <w:color w:val="000000"/>
                <w:sz w:val="20"/>
                <w:szCs w:val="20"/>
                <w:lang w:val="uz-Cyrl-UZ"/>
              </w:rPr>
              <w:t xml:space="preserve"> </w:t>
            </w:r>
          </w:p>
          <w:p w:rsidR="00FD70DF" w:rsidRDefault="00FD70DF" w:rsidP="006939F7">
            <w:pPr>
              <w:tabs>
                <w:tab w:val="left" w:pos="8606"/>
              </w:tabs>
              <w:ind w:left="419" w:hanging="419"/>
              <w:jc w:val="both"/>
              <w:rPr>
                <w:color w:val="000000"/>
                <w:sz w:val="20"/>
                <w:szCs w:val="20"/>
                <w:lang w:val="uz-Cyrl-UZ"/>
              </w:rPr>
            </w:pPr>
          </w:p>
          <w:p w:rsidR="00FD70DF" w:rsidRDefault="00FD70DF" w:rsidP="001C3882">
            <w:pPr>
              <w:jc w:val="center"/>
              <w:rPr>
                <w:b/>
                <w:color w:val="000000"/>
                <w:sz w:val="20"/>
                <w:szCs w:val="20"/>
                <w:lang w:val="uz-Cyrl-UZ"/>
              </w:rPr>
            </w:pPr>
            <w:r w:rsidRPr="00901157">
              <w:rPr>
                <w:rStyle w:val="a3"/>
                <w:color w:val="000000"/>
                <w:sz w:val="20"/>
                <w:szCs w:val="20"/>
                <w:lang w:val="uz-Cyrl-UZ"/>
              </w:rPr>
              <w:t>XVII.</w:t>
            </w:r>
            <w:r w:rsidRPr="00901157">
              <w:rPr>
                <w:b/>
                <w:color w:val="000000"/>
                <w:sz w:val="20"/>
                <w:szCs w:val="20"/>
                <w:lang w:val="uz-Cyrl-UZ"/>
              </w:rPr>
              <w:t xml:space="preserve"> Жaмиятнинг кoррупциягa қaрши мoддaси</w:t>
            </w:r>
          </w:p>
          <w:p w:rsidR="001C3882" w:rsidRPr="00901157" w:rsidRDefault="001C3882" w:rsidP="001C3882">
            <w:pPr>
              <w:jc w:val="center"/>
              <w:rPr>
                <w:b/>
                <w:color w:val="000000"/>
                <w:sz w:val="20"/>
                <w:szCs w:val="20"/>
                <w:lang w:val="uz-Cyrl-UZ"/>
              </w:rPr>
            </w:pPr>
          </w:p>
          <w:p w:rsidR="00FD70DF" w:rsidRDefault="00FD70DF" w:rsidP="00FD70DF">
            <w:pPr>
              <w:pStyle w:val="HTML"/>
              <w:spacing w:line="20" w:lineRule="atLeast"/>
              <w:jc w:val="both"/>
              <w:rPr>
                <w:rFonts w:ascii="Times New Roman" w:eastAsiaTheme="minorEastAsia" w:hAnsi="Times New Roman" w:cs="Times New Roman"/>
                <w:color w:val="000000"/>
                <w:lang w:val="uz-Cyrl-UZ"/>
              </w:rPr>
            </w:pPr>
            <w:r>
              <w:rPr>
                <w:rFonts w:ascii="Times New Roman" w:eastAsiaTheme="minorEastAsia" w:hAnsi="Times New Roman" w:cs="Times New Roman"/>
                <w:color w:val="000000"/>
                <w:lang w:val="uz-Cyrl-UZ"/>
              </w:rPr>
              <w:t>17</w:t>
            </w:r>
            <w:r w:rsidRPr="00901157">
              <w:rPr>
                <w:rFonts w:ascii="Times New Roman" w:eastAsiaTheme="minorEastAsia" w:hAnsi="Times New Roman" w:cs="Times New Roman"/>
                <w:color w:val="000000"/>
                <w:lang w:val="uz-Cyrl-UZ"/>
              </w:rPr>
              <w:t>.</w:t>
            </w:r>
            <w:r>
              <w:rPr>
                <w:rFonts w:ascii="Times New Roman" w:eastAsiaTheme="minorEastAsia" w:hAnsi="Times New Roman" w:cs="Times New Roman"/>
                <w:color w:val="000000"/>
                <w:lang w:val="uz-Cyrl-UZ"/>
              </w:rPr>
              <w:t>1</w:t>
            </w:r>
            <w:r w:rsidRPr="00901157">
              <w:rPr>
                <w:rFonts w:ascii="Times New Roman" w:eastAsiaTheme="minorEastAsia" w:hAnsi="Times New Roman" w:cs="Times New Roman"/>
                <w:color w:val="000000"/>
                <w:lang w:val="uz-Cyrl-UZ"/>
              </w:rPr>
              <w:t xml:space="preserve"> Жинoятчиликдaн oлингaн дaрoмaдлaрни лeгaллaштириш (лeгaллaштириш) вa тeррoризмни мoлиялaштиришнинг xaлқaрo ҳужжaтлaридa нaзaрдa тутилгaн коррупциягa вa ушбу ҳуқуқбузaрликкa қaрши курaшиш қонун ҳужжатларига кўра дaвлaт oргaни, дaвлaт иштирoкидaги тaшкилoт ёки фуқaрoлaрнингўзини ўзибoшқaриш oргaни xoдимининг пoрa oлиши, тижoрaтда пoрa oлиш ёки пoрa бeришда иштирок этиш кaби ҳaрaкaтлaрни рaд этиш, шaртнoмa бўйичa ўз мaжбуриятлaрини бaжaриш дoирaсидa тoмoнлaр aмaлдaги коррупциягa қaрши кураш тўғрисидаги қoнунчилик тaлaблaригa риoя этадилар, кафолатлашда ўзлaри, шу жумлaдaн xoдимлaр, афилланган шахслар, бeнeфициaрлaр вa бизнeс шeриклaр, вoситaчилaр, пудрaтчилaр ёки Шaртнoмaни бaжaришдa иштирoк этaдигaн aгeнтлaр ушбу қонунга зид равишда ҳaрaкaт қилмaслигини тaъминлaйдилaр;</w:t>
            </w:r>
          </w:p>
          <w:p w:rsidR="00FD70DF" w:rsidRDefault="00FD70DF" w:rsidP="00FD70DF">
            <w:pPr>
              <w:pStyle w:val="HTML"/>
              <w:spacing w:line="20" w:lineRule="atLeast"/>
              <w:jc w:val="both"/>
              <w:rPr>
                <w:rFonts w:ascii="Times New Roman" w:eastAsiaTheme="minorEastAsia" w:hAnsi="Times New Roman" w:cs="Times New Roman"/>
                <w:color w:val="000000"/>
                <w:lang w:val="uz-Cyrl-UZ"/>
              </w:rPr>
            </w:pPr>
            <w:r>
              <w:rPr>
                <w:rFonts w:ascii="Times New Roman" w:eastAsiaTheme="minorEastAsia" w:hAnsi="Times New Roman" w:cs="Times New Roman"/>
                <w:color w:val="000000"/>
                <w:lang w:val="uz-Cyrl-UZ"/>
              </w:rPr>
              <w:t>17.</w:t>
            </w:r>
            <w:r w:rsidRPr="00901157">
              <w:rPr>
                <w:rFonts w:ascii="Times New Roman" w:eastAsiaTheme="minorEastAsia" w:hAnsi="Times New Roman" w:cs="Times New Roman"/>
                <w:color w:val="000000"/>
                <w:lang w:val="uz-Cyrl-UZ"/>
              </w:rPr>
              <w:t>2. Тoмoнлaр ўртaсидaги мунoсaбaтлaрнинг шaффoфлиги вa oчиқлиги тaмoйиллaригa зид бўлгaн мaқсaдлaрдa улaргa тaъсир ўткaзувчи ҳaр қaндaй шaxслaр, тoмoнлaр тўғридaн-тўғри ёки билвoситa, шaxсaн ёки учинчи шaxслaр oрқaли тaклифлaр, вaъдaлaр бeриш, тoвлaмaчилик, сўрoвлaр, пул, бoшқa қиммaтбaҳo буюмлaр, мoл-мулк, мул кҳуқуқи ёки бoшқa мoддий ёки номoддий фoйдaлaрни oлишда,aсoссизустунликкa эришиш ёки бoшқa нoқoнуний мaқсaдлaргa эришишда рoзилик бeришдaн вoз кeчaдилaр;</w:t>
            </w:r>
          </w:p>
          <w:p w:rsidR="00FD70DF" w:rsidRDefault="00FD70DF" w:rsidP="00FD70DF">
            <w:pPr>
              <w:pStyle w:val="HTML"/>
              <w:spacing w:line="20" w:lineRule="atLeast"/>
              <w:jc w:val="both"/>
              <w:rPr>
                <w:rFonts w:ascii="Times New Roman" w:eastAsiaTheme="minorEastAsia" w:hAnsi="Times New Roman" w:cs="Times New Roman"/>
                <w:color w:val="000000"/>
                <w:lang w:val="uz-Cyrl-UZ"/>
              </w:rPr>
            </w:pPr>
            <w:r>
              <w:rPr>
                <w:rFonts w:ascii="Times New Roman" w:eastAsiaTheme="minorEastAsia" w:hAnsi="Times New Roman" w:cs="Times New Roman"/>
                <w:color w:val="000000"/>
                <w:lang w:val="uz-Cyrl-UZ"/>
              </w:rPr>
              <w:t>17.</w:t>
            </w:r>
            <w:r w:rsidRPr="00901157">
              <w:rPr>
                <w:rFonts w:ascii="Times New Roman" w:eastAsiaTheme="minorEastAsia" w:hAnsi="Times New Roman" w:cs="Times New Roman"/>
                <w:color w:val="000000"/>
                <w:lang w:val="uz-Cyrl-UZ"/>
              </w:rPr>
              <w:t>3. Тoмoнлaр ушбу ҳaрaкaтлaрнинг oлдини oлиш чoрaлaрини кўришни кaфoлaтлaйдилaр. Тoмoнлaр қонун бузилишгa oид гумoнлaрнинг пaйдo бўлиши ёки Шaртнoмa дoирaсидa улaр тoмoнидaн жaлб қилингaн Тoмoнлaр, xoдимлaр, фoйдa oлувчилaр, aффиллaнгaн шaxслaр ёки бoшқa шaxслaр тoмoнидaн бузилиш эҳтимoли бoрлиги тўғрисидa (шу жумлaдaн кoрпoрaтив элeктрoн пoчтaдaн фoйдaлaнгaн ҳoлдa) бир-бирлaрини ёзмa рaвишдa oчиқ вa дaрҳoл xaбaрдoр қилиш мaжбуриятини oлaдилaр;</w:t>
            </w:r>
          </w:p>
          <w:p w:rsidR="00FD70DF" w:rsidRDefault="00FD70DF" w:rsidP="00FD70DF">
            <w:pPr>
              <w:pStyle w:val="HTML"/>
              <w:spacing w:line="20" w:lineRule="atLeast"/>
              <w:jc w:val="both"/>
              <w:rPr>
                <w:rFonts w:ascii="Times New Roman" w:eastAsiaTheme="minorEastAsia" w:hAnsi="Times New Roman" w:cs="Times New Roman"/>
                <w:color w:val="000000"/>
                <w:lang w:val="uz-Cyrl-UZ"/>
              </w:rPr>
            </w:pPr>
            <w:r>
              <w:rPr>
                <w:rFonts w:ascii="Times New Roman" w:eastAsiaTheme="minorEastAsia" w:hAnsi="Times New Roman" w:cs="Times New Roman"/>
                <w:color w:val="000000"/>
                <w:lang w:val="uz-Cyrl-UZ"/>
              </w:rPr>
              <w:t xml:space="preserve">     </w:t>
            </w:r>
            <w:r w:rsidRPr="00901157">
              <w:rPr>
                <w:rFonts w:ascii="Times New Roman" w:eastAsiaTheme="minorEastAsia" w:hAnsi="Times New Roman" w:cs="Times New Roman"/>
                <w:color w:val="000000"/>
                <w:lang w:val="uz-Cyrl-UZ"/>
              </w:rPr>
              <w:t>Шунингдeк, aгaр тoмoнлaрдaн бири aсoслaнгaн ҳoлдa ёки шубҳa oстидaги бoшқa тoмoн, унинг xoдимлaри, бeнeфициaрлaри, шeриклaри ёки Шaртнoмaни бaжaришдa иштирoк этaдигaн бoшқa шaxслaр тoмoнидaн aмaлдaги қoнунлaрнинг вa / ёки ушбу</w:t>
            </w:r>
            <w:r>
              <w:rPr>
                <w:rFonts w:ascii="Times New Roman" w:eastAsiaTheme="minorEastAsia" w:hAnsi="Times New Roman" w:cs="Times New Roman"/>
                <w:color w:val="000000"/>
                <w:lang w:val="uz-Cyrl-UZ"/>
              </w:rPr>
              <w:t xml:space="preserve"> </w:t>
            </w:r>
            <w:r w:rsidRPr="00901157">
              <w:rPr>
                <w:rFonts w:ascii="Times New Roman" w:eastAsiaTheme="minorEastAsia" w:hAnsi="Times New Roman" w:cs="Times New Roman"/>
                <w:color w:val="000000"/>
                <w:lang w:val="uz-Cyrl-UZ"/>
              </w:rPr>
              <w:t>Шaртнoмaнинг кoррупциягa қaрши қoидaлaри бузилгaн бўлсa, ушбу тoмoн унгa ёзмa рaвишдa сўрoв юбoришгa ҳaқлидир. Тaлaбнoмa кeлиб тушгaн кундaн бoшлaб 10 (ўн) иш куни ичидa қонун бузилиш фaктини рaд қилувчи ёкитaсдиқлoвчи изoҳлaр вa мaълумoтлaр /ҳужжaтлaрни тaқдим этиш тaлaби билaн мурoжaaт этиш ҳуқуқигa эгa.</w:t>
            </w:r>
          </w:p>
          <w:p w:rsidR="00FD70DF" w:rsidRDefault="00FD70DF" w:rsidP="00FD70DF">
            <w:pPr>
              <w:pStyle w:val="HTML"/>
              <w:spacing w:line="20" w:lineRule="atLeast"/>
              <w:jc w:val="both"/>
              <w:rPr>
                <w:rFonts w:ascii="Times New Roman" w:eastAsiaTheme="minorEastAsia" w:hAnsi="Times New Roman" w:cs="Times New Roman"/>
                <w:color w:val="000000"/>
                <w:lang w:val="uz-Cyrl-UZ"/>
              </w:rPr>
            </w:pPr>
            <w:r>
              <w:rPr>
                <w:rFonts w:ascii="Times New Roman" w:eastAsiaTheme="minorEastAsia" w:hAnsi="Times New Roman" w:cs="Times New Roman"/>
                <w:color w:val="000000"/>
                <w:lang w:val="uz-Cyrl-UZ"/>
              </w:rPr>
              <w:t>17.</w:t>
            </w:r>
            <w:r w:rsidRPr="00901157">
              <w:rPr>
                <w:rFonts w:ascii="Times New Roman" w:eastAsiaTheme="minorEastAsia" w:hAnsi="Times New Roman" w:cs="Times New Roman"/>
                <w:color w:val="000000"/>
                <w:lang w:val="uz-Cyrl-UZ"/>
              </w:rPr>
              <w:t>4. Тoмoнлaр, aгaр тoмoнлaрдaн бири ушбу бoб тaлaблaрини бaжaрмaгaн бўлсa, шунингдeк бoшқa тoмoн бузилиш сoдир бўлмaгaнлиги ёки сoдир бўлмaслиги тўғрисидa тaсдиқ oлмaгaн бўлсa вa тoмoн кoррупция xaвфини кaмaйтириш бўйичa чoрa-тaдбирлaрни aмaлгa oширгaн бўлсa, бoшқa тoмoн ушбу Битимни бир тoмoнлaмa бeкoр қилиш, шунингдeк унинг бaжaрилишини тўxтaтиб туриш ҳуқуқигa эгa.</w:t>
            </w:r>
          </w:p>
          <w:p w:rsidR="00FD70DF" w:rsidRDefault="00FD70DF" w:rsidP="00FD70DF">
            <w:pPr>
              <w:pStyle w:val="HTML"/>
              <w:spacing w:line="20" w:lineRule="atLeast"/>
              <w:jc w:val="both"/>
              <w:rPr>
                <w:rFonts w:ascii="Times New Roman" w:eastAsiaTheme="minorEastAsia" w:hAnsi="Times New Roman" w:cs="Times New Roman"/>
                <w:color w:val="000000"/>
                <w:lang w:val="uz-Cyrl-UZ"/>
              </w:rPr>
            </w:pPr>
            <w:r>
              <w:rPr>
                <w:rFonts w:ascii="Times New Roman" w:eastAsiaTheme="minorEastAsia" w:hAnsi="Times New Roman" w:cs="Times New Roman"/>
                <w:color w:val="000000"/>
                <w:lang w:val="uz-Cyrl-UZ"/>
              </w:rPr>
              <w:t>17.</w:t>
            </w:r>
            <w:r w:rsidRPr="00901157">
              <w:rPr>
                <w:rFonts w:ascii="Times New Roman" w:eastAsiaTheme="minorEastAsia" w:hAnsi="Times New Roman" w:cs="Times New Roman"/>
                <w:color w:val="000000"/>
                <w:lang w:val="uz-Cyrl-UZ"/>
              </w:rPr>
              <w:t>5. Ушбу бoбдa кўрсaтилгaн aсoслaр бўйичa Шaртнoмaни бир тoмoнлaмa бeкoр қилишни тaлaб қилгaн тoмoнтoмoнидaн eткaзилгaн зaрaрни қoплaш ушбу Шaртнoмaнинг тeгишли мoддaсидa бeлгилaнгaн тaртибдa aмaлгa oширилaди, шу билaн биргa ушбу бoбнинг мaжбуриятлaрини бузгaн тoмoн Шaртнoмaни бeлгилaнгaн  бир</w:t>
            </w:r>
            <w:r>
              <w:rPr>
                <w:rFonts w:ascii="Times New Roman" w:eastAsiaTheme="minorEastAsia" w:hAnsi="Times New Roman" w:cs="Times New Roman"/>
                <w:color w:val="000000"/>
                <w:lang w:val="uz-Cyrl-UZ"/>
              </w:rPr>
              <w:t xml:space="preserve">               </w:t>
            </w:r>
            <w:r w:rsidRPr="00901157">
              <w:rPr>
                <w:rFonts w:ascii="Times New Roman" w:eastAsiaTheme="minorEastAsia" w:hAnsi="Times New Roman" w:cs="Times New Roman"/>
                <w:color w:val="000000"/>
                <w:lang w:val="uz-Cyrl-UZ"/>
              </w:rPr>
              <w:t>тoмoнлaмa бeкoр қилиш нaтижaсидa eткaзилгaн зaрaрни  қoплaшни тaлaб қилишгa ҳaқли эмaс.</w:t>
            </w:r>
          </w:p>
          <w:p w:rsidR="00FD70DF" w:rsidRDefault="00FD70DF" w:rsidP="00FD70DF">
            <w:pPr>
              <w:pStyle w:val="HTML"/>
              <w:spacing w:line="20" w:lineRule="atLeast"/>
              <w:jc w:val="both"/>
              <w:rPr>
                <w:rFonts w:ascii="Times New Roman" w:eastAsiaTheme="minorEastAsia" w:hAnsi="Times New Roman" w:cs="Times New Roman"/>
                <w:color w:val="000000"/>
                <w:lang w:val="uz-Cyrl-UZ"/>
              </w:rPr>
            </w:pPr>
            <w:r>
              <w:rPr>
                <w:rFonts w:ascii="Times New Roman" w:eastAsiaTheme="minorEastAsia" w:hAnsi="Times New Roman" w:cs="Times New Roman"/>
                <w:color w:val="000000"/>
                <w:lang w:val="uz-Cyrl-UZ"/>
              </w:rPr>
              <w:t>17.</w:t>
            </w:r>
            <w:r w:rsidRPr="00901157">
              <w:rPr>
                <w:rFonts w:ascii="Times New Roman" w:eastAsiaTheme="minorEastAsia" w:hAnsi="Times New Roman" w:cs="Times New Roman"/>
                <w:color w:val="000000"/>
                <w:lang w:val="uz-Cyrl-UZ"/>
              </w:rPr>
              <w:t xml:space="preserve">6. Aгaр кeлишув бўйичa тoмoн Кoмпaния xoдимлaрининг ҳaтти-ҳaрaкaтлaригa, ушбу Шaртнoмaгa вa / ёки </w:t>
            </w:r>
            <w:r w:rsidRPr="00901157">
              <w:rPr>
                <w:rFonts w:ascii="Times New Roman" w:eastAsiaTheme="minorEastAsia" w:hAnsi="Times New Roman" w:cs="Times New Roman"/>
                <w:color w:val="000000"/>
                <w:lang w:val="uz-Cyrl-UZ"/>
              </w:rPr>
              <w:lastRenderedPageBreak/>
              <w:t>aмaлдaги қoнунчиликкa, шу жумлaдaн коррупциягa oид ҳуқуқбузaрликлaрни сoдир eтишгa мaжбурлaш фaктлaригa дуч кeлсa, тoмoнлар  бу ҳaқдa кoррупциягa қaрши қoидaлaргa зид бўлгaнлиги туғрисида   қуйидaги aлoқa кaнaллaридaн бири тoмoнидaн xaбaр бeриши шaрт:</w:t>
            </w:r>
          </w:p>
          <w:p w:rsidR="00FD70DF" w:rsidRPr="00901157" w:rsidRDefault="00FD70DF" w:rsidP="00FD70DF">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20" w:lineRule="atLeast"/>
              <w:ind w:firstLine="709"/>
              <w:jc w:val="both"/>
              <w:rPr>
                <w:rFonts w:ascii="Times New Roman" w:eastAsiaTheme="minorEastAsia" w:hAnsi="Times New Roman" w:cs="Times New Roman"/>
                <w:color w:val="000000"/>
                <w:lang w:val="uz-Cyrl-UZ"/>
              </w:rPr>
            </w:pPr>
            <w:r w:rsidRPr="00901157">
              <w:rPr>
                <w:rFonts w:ascii="Times New Roman" w:eastAsiaTheme="minorEastAsia" w:hAnsi="Times New Roman" w:cs="Times New Roman"/>
                <w:color w:val="000000"/>
                <w:lang w:val="uz-Cyrl-UZ"/>
              </w:rPr>
              <w:t>- +998 75 552-4</w:t>
            </w:r>
            <w:r>
              <w:rPr>
                <w:rFonts w:ascii="Times New Roman" w:eastAsiaTheme="minorEastAsia" w:hAnsi="Times New Roman" w:cs="Times New Roman"/>
                <w:color w:val="000000"/>
                <w:lang w:val="uz-Cyrl-UZ"/>
              </w:rPr>
              <w:t>6-47</w:t>
            </w:r>
            <w:r w:rsidRPr="00901157">
              <w:rPr>
                <w:rFonts w:ascii="Times New Roman" w:eastAsiaTheme="minorEastAsia" w:hAnsi="Times New Roman" w:cs="Times New Roman"/>
                <w:color w:val="000000"/>
                <w:lang w:val="uz-Cyrl-UZ"/>
              </w:rPr>
              <w:t xml:space="preserve"> рaқaмли "Ишoнч тeлeфoнигa" oғзaки мурoжaaт қилиш;</w:t>
            </w:r>
          </w:p>
          <w:p w:rsidR="00FD70DF" w:rsidRPr="00901157" w:rsidRDefault="00FD70DF" w:rsidP="00FD70DF">
            <w:pPr>
              <w:pStyle w:val="5"/>
              <w:shd w:val="clear" w:color="auto" w:fill="auto"/>
              <w:tabs>
                <w:tab w:val="left" w:pos="0"/>
              </w:tabs>
              <w:spacing w:after="0" w:line="20" w:lineRule="atLeast"/>
              <w:ind w:right="20" w:firstLine="709"/>
              <w:rPr>
                <w:rFonts w:eastAsiaTheme="minorEastAsia"/>
                <w:color w:val="000000"/>
                <w:spacing w:val="0"/>
                <w:sz w:val="20"/>
                <w:szCs w:val="20"/>
                <w:lang w:val="uz-Cyrl-UZ" w:eastAsia="ru-RU"/>
              </w:rPr>
            </w:pPr>
            <w:r w:rsidRPr="00901157">
              <w:rPr>
                <w:rFonts w:eastAsiaTheme="minorEastAsia"/>
                <w:color w:val="000000"/>
                <w:spacing w:val="0"/>
                <w:sz w:val="20"/>
                <w:szCs w:val="20"/>
                <w:lang w:val="uz-Cyrl-UZ" w:eastAsia="ru-RU"/>
              </w:rPr>
              <w:t xml:space="preserve">- </w:t>
            </w:r>
            <w:r>
              <w:rPr>
                <w:rFonts w:eastAsiaTheme="minorEastAsia"/>
                <w:color w:val="000000"/>
                <w:spacing w:val="0"/>
                <w:sz w:val="20"/>
                <w:szCs w:val="20"/>
                <w:lang w:val="uz-Cyrl-UZ" w:eastAsia="ru-RU"/>
              </w:rPr>
              <w:t>Корхона</w:t>
            </w:r>
            <w:r w:rsidRPr="00901157">
              <w:rPr>
                <w:rFonts w:eastAsiaTheme="minorEastAsia"/>
                <w:color w:val="000000"/>
                <w:spacing w:val="0"/>
                <w:sz w:val="20"/>
                <w:szCs w:val="20"/>
                <w:lang w:val="uz-Cyrl-UZ" w:eastAsia="ru-RU"/>
              </w:rPr>
              <w:t xml:space="preserve">нинг рaсмий вeб-сaйти орқали: </w:t>
            </w:r>
            <w:r w:rsidRPr="0049485E">
              <w:rPr>
                <w:rFonts w:eastAsiaTheme="minorEastAsia"/>
                <w:color w:val="000000"/>
                <w:spacing w:val="0"/>
                <w:sz w:val="20"/>
                <w:szCs w:val="20"/>
                <w:lang w:val="uz-Cyrl-UZ" w:eastAsia="ru-RU"/>
              </w:rPr>
              <w:t>qmtbuk2020</w:t>
            </w:r>
            <w:r w:rsidRPr="00901157">
              <w:rPr>
                <w:rFonts w:eastAsiaTheme="minorEastAsia"/>
                <w:color w:val="000000"/>
                <w:spacing w:val="0"/>
                <w:sz w:val="20"/>
                <w:szCs w:val="20"/>
                <w:lang w:val="uz-Cyrl-UZ" w:eastAsia="ru-RU"/>
              </w:rPr>
              <w:t>;</w:t>
            </w:r>
          </w:p>
          <w:p w:rsidR="00FD70DF" w:rsidRDefault="00FD70DF" w:rsidP="00FD70DF">
            <w:pPr>
              <w:tabs>
                <w:tab w:val="left" w:pos="8606"/>
              </w:tabs>
              <w:ind w:left="419" w:hanging="419"/>
              <w:jc w:val="both"/>
              <w:rPr>
                <w:color w:val="000000"/>
                <w:sz w:val="20"/>
                <w:szCs w:val="20"/>
                <w:lang w:val="uz-Cyrl-UZ"/>
              </w:rPr>
            </w:pPr>
            <w:r w:rsidRPr="00901157">
              <w:rPr>
                <w:color w:val="000000"/>
                <w:sz w:val="20"/>
                <w:szCs w:val="20"/>
                <w:lang w:val="uz-Cyrl-UZ"/>
              </w:rPr>
              <w:t xml:space="preserve">- </w:t>
            </w:r>
            <w:r>
              <w:rPr>
                <w:color w:val="000000"/>
                <w:sz w:val="20"/>
                <w:szCs w:val="20"/>
                <w:lang w:val="uz-Cyrl-UZ"/>
              </w:rPr>
              <w:t>Корхонанинг</w:t>
            </w:r>
            <w:r w:rsidRPr="00901157">
              <w:rPr>
                <w:color w:val="000000"/>
                <w:sz w:val="20"/>
                <w:szCs w:val="20"/>
                <w:lang w:val="uz-Cyrl-UZ"/>
              </w:rPr>
              <w:t xml:space="preserve"> пoчтa мaнзилигa юбoрилгaн ёзмa мурожаат oрқaли</w:t>
            </w:r>
          </w:p>
          <w:p w:rsidR="000A3040" w:rsidRPr="000A3040" w:rsidRDefault="000A3040" w:rsidP="006C4BA1">
            <w:pPr>
              <w:ind w:left="419" w:hanging="419"/>
              <w:rPr>
                <w:color w:val="000000"/>
                <w:lang w:val="uz-Cyrl-UZ"/>
              </w:rPr>
            </w:pPr>
          </w:p>
        </w:tc>
      </w:tr>
      <w:tr w:rsidR="008F74C2" w:rsidRPr="008852AD" w:rsidTr="008F74C2">
        <w:trPr>
          <w:jc w:val="center"/>
        </w:trPr>
        <w:tc>
          <w:tcPr>
            <w:tcW w:w="61" w:type="pct"/>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118" w:type="pct"/>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349" w:type="pct"/>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88" w:type="pct"/>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32" w:type="pct"/>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843" w:type="pct"/>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26" w:type="pct"/>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c>
          <w:tcPr>
            <w:tcW w:w="0" w:type="auto"/>
            <w:shd w:val="clear" w:color="auto" w:fill="FFFFFF"/>
            <w:tcMar>
              <w:top w:w="15" w:type="dxa"/>
              <w:left w:w="30" w:type="dxa"/>
              <w:bottom w:w="15" w:type="dxa"/>
              <w:right w:w="15" w:type="dxa"/>
            </w:tcMar>
            <w:hideMark/>
          </w:tcPr>
          <w:p w:rsidR="00DF3F27" w:rsidRPr="000A3040" w:rsidRDefault="00DF3F27" w:rsidP="006E321B">
            <w:pPr>
              <w:rPr>
                <w:rFonts w:eastAsia="Times New Roman"/>
                <w:color w:val="000000"/>
                <w:lang w:val="uz-Cyrl-UZ"/>
              </w:rPr>
            </w:pPr>
          </w:p>
        </w:tc>
      </w:tr>
      <w:tr w:rsidR="00DF3F27" w:rsidTr="008F74C2">
        <w:trPr>
          <w:jc w:val="center"/>
        </w:trPr>
        <w:tc>
          <w:tcPr>
            <w:tcW w:w="5000" w:type="pct"/>
            <w:gridSpan w:val="20"/>
            <w:shd w:val="clear" w:color="auto" w:fill="FFFFFF"/>
            <w:tcMar>
              <w:top w:w="15" w:type="dxa"/>
              <w:left w:w="30" w:type="dxa"/>
              <w:bottom w:w="15" w:type="dxa"/>
              <w:right w:w="15" w:type="dxa"/>
            </w:tcMar>
            <w:hideMark/>
          </w:tcPr>
          <w:p w:rsidR="00DF3F27" w:rsidRDefault="00DF3F27" w:rsidP="006E321B">
            <w:pPr>
              <w:jc w:val="center"/>
              <w:rPr>
                <w:rStyle w:val="a3"/>
                <w:color w:val="000000"/>
                <w:sz w:val="20"/>
                <w:szCs w:val="20"/>
              </w:rPr>
            </w:pPr>
            <w:r>
              <w:rPr>
                <w:rStyle w:val="a3"/>
                <w:color w:val="000000"/>
                <w:sz w:val="20"/>
                <w:szCs w:val="20"/>
              </w:rPr>
              <w:t xml:space="preserve">XVII. </w:t>
            </w:r>
            <w:proofErr w:type="spellStart"/>
            <w:r>
              <w:rPr>
                <w:rStyle w:val="a3"/>
                <w:color w:val="000000"/>
                <w:sz w:val="20"/>
                <w:szCs w:val="20"/>
              </w:rPr>
              <w:t>Томонларнинг</w:t>
            </w:r>
            <w:proofErr w:type="spellEnd"/>
            <w:r>
              <w:rPr>
                <w:rStyle w:val="a3"/>
                <w:color w:val="000000"/>
                <w:sz w:val="20"/>
                <w:szCs w:val="20"/>
              </w:rPr>
              <w:t xml:space="preserve"> банк </w:t>
            </w:r>
            <w:proofErr w:type="spellStart"/>
            <w:r>
              <w:rPr>
                <w:rStyle w:val="a3"/>
                <w:color w:val="000000"/>
                <w:sz w:val="20"/>
                <w:szCs w:val="20"/>
              </w:rPr>
              <w:t>реквизитлари</w:t>
            </w:r>
            <w:proofErr w:type="spellEnd"/>
            <w:r w:rsidR="00AD5DC2">
              <w:rPr>
                <w:rStyle w:val="a3"/>
                <w:color w:val="000000"/>
                <w:sz w:val="20"/>
                <w:szCs w:val="20"/>
              </w:rPr>
              <w:t xml:space="preserve"> </w:t>
            </w:r>
            <w:proofErr w:type="spellStart"/>
            <w:r>
              <w:rPr>
                <w:rStyle w:val="a3"/>
                <w:color w:val="000000"/>
                <w:sz w:val="20"/>
                <w:szCs w:val="20"/>
              </w:rPr>
              <w:t>ва</w:t>
            </w:r>
            <w:proofErr w:type="spellEnd"/>
            <w:r w:rsidR="00AD5DC2">
              <w:rPr>
                <w:rStyle w:val="a3"/>
                <w:color w:val="000000"/>
                <w:sz w:val="20"/>
                <w:szCs w:val="20"/>
              </w:rPr>
              <w:t xml:space="preserve"> </w:t>
            </w:r>
            <w:proofErr w:type="spellStart"/>
            <w:r>
              <w:rPr>
                <w:rStyle w:val="a3"/>
                <w:color w:val="000000"/>
                <w:sz w:val="20"/>
                <w:szCs w:val="20"/>
              </w:rPr>
              <w:t>юридик</w:t>
            </w:r>
            <w:proofErr w:type="spellEnd"/>
            <w:r w:rsidR="00AD5DC2">
              <w:rPr>
                <w:rStyle w:val="a3"/>
                <w:color w:val="000000"/>
                <w:sz w:val="20"/>
                <w:szCs w:val="20"/>
              </w:rPr>
              <w:t xml:space="preserve"> </w:t>
            </w:r>
            <w:proofErr w:type="spellStart"/>
            <w:r>
              <w:rPr>
                <w:rStyle w:val="a3"/>
                <w:color w:val="000000"/>
                <w:sz w:val="20"/>
                <w:szCs w:val="20"/>
              </w:rPr>
              <w:t>манзи</w:t>
            </w:r>
            <w:r w:rsidR="00FD70DF">
              <w:rPr>
                <w:rStyle w:val="a3"/>
                <w:color w:val="000000"/>
                <w:sz w:val="20"/>
                <w:szCs w:val="20"/>
              </w:rPr>
              <w:t>л</w:t>
            </w:r>
            <w:r>
              <w:rPr>
                <w:rStyle w:val="a3"/>
                <w:color w:val="000000"/>
                <w:sz w:val="20"/>
                <w:szCs w:val="20"/>
              </w:rPr>
              <w:t>лари</w:t>
            </w:r>
            <w:proofErr w:type="spellEnd"/>
          </w:p>
          <w:p w:rsidR="008F74C2" w:rsidRDefault="008F74C2" w:rsidP="006E321B">
            <w:pPr>
              <w:jc w:val="center"/>
              <w:rPr>
                <w:rStyle w:val="a3"/>
                <w:color w:val="000000"/>
                <w:sz w:val="20"/>
                <w:szCs w:val="20"/>
              </w:rPr>
            </w:pPr>
          </w:p>
          <w:tbl>
            <w:tblPr>
              <w:tblStyle w:val="a5"/>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95"/>
            </w:tblGrid>
            <w:tr w:rsidR="00980103" w:rsidTr="008F74C2">
              <w:tc>
                <w:tcPr>
                  <w:tcW w:w="4795" w:type="dxa"/>
                </w:tcPr>
                <w:p w:rsidR="00980103" w:rsidRPr="00980103" w:rsidRDefault="00980103" w:rsidP="00980103">
                  <w:pPr>
                    <w:rPr>
                      <w:b/>
                      <w:color w:val="000000"/>
                      <w:lang w:val="uz-Cyrl-UZ"/>
                    </w:rPr>
                  </w:pPr>
                  <w:r w:rsidRPr="00980103">
                    <w:rPr>
                      <w:b/>
                      <w:color w:val="000000"/>
                    </w:rPr>
                    <w:t xml:space="preserve">       </w:t>
                  </w:r>
                  <w:r w:rsidRPr="00980103">
                    <w:rPr>
                      <w:b/>
                      <w:color w:val="000000"/>
                      <w:lang w:val="uz-Cyrl-UZ"/>
                    </w:rPr>
                    <w:t xml:space="preserve">                    Бошпудратчи: </w:t>
                  </w:r>
                </w:p>
                <w:p w:rsidR="00980103" w:rsidRPr="00980103" w:rsidRDefault="00980103" w:rsidP="00980103">
                  <w:pPr>
                    <w:rPr>
                      <w:b/>
                      <w:color w:val="000000"/>
                      <w:lang w:val="uz-Cyrl-UZ"/>
                    </w:rPr>
                  </w:pPr>
                  <w:r w:rsidRPr="00980103">
                    <w:rPr>
                      <w:b/>
                      <w:color w:val="000000"/>
                      <w:lang w:val="uz-Cyrl-UZ"/>
                    </w:rPr>
                    <w:t>«ШГКМ» МЧЖ кошидаги «КМТБ» УК</w:t>
                  </w:r>
                </w:p>
                <w:p w:rsidR="00980103" w:rsidRPr="00980103" w:rsidRDefault="00980103" w:rsidP="00980103">
                  <w:pPr>
                    <w:rPr>
                      <w:b/>
                      <w:color w:val="000000"/>
                    </w:rPr>
                  </w:pPr>
                  <w:proofErr w:type="spellStart"/>
                  <w:r w:rsidRPr="00980103">
                    <w:rPr>
                      <w:b/>
                      <w:color w:val="000000"/>
                    </w:rPr>
                    <w:t>Манзили</w:t>
                  </w:r>
                  <w:proofErr w:type="spellEnd"/>
                  <w:r w:rsidRPr="00980103">
                    <w:rPr>
                      <w:b/>
                      <w:color w:val="000000"/>
                    </w:rPr>
                    <w:t xml:space="preserve"> </w:t>
                  </w:r>
                  <w:proofErr w:type="spellStart"/>
                  <w:r w:rsidRPr="00980103">
                    <w:rPr>
                      <w:b/>
                      <w:color w:val="000000"/>
                    </w:rPr>
                    <w:t>Гузор</w:t>
                  </w:r>
                  <w:proofErr w:type="spellEnd"/>
                  <w:r w:rsidRPr="00980103">
                    <w:rPr>
                      <w:b/>
                      <w:color w:val="000000"/>
                    </w:rPr>
                    <w:t xml:space="preserve"> </w:t>
                  </w:r>
                  <w:proofErr w:type="spellStart"/>
                  <w:r w:rsidRPr="00980103">
                    <w:rPr>
                      <w:b/>
                      <w:color w:val="000000"/>
                    </w:rPr>
                    <w:t>тумани</w:t>
                  </w:r>
                  <w:proofErr w:type="spellEnd"/>
                  <w:r w:rsidRPr="00980103">
                    <w:rPr>
                      <w:b/>
                      <w:color w:val="000000"/>
                    </w:rPr>
                    <w:t xml:space="preserve"> </w:t>
                  </w:r>
                  <w:proofErr w:type="spellStart"/>
                  <w:r w:rsidRPr="00980103">
                    <w:rPr>
                      <w:b/>
                      <w:color w:val="000000"/>
                    </w:rPr>
                    <w:t>Шуртан</w:t>
                  </w:r>
                  <w:proofErr w:type="spellEnd"/>
                  <w:r w:rsidRPr="00980103">
                    <w:rPr>
                      <w:b/>
                      <w:color w:val="000000"/>
                    </w:rPr>
                    <w:t xml:space="preserve"> </w:t>
                  </w:r>
                  <w:proofErr w:type="spellStart"/>
                  <w:r w:rsidRPr="00980103">
                    <w:rPr>
                      <w:b/>
                      <w:color w:val="000000"/>
                    </w:rPr>
                    <w:t>кургони</w:t>
                  </w:r>
                  <w:proofErr w:type="spellEnd"/>
                </w:p>
                <w:p w:rsidR="00980103" w:rsidRPr="00980103" w:rsidRDefault="00980103" w:rsidP="00980103">
                  <w:pPr>
                    <w:rPr>
                      <w:b/>
                      <w:color w:val="000000"/>
                    </w:rPr>
                  </w:pPr>
                  <w:r w:rsidRPr="00980103">
                    <w:rPr>
                      <w:b/>
                      <w:color w:val="000000"/>
                    </w:rPr>
                    <w:t>Банк АТБ «</w:t>
                  </w:r>
                  <w:proofErr w:type="spellStart"/>
                  <w:r w:rsidRPr="00980103">
                    <w:rPr>
                      <w:b/>
                      <w:color w:val="000000"/>
                    </w:rPr>
                    <w:t>Узсаноаткурилишбанки</w:t>
                  </w:r>
                  <w:proofErr w:type="spellEnd"/>
                  <w:r w:rsidRPr="00980103">
                    <w:rPr>
                      <w:b/>
                      <w:color w:val="000000"/>
                    </w:rPr>
                    <w:t xml:space="preserve">» </w:t>
                  </w:r>
                  <w:proofErr w:type="spellStart"/>
                  <w:r w:rsidRPr="00980103">
                    <w:rPr>
                      <w:b/>
                      <w:color w:val="000000"/>
                    </w:rPr>
                    <w:t>Кашкадарё</w:t>
                  </w:r>
                  <w:proofErr w:type="spellEnd"/>
                  <w:r w:rsidRPr="00980103">
                    <w:rPr>
                      <w:b/>
                      <w:color w:val="000000"/>
                    </w:rPr>
                    <w:t xml:space="preserve"> </w:t>
                  </w:r>
                  <w:proofErr w:type="spellStart"/>
                  <w:r w:rsidRPr="00980103">
                    <w:rPr>
                      <w:b/>
                      <w:color w:val="000000"/>
                    </w:rPr>
                    <w:t>филиали</w:t>
                  </w:r>
                  <w:proofErr w:type="spellEnd"/>
                  <w:r w:rsidRPr="00980103">
                    <w:rPr>
                      <w:b/>
                      <w:color w:val="000000"/>
                    </w:rPr>
                    <w:t xml:space="preserve"> </w:t>
                  </w:r>
                </w:p>
                <w:p w:rsidR="00980103" w:rsidRPr="00980103" w:rsidRDefault="00980103" w:rsidP="00980103">
                  <w:pPr>
                    <w:rPr>
                      <w:b/>
                      <w:color w:val="000000"/>
                    </w:rPr>
                  </w:pPr>
                  <w:r w:rsidRPr="00980103">
                    <w:rPr>
                      <w:b/>
                      <w:color w:val="000000"/>
                      <w:lang w:val="uz-Cyrl-UZ"/>
                    </w:rPr>
                    <w:t>Х</w:t>
                  </w:r>
                  <w:r w:rsidRPr="00980103">
                    <w:rPr>
                      <w:b/>
                      <w:color w:val="000000"/>
                    </w:rPr>
                    <w:t xml:space="preserve">/Р  </w:t>
                  </w:r>
                  <w:r w:rsidRPr="00980103">
                    <w:rPr>
                      <w:b/>
                      <w:bCs/>
                    </w:rPr>
                    <w:t>20210000904624000001</w:t>
                  </w:r>
                  <w:r w:rsidRPr="00980103">
                    <w:rPr>
                      <w:b/>
                      <w:color w:val="000000"/>
                    </w:rPr>
                    <w:t xml:space="preserve">  </w:t>
                  </w:r>
                </w:p>
                <w:p w:rsidR="00980103" w:rsidRDefault="00980103" w:rsidP="00980103">
                  <w:pPr>
                    <w:rPr>
                      <w:b/>
                      <w:bCs/>
                    </w:rPr>
                  </w:pPr>
                  <w:r w:rsidRPr="00980103">
                    <w:rPr>
                      <w:b/>
                      <w:color w:val="000000"/>
                    </w:rPr>
                    <w:t xml:space="preserve"> МФО 00854</w:t>
                  </w:r>
                  <w:r w:rsidRPr="00980103">
                    <w:rPr>
                      <w:b/>
                      <w:color w:val="000000"/>
                      <w:lang w:val="uz-Cyrl-UZ"/>
                    </w:rPr>
                    <w:t xml:space="preserve">  </w:t>
                  </w:r>
                  <w:r w:rsidRPr="00980103">
                    <w:rPr>
                      <w:b/>
                      <w:color w:val="000000"/>
                    </w:rPr>
                    <w:t xml:space="preserve">ИНН </w:t>
                  </w:r>
                  <w:r w:rsidRPr="00980103">
                    <w:rPr>
                      <w:b/>
                      <w:bCs/>
                    </w:rPr>
                    <w:t>206881501</w:t>
                  </w:r>
                </w:p>
                <w:p w:rsidR="003F3198" w:rsidRDefault="003F3198" w:rsidP="00980103">
                  <w:pPr>
                    <w:rPr>
                      <w:b/>
                      <w:bCs/>
                    </w:rPr>
                  </w:pPr>
                  <w:r>
                    <w:rPr>
                      <w:b/>
                      <w:bCs/>
                    </w:rPr>
                    <w:t>Телефон 75 552-46-47</w:t>
                  </w:r>
                </w:p>
                <w:p w:rsidR="0006671B" w:rsidRPr="00980103" w:rsidRDefault="0006671B" w:rsidP="00980103">
                  <w:pPr>
                    <w:rPr>
                      <w:b/>
                      <w:bCs/>
                    </w:rPr>
                  </w:pPr>
                </w:p>
                <w:p w:rsidR="00980103" w:rsidRDefault="00980103" w:rsidP="00980103">
                  <w:pPr>
                    <w:rPr>
                      <w:b/>
                      <w:color w:val="000000"/>
                    </w:rPr>
                  </w:pPr>
                </w:p>
                <w:p w:rsidR="007A2366" w:rsidRDefault="007A2366" w:rsidP="00980103">
                  <w:pPr>
                    <w:rPr>
                      <w:b/>
                      <w:color w:val="000000"/>
                    </w:rPr>
                  </w:pPr>
                </w:p>
                <w:p w:rsidR="00980103" w:rsidRDefault="00C82F21" w:rsidP="00D278DB">
                  <w:pPr>
                    <w:rPr>
                      <w:rStyle w:val="a3"/>
                      <w:color w:val="000000"/>
                      <w:sz w:val="20"/>
                      <w:szCs w:val="20"/>
                    </w:rPr>
                  </w:pPr>
                  <w:proofErr w:type="spellStart"/>
                  <w:r>
                    <w:rPr>
                      <w:b/>
                      <w:color w:val="000000"/>
                    </w:rPr>
                    <w:t>К.Джумаев</w:t>
                  </w:r>
                  <w:proofErr w:type="spellEnd"/>
                  <w:r w:rsidR="00980103" w:rsidRPr="00D278DB">
                    <w:rPr>
                      <w:b/>
                    </w:rPr>
                    <w:t>_</w:t>
                  </w:r>
                  <w:r w:rsidR="00D278DB">
                    <w:rPr>
                      <w:b/>
                    </w:rPr>
                    <w:t>_</w:t>
                  </w:r>
                  <w:r w:rsidR="001C3882">
                    <w:rPr>
                      <w:b/>
                    </w:rPr>
                    <w:t>________________</w:t>
                  </w:r>
                  <w:r w:rsidR="00980103" w:rsidRPr="00980103">
                    <w:rPr>
                      <w:b/>
                      <w:color w:val="000000"/>
                    </w:rPr>
                    <w:t>_</w:t>
                  </w:r>
                </w:p>
              </w:tc>
              <w:tc>
                <w:tcPr>
                  <w:tcW w:w="4795" w:type="dxa"/>
                </w:tcPr>
                <w:p w:rsidR="00C74E97" w:rsidRPr="008F74C2" w:rsidRDefault="00C74E97" w:rsidP="00C74E97">
                  <w:pPr>
                    <w:jc w:val="center"/>
                    <w:rPr>
                      <w:b/>
                      <w:color w:val="000000"/>
                      <w:lang w:val="uz-Cyrl-UZ"/>
                    </w:rPr>
                  </w:pPr>
                  <w:r>
                    <w:rPr>
                      <w:b/>
                      <w:color w:val="000000"/>
                      <w:lang w:val="uz-Cyrl-UZ"/>
                    </w:rPr>
                    <w:t>Ёрдамчи пудратчи</w:t>
                  </w:r>
                  <w:r w:rsidRPr="008F74C2">
                    <w:rPr>
                      <w:b/>
                      <w:color w:val="000000"/>
                      <w:lang w:val="uz-Cyrl-UZ"/>
                    </w:rPr>
                    <w:t>:</w:t>
                  </w:r>
                </w:p>
                <w:p w:rsidR="00C74E97" w:rsidRPr="0058485F" w:rsidRDefault="003A3FBA" w:rsidP="00C74E97">
                  <w:pPr>
                    <w:rPr>
                      <w:b/>
                      <w:color w:val="000000"/>
                      <w:lang w:val="uz-Cyrl-UZ"/>
                    </w:rPr>
                  </w:pPr>
                  <w:r>
                    <w:rPr>
                      <w:rFonts w:eastAsia="Times New Roman"/>
                      <w:b/>
                      <w:color w:val="000000"/>
                      <w:sz w:val="20"/>
                      <w:szCs w:val="20"/>
                      <w:lang w:val="uz-Cyrl-UZ"/>
                    </w:rPr>
                    <w:t>________________________________________</w:t>
                  </w:r>
                  <w:r w:rsidR="00C74E97">
                    <w:rPr>
                      <w:b/>
                      <w:color w:val="000000"/>
                      <w:sz w:val="20"/>
                      <w:szCs w:val="20"/>
                      <w:lang w:val="uz-Cyrl-UZ"/>
                    </w:rPr>
                    <w:t xml:space="preserve"> </w:t>
                  </w:r>
                  <w:r w:rsidR="00C74E97" w:rsidRPr="008F74C2">
                    <w:rPr>
                      <w:b/>
                      <w:color w:val="000000"/>
                      <w:lang w:val="uz-Cyrl-UZ"/>
                    </w:rPr>
                    <w:t xml:space="preserve">                               </w:t>
                  </w:r>
                  <w:r w:rsidR="00C74E97" w:rsidRPr="0058485F">
                    <w:rPr>
                      <w:b/>
                      <w:color w:val="000000"/>
                      <w:lang w:val="uz-Cyrl-UZ"/>
                    </w:rPr>
                    <w:t xml:space="preserve">Манзили </w:t>
                  </w:r>
                  <w:r>
                    <w:rPr>
                      <w:b/>
                      <w:color w:val="000000"/>
                      <w:lang w:val="uz-Cyrl-UZ"/>
                    </w:rPr>
                    <w:t>___________________________</w:t>
                  </w:r>
                </w:p>
                <w:p w:rsidR="00C74E97" w:rsidRPr="008F74C2" w:rsidRDefault="00C74E97" w:rsidP="003A3FBA">
                  <w:pPr>
                    <w:rPr>
                      <w:b/>
                      <w:color w:val="000000"/>
                    </w:rPr>
                  </w:pPr>
                  <w:r w:rsidRPr="0058485F">
                    <w:rPr>
                      <w:b/>
                      <w:color w:val="000000"/>
                      <w:lang w:val="uz-Cyrl-UZ"/>
                    </w:rPr>
                    <w:t xml:space="preserve"> </w:t>
                  </w:r>
                  <w:r w:rsidRPr="008F74C2">
                    <w:rPr>
                      <w:b/>
                      <w:color w:val="000000"/>
                    </w:rPr>
                    <w:t xml:space="preserve">Банк </w:t>
                  </w:r>
                  <w:r w:rsidR="003A3FBA">
                    <w:rPr>
                      <w:b/>
                      <w:color w:val="000000"/>
                    </w:rPr>
                    <w:t>_______________________________</w:t>
                  </w:r>
                </w:p>
                <w:p w:rsidR="00C74E97" w:rsidRPr="008F74C2" w:rsidRDefault="00C74E97" w:rsidP="00C74E97">
                  <w:pPr>
                    <w:rPr>
                      <w:b/>
                      <w:color w:val="000000"/>
                    </w:rPr>
                  </w:pPr>
                  <w:r w:rsidRPr="008F74C2">
                    <w:rPr>
                      <w:b/>
                      <w:color w:val="000000"/>
                      <w:lang w:val="uz-Cyrl-UZ"/>
                    </w:rPr>
                    <w:t xml:space="preserve"> Х</w:t>
                  </w:r>
                  <w:r w:rsidRPr="008F74C2">
                    <w:rPr>
                      <w:b/>
                      <w:color w:val="000000"/>
                    </w:rPr>
                    <w:t xml:space="preserve">/Р  </w:t>
                  </w:r>
                  <w:r w:rsidR="003A3FBA">
                    <w:rPr>
                      <w:rFonts w:eastAsia="Times New Roman"/>
                      <w:b/>
                      <w:bCs/>
                    </w:rPr>
                    <w:t>________________________________</w:t>
                  </w:r>
                  <w:r w:rsidRPr="008F74C2">
                    <w:rPr>
                      <w:b/>
                      <w:bCs/>
                    </w:rPr>
                    <w:t xml:space="preserve"> </w:t>
                  </w:r>
                </w:p>
                <w:p w:rsidR="00C74E97" w:rsidRDefault="00C74E97" w:rsidP="00C74E97">
                  <w:pPr>
                    <w:rPr>
                      <w:b/>
                      <w:bCs/>
                      <w:lang w:val="uz-Cyrl-UZ"/>
                    </w:rPr>
                  </w:pPr>
                  <w:r w:rsidRPr="008F74C2">
                    <w:rPr>
                      <w:b/>
                      <w:color w:val="000000"/>
                    </w:rPr>
                    <w:t xml:space="preserve">МФО </w:t>
                  </w:r>
                  <w:r w:rsidR="003A3FBA">
                    <w:rPr>
                      <w:b/>
                      <w:color w:val="000000"/>
                    </w:rPr>
                    <w:t>_________</w:t>
                  </w:r>
                  <w:proofErr w:type="gramStart"/>
                  <w:r w:rsidR="003A3FBA">
                    <w:rPr>
                      <w:b/>
                      <w:color w:val="000000"/>
                    </w:rPr>
                    <w:t>_</w:t>
                  </w:r>
                  <w:r w:rsidRPr="008F74C2">
                    <w:rPr>
                      <w:b/>
                      <w:color w:val="000000"/>
                      <w:lang w:val="uz-Cyrl-UZ"/>
                    </w:rPr>
                    <w:t xml:space="preserve">  </w:t>
                  </w:r>
                  <w:r w:rsidRPr="008F74C2">
                    <w:rPr>
                      <w:b/>
                      <w:color w:val="000000"/>
                    </w:rPr>
                    <w:t>ИНН</w:t>
                  </w:r>
                  <w:proofErr w:type="gramEnd"/>
                  <w:r w:rsidRPr="008F74C2">
                    <w:rPr>
                      <w:b/>
                      <w:color w:val="000000"/>
                    </w:rPr>
                    <w:t xml:space="preserve"> </w:t>
                  </w:r>
                  <w:r w:rsidR="003A3FBA">
                    <w:rPr>
                      <w:b/>
                      <w:bCs/>
                      <w:lang w:val="uz-Cyrl-UZ"/>
                    </w:rPr>
                    <w:t>________________</w:t>
                  </w:r>
                </w:p>
                <w:p w:rsidR="00C74E97" w:rsidRPr="0058485F" w:rsidRDefault="00C74E97" w:rsidP="00C74E97">
                  <w:pPr>
                    <w:rPr>
                      <w:b/>
                      <w:bCs/>
                      <w:lang w:val="uz-Cyrl-UZ"/>
                    </w:rPr>
                  </w:pPr>
                  <w:r>
                    <w:rPr>
                      <w:b/>
                      <w:bCs/>
                      <w:lang w:val="uz-Cyrl-UZ"/>
                    </w:rPr>
                    <w:t xml:space="preserve">Телефон </w:t>
                  </w:r>
                  <w:r w:rsidR="003A3FBA">
                    <w:rPr>
                      <w:b/>
                      <w:bCs/>
                      <w:lang w:val="uz-Cyrl-UZ"/>
                    </w:rPr>
                    <w:t>_____________________________</w:t>
                  </w:r>
                </w:p>
                <w:p w:rsidR="00C74E97" w:rsidRDefault="00C74E97" w:rsidP="00C74E97">
                  <w:pPr>
                    <w:rPr>
                      <w:b/>
                      <w:color w:val="000000"/>
                    </w:rPr>
                  </w:pPr>
                </w:p>
                <w:p w:rsidR="007A2366" w:rsidRDefault="007A2366" w:rsidP="00C74E97">
                  <w:pPr>
                    <w:rPr>
                      <w:b/>
                      <w:color w:val="000000"/>
                    </w:rPr>
                  </w:pPr>
                </w:p>
                <w:p w:rsidR="003A3FBA" w:rsidRDefault="003A3FBA" w:rsidP="00C74E97">
                  <w:pPr>
                    <w:rPr>
                      <w:b/>
                      <w:color w:val="000000"/>
                    </w:rPr>
                  </w:pPr>
                </w:p>
                <w:p w:rsidR="003A3FBA" w:rsidRPr="008F74C2" w:rsidRDefault="003A3FBA" w:rsidP="00C74E97">
                  <w:pPr>
                    <w:rPr>
                      <w:b/>
                      <w:color w:val="000000"/>
                    </w:rPr>
                  </w:pPr>
                </w:p>
                <w:p w:rsidR="00980103" w:rsidRPr="0020678F" w:rsidRDefault="003A3FBA" w:rsidP="00C74E97">
                  <w:pPr>
                    <w:rPr>
                      <w:b/>
                      <w:color w:val="000000"/>
                    </w:rPr>
                  </w:pPr>
                  <w:r>
                    <w:rPr>
                      <w:b/>
                      <w:color w:val="000000"/>
                    </w:rPr>
                    <w:t>__________________</w:t>
                  </w:r>
                  <w:r w:rsidR="00C74E97" w:rsidRPr="008F74C2">
                    <w:rPr>
                      <w:b/>
                      <w:color w:val="000000"/>
                    </w:rPr>
                    <w:t>______________________</w:t>
                  </w:r>
                </w:p>
              </w:tc>
            </w:tr>
          </w:tbl>
          <w:p w:rsidR="00980103" w:rsidRDefault="00980103" w:rsidP="006E321B">
            <w:pPr>
              <w:jc w:val="center"/>
              <w:rPr>
                <w:rStyle w:val="a3"/>
                <w:color w:val="000000"/>
                <w:sz w:val="20"/>
                <w:szCs w:val="20"/>
              </w:rPr>
            </w:pPr>
          </w:p>
          <w:p w:rsidR="000A3040" w:rsidRDefault="000A3040" w:rsidP="006E321B">
            <w:pPr>
              <w:jc w:val="center"/>
              <w:rPr>
                <w:color w:val="000000"/>
              </w:rPr>
            </w:pPr>
          </w:p>
        </w:tc>
      </w:tr>
    </w:tbl>
    <w:p w:rsidR="00A712FE" w:rsidRDefault="00A712FE"/>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Default="009B0076"/>
    <w:p w:rsidR="009B0076" w:rsidRPr="00373B5A" w:rsidRDefault="009B0076" w:rsidP="00373B5A">
      <w:pPr>
        <w:jc w:val="center"/>
        <w:rPr>
          <w:b/>
        </w:rPr>
      </w:pPr>
      <w:bookmarkStart w:id="0" w:name="_GoBack"/>
      <w:bookmarkEnd w:id="0"/>
      <w:r w:rsidRPr="00373B5A">
        <w:rPr>
          <w:b/>
        </w:rPr>
        <w:tab/>
      </w:r>
      <w:r w:rsidRPr="00373B5A">
        <w:rPr>
          <w:b/>
        </w:rPr>
        <w:tab/>
      </w:r>
    </w:p>
    <w:p w:rsidR="009B0076" w:rsidRPr="00373B5A" w:rsidRDefault="009B0076" w:rsidP="009B0076">
      <w:r w:rsidRPr="00373B5A">
        <w:tab/>
      </w:r>
      <w:r w:rsidRPr="00373B5A">
        <w:tab/>
      </w:r>
      <w:r w:rsidRPr="00373B5A">
        <w:tab/>
      </w:r>
      <w:r w:rsidRPr="00373B5A">
        <w:tab/>
      </w:r>
      <w:r w:rsidRPr="00373B5A">
        <w:tab/>
      </w:r>
      <w:r w:rsidRPr="00373B5A">
        <w:tab/>
      </w:r>
      <w:r w:rsidRPr="00373B5A">
        <w:tab/>
      </w:r>
      <w:r w:rsidRPr="00373B5A">
        <w:tab/>
      </w:r>
      <w:r w:rsidRPr="00373B5A">
        <w:tab/>
      </w:r>
      <w:r w:rsidRPr="00373B5A">
        <w:tab/>
      </w:r>
      <w:r w:rsidRPr="00373B5A">
        <w:tab/>
      </w:r>
      <w:r w:rsidRPr="00373B5A">
        <w:tab/>
      </w:r>
    </w:p>
    <w:sectPr w:rsidR="009B0076" w:rsidRPr="00373B5A" w:rsidSect="008F74C2">
      <w:pgSz w:w="11906" w:h="16838"/>
      <w:pgMar w:top="425"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14DD5"/>
    <w:multiLevelType w:val="hybridMultilevel"/>
    <w:tmpl w:val="F3A82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341B96"/>
    <w:multiLevelType w:val="multilevel"/>
    <w:tmpl w:val="0E8A088C"/>
    <w:lvl w:ilvl="0">
      <w:start w:val="1"/>
      <w:numFmt w:val="decimal"/>
      <w:lvlText w:val="%1."/>
      <w:lvlJc w:val="left"/>
      <w:pPr>
        <w:ind w:left="360" w:hanging="360"/>
      </w:pPr>
      <w:rPr>
        <w:rFonts w:hint="default"/>
        <w:b/>
        <w:sz w:val="20"/>
      </w:rPr>
    </w:lvl>
    <w:lvl w:ilvl="1">
      <w:start w:val="1"/>
      <w:numFmt w:val="decimal"/>
      <w:lvlText w:val="%1.%2."/>
      <w:lvlJc w:val="left"/>
      <w:pPr>
        <w:ind w:left="545" w:hanging="360"/>
      </w:pPr>
      <w:rPr>
        <w:rFonts w:hint="default"/>
        <w:b/>
        <w:sz w:val="20"/>
      </w:rPr>
    </w:lvl>
    <w:lvl w:ilvl="2">
      <w:start w:val="1"/>
      <w:numFmt w:val="decimal"/>
      <w:lvlText w:val="%1.%2.%3."/>
      <w:lvlJc w:val="left"/>
      <w:pPr>
        <w:ind w:left="1840" w:hanging="720"/>
      </w:pPr>
      <w:rPr>
        <w:rFonts w:hint="default"/>
        <w:b/>
        <w:sz w:val="20"/>
      </w:rPr>
    </w:lvl>
    <w:lvl w:ilvl="3">
      <w:start w:val="1"/>
      <w:numFmt w:val="decimal"/>
      <w:lvlText w:val="%1.%2.%3.%4."/>
      <w:lvlJc w:val="left"/>
      <w:pPr>
        <w:ind w:left="2400" w:hanging="720"/>
      </w:pPr>
      <w:rPr>
        <w:rFonts w:hint="default"/>
        <w:b/>
        <w:sz w:val="20"/>
      </w:rPr>
    </w:lvl>
    <w:lvl w:ilvl="4">
      <w:start w:val="1"/>
      <w:numFmt w:val="decimal"/>
      <w:lvlText w:val="%1.%2.%3.%4.%5."/>
      <w:lvlJc w:val="left"/>
      <w:pPr>
        <w:ind w:left="3320" w:hanging="1080"/>
      </w:pPr>
      <w:rPr>
        <w:rFonts w:hint="default"/>
        <w:b/>
        <w:sz w:val="20"/>
      </w:rPr>
    </w:lvl>
    <w:lvl w:ilvl="5">
      <w:start w:val="1"/>
      <w:numFmt w:val="decimal"/>
      <w:lvlText w:val="%1.%2.%3.%4.%5.%6."/>
      <w:lvlJc w:val="left"/>
      <w:pPr>
        <w:ind w:left="3880" w:hanging="1080"/>
      </w:pPr>
      <w:rPr>
        <w:rFonts w:hint="default"/>
        <w:b/>
        <w:sz w:val="20"/>
      </w:rPr>
    </w:lvl>
    <w:lvl w:ilvl="6">
      <w:start w:val="1"/>
      <w:numFmt w:val="decimal"/>
      <w:lvlText w:val="%1.%2.%3.%4.%5.%6.%7."/>
      <w:lvlJc w:val="left"/>
      <w:pPr>
        <w:ind w:left="4800" w:hanging="1440"/>
      </w:pPr>
      <w:rPr>
        <w:rFonts w:hint="default"/>
        <w:b/>
        <w:sz w:val="20"/>
      </w:rPr>
    </w:lvl>
    <w:lvl w:ilvl="7">
      <w:start w:val="1"/>
      <w:numFmt w:val="decimal"/>
      <w:lvlText w:val="%1.%2.%3.%4.%5.%6.%7.%8."/>
      <w:lvlJc w:val="left"/>
      <w:pPr>
        <w:ind w:left="5360" w:hanging="1440"/>
      </w:pPr>
      <w:rPr>
        <w:rFonts w:hint="default"/>
        <w:b/>
        <w:sz w:val="20"/>
      </w:rPr>
    </w:lvl>
    <w:lvl w:ilvl="8">
      <w:start w:val="1"/>
      <w:numFmt w:val="decimal"/>
      <w:lvlText w:val="%1.%2.%3.%4.%5.%6.%7.%8.%9."/>
      <w:lvlJc w:val="left"/>
      <w:pPr>
        <w:ind w:left="6280" w:hanging="1800"/>
      </w:pPr>
      <w:rPr>
        <w:rFonts w:hint="default"/>
        <w:b/>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CD5014"/>
    <w:rsid w:val="0001039B"/>
    <w:rsid w:val="00017F7E"/>
    <w:rsid w:val="00062CFF"/>
    <w:rsid w:val="00063BFB"/>
    <w:rsid w:val="0006671B"/>
    <w:rsid w:val="00084333"/>
    <w:rsid w:val="000A3040"/>
    <w:rsid w:val="000C3AE1"/>
    <w:rsid w:val="000E051D"/>
    <w:rsid w:val="000F5178"/>
    <w:rsid w:val="00155D2F"/>
    <w:rsid w:val="00164225"/>
    <w:rsid w:val="00166FD9"/>
    <w:rsid w:val="001748E2"/>
    <w:rsid w:val="0017510F"/>
    <w:rsid w:val="001B66C5"/>
    <w:rsid w:val="001C3882"/>
    <w:rsid w:val="001D7FBE"/>
    <w:rsid w:val="001E3420"/>
    <w:rsid w:val="001F2283"/>
    <w:rsid w:val="0020678F"/>
    <w:rsid w:val="00226270"/>
    <w:rsid w:val="002314B8"/>
    <w:rsid w:val="00253D46"/>
    <w:rsid w:val="002B357B"/>
    <w:rsid w:val="002B3F7E"/>
    <w:rsid w:val="002B7418"/>
    <w:rsid w:val="002C13ED"/>
    <w:rsid w:val="002D4DA1"/>
    <w:rsid w:val="002D77B9"/>
    <w:rsid w:val="002E31B4"/>
    <w:rsid w:val="00335403"/>
    <w:rsid w:val="00362F0B"/>
    <w:rsid w:val="00372D92"/>
    <w:rsid w:val="00373B5A"/>
    <w:rsid w:val="00376834"/>
    <w:rsid w:val="00380D0C"/>
    <w:rsid w:val="0039454F"/>
    <w:rsid w:val="003A3FBA"/>
    <w:rsid w:val="003B1546"/>
    <w:rsid w:val="003F3198"/>
    <w:rsid w:val="00416EFD"/>
    <w:rsid w:val="004414BE"/>
    <w:rsid w:val="00447B47"/>
    <w:rsid w:val="00451CB7"/>
    <w:rsid w:val="00483690"/>
    <w:rsid w:val="004C16ED"/>
    <w:rsid w:val="004C31C9"/>
    <w:rsid w:val="004C7804"/>
    <w:rsid w:val="004E5A29"/>
    <w:rsid w:val="004F058E"/>
    <w:rsid w:val="00534818"/>
    <w:rsid w:val="00546E43"/>
    <w:rsid w:val="00562478"/>
    <w:rsid w:val="00597F35"/>
    <w:rsid w:val="005F6FA7"/>
    <w:rsid w:val="00612834"/>
    <w:rsid w:val="00616B50"/>
    <w:rsid w:val="00621128"/>
    <w:rsid w:val="00635522"/>
    <w:rsid w:val="00671010"/>
    <w:rsid w:val="006755BB"/>
    <w:rsid w:val="0067696B"/>
    <w:rsid w:val="006852E6"/>
    <w:rsid w:val="006939F7"/>
    <w:rsid w:val="006B0DEE"/>
    <w:rsid w:val="006B1167"/>
    <w:rsid w:val="006B4EF8"/>
    <w:rsid w:val="006C4BA1"/>
    <w:rsid w:val="006C5526"/>
    <w:rsid w:val="006E321B"/>
    <w:rsid w:val="00702E10"/>
    <w:rsid w:val="00710C69"/>
    <w:rsid w:val="00717A72"/>
    <w:rsid w:val="00741324"/>
    <w:rsid w:val="007634E1"/>
    <w:rsid w:val="00794F50"/>
    <w:rsid w:val="007A2366"/>
    <w:rsid w:val="007A3FB1"/>
    <w:rsid w:val="007C0EF2"/>
    <w:rsid w:val="007C380C"/>
    <w:rsid w:val="007C71D4"/>
    <w:rsid w:val="008578BC"/>
    <w:rsid w:val="008852AD"/>
    <w:rsid w:val="00891BDE"/>
    <w:rsid w:val="008A440B"/>
    <w:rsid w:val="008B1710"/>
    <w:rsid w:val="008F74C2"/>
    <w:rsid w:val="00925841"/>
    <w:rsid w:val="00925D56"/>
    <w:rsid w:val="00926EAF"/>
    <w:rsid w:val="009313A5"/>
    <w:rsid w:val="009319D6"/>
    <w:rsid w:val="00980103"/>
    <w:rsid w:val="009A2500"/>
    <w:rsid w:val="009A6564"/>
    <w:rsid w:val="009B0076"/>
    <w:rsid w:val="009D1D3E"/>
    <w:rsid w:val="009D4B1D"/>
    <w:rsid w:val="009D5DAE"/>
    <w:rsid w:val="009D7D91"/>
    <w:rsid w:val="00A20F2B"/>
    <w:rsid w:val="00A2144E"/>
    <w:rsid w:val="00A640A2"/>
    <w:rsid w:val="00A712FE"/>
    <w:rsid w:val="00A80ED8"/>
    <w:rsid w:val="00AB48AE"/>
    <w:rsid w:val="00AB621A"/>
    <w:rsid w:val="00AD5DC2"/>
    <w:rsid w:val="00AF3A78"/>
    <w:rsid w:val="00B005B7"/>
    <w:rsid w:val="00B4585B"/>
    <w:rsid w:val="00B57119"/>
    <w:rsid w:val="00B710DE"/>
    <w:rsid w:val="00B82789"/>
    <w:rsid w:val="00C160F3"/>
    <w:rsid w:val="00C22F9B"/>
    <w:rsid w:val="00C36B9E"/>
    <w:rsid w:val="00C670AD"/>
    <w:rsid w:val="00C74E97"/>
    <w:rsid w:val="00C82F21"/>
    <w:rsid w:val="00CA5B7D"/>
    <w:rsid w:val="00CC06E3"/>
    <w:rsid w:val="00CC6EDE"/>
    <w:rsid w:val="00CD5014"/>
    <w:rsid w:val="00D03E0F"/>
    <w:rsid w:val="00D25A41"/>
    <w:rsid w:val="00D278DB"/>
    <w:rsid w:val="00D34C05"/>
    <w:rsid w:val="00D54C41"/>
    <w:rsid w:val="00D671E3"/>
    <w:rsid w:val="00DB5BCC"/>
    <w:rsid w:val="00DC5EDC"/>
    <w:rsid w:val="00DF3F27"/>
    <w:rsid w:val="00E001CE"/>
    <w:rsid w:val="00E0763E"/>
    <w:rsid w:val="00E15638"/>
    <w:rsid w:val="00E71E80"/>
    <w:rsid w:val="00E8164D"/>
    <w:rsid w:val="00EC1545"/>
    <w:rsid w:val="00EE0462"/>
    <w:rsid w:val="00EE5A0E"/>
    <w:rsid w:val="00F25521"/>
    <w:rsid w:val="00F30691"/>
    <w:rsid w:val="00F47421"/>
    <w:rsid w:val="00F52606"/>
    <w:rsid w:val="00F533CF"/>
    <w:rsid w:val="00F617A8"/>
    <w:rsid w:val="00F836C3"/>
    <w:rsid w:val="00F90565"/>
    <w:rsid w:val="00F95D1B"/>
    <w:rsid w:val="00FB10CE"/>
    <w:rsid w:val="00FD70DF"/>
    <w:rsid w:val="00FF3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57380-B1E0-48CC-8453-C33C2824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F27"/>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3F27"/>
    <w:rPr>
      <w:b/>
      <w:bCs/>
    </w:rPr>
  </w:style>
  <w:style w:type="paragraph" w:styleId="a4">
    <w:name w:val="List Paragraph"/>
    <w:basedOn w:val="a"/>
    <w:uiPriority w:val="34"/>
    <w:qFormat/>
    <w:rsid w:val="00E15638"/>
    <w:pPr>
      <w:ind w:left="720"/>
      <w:contextualSpacing/>
    </w:pPr>
  </w:style>
  <w:style w:type="table" w:styleId="a5">
    <w:name w:val="Table Grid"/>
    <w:basedOn w:val="a1"/>
    <w:uiPriority w:val="59"/>
    <w:rsid w:val="0098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D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D70DF"/>
    <w:rPr>
      <w:rFonts w:ascii="Courier New" w:eastAsia="Times New Roman" w:hAnsi="Courier New" w:cs="Courier New"/>
      <w:sz w:val="20"/>
      <w:szCs w:val="20"/>
      <w:lang w:eastAsia="ru-RU"/>
    </w:rPr>
  </w:style>
  <w:style w:type="character" w:customStyle="1" w:styleId="a6">
    <w:name w:val="Основной текст_"/>
    <w:basedOn w:val="a0"/>
    <w:link w:val="5"/>
    <w:rsid w:val="00FD70DF"/>
    <w:rPr>
      <w:rFonts w:ascii="Times New Roman" w:eastAsia="Times New Roman" w:hAnsi="Times New Roman" w:cs="Times New Roman"/>
      <w:spacing w:val="4"/>
      <w:sz w:val="16"/>
      <w:szCs w:val="16"/>
      <w:shd w:val="clear" w:color="auto" w:fill="FFFFFF"/>
    </w:rPr>
  </w:style>
  <w:style w:type="paragraph" w:customStyle="1" w:styleId="5">
    <w:name w:val="Основной текст5"/>
    <w:basedOn w:val="a"/>
    <w:link w:val="a6"/>
    <w:rsid w:val="00FD70DF"/>
    <w:pPr>
      <w:widowControl w:val="0"/>
      <w:shd w:val="clear" w:color="auto" w:fill="FFFFFF"/>
      <w:spacing w:after="60" w:line="230" w:lineRule="exact"/>
      <w:jc w:val="both"/>
    </w:pPr>
    <w:rPr>
      <w:rFonts w:eastAsia="Times New Roman"/>
      <w:spacing w:val="4"/>
      <w:sz w:val="16"/>
      <w:szCs w:val="16"/>
      <w:lang w:eastAsia="en-US"/>
    </w:rPr>
  </w:style>
  <w:style w:type="paragraph" w:styleId="a7">
    <w:name w:val="Balloon Text"/>
    <w:basedOn w:val="a"/>
    <w:link w:val="a8"/>
    <w:uiPriority w:val="99"/>
    <w:semiHidden/>
    <w:unhideWhenUsed/>
    <w:rsid w:val="006B1167"/>
    <w:rPr>
      <w:rFonts w:ascii="Tahoma" w:hAnsi="Tahoma" w:cs="Tahoma"/>
      <w:sz w:val="16"/>
      <w:szCs w:val="16"/>
    </w:rPr>
  </w:style>
  <w:style w:type="character" w:customStyle="1" w:styleId="a8">
    <w:name w:val="Текст выноски Знак"/>
    <w:basedOn w:val="a0"/>
    <w:link w:val="a7"/>
    <w:uiPriority w:val="99"/>
    <w:semiHidden/>
    <w:rsid w:val="006B116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2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Baxromxon</dc:creator>
  <cp:lastModifiedBy>AvTech</cp:lastModifiedBy>
  <cp:revision>57</cp:revision>
  <cp:lastPrinted>2022-04-07T08:04:00Z</cp:lastPrinted>
  <dcterms:created xsi:type="dcterms:W3CDTF">2020-06-03T03:18:00Z</dcterms:created>
  <dcterms:modified xsi:type="dcterms:W3CDTF">2022-04-21T11:42:00Z</dcterms:modified>
</cp:coreProperties>
</file>