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EC" w:rsidRDefault="000444EA">
      <w:pPr>
        <w:ind w:firstLine="567"/>
        <w:jc w:val="center"/>
        <w:rPr>
          <w:b/>
        </w:rPr>
      </w:pPr>
      <w:r>
        <w:rPr>
          <w:b/>
        </w:rPr>
        <w:t>Лойиҳа-смета ҳужжатларини тайёрлаш ишларини бажариш учун</w:t>
      </w:r>
    </w:p>
    <w:p w:rsidR="006D45EC" w:rsidRDefault="006D45EC">
      <w:pPr>
        <w:ind w:firstLine="567"/>
        <w:jc w:val="center"/>
        <w:rPr>
          <w:b/>
        </w:rPr>
      </w:pPr>
    </w:p>
    <w:p w:rsidR="006D45EC" w:rsidRDefault="000444EA">
      <w:pPr>
        <w:ind w:firstLine="567"/>
        <w:jc w:val="center"/>
      </w:pPr>
      <w:r>
        <w:rPr>
          <w:b/>
        </w:rPr>
        <w:t>№___- сонли шартнома</w:t>
      </w:r>
    </w:p>
    <w:p w:rsidR="006D45EC" w:rsidRDefault="006D45EC">
      <w:pPr>
        <w:ind w:firstLine="567"/>
        <w:jc w:val="center"/>
        <w:rPr>
          <w:b/>
        </w:rPr>
      </w:pPr>
    </w:p>
    <w:p w:rsidR="006D45EC" w:rsidRDefault="000444EA">
      <w:r>
        <w:t xml:space="preserve">      </w:t>
      </w:r>
      <w:r w:rsidR="00683BA9">
        <w:t>Андижон</w:t>
      </w:r>
      <w:r>
        <w:t xml:space="preserve"> тумани                                                                             «       »  _________ 2022 йил</w:t>
      </w:r>
    </w:p>
    <w:p w:rsidR="006D45EC" w:rsidRDefault="006D45EC">
      <w:pPr>
        <w:ind w:firstLine="567"/>
        <w:jc w:val="both"/>
      </w:pPr>
    </w:p>
    <w:p w:rsidR="006D45EC" w:rsidRDefault="00683BA9">
      <w:pPr>
        <w:ind w:firstLine="567"/>
        <w:jc w:val="both"/>
      </w:pPr>
      <w:r>
        <w:rPr>
          <w:b/>
          <w:sz w:val="22"/>
          <w:szCs w:val="22"/>
        </w:rPr>
        <w:t>Андижон туман хокимлиги хузуридаги Ободонлаштириш бошкармаси</w:t>
      </w:r>
      <w:r w:rsidR="000444EA">
        <w:t xml:space="preserve"> келгуси ўринларда «Буюртмачи» деб аталиб Низомга асосан  рахбари </w:t>
      </w:r>
      <w:r>
        <w:t>Н</w:t>
      </w:r>
      <w:r w:rsidR="000444EA">
        <w:rPr>
          <w:b/>
        </w:rPr>
        <w:t>.</w:t>
      </w:r>
      <w:r>
        <w:rPr>
          <w:b/>
        </w:rPr>
        <w:t>Нематжонов</w:t>
      </w:r>
      <w:r w:rsidR="000444EA">
        <w:t xml:space="preserve">  бир томондан «</w:t>
      </w:r>
      <w:r w:rsidR="000444EA">
        <w:rPr>
          <w:b/>
          <w:sz w:val="22"/>
          <w:szCs w:val="22"/>
        </w:rPr>
        <w:t>______________________ » МЧЖ</w:t>
      </w:r>
      <w:r w:rsidR="000444EA">
        <w:t xml:space="preserve"> кейинги ўринларда «Бажарувчи» деб аталиб ҳамда Низом асосида иш юритувчи номидан раҳбар </w:t>
      </w:r>
      <w:r w:rsidR="000444EA">
        <w:rPr>
          <w:b/>
        </w:rPr>
        <w:t>_____________________</w:t>
      </w:r>
      <w:r w:rsidR="000444EA">
        <w:t xml:space="preserve">  иккинчи томондан мазкур лойиҳа-смета ҳужжатларини тайёрлаш ишларини бажариш ишлари бўйича шартнома  туздилар:</w:t>
      </w:r>
    </w:p>
    <w:p w:rsidR="006D45EC" w:rsidRDefault="006D45EC">
      <w:pPr>
        <w:ind w:firstLine="567"/>
        <w:jc w:val="center"/>
      </w:pPr>
    </w:p>
    <w:p w:rsidR="006D45EC" w:rsidRDefault="000444EA">
      <w:pPr>
        <w:pStyle w:val="a8"/>
        <w:numPr>
          <w:ilvl w:val="0"/>
          <w:numId w:val="1"/>
        </w:numPr>
        <w:jc w:val="center"/>
        <w:rPr>
          <w:b/>
        </w:rPr>
      </w:pPr>
      <w:r>
        <w:rPr>
          <w:b/>
        </w:rPr>
        <w:t>ШАРТНОМА ПРЕДМЕТИ.</w:t>
      </w:r>
    </w:p>
    <w:p w:rsidR="006D45EC" w:rsidRDefault="006D45EC">
      <w:pPr>
        <w:pStyle w:val="a8"/>
        <w:ind w:left="927"/>
      </w:pPr>
    </w:p>
    <w:p w:rsidR="006D45EC" w:rsidRDefault="000444EA">
      <w:pPr>
        <w:pStyle w:val="a8"/>
        <w:ind w:left="0" w:firstLine="567"/>
        <w:jc w:val="both"/>
      </w:pPr>
      <w:r>
        <w:t xml:space="preserve">1.1 </w:t>
      </w:r>
      <w:r w:rsidR="00683BA9">
        <w:rPr>
          <w:b/>
          <w:sz w:val="22"/>
          <w:szCs w:val="22"/>
        </w:rPr>
        <w:t>Андижон туман хокимлиги хузуридаги Ободонлаштириш бошкармаси</w:t>
      </w:r>
      <w:r w:rsidR="00683BA9">
        <w:t xml:space="preserve"> </w:t>
      </w:r>
      <w:r w:rsidR="003D3807">
        <w:rPr>
          <w:b/>
        </w:rPr>
        <w:t>Найманобод</w:t>
      </w:r>
      <w:r w:rsidR="00683BA9">
        <w:rPr>
          <w:b/>
        </w:rPr>
        <w:t xml:space="preserve"> МФЙ </w:t>
      </w:r>
      <w:r w:rsidR="003D3807">
        <w:rPr>
          <w:b/>
        </w:rPr>
        <w:t xml:space="preserve">Катта Найман ва Кичик Найман </w:t>
      </w:r>
      <w:r w:rsidR="00683BA9">
        <w:rPr>
          <w:b/>
        </w:rPr>
        <w:t xml:space="preserve"> куча</w:t>
      </w:r>
      <w:r w:rsidR="003D3807">
        <w:rPr>
          <w:b/>
        </w:rPr>
        <w:t>лари</w:t>
      </w:r>
      <w:r w:rsidR="00683BA9">
        <w:rPr>
          <w:b/>
        </w:rPr>
        <w:t>ни асфатлаш</w:t>
      </w:r>
      <w:r>
        <w:t xml:space="preserve"> ишлари учун смета ҳужжатларини ишлаб чиқиш ва тайёрлашни ўз зиммасига олади.</w:t>
      </w:r>
    </w:p>
    <w:p w:rsidR="006D45EC" w:rsidRDefault="000444EA">
      <w:pPr>
        <w:pStyle w:val="a8"/>
        <w:ind w:left="0" w:firstLine="567"/>
        <w:jc w:val="both"/>
      </w:pPr>
      <w:r>
        <w:t>1.2. Буюртмачи лойиҳа-смета ҳужжатларини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6D45EC" w:rsidRDefault="000444EA">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6D45EC" w:rsidRDefault="000444EA">
      <w:pPr>
        <w:pStyle w:val="a8"/>
        <w:ind w:left="0" w:firstLine="567"/>
        <w:jc w:val="both"/>
      </w:pPr>
      <w:r>
        <w:t>1.4. Бажариладиган ишлар тартиби, амалга ошириш муддатлари қуйидаги тартибда:</w:t>
      </w:r>
    </w:p>
    <w:p w:rsidR="006D45EC" w:rsidRDefault="000444EA">
      <w:pPr>
        <w:pStyle w:val="a8"/>
        <w:ind w:left="0" w:firstLine="567"/>
        <w:jc w:val="both"/>
      </w:pPr>
      <w:r>
        <w:t>- бажариладиган ишлар муддатининг календар режаси 1-иловага мувофиқ;</w:t>
      </w:r>
    </w:p>
    <w:p w:rsidR="006D45EC" w:rsidRDefault="000444EA">
      <w:pPr>
        <w:pStyle w:val="a8"/>
        <w:ind w:left="0" w:firstLine="567"/>
        <w:jc w:val="both"/>
      </w:pPr>
      <w:r>
        <w:t>- асослаштирилган келишув баённомаси 2- иловага мувофиқ;</w:t>
      </w:r>
    </w:p>
    <w:p w:rsidR="006D45EC" w:rsidRDefault="000444EA">
      <w:pPr>
        <w:pStyle w:val="a8"/>
        <w:ind w:left="0" w:firstLine="567"/>
        <w:jc w:val="both"/>
      </w:pPr>
      <w:r>
        <w:t xml:space="preserve">- лойиҳа ишларини бажариш сметаси – 3 илова мувофиқ белгиланади. </w:t>
      </w:r>
    </w:p>
    <w:p w:rsidR="006D45EC" w:rsidRDefault="000444EA">
      <w:pPr>
        <w:pStyle w:val="a8"/>
        <w:ind w:left="0" w:firstLine="567"/>
        <w:jc w:val="both"/>
      </w:pPr>
      <w:r>
        <w:t>Ушбу шартноманинг ажралмас қисми ҳисобланади.</w:t>
      </w:r>
    </w:p>
    <w:p w:rsidR="006D45EC" w:rsidRDefault="006D45EC">
      <w:pPr>
        <w:pStyle w:val="a8"/>
        <w:ind w:left="0" w:firstLine="567"/>
        <w:jc w:val="both"/>
      </w:pPr>
    </w:p>
    <w:p w:rsidR="006D45EC" w:rsidRDefault="000444EA">
      <w:pPr>
        <w:pStyle w:val="a8"/>
        <w:numPr>
          <w:ilvl w:val="0"/>
          <w:numId w:val="1"/>
        </w:numPr>
        <w:jc w:val="center"/>
      </w:pPr>
      <w:r>
        <w:rPr>
          <w:b/>
        </w:rPr>
        <w:t xml:space="preserve">ТАРАФЛАРНИНГ  МАЖБУРИЯТЛАРИ. </w:t>
      </w:r>
    </w:p>
    <w:p w:rsidR="006D45EC" w:rsidRDefault="006D45EC">
      <w:pPr>
        <w:pStyle w:val="a8"/>
        <w:ind w:left="0" w:firstLine="567"/>
        <w:jc w:val="both"/>
      </w:pPr>
    </w:p>
    <w:p w:rsidR="006D45EC" w:rsidRDefault="000444EA">
      <w:pPr>
        <w:pStyle w:val="a8"/>
        <w:ind w:left="567"/>
        <w:jc w:val="both"/>
      </w:pPr>
      <w:r>
        <w:t xml:space="preserve">2.1. </w:t>
      </w:r>
      <w:r>
        <w:rPr>
          <w:b/>
        </w:rPr>
        <w:t>Буюртмачининг мажбуриятлари</w:t>
      </w:r>
      <w:r>
        <w:t>:</w:t>
      </w:r>
    </w:p>
    <w:p w:rsidR="006D45EC" w:rsidRDefault="000444EA">
      <w:pPr>
        <w:pStyle w:val="a8"/>
        <w:ind w:left="567"/>
        <w:jc w:val="both"/>
      </w:pPr>
      <w:r>
        <w:t xml:space="preserve">2.2. Бажарувчи шартномада кўзда тутилган шартлар ва тартиблар асосида тўловни амалга ошириш. </w:t>
      </w:r>
    </w:p>
    <w:p w:rsidR="006D45EC" w:rsidRDefault="000444EA">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6D45EC" w:rsidRDefault="000444EA">
      <w:pPr>
        <w:pStyle w:val="a8"/>
        <w:ind w:left="567"/>
        <w:jc w:val="both"/>
        <w:rPr>
          <w:b/>
        </w:rPr>
      </w:pPr>
      <w:r>
        <w:rPr>
          <w:b/>
        </w:rPr>
        <w:t>2.5. Бажарувчининг мажбуриятлари:</w:t>
      </w:r>
    </w:p>
    <w:p w:rsidR="006D45EC" w:rsidRDefault="000444EA">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6D45EC" w:rsidRDefault="000444EA">
      <w:pPr>
        <w:pStyle w:val="a8"/>
        <w:ind w:left="0" w:firstLine="567"/>
        <w:jc w:val="both"/>
      </w:pPr>
      <w:r>
        <w:t>2.7. Объектнинг қурилиш-монтаж жараёнида муаллифлик назоратини олиб бориш ишлари амалга ошириши шарт;</w:t>
      </w:r>
    </w:p>
    <w:p w:rsidR="006D45EC" w:rsidRDefault="000444EA">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6D45EC" w:rsidRDefault="006D45EC">
      <w:pPr>
        <w:pStyle w:val="a8"/>
        <w:ind w:left="0" w:firstLine="567"/>
        <w:jc w:val="both"/>
      </w:pPr>
    </w:p>
    <w:p w:rsidR="006D45EC" w:rsidRDefault="000444EA">
      <w:pPr>
        <w:pStyle w:val="a8"/>
        <w:numPr>
          <w:ilvl w:val="0"/>
          <w:numId w:val="1"/>
        </w:numPr>
        <w:jc w:val="center"/>
        <w:rPr>
          <w:b/>
        </w:rPr>
      </w:pPr>
      <w:r>
        <w:rPr>
          <w:b/>
        </w:rPr>
        <w:t>ИШЛАРНИНГ ТОПШИРИШ ВА ҚАБУЛ ҚИЛИШ ТАРТИБИ</w:t>
      </w:r>
    </w:p>
    <w:p w:rsidR="006D45EC" w:rsidRDefault="006D45EC">
      <w:pPr>
        <w:pStyle w:val="a8"/>
        <w:ind w:left="927"/>
        <w:rPr>
          <w:b/>
        </w:rPr>
      </w:pPr>
    </w:p>
    <w:p w:rsidR="006D45EC" w:rsidRDefault="000444EA">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6D45EC" w:rsidRDefault="000444EA">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6D45EC" w:rsidRDefault="000444EA">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6D45EC" w:rsidRDefault="000444EA">
      <w:pPr>
        <w:pStyle w:val="a8"/>
        <w:ind w:left="0" w:firstLine="567"/>
        <w:jc w:val="both"/>
      </w:pPr>
      <w:r>
        <w:lastRenderedPageBreak/>
        <w:t>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6D45EC" w:rsidRDefault="000444EA">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 БАҲОСИ ВА ТЎЛОВ ТАРТИБИ.</w:t>
      </w:r>
    </w:p>
    <w:p w:rsidR="006D45EC" w:rsidRDefault="006D45EC">
      <w:pPr>
        <w:pStyle w:val="a8"/>
        <w:ind w:left="927"/>
      </w:pPr>
    </w:p>
    <w:p w:rsidR="006D45EC" w:rsidRDefault="000444EA">
      <w:pPr>
        <w:pStyle w:val="a8"/>
        <w:ind w:left="0" w:firstLine="567"/>
        <w:jc w:val="both"/>
      </w:pPr>
      <w:r>
        <w:t>4.1. Шартнома бўйича амалга ошириладиган ишларнинг баҳоси – ____________________________ сўмни ташкил этади.</w:t>
      </w:r>
    </w:p>
    <w:p w:rsidR="006D45EC" w:rsidRDefault="000444EA">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6D45EC" w:rsidRDefault="000444EA">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6D45EC" w:rsidRDefault="000444EA">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6D45EC" w:rsidRDefault="000444EA">
      <w:pPr>
        <w:ind w:firstLine="567"/>
        <w:jc w:val="both"/>
      </w:pPr>
      <w:r>
        <w:t>4.5. Ишлар қиймати узил-кесил ҳисобланади. Қуйидаги ҳолларда:</w:t>
      </w:r>
    </w:p>
    <w:p w:rsidR="006D45EC" w:rsidRDefault="000444EA">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6D45EC" w:rsidRDefault="006D45EC">
      <w:pPr>
        <w:pStyle w:val="a8"/>
        <w:ind w:left="0" w:firstLine="709"/>
        <w:jc w:val="both"/>
      </w:pPr>
    </w:p>
    <w:p w:rsidR="006D45EC" w:rsidRDefault="006D45EC">
      <w:pPr>
        <w:pStyle w:val="a8"/>
        <w:ind w:left="0" w:firstLine="567"/>
        <w:jc w:val="both"/>
      </w:pPr>
    </w:p>
    <w:p w:rsidR="006D45EC" w:rsidRDefault="000444EA">
      <w:pPr>
        <w:pStyle w:val="a8"/>
        <w:numPr>
          <w:ilvl w:val="0"/>
          <w:numId w:val="1"/>
        </w:numPr>
        <w:jc w:val="center"/>
        <w:rPr>
          <w:b/>
        </w:rPr>
      </w:pPr>
      <w:r>
        <w:rPr>
          <w:b/>
        </w:rPr>
        <w:t>ТОМОНЛАРНИНГ ЖАВОБГАРЛИГИ.</w:t>
      </w:r>
    </w:p>
    <w:p w:rsidR="006D45EC" w:rsidRDefault="006D45EC">
      <w:pPr>
        <w:pStyle w:val="a8"/>
        <w:ind w:left="927"/>
        <w:rPr>
          <w:b/>
        </w:rPr>
      </w:pPr>
    </w:p>
    <w:p w:rsidR="006D45EC" w:rsidRDefault="000444EA">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6D45EC" w:rsidRDefault="000444EA">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6D45EC" w:rsidRDefault="000444EA">
      <w:pPr>
        <w:pStyle w:val="a8"/>
        <w:ind w:left="0" w:firstLine="567"/>
        <w:jc w:val="both"/>
      </w:pPr>
      <w:r>
        <w:t>5.3. Шартномага томонлар розилиги асосида, ёзма равишда ўзгартиришлар ва қўшимчалар киритилиши мумкин.</w:t>
      </w:r>
    </w:p>
    <w:p w:rsidR="006D45EC" w:rsidRDefault="000444EA">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6D45EC" w:rsidRDefault="000444EA">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6D45EC" w:rsidRDefault="000444EA">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6D45EC" w:rsidRDefault="000444EA">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6D45EC" w:rsidRDefault="000444EA">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6D45EC" w:rsidRDefault="000444EA">
      <w:pPr>
        <w:pStyle w:val="a8"/>
        <w:ind w:left="0" w:firstLine="567"/>
        <w:jc w:val="both"/>
      </w:pPr>
      <w:r>
        <w:t xml:space="preserve">Пеня тўлаш </w:t>
      </w:r>
    </w:p>
    <w:p w:rsidR="006D45EC" w:rsidRDefault="000444EA">
      <w:pPr>
        <w:pStyle w:val="a8"/>
        <w:ind w:left="0" w:firstLine="567"/>
        <w:jc w:val="both"/>
      </w:pPr>
      <w:r>
        <w:lastRenderedPageBreak/>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6D45EC" w:rsidRDefault="000444EA">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6D45EC" w:rsidRDefault="006D45EC">
      <w:pPr>
        <w:pStyle w:val="a8"/>
        <w:ind w:left="0" w:firstLine="567"/>
        <w:jc w:val="both"/>
      </w:pPr>
    </w:p>
    <w:p w:rsidR="006D45EC" w:rsidRDefault="000444EA">
      <w:pPr>
        <w:pStyle w:val="a8"/>
        <w:numPr>
          <w:ilvl w:val="0"/>
          <w:numId w:val="1"/>
        </w:numPr>
        <w:jc w:val="center"/>
        <w:rPr>
          <w:b/>
        </w:rPr>
      </w:pPr>
      <w:r>
        <w:rPr>
          <w:b/>
        </w:rPr>
        <w:t>ФОРС-МАЖОР ВА НИЗОЛАРНИ ҲАЛ ҚИЛИШ ТАРТИБИ.</w:t>
      </w:r>
    </w:p>
    <w:p w:rsidR="006D45EC" w:rsidRDefault="006D45EC">
      <w:pPr>
        <w:pStyle w:val="a8"/>
        <w:ind w:left="927"/>
        <w:rPr>
          <w:b/>
        </w:rPr>
      </w:pPr>
    </w:p>
    <w:p w:rsidR="006D45EC" w:rsidRDefault="000444EA">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6D45EC" w:rsidRDefault="000444EA">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6D45EC" w:rsidRDefault="000444EA">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6D45EC" w:rsidRDefault="006D45EC">
      <w:pPr>
        <w:pStyle w:val="a8"/>
        <w:ind w:left="0" w:firstLine="567"/>
        <w:jc w:val="both"/>
      </w:pPr>
    </w:p>
    <w:p w:rsidR="006D45EC" w:rsidRDefault="000444EA">
      <w:pPr>
        <w:pStyle w:val="a8"/>
        <w:numPr>
          <w:ilvl w:val="0"/>
          <w:numId w:val="1"/>
        </w:numPr>
        <w:jc w:val="center"/>
        <w:rPr>
          <w:b/>
        </w:rPr>
      </w:pPr>
      <w:r>
        <w:rPr>
          <w:b/>
        </w:rPr>
        <w:t>ШАРТНОМАНИ ЎЗГАРТИРИШ ВА УНГА ҚЎШИМЧАЛАР КИРИТИШ.</w:t>
      </w:r>
    </w:p>
    <w:p w:rsidR="006D45EC" w:rsidRDefault="006D45EC">
      <w:pPr>
        <w:pStyle w:val="a8"/>
        <w:ind w:left="927"/>
        <w:rPr>
          <w:b/>
        </w:rPr>
      </w:pPr>
    </w:p>
    <w:p w:rsidR="006D45EC" w:rsidRDefault="000444EA">
      <w:pPr>
        <w:ind w:firstLine="567"/>
      </w:pPr>
      <w:r>
        <w:t>7.1. Ушбу шартнома имзоланган кундан бошлаб кучга киради ва у ўз зиммасига олинган мажбуриятларни тўлиқ бажаргунга қадар амал қилади.</w:t>
      </w:r>
    </w:p>
    <w:p w:rsidR="006D45EC" w:rsidRDefault="006D45EC">
      <w:pPr>
        <w:ind w:firstLine="567"/>
        <w:jc w:val="center"/>
        <w:rPr>
          <w:b/>
        </w:rPr>
      </w:pPr>
    </w:p>
    <w:p w:rsidR="006D45EC" w:rsidRDefault="006D45EC">
      <w:pPr>
        <w:ind w:firstLine="567"/>
        <w:jc w:val="center"/>
        <w:rPr>
          <w:b/>
        </w:rPr>
      </w:pPr>
    </w:p>
    <w:p w:rsidR="006D45EC" w:rsidRDefault="000444EA">
      <w:pPr>
        <w:pStyle w:val="a8"/>
        <w:numPr>
          <w:ilvl w:val="0"/>
          <w:numId w:val="1"/>
        </w:numPr>
        <w:ind w:firstLine="567"/>
        <w:jc w:val="center"/>
        <w:rPr>
          <w:b/>
        </w:rPr>
      </w:pPr>
      <w:r>
        <w:rPr>
          <w:b/>
        </w:rPr>
        <w:t>ТОМОНЛАРНИНГ МАНЗИЛЛИ ВА ҲИСОБ РАҚАМЛАРИ</w:t>
      </w:r>
    </w:p>
    <w:p w:rsidR="006D45EC" w:rsidRDefault="006D45EC">
      <w:pPr>
        <w:ind w:firstLine="567"/>
        <w:jc w:val="center"/>
        <w:rPr>
          <w:b/>
        </w:rPr>
      </w:pPr>
    </w:p>
    <w:p w:rsidR="006D45EC" w:rsidRDefault="006D45EC">
      <w:pPr>
        <w:ind w:firstLine="567"/>
        <w:jc w:val="center"/>
        <w:rPr>
          <w:b/>
        </w:rPr>
      </w:pPr>
    </w:p>
    <w:tbl>
      <w:tblPr>
        <w:tblW w:w="12876" w:type="dxa"/>
        <w:tblCellMar>
          <w:left w:w="10" w:type="dxa"/>
          <w:right w:w="10" w:type="dxa"/>
        </w:tblCellMar>
        <w:tblLook w:val="0000"/>
      </w:tblPr>
      <w:tblGrid>
        <w:gridCol w:w="5495"/>
        <w:gridCol w:w="7381"/>
      </w:tblGrid>
      <w:tr w:rsidR="006D45EC">
        <w:tc>
          <w:tcPr>
            <w:tcW w:w="5495" w:type="dxa"/>
            <w:shd w:val="clear" w:color="auto" w:fill="auto"/>
            <w:tcMar>
              <w:top w:w="0" w:type="dxa"/>
              <w:left w:w="108" w:type="dxa"/>
              <w:bottom w:w="0" w:type="dxa"/>
              <w:right w:w="108" w:type="dxa"/>
            </w:tcMar>
          </w:tcPr>
          <w:p w:rsidR="006D45EC" w:rsidRDefault="000444EA">
            <w:pPr>
              <w:pStyle w:val="a3"/>
            </w:pPr>
            <w:r>
              <w:rPr>
                <w:rFonts w:ascii="Times New Roman" w:hAnsi="Times New Roman"/>
                <w:b/>
                <w:sz w:val="22"/>
                <w:szCs w:val="22"/>
              </w:rPr>
              <w:t xml:space="preserve">              «БУЮРТМАЧИ»</w:t>
            </w:r>
          </w:p>
          <w:p w:rsidR="006D45EC" w:rsidRDefault="006D45EC">
            <w:pPr>
              <w:pStyle w:val="a3"/>
              <w:rPr>
                <w:rFonts w:ascii="Times New Roman" w:hAnsi="Times New Roman"/>
                <w:b/>
                <w:sz w:val="22"/>
                <w:szCs w:val="22"/>
              </w:rPr>
            </w:pPr>
          </w:p>
          <w:p w:rsidR="006D45EC" w:rsidRDefault="006D45EC">
            <w:pPr>
              <w:pStyle w:val="a3"/>
              <w:jc w:val="center"/>
              <w:rPr>
                <w:rFonts w:ascii="Times New Roman" w:hAnsi="Times New Roman"/>
                <w:b/>
                <w:sz w:val="22"/>
                <w:szCs w:val="22"/>
              </w:rPr>
            </w:pPr>
          </w:p>
          <w:p w:rsidR="006D45EC" w:rsidRDefault="00683BA9">
            <w:pPr>
              <w:pBdr>
                <w:bottom w:val="single" w:sz="4" w:space="5" w:color="DFE1E3"/>
              </w:pBdr>
              <w:textAlignment w:val="center"/>
            </w:pPr>
            <w:r>
              <w:rPr>
                <w:b/>
                <w:u w:val="single"/>
              </w:rPr>
              <w:t>Андижон туман Ободонлаштириш бошкармаси</w:t>
            </w:r>
          </w:p>
          <w:p w:rsidR="006D45EC" w:rsidRDefault="000444EA">
            <w:pPr>
              <w:pStyle w:val="a3"/>
              <w:jc w:val="both"/>
            </w:pPr>
            <w:r>
              <w:rPr>
                <w:rFonts w:ascii="Times New Roman" w:hAnsi="Times New Roman"/>
                <w:sz w:val="22"/>
                <w:szCs w:val="22"/>
              </w:rPr>
              <w:t xml:space="preserve">Манзил: </w:t>
            </w:r>
            <w:r w:rsidR="00683BA9">
              <w:rPr>
                <w:rFonts w:ascii="Times New Roman" w:hAnsi="Times New Roman"/>
                <w:sz w:val="22"/>
                <w:szCs w:val="22"/>
              </w:rPr>
              <w:t>Андижон туман Куйган-ёр шахарчаси</w:t>
            </w:r>
          </w:p>
          <w:p w:rsidR="006D45EC" w:rsidRDefault="000444EA">
            <w:pPr>
              <w:pStyle w:val="a3"/>
              <w:jc w:val="both"/>
            </w:pPr>
            <w:r>
              <w:rPr>
                <w:rFonts w:ascii="Times New Roman" w:hAnsi="Times New Roman"/>
                <w:sz w:val="22"/>
                <w:szCs w:val="22"/>
              </w:rPr>
              <w:t xml:space="preserve">Тел: </w:t>
            </w:r>
          </w:p>
          <w:p w:rsidR="006D45EC" w:rsidRDefault="000444EA">
            <w:pPr>
              <w:pStyle w:val="a3"/>
            </w:pPr>
            <w:r>
              <w:rPr>
                <w:rFonts w:ascii="Times New Roman" w:hAnsi="Times New Roman"/>
                <w:sz w:val="22"/>
                <w:szCs w:val="22"/>
              </w:rPr>
              <w:t>Ҳ/р :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p>
          <w:p w:rsidR="006D45EC" w:rsidRDefault="000444EA">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b/>
                <w:color w:val="1F1F1F"/>
              </w:rPr>
              <w:t xml:space="preserve"> </w:t>
            </w:r>
            <w:r w:rsidR="00683BA9">
              <w:rPr>
                <w:rFonts w:ascii="Arial" w:hAnsi="Arial" w:cs="Arial"/>
                <w:b/>
                <w:color w:val="1F1F1F"/>
              </w:rPr>
              <w:t>204 547 251</w:t>
            </w:r>
          </w:p>
          <w:p w:rsidR="006D45EC" w:rsidRDefault="000444EA">
            <w:pPr>
              <w:pStyle w:val="a3"/>
              <w:jc w:val="both"/>
            </w:pPr>
            <w:r>
              <w:rPr>
                <w:rFonts w:ascii="Times New Roman" w:hAnsi="Times New Roman"/>
                <w:sz w:val="22"/>
                <w:szCs w:val="22"/>
              </w:rPr>
              <w:t xml:space="preserve">ОКОН: </w:t>
            </w:r>
          </w:p>
          <w:p w:rsidR="006D45EC" w:rsidRDefault="000444EA">
            <w:pPr>
              <w:pStyle w:val="a3"/>
              <w:jc w:val="both"/>
            </w:pPr>
            <w:r>
              <w:rPr>
                <w:rFonts w:ascii="Times New Roman" w:hAnsi="Times New Roman"/>
                <w:color w:val="000080"/>
                <w:sz w:val="22"/>
                <w:szCs w:val="22"/>
              </w:rPr>
              <w:t xml:space="preserve">Ғазначилик бўлинмаси номи: Гиждувон туман буйича </w:t>
            </w:r>
          </w:p>
          <w:p w:rsidR="006D45EC" w:rsidRDefault="000444EA">
            <w:pPr>
              <w:pStyle w:val="a3"/>
              <w:jc w:val="both"/>
            </w:pPr>
            <w:r>
              <w:rPr>
                <w:rFonts w:ascii="Times New Roman" w:hAnsi="Times New Roman"/>
                <w:color w:val="000080"/>
                <w:sz w:val="22"/>
                <w:szCs w:val="22"/>
              </w:rPr>
              <w:t>Газначилик булинмаси</w:t>
            </w:r>
            <w:r>
              <w:rPr>
                <w:rFonts w:ascii="Times New Roman" w:hAnsi="Times New Roman"/>
                <w:sz w:val="22"/>
                <w:szCs w:val="22"/>
              </w:rPr>
              <w:t xml:space="preserve"> </w:t>
            </w:r>
          </w:p>
          <w:p w:rsidR="006D45EC" w:rsidRDefault="000444EA">
            <w:pPr>
              <w:pStyle w:val="a3"/>
              <w:jc w:val="both"/>
            </w:pPr>
            <w:r>
              <w:rPr>
                <w:rFonts w:ascii="Times New Roman" w:hAnsi="Times New Roman"/>
                <w:color w:val="000080"/>
                <w:sz w:val="22"/>
                <w:szCs w:val="22"/>
              </w:rPr>
              <w:t>Ягона ғазна ҳ/в: 23402000300100001010</w:t>
            </w:r>
          </w:p>
          <w:p w:rsidR="006D45EC" w:rsidRDefault="000444EA">
            <w:pPr>
              <w:jc w:val="both"/>
            </w:pPr>
            <w:r>
              <w:rPr>
                <w:color w:val="000080"/>
                <w:sz w:val="22"/>
                <w:szCs w:val="22"/>
              </w:rPr>
              <w:t>Банкнинг номи: Тошкент шаҳар Марказий банк ББХККМ     МФО: 00014</w:t>
            </w:r>
          </w:p>
          <w:p w:rsidR="006D45EC" w:rsidRDefault="000444EA">
            <w:pPr>
              <w:pStyle w:val="a3"/>
              <w:jc w:val="both"/>
            </w:pPr>
            <w:r>
              <w:rPr>
                <w:rFonts w:ascii="Times New Roman" w:hAnsi="Times New Roman"/>
                <w:color w:val="000080"/>
                <w:sz w:val="22"/>
                <w:szCs w:val="22"/>
              </w:rPr>
              <w:t>Ғазначилик бўлинмаси СТИРИ: 201122919</w:t>
            </w:r>
          </w:p>
          <w:p w:rsidR="006D45EC" w:rsidRDefault="006D45EC">
            <w:pPr>
              <w:pStyle w:val="a3"/>
              <w:rPr>
                <w:rFonts w:ascii="Times New Roman" w:hAnsi="Times New Roman"/>
                <w:b/>
                <w:sz w:val="22"/>
                <w:szCs w:val="22"/>
              </w:rPr>
            </w:pPr>
          </w:p>
          <w:p w:rsidR="006D45EC" w:rsidRDefault="000444EA">
            <w:pPr>
              <w:pStyle w:val="a3"/>
            </w:pPr>
            <w:r>
              <w:rPr>
                <w:rFonts w:ascii="Times New Roman" w:hAnsi="Times New Roman"/>
                <w:b/>
                <w:sz w:val="22"/>
                <w:szCs w:val="22"/>
              </w:rPr>
              <w:t xml:space="preserve">Рахбари </w:t>
            </w:r>
            <w:r>
              <w:rPr>
                <w:rFonts w:ascii="Times New Roman" w:hAnsi="Times New Roman"/>
                <w:sz w:val="22"/>
                <w:szCs w:val="22"/>
              </w:rPr>
              <w:t>____________</w:t>
            </w:r>
            <w:r>
              <w:rPr>
                <w:rFonts w:ascii="Times New Roman" w:hAnsi="Times New Roman"/>
                <w:b/>
                <w:sz w:val="22"/>
                <w:szCs w:val="22"/>
              </w:rPr>
              <w:t xml:space="preserve"> </w:t>
            </w:r>
            <w:r w:rsidR="00683BA9">
              <w:rPr>
                <w:rFonts w:ascii="Times New Roman" w:hAnsi="Times New Roman"/>
                <w:b/>
                <w:sz w:val="22"/>
                <w:szCs w:val="22"/>
              </w:rPr>
              <w:t>Н.Нематжонов</w:t>
            </w:r>
          </w:p>
          <w:p w:rsidR="006D45EC" w:rsidRDefault="006D45EC">
            <w:pPr>
              <w:rPr>
                <w:sz w:val="22"/>
                <w:szCs w:val="22"/>
              </w:rPr>
            </w:pPr>
          </w:p>
        </w:tc>
        <w:tc>
          <w:tcPr>
            <w:tcW w:w="7381" w:type="dxa"/>
            <w:shd w:val="clear" w:color="auto" w:fill="auto"/>
            <w:tcMar>
              <w:top w:w="0" w:type="dxa"/>
              <w:left w:w="108" w:type="dxa"/>
              <w:bottom w:w="0" w:type="dxa"/>
              <w:right w:w="108" w:type="dxa"/>
            </w:tcMar>
          </w:tcPr>
          <w:p w:rsidR="006D45EC" w:rsidRDefault="000444EA">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6D45EC" w:rsidRDefault="006D45EC">
            <w:pPr>
              <w:pStyle w:val="a3"/>
              <w:ind w:left="-2790" w:firstLine="2223"/>
              <w:rPr>
                <w:rFonts w:ascii="Times New Roman" w:hAnsi="Times New Roman"/>
                <w:b/>
                <w:sz w:val="22"/>
                <w:szCs w:val="22"/>
              </w:rPr>
            </w:pPr>
          </w:p>
          <w:p w:rsidR="006D45EC" w:rsidRDefault="006D45EC">
            <w:pPr>
              <w:pStyle w:val="a3"/>
              <w:jc w:val="both"/>
              <w:rPr>
                <w:rFonts w:ascii="Times New Roman" w:hAnsi="Times New Roman"/>
                <w:sz w:val="22"/>
                <w:szCs w:val="22"/>
              </w:rPr>
            </w:pPr>
          </w:p>
          <w:p w:rsidR="006D45EC" w:rsidRDefault="000444EA">
            <w:pPr>
              <w:pStyle w:val="a5"/>
              <w:rPr>
                <w:rFonts w:ascii="Times New Roman" w:hAnsi="Times New Roman"/>
              </w:rPr>
            </w:pPr>
            <w:r>
              <w:rPr>
                <w:rFonts w:ascii="Times New Roman" w:hAnsi="Times New Roman"/>
              </w:rPr>
              <w:t xml:space="preserve">  _____________________________________</w:t>
            </w:r>
          </w:p>
          <w:p w:rsidR="006D45EC" w:rsidRDefault="000444EA">
            <w:pPr>
              <w:pStyle w:val="a5"/>
            </w:pPr>
            <w:r>
              <w:rPr>
                <w:rFonts w:ascii="Times New Roman" w:hAnsi="Times New Roman"/>
              </w:rPr>
              <w:t xml:space="preserve">   Манзил: __________________________    </w:t>
            </w:r>
          </w:p>
          <w:p w:rsidR="006D45EC" w:rsidRDefault="000444EA">
            <w:pPr>
              <w:pStyle w:val="a5"/>
              <w:rPr>
                <w:rFonts w:ascii="Times New Roman" w:hAnsi="Times New Roman"/>
              </w:rPr>
            </w:pPr>
            <w:r>
              <w:rPr>
                <w:rFonts w:ascii="Times New Roman" w:hAnsi="Times New Roman"/>
              </w:rPr>
              <w:t>_______________________________________</w:t>
            </w:r>
          </w:p>
          <w:p w:rsidR="006D45EC" w:rsidRDefault="000444EA">
            <w:pPr>
              <w:pStyle w:val="a5"/>
            </w:pPr>
            <w:r>
              <w:rPr>
                <w:rFonts w:ascii="Times New Roman" w:hAnsi="Times New Roman"/>
              </w:rPr>
              <w:t xml:space="preserve">   Тел. __________________________________</w:t>
            </w:r>
          </w:p>
          <w:p w:rsidR="006D45EC" w:rsidRDefault="000444EA">
            <w:pPr>
              <w:pStyle w:val="a5"/>
            </w:pPr>
            <w:r>
              <w:rPr>
                <w:rFonts w:ascii="Times New Roman" w:hAnsi="Times New Roman"/>
              </w:rPr>
              <w:t xml:space="preserve">   Ҳ/р __________________________________</w:t>
            </w:r>
          </w:p>
          <w:p w:rsidR="006D45EC" w:rsidRDefault="000444EA">
            <w:pPr>
              <w:pStyle w:val="a5"/>
            </w:pPr>
            <w:r>
              <w:rPr>
                <w:rFonts w:ascii="Times New Roman" w:hAnsi="Times New Roman"/>
              </w:rPr>
              <w:t xml:space="preserve">   Банк номи:  ____________________________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5"/>
            </w:pPr>
            <w:r>
              <w:rPr>
                <w:rFonts w:ascii="Times New Roman" w:hAnsi="Times New Roman"/>
              </w:rPr>
              <w:t xml:space="preserve">   МФО :_______ ИНН _______________                 </w:t>
            </w:r>
          </w:p>
          <w:p w:rsidR="006D45EC" w:rsidRDefault="000444EA">
            <w:pPr>
              <w:pStyle w:val="a5"/>
            </w:pPr>
            <w:r>
              <w:rPr>
                <w:rFonts w:ascii="Times New Roman" w:hAnsi="Times New Roman"/>
              </w:rPr>
              <w:t xml:space="preserve">   ОКОНХ ________ ОКЭД ____________  </w:t>
            </w:r>
          </w:p>
          <w:p w:rsidR="006D45EC" w:rsidRDefault="000444EA">
            <w:pPr>
              <w:pStyle w:val="a5"/>
              <w:rPr>
                <w:rFonts w:ascii="Times New Roman" w:hAnsi="Times New Roman"/>
              </w:rPr>
            </w:pPr>
            <w:r>
              <w:rPr>
                <w:rFonts w:ascii="Times New Roman" w:hAnsi="Times New Roman"/>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0444EA">
            <w:pPr>
              <w:pStyle w:val="a3"/>
              <w:jc w:val="both"/>
              <w:rPr>
                <w:rFonts w:ascii="Times New Roman" w:hAnsi="Times New Roman"/>
                <w:sz w:val="22"/>
                <w:szCs w:val="22"/>
              </w:rPr>
            </w:pPr>
            <w:r>
              <w:rPr>
                <w:rFonts w:ascii="Times New Roman" w:hAnsi="Times New Roman"/>
                <w:sz w:val="22"/>
                <w:szCs w:val="22"/>
              </w:rPr>
              <w:t xml:space="preserve"> </w:t>
            </w:r>
          </w:p>
          <w:p w:rsidR="006D45EC" w:rsidRDefault="006D45EC">
            <w:pPr>
              <w:pStyle w:val="a3"/>
              <w:jc w:val="both"/>
              <w:rPr>
                <w:rFonts w:ascii="Times New Roman" w:hAnsi="Times New Roman"/>
                <w:sz w:val="22"/>
                <w:szCs w:val="22"/>
              </w:rPr>
            </w:pPr>
          </w:p>
          <w:p w:rsidR="006D45EC" w:rsidRDefault="006D45EC">
            <w:pPr>
              <w:pStyle w:val="a3"/>
              <w:jc w:val="both"/>
              <w:rPr>
                <w:rFonts w:ascii="Times New Roman" w:hAnsi="Times New Roman"/>
                <w:sz w:val="22"/>
                <w:szCs w:val="22"/>
              </w:rPr>
            </w:pPr>
          </w:p>
          <w:p w:rsidR="006D45EC" w:rsidRDefault="000444EA">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6D45EC" w:rsidRDefault="000444EA">
            <w:pPr>
              <w:pStyle w:val="a3"/>
            </w:pPr>
            <w:r>
              <w:rPr>
                <w:rFonts w:ascii="Times New Roman" w:hAnsi="Times New Roman"/>
                <w:sz w:val="14"/>
                <w:szCs w:val="14"/>
              </w:rPr>
              <w:t xml:space="preserve">                                      (муҳр, имзо) </w:t>
            </w:r>
          </w:p>
          <w:p w:rsidR="006D45EC" w:rsidRDefault="006D45EC">
            <w:pPr>
              <w:pStyle w:val="a3"/>
              <w:jc w:val="both"/>
              <w:rPr>
                <w:rFonts w:ascii="Times New Roman" w:hAnsi="Times New Roman"/>
                <w:b/>
                <w:sz w:val="22"/>
                <w:szCs w:val="22"/>
              </w:rPr>
            </w:pPr>
          </w:p>
        </w:tc>
      </w:tr>
    </w:tbl>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pPr>
        <w:ind w:firstLine="567"/>
        <w:jc w:val="center"/>
        <w:rPr>
          <w:b/>
          <w:sz w:val="26"/>
          <w:szCs w:val="26"/>
        </w:rPr>
      </w:pPr>
    </w:p>
    <w:p w:rsidR="006D45EC" w:rsidRDefault="006D45EC" w:rsidP="00F72FF0">
      <w:pPr>
        <w:rPr>
          <w:b/>
          <w:sz w:val="26"/>
          <w:szCs w:val="26"/>
        </w:rPr>
      </w:pPr>
    </w:p>
    <w:sectPr w:rsidR="006D45EC" w:rsidSect="00615171">
      <w:pgSz w:w="11906" w:h="16838"/>
      <w:pgMar w:top="568" w:right="850"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A91" w:rsidRDefault="00142A91">
      <w:r>
        <w:separator/>
      </w:r>
    </w:p>
  </w:endnote>
  <w:endnote w:type="continuationSeparator" w:id="1">
    <w:p w:rsidR="00142A91" w:rsidRDefault="00142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A91" w:rsidRDefault="00142A91">
      <w:r>
        <w:rPr>
          <w:color w:val="000000"/>
        </w:rPr>
        <w:separator/>
      </w:r>
    </w:p>
  </w:footnote>
  <w:footnote w:type="continuationSeparator" w:id="1">
    <w:p w:rsidR="00142A91" w:rsidRDefault="00142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7AD7"/>
    <w:multiLevelType w:val="multilevel"/>
    <w:tmpl w:val="CCF45F0C"/>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D45EC"/>
    <w:rsid w:val="000444EA"/>
    <w:rsid w:val="00142A91"/>
    <w:rsid w:val="003D3807"/>
    <w:rsid w:val="005F39A1"/>
    <w:rsid w:val="00615171"/>
    <w:rsid w:val="006263AD"/>
    <w:rsid w:val="00683BA9"/>
    <w:rsid w:val="006A392F"/>
    <w:rsid w:val="006D45EC"/>
    <w:rsid w:val="00AD7761"/>
    <w:rsid w:val="00CC1A6E"/>
    <w:rsid w:val="00DA7EAC"/>
    <w:rsid w:val="00DF7711"/>
    <w:rsid w:val="00E426F9"/>
    <w:rsid w:val="00F72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171"/>
    <w:pPr>
      <w:suppressAutoHyphens/>
      <w:autoSpaceDN w:val="0"/>
      <w:textAlignment w:val="baseline"/>
    </w:pPr>
    <w:rPr>
      <w:rFonts w:ascii="Times New Roman" w:hAnsi="Times New Roman"/>
      <w:sz w:val="24"/>
      <w:szCs w:val="24"/>
    </w:rPr>
  </w:style>
  <w:style w:type="paragraph" w:styleId="2">
    <w:name w:val="heading 2"/>
    <w:basedOn w:val="a"/>
    <w:rsid w:val="00615171"/>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1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615171"/>
    <w:rPr>
      <w:rFonts w:ascii="Courier New" w:eastAsia="Times New Roman" w:hAnsi="Courier New" w:cs="Courier New"/>
      <w:sz w:val="20"/>
      <w:szCs w:val="20"/>
      <w:lang w:eastAsia="ru-RU"/>
    </w:rPr>
  </w:style>
  <w:style w:type="paragraph" w:styleId="a3">
    <w:name w:val="Plain Text"/>
    <w:basedOn w:val="a"/>
    <w:rsid w:val="00615171"/>
    <w:rPr>
      <w:rFonts w:ascii="Courier New" w:eastAsia="Times New Roman" w:hAnsi="Courier New"/>
      <w:sz w:val="20"/>
      <w:szCs w:val="20"/>
    </w:rPr>
  </w:style>
  <w:style w:type="character" w:customStyle="1" w:styleId="a4">
    <w:name w:val="Текст Знак"/>
    <w:rsid w:val="00615171"/>
    <w:rPr>
      <w:rFonts w:ascii="Courier New" w:eastAsia="Times New Roman" w:hAnsi="Courier New" w:cs="Times New Roman"/>
      <w:sz w:val="20"/>
      <w:szCs w:val="20"/>
    </w:rPr>
  </w:style>
  <w:style w:type="paragraph" w:styleId="a5">
    <w:name w:val="No Spacing"/>
    <w:rsid w:val="00615171"/>
    <w:pPr>
      <w:suppressAutoHyphens/>
      <w:autoSpaceDN w:val="0"/>
      <w:textAlignment w:val="baseline"/>
    </w:pPr>
    <w:rPr>
      <w:sz w:val="22"/>
      <w:szCs w:val="22"/>
      <w:lang w:eastAsia="en-US"/>
    </w:rPr>
  </w:style>
  <w:style w:type="paragraph" w:styleId="a6">
    <w:name w:val="Balloon Text"/>
    <w:basedOn w:val="a"/>
    <w:rsid w:val="00615171"/>
    <w:rPr>
      <w:rFonts w:ascii="Tahoma" w:hAnsi="Tahoma" w:cs="Tahoma"/>
      <w:sz w:val="16"/>
      <w:szCs w:val="16"/>
    </w:rPr>
  </w:style>
  <w:style w:type="character" w:customStyle="1" w:styleId="a7">
    <w:name w:val="Текст выноски Знак"/>
    <w:rsid w:val="00615171"/>
    <w:rPr>
      <w:rFonts w:ascii="Tahoma" w:eastAsia="Calibri" w:hAnsi="Tahoma" w:cs="Tahoma"/>
      <w:sz w:val="16"/>
      <w:szCs w:val="16"/>
      <w:lang w:eastAsia="ru-RU"/>
    </w:rPr>
  </w:style>
  <w:style w:type="paragraph" w:styleId="a8">
    <w:name w:val="List Paragraph"/>
    <w:basedOn w:val="a"/>
    <w:rsid w:val="00615171"/>
    <w:pPr>
      <w:ind w:left="720"/>
    </w:pPr>
  </w:style>
  <w:style w:type="paragraph" w:styleId="a9">
    <w:name w:val="footer"/>
    <w:basedOn w:val="a"/>
    <w:rsid w:val="00615171"/>
    <w:pPr>
      <w:tabs>
        <w:tab w:val="center" w:pos="4153"/>
        <w:tab w:val="right" w:pos="8306"/>
      </w:tabs>
    </w:pPr>
    <w:rPr>
      <w:rFonts w:eastAsia="Times New Roman"/>
      <w:sz w:val="20"/>
      <w:szCs w:val="20"/>
    </w:rPr>
  </w:style>
  <w:style w:type="character" w:customStyle="1" w:styleId="aa">
    <w:name w:val="Нижний колонтитул Знак"/>
    <w:rsid w:val="00615171"/>
    <w:rPr>
      <w:rFonts w:ascii="Times New Roman" w:eastAsia="Times New Roman" w:hAnsi="Times New Roman"/>
    </w:rPr>
  </w:style>
  <w:style w:type="character" w:customStyle="1" w:styleId="20">
    <w:name w:val="Заголовок 2 Знак"/>
    <w:rsid w:val="00615171"/>
    <w:rPr>
      <w:rFonts w:ascii="Arial" w:eastAsia="Times New Roman" w:hAnsi="Arial" w:cs="Arial"/>
      <w:b/>
      <w:bCs/>
      <w:sz w:val="18"/>
      <w:szCs w:val="18"/>
    </w:rPr>
  </w:style>
  <w:style w:type="character" w:customStyle="1" w:styleId="apple-converted-space">
    <w:name w:val="apple-converted-space"/>
    <w:basedOn w:val="a0"/>
    <w:rsid w:val="006151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Рустам</cp:lastModifiedBy>
  <cp:revision>2</cp:revision>
  <cp:lastPrinted>2022-04-30T15:48:00Z</cp:lastPrinted>
  <dcterms:created xsi:type="dcterms:W3CDTF">2022-04-30T16:10:00Z</dcterms:created>
  <dcterms:modified xsi:type="dcterms:W3CDTF">2022-04-30T16:10:00Z</dcterms:modified>
</cp:coreProperties>
</file>