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4320" w14:textId="77777777" w:rsidR="00DD0628" w:rsidRPr="000C4190" w:rsidRDefault="00DD0628" w:rsidP="00DD0628">
      <w:pPr>
        <w:jc w:val="center"/>
        <w:rPr>
          <w:b/>
          <w:bCs/>
          <w:sz w:val="32"/>
          <w:szCs w:val="32"/>
        </w:rPr>
      </w:pPr>
      <w:r w:rsidRPr="000C4190">
        <w:rPr>
          <w:b/>
          <w:bCs/>
          <w:sz w:val="32"/>
          <w:szCs w:val="32"/>
        </w:rPr>
        <w:t xml:space="preserve">Д О Г О В О </w:t>
      </w:r>
      <w:r w:rsidR="007847F9" w:rsidRPr="000C4190">
        <w:rPr>
          <w:b/>
          <w:bCs/>
          <w:sz w:val="32"/>
          <w:szCs w:val="32"/>
        </w:rPr>
        <w:t>Р</w:t>
      </w:r>
      <w:r w:rsidRPr="000C4190">
        <w:rPr>
          <w:b/>
          <w:bCs/>
          <w:sz w:val="32"/>
          <w:szCs w:val="32"/>
        </w:rPr>
        <w:t xml:space="preserve">    № </w:t>
      </w:r>
      <w:r w:rsidR="004A449C" w:rsidRPr="000C4190">
        <w:rPr>
          <w:b/>
          <w:bCs/>
          <w:sz w:val="32"/>
          <w:szCs w:val="32"/>
        </w:rPr>
        <w:t>____</w:t>
      </w:r>
    </w:p>
    <w:p w14:paraId="4F8FF56C" w14:textId="77777777" w:rsidR="00DD0628" w:rsidRPr="000C4190" w:rsidRDefault="00DD0628" w:rsidP="00DD0628">
      <w:pPr>
        <w:jc w:val="center"/>
        <w:rPr>
          <w:b/>
          <w:bCs/>
          <w:sz w:val="32"/>
          <w:szCs w:val="32"/>
        </w:rPr>
      </w:pPr>
    </w:p>
    <w:p w14:paraId="60C7160F" w14:textId="77777777" w:rsidR="00DD0628" w:rsidRPr="000C4190" w:rsidRDefault="00DD0628" w:rsidP="00DD0628">
      <w:pPr>
        <w:jc w:val="center"/>
        <w:rPr>
          <w:b/>
          <w:sz w:val="32"/>
          <w:szCs w:val="32"/>
        </w:rPr>
      </w:pPr>
      <w:r w:rsidRPr="00E6031F">
        <w:rPr>
          <w:b/>
          <w:sz w:val="24"/>
          <w:szCs w:val="24"/>
        </w:rPr>
        <w:t>«</w:t>
      </w:r>
      <w:r w:rsidR="00596440" w:rsidRPr="00E6031F">
        <w:rPr>
          <w:b/>
          <w:sz w:val="24"/>
          <w:szCs w:val="24"/>
        </w:rPr>
        <w:t>____</w:t>
      </w:r>
      <w:r w:rsidRPr="00E6031F">
        <w:rPr>
          <w:b/>
          <w:sz w:val="24"/>
          <w:szCs w:val="24"/>
        </w:rPr>
        <w:t xml:space="preserve">» </w:t>
      </w:r>
      <w:r w:rsidR="00596440" w:rsidRPr="00E6031F">
        <w:rPr>
          <w:b/>
          <w:sz w:val="24"/>
          <w:szCs w:val="24"/>
        </w:rPr>
        <w:t>___________</w:t>
      </w:r>
      <w:r w:rsidR="00C74545" w:rsidRPr="00E6031F">
        <w:rPr>
          <w:b/>
          <w:sz w:val="24"/>
          <w:szCs w:val="24"/>
        </w:rPr>
        <w:t xml:space="preserve"> </w:t>
      </w:r>
      <w:r w:rsidRPr="00E6031F">
        <w:rPr>
          <w:b/>
          <w:sz w:val="24"/>
          <w:szCs w:val="24"/>
        </w:rPr>
        <w:t>202</w:t>
      </w:r>
      <w:r w:rsidR="00596440" w:rsidRPr="00E6031F">
        <w:rPr>
          <w:b/>
          <w:sz w:val="24"/>
          <w:szCs w:val="24"/>
        </w:rPr>
        <w:t>2</w:t>
      </w:r>
      <w:r w:rsidRPr="00E6031F">
        <w:rPr>
          <w:b/>
          <w:sz w:val="24"/>
          <w:szCs w:val="24"/>
        </w:rPr>
        <w:t xml:space="preserve"> год   </w:t>
      </w:r>
      <w:r w:rsidRPr="00E6031F">
        <w:rPr>
          <w:b/>
          <w:sz w:val="24"/>
          <w:szCs w:val="24"/>
        </w:rPr>
        <w:tab/>
        <w:t xml:space="preserve">    </w:t>
      </w:r>
      <w:r w:rsidR="00EC3D25" w:rsidRPr="00E6031F">
        <w:rPr>
          <w:b/>
          <w:sz w:val="24"/>
          <w:szCs w:val="24"/>
        </w:rPr>
        <w:t xml:space="preserve">            </w:t>
      </w:r>
      <w:r w:rsidRPr="00E6031F">
        <w:rPr>
          <w:b/>
          <w:sz w:val="24"/>
          <w:szCs w:val="24"/>
        </w:rPr>
        <w:tab/>
        <w:t xml:space="preserve">                               </w:t>
      </w:r>
      <w:r w:rsidRPr="00E6031F">
        <w:rPr>
          <w:b/>
          <w:sz w:val="24"/>
          <w:szCs w:val="24"/>
        </w:rPr>
        <w:tab/>
      </w:r>
      <w:r w:rsidR="00EC3D25" w:rsidRPr="00E6031F">
        <w:rPr>
          <w:b/>
          <w:sz w:val="24"/>
          <w:szCs w:val="24"/>
        </w:rPr>
        <w:t xml:space="preserve">Город </w:t>
      </w:r>
      <w:r w:rsidRPr="00E6031F">
        <w:rPr>
          <w:b/>
          <w:sz w:val="24"/>
          <w:szCs w:val="24"/>
        </w:rPr>
        <w:t>Ташкент</w:t>
      </w:r>
      <w:r w:rsidRPr="000C4190">
        <w:rPr>
          <w:b/>
          <w:sz w:val="32"/>
          <w:szCs w:val="32"/>
        </w:rPr>
        <w:t xml:space="preserve"> </w:t>
      </w:r>
    </w:p>
    <w:p w14:paraId="50A637E2" w14:textId="77777777" w:rsidR="00DD0628" w:rsidRPr="000C4190" w:rsidRDefault="00DD0628" w:rsidP="00DD0628">
      <w:pPr>
        <w:rPr>
          <w:sz w:val="32"/>
          <w:szCs w:val="32"/>
        </w:rPr>
      </w:pPr>
    </w:p>
    <w:p w14:paraId="13BAAB4D" w14:textId="77777777" w:rsidR="00DD0628" w:rsidRPr="000C4190" w:rsidRDefault="00DD0628" w:rsidP="00DD0628">
      <w:pPr>
        <w:tabs>
          <w:tab w:val="left" w:pos="1188"/>
        </w:tabs>
        <w:jc w:val="both"/>
        <w:rPr>
          <w:sz w:val="32"/>
          <w:szCs w:val="32"/>
        </w:rPr>
      </w:pPr>
      <w:r w:rsidRPr="000C4190">
        <w:rPr>
          <w:sz w:val="32"/>
          <w:szCs w:val="32"/>
        </w:rPr>
        <w:tab/>
      </w:r>
    </w:p>
    <w:p w14:paraId="7B4A6669" w14:textId="23DF40B5" w:rsidR="00DD0628" w:rsidRPr="00E6031F" w:rsidRDefault="00DD0628" w:rsidP="00DD0628">
      <w:pPr>
        <w:ind w:firstLine="720"/>
        <w:jc w:val="both"/>
        <w:rPr>
          <w:sz w:val="22"/>
          <w:szCs w:val="22"/>
        </w:rPr>
      </w:pPr>
      <w:r w:rsidRPr="00E6031F">
        <w:rPr>
          <w:sz w:val="22"/>
          <w:szCs w:val="22"/>
        </w:rPr>
        <w:t>Мы,</w:t>
      </w:r>
      <w:r w:rsidR="002D5E04" w:rsidRPr="00E6031F">
        <w:rPr>
          <w:sz w:val="22"/>
          <w:szCs w:val="22"/>
        </w:rPr>
        <w:t xml:space="preserve"> </w:t>
      </w:r>
      <w:r w:rsidRPr="00E6031F">
        <w:rPr>
          <w:sz w:val="22"/>
          <w:szCs w:val="22"/>
        </w:rPr>
        <w:t xml:space="preserve">нижеподписавшиеся </w:t>
      </w:r>
      <w:r w:rsidR="004158E6" w:rsidRPr="00E6031F">
        <w:rPr>
          <w:sz w:val="22"/>
          <w:szCs w:val="22"/>
        </w:rPr>
        <w:t>_____________________________________</w:t>
      </w:r>
      <w:r w:rsidRPr="00E6031F">
        <w:rPr>
          <w:sz w:val="22"/>
          <w:szCs w:val="22"/>
        </w:rPr>
        <w:t xml:space="preserve"> именуемый в дальнейшем </w:t>
      </w:r>
      <w:r w:rsidRPr="00E6031F">
        <w:rPr>
          <w:b/>
          <w:bCs/>
          <w:sz w:val="22"/>
          <w:szCs w:val="22"/>
        </w:rPr>
        <w:t>“ПОДРЯДЧИК”</w:t>
      </w:r>
      <w:r w:rsidRPr="00E6031F">
        <w:rPr>
          <w:sz w:val="22"/>
          <w:szCs w:val="22"/>
        </w:rPr>
        <w:t xml:space="preserve">, в лице директора </w:t>
      </w:r>
      <w:r w:rsidR="004158E6" w:rsidRPr="00E6031F">
        <w:rPr>
          <w:sz w:val="22"/>
          <w:szCs w:val="22"/>
        </w:rPr>
        <w:t>________________</w:t>
      </w:r>
      <w:r w:rsidRPr="00E6031F">
        <w:rPr>
          <w:sz w:val="22"/>
          <w:szCs w:val="22"/>
        </w:rPr>
        <w:t xml:space="preserve">, действующего на основании Устава, с одной стороны </w:t>
      </w:r>
      <w:r w:rsidR="00DB3268" w:rsidRPr="00E6031F">
        <w:rPr>
          <w:b/>
          <w:bCs/>
          <w:sz w:val="22"/>
          <w:szCs w:val="22"/>
        </w:rPr>
        <w:t>Детская Юношеская Спортивная Школа№1</w:t>
      </w:r>
      <w:r w:rsidR="00DB3268" w:rsidRPr="00E6031F">
        <w:rPr>
          <w:sz w:val="22"/>
          <w:szCs w:val="22"/>
        </w:rPr>
        <w:t xml:space="preserve"> Миробадского раойна  </w:t>
      </w:r>
      <w:r w:rsidRPr="00E6031F">
        <w:rPr>
          <w:sz w:val="22"/>
          <w:szCs w:val="22"/>
        </w:rPr>
        <w:t xml:space="preserve">в дальнейшем </w:t>
      </w:r>
      <w:r w:rsidRPr="006C7F6C">
        <w:rPr>
          <w:b/>
          <w:bCs/>
          <w:sz w:val="22"/>
          <w:szCs w:val="22"/>
        </w:rPr>
        <w:t>“ЗАКАЗЧИК”</w:t>
      </w:r>
      <w:r w:rsidRPr="00E6031F">
        <w:rPr>
          <w:sz w:val="22"/>
          <w:szCs w:val="22"/>
        </w:rPr>
        <w:t xml:space="preserve">, в лице </w:t>
      </w:r>
      <w:r w:rsidR="00DB3268" w:rsidRPr="00E6031F">
        <w:rPr>
          <w:sz w:val="22"/>
          <w:szCs w:val="22"/>
        </w:rPr>
        <w:t xml:space="preserve">Директора </w:t>
      </w:r>
      <w:r w:rsidRPr="00E6031F">
        <w:rPr>
          <w:sz w:val="22"/>
          <w:szCs w:val="22"/>
        </w:rPr>
        <w:t xml:space="preserve">_____________________, </w:t>
      </w:r>
      <w:r w:rsidRPr="00112002">
        <w:rPr>
          <w:b/>
          <w:bCs/>
          <w:sz w:val="22"/>
          <w:szCs w:val="22"/>
        </w:rPr>
        <w:t>действующего</w:t>
      </w:r>
      <w:r w:rsidRPr="00E6031F">
        <w:rPr>
          <w:sz w:val="22"/>
          <w:szCs w:val="22"/>
        </w:rPr>
        <w:t xml:space="preserve"> на основании </w:t>
      </w:r>
      <w:r w:rsidR="004158E6" w:rsidRPr="00E6031F">
        <w:rPr>
          <w:sz w:val="22"/>
          <w:szCs w:val="22"/>
        </w:rPr>
        <w:t>устава</w:t>
      </w:r>
      <w:r w:rsidRPr="00E6031F">
        <w:rPr>
          <w:sz w:val="22"/>
          <w:szCs w:val="22"/>
        </w:rPr>
        <w:t>, с другой стороны заключили настоящий Договор о нижеследующем:</w:t>
      </w:r>
    </w:p>
    <w:p w14:paraId="7047C83F" w14:textId="77777777" w:rsidR="00DD0628" w:rsidRPr="000C4190" w:rsidRDefault="00DD0628" w:rsidP="00DD0628">
      <w:pPr>
        <w:jc w:val="both"/>
        <w:rPr>
          <w:sz w:val="32"/>
          <w:szCs w:val="32"/>
        </w:rPr>
      </w:pPr>
    </w:p>
    <w:p w14:paraId="0CDA0DB4" w14:textId="77777777" w:rsidR="00DD0628" w:rsidRPr="00B215BE" w:rsidRDefault="00DD0628" w:rsidP="00DD0628">
      <w:pPr>
        <w:numPr>
          <w:ilvl w:val="0"/>
          <w:numId w:val="1"/>
        </w:numPr>
        <w:jc w:val="center"/>
        <w:rPr>
          <w:b/>
          <w:bCs/>
          <w:sz w:val="24"/>
          <w:szCs w:val="24"/>
        </w:rPr>
      </w:pPr>
      <w:r w:rsidRPr="00B215BE">
        <w:rPr>
          <w:b/>
          <w:bCs/>
          <w:sz w:val="24"/>
          <w:szCs w:val="24"/>
        </w:rPr>
        <w:t>ПРЕДМЕТ   ДОГОВОРА.</w:t>
      </w:r>
    </w:p>
    <w:p w14:paraId="244C6CC3" w14:textId="77777777" w:rsidR="00DD0628" w:rsidRPr="000C4190" w:rsidRDefault="00DD0628" w:rsidP="00DD0628">
      <w:pPr>
        <w:jc w:val="both"/>
        <w:rPr>
          <w:b/>
          <w:bCs/>
          <w:sz w:val="32"/>
          <w:szCs w:val="32"/>
        </w:rPr>
      </w:pPr>
    </w:p>
    <w:p w14:paraId="57209F2F" w14:textId="77777777" w:rsidR="00DB3268" w:rsidRPr="00777D78" w:rsidRDefault="00DD0628" w:rsidP="00112002">
      <w:pPr>
        <w:ind w:firstLine="720"/>
        <w:jc w:val="both"/>
        <w:rPr>
          <w:sz w:val="24"/>
          <w:szCs w:val="24"/>
        </w:rPr>
      </w:pPr>
      <w:r w:rsidRPr="00777D78">
        <w:rPr>
          <w:sz w:val="22"/>
          <w:szCs w:val="22"/>
        </w:rPr>
        <w:t xml:space="preserve">            </w:t>
      </w:r>
      <w:r w:rsidRPr="00777D78">
        <w:rPr>
          <w:sz w:val="24"/>
          <w:szCs w:val="24"/>
        </w:rPr>
        <w:t>1.1.   В соответствии с настоящим Договором</w:t>
      </w:r>
      <w:r w:rsidR="006D72C6" w:rsidRPr="00777D78">
        <w:rPr>
          <w:sz w:val="24"/>
          <w:szCs w:val="24"/>
        </w:rPr>
        <w:t xml:space="preserve"> и на основании </w:t>
      </w:r>
      <w:r w:rsidR="00FE356E" w:rsidRPr="00777D78">
        <w:rPr>
          <w:sz w:val="24"/>
          <w:szCs w:val="24"/>
        </w:rPr>
        <w:t>электронного отбора наилучшего предложения</w:t>
      </w:r>
    </w:p>
    <w:p w14:paraId="65D0E54A" w14:textId="50478FC2" w:rsidR="00FB1B8B" w:rsidRPr="00777D78" w:rsidRDefault="006D72C6" w:rsidP="00112002">
      <w:pPr>
        <w:ind w:firstLine="720"/>
        <w:jc w:val="both"/>
        <w:rPr>
          <w:sz w:val="24"/>
          <w:szCs w:val="24"/>
        </w:rPr>
      </w:pPr>
      <w:r w:rsidRPr="00777D78">
        <w:rPr>
          <w:sz w:val="24"/>
          <w:szCs w:val="24"/>
        </w:rPr>
        <w:t xml:space="preserve"> №</w:t>
      </w:r>
      <w:r w:rsidR="00E96856" w:rsidRPr="00777D78">
        <w:rPr>
          <w:sz w:val="24"/>
          <w:szCs w:val="24"/>
        </w:rPr>
        <w:t>____</w:t>
      </w:r>
      <w:r w:rsidRPr="00777D78">
        <w:rPr>
          <w:sz w:val="24"/>
          <w:szCs w:val="24"/>
        </w:rPr>
        <w:t xml:space="preserve"> от </w:t>
      </w:r>
      <w:r w:rsidR="00E96856" w:rsidRPr="00777D78">
        <w:rPr>
          <w:sz w:val="24"/>
          <w:szCs w:val="24"/>
        </w:rPr>
        <w:t>___________</w:t>
      </w:r>
      <w:r w:rsidRPr="00777D78">
        <w:rPr>
          <w:sz w:val="24"/>
          <w:szCs w:val="24"/>
        </w:rPr>
        <w:t xml:space="preserve"> составленный </w:t>
      </w:r>
      <w:r w:rsidR="00DB3268" w:rsidRPr="00777D78">
        <w:rPr>
          <w:sz w:val="24"/>
          <w:szCs w:val="24"/>
        </w:rPr>
        <w:t xml:space="preserve">Детская Юношеская Спортивная Школа№1 </w:t>
      </w:r>
      <w:r w:rsidR="00FB1B8B" w:rsidRPr="00777D78">
        <w:rPr>
          <w:sz w:val="24"/>
          <w:szCs w:val="24"/>
        </w:rPr>
        <w:t xml:space="preserve"> </w:t>
      </w:r>
      <w:r w:rsidR="00DB3268" w:rsidRPr="00777D78">
        <w:rPr>
          <w:sz w:val="24"/>
          <w:szCs w:val="24"/>
        </w:rPr>
        <w:t xml:space="preserve">Миробадского раойна </w:t>
      </w:r>
      <w:r w:rsidR="00FB1B8B" w:rsidRPr="00777D78">
        <w:rPr>
          <w:sz w:val="24"/>
          <w:szCs w:val="24"/>
        </w:rPr>
        <w:t xml:space="preserve">  </w:t>
      </w:r>
      <w:r w:rsidR="00DD0628" w:rsidRPr="00777D78">
        <w:rPr>
          <w:sz w:val="24"/>
          <w:szCs w:val="24"/>
        </w:rPr>
        <w:t>“</w:t>
      </w:r>
    </w:p>
    <w:p w14:paraId="22F53B6D" w14:textId="2506A3B7" w:rsidR="00DD0628" w:rsidRPr="00FB1B8B" w:rsidRDefault="00DD0628" w:rsidP="00112002">
      <w:pPr>
        <w:ind w:firstLine="720"/>
        <w:jc w:val="both"/>
      </w:pPr>
      <w:r w:rsidRPr="00777D78">
        <w:rPr>
          <w:sz w:val="24"/>
          <w:szCs w:val="24"/>
        </w:rPr>
        <w:t xml:space="preserve">Подрядчик” обязуется выполнить по заданию “Заказчика”, а Заказчик обязуется принять и оплатить на условиях, </w:t>
      </w:r>
      <w:r w:rsidR="007847F9" w:rsidRPr="00777D78">
        <w:rPr>
          <w:sz w:val="24"/>
          <w:szCs w:val="24"/>
        </w:rPr>
        <w:t>оговорённых</w:t>
      </w:r>
      <w:r w:rsidRPr="00777D78">
        <w:rPr>
          <w:sz w:val="24"/>
          <w:szCs w:val="24"/>
        </w:rPr>
        <w:t xml:space="preserve"> в настоящем Договоре, работы:</w:t>
      </w:r>
      <w:r w:rsidRPr="000C4190">
        <w:rPr>
          <w:b/>
          <w:bCs/>
          <w:sz w:val="32"/>
          <w:szCs w:val="32"/>
        </w:rPr>
        <w:t xml:space="preserve"> </w:t>
      </w:r>
      <w:r w:rsidR="004158E6" w:rsidRPr="000C4190">
        <w:rPr>
          <w:b/>
          <w:bCs/>
          <w:sz w:val="32"/>
          <w:szCs w:val="32"/>
        </w:rPr>
        <w:t>__________________________________________________________</w:t>
      </w:r>
    </w:p>
    <w:p w14:paraId="34F57C1F" w14:textId="77777777" w:rsidR="004158E6" w:rsidRPr="000C4190" w:rsidRDefault="004158E6" w:rsidP="00E96856">
      <w:pPr>
        <w:jc w:val="both"/>
        <w:rPr>
          <w:b/>
          <w:bCs/>
          <w:sz w:val="32"/>
          <w:szCs w:val="32"/>
          <w:u w:val="single"/>
        </w:rPr>
      </w:pPr>
    </w:p>
    <w:p w14:paraId="48A77B97" w14:textId="77777777" w:rsidR="00DD0628" w:rsidRPr="00B215BE" w:rsidRDefault="00DD0628" w:rsidP="00DD0628">
      <w:pPr>
        <w:jc w:val="center"/>
        <w:rPr>
          <w:sz w:val="24"/>
          <w:szCs w:val="24"/>
        </w:rPr>
      </w:pPr>
      <w:r w:rsidRPr="00B215BE">
        <w:rPr>
          <w:b/>
          <w:bCs/>
          <w:sz w:val="24"/>
          <w:szCs w:val="24"/>
        </w:rPr>
        <w:t>2.  СТОИМОСТЬ   ДОГОВОРА.</w:t>
      </w:r>
    </w:p>
    <w:p w14:paraId="1BC40CCB" w14:textId="77777777" w:rsidR="00B215BE" w:rsidRPr="00777D78" w:rsidRDefault="00B215BE" w:rsidP="00B215BE">
      <w:pPr>
        <w:numPr>
          <w:ilvl w:val="0"/>
          <w:numId w:val="2"/>
        </w:numPr>
        <w:ind w:left="10" w:firstLine="699"/>
        <w:jc w:val="both"/>
        <w:rPr>
          <w:sz w:val="24"/>
          <w:szCs w:val="24"/>
        </w:rPr>
      </w:pPr>
      <w:r w:rsidRPr="00777D78">
        <w:rPr>
          <w:sz w:val="24"/>
          <w:szCs w:val="24"/>
        </w:rPr>
        <w:t xml:space="preserve">  Окончательная стоимость работ Подрядчиком по настоящему договору составляет</w:t>
      </w:r>
    </w:p>
    <w:p w14:paraId="59D86922" w14:textId="4DFDDD11" w:rsidR="00DD0628" w:rsidRDefault="00B215BE" w:rsidP="00DD0628">
      <w:pPr>
        <w:jc w:val="both"/>
        <w:rPr>
          <w:rFonts w:ascii="Arial" w:hAnsi="Arial" w:cs="Arial"/>
          <w:sz w:val="24"/>
          <w:szCs w:val="24"/>
        </w:rPr>
      </w:pPr>
      <w:r w:rsidRPr="00777D78">
        <w:rPr>
          <w:b/>
          <w:sz w:val="24"/>
          <w:szCs w:val="24"/>
          <w:lang w:val="uz-Cyrl-UZ"/>
        </w:rPr>
        <w:t>______________________________________________________________________</w:t>
      </w:r>
      <w:r w:rsidRPr="00777D78">
        <w:rPr>
          <w:sz w:val="24"/>
          <w:szCs w:val="24"/>
        </w:rPr>
        <w:t xml:space="preserve">  с НДС. </w:t>
      </w:r>
    </w:p>
    <w:p w14:paraId="1F16B982" w14:textId="77777777" w:rsidR="00E8219E" w:rsidRPr="00E8219E" w:rsidRDefault="00E8219E" w:rsidP="00DD0628">
      <w:pPr>
        <w:jc w:val="both"/>
        <w:rPr>
          <w:rFonts w:ascii="Arial" w:hAnsi="Arial" w:cs="Arial"/>
          <w:sz w:val="24"/>
          <w:szCs w:val="24"/>
        </w:rPr>
      </w:pPr>
    </w:p>
    <w:p w14:paraId="459ABA71" w14:textId="0FAA7543" w:rsidR="00DD0628" w:rsidRPr="00E8219E" w:rsidRDefault="00DD0628" w:rsidP="00E8219E">
      <w:pPr>
        <w:numPr>
          <w:ilvl w:val="0"/>
          <w:numId w:val="3"/>
        </w:numPr>
        <w:spacing w:after="240"/>
        <w:ind w:left="851" w:hanging="217"/>
        <w:jc w:val="center"/>
        <w:rPr>
          <w:b/>
          <w:bCs/>
          <w:sz w:val="24"/>
          <w:szCs w:val="24"/>
        </w:rPr>
      </w:pPr>
      <w:r w:rsidRPr="00B215BE">
        <w:rPr>
          <w:b/>
          <w:bCs/>
          <w:sz w:val="24"/>
          <w:szCs w:val="24"/>
        </w:rPr>
        <w:t>СРОКИ   ВЫПОЛНЕНИЯ  РАБОТ.</w:t>
      </w:r>
    </w:p>
    <w:p w14:paraId="7ED8D71D" w14:textId="08CCA46D" w:rsidR="00E8219E" w:rsidRPr="00E8219E" w:rsidRDefault="00DD0628" w:rsidP="00E8219E">
      <w:pPr>
        <w:pStyle w:val="a4"/>
        <w:numPr>
          <w:ilvl w:val="1"/>
          <w:numId w:val="3"/>
        </w:numPr>
        <w:spacing w:line="480" w:lineRule="auto"/>
        <w:jc w:val="both"/>
        <w:rPr>
          <w:sz w:val="24"/>
          <w:szCs w:val="24"/>
        </w:rPr>
      </w:pPr>
      <w:r w:rsidRPr="00777D78">
        <w:rPr>
          <w:sz w:val="24"/>
          <w:szCs w:val="24"/>
        </w:rPr>
        <w:t>Подрядчик приступает к выполнению работ со дня поступления платежа.</w:t>
      </w:r>
    </w:p>
    <w:p w14:paraId="2446F95D" w14:textId="51D93BA0" w:rsidR="00664789" w:rsidRPr="00664789" w:rsidRDefault="00DD0628" w:rsidP="00E8219E">
      <w:pPr>
        <w:pStyle w:val="a4"/>
        <w:numPr>
          <w:ilvl w:val="0"/>
          <w:numId w:val="3"/>
        </w:numPr>
        <w:spacing w:line="480" w:lineRule="auto"/>
        <w:jc w:val="center"/>
        <w:rPr>
          <w:b/>
          <w:bCs/>
          <w:sz w:val="24"/>
          <w:szCs w:val="24"/>
        </w:rPr>
      </w:pPr>
      <w:r w:rsidRPr="00664789">
        <w:rPr>
          <w:b/>
          <w:bCs/>
          <w:sz w:val="24"/>
          <w:szCs w:val="24"/>
        </w:rPr>
        <w:t>ПЛАТЕЖИ  И  РАСЧЕТЫ.</w:t>
      </w:r>
    </w:p>
    <w:p w14:paraId="2D500E3B" w14:textId="105BDFC3" w:rsidR="00DD0628" w:rsidRPr="00664789" w:rsidRDefault="00DD0628" w:rsidP="00664789">
      <w:pPr>
        <w:pStyle w:val="a4"/>
        <w:numPr>
          <w:ilvl w:val="1"/>
          <w:numId w:val="3"/>
        </w:numPr>
        <w:ind w:left="0" w:firstLine="705"/>
        <w:jc w:val="both"/>
        <w:rPr>
          <w:b/>
          <w:bCs/>
          <w:sz w:val="24"/>
          <w:szCs w:val="24"/>
        </w:rPr>
      </w:pPr>
      <w:r w:rsidRPr="00664789">
        <w:rPr>
          <w:sz w:val="24"/>
          <w:szCs w:val="24"/>
        </w:rPr>
        <w:t xml:space="preserve">В течение 10 банковских дней с момента заключения настоящего договора Заказчик предоплаты перечисляет на банковский </w:t>
      </w:r>
      <w:r w:rsidR="007847F9" w:rsidRPr="00664789">
        <w:rPr>
          <w:sz w:val="24"/>
          <w:szCs w:val="24"/>
        </w:rPr>
        <w:t>счёт</w:t>
      </w:r>
      <w:r w:rsidRPr="00664789">
        <w:rPr>
          <w:sz w:val="24"/>
          <w:szCs w:val="24"/>
        </w:rPr>
        <w:t xml:space="preserve"> Подрядчика в размере </w:t>
      </w:r>
      <w:r w:rsidR="0094374F" w:rsidRPr="00664789">
        <w:rPr>
          <w:sz w:val="24"/>
          <w:szCs w:val="24"/>
        </w:rPr>
        <w:t>30</w:t>
      </w:r>
      <w:r w:rsidRPr="00664789">
        <w:rPr>
          <w:sz w:val="24"/>
          <w:szCs w:val="24"/>
        </w:rPr>
        <w:t xml:space="preserve"> % от общей стоимости работ. Начало работы начинается после оплаты авансового платежа в течении </w:t>
      </w:r>
      <w:r w:rsidR="000C4190" w:rsidRPr="00664789">
        <w:rPr>
          <w:sz w:val="24"/>
          <w:szCs w:val="24"/>
        </w:rPr>
        <w:t>3</w:t>
      </w:r>
      <w:r w:rsidRPr="00664789">
        <w:rPr>
          <w:sz w:val="24"/>
          <w:szCs w:val="24"/>
        </w:rPr>
        <w:t xml:space="preserve"> рабочих дней.               </w:t>
      </w:r>
    </w:p>
    <w:p w14:paraId="733EBB6E" w14:textId="1C30FA60" w:rsidR="00DD0628" w:rsidRPr="00664789" w:rsidRDefault="00DD0628" w:rsidP="00664789">
      <w:pPr>
        <w:pStyle w:val="a4"/>
        <w:numPr>
          <w:ilvl w:val="1"/>
          <w:numId w:val="3"/>
        </w:numPr>
        <w:ind w:left="0" w:firstLine="705"/>
        <w:jc w:val="both"/>
        <w:rPr>
          <w:sz w:val="24"/>
          <w:szCs w:val="24"/>
        </w:rPr>
      </w:pPr>
      <w:r w:rsidRPr="00664789">
        <w:rPr>
          <w:sz w:val="24"/>
          <w:szCs w:val="24"/>
        </w:rPr>
        <w:t xml:space="preserve"> </w:t>
      </w:r>
      <w:r w:rsidR="00A06F2F" w:rsidRPr="00664789">
        <w:rPr>
          <w:sz w:val="24"/>
          <w:szCs w:val="24"/>
        </w:rPr>
        <w:t xml:space="preserve">Окончательный расчёт по Договору производится после банковского обмера и заключается стороной заказчика  </w:t>
      </w:r>
    </w:p>
    <w:p w14:paraId="0D6718EB" w14:textId="292CB9D4" w:rsidR="00A06F2F" w:rsidRPr="00E8219E" w:rsidRDefault="00DD0628" w:rsidP="00E8219E">
      <w:pPr>
        <w:pStyle w:val="a4"/>
        <w:numPr>
          <w:ilvl w:val="1"/>
          <w:numId w:val="3"/>
        </w:numPr>
        <w:ind w:left="0" w:firstLine="705"/>
        <w:jc w:val="both"/>
        <w:rPr>
          <w:sz w:val="24"/>
          <w:szCs w:val="24"/>
        </w:rPr>
      </w:pPr>
      <w:r w:rsidRPr="00664789">
        <w:rPr>
          <w:sz w:val="24"/>
          <w:szCs w:val="24"/>
        </w:rPr>
        <w:t xml:space="preserve">Окончательный </w:t>
      </w:r>
      <w:r w:rsidR="007847F9" w:rsidRPr="00664789">
        <w:rPr>
          <w:sz w:val="24"/>
          <w:szCs w:val="24"/>
        </w:rPr>
        <w:t>расчёт</w:t>
      </w:r>
      <w:r w:rsidRPr="00664789">
        <w:rPr>
          <w:sz w:val="24"/>
          <w:szCs w:val="24"/>
        </w:rPr>
        <w:t xml:space="preserve"> по Договору производится Заказчиком не позднее </w:t>
      </w:r>
      <w:r w:rsidR="002B32E4" w:rsidRPr="00664789">
        <w:rPr>
          <w:sz w:val="24"/>
          <w:szCs w:val="24"/>
        </w:rPr>
        <w:t>30</w:t>
      </w:r>
      <w:r w:rsidRPr="00664789">
        <w:rPr>
          <w:sz w:val="24"/>
          <w:szCs w:val="24"/>
        </w:rPr>
        <w:t xml:space="preserve">-ти банковских дней с момента полного выполнения </w:t>
      </w:r>
      <w:r w:rsidR="007847F9" w:rsidRPr="00664789">
        <w:rPr>
          <w:sz w:val="24"/>
          <w:szCs w:val="24"/>
        </w:rPr>
        <w:t>объёма</w:t>
      </w:r>
      <w:r w:rsidRPr="00664789">
        <w:rPr>
          <w:sz w:val="24"/>
          <w:szCs w:val="24"/>
        </w:rPr>
        <w:t xml:space="preserve"> работ, включая устранение выявленных в процессе </w:t>
      </w:r>
      <w:r w:rsidR="007847F9" w:rsidRPr="00664789">
        <w:rPr>
          <w:sz w:val="24"/>
          <w:szCs w:val="24"/>
        </w:rPr>
        <w:t>приёмки</w:t>
      </w:r>
      <w:r w:rsidRPr="00664789">
        <w:rPr>
          <w:sz w:val="24"/>
          <w:szCs w:val="24"/>
        </w:rPr>
        <w:t xml:space="preserve"> недостатков и подписание сторонами Акта выполненных работ и Акта сверки </w:t>
      </w:r>
      <w:r w:rsidR="007847F9" w:rsidRPr="00664789">
        <w:rPr>
          <w:sz w:val="24"/>
          <w:szCs w:val="24"/>
        </w:rPr>
        <w:t>взаиморасчётов</w:t>
      </w:r>
      <w:r w:rsidRPr="00664789">
        <w:rPr>
          <w:sz w:val="24"/>
          <w:szCs w:val="24"/>
        </w:rPr>
        <w:t xml:space="preserve"> между Заказчиком и Подрядчиком.</w:t>
      </w:r>
      <w:r w:rsidR="00A06F2F" w:rsidRPr="00664789">
        <w:rPr>
          <w:sz w:val="24"/>
          <w:szCs w:val="24"/>
        </w:rPr>
        <w:t xml:space="preserve"> после </w:t>
      </w:r>
      <w:r w:rsidR="00DB3268" w:rsidRPr="00664789">
        <w:rPr>
          <w:sz w:val="24"/>
          <w:szCs w:val="24"/>
        </w:rPr>
        <w:t xml:space="preserve">банковского обмера заключенным </w:t>
      </w:r>
      <w:r w:rsidR="00A06F2F" w:rsidRPr="00664789">
        <w:rPr>
          <w:sz w:val="24"/>
          <w:szCs w:val="24"/>
        </w:rPr>
        <w:t xml:space="preserve">стороной заказчика  </w:t>
      </w:r>
    </w:p>
    <w:p w14:paraId="7D3D3C8B" w14:textId="480D9E77" w:rsidR="00DD0628" w:rsidRPr="00E8219E" w:rsidRDefault="00DD0628" w:rsidP="00E8219E">
      <w:pPr>
        <w:spacing w:before="240" w:after="240"/>
        <w:jc w:val="center"/>
        <w:rPr>
          <w:b/>
          <w:bCs/>
          <w:sz w:val="24"/>
          <w:szCs w:val="24"/>
        </w:rPr>
      </w:pPr>
      <w:r w:rsidRPr="00664789">
        <w:rPr>
          <w:b/>
          <w:bCs/>
          <w:sz w:val="24"/>
          <w:szCs w:val="24"/>
        </w:rPr>
        <w:t>5.  ОБЯЗАТЕЛЬСТВА  ЗАКАЗЧИКА</w:t>
      </w:r>
    </w:p>
    <w:p w14:paraId="31488D98" w14:textId="5AAA675B" w:rsidR="00DD0628" w:rsidRPr="00664789" w:rsidRDefault="00DD0628" w:rsidP="00664789">
      <w:pPr>
        <w:pStyle w:val="a4"/>
        <w:ind w:left="0" w:firstLine="709"/>
        <w:jc w:val="both"/>
        <w:rPr>
          <w:sz w:val="24"/>
          <w:szCs w:val="24"/>
        </w:rPr>
      </w:pPr>
      <w:r w:rsidRPr="00664789">
        <w:rPr>
          <w:sz w:val="24"/>
          <w:szCs w:val="24"/>
        </w:rPr>
        <w:t>5.1. Заказчик обеспечивает открытие финансирования в 10-дневный срок после заключения Договора.</w:t>
      </w:r>
    </w:p>
    <w:p w14:paraId="476CC5AD" w14:textId="564BFB87" w:rsidR="00DD0628" w:rsidRPr="00664789" w:rsidRDefault="00DD0628" w:rsidP="00664789">
      <w:pPr>
        <w:pStyle w:val="a4"/>
        <w:ind w:left="0" w:firstLine="709"/>
        <w:jc w:val="both"/>
        <w:rPr>
          <w:sz w:val="24"/>
          <w:szCs w:val="24"/>
        </w:rPr>
      </w:pPr>
      <w:r w:rsidRPr="00664789">
        <w:rPr>
          <w:sz w:val="24"/>
          <w:szCs w:val="24"/>
        </w:rPr>
        <w:t>5.2. Заказчик своевременно производит перечисление аванса и все последующие платежи за фактические выполненные работы.</w:t>
      </w:r>
    </w:p>
    <w:p w14:paraId="32E8664C" w14:textId="3BFD5258" w:rsidR="00DD0628" w:rsidRPr="00664789" w:rsidRDefault="00DD0628" w:rsidP="00664789">
      <w:pPr>
        <w:pStyle w:val="a4"/>
        <w:ind w:left="0" w:firstLine="709"/>
        <w:jc w:val="both"/>
        <w:rPr>
          <w:sz w:val="24"/>
          <w:szCs w:val="24"/>
        </w:rPr>
      </w:pPr>
      <w:r w:rsidRPr="00664789">
        <w:rPr>
          <w:sz w:val="24"/>
          <w:szCs w:val="24"/>
        </w:rPr>
        <w:t>5.3. Заказчик обеспечивает приемку выполненных Подрядчиком работ и подписание акта выполненных работ в течение 3х рабочих дней.</w:t>
      </w:r>
    </w:p>
    <w:p w14:paraId="18A95365" w14:textId="004CCDD1" w:rsidR="00DD0628" w:rsidRPr="00664789" w:rsidRDefault="00DD0628" w:rsidP="00664789">
      <w:pPr>
        <w:pStyle w:val="a4"/>
        <w:ind w:left="0" w:firstLine="709"/>
        <w:jc w:val="both"/>
        <w:rPr>
          <w:sz w:val="24"/>
          <w:szCs w:val="24"/>
        </w:rPr>
      </w:pPr>
      <w:r w:rsidRPr="00664789">
        <w:rPr>
          <w:sz w:val="24"/>
          <w:szCs w:val="24"/>
        </w:rPr>
        <w:lastRenderedPageBreak/>
        <w:t>5.4. Заказчик передает Подрядчику за 10 дней до начала производства работ по графику на период выполнения работ строительную площадку, пригодную до начала работ и обеспечивает непрерывность предоставления фронта работ на весь период строительства.</w:t>
      </w:r>
    </w:p>
    <w:p w14:paraId="32F0FEBE" w14:textId="1D808838" w:rsidR="00DD0628" w:rsidRPr="00664789" w:rsidRDefault="00DD0628" w:rsidP="00664789">
      <w:pPr>
        <w:pStyle w:val="a4"/>
        <w:ind w:left="0" w:firstLine="709"/>
        <w:jc w:val="both"/>
        <w:rPr>
          <w:sz w:val="24"/>
          <w:szCs w:val="24"/>
        </w:rPr>
      </w:pPr>
      <w:r w:rsidRPr="00664789">
        <w:rPr>
          <w:sz w:val="24"/>
          <w:szCs w:val="24"/>
        </w:rPr>
        <w:t xml:space="preserve">5.5. Заказчик обеспечивает охрану используемого в строительстве имущества, материалов, сданных ему Подрядчиком в установленном порядке. </w:t>
      </w:r>
    </w:p>
    <w:p w14:paraId="62698993" w14:textId="66F69626" w:rsidR="00DD0628" w:rsidRPr="00664789" w:rsidRDefault="00DD0628" w:rsidP="00664789">
      <w:pPr>
        <w:pStyle w:val="a4"/>
        <w:ind w:left="0" w:firstLine="709"/>
        <w:jc w:val="both"/>
        <w:rPr>
          <w:sz w:val="24"/>
          <w:szCs w:val="24"/>
        </w:rPr>
      </w:pPr>
      <w:r w:rsidRPr="00664789">
        <w:rPr>
          <w:sz w:val="24"/>
          <w:szCs w:val="24"/>
        </w:rPr>
        <w:t>5.6. Заказчик имеет право беспрепятственного доступа к работам Подрядчика для проверки хода и качества работ.</w:t>
      </w:r>
    </w:p>
    <w:p w14:paraId="46487888" w14:textId="0F96CB85" w:rsidR="00DB3268" w:rsidRPr="008B437B" w:rsidRDefault="00DD0628" w:rsidP="008B437B">
      <w:pPr>
        <w:pStyle w:val="a4"/>
        <w:ind w:left="0" w:firstLine="709"/>
        <w:jc w:val="both"/>
        <w:rPr>
          <w:sz w:val="24"/>
          <w:szCs w:val="24"/>
        </w:rPr>
      </w:pPr>
      <w:r w:rsidRPr="00664789">
        <w:rPr>
          <w:sz w:val="24"/>
          <w:szCs w:val="24"/>
        </w:rPr>
        <w:t>5.7. В течении 3-х дней рассмотреть и подписать представленные выполненные объемы (счета-фактуры), в случае отказа обосновать его в письменной форме.</w:t>
      </w:r>
    </w:p>
    <w:p w14:paraId="6EFF66D9" w14:textId="270A672A" w:rsidR="00DD0628" w:rsidRPr="000C4190" w:rsidRDefault="00DD0628" w:rsidP="008B437B">
      <w:pPr>
        <w:spacing w:before="240" w:after="240"/>
        <w:jc w:val="center"/>
        <w:rPr>
          <w:sz w:val="32"/>
          <w:szCs w:val="32"/>
        </w:rPr>
      </w:pPr>
      <w:r w:rsidRPr="00C95963">
        <w:rPr>
          <w:b/>
          <w:bCs/>
          <w:sz w:val="24"/>
          <w:szCs w:val="24"/>
        </w:rPr>
        <w:t>6.</w:t>
      </w:r>
      <w:r w:rsidRPr="000C4190">
        <w:rPr>
          <w:b/>
          <w:bCs/>
          <w:sz w:val="32"/>
          <w:szCs w:val="32"/>
        </w:rPr>
        <w:t xml:space="preserve">   </w:t>
      </w:r>
      <w:r w:rsidRPr="00C95963">
        <w:rPr>
          <w:b/>
          <w:bCs/>
          <w:sz w:val="24"/>
          <w:szCs w:val="24"/>
        </w:rPr>
        <w:t>ОБЯЗАТЕЛЬСТВА   ПОДРЯДЧИКА</w:t>
      </w:r>
    </w:p>
    <w:p w14:paraId="571974C3" w14:textId="13F5AC82" w:rsidR="00DD0628" w:rsidRPr="003A65BA" w:rsidRDefault="00DD0628" w:rsidP="00DD0628">
      <w:pPr>
        <w:jc w:val="both"/>
        <w:rPr>
          <w:sz w:val="24"/>
          <w:szCs w:val="24"/>
        </w:rPr>
      </w:pPr>
      <w:r w:rsidRPr="000C4190">
        <w:rPr>
          <w:sz w:val="32"/>
          <w:szCs w:val="32"/>
        </w:rPr>
        <w:tab/>
      </w:r>
      <w:r w:rsidRPr="003A65BA">
        <w:rPr>
          <w:sz w:val="24"/>
          <w:szCs w:val="24"/>
        </w:rPr>
        <w:t>6.1.</w:t>
      </w:r>
      <w:r w:rsidR="003A65BA">
        <w:rPr>
          <w:sz w:val="24"/>
          <w:szCs w:val="24"/>
        </w:rPr>
        <w:t xml:space="preserve"> </w:t>
      </w:r>
      <w:r w:rsidRPr="003A65BA">
        <w:rPr>
          <w:sz w:val="24"/>
          <w:szCs w:val="24"/>
        </w:rPr>
        <w:t>Подрядчик организует, координирует работы и принимает на себя обязательства по обеспечению выполнения Строительно-монтажных работ и поставки оборудования, согласно проекта, качественно и в указанные сроки сдает Заказчику.</w:t>
      </w:r>
    </w:p>
    <w:p w14:paraId="06A14645" w14:textId="1CD469D5" w:rsidR="00DD0628" w:rsidRPr="003A65BA" w:rsidRDefault="00DD0628" w:rsidP="00DD0628">
      <w:pPr>
        <w:jc w:val="both"/>
        <w:rPr>
          <w:sz w:val="24"/>
          <w:szCs w:val="24"/>
        </w:rPr>
      </w:pPr>
      <w:r w:rsidRPr="003A65BA">
        <w:rPr>
          <w:sz w:val="24"/>
          <w:szCs w:val="24"/>
        </w:rPr>
        <w:tab/>
        <w:t>6.2.</w:t>
      </w:r>
      <w:r w:rsidR="003A65BA">
        <w:rPr>
          <w:sz w:val="24"/>
          <w:szCs w:val="24"/>
        </w:rPr>
        <w:t xml:space="preserve"> </w:t>
      </w:r>
      <w:r w:rsidRPr="003A65BA">
        <w:rPr>
          <w:sz w:val="24"/>
          <w:szCs w:val="24"/>
        </w:rPr>
        <w:t xml:space="preserve">Подрядчик обеспечивает приемку, складирование и хранение материально-технических ресурсов, продукции производственно-технического назначения, строительных конструкций в объемах согласно графика выполнения СМР и своевременную поставку их на строительную площадку.     </w:t>
      </w:r>
    </w:p>
    <w:p w14:paraId="741167FB" w14:textId="66E0062F" w:rsidR="00DD0628" w:rsidRPr="003A65BA" w:rsidRDefault="00DD0628" w:rsidP="00DD0628">
      <w:pPr>
        <w:jc w:val="both"/>
        <w:rPr>
          <w:sz w:val="24"/>
          <w:szCs w:val="24"/>
        </w:rPr>
      </w:pPr>
      <w:r w:rsidRPr="003A65BA">
        <w:rPr>
          <w:sz w:val="24"/>
          <w:szCs w:val="24"/>
        </w:rPr>
        <w:tab/>
        <w:t>6.3.</w:t>
      </w:r>
      <w:r w:rsidR="003A65BA">
        <w:rPr>
          <w:sz w:val="24"/>
          <w:szCs w:val="24"/>
        </w:rPr>
        <w:t xml:space="preserve"> </w:t>
      </w:r>
      <w:r w:rsidRPr="003A65BA">
        <w:rPr>
          <w:sz w:val="24"/>
          <w:szCs w:val="24"/>
        </w:rPr>
        <w:t xml:space="preserve">Подрядчик принимает от Заказчика  сметную документацию на согласованные объемы, проверяет её комплектность, правильность установленных договорных цен и т.д. </w:t>
      </w:r>
    </w:p>
    <w:p w14:paraId="5ACEFABF" w14:textId="77777777" w:rsidR="00DD0628" w:rsidRPr="003A65BA" w:rsidRDefault="00DD0628" w:rsidP="00DD0628">
      <w:pPr>
        <w:jc w:val="both"/>
        <w:rPr>
          <w:sz w:val="24"/>
          <w:szCs w:val="24"/>
        </w:rPr>
      </w:pPr>
      <w:r w:rsidRPr="003A65BA">
        <w:rPr>
          <w:sz w:val="24"/>
          <w:szCs w:val="24"/>
        </w:rPr>
        <w:t xml:space="preserve">                     В случае выявления Подрядчиком замечаний или необходимости изменений, ранее выданной ПСД, Подрядчик передает их Заказчику для рассмотрения и согласования.</w:t>
      </w:r>
    </w:p>
    <w:p w14:paraId="51766740" w14:textId="77777777" w:rsidR="00DD0628" w:rsidRPr="003A65BA" w:rsidRDefault="00DD0628" w:rsidP="00DD0628">
      <w:pPr>
        <w:jc w:val="both"/>
        <w:rPr>
          <w:sz w:val="24"/>
          <w:szCs w:val="24"/>
        </w:rPr>
      </w:pPr>
      <w:r w:rsidRPr="003A65BA">
        <w:rPr>
          <w:sz w:val="24"/>
          <w:szCs w:val="24"/>
        </w:rPr>
        <w:tab/>
        <w:t>6.4. Подрядчик обеспечивает своевременное устранение недоделок и дефектов, выявленных в ходе работы до приемки объекта в эксплуатацию.</w:t>
      </w:r>
    </w:p>
    <w:p w14:paraId="7E642284" w14:textId="6899D56C" w:rsidR="00DD0628" w:rsidRPr="001C42EB" w:rsidRDefault="00DD0628" w:rsidP="00DD0628">
      <w:pPr>
        <w:jc w:val="both"/>
        <w:rPr>
          <w:sz w:val="24"/>
          <w:szCs w:val="24"/>
        </w:rPr>
      </w:pPr>
      <w:r w:rsidRPr="003A65BA">
        <w:rPr>
          <w:sz w:val="24"/>
          <w:szCs w:val="24"/>
        </w:rPr>
        <w:tab/>
        <w:t>6.5. Подрядчик обеспечивает на строительной площадке необходимые мероприятия и следит за соблюдением правил охраны труда и техники безопасности.</w:t>
      </w:r>
    </w:p>
    <w:p w14:paraId="5D66B334" w14:textId="709D91DC" w:rsidR="00DD0628" w:rsidRPr="001C42EB" w:rsidRDefault="00DD0628" w:rsidP="001C42EB">
      <w:pPr>
        <w:spacing w:before="240" w:after="240"/>
        <w:jc w:val="center"/>
        <w:rPr>
          <w:b/>
          <w:bCs/>
          <w:sz w:val="24"/>
          <w:szCs w:val="24"/>
        </w:rPr>
      </w:pPr>
      <w:r w:rsidRPr="00AF2726">
        <w:rPr>
          <w:b/>
          <w:bCs/>
          <w:sz w:val="24"/>
          <w:szCs w:val="24"/>
        </w:rPr>
        <w:t>7.    ИМУЩЕСТВЕННАЯ  ОТВЕТСТВЕННОСТЬ</w:t>
      </w:r>
    </w:p>
    <w:p w14:paraId="47F5B073" w14:textId="77777777" w:rsidR="00DD0628" w:rsidRPr="00942CC1" w:rsidRDefault="00DD0628" w:rsidP="00DD0628">
      <w:pPr>
        <w:jc w:val="both"/>
        <w:rPr>
          <w:sz w:val="24"/>
          <w:szCs w:val="24"/>
        </w:rPr>
      </w:pPr>
      <w:r w:rsidRPr="000C4190">
        <w:rPr>
          <w:sz w:val="32"/>
          <w:szCs w:val="32"/>
        </w:rPr>
        <w:tab/>
      </w:r>
      <w:r w:rsidRPr="00942CC1">
        <w:rPr>
          <w:sz w:val="24"/>
          <w:szCs w:val="24"/>
        </w:rPr>
        <w:t>7.1. При несвоевременной оплате работ, согласно п.4.2 настоящего Договора, Заказчик уплачивает Подрядчику пеню 0,5% от суммы просроченного платежа, но не более 50% от стоимости Договора.</w:t>
      </w:r>
    </w:p>
    <w:p w14:paraId="377F0E75" w14:textId="77777777" w:rsidR="00DD0628" w:rsidRPr="00942CC1" w:rsidRDefault="00DD0628" w:rsidP="00DD0628">
      <w:pPr>
        <w:jc w:val="both"/>
        <w:rPr>
          <w:sz w:val="24"/>
          <w:szCs w:val="24"/>
        </w:rPr>
      </w:pPr>
      <w:r w:rsidRPr="00942CC1">
        <w:rPr>
          <w:sz w:val="24"/>
          <w:szCs w:val="24"/>
        </w:rPr>
        <w:tab/>
        <w:t>7.2. В случае нарушения срока производимых работ Подрядчик оплачивает Заказчику пеню в размере 0,5% от  стоимости Договора за каждый день просрочки, но не более 50% от стоимости не выполненных работ.</w:t>
      </w:r>
    </w:p>
    <w:p w14:paraId="205A80D0" w14:textId="77777777" w:rsidR="00DD0628" w:rsidRPr="00942CC1" w:rsidRDefault="00DD0628" w:rsidP="00DD0628">
      <w:pPr>
        <w:jc w:val="both"/>
        <w:rPr>
          <w:sz w:val="24"/>
          <w:szCs w:val="24"/>
        </w:rPr>
      </w:pPr>
      <w:r w:rsidRPr="00942CC1">
        <w:rPr>
          <w:sz w:val="24"/>
          <w:szCs w:val="24"/>
        </w:rPr>
        <w:tab/>
        <w:t>7.3. Во всех других случаях неоговоренных настоящим Договором ответственность сторон за нарушение договорных обязательств (пеня, штраф, убытки) регулируются нормами гражданского Кодекса РУз, Положением об организации строительства на Контрактной основе, утвержденным постановлением КМ РУз., от 7.09.98 года за № 375, Законом РУз. от 29.08.98 года “о договорно-правовой базе хозяйствующих субъектов”</w:t>
      </w:r>
    </w:p>
    <w:p w14:paraId="3672BF9D" w14:textId="351F990B" w:rsidR="00DD0628" w:rsidRPr="00FF7109" w:rsidRDefault="00DD0628" w:rsidP="00FF7109">
      <w:pPr>
        <w:ind w:firstLine="709"/>
        <w:jc w:val="both"/>
        <w:rPr>
          <w:sz w:val="24"/>
          <w:szCs w:val="24"/>
        </w:rPr>
      </w:pPr>
      <w:r w:rsidRPr="00942CC1">
        <w:rPr>
          <w:sz w:val="24"/>
          <w:szCs w:val="24"/>
        </w:rPr>
        <w:t>7.4. За  необоснованный  отказ  от  подтверждения  выполненных объемов работ в соответствии с договором Заказчик уплачивает  Подрядчику штраф  в размере 10 % суммы, от подтверждения которой он отказался или уклонился.</w:t>
      </w:r>
    </w:p>
    <w:p w14:paraId="549B073D" w14:textId="6CC92747" w:rsidR="00DD0628" w:rsidRPr="00E8219E" w:rsidRDefault="00DD0628" w:rsidP="00FF7109">
      <w:pPr>
        <w:spacing w:before="240" w:after="240"/>
        <w:jc w:val="center"/>
        <w:rPr>
          <w:b/>
          <w:bCs/>
          <w:sz w:val="32"/>
          <w:szCs w:val="32"/>
        </w:rPr>
      </w:pPr>
      <w:r w:rsidRPr="009307D5">
        <w:rPr>
          <w:b/>
          <w:bCs/>
          <w:sz w:val="24"/>
          <w:szCs w:val="24"/>
        </w:rPr>
        <w:t>8.   ОСОБЫЕ   УСЛОВИЯ.</w:t>
      </w:r>
    </w:p>
    <w:p w14:paraId="5A7186E6" w14:textId="77777777" w:rsidR="00DD0628" w:rsidRPr="00E8219E" w:rsidRDefault="00DD0628" w:rsidP="00DD0628">
      <w:pPr>
        <w:jc w:val="both"/>
        <w:rPr>
          <w:sz w:val="24"/>
          <w:szCs w:val="24"/>
        </w:rPr>
      </w:pPr>
      <w:r w:rsidRPr="000C4190">
        <w:rPr>
          <w:sz w:val="32"/>
          <w:szCs w:val="32"/>
        </w:rPr>
        <w:tab/>
      </w:r>
      <w:r w:rsidRPr="00E8219E">
        <w:rPr>
          <w:sz w:val="24"/>
          <w:szCs w:val="24"/>
        </w:rPr>
        <w:t>8.1. При заключении Настоящего договора применяются правовые нормы и правила, действующие по месту его заключения.</w:t>
      </w:r>
    </w:p>
    <w:p w14:paraId="50511A4B" w14:textId="77777777" w:rsidR="00DD0628" w:rsidRPr="00E8219E" w:rsidRDefault="00DD0628" w:rsidP="00DD0628">
      <w:pPr>
        <w:jc w:val="both"/>
        <w:rPr>
          <w:sz w:val="24"/>
          <w:szCs w:val="24"/>
        </w:rPr>
      </w:pPr>
      <w:r w:rsidRPr="00E8219E">
        <w:rPr>
          <w:sz w:val="24"/>
          <w:szCs w:val="24"/>
        </w:rPr>
        <w:tab/>
        <w:t xml:space="preserve">8.2. Споры, возникшие из-за данного Договора или связанные с ним, Стороны будут стремиться разрешить путем переговоров на основе доброй воли, конструктивного подхода, взаимного уважения прав и интересов друг друга. При невозможности </w:t>
      </w:r>
      <w:r w:rsidRPr="00E8219E">
        <w:rPr>
          <w:sz w:val="24"/>
          <w:szCs w:val="24"/>
        </w:rPr>
        <w:lastRenderedPageBreak/>
        <w:t>достижения согласия споры подлежат разрешению в соответствии с законодательством Республики Узбекистан.</w:t>
      </w:r>
    </w:p>
    <w:p w14:paraId="526A88EF" w14:textId="77777777" w:rsidR="00DD0628" w:rsidRPr="00E8219E" w:rsidRDefault="00DD0628" w:rsidP="00DD0628">
      <w:pPr>
        <w:jc w:val="both"/>
        <w:rPr>
          <w:sz w:val="24"/>
          <w:szCs w:val="24"/>
        </w:rPr>
      </w:pPr>
      <w:r w:rsidRPr="00E8219E">
        <w:rPr>
          <w:sz w:val="24"/>
          <w:szCs w:val="24"/>
        </w:rPr>
        <w:tab/>
        <w:t>8.3. В случае нарушения доли материальных обстоятельств стороны в праве оговорить иные условия данного Договора</w:t>
      </w:r>
    </w:p>
    <w:p w14:paraId="5C1422EC" w14:textId="77777777" w:rsidR="00DD0628" w:rsidRPr="00E8219E" w:rsidRDefault="00DD0628" w:rsidP="00DD0628">
      <w:pPr>
        <w:jc w:val="both"/>
        <w:rPr>
          <w:sz w:val="24"/>
          <w:szCs w:val="24"/>
        </w:rPr>
      </w:pPr>
      <w:r w:rsidRPr="00E8219E">
        <w:rPr>
          <w:sz w:val="24"/>
          <w:szCs w:val="24"/>
        </w:rPr>
        <w:tab/>
        <w:t>8.4. Оплата штрафных санкций не освобождает стороны от выполнения условий данного Договора.</w:t>
      </w:r>
    </w:p>
    <w:p w14:paraId="0B8C995F" w14:textId="77777777" w:rsidR="00DD0628" w:rsidRPr="00E8219E" w:rsidRDefault="00DD0628" w:rsidP="00DD0628">
      <w:pPr>
        <w:jc w:val="both"/>
        <w:rPr>
          <w:sz w:val="24"/>
          <w:szCs w:val="24"/>
        </w:rPr>
      </w:pPr>
      <w:r w:rsidRPr="00E8219E">
        <w:rPr>
          <w:sz w:val="24"/>
          <w:szCs w:val="24"/>
        </w:rPr>
        <w:tab/>
        <w:t>8.5. Условия настоящего Договора могут быть изменены только совместно с согласия сторон.</w:t>
      </w:r>
    </w:p>
    <w:p w14:paraId="2BE478A0" w14:textId="77777777" w:rsidR="00DD0628" w:rsidRPr="00E8219E" w:rsidRDefault="00DD0628" w:rsidP="00DD0628">
      <w:pPr>
        <w:jc w:val="both"/>
        <w:rPr>
          <w:sz w:val="24"/>
          <w:szCs w:val="24"/>
        </w:rPr>
      </w:pPr>
      <w:r w:rsidRPr="00E8219E">
        <w:rPr>
          <w:sz w:val="24"/>
          <w:szCs w:val="24"/>
        </w:rPr>
        <w:tab/>
        <w:t>8.6. Настоящий Договор, может быть, расторгнут сторонами досрочно, при этом стороны обязуются уведомить об этом друг друга за 20 дней до предстоящего расторжения</w:t>
      </w:r>
    </w:p>
    <w:p w14:paraId="76F464EB" w14:textId="77777777" w:rsidR="00DD0628" w:rsidRPr="00E8219E" w:rsidRDefault="00DD0628" w:rsidP="00DD0628">
      <w:pPr>
        <w:jc w:val="both"/>
        <w:rPr>
          <w:sz w:val="24"/>
          <w:szCs w:val="24"/>
        </w:rPr>
      </w:pPr>
      <w:r w:rsidRPr="00E8219E">
        <w:rPr>
          <w:sz w:val="24"/>
          <w:szCs w:val="24"/>
        </w:rPr>
        <w:tab/>
        <w:t xml:space="preserve">8.7. В случае досрочного расторжения Договора Подрядчик обязуется завершить начатый очередной объем работ, согласно графика, после чего между им и Заказчиком производится сверка </w:t>
      </w:r>
      <w:r w:rsidR="007847F9" w:rsidRPr="00E8219E">
        <w:rPr>
          <w:sz w:val="24"/>
          <w:szCs w:val="24"/>
        </w:rPr>
        <w:t>взаиморасчётов</w:t>
      </w:r>
      <w:r w:rsidRPr="00E8219E">
        <w:rPr>
          <w:sz w:val="24"/>
          <w:szCs w:val="24"/>
        </w:rPr>
        <w:t xml:space="preserve"> с оформлением соответствующих актов, по которым надлежит выплата сумм, как за выполненные работы, так и в виде взысканий в обязательном порядке через банк Дебитора.</w:t>
      </w:r>
    </w:p>
    <w:p w14:paraId="18D08090" w14:textId="77777777" w:rsidR="00DD0628" w:rsidRPr="00E8219E" w:rsidRDefault="00DD0628" w:rsidP="00DD0628">
      <w:pPr>
        <w:jc w:val="both"/>
        <w:rPr>
          <w:sz w:val="24"/>
          <w:szCs w:val="24"/>
        </w:rPr>
      </w:pPr>
      <w:r w:rsidRPr="00E8219E">
        <w:rPr>
          <w:sz w:val="24"/>
          <w:szCs w:val="24"/>
        </w:rPr>
        <w:tab/>
        <w:t>8.8. Изменения и дополнения к настоящему Договору действительны при условии, что они составлены в письменном виде и подписаны уполномоченными на то представителями сторон.</w:t>
      </w:r>
    </w:p>
    <w:p w14:paraId="77DBDC5C" w14:textId="13FFE5BA" w:rsidR="00DD0628" w:rsidRPr="00A60D3B" w:rsidRDefault="00DD0628" w:rsidP="00DD0628">
      <w:pPr>
        <w:jc w:val="both"/>
        <w:rPr>
          <w:sz w:val="24"/>
          <w:szCs w:val="24"/>
        </w:rPr>
      </w:pPr>
      <w:r w:rsidRPr="00E8219E">
        <w:rPr>
          <w:sz w:val="24"/>
          <w:szCs w:val="24"/>
        </w:rPr>
        <w:tab/>
        <w:t>8.9. Если настоящий Договор в течении 15 календарных дней не оформлен Заказчиком и не возращен Подрядчику он автоматически аннулируется.</w:t>
      </w:r>
    </w:p>
    <w:p w14:paraId="0042BB8C" w14:textId="6F2FB356" w:rsidR="00DD0628" w:rsidRPr="00A60D3B" w:rsidRDefault="00DD0628" w:rsidP="00A60D3B">
      <w:pPr>
        <w:spacing w:before="240" w:after="240"/>
        <w:jc w:val="center"/>
        <w:rPr>
          <w:b/>
          <w:sz w:val="24"/>
          <w:szCs w:val="24"/>
        </w:rPr>
      </w:pPr>
      <w:r w:rsidRPr="00A60D3B">
        <w:rPr>
          <w:b/>
          <w:sz w:val="24"/>
          <w:szCs w:val="24"/>
        </w:rPr>
        <w:t>9.  ФОРС-МАЖОР.</w:t>
      </w:r>
    </w:p>
    <w:p w14:paraId="72532CC9" w14:textId="227FD744" w:rsidR="00DD0628" w:rsidRPr="00A60D3B" w:rsidRDefault="00DD0628" w:rsidP="00A60D3B">
      <w:pPr>
        <w:ind w:firstLine="720"/>
        <w:jc w:val="both"/>
        <w:rPr>
          <w:sz w:val="24"/>
          <w:szCs w:val="24"/>
        </w:rPr>
      </w:pPr>
      <w:r w:rsidRPr="00A60D3B">
        <w:rPr>
          <w:sz w:val="24"/>
          <w:szCs w:val="24"/>
        </w:rPr>
        <w:t>9.1.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 а именно: пожар, землетрясение, действие государственных органов или любые другие обстоятельства независящие от сторон, и не вызванных их просчетами. Если эти обстоятельства непосредственно повлияли на исполнение настоящего контракта. О дате, наступления действия этих обстоятельств, стороны должны известить не позднее 5 дней.</w:t>
      </w:r>
    </w:p>
    <w:p w14:paraId="5D825E48" w14:textId="35E0E96B" w:rsidR="00DD0628" w:rsidRPr="00A60D3B" w:rsidRDefault="00DD0628" w:rsidP="00A60D3B">
      <w:pPr>
        <w:spacing w:before="240" w:after="240"/>
        <w:jc w:val="center"/>
        <w:rPr>
          <w:sz w:val="24"/>
          <w:szCs w:val="24"/>
        </w:rPr>
      </w:pPr>
      <w:r w:rsidRPr="00A60D3B">
        <w:rPr>
          <w:b/>
          <w:bCs/>
          <w:sz w:val="24"/>
          <w:szCs w:val="24"/>
        </w:rPr>
        <w:t>10.    СРОКИ     ДЕЙСТВИЯ</w:t>
      </w:r>
    </w:p>
    <w:p w14:paraId="415591F7" w14:textId="7533D2CF" w:rsidR="00DD0628" w:rsidRDefault="00A60D3B" w:rsidP="00DD0628">
      <w:pPr>
        <w:jc w:val="both"/>
        <w:rPr>
          <w:sz w:val="22"/>
          <w:szCs w:val="22"/>
        </w:rPr>
      </w:pPr>
      <w:r>
        <w:rPr>
          <w:sz w:val="22"/>
          <w:szCs w:val="22"/>
        </w:rPr>
        <w:t>10.1. Срок действия Договора устанавливается с даты его подписания и действует до</w:t>
      </w:r>
      <w:r w:rsidR="00897946">
        <w:rPr>
          <w:sz w:val="22"/>
          <w:szCs w:val="22"/>
        </w:rPr>
        <w:t xml:space="preserve"> </w:t>
      </w:r>
      <w:r>
        <w:rPr>
          <w:sz w:val="22"/>
          <w:szCs w:val="22"/>
        </w:rPr>
        <w:t>31 декабря 2022 года.</w:t>
      </w:r>
    </w:p>
    <w:p w14:paraId="11CE2DA0" w14:textId="77777777" w:rsidR="00A60D3B" w:rsidRPr="000C4190" w:rsidRDefault="00A60D3B" w:rsidP="00DD0628">
      <w:pPr>
        <w:jc w:val="both"/>
        <w:rPr>
          <w:sz w:val="32"/>
          <w:szCs w:val="32"/>
        </w:rPr>
      </w:pPr>
    </w:p>
    <w:tbl>
      <w:tblPr>
        <w:tblW w:w="10125" w:type="dxa"/>
        <w:tblInd w:w="-459" w:type="dxa"/>
        <w:tblLook w:val="04A0" w:firstRow="1" w:lastRow="0" w:firstColumn="1" w:lastColumn="0" w:noHBand="0" w:noVBand="1"/>
      </w:tblPr>
      <w:tblGrid>
        <w:gridCol w:w="4992"/>
        <w:gridCol w:w="5133"/>
      </w:tblGrid>
      <w:tr w:rsidR="00DD0628" w:rsidRPr="000C4190" w14:paraId="16E86130" w14:textId="77777777" w:rsidTr="00DD0628">
        <w:trPr>
          <w:trHeight w:val="4477"/>
        </w:trPr>
        <w:tc>
          <w:tcPr>
            <w:tcW w:w="4992" w:type="dxa"/>
            <w:shd w:val="clear" w:color="auto" w:fill="auto"/>
          </w:tcPr>
          <w:p w14:paraId="0ACD852E" w14:textId="77777777" w:rsidR="00DD0628" w:rsidRPr="00A60D3B" w:rsidRDefault="00DD0628" w:rsidP="00DD0628">
            <w:pPr>
              <w:jc w:val="both"/>
              <w:rPr>
                <w:rFonts w:cs="Calibri"/>
                <w:b/>
                <w:sz w:val="22"/>
                <w:szCs w:val="24"/>
              </w:rPr>
            </w:pPr>
            <w:r w:rsidRPr="00A60D3B">
              <w:rPr>
                <w:rFonts w:cs="Calibri"/>
                <w:b/>
                <w:sz w:val="22"/>
                <w:szCs w:val="24"/>
              </w:rPr>
              <w:t xml:space="preserve">                           Заказчик:</w:t>
            </w:r>
            <w:r w:rsidRPr="00A60D3B">
              <w:rPr>
                <w:rFonts w:cs="Calibri"/>
                <w:b/>
                <w:sz w:val="22"/>
                <w:szCs w:val="24"/>
              </w:rPr>
              <w:tab/>
              <w:t xml:space="preserve">                                               </w:t>
            </w:r>
          </w:p>
          <w:p w14:paraId="5B34EB2C" w14:textId="77777777" w:rsidR="00904469" w:rsidRPr="00E974BB" w:rsidRDefault="00904469" w:rsidP="00904469">
            <w:pPr>
              <w:jc w:val="both"/>
              <w:rPr>
                <w:rFonts w:cs="Calibri"/>
                <w:bCs/>
                <w:sz w:val="22"/>
                <w:szCs w:val="24"/>
              </w:rPr>
            </w:pPr>
            <w:r w:rsidRPr="00E974BB">
              <w:rPr>
                <w:rFonts w:cs="Calibri"/>
                <w:bCs/>
                <w:sz w:val="22"/>
                <w:szCs w:val="24"/>
              </w:rPr>
              <w:t>Наим: ДЮСШ №1 Мирабадского района</w:t>
            </w:r>
          </w:p>
          <w:p w14:paraId="182ECF2D" w14:textId="77777777" w:rsidR="00904469" w:rsidRPr="00E974BB" w:rsidRDefault="00904469" w:rsidP="00904469">
            <w:pPr>
              <w:jc w:val="both"/>
              <w:rPr>
                <w:rFonts w:cs="Calibri"/>
                <w:bCs/>
                <w:sz w:val="22"/>
                <w:szCs w:val="24"/>
              </w:rPr>
            </w:pPr>
            <w:r w:rsidRPr="00E974BB">
              <w:rPr>
                <w:rFonts w:cs="Calibri"/>
                <w:bCs/>
                <w:sz w:val="22"/>
                <w:szCs w:val="24"/>
              </w:rPr>
              <w:t>Адрес: Мирабадский район, массив Куйлюк-4</w:t>
            </w:r>
          </w:p>
          <w:p w14:paraId="56CEC32B" w14:textId="77777777" w:rsidR="00904469" w:rsidRPr="00E974BB" w:rsidRDefault="00904469" w:rsidP="00904469">
            <w:pPr>
              <w:jc w:val="both"/>
              <w:rPr>
                <w:rFonts w:cs="Calibri"/>
                <w:bCs/>
                <w:sz w:val="22"/>
                <w:szCs w:val="24"/>
              </w:rPr>
            </w:pPr>
            <w:r w:rsidRPr="00E974BB">
              <w:rPr>
                <w:rFonts w:cs="Calibri"/>
                <w:bCs/>
                <w:sz w:val="22"/>
                <w:szCs w:val="24"/>
              </w:rPr>
              <w:t>Тел: (71) 283-05-57</w:t>
            </w:r>
          </w:p>
          <w:p w14:paraId="55222FF2" w14:textId="1E01E77F" w:rsidR="00904469" w:rsidRPr="00E974BB" w:rsidRDefault="00904469" w:rsidP="00904469">
            <w:pPr>
              <w:jc w:val="both"/>
              <w:rPr>
                <w:rFonts w:cs="Calibri"/>
                <w:bCs/>
                <w:sz w:val="22"/>
                <w:szCs w:val="24"/>
              </w:rPr>
            </w:pPr>
            <w:r w:rsidRPr="00E974BB">
              <w:rPr>
                <w:rFonts w:cs="Calibri"/>
                <w:bCs/>
                <w:sz w:val="22"/>
                <w:szCs w:val="24"/>
              </w:rPr>
              <w:t>р/с: 2340</w:t>
            </w:r>
            <w:r w:rsidR="00FE5893">
              <w:rPr>
                <w:rFonts w:cs="Calibri"/>
                <w:bCs/>
                <w:sz w:val="22"/>
                <w:szCs w:val="24"/>
              </w:rPr>
              <w:t xml:space="preserve"> </w:t>
            </w:r>
            <w:r w:rsidRPr="00E974BB">
              <w:rPr>
                <w:rFonts w:cs="Calibri"/>
                <w:bCs/>
                <w:sz w:val="22"/>
                <w:szCs w:val="24"/>
              </w:rPr>
              <w:t>2000</w:t>
            </w:r>
            <w:r w:rsidR="00FE5893">
              <w:rPr>
                <w:rFonts w:cs="Calibri"/>
                <w:bCs/>
                <w:sz w:val="22"/>
                <w:szCs w:val="24"/>
              </w:rPr>
              <w:t xml:space="preserve"> </w:t>
            </w:r>
            <w:r w:rsidRPr="00E974BB">
              <w:rPr>
                <w:rFonts w:cs="Calibri"/>
                <w:bCs/>
                <w:sz w:val="22"/>
                <w:szCs w:val="24"/>
              </w:rPr>
              <w:t>3001</w:t>
            </w:r>
            <w:r w:rsidR="00FE5893">
              <w:rPr>
                <w:rFonts w:cs="Calibri"/>
                <w:bCs/>
                <w:sz w:val="22"/>
                <w:szCs w:val="24"/>
              </w:rPr>
              <w:t xml:space="preserve"> </w:t>
            </w:r>
            <w:r w:rsidRPr="00E974BB">
              <w:rPr>
                <w:rFonts w:cs="Calibri"/>
                <w:bCs/>
                <w:sz w:val="22"/>
                <w:szCs w:val="24"/>
              </w:rPr>
              <w:t>0000</w:t>
            </w:r>
            <w:r w:rsidR="00FE5893">
              <w:rPr>
                <w:rFonts w:cs="Calibri"/>
                <w:bCs/>
                <w:sz w:val="22"/>
                <w:szCs w:val="24"/>
              </w:rPr>
              <w:t xml:space="preserve"> </w:t>
            </w:r>
            <w:r w:rsidRPr="00E974BB">
              <w:rPr>
                <w:rFonts w:cs="Calibri"/>
                <w:bCs/>
                <w:sz w:val="22"/>
                <w:szCs w:val="24"/>
              </w:rPr>
              <w:t>1010</w:t>
            </w:r>
          </w:p>
          <w:p w14:paraId="1B964343" w14:textId="77777777" w:rsidR="00904469" w:rsidRPr="00E974BB" w:rsidRDefault="00904469" w:rsidP="00904469">
            <w:pPr>
              <w:jc w:val="both"/>
              <w:rPr>
                <w:rFonts w:cs="Calibri"/>
                <w:bCs/>
                <w:sz w:val="22"/>
                <w:szCs w:val="24"/>
              </w:rPr>
            </w:pPr>
            <w:r w:rsidRPr="00E974BB">
              <w:rPr>
                <w:rFonts w:cs="Calibri"/>
                <w:bCs/>
                <w:sz w:val="22"/>
                <w:szCs w:val="24"/>
              </w:rPr>
              <w:t>в РКЦ Глав управление ЦБ</w:t>
            </w:r>
          </w:p>
          <w:p w14:paraId="6E9F2DD7" w14:textId="77777777" w:rsidR="00904469" w:rsidRPr="00E974BB" w:rsidRDefault="00904469" w:rsidP="00904469">
            <w:pPr>
              <w:jc w:val="both"/>
              <w:rPr>
                <w:rFonts w:cs="Calibri"/>
                <w:bCs/>
                <w:sz w:val="22"/>
                <w:szCs w:val="24"/>
              </w:rPr>
            </w:pPr>
            <w:r w:rsidRPr="00E974BB">
              <w:rPr>
                <w:rFonts w:cs="Calibri"/>
                <w:bCs/>
                <w:sz w:val="22"/>
                <w:szCs w:val="24"/>
              </w:rPr>
              <w:t>МФО: 00014</w:t>
            </w:r>
          </w:p>
          <w:p w14:paraId="6BAE7C67" w14:textId="00E9CFCA" w:rsidR="00904469" w:rsidRPr="00E974BB" w:rsidRDefault="00904469" w:rsidP="00904469">
            <w:pPr>
              <w:jc w:val="both"/>
              <w:rPr>
                <w:rFonts w:cs="Calibri"/>
                <w:bCs/>
                <w:sz w:val="22"/>
                <w:szCs w:val="24"/>
              </w:rPr>
            </w:pPr>
            <w:r w:rsidRPr="00E974BB">
              <w:rPr>
                <w:rFonts w:cs="Calibri"/>
                <w:bCs/>
                <w:sz w:val="22"/>
                <w:szCs w:val="24"/>
              </w:rPr>
              <w:t xml:space="preserve">ИНН: </w:t>
            </w:r>
            <w:r w:rsidRPr="00D56EA2">
              <w:rPr>
                <w:rFonts w:cs="Calibri"/>
                <w:bCs/>
                <w:sz w:val="22"/>
                <w:szCs w:val="24"/>
              </w:rPr>
              <w:t>201</w:t>
            </w:r>
            <w:r w:rsidR="00FE5893" w:rsidRPr="00D56EA2">
              <w:rPr>
                <w:rFonts w:cs="Calibri"/>
                <w:bCs/>
                <w:sz w:val="22"/>
                <w:szCs w:val="24"/>
              </w:rPr>
              <w:t> </w:t>
            </w:r>
            <w:r w:rsidRPr="00D56EA2">
              <w:rPr>
                <w:rFonts w:cs="Calibri"/>
                <w:bCs/>
                <w:sz w:val="22"/>
                <w:szCs w:val="24"/>
              </w:rPr>
              <w:t>122</w:t>
            </w:r>
            <w:r w:rsidR="00FE5893" w:rsidRPr="00D56EA2">
              <w:rPr>
                <w:rFonts w:cs="Calibri"/>
                <w:bCs/>
                <w:sz w:val="22"/>
                <w:szCs w:val="24"/>
              </w:rPr>
              <w:t xml:space="preserve"> </w:t>
            </w:r>
            <w:r w:rsidRPr="00D56EA2">
              <w:rPr>
                <w:rFonts w:cs="Calibri"/>
                <w:bCs/>
                <w:sz w:val="22"/>
                <w:szCs w:val="24"/>
              </w:rPr>
              <w:t>919</w:t>
            </w:r>
          </w:p>
          <w:p w14:paraId="095F8F7C" w14:textId="292A0CF2" w:rsidR="00904469" w:rsidRPr="00E974BB" w:rsidRDefault="00904469" w:rsidP="00904469">
            <w:pPr>
              <w:jc w:val="both"/>
              <w:rPr>
                <w:rFonts w:cs="Calibri"/>
                <w:bCs/>
                <w:sz w:val="22"/>
                <w:szCs w:val="24"/>
              </w:rPr>
            </w:pPr>
            <w:r w:rsidRPr="00E974BB">
              <w:rPr>
                <w:rFonts w:cs="Calibri"/>
                <w:bCs/>
                <w:sz w:val="22"/>
                <w:szCs w:val="24"/>
              </w:rPr>
              <w:t>ИНН: 303</w:t>
            </w:r>
            <w:r w:rsidR="00FE5893">
              <w:rPr>
                <w:rFonts w:cs="Calibri"/>
                <w:bCs/>
                <w:sz w:val="22"/>
                <w:szCs w:val="24"/>
              </w:rPr>
              <w:t> </w:t>
            </w:r>
            <w:r w:rsidRPr="00E974BB">
              <w:rPr>
                <w:rFonts w:cs="Calibri"/>
                <w:bCs/>
                <w:sz w:val="22"/>
                <w:szCs w:val="24"/>
              </w:rPr>
              <w:t>836</w:t>
            </w:r>
            <w:r w:rsidR="00FE5893">
              <w:rPr>
                <w:rFonts w:cs="Calibri"/>
                <w:bCs/>
                <w:sz w:val="22"/>
                <w:szCs w:val="24"/>
              </w:rPr>
              <w:t xml:space="preserve"> </w:t>
            </w:r>
            <w:r w:rsidRPr="00E974BB">
              <w:rPr>
                <w:rFonts w:cs="Calibri"/>
                <w:bCs/>
                <w:sz w:val="22"/>
                <w:szCs w:val="24"/>
              </w:rPr>
              <w:t>894</w:t>
            </w:r>
          </w:p>
          <w:p w14:paraId="32104171" w14:textId="77777777" w:rsidR="00904469" w:rsidRPr="00E974BB" w:rsidRDefault="00904469" w:rsidP="00904469">
            <w:pPr>
              <w:jc w:val="both"/>
              <w:rPr>
                <w:rFonts w:cs="Calibri"/>
                <w:bCs/>
                <w:sz w:val="22"/>
                <w:szCs w:val="24"/>
              </w:rPr>
            </w:pPr>
            <w:r w:rsidRPr="00E974BB">
              <w:rPr>
                <w:rFonts w:cs="Calibri"/>
                <w:bCs/>
                <w:sz w:val="22"/>
                <w:szCs w:val="24"/>
              </w:rPr>
              <w:t>ОКОНХ: 91700</w:t>
            </w:r>
          </w:p>
          <w:p w14:paraId="097ADE07" w14:textId="34AB6B23" w:rsidR="00DD0628" w:rsidRPr="00E974BB" w:rsidRDefault="00904469" w:rsidP="00904469">
            <w:pPr>
              <w:jc w:val="both"/>
              <w:rPr>
                <w:rFonts w:cs="Calibri"/>
                <w:bCs/>
                <w:sz w:val="22"/>
                <w:szCs w:val="24"/>
              </w:rPr>
            </w:pPr>
            <w:r w:rsidRPr="00E974BB">
              <w:rPr>
                <w:rFonts w:cs="Calibri"/>
                <w:bCs/>
                <w:sz w:val="22"/>
                <w:szCs w:val="24"/>
              </w:rPr>
              <w:t>ОКЭД: 85510</w:t>
            </w:r>
          </w:p>
          <w:p w14:paraId="03B8AE48" w14:textId="77777777" w:rsidR="00DD0628" w:rsidRPr="00A60D3B" w:rsidRDefault="00DD0628" w:rsidP="00DD0628">
            <w:pPr>
              <w:rPr>
                <w:rFonts w:cs="Calibri"/>
                <w:b/>
                <w:sz w:val="22"/>
                <w:szCs w:val="24"/>
              </w:rPr>
            </w:pPr>
            <w:r w:rsidRPr="00A60D3B">
              <w:rPr>
                <w:rFonts w:cs="Calibri"/>
                <w:b/>
                <w:sz w:val="22"/>
                <w:szCs w:val="24"/>
              </w:rPr>
              <w:t xml:space="preserve">Директор____________    </w:t>
            </w:r>
          </w:p>
        </w:tc>
        <w:tc>
          <w:tcPr>
            <w:tcW w:w="5133" w:type="dxa"/>
          </w:tcPr>
          <w:p w14:paraId="5F02B19B" w14:textId="77777777" w:rsidR="00DD0628" w:rsidRPr="00A60D3B" w:rsidRDefault="00DD0628" w:rsidP="00DD0628">
            <w:pPr>
              <w:tabs>
                <w:tab w:val="left" w:pos="7731"/>
              </w:tabs>
              <w:ind w:left="-199" w:firstLine="199"/>
              <w:jc w:val="both"/>
              <w:rPr>
                <w:rFonts w:cs="Calibri"/>
                <w:b/>
                <w:sz w:val="22"/>
                <w:szCs w:val="24"/>
              </w:rPr>
            </w:pPr>
            <w:r w:rsidRPr="00A60D3B">
              <w:rPr>
                <w:rFonts w:cs="Calibri"/>
                <w:b/>
                <w:sz w:val="22"/>
                <w:szCs w:val="24"/>
              </w:rPr>
              <w:t xml:space="preserve">                          Подрядчик:</w:t>
            </w:r>
          </w:p>
          <w:p w14:paraId="05648305" w14:textId="77777777" w:rsidR="00DD0628" w:rsidRPr="00A60D3B" w:rsidRDefault="00DD0628" w:rsidP="00DD0628">
            <w:pPr>
              <w:tabs>
                <w:tab w:val="left" w:pos="7731"/>
              </w:tabs>
              <w:jc w:val="both"/>
              <w:rPr>
                <w:rFonts w:cs="Calibri"/>
                <w:b/>
                <w:sz w:val="22"/>
                <w:szCs w:val="24"/>
              </w:rPr>
            </w:pPr>
          </w:p>
          <w:p w14:paraId="7C030605" w14:textId="77777777" w:rsidR="00DD0628" w:rsidRPr="00A60D3B" w:rsidRDefault="00DD0628" w:rsidP="00DD0628">
            <w:pPr>
              <w:rPr>
                <w:rFonts w:cs="Calibri"/>
                <w:b/>
                <w:sz w:val="22"/>
                <w:szCs w:val="24"/>
              </w:rPr>
            </w:pPr>
          </w:p>
          <w:p w14:paraId="1B0AD84B" w14:textId="77777777" w:rsidR="004158E6" w:rsidRPr="00A60D3B" w:rsidRDefault="004158E6" w:rsidP="00DD0628">
            <w:pPr>
              <w:rPr>
                <w:rFonts w:cs="Calibri"/>
                <w:b/>
                <w:sz w:val="22"/>
                <w:szCs w:val="24"/>
              </w:rPr>
            </w:pPr>
          </w:p>
          <w:p w14:paraId="0A186D12" w14:textId="77777777" w:rsidR="004158E6" w:rsidRPr="00A60D3B" w:rsidRDefault="004158E6" w:rsidP="00DD0628">
            <w:pPr>
              <w:rPr>
                <w:rFonts w:cs="Calibri"/>
                <w:b/>
                <w:sz w:val="22"/>
                <w:szCs w:val="24"/>
              </w:rPr>
            </w:pPr>
          </w:p>
          <w:p w14:paraId="661D0B60" w14:textId="77777777" w:rsidR="004158E6" w:rsidRPr="00A60D3B" w:rsidRDefault="004158E6" w:rsidP="00DD0628">
            <w:pPr>
              <w:rPr>
                <w:rFonts w:cs="Calibri"/>
                <w:b/>
                <w:sz w:val="22"/>
                <w:szCs w:val="24"/>
              </w:rPr>
            </w:pPr>
          </w:p>
          <w:p w14:paraId="034A58CA" w14:textId="77777777" w:rsidR="004158E6" w:rsidRPr="00A60D3B" w:rsidRDefault="004158E6" w:rsidP="00DD0628">
            <w:pPr>
              <w:rPr>
                <w:rFonts w:cs="Calibri"/>
                <w:b/>
                <w:sz w:val="22"/>
                <w:szCs w:val="24"/>
              </w:rPr>
            </w:pPr>
          </w:p>
          <w:p w14:paraId="563CFAF9" w14:textId="77777777" w:rsidR="004158E6" w:rsidRPr="00A60D3B" w:rsidRDefault="004158E6" w:rsidP="00DD0628">
            <w:pPr>
              <w:rPr>
                <w:rFonts w:cs="Calibri"/>
                <w:b/>
                <w:sz w:val="22"/>
                <w:szCs w:val="24"/>
              </w:rPr>
            </w:pPr>
          </w:p>
          <w:p w14:paraId="7C750822" w14:textId="77777777" w:rsidR="00596440" w:rsidRPr="00A60D3B" w:rsidRDefault="00596440" w:rsidP="00DD0628">
            <w:pPr>
              <w:rPr>
                <w:rFonts w:cs="Calibri"/>
                <w:b/>
                <w:sz w:val="22"/>
                <w:szCs w:val="24"/>
              </w:rPr>
            </w:pPr>
          </w:p>
          <w:p w14:paraId="30C603DA" w14:textId="77777777" w:rsidR="00596440" w:rsidRPr="00A60D3B" w:rsidRDefault="00596440" w:rsidP="00DD0628">
            <w:pPr>
              <w:rPr>
                <w:rFonts w:cs="Calibri"/>
                <w:b/>
                <w:sz w:val="22"/>
                <w:szCs w:val="24"/>
              </w:rPr>
            </w:pPr>
          </w:p>
          <w:p w14:paraId="378E93A5" w14:textId="77777777" w:rsidR="00DD0628" w:rsidRPr="00A60D3B" w:rsidRDefault="00DD0628" w:rsidP="00DD0628">
            <w:pPr>
              <w:rPr>
                <w:rFonts w:cs="Calibri"/>
                <w:b/>
                <w:sz w:val="22"/>
                <w:szCs w:val="24"/>
              </w:rPr>
            </w:pPr>
          </w:p>
          <w:p w14:paraId="73C2E56C" w14:textId="77777777" w:rsidR="00DD0628" w:rsidRPr="00A60D3B" w:rsidRDefault="00EC3D25" w:rsidP="004158E6">
            <w:pPr>
              <w:rPr>
                <w:rFonts w:cs="Calibri"/>
                <w:b/>
                <w:sz w:val="22"/>
                <w:szCs w:val="24"/>
              </w:rPr>
            </w:pPr>
            <w:r w:rsidRPr="00A60D3B">
              <w:rPr>
                <w:rFonts w:cs="Calibri"/>
                <w:b/>
                <w:sz w:val="22"/>
                <w:szCs w:val="24"/>
              </w:rPr>
              <w:t xml:space="preserve">     </w:t>
            </w:r>
            <w:r w:rsidR="004158E6" w:rsidRPr="00A60D3B">
              <w:rPr>
                <w:rFonts w:cs="Calibri"/>
                <w:b/>
                <w:sz w:val="22"/>
                <w:szCs w:val="24"/>
              </w:rPr>
              <w:t>Д</w:t>
            </w:r>
            <w:r w:rsidR="00DD0628" w:rsidRPr="00A60D3B">
              <w:rPr>
                <w:rFonts w:cs="Calibri"/>
                <w:b/>
                <w:sz w:val="22"/>
                <w:szCs w:val="24"/>
              </w:rPr>
              <w:t xml:space="preserve">иректор____________ </w:t>
            </w:r>
          </w:p>
        </w:tc>
      </w:tr>
    </w:tbl>
    <w:p w14:paraId="1FA029B5" w14:textId="77777777" w:rsidR="00CC5172" w:rsidRPr="000C4190" w:rsidRDefault="00CC5172">
      <w:pPr>
        <w:rPr>
          <w:sz w:val="32"/>
          <w:szCs w:val="32"/>
        </w:rPr>
      </w:pPr>
    </w:p>
    <w:sectPr w:rsidR="00CC5172" w:rsidRPr="000C4190" w:rsidSect="00A60D3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0F"/>
    <w:multiLevelType w:val="multilevel"/>
    <w:tmpl w:val="DF04228E"/>
    <w:lvl w:ilvl="0">
      <w:start w:val="3"/>
      <w:numFmt w:val="decimal"/>
      <w:lvlText w:val="%1."/>
      <w:lvlJc w:val="left"/>
      <w:pPr>
        <w:ind w:left="643" w:hanging="360"/>
      </w:pPr>
      <w:rPr>
        <w:rFonts w:hint="default"/>
      </w:rPr>
    </w:lvl>
    <w:lvl w:ilvl="1">
      <w:start w:val="1"/>
      <w:numFmt w:val="decimal"/>
      <w:isLgl/>
      <w:lvlText w:val="%1.%2"/>
      <w:lvlJc w:val="left"/>
      <w:pPr>
        <w:ind w:left="1245" w:hanging="540"/>
      </w:pPr>
      <w:rPr>
        <w:rFonts w:hint="default"/>
        <w:b w:val="0"/>
        <w:bCs w:val="0"/>
      </w:rPr>
    </w:lvl>
    <w:lvl w:ilvl="2">
      <w:start w:val="1"/>
      <w:numFmt w:val="decimal"/>
      <w:isLgl/>
      <w:lvlText w:val="%1.%2.%3"/>
      <w:lvlJc w:val="left"/>
      <w:pPr>
        <w:ind w:left="1847" w:hanging="720"/>
      </w:pPr>
      <w:rPr>
        <w:rFonts w:hint="default"/>
      </w:rPr>
    </w:lvl>
    <w:lvl w:ilvl="3">
      <w:start w:val="1"/>
      <w:numFmt w:val="decimal"/>
      <w:isLgl/>
      <w:lvlText w:val="%1.%2.%3.%4"/>
      <w:lvlJc w:val="left"/>
      <w:pPr>
        <w:ind w:left="2269" w:hanging="72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473" w:hanging="108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4677" w:hanging="1440"/>
      </w:pPr>
      <w:rPr>
        <w:rFonts w:hint="default"/>
      </w:rPr>
    </w:lvl>
    <w:lvl w:ilvl="8">
      <w:start w:val="1"/>
      <w:numFmt w:val="decimal"/>
      <w:isLgl/>
      <w:lvlText w:val="%1.%2.%3.%4.%5.%6.%7.%8.%9"/>
      <w:lvlJc w:val="left"/>
      <w:pPr>
        <w:ind w:left="5459" w:hanging="1800"/>
      </w:pPr>
      <w:rPr>
        <w:rFonts w:hint="default"/>
      </w:rPr>
    </w:lvl>
  </w:abstractNum>
  <w:abstractNum w:abstractNumId="1" w15:restartNumberingAfterBreak="0">
    <w:nsid w:val="04E0225E"/>
    <w:multiLevelType w:val="singleLevel"/>
    <w:tmpl w:val="0228FBA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2" w15:restartNumberingAfterBreak="0">
    <w:nsid w:val="3D5B199A"/>
    <w:multiLevelType w:val="singleLevel"/>
    <w:tmpl w:val="C8DAE474"/>
    <w:lvl w:ilvl="0">
      <w:start w:val="1"/>
      <w:numFmt w:val="decimal"/>
      <w:lvlText w:val="2.%1 "/>
      <w:legacy w:legacy="1" w:legacySpace="0" w:legacyIndent="283"/>
      <w:lvlJc w:val="left"/>
      <w:pPr>
        <w:ind w:left="425" w:hanging="283"/>
      </w:pPr>
      <w:rPr>
        <w:rFonts w:ascii="Times New Roman" w:hAnsi="Times New Roman" w:cs="Times New Roman" w:hint="default"/>
        <w:b w:val="0"/>
        <w:bCs w:val="0"/>
        <w:i w:val="0"/>
        <w:iCs w:val="0"/>
        <w:sz w:val="24"/>
        <w:szCs w:val="24"/>
      </w:r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345"/>
    <w:rsid w:val="000C4190"/>
    <w:rsid w:val="00112002"/>
    <w:rsid w:val="001A3388"/>
    <w:rsid w:val="001C42EB"/>
    <w:rsid w:val="002B32E4"/>
    <w:rsid w:val="002B4626"/>
    <w:rsid w:val="002D5E04"/>
    <w:rsid w:val="002E459B"/>
    <w:rsid w:val="003A65BA"/>
    <w:rsid w:val="004158E6"/>
    <w:rsid w:val="004A449C"/>
    <w:rsid w:val="00522345"/>
    <w:rsid w:val="00550935"/>
    <w:rsid w:val="00596440"/>
    <w:rsid w:val="00664789"/>
    <w:rsid w:val="006C7F6C"/>
    <w:rsid w:val="006D72C6"/>
    <w:rsid w:val="00777D78"/>
    <w:rsid w:val="007847F9"/>
    <w:rsid w:val="00841CDC"/>
    <w:rsid w:val="00897946"/>
    <w:rsid w:val="008B437B"/>
    <w:rsid w:val="00904469"/>
    <w:rsid w:val="009307D5"/>
    <w:rsid w:val="00942CC1"/>
    <w:rsid w:val="0094374F"/>
    <w:rsid w:val="00A06F2F"/>
    <w:rsid w:val="00A60D3B"/>
    <w:rsid w:val="00AF2726"/>
    <w:rsid w:val="00B215BE"/>
    <w:rsid w:val="00C5532E"/>
    <w:rsid w:val="00C74545"/>
    <w:rsid w:val="00C95963"/>
    <w:rsid w:val="00CC5172"/>
    <w:rsid w:val="00D56EA2"/>
    <w:rsid w:val="00DB3268"/>
    <w:rsid w:val="00DD0628"/>
    <w:rsid w:val="00E6031F"/>
    <w:rsid w:val="00E8219E"/>
    <w:rsid w:val="00E96856"/>
    <w:rsid w:val="00E974BB"/>
    <w:rsid w:val="00EB63B1"/>
    <w:rsid w:val="00EC3D25"/>
    <w:rsid w:val="00F3602C"/>
    <w:rsid w:val="00FB1B8B"/>
    <w:rsid w:val="00FE356E"/>
    <w:rsid w:val="00FE5893"/>
    <w:rsid w:val="00FF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F121"/>
  <w15:docId w15:val="{FA36C65A-8269-4AA8-88B2-92788B19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2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628"/>
    <w:pPr>
      <w:spacing w:after="0" w:line="240" w:lineRule="auto"/>
    </w:pPr>
  </w:style>
  <w:style w:type="paragraph" w:styleId="a4">
    <w:name w:val="List Paragraph"/>
    <w:basedOn w:val="a"/>
    <w:uiPriority w:val="34"/>
    <w:qFormat/>
    <w:rsid w:val="00DD0628"/>
    <w:pPr>
      <w:ind w:left="720"/>
      <w:contextualSpacing/>
    </w:pPr>
  </w:style>
  <w:style w:type="character" w:customStyle="1" w:styleId="a5">
    <w:name w:val="Основной текст_"/>
    <w:link w:val="3"/>
    <w:rsid w:val="00DD0628"/>
    <w:rPr>
      <w:rFonts w:ascii="Times New Roman" w:hAnsi="Times New Roman"/>
      <w:sz w:val="19"/>
      <w:szCs w:val="19"/>
      <w:shd w:val="clear" w:color="auto" w:fill="FFFFFF"/>
    </w:rPr>
  </w:style>
  <w:style w:type="paragraph" w:customStyle="1" w:styleId="3">
    <w:name w:val="Основной текст3"/>
    <w:basedOn w:val="a"/>
    <w:link w:val="a5"/>
    <w:rsid w:val="00DD0628"/>
    <w:pPr>
      <w:widowControl w:val="0"/>
      <w:shd w:val="clear" w:color="auto" w:fill="FFFFFF"/>
      <w:autoSpaceDE/>
      <w:autoSpaceDN/>
      <w:adjustRightInd/>
      <w:spacing w:before="420" w:after="420" w:line="230" w:lineRule="exact"/>
      <w:jc w:val="both"/>
    </w:pPr>
    <w:rPr>
      <w:rFonts w:eastAsiaTheme="minorHAnsi" w:cstheme="minorBidi"/>
      <w:sz w:val="19"/>
      <w:szCs w:val="19"/>
      <w:lang w:eastAsia="en-US"/>
    </w:rPr>
  </w:style>
  <w:style w:type="character" w:customStyle="1" w:styleId="1">
    <w:name w:val="Основной текст1"/>
    <w:rsid w:val="00DD0628"/>
    <w:rPr>
      <w:rFonts w:ascii="Batang" w:eastAsia="Batang" w:hAnsi="Batang" w:cs="Batang"/>
      <w:b w:val="0"/>
      <w:bCs w:val="0"/>
      <w:i w:val="0"/>
      <w:iCs w:val="0"/>
      <w:smallCaps w:val="0"/>
      <w:strike w:val="0"/>
      <w:color w:val="000000"/>
      <w:spacing w:val="0"/>
      <w:w w:val="100"/>
      <w:position w:val="0"/>
      <w:sz w:val="18"/>
      <w:szCs w:val="18"/>
      <w:u w:val="single"/>
      <w:lang w:val="ru-RU"/>
    </w:rPr>
  </w:style>
  <w:style w:type="paragraph" w:styleId="a6">
    <w:name w:val="Balloon Text"/>
    <w:basedOn w:val="a"/>
    <w:link w:val="a7"/>
    <w:uiPriority w:val="99"/>
    <w:semiHidden/>
    <w:unhideWhenUsed/>
    <w:rsid w:val="00DD0628"/>
    <w:rPr>
      <w:rFonts w:ascii="Tahoma" w:hAnsi="Tahoma" w:cs="Tahoma"/>
      <w:sz w:val="16"/>
      <w:szCs w:val="16"/>
    </w:rPr>
  </w:style>
  <w:style w:type="character" w:customStyle="1" w:styleId="a7">
    <w:name w:val="Текст выноски Знак"/>
    <w:basedOn w:val="a0"/>
    <w:link w:val="a6"/>
    <w:uiPriority w:val="99"/>
    <w:semiHidden/>
    <w:rsid w:val="00DD0628"/>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E9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E96856"/>
    <w:rPr>
      <w:rFonts w:ascii="Courier New" w:eastAsia="Times New Roman" w:hAnsi="Courier New" w:cs="Courier New"/>
      <w:sz w:val="20"/>
      <w:szCs w:val="20"/>
      <w:lang w:eastAsia="ru-RU"/>
    </w:rPr>
  </w:style>
  <w:style w:type="character" w:customStyle="1" w:styleId="y2iqfc">
    <w:name w:val="y2iqfc"/>
    <w:basedOn w:val="a0"/>
    <w:rsid w:val="00E96856"/>
  </w:style>
  <w:style w:type="paragraph" w:styleId="a8">
    <w:name w:val="Body Text"/>
    <w:basedOn w:val="a"/>
    <w:link w:val="a9"/>
    <w:rsid w:val="00596440"/>
    <w:pPr>
      <w:autoSpaceDE/>
      <w:autoSpaceDN/>
      <w:adjustRightInd/>
      <w:jc w:val="both"/>
    </w:pPr>
    <w:rPr>
      <w:sz w:val="28"/>
      <w:lang w:eastAsia="ko-KR"/>
    </w:rPr>
  </w:style>
  <w:style w:type="character" w:customStyle="1" w:styleId="a9">
    <w:name w:val="Основной текст Знак"/>
    <w:basedOn w:val="a0"/>
    <w:link w:val="a8"/>
    <w:rsid w:val="00596440"/>
    <w:rPr>
      <w:rFonts w:ascii="Times New Roman" w:eastAsia="Times New Roman" w:hAnsi="Times New Roman" w:cs="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4324">
      <w:bodyDiv w:val="1"/>
      <w:marLeft w:val="0"/>
      <w:marRight w:val="0"/>
      <w:marTop w:val="0"/>
      <w:marBottom w:val="0"/>
      <w:divBdr>
        <w:top w:val="none" w:sz="0" w:space="0" w:color="auto"/>
        <w:left w:val="none" w:sz="0" w:space="0" w:color="auto"/>
        <w:bottom w:val="none" w:sz="0" w:space="0" w:color="auto"/>
        <w:right w:val="none" w:sz="0" w:space="0" w:color="auto"/>
      </w:divBdr>
    </w:div>
    <w:div w:id="1343972839">
      <w:bodyDiv w:val="1"/>
      <w:marLeft w:val="0"/>
      <w:marRight w:val="0"/>
      <w:marTop w:val="0"/>
      <w:marBottom w:val="0"/>
      <w:divBdr>
        <w:top w:val="none" w:sz="0" w:space="0" w:color="auto"/>
        <w:left w:val="none" w:sz="0" w:space="0" w:color="auto"/>
        <w:bottom w:val="none" w:sz="0" w:space="0" w:color="auto"/>
        <w:right w:val="none" w:sz="0" w:space="0" w:color="auto"/>
      </w:divBdr>
    </w:div>
    <w:div w:id="1983805317">
      <w:bodyDiv w:val="1"/>
      <w:marLeft w:val="0"/>
      <w:marRight w:val="0"/>
      <w:marTop w:val="0"/>
      <w:marBottom w:val="0"/>
      <w:divBdr>
        <w:top w:val="none" w:sz="0" w:space="0" w:color="auto"/>
        <w:left w:val="none" w:sz="0" w:space="0" w:color="auto"/>
        <w:bottom w:val="none" w:sz="0" w:space="0" w:color="auto"/>
        <w:right w:val="none" w:sz="0" w:space="0" w:color="auto"/>
      </w:divBdr>
    </w:div>
    <w:div w:id="20684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dc:creator>
  <cp:lastModifiedBy>user</cp:lastModifiedBy>
  <cp:revision>32</cp:revision>
  <cp:lastPrinted>2020-11-09T04:04:00Z</cp:lastPrinted>
  <dcterms:created xsi:type="dcterms:W3CDTF">2022-04-21T04:45:00Z</dcterms:created>
  <dcterms:modified xsi:type="dcterms:W3CDTF">2022-05-05T14:50:00Z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1602505302</vt:i4>
  </property>
</Properties>
</file>