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Cs w:val="28"/>
          <w:lang w:eastAsia="ru-RU"/>
        </w:rPr>
        <w:t>ПУДРАТ   ШАРТНОМАСИ</w:t>
      </w:r>
      <w:r w:rsidRPr="001B5F58">
        <w:rPr>
          <w:rFonts w:eastAsia="Times New Roman" w:cs="Times New Roman"/>
          <w:b/>
          <w:bCs/>
          <w:color w:val="000000"/>
          <w:sz w:val="24"/>
          <w:szCs w:val="24"/>
          <w:lang w:eastAsia="ru-RU"/>
        </w:rPr>
        <w:t>   № ___</w:t>
      </w:r>
    </w:p>
    <w:p w:rsidR="001B5F58" w:rsidRPr="001B5F58" w:rsidRDefault="007312CA" w:rsidP="001B5F58">
      <w:pPr>
        <w:spacing w:after="200" w:line="273" w:lineRule="auto"/>
        <w:ind w:firstLine="567"/>
        <w:jc w:val="both"/>
        <w:rPr>
          <w:rFonts w:eastAsia="Times New Roman" w:cs="Times New Roman"/>
          <w:sz w:val="24"/>
          <w:szCs w:val="24"/>
          <w:lang w:eastAsia="ru-RU"/>
        </w:rPr>
      </w:pPr>
      <w:r>
        <w:rPr>
          <w:rFonts w:eastAsia="Times New Roman" w:cs="Times New Roman"/>
          <w:b/>
          <w:bCs/>
          <w:color w:val="000000"/>
          <w:sz w:val="24"/>
          <w:szCs w:val="24"/>
          <w:lang w:val="uz-Cyrl-UZ" w:eastAsia="ru-RU"/>
        </w:rPr>
        <w:t xml:space="preserve">Сўх тумани     </w:t>
      </w:r>
      <w:r w:rsidR="001B5F58" w:rsidRPr="001B5F58">
        <w:rPr>
          <w:rFonts w:eastAsia="Times New Roman" w:cs="Times New Roman"/>
          <w:b/>
          <w:bCs/>
          <w:color w:val="000000"/>
          <w:sz w:val="24"/>
          <w:szCs w:val="24"/>
          <w:lang w:eastAsia="ru-RU"/>
        </w:rPr>
        <w:t>                                                          </w:t>
      </w:r>
      <w:r w:rsidR="006926FF">
        <w:rPr>
          <w:rFonts w:eastAsia="Times New Roman" w:cs="Times New Roman"/>
          <w:b/>
          <w:bCs/>
          <w:color w:val="000000"/>
          <w:sz w:val="24"/>
          <w:szCs w:val="24"/>
          <w:lang w:eastAsia="ru-RU"/>
        </w:rPr>
        <w:t>            «__ » _________ 202</w:t>
      </w:r>
      <w:r w:rsidR="006926FF">
        <w:rPr>
          <w:rFonts w:eastAsia="Times New Roman" w:cs="Times New Roman"/>
          <w:b/>
          <w:bCs/>
          <w:color w:val="000000"/>
          <w:sz w:val="24"/>
          <w:szCs w:val="24"/>
          <w:lang w:val="uz-Cyrl-UZ" w:eastAsia="ru-RU"/>
        </w:rPr>
        <w:t>2</w:t>
      </w:r>
      <w:r w:rsidR="001B5F58" w:rsidRPr="001B5F58">
        <w:rPr>
          <w:rFonts w:eastAsia="Times New Roman" w:cs="Times New Roman"/>
          <w:b/>
          <w:bCs/>
          <w:color w:val="000000"/>
          <w:sz w:val="24"/>
          <w:szCs w:val="24"/>
          <w:lang w:eastAsia="ru-RU"/>
        </w:rPr>
        <w:t>  йил</w:t>
      </w:r>
    </w:p>
    <w:p w:rsidR="001B5F58" w:rsidRPr="001B5F58" w:rsidRDefault="007312CA" w:rsidP="001B5F58">
      <w:pPr>
        <w:spacing w:after="200" w:line="273" w:lineRule="auto"/>
        <w:ind w:firstLine="567"/>
        <w:jc w:val="both"/>
        <w:rPr>
          <w:rFonts w:eastAsia="Times New Roman" w:cs="Times New Roman"/>
          <w:sz w:val="24"/>
          <w:szCs w:val="24"/>
          <w:lang w:eastAsia="ru-RU"/>
        </w:rPr>
      </w:pPr>
      <w:r>
        <w:rPr>
          <w:rFonts w:eastAsia="Times New Roman" w:cs="Times New Roman"/>
          <w:b/>
          <w:bCs/>
          <w:color w:val="000000"/>
          <w:sz w:val="24"/>
          <w:szCs w:val="24"/>
          <w:lang w:val="uz-Cyrl-UZ" w:eastAsia="ru-RU"/>
        </w:rPr>
        <w:t>Сўх тумани</w:t>
      </w:r>
      <w:r w:rsidR="001B5F58" w:rsidRPr="001B5F58">
        <w:rPr>
          <w:rFonts w:eastAsia="Times New Roman" w:cs="Times New Roman"/>
          <w:color w:val="000000"/>
          <w:sz w:val="24"/>
          <w:szCs w:val="24"/>
          <w:lang w:eastAsia="ru-RU"/>
        </w:rPr>
        <w:t xml:space="preserve">  </w:t>
      </w:r>
      <w:r w:rsidR="00C4468C">
        <w:rPr>
          <w:rFonts w:eastAsia="Times New Roman" w:cs="Times New Roman"/>
          <w:color w:val="000000"/>
          <w:sz w:val="24"/>
          <w:szCs w:val="24"/>
          <w:lang w:eastAsia="ru-RU"/>
        </w:rPr>
        <w:t>мактабгача</w:t>
      </w:r>
      <w:r w:rsidR="001B5F58" w:rsidRPr="001B5F58">
        <w:rPr>
          <w:rFonts w:eastAsia="Times New Roman" w:cs="Times New Roman"/>
          <w:color w:val="000000"/>
          <w:sz w:val="24"/>
          <w:szCs w:val="24"/>
          <w:lang w:eastAsia="ru-RU"/>
        </w:rPr>
        <w:t xml:space="preserve"> таьлими бўлими   номидан   низом устав   асосида иш кўрувчи </w:t>
      </w:r>
      <w:r w:rsidR="001B5F58" w:rsidRPr="001B5F58">
        <w:rPr>
          <w:rFonts w:eastAsia="Times New Roman" w:cs="Times New Roman"/>
          <w:b/>
          <w:bCs/>
          <w:color w:val="000000"/>
          <w:sz w:val="24"/>
          <w:szCs w:val="24"/>
          <w:lang w:eastAsia="ru-RU"/>
        </w:rPr>
        <w:t> </w:t>
      </w:r>
      <w:r w:rsidR="00C4468C">
        <w:rPr>
          <w:rFonts w:eastAsia="Times New Roman" w:cs="Times New Roman"/>
          <w:b/>
          <w:bCs/>
          <w:color w:val="000000"/>
          <w:sz w:val="24"/>
          <w:szCs w:val="24"/>
          <w:lang w:eastAsia="ru-RU"/>
        </w:rPr>
        <w:t>Г</w:t>
      </w:r>
      <w:r w:rsidR="009447FD">
        <w:rPr>
          <w:rFonts w:eastAsia="Times New Roman" w:cs="Times New Roman"/>
          <w:color w:val="000000"/>
          <w:sz w:val="24"/>
          <w:szCs w:val="24"/>
          <w:lang w:val="uz-Cyrl-UZ" w:eastAsia="ru-RU"/>
        </w:rPr>
        <w:t>.</w:t>
      </w:r>
      <w:r w:rsidR="00C4468C">
        <w:rPr>
          <w:rFonts w:eastAsia="Times New Roman" w:cs="Times New Roman"/>
          <w:color w:val="000000"/>
          <w:sz w:val="24"/>
          <w:szCs w:val="24"/>
          <w:lang w:val="uz-Cyrl-UZ" w:eastAsia="ru-RU"/>
        </w:rPr>
        <w:t>Усмонова</w:t>
      </w:r>
      <w:r w:rsidR="001B5F58" w:rsidRPr="001B5F58">
        <w:rPr>
          <w:rFonts w:eastAsia="Times New Roman" w:cs="Times New Roman"/>
          <w:b/>
          <w:bCs/>
          <w:color w:val="000000"/>
          <w:sz w:val="24"/>
          <w:szCs w:val="24"/>
          <w:lang w:eastAsia="ru-RU"/>
        </w:rPr>
        <w:t> </w:t>
      </w:r>
      <w:r w:rsidR="001B5F58" w:rsidRPr="001B5F58">
        <w:rPr>
          <w:rFonts w:eastAsia="Times New Roman" w:cs="Times New Roman"/>
          <w:color w:val="000000"/>
          <w:sz w:val="24"/>
          <w:szCs w:val="24"/>
          <w:lang w:eastAsia="ru-RU"/>
        </w:rPr>
        <w:t>бир томондан ва  кейинги ўринларда  "Буюртмачи" деб</w:t>
      </w:r>
      <w:r w:rsidR="00A476DE">
        <w:rPr>
          <w:rFonts w:eastAsia="Times New Roman" w:cs="Times New Roman"/>
          <w:color w:val="000000"/>
          <w:sz w:val="24"/>
          <w:szCs w:val="24"/>
          <w:lang w:eastAsia="ru-RU"/>
        </w:rPr>
        <w:t xml:space="preserve"> юритиладиган иккинчи томондан </w:t>
      </w:r>
      <w:r w:rsidR="00A476DE">
        <w:rPr>
          <w:snapToGrid w:val="0"/>
          <w:sz w:val="24"/>
          <w:szCs w:val="24"/>
          <w:lang w:val="uz-Cyrl-UZ"/>
        </w:rPr>
        <w:t xml:space="preserve"> “</w:t>
      </w:r>
      <w:r w:rsidR="00A476DE">
        <w:rPr>
          <w:snapToGrid w:val="0"/>
          <w:sz w:val="24"/>
          <w:szCs w:val="24"/>
        </w:rPr>
        <w:t>________________________________</w:t>
      </w:r>
      <w:r w:rsidR="003F038F" w:rsidRPr="00103748">
        <w:rPr>
          <w:b/>
          <w:snapToGrid w:val="0"/>
          <w:sz w:val="24"/>
          <w:szCs w:val="24"/>
          <w:lang w:val="uz-Cyrl-UZ"/>
        </w:rPr>
        <w:t xml:space="preserve">” </w:t>
      </w:r>
      <w:r w:rsidR="001B5F58" w:rsidRPr="001B5F58">
        <w:rPr>
          <w:rFonts w:eastAsia="Times New Roman" w:cs="Times New Roman"/>
          <w:color w:val="000000"/>
          <w:sz w:val="24"/>
          <w:szCs w:val="24"/>
          <w:lang w:eastAsia="ru-RU"/>
        </w:rPr>
        <w:t> номидан уст</w:t>
      </w:r>
      <w:r w:rsidR="003F038F">
        <w:rPr>
          <w:rFonts w:eastAsia="Times New Roman" w:cs="Times New Roman"/>
          <w:color w:val="000000"/>
          <w:sz w:val="24"/>
          <w:szCs w:val="24"/>
          <w:lang w:eastAsia="ru-RU"/>
        </w:rPr>
        <w:t xml:space="preserve">ав асосида иш кўрувчи </w:t>
      </w:r>
      <w:r w:rsidR="00A476DE">
        <w:rPr>
          <w:rFonts w:eastAsia="Times New Roman" w:cs="Times New Roman"/>
          <w:color w:val="000000"/>
          <w:sz w:val="24"/>
          <w:szCs w:val="24"/>
          <w:lang w:val="uz-Cyrl-UZ" w:eastAsia="ru-RU"/>
        </w:rPr>
        <w:t>___________________</w:t>
      </w:r>
      <w:r w:rsidR="001B5F58" w:rsidRPr="001B5F58">
        <w:rPr>
          <w:rFonts w:eastAsia="Times New Roman" w:cs="Times New Roman"/>
          <w:color w:val="000000"/>
          <w:sz w:val="24"/>
          <w:szCs w:val="24"/>
          <w:lang w:eastAsia="ru-RU"/>
        </w:rPr>
        <w:t> кейинги ўринларда “Пудратчи” деб юритилади билан ушбу шартномани Ўзбекистон Республикасининг 2021 йил 22 апрелдаги ЎРҚ-684-сон “Давлат харидлари тўғри</w:t>
      </w:r>
      <w:r w:rsidR="003F038F">
        <w:rPr>
          <w:rFonts w:eastAsia="Times New Roman" w:cs="Times New Roman"/>
          <w:color w:val="000000"/>
          <w:sz w:val="24"/>
          <w:szCs w:val="24"/>
          <w:lang w:eastAsia="ru-RU"/>
        </w:rPr>
        <w:t>сида”ги Қонуни</w:t>
      </w:r>
      <w:r w:rsidR="003F038F">
        <w:rPr>
          <w:rFonts w:eastAsia="Times New Roman" w:cs="Times New Roman"/>
          <w:color w:val="000000"/>
          <w:sz w:val="24"/>
          <w:szCs w:val="24"/>
          <w:lang w:val="uz-Cyrl-UZ" w:eastAsia="ru-RU"/>
        </w:rPr>
        <w:t>га</w:t>
      </w:r>
      <w:r w:rsidR="001B5F58" w:rsidRPr="001B5F58">
        <w:rPr>
          <w:rFonts w:eastAsia="Times New Roman" w:cs="Times New Roman"/>
          <w:color w:val="000000"/>
          <w:sz w:val="24"/>
          <w:szCs w:val="24"/>
          <w:lang w:eastAsia="ru-RU"/>
        </w:rPr>
        <w:t xml:space="preserve"> асосан Навоий шаҳар ҳудудида жойлашган </w:t>
      </w:r>
      <w:r w:rsidR="00C85E55">
        <w:rPr>
          <w:rFonts w:eastAsia="Times New Roman" w:cs="Times New Roman"/>
          <w:b/>
          <w:bCs/>
          <w:color w:val="000000"/>
          <w:sz w:val="24"/>
          <w:szCs w:val="24"/>
          <w:lang w:val="uz-Cyrl-UZ" w:eastAsia="ru-RU"/>
        </w:rPr>
        <w:t>27</w:t>
      </w:r>
      <w:r w:rsidR="00C86F4E">
        <w:rPr>
          <w:rFonts w:eastAsia="Times New Roman" w:cs="Times New Roman"/>
          <w:b/>
          <w:bCs/>
          <w:color w:val="000000"/>
          <w:sz w:val="24"/>
          <w:szCs w:val="24"/>
          <w:lang w:eastAsia="ru-RU"/>
        </w:rPr>
        <w:t>-сонли мактаб</w:t>
      </w:r>
      <w:r w:rsidR="00C85E55">
        <w:rPr>
          <w:rFonts w:eastAsia="Times New Roman" w:cs="Times New Roman"/>
          <w:b/>
          <w:bCs/>
          <w:color w:val="000000"/>
          <w:sz w:val="24"/>
          <w:szCs w:val="24"/>
          <w:lang w:eastAsia="ru-RU"/>
        </w:rPr>
        <w:t>ни</w:t>
      </w:r>
      <w:r w:rsidR="00C86F4E">
        <w:rPr>
          <w:rFonts w:eastAsia="Times New Roman" w:cs="Times New Roman"/>
          <w:b/>
          <w:bCs/>
          <w:color w:val="000000"/>
          <w:sz w:val="24"/>
          <w:szCs w:val="24"/>
          <w:lang w:eastAsia="ru-RU"/>
        </w:rPr>
        <w:t xml:space="preserve"> </w:t>
      </w:r>
      <w:r w:rsidR="00C86F4E">
        <w:rPr>
          <w:rFonts w:eastAsia="Times New Roman" w:cs="Times New Roman"/>
          <w:b/>
          <w:bCs/>
          <w:color w:val="000000"/>
          <w:sz w:val="24"/>
          <w:szCs w:val="24"/>
          <w:lang w:val="uz-Cyrl-UZ" w:eastAsia="ru-RU"/>
        </w:rPr>
        <w:t xml:space="preserve">жорий тамирлаш </w:t>
      </w:r>
      <w:r w:rsidR="001B5F58" w:rsidRPr="001B5F58">
        <w:rPr>
          <w:rFonts w:eastAsia="Times New Roman" w:cs="Times New Roman"/>
          <w:color w:val="000000"/>
          <w:sz w:val="24"/>
          <w:szCs w:val="24"/>
          <w:lang w:eastAsia="ru-RU"/>
        </w:rPr>
        <w:t>  буйича  қуйидаги  шартномани  туздик.</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1. ТАРИФЛАР</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 </w:t>
      </w:r>
      <w:proofErr w:type="gramStart"/>
      <w:r w:rsidRPr="001B5F58">
        <w:rPr>
          <w:rFonts w:eastAsia="Times New Roman" w:cs="Times New Roman"/>
          <w:color w:val="000000"/>
          <w:sz w:val="24"/>
          <w:szCs w:val="24"/>
          <w:lang w:eastAsia="ru-RU"/>
        </w:rPr>
        <w:t>Бажариладиган  қурилиш</w:t>
      </w:r>
      <w:proofErr w:type="gramEnd"/>
      <w:r w:rsidRPr="001B5F58">
        <w:rPr>
          <w:rFonts w:eastAsia="Times New Roman" w:cs="Times New Roman"/>
          <w:color w:val="000000"/>
          <w:sz w:val="24"/>
          <w:szCs w:val="24"/>
          <w:lang w:eastAsia="ru-RU"/>
        </w:rPr>
        <w:t>  ишлари сметага асосан олиб борилади, беркитиладиган ишлар тасдикланганлиги тўғрисидаги далолатномалар ҳамда қурилиш нормалари ва қоидаларида  назарда тутилган бошка хужжатлар ва бажарилган ишни буюртмачи томонидан тасдикланган далолатномаси  Смета ва (Форма-2-3 ) асосида иш олиб борилади.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 - мазкур шартнома (контракт) доирасида барча ишларни бажариш даврида далолатнома бўйича Буюртмачи томонидан Пудратчига берилган ер участкаси.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Объектнинг қурилиш майдони чегараси ажратиб қўйилади ёки бош режага мувофик белгиланадиган бошка белгилар билан белгилаб қўйилади;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вактинчалик иншоотлар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беркитиладиган ишлар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шартнома нархини бўлиб чикиш - ишларнинг хар бир босқичи ва ёки турлари қийматини аниқ белгилаган холда шартнома бўйича объектнинг умумий қийматини босқичларга тақсимлаш.</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2. ШАРТНОМА МАВЗУСИ</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2. Пудратчи мазкур шартнома шартларига Навоий шаҳар ҳудудида жойлашган </w:t>
      </w:r>
      <w:r>
        <w:rPr>
          <w:rFonts w:eastAsia="Times New Roman" w:cs="Times New Roman"/>
          <w:color w:val="000000"/>
          <w:sz w:val="24"/>
          <w:szCs w:val="24"/>
          <w:lang w:eastAsia="ru-RU"/>
        </w:rPr>
        <w:br/>
      </w:r>
      <w:r w:rsidR="00C85E55">
        <w:rPr>
          <w:rFonts w:eastAsia="Times New Roman" w:cs="Times New Roman"/>
          <w:b/>
          <w:bCs/>
          <w:color w:val="000000"/>
          <w:sz w:val="24"/>
          <w:szCs w:val="24"/>
          <w:lang w:val="uz-Cyrl-UZ" w:eastAsia="ru-RU"/>
        </w:rPr>
        <w:t>27</w:t>
      </w:r>
      <w:r w:rsidR="00C85E55">
        <w:rPr>
          <w:rFonts w:eastAsia="Times New Roman" w:cs="Times New Roman"/>
          <w:b/>
          <w:bCs/>
          <w:color w:val="000000"/>
          <w:sz w:val="24"/>
          <w:szCs w:val="24"/>
          <w:lang w:eastAsia="ru-RU"/>
        </w:rPr>
        <w:t xml:space="preserve">-сонли мактабни </w:t>
      </w:r>
      <w:r w:rsidR="00C85E55">
        <w:rPr>
          <w:rFonts w:eastAsia="Times New Roman" w:cs="Times New Roman"/>
          <w:b/>
          <w:bCs/>
          <w:color w:val="000000"/>
          <w:sz w:val="24"/>
          <w:szCs w:val="24"/>
          <w:lang w:val="uz-Cyrl-UZ" w:eastAsia="ru-RU"/>
        </w:rPr>
        <w:t>жорий тамирлаш</w:t>
      </w:r>
      <w:r w:rsidR="00C85E55" w:rsidRPr="001B5F58">
        <w:rPr>
          <w:rFonts w:eastAsia="Times New Roman" w:cs="Times New Roman"/>
          <w:color w:val="000000"/>
          <w:sz w:val="24"/>
          <w:szCs w:val="24"/>
          <w:lang w:eastAsia="ru-RU"/>
        </w:rPr>
        <w:t xml:space="preserve"> </w:t>
      </w:r>
      <w:r w:rsidRPr="001B5F58">
        <w:rPr>
          <w:rFonts w:eastAsia="Times New Roman" w:cs="Times New Roman"/>
          <w:color w:val="000000"/>
          <w:sz w:val="24"/>
          <w:szCs w:val="24"/>
          <w:lang w:eastAsia="ru-RU"/>
        </w:rPr>
        <w:t>кўзда тутилган ҳолда қуриш бўйича қурилиш 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3. ШАРТНОМА БЎЙИЧА ИШЛАР ҚИЙМАТИ</w:t>
      </w:r>
    </w:p>
    <w:p w:rsidR="001B5F58" w:rsidRPr="001B5F58" w:rsidRDefault="001B5F58" w:rsidP="001B5F58">
      <w:pPr>
        <w:spacing w:after="200"/>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 Мазкур шартнома бўйича Пудратчи томонидан бажарилган, танлов савдоси (тендер) натижасида </w:t>
      </w:r>
      <w:proofErr w:type="gramStart"/>
      <w:r w:rsidRPr="001B5F58">
        <w:rPr>
          <w:rFonts w:eastAsia="Times New Roman" w:cs="Times New Roman"/>
          <w:color w:val="000000"/>
          <w:sz w:val="24"/>
          <w:szCs w:val="24"/>
          <w:lang w:eastAsia="ru-RU"/>
        </w:rPr>
        <w:t>аниқланган  ишлар</w:t>
      </w:r>
      <w:proofErr w:type="gramEnd"/>
      <w:r w:rsidRPr="001B5F58">
        <w:rPr>
          <w:rFonts w:eastAsia="Times New Roman" w:cs="Times New Roman"/>
          <w:color w:val="000000"/>
          <w:sz w:val="24"/>
          <w:szCs w:val="24"/>
          <w:lang w:eastAsia="ru-RU"/>
        </w:rPr>
        <w:t xml:space="preserve"> қиймати барча солиқлар, йиғимлар ва ажратмаларни ўз ичига олган </w:t>
      </w:r>
      <w:r w:rsidR="009F67AE">
        <w:rPr>
          <w:rFonts w:eastAsia="Times New Roman" w:cs="Times New Roman"/>
          <w:color w:val="000000"/>
          <w:sz w:val="24"/>
          <w:szCs w:val="24"/>
          <w:lang w:eastAsia="ru-RU"/>
        </w:rPr>
        <w:t>ҳ</w:t>
      </w:r>
      <w:r w:rsidR="000864E3">
        <w:rPr>
          <w:rFonts w:eastAsia="Times New Roman" w:cs="Times New Roman"/>
          <w:color w:val="000000"/>
          <w:sz w:val="24"/>
          <w:szCs w:val="24"/>
          <w:lang w:eastAsia="ru-RU"/>
        </w:rPr>
        <w:t>олда жорий нархларда ______________</w:t>
      </w:r>
      <w:r w:rsidRPr="001B5F58">
        <w:rPr>
          <w:rFonts w:eastAsia="Times New Roman" w:cs="Times New Roman"/>
          <w:color w:val="000000"/>
          <w:sz w:val="24"/>
          <w:szCs w:val="24"/>
          <w:lang w:eastAsia="ru-RU"/>
        </w:rPr>
        <w:t xml:space="preserve"> (</w:t>
      </w:r>
      <w:r w:rsidR="000864E3">
        <w:rPr>
          <w:rFonts w:eastAsia="Times New Roman" w:cs="Times New Roman"/>
          <w:color w:val="000000"/>
          <w:sz w:val="24"/>
          <w:szCs w:val="24"/>
          <w:lang w:val="uz-Cyrl-UZ" w:eastAsia="ru-RU"/>
        </w:rPr>
        <w:t>__________________________________________________________</w:t>
      </w:r>
      <w:r w:rsidRPr="001B5F58">
        <w:rPr>
          <w:rFonts w:eastAsia="Times New Roman" w:cs="Times New Roman"/>
          <w:color w:val="000000"/>
          <w:sz w:val="24"/>
          <w:szCs w:val="24"/>
          <w:lang w:eastAsia="ru-RU"/>
        </w:rPr>
        <w:t xml:space="preserve">) сўмни ташкил этади. </w:t>
      </w:r>
    </w:p>
    <w:p w:rsidR="001B5F58" w:rsidRPr="001B5F58" w:rsidRDefault="001B5F58" w:rsidP="001B5F58">
      <w:pPr>
        <w:spacing w:after="0"/>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 Ишлар қиймати узил-кесил ҳисобланади ва кейинчалик қайта кўриб чиқилиши мумкин эмас, қуйидаги холлар бундан мустасно:</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қийматини кўпайтиришга</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lastRenderedPageBreak/>
        <w:t>ишлар ҳажми ва тури қатъий равишда ўзгартирилмайди (қонунда кўзда тутилган ҳоллар бундан мустасно);</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объектнинг қурилиши бир йилдан ортиққа ўзгартирилганда.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4. ПУДРАТЧИНИНГ МАЖБУРИЯТЛАРИ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7. Мазкур шартнома бўйича Пудратчи мазкур шартноманинг II бўлимида назарда тутилган ишларни бажариш учун: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барча ишларни мазкур шартномада ҳамда ундаги ____- иловага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иловага мувофик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 ҳудудида вақтинчалик иншоотлар қуриш;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майдонида техника хавфсизлиги, ишларни бажариш вақтида атроф муҳитни, ўтказилган дарахтларни ва ер участкасини муҳофаза қилиш бўйича зарур тадбирлар бажарилишини таъминлаш, шунингдек ёритиш чироқлари ўрнатиш;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қурилиш таваккалчиликларини суғурта қилиш;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курилиш майдони кўрикланишини таъминлаш;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мазкур шартномада назарда тутилган барча мажбуриятларни тўлик ҳажмда бажариш мажбуриятини ўз зиммасига олади.</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8.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5. БУЮРТМАЧИНИНГ МАЖБУРИЯТЛАРИ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9. Мазкур шартномани бажариш учун Буюртмачи: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мазкур шартнома имзоланган кундан бошлаб уч кун муддатда мазкур шартномага _____- иловага мувофик ишларни бажариш учун ярокли бўлган курилиш майдонини объект курилиши ва курилиш тугаллангунгача бўлган даврда далолатнома бўйича Пудратчига бериш;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 бажарилиши устидан доимий архитектура-курилиш назоратини ва мазкур шартномада кайд этилган Пудратчи томонидан кабул килинган мажбуриятлар ва бошєа функцияларга риоя этилишини назорат килиш, Пудратчидан тугалланган ишларни кабул килиб олишни таъминлаш;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lastRenderedPageBreak/>
        <w:t>Пудратчининг барча мурожаатларини ўн кун муддатда кўриб чикиш ва қарор қабул қилиш;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тўлов жадвалига биноан Пудратчига иловага мувофиқ аванс бериш ва жорий тўловни амалга ошириш;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мазкур шартнома имзоланган кундан бошлаб </w:t>
      </w:r>
      <w:r w:rsidR="00774635" w:rsidRPr="00A476DE">
        <w:rPr>
          <w:rFonts w:eastAsia="Times New Roman" w:cs="Times New Roman"/>
          <w:sz w:val="24"/>
          <w:szCs w:val="24"/>
          <w:shd w:val="clear" w:color="auto" w:fill="FFFF00"/>
          <w:lang w:val="uz-Cyrl-UZ" w:eastAsia="ru-RU"/>
        </w:rPr>
        <w:t>3кун</w:t>
      </w:r>
      <w:r w:rsidRPr="00A476DE">
        <w:rPr>
          <w:rFonts w:eastAsia="Times New Roman" w:cs="Times New Roman"/>
          <w:sz w:val="24"/>
          <w:szCs w:val="24"/>
          <w:shd w:val="clear" w:color="auto" w:fill="FFFF00"/>
          <w:lang w:eastAsia="ru-RU"/>
        </w:rPr>
        <w:t xml:space="preserve"> давомида</w:t>
      </w:r>
      <w:r w:rsidRPr="001B5F58">
        <w:rPr>
          <w:rFonts w:eastAsia="Times New Roman" w:cs="Times New Roman"/>
          <w:color w:val="000000"/>
          <w:sz w:val="24"/>
          <w:szCs w:val="24"/>
          <w:lang w:eastAsia="ru-RU"/>
        </w:rPr>
        <w:t xml:space="preserve"> Пудратчига ишларни қабул қилиш учун зарур бўлган ижро ҳужжатлари рўйхатини такдим этиш;</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мазкур шартномада назарда тутилган мажбуриятларни тўлик ҳажмда бажариш мажбуриятини олади;</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w:t>
      </w:r>
      <w:r w:rsidR="00FB1520">
        <w:rPr>
          <w:rFonts w:eastAsia="Times New Roman" w:cs="Times New Roman"/>
          <w:b/>
          <w:bCs/>
          <w:color w:val="000000"/>
          <w:sz w:val="24"/>
          <w:szCs w:val="24"/>
          <w:lang w:eastAsia="ru-RU"/>
        </w:rPr>
        <w:t xml:space="preserve">           </w:t>
      </w:r>
      <w:r w:rsidRPr="001B5F58">
        <w:rPr>
          <w:rFonts w:eastAsia="Times New Roman" w:cs="Times New Roman"/>
          <w:b/>
          <w:bCs/>
          <w:color w:val="000000"/>
          <w:sz w:val="24"/>
          <w:szCs w:val="24"/>
          <w:lang w:eastAsia="ru-RU"/>
        </w:rPr>
        <w:t xml:space="preserve"> 6. ИШЛАРНИ БАЖАРИШ МУДДАТЛАРИ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10. Шартнома: миллий валюта "сўмда" ўзаро ҳисоб-китоб қилинганда - томонлар уни имзолаган пайтдан бошлаб;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кейинчалик ЭАВгас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12. Танлов савдолари натижаси бўйича аниқланган қурилишнинг давом этиш вақти ишлар бошланган кундан эътиборан  15  (ўн беш)  кунни ташкил этади.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13. Мазкур шартнома бўйича ишлар ишларни бажариш жадвалига мувофиқ амалга оширилади.</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7. ТЎЛОВЛАР ВА ҲИСОБ-КИТОБЛАР</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14. Буюртмачи Пудратчига шартнома бўйича ишлар умумий жорий қийматининг </w:t>
      </w:r>
      <w:proofErr w:type="gramStart"/>
      <w:r w:rsidRPr="001B5F58">
        <w:rPr>
          <w:rFonts w:eastAsia="Times New Roman" w:cs="Times New Roman"/>
          <w:color w:val="000000"/>
          <w:sz w:val="24"/>
          <w:szCs w:val="24"/>
          <w:lang w:eastAsia="ru-RU"/>
        </w:rPr>
        <w:t>30  (</w:t>
      </w:r>
      <w:proofErr w:type="gramEnd"/>
      <w:r w:rsidRPr="001B5F58">
        <w:rPr>
          <w:rFonts w:eastAsia="Times New Roman" w:cs="Times New Roman"/>
          <w:color w:val="000000"/>
          <w:sz w:val="24"/>
          <w:szCs w:val="24"/>
          <w:lang w:eastAsia="ru-RU"/>
        </w:rPr>
        <w:t>ўттиз) фоизи миқдорида  аванс  ўтказади, бу  </w:t>
      </w:r>
      <w:r w:rsidR="000864E3">
        <w:rPr>
          <w:rFonts w:eastAsia="Times New Roman" w:cs="Times New Roman"/>
          <w:b/>
          <w:bCs/>
          <w:color w:val="000000"/>
          <w:sz w:val="24"/>
          <w:szCs w:val="24"/>
          <w:lang w:eastAsia="ru-RU"/>
        </w:rPr>
        <w:t>_____________________ (_________________________________</w:t>
      </w:r>
      <w:r w:rsidRPr="001B5F58">
        <w:rPr>
          <w:rFonts w:eastAsia="Times New Roman" w:cs="Times New Roman"/>
          <w:b/>
          <w:bCs/>
          <w:color w:val="000000"/>
          <w:sz w:val="24"/>
          <w:szCs w:val="24"/>
          <w:lang w:eastAsia="ru-RU"/>
        </w:rPr>
        <w:t>) </w:t>
      </w:r>
      <w:r w:rsidRPr="001B5F58">
        <w:rPr>
          <w:rFonts w:eastAsia="Times New Roman" w:cs="Times New Roman"/>
          <w:color w:val="000000"/>
          <w:sz w:val="24"/>
          <w:szCs w:val="24"/>
          <w:lang w:eastAsia="ru-RU"/>
        </w:rPr>
        <w:t>сўмни</w:t>
      </w:r>
      <w:r w:rsidRPr="001B5F58">
        <w:rPr>
          <w:rFonts w:eastAsia="Times New Roman" w:cs="Times New Roman"/>
          <w:b/>
          <w:bCs/>
          <w:color w:val="000000"/>
          <w:sz w:val="24"/>
          <w:szCs w:val="24"/>
          <w:lang w:eastAsia="ru-RU"/>
        </w:rPr>
        <w:t> </w:t>
      </w:r>
      <w:r w:rsidRPr="001B5F58">
        <w:rPr>
          <w:rFonts w:eastAsia="Times New Roman" w:cs="Times New Roman"/>
          <w:color w:val="000000"/>
          <w:sz w:val="24"/>
          <w:szCs w:val="24"/>
          <w:lang w:eastAsia="ru-RU"/>
        </w:rPr>
        <w:t>ташкил этади.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15. Буюртмачи томонидан Пудратчига аванс берилгандан сўнг, кейинги тўлов "Бажарилган ишлар” далолатномасига   (форма-2-3) асосан  70 (етмиш) фоиз  амалга оширилади.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16. Бажарилган ишлар назорат ўлчовидан  ўтказилиб, Пудратчи объектни фойдаланишга топширади.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килиниши ва шикастланиши хавфи Пудратчининг зиммасида бўлади. </w:t>
      </w:r>
    </w:p>
    <w:p w:rsidR="001B5F58" w:rsidRDefault="001B5F58" w:rsidP="001B5F58">
      <w:pPr>
        <w:spacing w:after="0" w:line="273" w:lineRule="auto"/>
        <w:ind w:firstLine="567"/>
        <w:jc w:val="both"/>
        <w:rPr>
          <w:rFonts w:eastAsia="Times New Roman" w:cs="Times New Roman"/>
          <w:color w:val="000000"/>
          <w:sz w:val="24"/>
          <w:szCs w:val="24"/>
          <w:lang w:eastAsia="ru-RU"/>
        </w:rPr>
      </w:pPr>
      <w:r w:rsidRPr="001B5F58">
        <w:rPr>
          <w:rFonts w:eastAsia="Times New Roman" w:cs="Times New Roman"/>
          <w:color w:val="000000"/>
          <w:sz w:val="24"/>
          <w:szCs w:val="24"/>
          <w:lang w:eastAsia="ru-RU"/>
        </w:rPr>
        <w:t>17. Буюртмачи мазкур шартнома бўйича ўз зиммасига қабул қилган мажбуриятларни шартнома кучга кирган кундан бошлаб олтмиш кун мобайнида бажармаган тақдирда, Пудратчи бу ҳақда конун хужжатларида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килиш хукукига эгадир. Бунда Буюртмачи Пудратчи томонидан бажарилган ишлар учун ҳақ тўлашдан озод килинмайди.</w:t>
      </w:r>
    </w:p>
    <w:p w:rsidR="00FB1520" w:rsidRPr="001B5F58" w:rsidRDefault="00FB1520" w:rsidP="001B5F58">
      <w:pPr>
        <w:spacing w:after="0" w:line="273" w:lineRule="auto"/>
        <w:ind w:firstLine="567"/>
        <w:jc w:val="both"/>
        <w:rPr>
          <w:rFonts w:eastAsia="Times New Roman" w:cs="Times New Roman"/>
          <w:sz w:val="24"/>
          <w:szCs w:val="24"/>
          <w:lang w:eastAsia="ru-RU"/>
        </w:rPr>
      </w:pPr>
    </w:p>
    <w:p w:rsidR="001B5F58" w:rsidRPr="00774635"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b/>
          <w:bCs/>
          <w:color w:val="000000"/>
          <w:sz w:val="24"/>
          <w:szCs w:val="24"/>
          <w:lang w:eastAsia="ru-RU"/>
        </w:rPr>
        <w:t>                                          </w:t>
      </w:r>
      <w:r w:rsidRPr="00774635">
        <w:rPr>
          <w:rFonts w:eastAsia="Times New Roman" w:cs="Times New Roman"/>
          <w:b/>
          <w:bCs/>
          <w:color w:val="000000"/>
          <w:sz w:val="24"/>
          <w:szCs w:val="24"/>
          <w:lang w:val="uz-Cyrl-UZ" w:eastAsia="ru-RU"/>
        </w:rPr>
        <w:t>8. ИШЛАРНИ БАЖАРИШ</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18. Пудратчи ишларни бажариш лойихасига ва мазкур шартноманинг VI бўлимида кўрсатилган муддатлар билан мувофиклаштирилган ўз режаси ва жадвалига биноан объектда ишларни бажаришни мустақил равишда ташкил этади.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lastRenderedPageBreak/>
        <w:t>19. Пудратчи объектда ишларни олиб бориш тартибини давлат архитектура-курилиш назорати органлари билан келишади ва унга риоя этилиши учун қонун ҳужжатларида белгиланган тартибда жавоб беради.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20. Курилиш майдонида умумий тартибни таъминлаш Пудратчининг вазифаси ҳисобланади.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22.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24. Курилиш майдонида ишларни бажариш даврида коммуникацияларни вактинча улашни ва улаш нукталарида янгидан курилган коммуникацияларни улашни Пудратчи амалга оширади.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25. Пудратчи ўзи томонидан курилишда кўлланиладиган курилиш материаллари, асбоб-ускуналар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мувофик бўлишини хамда уларнинг сифатини тасдикловчи тегишли сертификатларга, техник паспортларга ёки бошқа ҳужжатларга эга бўлишини кафолатлайди.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26. Алоҳида масъулиятли конструкциялар ва беркитиладиган ишлар тайёр бўлишига караб уларни кабул килиш бошланишидан 2 кун олдин Пудратчи Буюртмачини ва "Давархитекткурилишназорат" инспекциясини ёзма равишда хабардор килади.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27. Агар беркитиладиган ишлар Буюртмачининг тасдигисиз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29. Пудратчи қурилиш майдонини ва унга туташ кўча полосасини, шу жумладан йўл участкалари ва йўлакларни супуриб-сидиради ва озода саклайди, курилиш даврида майдондан қурилиш ахлатини Буюртмачи томонидан кўрсатилган жойга чиқариб ташлайди.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30. Ишлар бошланган пайтдан бошлаб улар тугаллангунгача Пудратчи ишларни бажариш дафтарини юритади. Дафтарда бутун ишларнинг бориши, Буюртмачи ва </w:t>
      </w:r>
      <w:r w:rsidRPr="00774635">
        <w:rPr>
          <w:rFonts w:eastAsia="Times New Roman" w:cs="Times New Roman"/>
          <w:color w:val="000000"/>
          <w:sz w:val="24"/>
          <w:szCs w:val="24"/>
          <w:lang w:val="uz-Cyrl-UZ" w:eastAsia="ru-RU"/>
        </w:rPr>
        <w:lastRenderedPageBreak/>
        <w:t xml:space="preserve">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кабул килиб олиниши, ўтказилган синовлар, материаллар ўз вақтида етказиб берилмаслиги билан боғлик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Агар Буюртмачи ишларнинг бориши ва сифатидан ёки Пудратчининг қайдларидан қоникмаса, у ҳолда ишларни бажариш дафтарида ўз фикрини баён қилади.</w:t>
      </w:r>
    </w:p>
    <w:p w:rsidR="001B5F58" w:rsidRPr="00774635" w:rsidRDefault="001B5F58" w:rsidP="001B5F58">
      <w:pPr>
        <w:spacing w:after="20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 xml:space="preserve">Пудратчи дафтарда Буюртмачи томонидан асосли равишда кўрсатилган камчиликларни </w:t>
      </w:r>
      <w:r w:rsidRPr="00774635">
        <w:rPr>
          <w:rFonts w:eastAsia="Times New Roman" w:cs="Times New Roman"/>
          <w:color w:val="000000"/>
          <w:sz w:val="24"/>
          <w:szCs w:val="24"/>
          <w:lang w:val="uz-Cyrl-UZ" w:eastAsia="ru-RU"/>
        </w:rPr>
        <w:br/>
        <w:t> 3 кун муддатда бартараф этиш чора-тадбирларини кўриш мажбуриятини ўз зиммасига олади.</w:t>
      </w:r>
    </w:p>
    <w:p w:rsidR="001B5F58" w:rsidRPr="00774635" w:rsidRDefault="001B5F58" w:rsidP="001B5F58">
      <w:pPr>
        <w:spacing w:after="200" w:line="273" w:lineRule="auto"/>
        <w:jc w:val="both"/>
        <w:rPr>
          <w:rFonts w:eastAsia="Times New Roman" w:cs="Times New Roman"/>
          <w:sz w:val="24"/>
          <w:szCs w:val="24"/>
          <w:lang w:val="uz-Cyrl-UZ" w:eastAsia="ru-RU"/>
        </w:rPr>
      </w:pPr>
      <w:r w:rsidRPr="00774635">
        <w:rPr>
          <w:rFonts w:eastAsia="Times New Roman" w:cs="Times New Roman"/>
          <w:b/>
          <w:bCs/>
          <w:color w:val="000000"/>
          <w:sz w:val="24"/>
          <w:szCs w:val="24"/>
          <w:lang w:val="uz-Cyrl-UZ" w:eastAsia="ru-RU"/>
        </w:rPr>
        <w:t>                       9. ЕНГИБ БЎЛМАЙДИГАН КУЧ (ФОРС-МАЖОР) ҲОЛАТЛАРИ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31. Агар ушбу шартнома бўйича мажбуриятлар қисман ёки тўлиқ бажарилмаслиги табиат ҳодисалари ноқулай  об-ҳаво ва бошка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1B5F58" w:rsidRPr="00774635" w:rsidRDefault="001B5F58" w:rsidP="001B5F58">
      <w:pPr>
        <w:spacing w:after="0" w:line="273" w:lineRule="auto"/>
        <w:ind w:firstLine="567"/>
        <w:jc w:val="both"/>
        <w:rPr>
          <w:rFonts w:eastAsia="Times New Roman" w:cs="Times New Roman"/>
          <w:sz w:val="24"/>
          <w:szCs w:val="24"/>
          <w:lang w:val="uz-Cyrl-UZ" w:eastAsia="ru-RU"/>
        </w:rPr>
      </w:pPr>
      <w:r w:rsidRPr="00774635">
        <w:rPr>
          <w:rFonts w:eastAsia="Times New Roman" w:cs="Times New Roman"/>
          <w:color w:val="000000"/>
          <w:sz w:val="24"/>
          <w:szCs w:val="24"/>
          <w:lang w:val="uz-Cyrl-UZ" w:eastAsia="ru-RU"/>
        </w:rPr>
        <w:t>33. Агар томонлар икки ой ичида келиша олмасалар, у холда томонларнинг ҳар бири шартнома бекор қилинишини талаб қилишга ҳақлидир.</w:t>
      </w:r>
    </w:p>
    <w:p w:rsidR="001B5F58" w:rsidRPr="001B5F58" w:rsidRDefault="001B5F58" w:rsidP="001B5F58">
      <w:pPr>
        <w:shd w:val="clear" w:color="auto" w:fill="FFFFFF"/>
        <w:spacing w:before="15" w:after="60" w:line="273" w:lineRule="auto"/>
        <w:jc w:val="center"/>
        <w:rPr>
          <w:rFonts w:eastAsia="Times New Roman" w:cs="Times New Roman"/>
          <w:sz w:val="24"/>
          <w:szCs w:val="24"/>
          <w:lang w:eastAsia="ru-RU"/>
        </w:rPr>
      </w:pPr>
      <w:r w:rsidRPr="00774635">
        <w:rPr>
          <w:rFonts w:eastAsia="Times New Roman" w:cs="Times New Roman"/>
          <w:color w:val="000000"/>
          <w:sz w:val="24"/>
          <w:szCs w:val="24"/>
          <w:lang w:val="uz-Cyrl-UZ" w:eastAsia="ru-RU"/>
        </w:rPr>
        <w:t xml:space="preserve">   </w:t>
      </w:r>
      <w:r w:rsidRPr="001B5F58">
        <w:rPr>
          <w:rFonts w:eastAsia="Times New Roman" w:cs="Times New Roman"/>
          <w:b/>
          <w:bCs/>
          <w:color w:val="000000"/>
          <w:sz w:val="24"/>
          <w:szCs w:val="24"/>
          <w:lang w:eastAsia="ru-RU"/>
        </w:rPr>
        <w:t>10. ҚУРИЛИШИ ТУГАЛЛАНГАН ОБЪЕКТНИ ҚАБУЛ ҚИЛИБ ОЛИШ</w:t>
      </w:r>
    </w:p>
    <w:p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34.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35. Объектлар уларнинг фойдаланишга тайёрлиги тўғрисида Пудратчининг ёзма билдиришномаси Буюртмачи томонидан олинган кундан бошлаб Объектни қабул қилиш </w:t>
      </w:r>
      <w:r>
        <w:rPr>
          <w:rFonts w:eastAsia="Times New Roman" w:cs="Times New Roman"/>
          <w:color w:val="000000"/>
          <w:sz w:val="24"/>
          <w:szCs w:val="24"/>
          <w:lang w:eastAsia="ru-RU"/>
        </w:rPr>
        <w:br/>
      </w:r>
      <w:r w:rsidR="00774635" w:rsidRPr="005E74FF">
        <w:rPr>
          <w:rFonts w:eastAsia="Times New Roman" w:cs="Times New Roman"/>
          <w:color w:val="000000"/>
          <w:sz w:val="24"/>
          <w:szCs w:val="24"/>
          <w:shd w:val="clear" w:color="auto" w:fill="FFFF00"/>
          <w:lang w:val="uz-Cyrl-UZ" w:eastAsia="ru-RU"/>
        </w:rPr>
        <w:t>5</w:t>
      </w:r>
      <w:r w:rsidRPr="005E74FF">
        <w:rPr>
          <w:rFonts w:eastAsia="Times New Roman" w:cs="Times New Roman"/>
          <w:color w:val="000000"/>
          <w:sz w:val="24"/>
          <w:szCs w:val="24"/>
          <w:shd w:val="clear" w:color="auto" w:fill="FFFF00"/>
          <w:lang w:eastAsia="ru-RU"/>
        </w:rPr>
        <w:t xml:space="preserve"> кун</w:t>
      </w:r>
      <w:r w:rsidRPr="001B5F58">
        <w:rPr>
          <w:rFonts w:eastAsia="Times New Roman" w:cs="Times New Roman"/>
          <w:color w:val="000000"/>
          <w:sz w:val="24"/>
          <w:szCs w:val="24"/>
          <w:lang w:eastAsia="ru-RU"/>
        </w:rPr>
        <w:t xml:space="preserve"> мобайнида қабул қилиб олинади.</w:t>
      </w:r>
    </w:p>
    <w:p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36. Пудратчи қурилиши тугалланган объектни қабул қилиб олиш бошланишидан Ҳужжатларни тақдим этиш </w:t>
      </w:r>
      <w:r w:rsidRPr="005E74FF">
        <w:rPr>
          <w:rFonts w:eastAsia="Times New Roman" w:cs="Times New Roman"/>
          <w:sz w:val="24"/>
          <w:szCs w:val="24"/>
          <w:shd w:val="clear" w:color="auto" w:fill="FFFF00"/>
          <w:lang w:eastAsia="ru-RU"/>
        </w:rPr>
        <w:t>5 кун</w:t>
      </w:r>
      <w:r w:rsidRPr="001B5F58">
        <w:rPr>
          <w:rFonts w:eastAsia="Times New Roman" w:cs="Times New Roman"/>
          <w:color w:val="000000"/>
          <w:sz w:val="24"/>
          <w:szCs w:val="24"/>
          <w:lang w:eastAsia="ru-RU"/>
        </w:rPr>
        <w:t>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1B5F58" w:rsidRPr="001B5F58" w:rsidRDefault="001B5F58" w:rsidP="001B5F58">
      <w:pPr>
        <w:shd w:val="clear" w:color="auto" w:fill="FFFFFF"/>
        <w:spacing w:before="15" w:after="0" w:line="273" w:lineRule="auto"/>
        <w:ind w:firstLine="540"/>
        <w:jc w:val="both"/>
        <w:rPr>
          <w:rFonts w:eastAsia="Times New Roman" w:cs="Times New Roman"/>
          <w:sz w:val="24"/>
          <w:szCs w:val="24"/>
          <w:lang w:eastAsia="ru-RU"/>
        </w:rPr>
      </w:pPr>
      <w:r w:rsidRPr="001B5F58">
        <w:rPr>
          <w:rFonts w:eastAsia="Times New Roman" w:cs="Times New Roman"/>
          <w:color w:val="000000"/>
          <w:sz w:val="24"/>
          <w:szCs w:val="24"/>
          <w:lang w:eastAsia="ru-RU"/>
        </w:rPr>
        <w:t>37. Қабул қилиб олинган пайтдан бошлаб объект Буюртмачининг мулкига айланади.</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11. КАФОЛАТЛАР</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38. Пудратчи: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lastRenderedPageBreak/>
        <w:t xml:space="preserve">барча ишлар тўлиқ ҳажмда ва мазкур шартнома шартларида белгиланган муддатларда бажарилишини;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лойиҳа ҳужжатларига ҳамда қурилиш меъёрлари, қоидалари ва техник шартларига мувофиқ барча ишларни бажариш сифатини;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объектдан фойдаланилганда муҳандислик тизимлари ва ускуналарнинг фойдаланиш қоидаларига мувофиқлигини кафолатлайди.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Мавжуд нуқсонлар ва уларни бартараф этиш муддатлари Пудратчи ва Буюртмачининг икки томонлама далолатномасида қайд этилади.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39. Пудратчи нуқсонлар ва чала ишлар кўрсатилган далолатномани тузишдан ёки имзолашдан бош тортган тақдирда, уларни текшириб чиқиш "Давлатархитекткурилишназорат" органлари томонидан амалга оширилади, бу томонларнинг ушбу масала бўйича иқтисодий судга мурожаат қилишини истисно этмайди.</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12. ШАРТНОМАНИ БЕКОР ҚИЛИШ</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40. Буюртмачи: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шартнома кучга киргандан кейин қурилишнинг бошланиши Буюртмачига боғлик бўлмаган сабабларга кўра Пудратчи томонидан бир ойдан кўп вақтга кечиктирилганда;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ишларни тугатишнинг мазкур шартномада белгиланган муддати Пудратчининг айби билан бир ойдан ортик муддатга кўпайган ҳолда, Пудратчи томонидан ишларни бажариш жадвалига риоя этилмаганда;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конун хужжатларига мувофиқ бошқа асослар бўйича шартноманинг бекор қилинишини талаб килиш ҳукукига эга.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41. Пудратчи:  </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ишларнинг бажарилиши Пудратчига боғлик бўлмаган сабабларга кўра Буюртмачи томонидан бир ойдан ортик муддатга тўхтатиб қўйилганда;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 томонидан молиялаштириш шартлари бажарилмаганда;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конун ҳужжатларига мувофиқ бошқа асослар бўйича шартноманинг бекор қилинишини талаб қилиш ҳукукига эга.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42.Шартнома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43.Мазкур шартномани бекор қилишга қарор қилган томон мазкур бўлим қоидасига мувофиқ иккинчи томонга ёзма билдиришнома юборади.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44. Шартнома бекор қилинган тақдирда айбдор томон иккинчи томонга етказилган зарарни, шу жумладан бой берилган фойдани тўлайди.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45.Шартноманинг бир томонлама бекор қилинишига йўл кўйилмайди, қонун ҳужжатларида ёки мазкур шартномада назарда тутилган ҳоллар бундан мустасно.</w:t>
      </w:r>
    </w:p>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13. ТОМОНЛАРНИНГ МУЛКИЙ ЖАВОБГАРЛИГИ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46. Томонлардан бири шартнома мажбуриятларини бажармаган ёки зарур даражада бажармаган тақдирда айбдор томон:</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lastRenderedPageBreak/>
        <w:t>иккинчи томонга етказилган зарарларни қоплайди;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Ўзбекистон Республикаси Фукаролик кодексида, "Хўжалик юритувчи субъектлар фаолиятининг шартномавий-ҳукукий базаси тўғрисида"ги Ўзбекистон Республикаси Конунида, бошка қонун ҳужжатларида ҳамда мазкур шартномада назарда тутилган тартибда бошқача жавобгарликка тортилади.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47.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w:t>
      </w:r>
      <w:proofErr w:type="gramStart"/>
      <w:r w:rsidRPr="001B5F58">
        <w:rPr>
          <w:rFonts w:eastAsia="Times New Roman" w:cs="Times New Roman"/>
          <w:color w:val="000000"/>
          <w:sz w:val="24"/>
          <w:szCs w:val="24"/>
          <w:lang w:eastAsia="ru-RU"/>
        </w:rPr>
        <w:t>4  фоизи</w:t>
      </w:r>
      <w:proofErr w:type="gramEnd"/>
      <w:r w:rsidRPr="001B5F58">
        <w:rPr>
          <w:rFonts w:eastAsia="Times New Roman" w:cs="Times New Roman"/>
          <w:color w:val="000000"/>
          <w:sz w:val="24"/>
          <w:szCs w:val="24"/>
          <w:lang w:eastAsia="ru-RU"/>
        </w:rPr>
        <w:t xml:space="preserve"> микдорида пеня тўлайди, бунда пенянинг умумий суммаси бажарилмаган ишлар ёки кўрсатилмаган хизматлар қийматининг  50  (эллик)  фоизидан ошмаслиги лозим.</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Пеня тўланиши Буюртмачини шартнома шартлари бузилиши туфайли етказилган зарарни коплашдан озод қилмайди.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48. Шартномага мувофиқ бажарилган ишлар ҳажмини тасдиқлашдан асоссиз равишда бош тортганлиги учун Буюртмачи Пудратчига ўзи тасдиклашни рад этган ёки бош тортган сумманинг </w:t>
      </w:r>
      <w:proofErr w:type="gramStart"/>
      <w:r w:rsidRPr="001B5F58">
        <w:rPr>
          <w:rFonts w:eastAsia="Times New Roman" w:cs="Times New Roman"/>
          <w:color w:val="000000"/>
          <w:sz w:val="24"/>
          <w:szCs w:val="24"/>
          <w:lang w:eastAsia="ru-RU"/>
        </w:rPr>
        <w:t>10  (</w:t>
      </w:r>
      <w:proofErr w:type="gramEnd"/>
      <w:r w:rsidRPr="001B5F58">
        <w:rPr>
          <w:rFonts w:eastAsia="Times New Roman" w:cs="Times New Roman"/>
          <w:color w:val="000000"/>
          <w:sz w:val="24"/>
          <w:szCs w:val="24"/>
          <w:lang w:eastAsia="ru-RU"/>
        </w:rPr>
        <w:t>ўн)  фоизи микдорида жарима тўлайди.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49. Пудратчи объектни ўз вактида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0,5  фоизи миқдорида пеня тўлайди, бирок бунда пенянинг умумий суммаси объект шартномавий жорийқийматининг  50  (эллик)  фоизидан ошмаслиги лозим.</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кийматининг 0,5  фоизи миқдорида пеня тўлайди, бунда пенянинг умумий суммаси сифатсиз бажарилган ишлар қийматининг  50  (эллик)  фоизидан ошмаслиги керак.</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Пеня тўлаш Пудратчини ишларни бажаришнинг ёки хизматлар кўрсатишнинг кечикиши туфайли етказилган зарарларни қоплашдан озод қилмайди.</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50.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"Давархитекткурилишназорат" инспекциясининг хулосаси асосида объектни қабул қилиш ва унинг учун ҳак тўлашдан бош тортиши, шунингдек Пудратчидан сифати зарур даражада бўлмаган ишлар </w:t>
      </w:r>
      <w:proofErr w:type="gramStart"/>
      <w:r w:rsidRPr="001B5F58">
        <w:rPr>
          <w:rFonts w:eastAsia="Times New Roman" w:cs="Times New Roman"/>
          <w:color w:val="000000"/>
          <w:sz w:val="24"/>
          <w:szCs w:val="24"/>
          <w:lang w:eastAsia="ru-RU"/>
        </w:rPr>
        <w:t>қийматининг  20</w:t>
      </w:r>
      <w:proofErr w:type="gramEnd"/>
      <w:r w:rsidRPr="001B5F58">
        <w:rPr>
          <w:rFonts w:eastAsia="Times New Roman" w:cs="Times New Roman"/>
          <w:color w:val="000000"/>
          <w:sz w:val="24"/>
          <w:szCs w:val="24"/>
          <w:lang w:eastAsia="ru-RU"/>
        </w:rPr>
        <w:t>  (йигирма)  фоизи миқдорида жарима ундириш ҳуқуқига эга.</w:t>
      </w:r>
    </w:p>
    <w:p w:rsidR="001B5F58" w:rsidRPr="001B5F58" w:rsidRDefault="001B5F58" w:rsidP="001B5F58">
      <w:pPr>
        <w:spacing w:after="0" w:line="273" w:lineRule="auto"/>
        <w:ind w:firstLine="567"/>
        <w:jc w:val="both"/>
        <w:rPr>
          <w:rFonts w:eastAsia="Times New Roman" w:cs="Times New Roman"/>
          <w:sz w:val="24"/>
          <w:szCs w:val="24"/>
          <w:lang w:eastAsia="ru-RU"/>
        </w:rPr>
      </w:pPr>
      <w:r w:rsidRPr="001B5F58">
        <w:rPr>
          <w:rFonts w:eastAsia="Times New Roman" w:cs="Times New Roman"/>
          <w:color w:val="000000"/>
          <w:sz w:val="24"/>
          <w:szCs w:val="24"/>
          <w:lang w:eastAsia="ru-RU"/>
        </w:rPr>
        <w:t>51.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йўкотилиши ёки шикастланишида, шу жумладан бой берилган фойдада ифодаланадиган пеня билан қопланмаган зарарларни қоплайди.</w:t>
      </w:r>
    </w:p>
    <w:p w:rsidR="001B5F58" w:rsidRDefault="001B5F58" w:rsidP="001B5F58">
      <w:pPr>
        <w:spacing w:after="0" w:line="273" w:lineRule="auto"/>
        <w:ind w:firstLine="567"/>
        <w:jc w:val="both"/>
        <w:rPr>
          <w:rFonts w:eastAsia="Times New Roman" w:cs="Times New Roman"/>
          <w:color w:val="000000"/>
          <w:sz w:val="24"/>
          <w:szCs w:val="24"/>
          <w:lang w:eastAsia="ru-RU"/>
        </w:rPr>
      </w:pPr>
      <w:r w:rsidRPr="001B5F58">
        <w:rPr>
          <w:rFonts w:eastAsia="Times New Roman" w:cs="Times New Roman"/>
          <w:color w:val="000000"/>
          <w:sz w:val="24"/>
          <w:szCs w:val="24"/>
          <w:lang w:eastAsia="ru-RU"/>
        </w:rPr>
        <w:t>52.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803084" w:rsidRDefault="00803084" w:rsidP="001B5F58">
      <w:pPr>
        <w:spacing w:after="0" w:line="273" w:lineRule="auto"/>
        <w:ind w:firstLine="567"/>
        <w:jc w:val="both"/>
        <w:rPr>
          <w:rFonts w:eastAsia="Times New Roman" w:cs="Times New Roman"/>
          <w:color w:val="000000"/>
          <w:sz w:val="24"/>
          <w:szCs w:val="24"/>
          <w:lang w:eastAsia="ru-RU"/>
        </w:rPr>
      </w:pPr>
    </w:p>
    <w:p w:rsidR="003E6EAC" w:rsidRPr="00103748" w:rsidRDefault="003E6EAC" w:rsidP="003E6EAC">
      <w:pPr>
        <w:spacing w:after="0"/>
        <w:ind w:firstLine="708"/>
        <w:jc w:val="center"/>
        <w:rPr>
          <w:b/>
          <w:lang w:val="uz-Cyrl-UZ" w:eastAsia="uz-Cyrl-UZ"/>
        </w:rPr>
      </w:pPr>
      <w:r>
        <w:rPr>
          <w:b/>
          <w:lang w:val="uz-Cyrl-UZ"/>
        </w:rPr>
        <w:t>14</w:t>
      </w:r>
      <w:r w:rsidRPr="00103748">
        <w:rPr>
          <w:b/>
          <w:lang w:val="uz-Cyrl-UZ" w:eastAsia="uz-Cyrl-UZ"/>
        </w:rPr>
        <w:t>. Коррупцияга қарши қўшимча шартлар</w:t>
      </w:r>
    </w:p>
    <w:p w:rsidR="003E6EAC" w:rsidRPr="00103748" w:rsidRDefault="003E6EAC" w:rsidP="003E6EAC">
      <w:pPr>
        <w:spacing w:after="0"/>
        <w:ind w:firstLine="708"/>
        <w:jc w:val="center"/>
        <w:rPr>
          <w:b/>
          <w:lang w:val="uz-Cyrl-UZ" w:eastAsia="uz-Cyrl-UZ"/>
        </w:rPr>
      </w:pPr>
    </w:p>
    <w:p w:rsidR="003E6EAC" w:rsidRPr="00103748" w:rsidRDefault="003E6EAC" w:rsidP="003E6EAC">
      <w:pPr>
        <w:spacing w:after="0"/>
        <w:ind w:firstLine="709"/>
        <w:jc w:val="both"/>
        <w:rPr>
          <w:sz w:val="24"/>
          <w:szCs w:val="24"/>
          <w:lang w:val="uz-Cyrl-UZ"/>
        </w:rPr>
      </w:pPr>
      <w:r>
        <w:rPr>
          <w:lang w:val="uz-Cyrl-UZ"/>
        </w:rPr>
        <w:t>53</w:t>
      </w:r>
      <w:r w:rsidRPr="00103748">
        <w:rPr>
          <w:sz w:val="24"/>
          <w:szCs w:val="24"/>
          <w:lang w:val="uz-Cyrl-UZ"/>
        </w:rPr>
        <w:t xml:space="preserve">. Томонлар: </w:t>
      </w:r>
    </w:p>
    <w:p w:rsidR="003E6EAC" w:rsidRPr="00103748" w:rsidRDefault="003E6EAC" w:rsidP="003E6EAC">
      <w:pPr>
        <w:spacing w:after="0"/>
        <w:ind w:firstLine="709"/>
        <w:jc w:val="both"/>
        <w:rPr>
          <w:lang w:val="uz-Cyrl-UZ"/>
        </w:rPr>
      </w:pPr>
      <w:r w:rsidRPr="00103748">
        <w:rPr>
          <w:sz w:val="24"/>
          <w:szCs w:val="24"/>
          <w:lang w:val="uz-Cyrl-UZ"/>
        </w:rPr>
        <w:lastRenderedPageBreak/>
        <w:t xml:space="preserve">- </w:t>
      </w:r>
      <w:r w:rsidRPr="00103748">
        <w:rPr>
          <w:color w:val="000000"/>
          <w:sz w:val="24"/>
          <w:szCs w:val="24"/>
          <w:lang w:val="uz-Cyrl-UZ"/>
        </w:rPr>
        <w:t xml:space="preserve">Томонлар, уларнинг аффиланган (ўзаро боғланган) шахслари ва ходимлари, ушбу Шартнома бўйича ўз мажбуриятларини бажаришлари давомида коррупцияга қарши курашиш соҳасидаги Ўзбекистон Республикасининг амалдаги қонун ҳужжатлари талабларининг бузилишига олиб келадиган ва/ёки коррупция характерига эга бўлган, шу жумладан (аммо бу билан чекланмай) пора бериш ёки беришни ваъда қилиш, таъмагирлик, пора олишга бевосита ёки билвосита рози бўлиш хатти-ҳаракатлари/ҳаракатсизликларини </w:t>
      </w:r>
      <w:r w:rsidRPr="00103748">
        <w:rPr>
          <w:sz w:val="24"/>
          <w:szCs w:val="24"/>
          <w:lang w:val="uz-Cyrl-UZ"/>
        </w:rPr>
        <w:t>содир этмайдилар</w:t>
      </w:r>
      <w:r w:rsidRPr="00103748">
        <w:rPr>
          <w:lang w:val="uz-Cyrl-UZ"/>
        </w:rPr>
        <w:t xml:space="preserve">. </w:t>
      </w:r>
    </w:p>
    <w:p w:rsidR="003E6EAC" w:rsidRPr="00103748" w:rsidRDefault="003E6EAC" w:rsidP="003E6EAC">
      <w:pPr>
        <w:spacing w:after="0"/>
        <w:ind w:firstLine="709"/>
        <w:jc w:val="both"/>
        <w:rPr>
          <w:lang w:val="uz-Cyrl-UZ"/>
        </w:rPr>
      </w:pPr>
      <w:r w:rsidRPr="00103748">
        <w:rPr>
          <w:sz w:val="24"/>
          <w:szCs w:val="24"/>
          <w:lang w:val="uz-Cyrl-UZ"/>
        </w:rPr>
        <w:t>- Томонлар, уларнинг аффиланган (ўзаро боғланган) шахслари ва ходимлари бошқа Томоннинг ходимлари ёки ваколатланган вакилларини қандайдир тарзда рағбатлантиришдан, шу жумладан пул суммалари, совғаларни тақдим етиш, уларнинг манзилига хизматларни беғараз кўрсатиш ёки бу ходим ёки ваколатланган вакил томонидан уни рағбатлантирувчи Томон фойдасига қандайдир хатти-ҳаракатларни/ҳаракатсизликлар бажарилишини таъминлашга қаратилган ишларни бажаришдан воз кечадилар деб маълум қиладилар</w:t>
      </w:r>
      <w:r w:rsidRPr="00103748">
        <w:rPr>
          <w:lang w:val="uz-Cyrl-UZ"/>
        </w:rPr>
        <w:t>.</w:t>
      </w:r>
    </w:p>
    <w:p w:rsidR="003E6EAC" w:rsidRDefault="003E6EAC" w:rsidP="003E6EAC">
      <w:pPr>
        <w:ind w:firstLine="567"/>
        <w:jc w:val="both"/>
        <w:rPr>
          <w:sz w:val="24"/>
          <w:szCs w:val="24"/>
          <w:lang w:val="uz-Cyrl-UZ"/>
        </w:rPr>
      </w:pPr>
      <w:r>
        <w:rPr>
          <w:lang w:val="uz-Cyrl-UZ"/>
        </w:rPr>
        <w:t xml:space="preserve"> 54</w:t>
      </w:r>
      <w:r w:rsidRPr="00103748">
        <w:rPr>
          <w:lang w:val="uz-Cyrl-UZ"/>
        </w:rPr>
        <w:t xml:space="preserve">. </w:t>
      </w:r>
      <w:r>
        <w:rPr>
          <w:sz w:val="24"/>
          <w:szCs w:val="24"/>
          <w:lang w:val="uz-Cyrl-UZ"/>
        </w:rPr>
        <w:t>Томонда ушбу Шартноманинг 53.</w:t>
      </w:r>
      <w:r w:rsidRPr="00103748">
        <w:rPr>
          <w:sz w:val="24"/>
          <w:szCs w:val="24"/>
          <w:lang w:val="uz-Cyrl-UZ"/>
        </w:rPr>
        <w:t>-бандидаги талабларни бузиш содир этилганлиги ёки содир этилиши мумкинлиги тўғрисидаги шубҳалар юзага келган ҳолда, тегишли Томон бу ҳақда иккинчи Томонни хабардор қилиш, коррупция билан курашиш соҳасидаги Ўзбекистон Республикаси қонун ҳужжатларининг нормалари бузилганлиги фактининг рад этиб бўлмайдиган далиллари мавжуд бўлган ҳолда эса – амалдаги қонунчилик ҳужжатларида белгиланган тартибда ваколатланган органларни ҳам хабардор қилиш мажбуриятини ўз зиммасига олади</w:t>
      </w:r>
    </w:p>
    <w:p w:rsidR="00803084" w:rsidRPr="00803084" w:rsidRDefault="00803084" w:rsidP="001B5F58">
      <w:pPr>
        <w:spacing w:after="0" w:line="273" w:lineRule="auto"/>
        <w:ind w:firstLine="567"/>
        <w:jc w:val="both"/>
        <w:rPr>
          <w:rFonts w:eastAsia="Times New Roman" w:cs="Times New Roman"/>
          <w:sz w:val="24"/>
          <w:szCs w:val="24"/>
          <w:lang w:val="uz-Cyrl-UZ" w:eastAsia="ru-RU"/>
        </w:rPr>
      </w:pPr>
    </w:p>
    <w:p w:rsidR="001B5F58" w:rsidRPr="00803084" w:rsidRDefault="001B5F58" w:rsidP="001B5F58">
      <w:pPr>
        <w:spacing w:after="200" w:line="273" w:lineRule="auto"/>
        <w:jc w:val="both"/>
        <w:rPr>
          <w:rFonts w:eastAsia="Times New Roman" w:cs="Times New Roman"/>
          <w:sz w:val="24"/>
          <w:szCs w:val="24"/>
          <w:lang w:val="uz-Cyrl-UZ" w:eastAsia="ru-RU"/>
        </w:rPr>
      </w:pPr>
      <w:r w:rsidRPr="00803084">
        <w:rPr>
          <w:rFonts w:eastAsia="Times New Roman" w:cs="Times New Roman"/>
          <w:b/>
          <w:bCs/>
          <w:color w:val="000000"/>
          <w:sz w:val="24"/>
          <w:szCs w:val="24"/>
          <w:lang w:val="uz-Cyrl-UZ" w:eastAsia="ru-RU"/>
        </w:rPr>
        <w:t>                                            </w:t>
      </w:r>
      <w:r w:rsidR="00803084" w:rsidRPr="00803084">
        <w:rPr>
          <w:rFonts w:eastAsia="Times New Roman" w:cs="Times New Roman"/>
          <w:b/>
          <w:bCs/>
          <w:color w:val="000000"/>
          <w:sz w:val="24"/>
          <w:szCs w:val="24"/>
          <w:lang w:val="uz-Cyrl-UZ" w:eastAsia="ru-RU"/>
        </w:rPr>
        <w:t>15</w:t>
      </w:r>
      <w:r w:rsidRPr="00803084">
        <w:rPr>
          <w:rFonts w:eastAsia="Times New Roman" w:cs="Times New Roman"/>
          <w:b/>
          <w:bCs/>
          <w:color w:val="000000"/>
          <w:sz w:val="24"/>
          <w:szCs w:val="24"/>
          <w:lang w:val="uz-Cyrl-UZ" w:eastAsia="ru-RU"/>
        </w:rPr>
        <w:t>. НИЗОЛАРНИ ҲАЛ ЭТИШ ТАРТИБИ</w:t>
      </w:r>
    </w:p>
    <w:p w:rsidR="001B5F58" w:rsidRPr="00803084" w:rsidRDefault="00803084" w:rsidP="001B5F58">
      <w:pPr>
        <w:spacing w:after="20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55</w:t>
      </w:r>
      <w:r w:rsidR="001B5F58" w:rsidRPr="00803084">
        <w:rPr>
          <w:rFonts w:eastAsia="Times New Roman" w:cs="Times New Roman"/>
          <w:color w:val="000000"/>
          <w:sz w:val="24"/>
          <w:szCs w:val="24"/>
          <w:lang w:val="uz-Cyrl-UZ" w:eastAsia="ru-RU"/>
        </w:rPr>
        <w:t xml:space="preserve">. </w:t>
      </w:r>
      <w:r w:rsidR="001B5F58" w:rsidRPr="00803084">
        <w:rPr>
          <w:rFonts w:eastAsia="Times New Roman" w:cs="Times New Roman"/>
          <w:color w:val="000000"/>
          <w:sz w:val="24"/>
          <w:szCs w:val="24"/>
          <w:shd w:val="clear" w:color="auto" w:fill="FFFFFF"/>
          <w:lang w:val="uz-Cyrl-UZ" w:eastAsia="ru-RU"/>
        </w:rPr>
        <w:t>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иқтисодий суд томонидан кўриб чиқилади.</w:t>
      </w:r>
    </w:p>
    <w:p w:rsidR="001B5F58" w:rsidRPr="00803084" w:rsidRDefault="00803084" w:rsidP="001B5F58">
      <w:pPr>
        <w:spacing w:after="200" w:line="273" w:lineRule="auto"/>
        <w:jc w:val="center"/>
        <w:rPr>
          <w:rFonts w:eastAsia="Times New Roman" w:cs="Times New Roman"/>
          <w:sz w:val="24"/>
          <w:szCs w:val="24"/>
          <w:lang w:val="uz-Cyrl-UZ" w:eastAsia="ru-RU"/>
        </w:rPr>
      </w:pPr>
      <w:r w:rsidRPr="00803084">
        <w:rPr>
          <w:rFonts w:eastAsia="Times New Roman" w:cs="Times New Roman"/>
          <w:b/>
          <w:bCs/>
          <w:color w:val="000000"/>
          <w:sz w:val="24"/>
          <w:szCs w:val="24"/>
          <w:lang w:val="uz-Cyrl-UZ" w:eastAsia="ru-RU"/>
        </w:rPr>
        <w:t>16</w:t>
      </w:r>
      <w:r w:rsidR="001B5F58" w:rsidRPr="00803084">
        <w:rPr>
          <w:rFonts w:eastAsia="Times New Roman" w:cs="Times New Roman"/>
          <w:b/>
          <w:bCs/>
          <w:color w:val="000000"/>
          <w:sz w:val="24"/>
          <w:szCs w:val="24"/>
          <w:lang w:val="uz-Cyrl-UZ" w:eastAsia="ru-RU"/>
        </w:rPr>
        <w:t>. АЛОҲИДА ШАРТЛАР</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56</w:t>
      </w:r>
      <w:r w:rsidR="001B5F58" w:rsidRPr="00803084">
        <w:rPr>
          <w:rFonts w:eastAsia="Times New Roman" w:cs="Times New Roman"/>
          <w:color w:val="000000"/>
          <w:sz w:val="24"/>
          <w:szCs w:val="24"/>
          <w:lang w:val="uz-Cyrl-UZ" w:eastAsia="ru-RU"/>
        </w:rPr>
        <w:t>.Мазкур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57</w:t>
      </w:r>
      <w:r w:rsidR="001B5F58" w:rsidRPr="00803084">
        <w:rPr>
          <w:rFonts w:eastAsia="Times New Roman" w:cs="Times New Roman"/>
          <w:color w:val="000000"/>
          <w:sz w:val="24"/>
          <w:szCs w:val="24"/>
          <w:lang w:val="uz-Cyrl-UZ" w:eastAsia="ru-RU"/>
        </w:rPr>
        <w:t>.Пудратчи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58</w:t>
      </w:r>
      <w:r w:rsidR="001B5F58" w:rsidRPr="00803084">
        <w:rPr>
          <w:rFonts w:eastAsia="Times New Roman" w:cs="Times New Roman"/>
          <w:color w:val="000000"/>
          <w:sz w:val="24"/>
          <w:szCs w:val="24"/>
          <w:lang w:val="uz-Cyrl-UZ" w:eastAsia="ru-RU"/>
        </w:rPr>
        <w:t>.Мазкур шартномага барча ўзгартириш ва кўшимчалар, агар улар ёзма шаклда расмийлаштирилган ва томонлар уларни имзолашган бўлса, ҳақиқий ҳисобланади.</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59</w:t>
      </w:r>
      <w:r w:rsidR="001B5F58" w:rsidRPr="00803084">
        <w:rPr>
          <w:rFonts w:eastAsia="Times New Roman" w:cs="Times New Roman"/>
          <w:color w:val="000000"/>
          <w:sz w:val="24"/>
          <w:szCs w:val="24"/>
          <w:lang w:val="uz-Cyrl-UZ" w:eastAsia="ru-RU"/>
        </w:rPr>
        <w:t>.Буюртмачи билан Пудратчи ўртасидаги мазкур шартномадан келиб чиқмайдиган янги мажбуриятлар пайдо бўлишига олиб келадиган ҳар кандай аҳдлашувни томонлар мазкур шартномага қўшимчалар ёки ўзгартиришлар шаклида ёзма равишда тасдиқлаши керак.</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60</w:t>
      </w:r>
      <w:r w:rsidR="001B5F58" w:rsidRPr="00803084">
        <w:rPr>
          <w:rFonts w:eastAsia="Times New Roman" w:cs="Times New Roman"/>
          <w:color w:val="000000"/>
          <w:sz w:val="24"/>
          <w:szCs w:val="24"/>
          <w:lang w:val="uz-Cyrl-UZ" w:eastAsia="ru-RU"/>
        </w:rPr>
        <w:t>.Агар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t>61</w:t>
      </w:r>
      <w:r w:rsidR="001B5F58" w:rsidRPr="00803084">
        <w:rPr>
          <w:rFonts w:eastAsia="Times New Roman" w:cs="Times New Roman"/>
          <w:color w:val="000000"/>
          <w:sz w:val="24"/>
          <w:szCs w:val="24"/>
          <w:lang w:val="uz-Cyrl-UZ" w:eastAsia="ru-RU"/>
        </w:rPr>
        <w:t xml:space="preserve">.Мазкур шартномада назарда тутилмаган бошқа барча ҳоллар учун амалдаги қонун ҳужжатлари нормалари қўлланилади. </w:t>
      </w:r>
    </w:p>
    <w:p w:rsidR="001B5F58" w:rsidRPr="00803084" w:rsidRDefault="00803084" w:rsidP="001B5F58">
      <w:pPr>
        <w:spacing w:after="0" w:line="273" w:lineRule="auto"/>
        <w:ind w:firstLine="567"/>
        <w:jc w:val="both"/>
        <w:rPr>
          <w:rFonts w:eastAsia="Times New Roman" w:cs="Times New Roman"/>
          <w:sz w:val="24"/>
          <w:szCs w:val="24"/>
          <w:lang w:val="uz-Cyrl-UZ" w:eastAsia="ru-RU"/>
        </w:rPr>
      </w:pPr>
      <w:r w:rsidRPr="00803084">
        <w:rPr>
          <w:rFonts w:eastAsia="Times New Roman" w:cs="Times New Roman"/>
          <w:color w:val="000000"/>
          <w:sz w:val="24"/>
          <w:szCs w:val="24"/>
          <w:lang w:val="uz-Cyrl-UZ" w:eastAsia="ru-RU"/>
        </w:rPr>
        <w:t>62</w:t>
      </w:r>
      <w:r w:rsidR="001B5F58" w:rsidRPr="00803084">
        <w:rPr>
          <w:rFonts w:eastAsia="Times New Roman" w:cs="Times New Roman"/>
          <w:color w:val="000000"/>
          <w:sz w:val="24"/>
          <w:szCs w:val="24"/>
          <w:lang w:val="uz-Cyrl-UZ" w:eastAsia="ru-RU"/>
        </w:rPr>
        <w:t>. Мазкур шартнома бир хил юридик кучга эга бўлган  3 (уч)  нусхада тузилди.</w:t>
      </w:r>
    </w:p>
    <w:p w:rsidR="001B5F58" w:rsidRPr="00803084" w:rsidRDefault="00803084" w:rsidP="001B5F58">
      <w:pPr>
        <w:spacing w:after="200" w:line="273" w:lineRule="auto"/>
        <w:ind w:firstLine="567"/>
        <w:jc w:val="both"/>
        <w:rPr>
          <w:rFonts w:eastAsia="Times New Roman" w:cs="Times New Roman"/>
          <w:sz w:val="24"/>
          <w:szCs w:val="24"/>
          <w:lang w:val="uz-Cyrl-UZ" w:eastAsia="ru-RU"/>
        </w:rPr>
      </w:pPr>
      <w:r>
        <w:rPr>
          <w:rFonts w:eastAsia="Times New Roman" w:cs="Times New Roman"/>
          <w:color w:val="000000"/>
          <w:sz w:val="24"/>
          <w:szCs w:val="24"/>
          <w:lang w:val="uz-Cyrl-UZ" w:eastAsia="ru-RU"/>
        </w:rPr>
        <w:lastRenderedPageBreak/>
        <w:t>63</w:t>
      </w:r>
      <w:r w:rsidR="001B5F58" w:rsidRPr="00803084">
        <w:rPr>
          <w:rFonts w:eastAsia="Times New Roman" w:cs="Times New Roman"/>
          <w:color w:val="000000"/>
          <w:sz w:val="24"/>
          <w:szCs w:val="24"/>
          <w:lang w:val="uz-Cyrl-UZ" w:eastAsia="ru-RU"/>
        </w:rPr>
        <w:t>.Мазкур шартнома  томонлар тамонидан имзоланиб На</w:t>
      </w:r>
      <w:r w:rsidR="00F24F09">
        <w:rPr>
          <w:rFonts w:eastAsia="Times New Roman" w:cs="Times New Roman"/>
          <w:color w:val="000000"/>
          <w:sz w:val="24"/>
          <w:szCs w:val="24"/>
          <w:lang w:val="uz-Cyrl-UZ" w:eastAsia="ru-RU"/>
        </w:rPr>
        <w:t>воий шахар Ғазначилик бўлимидан.рўйхатдан</w:t>
      </w:r>
      <w:r w:rsidR="00FB1520">
        <w:rPr>
          <w:rFonts w:eastAsia="Times New Roman" w:cs="Times New Roman"/>
          <w:color w:val="000000"/>
          <w:sz w:val="24"/>
          <w:szCs w:val="24"/>
          <w:lang w:val="uz-Cyrl-UZ" w:eastAsia="ru-RU"/>
        </w:rPr>
        <w:t xml:space="preserve">ўтказилган  кундан  бошлаб  </w:t>
      </w:r>
      <w:r w:rsidR="00FB1520" w:rsidRPr="00F24F09">
        <w:rPr>
          <w:rFonts w:eastAsia="Times New Roman" w:cs="Times New Roman"/>
          <w:b/>
          <w:color w:val="000000"/>
          <w:sz w:val="24"/>
          <w:szCs w:val="24"/>
          <w:lang w:val="uz-Cyrl-UZ" w:eastAsia="ru-RU"/>
        </w:rPr>
        <w:t>2022</w:t>
      </w:r>
      <w:r w:rsidR="00F24F09">
        <w:rPr>
          <w:rFonts w:eastAsia="Times New Roman" w:cs="Times New Roman"/>
          <w:b/>
          <w:color w:val="000000"/>
          <w:sz w:val="24"/>
          <w:szCs w:val="24"/>
          <w:lang w:val="uz-Cyrl-UZ" w:eastAsia="ru-RU"/>
        </w:rPr>
        <w:t>  </w:t>
      </w:r>
      <w:r w:rsidR="001B5F58" w:rsidRPr="00F24F09">
        <w:rPr>
          <w:rFonts w:eastAsia="Times New Roman" w:cs="Times New Roman"/>
          <w:b/>
          <w:color w:val="000000"/>
          <w:sz w:val="24"/>
          <w:szCs w:val="24"/>
          <w:lang w:val="uz-Cyrl-UZ" w:eastAsia="ru-RU"/>
        </w:rPr>
        <w:t>йил  31  декабргача</w:t>
      </w:r>
      <w:r w:rsidR="001B5F58" w:rsidRPr="00803084">
        <w:rPr>
          <w:rFonts w:eastAsia="Times New Roman" w:cs="Times New Roman"/>
          <w:color w:val="000000"/>
          <w:sz w:val="24"/>
          <w:szCs w:val="24"/>
          <w:lang w:val="uz-Cyrl-UZ" w:eastAsia="ru-RU"/>
        </w:rPr>
        <w:t>  амал  қилади.</w:t>
      </w:r>
    </w:p>
    <w:p w:rsidR="001B5F58" w:rsidRPr="001B5F58" w:rsidRDefault="001B5F58" w:rsidP="001B5F58">
      <w:pPr>
        <w:spacing w:after="0" w:line="273" w:lineRule="auto"/>
        <w:jc w:val="center"/>
        <w:rPr>
          <w:rFonts w:eastAsia="Times New Roman" w:cs="Times New Roman"/>
          <w:sz w:val="24"/>
          <w:szCs w:val="24"/>
          <w:lang w:eastAsia="ru-RU"/>
        </w:rPr>
      </w:pPr>
      <w:r w:rsidRPr="00803084">
        <w:rPr>
          <w:rFonts w:eastAsia="Times New Roman" w:cs="Times New Roman"/>
          <w:b/>
          <w:bCs/>
          <w:color w:val="000000"/>
          <w:sz w:val="24"/>
          <w:szCs w:val="24"/>
          <w:lang w:val="uz-Cyrl-UZ" w:eastAsia="ru-RU"/>
        </w:rPr>
        <w:t xml:space="preserve">                        </w:t>
      </w:r>
      <w:r w:rsidR="00803084">
        <w:rPr>
          <w:rFonts w:eastAsia="Times New Roman" w:cs="Times New Roman"/>
          <w:b/>
          <w:bCs/>
          <w:color w:val="000000"/>
          <w:sz w:val="24"/>
          <w:szCs w:val="24"/>
          <w:lang w:eastAsia="ru-RU"/>
        </w:rPr>
        <w:t>17</w:t>
      </w:r>
      <w:r w:rsidRPr="001B5F58">
        <w:rPr>
          <w:rFonts w:eastAsia="Times New Roman" w:cs="Times New Roman"/>
          <w:b/>
          <w:bCs/>
          <w:color w:val="000000"/>
          <w:sz w:val="24"/>
          <w:szCs w:val="24"/>
          <w:lang w:eastAsia="ru-RU"/>
        </w:rPr>
        <w:t>. ТОМОНЛАРНИНГ БАНК РЕКВИЗИТЛАРИ</w:t>
      </w:r>
    </w:p>
    <w:p w:rsidR="001B5F58" w:rsidRPr="001B5F58" w:rsidRDefault="001B5F58" w:rsidP="001B5F58">
      <w:pPr>
        <w:spacing w:after="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                   ВА ЮРИДИК МАНЗИЛЛАРИ:</w:t>
      </w:r>
    </w:p>
    <w:p w:rsidR="001B5F58" w:rsidRPr="001B5F58" w:rsidRDefault="001B5F58" w:rsidP="001B5F58">
      <w:pPr>
        <w:spacing w:after="200" w:line="273" w:lineRule="auto"/>
        <w:ind w:firstLine="567"/>
        <w:jc w:val="both"/>
        <w:rPr>
          <w:rFonts w:eastAsia="Times New Roman" w:cs="Times New Roman"/>
          <w:sz w:val="24"/>
          <w:szCs w:val="24"/>
          <w:lang w:eastAsia="ru-RU"/>
        </w:rPr>
      </w:pPr>
      <w:r w:rsidRPr="001B5F58">
        <w:rPr>
          <w:rFonts w:eastAsia="Times New Roman" w:cs="Times New Roman"/>
          <w:b/>
          <w:bCs/>
          <w:color w:val="000000"/>
          <w:sz w:val="24"/>
          <w:szCs w:val="24"/>
          <w:lang w:eastAsia="ru-RU"/>
        </w:rPr>
        <w:t> </w:t>
      </w:r>
    </w:p>
    <w:tbl>
      <w:tblPr>
        <w:tblW w:w="0" w:type="auto"/>
        <w:tblCellSpacing w:w="0" w:type="dxa"/>
        <w:tblLayout w:type="fixed"/>
        <w:tblLook w:val="04A0" w:firstRow="1" w:lastRow="0" w:firstColumn="1" w:lastColumn="0" w:noHBand="0" w:noVBand="1"/>
      </w:tblPr>
      <w:tblGrid>
        <w:gridCol w:w="3828"/>
        <w:gridCol w:w="283"/>
        <w:gridCol w:w="5243"/>
      </w:tblGrid>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Буюртмачи:</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1B5F58">
            <w:pPr>
              <w:spacing w:after="200" w:line="273" w:lineRule="auto"/>
              <w:jc w:val="center"/>
              <w:rPr>
                <w:rFonts w:eastAsia="Times New Roman" w:cs="Times New Roman"/>
                <w:sz w:val="24"/>
                <w:szCs w:val="24"/>
                <w:lang w:eastAsia="ru-RU"/>
              </w:rPr>
            </w:pPr>
            <w:r w:rsidRPr="001B5F58">
              <w:rPr>
                <w:rFonts w:eastAsia="Times New Roman" w:cs="Times New Roman"/>
                <w:b/>
                <w:bCs/>
                <w:color w:val="000000"/>
                <w:sz w:val="24"/>
                <w:szCs w:val="24"/>
                <w:lang w:eastAsia="ru-RU"/>
              </w:rPr>
              <w:t>Пудратчи:</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8546D7" w:rsidP="00C4468C">
            <w:pPr>
              <w:spacing w:after="200" w:line="273" w:lineRule="auto"/>
              <w:jc w:val="both"/>
              <w:rPr>
                <w:rFonts w:eastAsia="Times New Roman" w:cs="Times New Roman"/>
                <w:sz w:val="24"/>
                <w:szCs w:val="24"/>
                <w:lang w:eastAsia="ru-RU"/>
              </w:rPr>
            </w:pPr>
            <w:r>
              <w:rPr>
                <w:rFonts w:eastAsia="Times New Roman" w:cs="Times New Roman"/>
                <w:b/>
                <w:bCs/>
                <w:color w:val="000000"/>
                <w:sz w:val="24"/>
                <w:szCs w:val="24"/>
                <w:lang w:val="uz-Cyrl-UZ" w:eastAsia="ru-RU"/>
              </w:rPr>
              <w:t>Сўх туман</w:t>
            </w:r>
            <w:r w:rsidR="001B5F58" w:rsidRPr="001B5F58">
              <w:rPr>
                <w:rFonts w:eastAsia="Times New Roman" w:cs="Times New Roman"/>
                <w:b/>
                <w:bCs/>
                <w:color w:val="000000"/>
                <w:sz w:val="24"/>
                <w:szCs w:val="24"/>
                <w:lang w:eastAsia="ru-RU"/>
              </w:rPr>
              <w:t xml:space="preserve"> </w:t>
            </w:r>
            <w:r w:rsidR="00C4468C">
              <w:rPr>
                <w:rFonts w:eastAsia="Times New Roman" w:cs="Times New Roman"/>
                <w:b/>
                <w:bCs/>
                <w:color w:val="000000"/>
                <w:sz w:val="24"/>
                <w:szCs w:val="24"/>
                <w:lang w:eastAsia="ru-RU"/>
              </w:rPr>
              <w:t>мактабгача</w:t>
            </w:r>
            <w:bookmarkStart w:id="0" w:name="_GoBack"/>
            <w:bookmarkEnd w:id="0"/>
            <w:r w:rsidR="001B5F58" w:rsidRPr="001B5F58">
              <w:rPr>
                <w:rFonts w:eastAsia="Times New Roman" w:cs="Times New Roman"/>
                <w:b/>
                <w:bCs/>
                <w:color w:val="000000"/>
                <w:sz w:val="24"/>
                <w:szCs w:val="24"/>
                <w:lang w:eastAsia="ru-RU"/>
              </w:rPr>
              <w:t xml:space="preserve"> таълими бўлими </w:t>
            </w:r>
            <w:r w:rsidR="001B5F58" w:rsidRPr="001B5F58">
              <w:rPr>
                <w:rFonts w:eastAsia="Times New Roman" w:cs="Times New Roman"/>
                <w:color w:val="000000"/>
                <w:sz w:val="24"/>
                <w:szCs w:val="24"/>
                <w:lang w:eastAsia="ru-RU"/>
              </w:rPr>
              <w:t> </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803084" w:rsidRDefault="00A476DE" w:rsidP="00A476DE">
            <w:pPr>
              <w:spacing w:after="200" w:line="273" w:lineRule="auto"/>
              <w:jc w:val="both"/>
              <w:rPr>
                <w:rFonts w:eastAsia="Times New Roman" w:cs="Times New Roman"/>
                <w:b/>
                <w:sz w:val="24"/>
                <w:szCs w:val="24"/>
                <w:lang w:eastAsia="ru-RU"/>
              </w:rPr>
            </w:pPr>
            <w:r>
              <w:rPr>
                <w:b/>
                <w:snapToGrid w:val="0"/>
                <w:sz w:val="24"/>
                <w:szCs w:val="24"/>
                <w:lang w:val="uz-Cyrl-UZ"/>
              </w:rPr>
              <w:t>_________________________________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803084"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color w:val="000000"/>
                <w:sz w:val="24"/>
                <w:szCs w:val="24"/>
                <w:lang w:eastAsia="ru-RU"/>
              </w:rPr>
              <w:t>Манзили</w:t>
            </w:r>
            <w:r w:rsidR="00803084">
              <w:rPr>
                <w:rFonts w:eastAsia="Times New Roman" w:cs="Times New Roman"/>
                <w:color w:val="000000"/>
                <w:sz w:val="24"/>
                <w:szCs w:val="24"/>
                <w:lang w:eastAsia="ru-RU"/>
              </w:rPr>
              <w:t>:</w:t>
            </w:r>
            <w:r w:rsidR="00A476DE">
              <w:rPr>
                <w:rFonts w:eastAsia="Times New Roman" w:cs="Times New Roman"/>
                <w:color w:val="000000"/>
                <w:sz w:val="24"/>
                <w:szCs w:val="24"/>
                <w:lang w:eastAsia="ru-RU"/>
              </w:rPr>
              <w:t>_____________________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8546D7">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Телефон  </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447402" w:rsidRDefault="001B5F58" w:rsidP="001B5F58">
            <w:pPr>
              <w:spacing w:after="200" w:line="273" w:lineRule="auto"/>
              <w:jc w:val="both"/>
              <w:rPr>
                <w:rFonts w:eastAsia="Times New Roman" w:cs="Times New Roman"/>
                <w:sz w:val="24"/>
                <w:szCs w:val="24"/>
                <w:lang w:val="uz-Cyrl-UZ" w:eastAsia="ru-RU"/>
              </w:rPr>
            </w:pPr>
            <w:r w:rsidRPr="001B5F58">
              <w:rPr>
                <w:rFonts w:eastAsia="Times New Roman" w:cs="Times New Roman"/>
                <w:color w:val="000000"/>
                <w:sz w:val="24"/>
                <w:szCs w:val="24"/>
                <w:lang w:eastAsia="ru-RU"/>
              </w:rPr>
              <w:t>Телефон :</w:t>
            </w:r>
            <w:r w:rsidR="00A476DE">
              <w:rPr>
                <w:rFonts w:eastAsia="Times New Roman" w:cs="Times New Roman"/>
                <w:color w:val="000000"/>
                <w:sz w:val="24"/>
                <w:szCs w:val="24"/>
                <w:lang w:val="uz-Cyrl-UZ" w:eastAsia="ru-RU"/>
              </w:rPr>
              <w:t>__________________________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ШХР: ____________________________</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803084">
            <w:pPr>
              <w:spacing w:after="200" w:line="273" w:lineRule="auto"/>
              <w:ind w:left="3830" w:hanging="3830"/>
              <w:jc w:val="both"/>
              <w:rPr>
                <w:rFonts w:eastAsia="Times New Roman" w:cs="Times New Roman"/>
                <w:sz w:val="24"/>
                <w:szCs w:val="24"/>
                <w:lang w:eastAsia="ru-RU"/>
              </w:rPr>
            </w:pPr>
            <w:r>
              <w:rPr>
                <w:rFonts w:eastAsia="Times New Roman" w:cs="Times New Roman"/>
                <w:color w:val="000000"/>
                <w:sz w:val="24"/>
                <w:szCs w:val="24"/>
                <w:lang w:val="uz-Cyrl-UZ" w:eastAsia="ru-RU"/>
              </w:rPr>
              <w:t>Ҳ</w:t>
            </w:r>
            <w:r w:rsidRPr="001B5F58">
              <w:rPr>
                <w:rFonts w:eastAsia="Times New Roman" w:cs="Times New Roman"/>
                <w:color w:val="000000"/>
                <w:sz w:val="24"/>
                <w:szCs w:val="24"/>
                <w:lang w:eastAsia="ru-RU"/>
              </w:rPr>
              <w:t xml:space="preserve">/р: </w:t>
            </w:r>
            <w:r w:rsidR="00A476DE">
              <w:rPr>
                <w:snapToGrid w:val="0"/>
                <w:sz w:val="24"/>
                <w:lang w:val="uz-Cyrl-UZ"/>
              </w:rPr>
              <w:t>___________________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Банк  Тошкент ш Марказий банк ББХККМ</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Б</w:t>
            </w:r>
            <w:r w:rsidR="00803084">
              <w:rPr>
                <w:rFonts w:eastAsia="Times New Roman" w:cs="Times New Roman"/>
                <w:color w:val="000000"/>
                <w:sz w:val="24"/>
                <w:szCs w:val="24"/>
                <w:lang w:eastAsia="ru-RU"/>
              </w:rPr>
              <w:t>анк:</w:t>
            </w:r>
            <w:r w:rsidR="00A476DE">
              <w:rPr>
                <w:rFonts w:ascii="Open Sans" w:hAnsi="Open Sans"/>
                <w:color w:val="000000" w:themeColor="text1"/>
                <w:sz w:val="21"/>
                <w:szCs w:val="21"/>
                <w:shd w:val="clear" w:color="auto" w:fill="FFFFFF"/>
              </w:rPr>
              <w:t>_______________________________________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8546D7">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МФО: 00014  ИНН:</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A476DE" w:rsidP="001B5F58">
            <w:pPr>
              <w:spacing w:after="200" w:line="273" w:lineRule="auto"/>
              <w:jc w:val="both"/>
              <w:rPr>
                <w:rFonts w:eastAsia="Times New Roman" w:cs="Times New Roman"/>
                <w:sz w:val="24"/>
                <w:szCs w:val="24"/>
                <w:lang w:eastAsia="ru-RU"/>
              </w:rPr>
            </w:pPr>
            <w:r>
              <w:rPr>
                <w:rFonts w:eastAsia="Times New Roman" w:cs="Times New Roman"/>
                <w:color w:val="000000"/>
                <w:sz w:val="24"/>
                <w:szCs w:val="24"/>
                <w:lang w:eastAsia="ru-RU"/>
              </w:rPr>
              <w:t>МФО:  _______   ИНН:______________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 xml:space="preserve">ОКОНХ: </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8546D7" w:rsidP="001B5F58">
            <w:pPr>
              <w:spacing w:after="200" w:line="273" w:lineRule="auto"/>
              <w:jc w:val="both"/>
              <w:rPr>
                <w:rFonts w:eastAsia="Times New Roman" w:cs="Times New Roman"/>
                <w:sz w:val="24"/>
                <w:szCs w:val="24"/>
                <w:lang w:eastAsia="ru-RU"/>
              </w:rPr>
            </w:pPr>
            <w:r>
              <w:rPr>
                <w:rFonts w:eastAsia="Times New Roman" w:cs="Times New Roman"/>
                <w:b/>
                <w:bCs/>
                <w:color w:val="000000"/>
                <w:sz w:val="24"/>
                <w:szCs w:val="24"/>
                <w:lang w:eastAsia="ru-RU"/>
              </w:rPr>
              <w:t>Раҳбар  _____</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447402" w:rsidRDefault="00A476DE" w:rsidP="001B5F58">
            <w:pPr>
              <w:spacing w:after="200" w:line="273" w:lineRule="auto"/>
              <w:jc w:val="both"/>
              <w:rPr>
                <w:rFonts w:eastAsia="Times New Roman" w:cs="Times New Roman"/>
                <w:sz w:val="24"/>
                <w:szCs w:val="24"/>
                <w:lang w:val="uz-Cyrl-UZ" w:eastAsia="ru-RU"/>
              </w:rPr>
            </w:pPr>
            <w:r>
              <w:rPr>
                <w:rFonts w:eastAsia="Times New Roman" w:cs="Times New Roman"/>
                <w:b/>
                <w:bCs/>
                <w:color w:val="000000"/>
                <w:sz w:val="24"/>
                <w:szCs w:val="24"/>
                <w:lang w:eastAsia="ru-RU"/>
              </w:rPr>
              <w:t>Раҳбар  ____________</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2"/>
                <w:lang w:eastAsia="ru-RU"/>
              </w:rPr>
              <w:t>М.Ў.                        (имзо)</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2"/>
                <w:lang w:eastAsia="ru-RU"/>
              </w:rPr>
              <w:t>М.Ў.                            (имзо)</w:t>
            </w:r>
          </w:p>
        </w:tc>
      </w:tr>
      <w:tr w:rsidR="00A476DE" w:rsidRPr="001B5F58" w:rsidTr="00C86F4E">
        <w:trPr>
          <w:tblCellSpacing w:w="0" w:type="dxa"/>
        </w:trPr>
        <w:tc>
          <w:tcPr>
            <w:tcW w:w="3828"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28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c>
          <w:tcPr>
            <w:tcW w:w="5243" w:type="dxa"/>
            <w:tcBorders>
              <w:top w:val="nil"/>
              <w:left w:val="nil"/>
              <w:bottom w:val="nil"/>
              <w:right w:val="nil"/>
            </w:tcBorders>
            <w:vAlign w:val="center"/>
            <w:hideMark/>
          </w:tcPr>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tc>
      </w:tr>
    </w:tbl>
    <w:p w:rsidR="001B5F58" w:rsidRPr="001B5F58" w:rsidRDefault="001B5F58" w:rsidP="001B5F58">
      <w:pPr>
        <w:spacing w:after="200" w:line="273" w:lineRule="auto"/>
        <w:jc w:val="both"/>
        <w:rPr>
          <w:rFonts w:eastAsia="Times New Roman" w:cs="Times New Roman"/>
          <w:sz w:val="24"/>
          <w:szCs w:val="24"/>
          <w:lang w:eastAsia="ru-RU"/>
        </w:rPr>
      </w:pPr>
      <w:r>
        <w:rPr>
          <w:rFonts w:eastAsia="Times New Roman" w:cs="Times New Roman"/>
          <w:color w:val="000000"/>
          <w:sz w:val="24"/>
          <w:szCs w:val="24"/>
          <w:lang w:val="uz-Cyrl-UZ" w:eastAsia="ru-RU"/>
        </w:rPr>
        <w:t>Ў</w:t>
      </w:r>
      <w:r w:rsidRPr="001B5F58">
        <w:rPr>
          <w:rFonts w:eastAsia="Times New Roman" w:cs="Times New Roman"/>
          <w:color w:val="000000"/>
          <w:sz w:val="24"/>
          <w:szCs w:val="24"/>
          <w:lang w:eastAsia="ru-RU"/>
        </w:rPr>
        <w:t>з Рес Молия вазирлиги Ғазначилик</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color w:val="000000"/>
          <w:sz w:val="24"/>
          <w:szCs w:val="24"/>
          <w:lang w:eastAsia="ru-RU"/>
        </w:rPr>
        <w:t>Ғазна Ма ҳ/</w:t>
      </w:r>
      <w:proofErr w:type="gramStart"/>
      <w:r w:rsidRPr="001B5F58">
        <w:rPr>
          <w:rFonts w:eastAsia="Times New Roman" w:cs="Times New Roman"/>
          <w:color w:val="000000"/>
          <w:sz w:val="24"/>
          <w:szCs w:val="24"/>
          <w:lang w:eastAsia="ru-RU"/>
        </w:rPr>
        <w:t>р  23402000300100001010</w:t>
      </w:r>
      <w:proofErr w:type="gramEnd"/>
    </w:p>
    <w:p w:rsidR="001B5F58" w:rsidRPr="001B5F58" w:rsidRDefault="001B5F58" w:rsidP="001B5F58">
      <w:pPr>
        <w:widowControl w:val="0"/>
        <w:shd w:val="clear" w:color="auto" w:fill="FFFFFF"/>
        <w:spacing w:after="0"/>
        <w:ind w:right="120"/>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widowControl w:val="0"/>
        <w:shd w:val="clear" w:color="auto" w:fill="FFFFFF"/>
        <w:spacing w:after="0"/>
        <w:ind w:right="120"/>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jc w:val="both"/>
        <w:rPr>
          <w:rFonts w:eastAsia="Times New Roman" w:cs="Times New Roman"/>
          <w:sz w:val="24"/>
          <w:szCs w:val="24"/>
          <w:lang w:eastAsia="ru-RU"/>
        </w:rPr>
      </w:pPr>
      <w:r w:rsidRPr="001B5F58">
        <w:rPr>
          <w:rFonts w:eastAsia="Times New Roman" w:cs="Times New Roman"/>
          <w:sz w:val="24"/>
          <w:szCs w:val="24"/>
          <w:lang w:eastAsia="ru-RU"/>
        </w:rPr>
        <w:t> </w:t>
      </w:r>
    </w:p>
    <w:p w:rsidR="001B5F58" w:rsidRPr="001B5F58" w:rsidRDefault="001B5F58" w:rsidP="001B5F58">
      <w:pPr>
        <w:spacing w:after="200" w:line="273" w:lineRule="auto"/>
        <w:rPr>
          <w:rFonts w:eastAsia="Times New Roman" w:cs="Times New Roman"/>
          <w:sz w:val="24"/>
          <w:szCs w:val="24"/>
          <w:lang w:eastAsia="ru-RU"/>
        </w:rPr>
      </w:pPr>
      <w:r w:rsidRPr="001B5F58">
        <w:rPr>
          <w:rFonts w:eastAsia="Times New Roman" w:cs="Times New Roman"/>
          <w:sz w:val="24"/>
          <w:szCs w:val="24"/>
          <w:lang w:eastAsia="ru-RU"/>
        </w:rPr>
        <w:t> </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75"/>
    <w:rsid w:val="0006008B"/>
    <w:rsid w:val="000864E3"/>
    <w:rsid w:val="00127581"/>
    <w:rsid w:val="001B5F58"/>
    <w:rsid w:val="003E6EAC"/>
    <w:rsid w:val="003F038F"/>
    <w:rsid w:val="0044026D"/>
    <w:rsid w:val="00447402"/>
    <w:rsid w:val="005E74FF"/>
    <w:rsid w:val="00634175"/>
    <w:rsid w:val="006926FF"/>
    <w:rsid w:val="006C0B77"/>
    <w:rsid w:val="006C23B7"/>
    <w:rsid w:val="007312CA"/>
    <w:rsid w:val="00774635"/>
    <w:rsid w:val="00803084"/>
    <w:rsid w:val="008242FF"/>
    <w:rsid w:val="008546D7"/>
    <w:rsid w:val="00870751"/>
    <w:rsid w:val="008A733D"/>
    <w:rsid w:val="00922C48"/>
    <w:rsid w:val="009447FD"/>
    <w:rsid w:val="00950F0B"/>
    <w:rsid w:val="009F67AE"/>
    <w:rsid w:val="00A476DE"/>
    <w:rsid w:val="00B915B7"/>
    <w:rsid w:val="00C4468C"/>
    <w:rsid w:val="00C85E55"/>
    <w:rsid w:val="00C86F4E"/>
    <w:rsid w:val="00E06C87"/>
    <w:rsid w:val="00EA59DF"/>
    <w:rsid w:val="00EE4070"/>
    <w:rsid w:val="00F12C76"/>
    <w:rsid w:val="00F24F09"/>
    <w:rsid w:val="00FB1520"/>
    <w:rsid w:val="00FC0D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385B"/>
  <w15:docId w15:val="{B78B07DF-67CE-4586-B442-AE863AAB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81314,bqiaagaaeyqcaaagiaiaaamqrwqabr5hbaaaaaaaaaaaaaaaaaaaaaaaaaaaaaaaaaaaaaaaaaaaaaaaaaaaaaaaaaaaaaaaaaaaaaaaaaaaaaaaaaaaaaaaaaaaaaaaaaaaaaaaaaaaaaaaaaaaaaaaaaaaaaaaaaaaaaaaaaaaaaaaaaaaaaaaaaaaaaaaaaaaaaaaaaaaaaaaaaaaaaaaaaaaaaaaaaaaaa"/>
    <w:basedOn w:val="a"/>
    <w:rsid w:val="001B5F58"/>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1B5F58"/>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3471</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2022-06-06T11:14:00Z</dcterms:created>
  <dcterms:modified xsi:type="dcterms:W3CDTF">2022-06-06T11:14:00Z</dcterms:modified>
</cp:coreProperties>
</file>