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5D18" w14:textId="77777777" w:rsidR="007E3DC0" w:rsidRDefault="007E3DC0" w:rsidP="007E3DC0">
      <w:pPr>
        <w:jc w:val="center"/>
        <w:rPr>
          <w:b/>
        </w:rPr>
      </w:pPr>
      <w:r>
        <w:rPr>
          <w:b/>
        </w:rPr>
        <w:t>ПРОЕКТ ДОГОВОРА</w:t>
      </w:r>
    </w:p>
    <w:p w14:paraId="5ED3DCE6" w14:textId="77777777" w:rsidR="007E3DC0" w:rsidRDefault="007E3DC0" w:rsidP="00292E3F">
      <w:pPr>
        <w:spacing w:line="0" w:lineRule="atLeast"/>
        <w:jc w:val="center"/>
        <w:rPr>
          <w:b/>
          <w:sz w:val="22"/>
          <w:szCs w:val="22"/>
        </w:rPr>
      </w:pPr>
    </w:p>
    <w:p w14:paraId="21289143" w14:textId="58E828DD" w:rsidR="00292E3F" w:rsidRDefault="00292E3F" w:rsidP="00292E3F">
      <w:pPr>
        <w:spacing w:line="0" w:lineRule="atLeast"/>
        <w:jc w:val="center"/>
        <w:rPr>
          <w:b/>
          <w:sz w:val="22"/>
          <w:szCs w:val="22"/>
        </w:rPr>
      </w:pPr>
      <w:r w:rsidRPr="00096A0F">
        <w:rPr>
          <w:b/>
          <w:sz w:val="22"/>
          <w:szCs w:val="22"/>
        </w:rPr>
        <w:t>ДОГОВОР ПОСТАВКИ №</w:t>
      </w:r>
      <w:r w:rsidR="007E3DC0">
        <w:rPr>
          <w:b/>
          <w:sz w:val="22"/>
          <w:szCs w:val="22"/>
        </w:rPr>
        <w:t>_____</w:t>
      </w:r>
    </w:p>
    <w:p w14:paraId="64B07D40" w14:textId="77777777" w:rsidR="007E3DC0" w:rsidRPr="00096A0F" w:rsidRDefault="007E3DC0" w:rsidP="00292E3F">
      <w:pPr>
        <w:spacing w:line="0" w:lineRule="atLeast"/>
        <w:jc w:val="center"/>
        <w:rPr>
          <w:b/>
          <w:sz w:val="22"/>
          <w:szCs w:val="22"/>
          <w:u w:val="single"/>
        </w:rPr>
      </w:pPr>
    </w:p>
    <w:p w14:paraId="2C5978E7" w14:textId="77777777" w:rsidR="00292E3F" w:rsidRPr="00096A0F" w:rsidRDefault="00292E3F" w:rsidP="00292E3F">
      <w:pPr>
        <w:spacing w:line="0" w:lineRule="atLeast"/>
        <w:jc w:val="center"/>
        <w:rPr>
          <w:sz w:val="22"/>
          <w:szCs w:val="22"/>
        </w:rPr>
      </w:pPr>
    </w:p>
    <w:p w14:paraId="7F800D48" w14:textId="77777777" w:rsidR="00292E3F" w:rsidRPr="00096A0F" w:rsidRDefault="00292E3F" w:rsidP="00292E3F">
      <w:pPr>
        <w:spacing w:line="0" w:lineRule="atLeast"/>
        <w:jc w:val="center"/>
        <w:rPr>
          <w:sz w:val="22"/>
          <w:szCs w:val="22"/>
        </w:rPr>
      </w:pPr>
      <w:r>
        <w:rPr>
          <w:sz w:val="22"/>
          <w:szCs w:val="22"/>
        </w:rPr>
        <w:t>г.Ташкент</w:t>
      </w:r>
      <w:r w:rsidRPr="00096A0F">
        <w:rPr>
          <w:sz w:val="22"/>
          <w:szCs w:val="22"/>
        </w:rPr>
        <w:tab/>
      </w:r>
      <w:r w:rsidRPr="00096A0F">
        <w:rPr>
          <w:sz w:val="22"/>
          <w:szCs w:val="22"/>
        </w:rPr>
        <w:tab/>
      </w:r>
      <w:r w:rsidRPr="00096A0F">
        <w:rPr>
          <w:sz w:val="22"/>
          <w:szCs w:val="22"/>
        </w:rPr>
        <w:tab/>
      </w:r>
      <w:r w:rsidRPr="00096A0F">
        <w:rPr>
          <w:sz w:val="22"/>
          <w:szCs w:val="22"/>
        </w:rPr>
        <w:tab/>
      </w:r>
      <w:r w:rsidRPr="00096A0F">
        <w:rPr>
          <w:sz w:val="22"/>
          <w:szCs w:val="22"/>
        </w:rPr>
        <w:tab/>
      </w:r>
      <w:r w:rsidRPr="00096A0F">
        <w:rPr>
          <w:sz w:val="22"/>
          <w:szCs w:val="22"/>
        </w:rPr>
        <w:tab/>
      </w:r>
      <w:r w:rsidRPr="00096A0F">
        <w:rPr>
          <w:sz w:val="22"/>
          <w:szCs w:val="22"/>
        </w:rPr>
        <w:tab/>
        <w:t xml:space="preserve">                </w:t>
      </w:r>
      <w:r>
        <w:rPr>
          <w:sz w:val="22"/>
          <w:szCs w:val="22"/>
        </w:rPr>
        <w:t xml:space="preserve">   </w:t>
      </w:r>
      <w:proofErr w:type="gramStart"/>
      <w:r>
        <w:rPr>
          <w:sz w:val="22"/>
          <w:szCs w:val="22"/>
        </w:rPr>
        <w:t xml:space="preserve">  </w:t>
      </w:r>
      <w:r w:rsidRPr="00096A0F">
        <w:rPr>
          <w:sz w:val="22"/>
          <w:szCs w:val="22"/>
        </w:rPr>
        <w:t xml:space="preserve"> </w:t>
      </w:r>
      <w:r w:rsidR="00413D40">
        <w:rPr>
          <w:sz w:val="22"/>
          <w:szCs w:val="22"/>
        </w:rPr>
        <w:t>«</w:t>
      </w:r>
      <w:proofErr w:type="gramEnd"/>
      <w:r w:rsidR="00413D40">
        <w:rPr>
          <w:sz w:val="22"/>
          <w:szCs w:val="22"/>
        </w:rPr>
        <w:t>_____» ____________</w:t>
      </w:r>
      <w:r w:rsidRPr="00096A0F">
        <w:rPr>
          <w:sz w:val="22"/>
          <w:szCs w:val="22"/>
        </w:rPr>
        <w:t xml:space="preserve">  202</w:t>
      </w:r>
      <w:r>
        <w:rPr>
          <w:sz w:val="22"/>
          <w:szCs w:val="22"/>
        </w:rPr>
        <w:t>2</w:t>
      </w:r>
      <w:r w:rsidRPr="00096A0F">
        <w:rPr>
          <w:sz w:val="22"/>
          <w:szCs w:val="22"/>
        </w:rPr>
        <w:t xml:space="preserve"> года</w:t>
      </w:r>
    </w:p>
    <w:p w14:paraId="6E8A7B6A" w14:textId="77777777" w:rsidR="00292E3F" w:rsidRDefault="00292E3F" w:rsidP="00292E3F">
      <w:pPr>
        <w:ind w:firstLine="709"/>
        <w:jc w:val="both"/>
        <w:rPr>
          <w:b/>
          <w:i/>
          <w:color w:val="000000"/>
          <w:sz w:val="22"/>
          <w:szCs w:val="22"/>
        </w:rPr>
      </w:pPr>
    </w:p>
    <w:p w14:paraId="51AD7FE0" w14:textId="04C373D6" w:rsidR="00292E3F" w:rsidRDefault="004B1A77" w:rsidP="00292E3F">
      <w:pPr>
        <w:ind w:firstLine="709"/>
        <w:jc w:val="both"/>
        <w:rPr>
          <w:color w:val="000000"/>
          <w:sz w:val="22"/>
          <w:szCs w:val="22"/>
        </w:rPr>
      </w:pPr>
      <w:r>
        <w:rPr>
          <w:b/>
          <w:sz w:val="24"/>
          <w:szCs w:val="24"/>
          <w:lang w:val="uz-Cyrl-UZ"/>
        </w:rPr>
        <w:t>“13-</w:t>
      </w:r>
      <w:r>
        <w:rPr>
          <w:b/>
          <w:sz w:val="24"/>
          <w:szCs w:val="24"/>
          <w:lang w:val="en-US"/>
        </w:rPr>
        <w:t>KO</w:t>
      </w:r>
      <w:r w:rsidRPr="004B1A77">
        <w:rPr>
          <w:b/>
          <w:sz w:val="24"/>
          <w:szCs w:val="24"/>
        </w:rPr>
        <w:t>`</w:t>
      </w:r>
      <w:r>
        <w:rPr>
          <w:b/>
          <w:sz w:val="24"/>
          <w:szCs w:val="24"/>
          <w:lang w:val="en-US"/>
        </w:rPr>
        <w:t>PRIKQURILISH</w:t>
      </w:r>
      <w:r w:rsidRPr="004B1A77">
        <w:rPr>
          <w:b/>
          <w:sz w:val="24"/>
          <w:szCs w:val="24"/>
        </w:rPr>
        <w:t xml:space="preserve"> </w:t>
      </w:r>
      <w:r>
        <w:rPr>
          <w:b/>
          <w:sz w:val="24"/>
          <w:szCs w:val="24"/>
          <w:lang w:val="en-US"/>
        </w:rPr>
        <w:t>OTRYADI</w:t>
      </w:r>
      <w:r>
        <w:rPr>
          <w:b/>
          <w:sz w:val="24"/>
          <w:szCs w:val="24"/>
          <w:lang w:val="uz-Cyrl-UZ"/>
        </w:rPr>
        <w:t>”</w:t>
      </w:r>
      <w:r w:rsidR="00292E3F" w:rsidRPr="00A637EA">
        <w:rPr>
          <w:b/>
          <w:i/>
          <w:sz w:val="22"/>
          <w:szCs w:val="22"/>
        </w:rPr>
        <w:t>,</w:t>
      </w:r>
      <w:r w:rsidR="00292E3F" w:rsidRPr="00A637EA">
        <w:rPr>
          <w:b/>
          <w:sz w:val="22"/>
          <w:szCs w:val="22"/>
        </w:rPr>
        <w:t xml:space="preserve"> </w:t>
      </w:r>
      <w:r w:rsidR="00292E3F" w:rsidRPr="00096A0F">
        <w:rPr>
          <w:color w:val="000000"/>
          <w:sz w:val="22"/>
          <w:szCs w:val="22"/>
        </w:rPr>
        <w:t xml:space="preserve">именуемый в дальнейшем </w:t>
      </w:r>
      <w:r>
        <w:rPr>
          <w:b/>
          <w:i/>
          <w:color w:val="000000"/>
          <w:sz w:val="22"/>
          <w:szCs w:val="22"/>
          <w:lang w:val="uz-Cyrl-UZ"/>
        </w:rPr>
        <w:t>“</w:t>
      </w:r>
      <w:r w:rsidR="001D7D77">
        <w:rPr>
          <w:b/>
          <w:i/>
          <w:color w:val="000000"/>
          <w:sz w:val="22"/>
          <w:szCs w:val="22"/>
          <w:lang w:val="uz-Cyrl-UZ"/>
        </w:rPr>
        <w:t>ПОКУПАТЕЛЬ</w:t>
      </w:r>
      <w:r>
        <w:rPr>
          <w:b/>
          <w:i/>
          <w:color w:val="000000"/>
          <w:sz w:val="22"/>
          <w:szCs w:val="22"/>
          <w:lang w:val="uz-Cyrl-UZ"/>
        </w:rPr>
        <w:t>”</w:t>
      </w:r>
      <w:r w:rsidR="00292E3F" w:rsidRPr="00096A0F">
        <w:rPr>
          <w:color w:val="000000"/>
          <w:sz w:val="22"/>
          <w:szCs w:val="22"/>
        </w:rPr>
        <w:t xml:space="preserve">, в лице </w:t>
      </w:r>
      <w:r>
        <w:rPr>
          <w:color w:val="000000"/>
          <w:sz w:val="22"/>
          <w:szCs w:val="22"/>
        </w:rPr>
        <w:t>__________________________________________</w:t>
      </w:r>
      <w:r w:rsidR="00292E3F" w:rsidRPr="00096A0F">
        <w:rPr>
          <w:color w:val="000000"/>
          <w:sz w:val="22"/>
          <w:szCs w:val="22"/>
        </w:rPr>
        <w:t xml:space="preserve">, действующего на основании </w:t>
      </w:r>
      <w:r>
        <w:rPr>
          <w:color w:val="000000"/>
          <w:sz w:val="22"/>
          <w:szCs w:val="22"/>
        </w:rPr>
        <w:t xml:space="preserve">_______________________ </w:t>
      </w:r>
      <w:r w:rsidR="00292E3F" w:rsidRPr="00096A0F">
        <w:rPr>
          <w:color w:val="000000"/>
          <w:sz w:val="22"/>
          <w:szCs w:val="22"/>
        </w:rPr>
        <w:t xml:space="preserve">с одной стороны, и </w:t>
      </w:r>
      <w:r w:rsidR="00413D40">
        <w:rPr>
          <w:b/>
          <w:color w:val="000000"/>
          <w:sz w:val="22"/>
          <w:szCs w:val="22"/>
        </w:rPr>
        <w:t>________________________________________</w:t>
      </w:r>
      <w:r w:rsidR="00292E3F" w:rsidRPr="00096A0F">
        <w:rPr>
          <w:b/>
          <w:i/>
          <w:color w:val="000000"/>
          <w:sz w:val="22"/>
          <w:szCs w:val="22"/>
        </w:rPr>
        <w:t>,</w:t>
      </w:r>
      <w:r w:rsidR="00292E3F" w:rsidRPr="00096A0F">
        <w:rPr>
          <w:color w:val="000000"/>
          <w:sz w:val="22"/>
          <w:szCs w:val="22"/>
        </w:rPr>
        <w:t xml:space="preserve"> в лице</w:t>
      </w:r>
      <w:r w:rsidR="00292E3F">
        <w:rPr>
          <w:color w:val="000000"/>
          <w:sz w:val="22"/>
          <w:szCs w:val="22"/>
        </w:rPr>
        <w:t xml:space="preserve"> </w:t>
      </w:r>
      <w:r w:rsidR="00413D40">
        <w:rPr>
          <w:b/>
          <w:color w:val="000000"/>
          <w:sz w:val="22"/>
          <w:szCs w:val="22"/>
        </w:rPr>
        <w:t>___________________</w:t>
      </w:r>
      <w:r w:rsidR="00292E3F" w:rsidRPr="00096A0F">
        <w:rPr>
          <w:color w:val="000000"/>
          <w:sz w:val="22"/>
          <w:szCs w:val="22"/>
        </w:rPr>
        <w:t xml:space="preserve">, действующего на основании </w:t>
      </w:r>
      <w:r>
        <w:rPr>
          <w:color w:val="000000"/>
          <w:sz w:val="22"/>
          <w:szCs w:val="22"/>
        </w:rPr>
        <w:t>У</w:t>
      </w:r>
      <w:r w:rsidR="00292E3F" w:rsidRPr="00096A0F">
        <w:rPr>
          <w:color w:val="000000"/>
          <w:sz w:val="22"/>
          <w:szCs w:val="22"/>
        </w:rPr>
        <w:t>става, именуемый в дальнейшем «</w:t>
      </w:r>
      <w:r w:rsidR="00292E3F" w:rsidRPr="00096A0F">
        <w:rPr>
          <w:b/>
          <w:i/>
          <w:color w:val="000000"/>
          <w:sz w:val="22"/>
          <w:szCs w:val="22"/>
        </w:rPr>
        <w:t>П</w:t>
      </w:r>
      <w:r>
        <w:rPr>
          <w:b/>
          <w:i/>
          <w:color w:val="000000"/>
          <w:sz w:val="22"/>
          <w:szCs w:val="22"/>
        </w:rPr>
        <w:t>ОСТАВЩИК</w:t>
      </w:r>
      <w:r w:rsidR="00292E3F" w:rsidRPr="00096A0F">
        <w:rPr>
          <w:color w:val="000000"/>
          <w:sz w:val="22"/>
          <w:szCs w:val="22"/>
        </w:rPr>
        <w:t>», с другой стороны, заключили настоящий договор о нижеследующем:</w:t>
      </w:r>
    </w:p>
    <w:p w14:paraId="080FA3A6" w14:textId="77777777" w:rsidR="00292E3F" w:rsidRPr="00E76B2C" w:rsidRDefault="00292E3F" w:rsidP="00292E3F">
      <w:pPr>
        <w:ind w:firstLine="709"/>
        <w:jc w:val="both"/>
        <w:rPr>
          <w:color w:val="000000"/>
          <w:sz w:val="8"/>
          <w:szCs w:val="8"/>
        </w:rPr>
      </w:pPr>
    </w:p>
    <w:p w14:paraId="5B05C0AA" w14:textId="77777777" w:rsidR="00292E3F" w:rsidRDefault="00292E3F" w:rsidP="00292E3F">
      <w:pPr>
        <w:spacing w:line="0" w:lineRule="atLeast"/>
        <w:ind w:firstLine="708"/>
        <w:jc w:val="center"/>
        <w:rPr>
          <w:b/>
          <w:i/>
          <w:color w:val="000000"/>
          <w:sz w:val="22"/>
          <w:szCs w:val="22"/>
        </w:rPr>
      </w:pPr>
      <w:r w:rsidRPr="00096A0F">
        <w:rPr>
          <w:b/>
          <w:i/>
          <w:color w:val="000000"/>
          <w:sz w:val="22"/>
          <w:szCs w:val="22"/>
        </w:rPr>
        <w:t>1.ОБЩЕЕ ПОЛОЖЕНИЯ И ПРЕДМЕТ ДОГОВОРА:</w:t>
      </w:r>
    </w:p>
    <w:p w14:paraId="06BD1DCA" w14:textId="77777777" w:rsidR="00292E3F" w:rsidRPr="00E76B2C" w:rsidRDefault="00292E3F" w:rsidP="00292E3F">
      <w:pPr>
        <w:spacing w:line="0" w:lineRule="atLeast"/>
        <w:ind w:firstLine="708"/>
        <w:jc w:val="center"/>
        <w:rPr>
          <w:b/>
          <w:i/>
          <w:color w:val="000000"/>
          <w:sz w:val="8"/>
          <w:szCs w:val="8"/>
        </w:rPr>
      </w:pPr>
    </w:p>
    <w:p w14:paraId="202C94AB" w14:textId="4228F135" w:rsidR="00292E3F" w:rsidRPr="00096A0F" w:rsidRDefault="00292E3F" w:rsidP="004B1A77">
      <w:pPr>
        <w:pStyle w:val="a3"/>
        <w:numPr>
          <w:ilvl w:val="1"/>
          <w:numId w:val="1"/>
        </w:numPr>
        <w:spacing w:line="0" w:lineRule="atLeast"/>
        <w:jc w:val="both"/>
        <w:rPr>
          <w:sz w:val="22"/>
          <w:szCs w:val="22"/>
          <w:bdr w:val="none" w:sz="0" w:space="0" w:color="auto" w:frame="1"/>
        </w:rPr>
      </w:pPr>
      <w:r w:rsidRPr="00096A0F">
        <w:rPr>
          <w:sz w:val="22"/>
          <w:szCs w:val="22"/>
          <w:bdr w:val="none" w:sz="0" w:space="0" w:color="auto" w:frame="1"/>
        </w:rPr>
        <w:t xml:space="preserve">По настоящему договору Поставщик обязуется </w:t>
      </w:r>
      <w:r w:rsidR="007E3DC0" w:rsidRPr="007E3DC0">
        <w:rPr>
          <w:sz w:val="22"/>
          <w:szCs w:val="22"/>
          <w:bdr w:val="none" w:sz="0" w:space="0" w:color="auto" w:frame="1"/>
        </w:rPr>
        <w:t>поставить</w:t>
      </w:r>
      <w:r w:rsidR="007E3DC0">
        <w:rPr>
          <w:sz w:val="22"/>
          <w:szCs w:val="22"/>
          <w:bdr w:val="none" w:sz="0" w:space="0" w:color="auto" w:frame="1"/>
        </w:rPr>
        <w:t xml:space="preserve"> </w:t>
      </w:r>
      <w:r w:rsidR="007E3DC0" w:rsidRPr="00096A0F">
        <w:rPr>
          <w:sz w:val="22"/>
          <w:szCs w:val="22"/>
          <w:bdr w:val="none" w:sz="0" w:space="0" w:color="auto" w:frame="1"/>
        </w:rPr>
        <w:t>строительные материалы</w:t>
      </w:r>
      <w:r w:rsidR="007E3DC0" w:rsidRPr="007E3DC0">
        <w:rPr>
          <w:sz w:val="22"/>
          <w:szCs w:val="22"/>
          <w:bdr w:val="none" w:sz="0" w:space="0" w:color="auto" w:frame="1"/>
        </w:rPr>
        <w:t xml:space="preserve"> по конкурсным торгам ______ по лоту ______________________</w:t>
      </w:r>
      <w:r w:rsidR="007E3DC0">
        <w:rPr>
          <w:sz w:val="22"/>
          <w:szCs w:val="22"/>
          <w:bdr w:val="none" w:sz="0" w:space="0" w:color="auto" w:frame="1"/>
        </w:rPr>
        <w:t xml:space="preserve"> </w:t>
      </w:r>
      <w:r w:rsidRPr="00096A0F">
        <w:rPr>
          <w:sz w:val="22"/>
          <w:szCs w:val="22"/>
          <w:bdr w:val="none" w:sz="0" w:space="0" w:color="auto" w:frame="1"/>
        </w:rPr>
        <w:t xml:space="preserve">в собственность </w:t>
      </w:r>
      <w:r w:rsidR="001D7D77">
        <w:rPr>
          <w:sz w:val="22"/>
          <w:szCs w:val="22"/>
          <w:bdr w:val="none" w:sz="0" w:space="0" w:color="auto" w:frame="1"/>
        </w:rPr>
        <w:t>Покупателю</w:t>
      </w:r>
      <w:r w:rsidRPr="00096A0F">
        <w:rPr>
          <w:sz w:val="22"/>
          <w:szCs w:val="22"/>
          <w:bdr w:val="none" w:sz="0" w:space="0" w:color="auto" w:frame="1"/>
        </w:rPr>
        <w:t xml:space="preserve"> (далее по тексту - "товар") в количестве и по ценам, указанным в Спецификации, являющих неотъемлемым частью настоящего договора, а </w:t>
      </w:r>
      <w:r w:rsidR="001D7D77">
        <w:rPr>
          <w:sz w:val="22"/>
          <w:szCs w:val="22"/>
          <w:bdr w:val="none" w:sz="0" w:space="0" w:color="auto" w:frame="1"/>
        </w:rPr>
        <w:t>Покупатель</w:t>
      </w:r>
      <w:r w:rsidRPr="00096A0F">
        <w:rPr>
          <w:sz w:val="22"/>
          <w:szCs w:val="22"/>
          <w:bdr w:val="none" w:sz="0" w:space="0" w:color="auto" w:frame="1"/>
        </w:rPr>
        <w:t xml:space="preserve"> обязуется принимать и оплачивать их на условиях настоящего договора.  Поставка товара по настоящему договору осуществляется партиями.</w:t>
      </w:r>
    </w:p>
    <w:p w14:paraId="69502621" w14:textId="77777777" w:rsidR="00292E3F" w:rsidRPr="000903FD" w:rsidRDefault="00292E3F" w:rsidP="00292E3F">
      <w:pPr>
        <w:pStyle w:val="a3"/>
        <w:spacing w:line="0" w:lineRule="atLeast"/>
        <w:ind w:left="0"/>
        <w:jc w:val="right"/>
        <w:rPr>
          <w:b/>
          <w:i/>
          <w:color w:val="000000"/>
          <w:sz w:val="24"/>
          <w:szCs w:val="24"/>
        </w:rPr>
      </w:pPr>
      <w:r w:rsidRPr="00096A0F">
        <w:rPr>
          <w:b/>
          <w:i/>
          <w:color w:val="000000"/>
          <w:sz w:val="22"/>
          <w:szCs w:val="22"/>
        </w:rPr>
        <w:t>Спецификация</w:t>
      </w:r>
      <w:r w:rsidRPr="000903FD">
        <w:rPr>
          <w:b/>
          <w:i/>
          <w:color w:val="000000"/>
          <w:sz w:val="24"/>
          <w:szCs w:val="24"/>
        </w:rPr>
        <w:t>:</w:t>
      </w:r>
    </w:p>
    <w:tbl>
      <w:tblPr>
        <w:tblW w:w="10364" w:type="dxa"/>
        <w:tblInd w:w="93" w:type="dxa"/>
        <w:tblLayout w:type="fixed"/>
        <w:tblLook w:val="04A0" w:firstRow="1" w:lastRow="0" w:firstColumn="1" w:lastColumn="0" w:noHBand="0" w:noVBand="1"/>
      </w:tblPr>
      <w:tblGrid>
        <w:gridCol w:w="500"/>
        <w:gridCol w:w="1642"/>
        <w:gridCol w:w="567"/>
        <w:gridCol w:w="851"/>
        <w:gridCol w:w="1134"/>
        <w:gridCol w:w="1559"/>
        <w:gridCol w:w="850"/>
        <w:gridCol w:w="1276"/>
        <w:gridCol w:w="1985"/>
      </w:tblGrid>
      <w:tr w:rsidR="00292E3F" w:rsidRPr="00EC5354" w14:paraId="70920E53" w14:textId="77777777" w:rsidTr="004B1A77">
        <w:trPr>
          <w:trHeight w:val="6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C12A" w14:textId="77777777" w:rsidR="00292E3F" w:rsidRPr="00EC5354" w:rsidRDefault="00292E3F" w:rsidP="007063B6">
            <w:pPr>
              <w:jc w:val="center"/>
              <w:rPr>
                <w:color w:val="000000"/>
                <w:sz w:val="22"/>
                <w:szCs w:val="22"/>
              </w:rPr>
            </w:pPr>
            <w:r w:rsidRPr="00EC5354">
              <w:rPr>
                <w:color w:val="000000"/>
                <w:sz w:val="22"/>
                <w:szCs w:val="22"/>
              </w:rPr>
              <w:t>№</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647CA" w14:textId="77777777" w:rsidR="00292E3F" w:rsidRPr="005347AE" w:rsidRDefault="00292E3F" w:rsidP="007063B6">
            <w:pPr>
              <w:jc w:val="center"/>
              <w:rPr>
                <w:color w:val="000000"/>
              </w:rPr>
            </w:pPr>
            <w:proofErr w:type="spellStart"/>
            <w:r w:rsidRPr="005347AE">
              <w:rPr>
                <w:color w:val="000000"/>
              </w:rPr>
              <w:t>Наименова</w:t>
            </w:r>
            <w:proofErr w:type="spellEnd"/>
          </w:p>
          <w:p w14:paraId="161D00EE" w14:textId="77777777" w:rsidR="00292E3F" w:rsidRPr="005347AE" w:rsidRDefault="00292E3F" w:rsidP="007063B6">
            <w:pPr>
              <w:jc w:val="center"/>
              <w:rPr>
                <w:color w:val="000000"/>
              </w:rPr>
            </w:pPr>
            <w:proofErr w:type="spellStart"/>
            <w:r w:rsidRPr="005347AE">
              <w:rPr>
                <w:color w:val="000000"/>
              </w:rPr>
              <w:t>ние</w:t>
            </w:r>
            <w:proofErr w:type="spellEnd"/>
            <w:r w:rsidRPr="005347AE">
              <w:rPr>
                <w:color w:val="000000"/>
              </w:rPr>
              <w:t xml:space="preserve"> товаров</w:t>
            </w:r>
            <w:r>
              <w:rPr>
                <w:color w:val="000000"/>
              </w:rPr>
              <w:t xml:space="preserve">                                                                                                       </w:t>
            </w:r>
            <w:proofErr w:type="gramStart"/>
            <w:r>
              <w:rPr>
                <w:color w:val="000000"/>
              </w:rPr>
              <w:t xml:space="preserve">   </w:t>
            </w:r>
            <w:r w:rsidRPr="005347AE">
              <w:rPr>
                <w:color w:val="000000"/>
                <w:sz w:val="18"/>
                <w:szCs w:val="18"/>
              </w:rPr>
              <w:t>(</w:t>
            </w:r>
            <w:proofErr w:type="spellStart"/>
            <w:proofErr w:type="gramEnd"/>
            <w:r w:rsidRPr="005347AE">
              <w:rPr>
                <w:color w:val="000000"/>
                <w:sz w:val="18"/>
                <w:szCs w:val="18"/>
              </w:rPr>
              <w:t>работ,услуг</w:t>
            </w:r>
            <w:proofErr w:type="spellEnd"/>
            <w:r w:rsidRPr="005347AE">
              <w:rPr>
                <w:color w:val="000000"/>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5731" w14:textId="77777777" w:rsidR="00292E3F" w:rsidRPr="005347AE" w:rsidRDefault="00292E3F" w:rsidP="007063B6">
            <w:pPr>
              <w:jc w:val="center"/>
              <w:rPr>
                <w:color w:val="000000"/>
              </w:rPr>
            </w:pPr>
            <w:r w:rsidRPr="005347AE">
              <w:rPr>
                <w:color w:val="000000"/>
              </w:rPr>
              <w:t>Ед.</w:t>
            </w:r>
          </w:p>
          <w:p w14:paraId="6E52DD7F" w14:textId="77777777" w:rsidR="00292E3F" w:rsidRPr="005347AE" w:rsidRDefault="00292E3F" w:rsidP="007063B6">
            <w:pPr>
              <w:jc w:val="center"/>
              <w:rPr>
                <w:color w:val="000000"/>
              </w:rPr>
            </w:pPr>
            <w:r w:rsidRPr="005347AE">
              <w:rPr>
                <w:color w:val="000000"/>
              </w:rPr>
              <w:t>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4426" w14:textId="77777777" w:rsidR="00292E3F" w:rsidRPr="005347AE" w:rsidRDefault="00292E3F" w:rsidP="007063B6">
            <w:pPr>
              <w:jc w:val="center"/>
              <w:rPr>
                <w:color w:val="000000"/>
              </w:rPr>
            </w:pPr>
            <w:r w:rsidRPr="005347AE">
              <w:rPr>
                <w:color w:val="000000"/>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B5F1D" w14:textId="77777777" w:rsidR="00292E3F" w:rsidRPr="005347AE" w:rsidRDefault="00292E3F" w:rsidP="007063B6">
            <w:pPr>
              <w:jc w:val="center"/>
              <w:rPr>
                <w:color w:val="000000"/>
              </w:rPr>
            </w:pPr>
            <w:r w:rsidRPr="005347AE">
              <w:rPr>
                <w:color w:val="000000"/>
              </w:rPr>
              <w:t>Цена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B85E" w14:textId="77777777" w:rsidR="00292E3F" w:rsidRPr="005347AE" w:rsidRDefault="00292E3F" w:rsidP="007063B6">
            <w:pPr>
              <w:jc w:val="center"/>
              <w:rPr>
                <w:color w:val="000000"/>
              </w:rPr>
            </w:pPr>
            <w:r w:rsidRPr="005347AE">
              <w:rPr>
                <w:color w:val="000000"/>
              </w:rPr>
              <w:t>Стоимость поставки</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69F061" w14:textId="77777777" w:rsidR="00292E3F" w:rsidRPr="005347AE" w:rsidRDefault="00292E3F" w:rsidP="007063B6">
            <w:pPr>
              <w:jc w:val="center"/>
              <w:rPr>
                <w:color w:val="000000"/>
              </w:rPr>
            </w:pPr>
            <w:r w:rsidRPr="005347AE">
              <w:rPr>
                <w:color w:val="000000"/>
              </w:rPr>
              <w:t>НДС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76107" w14:textId="77777777" w:rsidR="00292E3F" w:rsidRPr="005347AE" w:rsidRDefault="00292E3F" w:rsidP="007063B6">
            <w:pPr>
              <w:jc w:val="center"/>
              <w:rPr>
                <w:color w:val="000000"/>
              </w:rPr>
            </w:pPr>
            <w:r w:rsidRPr="005347AE">
              <w:rPr>
                <w:color w:val="000000"/>
              </w:rPr>
              <w:t>Стоимость поставки с учетом НДС</w:t>
            </w:r>
          </w:p>
        </w:tc>
      </w:tr>
      <w:tr w:rsidR="00292E3F" w:rsidRPr="00EC5354" w14:paraId="615CE70C" w14:textId="77777777" w:rsidTr="004B1A77">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E3C7C9E" w14:textId="77777777" w:rsidR="00292E3F" w:rsidRPr="00EC5354" w:rsidRDefault="00292E3F" w:rsidP="007063B6">
            <w:pPr>
              <w:jc w:val="center"/>
              <w:rPr>
                <w:color w:val="00000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185739E" w14:textId="77777777" w:rsidR="00292E3F" w:rsidRPr="00EC5354" w:rsidRDefault="00292E3F" w:rsidP="007063B6">
            <w:pPr>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B15368" w14:textId="77777777" w:rsidR="00292E3F" w:rsidRPr="00EC5354" w:rsidRDefault="00292E3F" w:rsidP="007063B6">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D9A2E9" w14:textId="77777777" w:rsidR="00292E3F" w:rsidRPr="00EC5354" w:rsidRDefault="00292E3F" w:rsidP="007063B6">
            <w:pPr>
              <w:jc w:val="cente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4B8E39" w14:textId="77777777" w:rsidR="00292E3F" w:rsidRPr="00EC5354" w:rsidRDefault="00292E3F" w:rsidP="007063B6">
            <w:pPr>
              <w:jc w:val="cente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D9C08C8" w14:textId="77777777" w:rsidR="00292E3F" w:rsidRPr="00EC5354" w:rsidRDefault="00292E3F" w:rsidP="007063B6">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14:paraId="7609C5F5" w14:textId="77777777" w:rsidR="00292E3F" w:rsidRPr="005347AE" w:rsidRDefault="00292E3F" w:rsidP="007063B6">
            <w:pPr>
              <w:jc w:val="center"/>
              <w:rPr>
                <w:color w:val="000000"/>
              </w:rPr>
            </w:pPr>
            <w:r w:rsidRPr="005347AE">
              <w:rPr>
                <w:color w:val="000000"/>
              </w:rPr>
              <w:t>ставка</w:t>
            </w:r>
          </w:p>
        </w:tc>
        <w:tc>
          <w:tcPr>
            <w:tcW w:w="1276" w:type="dxa"/>
            <w:tcBorders>
              <w:top w:val="nil"/>
              <w:left w:val="nil"/>
              <w:bottom w:val="single" w:sz="4" w:space="0" w:color="auto"/>
              <w:right w:val="single" w:sz="4" w:space="0" w:color="auto"/>
            </w:tcBorders>
            <w:shd w:val="clear" w:color="auto" w:fill="auto"/>
            <w:noWrap/>
            <w:vAlign w:val="center"/>
            <w:hideMark/>
          </w:tcPr>
          <w:p w14:paraId="6FFC3805" w14:textId="77777777" w:rsidR="00292E3F" w:rsidRPr="005347AE" w:rsidRDefault="00292E3F" w:rsidP="007063B6">
            <w:pPr>
              <w:jc w:val="center"/>
              <w:rPr>
                <w:color w:val="000000"/>
              </w:rPr>
            </w:pPr>
            <w:r w:rsidRPr="005347AE">
              <w:rPr>
                <w:color w:val="000000"/>
              </w:rPr>
              <w:t>сумма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FE06F0" w14:textId="77777777" w:rsidR="00292E3F" w:rsidRPr="00EC5354" w:rsidRDefault="00292E3F" w:rsidP="007063B6">
            <w:pPr>
              <w:jc w:val="center"/>
              <w:rPr>
                <w:color w:val="000000"/>
              </w:rPr>
            </w:pPr>
          </w:p>
        </w:tc>
      </w:tr>
      <w:tr w:rsidR="00292E3F" w:rsidRPr="00EC5354" w14:paraId="3238AE52" w14:textId="77777777" w:rsidTr="004B1A77">
        <w:trPr>
          <w:trHeight w:val="4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18AA99" w14:textId="77777777" w:rsidR="00292E3F" w:rsidRPr="00EC5354" w:rsidRDefault="00292E3F" w:rsidP="007063B6">
            <w:pPr>
              <w:jc w:val="center"/>
              <w:rPr>
                <w:color w:val="000000"/>
              </w:rPr>
            </w:pPr>
            <w:r w:rsidRPr="00EC5354">
              <w:rPr>
                <w:color w:val="000000"/>
              </w:rPr>
              <w:t>1</w:t>
            </w:r>
          </w:p>
        </w:tc>
        <w:tc>
          <w:tcPr>
            <w:tcW w:w="1642" w:type="dxa"/>
            <w:tcBorders>
              <w:top w:val="nil"/>
              <w:left w:val="nil"/>
              <w:bottom w:val="single" w:sz="4" w:space="0" w:color="auto"/>
              <w:right w:val="single" w:sz="4" w:space="0" w:color="auto"/>
            </w:tcBorders>
            <w:shd w:val="clear" w:color="auto" w:fill="auto"/>
            <w:noWrap/>
            <w:vAlign w:val="center"/>
            <w:hideMark/>
          </w:tcPr>
          <w:p w14:paraId="25DD9C90" w14:textId="77777777" w:rsidR="004B1A77" w:rsidRDefault="004B1A77" w:rsidP="004B1A77">
            <w:pPr>
              <w:pStyle w:val="1"/>
              <w:spacing w:before="0" w:beforeAutospacing="0" w:after="150" w:afterAutospacing="0"/>
              <w:rPr>
                <w:rFonts w:ascii="Ubuntu" w:hAnsi="Ubuntu"/>
                <w:b w:val="0"/>
                <w:bCs w:val="0"/>
                <w:color w:val="000000"/>
                <w:kern w:val="0"/>
                <w:sz w:val="21"/>
                <w:szCs w:val="21"/>
                <w:shd w:val="clear" w:color="auto" w:fill="FFFFFF"/>
                <w:lang w:eastAsia="en-US"/>
              </w:rPr>
            </w:pPr>
            <w:r>
              <w:rPr>
                <w:rFonts w:ascii="Ubuntu" w:hAnsi="Ubuntu"/>
                <w:b w:val="0"/>
                <w:bCs w:val="0"/>
                <w:color w:val="000000"/>
                <w:kern w:val="0"/>
                <w:sz w:val="21"/>
                <w:szCs w:val="21"/>
                <w:shd w:val="clear" w:color="auto" w:fill="FFFFFF"/>
                <w:lang w:eastAsia="en-US"/>
              </w:rPr>
              <w:t xml:space="preserve">Щебень из плотных горных пород для строительных работ </w:t>
            </w:r>
          </w:p>
          <w:p w14:paraId="0155975D" w14:textId="6B40893B" w:rsidR="00292E3F" w:rsidRPr="00EC5354" w:rsidRDefault="00292E3F" w:rsidP="004B1A77">
            <w:pPr>
              <w:pStyle w:val="1"/>
              <w:spacing w:before="0" w:beforeAutospacing="0" w:after="150" w:afterAutospacing="0"/>
              <w:rPr>
                <w:b w:val="0"/>
                <w:i/>
                <w:color w:val="000000"/>
              </w:rPr>
            </w:pPr>
            <w:r w:rsidRPr="004B1A77">
              <w:rPr>
                <w:rFonts w:ascii="Ubuntu" w:hAnsi="Ubuntu"/>
                <w:b w:val="0"/>
                <w:bCs w:val="0"/>
                <w:color w:val="000000"/>
                <w:sz w:val="21"/>
                <w:szCs w:val="21"/>
                <w:shd w:val="clear" w:color="auto" w:fill="FFFFFF"/>
                <w:lang w:eastAsia="en-US"/>
              </w:rPr>
              <w:t>(с доставкой</w:t>
            </w:r>
            <w:r w:rsidRPr="005347AE">
              <w:rPr>
                <w:i/>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4B9C6DDA" w14:textId="77777777" w:rsidR="00292E3F" w:rsidRPr="00EC5354" w:rsidRDefault="00292E3F" w:rsidP="007063B6">
            <w:pPr>
              <w:jc w:val="center"/>
              <w:rPr>
                <w:color w:val="000000"/>
              </w:rPr>
            </w:pPr>
            <w:r w:rsidRPr="00EC5354">
              <w:rPr>
                <w:color w:val="000000"/>
              </w:rPr>
              <w:t>м3</w:t>
            </w:r>
          </w:p>
        </w:tc>
        <w:tc>
          <w:tcPr>
            <w:tcW w:w="851" w:type="dxa"/>
            <w:tcBorders>
              <w:top w:val="nil"/>
              <w:left w:val="nil"/>
              <w:bottom w:val="single" w:sz="4" w:space="0" w:color="auto"/>
              <w:right w:val="single" w:sz="4" w:space="0" w:color="auto"/>
            </w:tcBorders>
            <w:shd w:val="clear" w:color="auto" w:fill="auto"/>
            <w:noWrap/>
            <w:vAlign w:val="center"/>
            <w:hideMark/>
          </w:tcPr>
          <w:p w14:paraId="4B2F1E56" w14:textId="6A0142FB" w:rsidR="00292E3F" w:rsidRPr="00EC5354" w:rsidRDefault="004B1A77" w:rsidP="007063B6">
            <w:pPr>
              <w:jc w:val="center"/>
              <w:rPr>
                <w:color w:val="000000"/>
              </w:rPr>
            </w:pPr>
            <w:r>
              <w:rPr>
                <w:color w:val="000000"/>
              </w:rPr>
              <w:t>5</w:t>
            </w:r>
            <w:r w:rsidR="00292E3F">
              <w:rPr>
                <w:color w:val="000000"/>
              </w:rPr>
              <w:t xml:space="preserve"> 000</w:t>
            </w:r>
          </w:p>
        </w:tc>
        <w:tc>
          <w:tcPr>
            <w:tcW w:w="1134" w:type="dxa"/>
            <w:tcBorders>
              <w:top w:val="nil"/>
              <w:left w:val="nil"/>
              <w:bottom w:val="single" w:sz="4" w:space="0" w:color="auto"/>
              <w:right w:val="single" w:sz="4" w:space="0" w:color="auto"/>
            </w:tcBorders>
            <w:shd w:val="clear" w:color="auto" w:fill="auto"/>
            <w:noWrap/>
            <w:vAlign w:val="center"/>
            <w:hideMark/>
          </w:tcPr>
          <w:p w14:paraId="69AB9BE3" w14:textId="77777777" w:rsidR="00292E3F" w:rsidRPr="00EC5354" w:rsidRDefault="00292E3F" w:rsidP="007063B6">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14:paraId="77883AB7" w14:textId="77777777" w:rsidR="00292E3F" w:rsidRPr="00EC5354" w:rsidRDefault="00292E3F" w:rsidP="007063B6">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14:paraId="404163DC" w14:textId="77777777" w:rsidR="00292E3F" w:rsidRPr="00EC5354" w:rsidRDefault="00292E3F" w:rsidP="007063B6">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27A0BF9F" w14:textId="77777777" w:rsidR="00292E3F" w:rsidRPr="00EC5354" w:rsidRDefault="00292E3F" w:rsidP="007063B6">
            <w:pPr>
              <w:jc w:val="center"/>
              <w:rPr>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5CE4024A" w14:textId="77777777" w:rsidR="00292E3F" w:rsidRPr="00EC5354" w:rsidRDefault="00292E3F" w:rsidP="007063B6">
            <w:pPr>
              <w:jc w:val="center"/>
              <w:rPr>
                <w:color w:val="000000"/>
              </w:rPr>
            </w:pPr>
          </w:p>
        </w:tc>
      </w:tr>
      <w:tr w:rsidR="00292E3F" w:rsidRPr="00EC5354" w14:paraId="36679C03" w14:textId="77777777" w:rsidTr="004B1A77">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8446AC" w14:textId="77777777" w:rsidR="00292E3F" w:rsidRPr="00EC5354" w:rsidRDefault="00292E3F" w:rsidP="007063B6">
            <w:pPr>
              <w:jc w:val="center"/>
              <w:rPr>
                <w:color w:val="000000"/>
              </w:rPr>
            </w:pPr>
            <w:r>
              <w:rPr>
                <w:color w:val="000000"/>
              </w:rPr>
              <w:t>2</w:t>
            </w:r>
          </w:p>
        </w:tc>
        <w:tc>
          <w:tcPr>
            <w:tcW w:w="1642" w:type="dxa"/>
            <w:tcBorders>
              <w:top w:val="nil"/>
              <w:left w:val="nil"/>
              <w:bottom w:val="single" w:sz="4" w:space="0" w:color="auto"/>
              <w:right w:val="single" w:sz="4" w:space="0" w:color="auto"/>
            </w:tcBorders>
            <w:shd w:val="clear" w:color="auto" w:fill="auto"/>
            <w:noWrap/>
            <w:vAlign w:val="center"/>
            <w:hideMark/>
          </w:tcPr>
          <w:p w14:paraId="44C25F97" w14:textId="77777777" w:rsidR="004B1A77" w:rsidRDefault="004B1A77" w:rsidP="007063B6">
            <w:pPr>
              <w:rPr>
                <w:rFonts w:ascii="Ubuntu" w:hAnsi="Ubuntu"/>
                <w:color w:val="000000"/>
                <w:sz w:val="21"/>
                <w:szCs w:val="21"/>
                <w:shd w:val="clear" w:color="auto" w:fill="FFFFFF"/>
              </w:rPr>
            </w:pPr>
            <w:r w:rsidRPr="0082108B">
              <w:rPr>
                <w:rFonts w:ascii="Ubuntu" w:hAnsi="Ubuntu"/>
                <w:color w:val="000000"/>
                <w:sz w:val="21"/>
                <w:szCs w:val="21"/>
                <w:shd w:val="clear" w:color="auto" w:fill="FFFFFF"/>
              </w:rPr>
              <w:t>Песок</w:t>
            </w:r>
            <w:r>
              <w:rPr>
                <w:rFonts w:ascii="Ubuntu" w:hAnsi="Ubuntu"/>
                <w:color w:val="000000"/>
                <w:sz w:val="21"/>
                <w:szCs w:val="21"/>
                <w:shd w:val="clear" w:color="auto" w:fill="FFFFFF"/>
              </w:rPr>
              <w:t xml:space="preserve"> (</w:t>
            </w:r>
            <w:proofErr w:type="spellStart"/>
            <w:r>
              <w:rPr>
                <w:rFonts w:ascii="Ubuntu" w:hAnsi="Ubuntu"/>
                <w:color w:val="000000"/>
                <w:sz w:val="21"/>
                <w:szCs w:val="21"/>
                <w:shd w:val="clear" w:color="auto" w:fill="FFFFFF"/>
              </w:rPr>
              <w:t>клинец</w:t>
            </w:r>
            <w:proofErr w:type="spellEnd"/>
            <w:r>
              <w:rPr>
                <w:rFonts w:ascii="Ubuntu" w:hAnsi="Ubuntu"/>
                <w:color w:val="000000"/>
                <w:sz w:val="21"/>
                <w:szCs w:val="21"/>
                <w:shd w:val="clear" w:color="auto" w:fill="FFFFFF"/>
              </w:rPr>
              <w:t>) из отсевов дробления плотных горных пород для строительных работ</w:t>
            </w:r>
          </w:p>
          <w:p w14:paraId="449807E1" w14:textId="61A2FCA0" w:rsidR="00292E3F" w:rsidRPr="00EC5354" w:rsidRDefault="004B1A77" w:rsidP="007063B6">
            <w:pPr>
              <w:rPr>
                <w:b/>
                <w:i/>
                <w:color w:val="000000"/>
              </w:rPr>
            </w:pPr>
            <w:r>
              <w:rPr>
                <w:rFonts w:ascii="Ubuntu" w:hAnsi="Ubuntu"/>
                <w:color w:val="000000"/>
                <w:sz w:val="21"/>
                <w:szCs w:val="21"/>
                <w:shd w:val="clear" w:color="auto" w:fill="FFFFFF"/>
              </w:rPr>
              <w:t xml:space="preserve"> </w:t>
            </w:r>
            <w:r w:rsidRPr="004B1A77">
              <w:rPr>
                <w:rFonts w:ascii="Ubuntu" w:hAnsi="Ubuntu"/>
                <w:color w:val="000000"/>
                <w:sz w:val="21"/>
                <w:szCs w:val="21"/>
                <w:shd w:val="clear" w:color="auto" w:fill="FFFFFF"/>
                <w:lang w:eastAsia="en-US"/>
              </w:rPr>
              <w:t>(с доставкой</w:t>
            </w:r>
            <w:r w:rsidRPr="004B1A77">
              <w:rPr>
                <w:i/>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177322F3" w14:textId="77777777" w:rsidR="00292E3F" w:rsidRPr="00EC5354" w:rsidRDefault="00292E3F" w:rsidP="007063B6">
            <w:pPr>
              <w:jc w:val="center"/>
              <w:rPr>
                <w:color w:val="000000"/>
              </w:rPr>
            </w:pPr>
            <w:r w:rsidRPr="00EC5354">
              <w:rPr>
                <w:color w:val="000000"/>
              </w:rPr>
              <w:t>м3</w:t>
            </w:r>
          </w:p>
        </w:tc>
        <w:tc>
          <w:tcPr>
            <w:tcW w:w="851" w:type="dxa"/>
            <w:tcBorders>
              <w:top w:val="nil"/>
              <w:left w:val="nil"/>
              <w:bottom w:val="single" w:sz="4" w:space="0" w:color="auto"/>
              <w:right w:val="single" w:sz="4" w:space="0" w:color="auto"/>
            </w:tcBorders>
            <w:shd w:val="clear" w:color="auto" w:fill="auto"/>
            <w:noWrap/>
            <w:vAlign w:val="center"/>
            <w:hideMark/>
          </w:tcPr>
          <w:p w14:paraId="37108072" w14:textId="18342F5B" w:rsidR="00292E3F" w:rsidRPr="00EC5354" w:rsidRDefault="004B1A77" w:rsidP="007063B6">
            <w:pPr>
              <w:jc w:val="center"/>
              <w:rPr>
                <w:color w:val="000000"/>
              </w:rPr>
            </w:pPr>
            <w:r>
              <w:rPr>
                <w:color w:val="000000"/>
              </w:rPr>
              <w:t>5</w:t>
            </w:r>
            <w:r w:rsidR="00292E3F">
              <w:rPr>
                <w:color w:val="000000"/>
              </w:rPr>
              <w:t xml:space="preserve"> 000</w:t>
            </w:r>
          </w:p>
        </w:tc>
        <w:tc>
          <w:tcPr>
            <w:tcW w:w="1134" w:type="dxa"/>
            <w:tcBorders>
              <w:top w:val="nil"/>
              <w:left w:val="nil"/>
              <w:bottom w:val="single" w:sz="4" w:space="0" w:color="auto"/>
              <w:right w:val="single" w:sz="4" w:space="0" w:color="auto"/>
            </w:tcBorders>
            <w:shd w:val="clear" w:color="auto" w:fill="auto"/>
            <w:noWrap/>
            <w:vAlign w:val="center"/>
            <w:hideMark/>
          </w:tcPr>
          <w:p w14:paraId="0F1C69C9" w14:textId="77777777" w:rsidR="00292E3F" w:rsidRPr="00EC5354" w:rsidRDefault="00292E3F" w:rsidP="007063B6">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14:paraId="50130BBA" w14:textId="77777777" w:rsidR="00292E3F" w:rsidRPr="00EC5354" w:rsidRDefault="00292E3F" w:rsidP="007063B6">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14:paraId="05B5B1E5" w14:textId="77777777" w:rsidR="00292E3F" w:rsidRPr="00EC5354" w:rsidRDefault="00292E3F" w:rsidP="007063B6">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26765112" w14:textId="77777777" w:rsidR="00292E3F" w:rsidRPr="00EC5354" w:rsidRDefault="00292E3F" w:rsidP="007063B6">
            <w:pPr>
              <w:jc w:val="center"/>
              <w:rPr>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2410DFD4" w14:textId="77777777" w:rsidR="00292E3F" w:rsidRPr="00EC5354" w:rsidRDefault="00292E3F" w:rsidP="007063B6">
            <w:pPr>
              <w:jc w:val="center"/>
              <w:rPr>
                <w:b/>
                <w:color w:val="000000"/>
              </w:rPr>
            </w:pPr>
          </w:p>
        </w:tc>
      </w:tr>
      <w:tr w:rsidR="00292E3F" w:rsidRPr="00EC5354" w14:paraId="3756D05D" w14:textId="77777777" w:rsidTr="004B1A77">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D8EA51" w14:textId="77777777" w:rsidR="00292E3F" w:rsidRPr="00EC5354" w:rsidRDefault="00292E3F" w:rsidP="007063B6">
            <w:pPr>
              <w:jc w:val="center"/>
              <w:rPr>
                <w:color w:val="000000"/>
              </w:rPr>
            </w:pPr>
          </w:p>
        </w:tc>
        <w:tc>
          <w:tcPr>
            <w:tcW w:w="1642" w:type="dxa"/>
            <w:tcBorders>
              <w:top w:val="nil"/>
              <w:left w:val="nil"/>
              <w:bottom w:val="single" w:sz="4" w:space="0" w:color="auto"/>
              <w:right w:val="single" w:sz="4" w:space="0" w:color="auto"/>
            </w:tcBorders>
            <w:shd w:val="clear" w:color="auto" w:fill="auto"/>
            <w:noWrap/>
            <w:vAlign w:val="center"/>
            <w:hideMark/>
          </w:tcPr>
          <w:p w14:paraId="7FA20D59" w14:textId="77777777" w:rsidR="00292E3F" w:rsidRPr="00EC5354" w:rsidRDefault="00292E3F" w:rsidP="007063B6">
            <w:pPr>
              <w:rPr>
                <w:b/>
                <w:i/>
                <w:color w:val="000000"/>
              </w:rPr>
            </w:pPr>
            <w:r w:rsidRPr="00EC5354">
              <w:rPr>
                <w:b/>
                <w:i/>
                <w:color w:val="000000"/>
              </w:rPr>
              <w:t>Итого:</w:t>
            </w:r>
          </w:p>
        </w:tc>
        <w:tc>
          <w:tcPr>
            <w:tcW w:w="567" w:type="dxa"/>
            <w:tcBorders>
              <w:top w:val="nil"/>
              <w:left w:val="nil"/>
              <w:bottom w:val="single" w:sz="4" w:space="0" w:color="auto"/>
              <w:right w:val="single" w:sz="4" w:space="0" w:color="auto"/>
            </w:tcBorders>
            <w:shd w:val="clear" w:color="auto" w:fill="auto"/>
            <w:noWrap/>
            <w:vAlign w:val="center"/>
            <w:hideMark/>
          </w:tcPr>
          <w:p w14:paraId="06E70D11" w14:textId="77777777" w:rsidR="00292E3F" w:rsidRPr="00EC5354" w:rsidRDefault="00292E3F" w:rsidP="007063B6">
            <w:pPr>
              <w:jc w:val="center"/>
              <w:rPr>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14:paraId="68ECF0DB" w14:textId="77777777" w:rsidR="00292E3F" w:rsidRPr="00EC5354" w:rsidRDefault="00292E3F" w:rsidP="007063B6">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4E0FDCA" w14:textId="77777777" w:rsidR="00292E3F" w:rsidRPr="00EC5354" w:rsidRDefault="00292E3F" w:rsidP="007063B6">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14:paraId="26750E5E" w14:textId="77777777" w:rsidR="00292E3F" w:rsidRPr="00EC5354" w:rsidRDefault="00292E3F" w:rsidP="007063B6">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14:paraId="73B4F9C5" w14:textId="77777777" w:rsidR="00292E3F" w:rsidRPr="00EC5354" w:rsidRDefault="00292E3F" w:rsidP="007063B6">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00DF01AB" w14:textId="77777777" w:rsidR="00292E3F" w:rsidRPr="00EC5354" w:rsidRDefault="00292E3F" w:rsidP="007063B6">
            <w:pPr>
              <w:jc w:val="center"/>
              <w:rPr>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064F9D6B" w14:textId="77777777" w:rsidR="00292E3F" w:rsidRDefault="00292E3F" w:rsidP="007063B6">
            <w:pPr>
              <w:jc w:val="center"/>
              <w:rPr>
                <w:color w:val="000000"/>
              </w:rPr>
            </w:pPr>
          </w:p>
        </w:tc>
      </w:tr>
    </w:tbl>
    <w:p w14:paraId="1884517E" w14:textId="77777777" w:rsidR="00292E3F" w:rsidRDefault="00292E3F" w:rsidP="00292E3F">
      <w:pPr>
        <w:spacing w:line="0" w:lineRule="atLeast"/>
        <w:jc w:val="both"/>
        <w:rPr>
          <w:b/>
          <w:sz w:val="24"/>
          <w:szCs w:val="24"/>
        </w:rPr>
      </w:pPr>
      <w:r w:rsidRPr="00096A0F">
        <w:rPr>
          <w:sz w:val="22"/>
          <w:szCs w:val="22"/>
        </w:rPr>
        <w:t>1.2. Сумма Договора составляет:</w:t>
      </w:r>
      <w:r w:rsidRPr="00096A0F">
        <w:rPr>
          <w:b/>
          <w:i/>
          <w:sz w:val="22"/>
          <w:szCs w:val="22"/>
        </w:rPr>
        <w:t xml:space="preserve"> </w:t>
      </w:r>
      <w:r w:rsidR="00413D40">
        <w:rPr>
          <w:b/>
          <w:i/>
          <w:sz w:val="24"/>
          <w:szCs w:val="24"/>
        </w:rPr>
        <w:t>_______________________________________________________</w:t>
      </w:r>
      <w:r w:rsidRPr="005347AE">
        <w:rPr>
          <w:b/>
          <w:i/>
          <w:sz w:val="24"/>
          <w:szCs w:val="24"/>
          <w:lang w:val="uz-Cyrl-UZ"/>
        </w:rPr>
        <w:t xml:space="preserve"> </w:t>
      </w:r>
      <w:r w:rsidRPr="005347AE">
        <w:rPr>
          <w:b/>
          <w:sz w:val="24"/>
          <w:szCs w:val="24"/>
        </w:rPr>
        <w:t>с учётом НДС.</w:t>
      </w:r>
    </w:p>
    <w:p w14:paraId="273710DD" w14:textId="77777777" w:rsidR="00292E3F" w:rsidRPr="00E76B2C" w:rsidRDefault="00292E3F" w:rsidP="00292E3F">
      <w:pPr>
        <w:spacing w:line="0" w:lineRule="atLeast"/>
        <w:jc w:val="both"/>
        <w:rPr>
          <w:b/>
          <w:sz w:val="8"/>
          <w:szCs w:val="8"/>
        </w:rPr>
      </w:pPr>
    </w:p>
    <w:p w14:paraId="068EA9B5" w14:textId="77777777" w:rsidR="00292E3F" w:rsidRDefault="00292E3F" w:rsidP="00021579">
      <w:pPr>
        <w:spacing w:line="0" w:lineRule="atLeast"/>
        <w:jc w:val="center"/>
        <w:rPr>
          <w:b/>
          <w:i/>
          <w:sz w:val="22"/>
          <w:szCs w:val="22"/>
          <w:bdr w:val="none" w:sz="0" w:space="0" w:color="auto" w:frame="1"/>
        </w:rPr>
      </w:pPr>
      <w:r w:rsidRPr="00096A0F">
        <w:rPr>
          <w:b/>
          <w:i/>
          <w:sz w:val="22"/>
          <w:szCs w:val="22"/>
          <w:bdr w:val="none" w:sz="0" w:space="0" w:color="auto" w:frame="1"/>
        </w:rPr>
        <w:t>2. ЦЕНА, КОЛИЧЕСТВО, КАЧЕСТВО, АССОРТИМЕНТ И КОМПЛЕКТНОСТЬ ТОВАРА:</w:t>
      </w:r>
    </w:p>
    <w:p w14:paraId="2A1139CE" w14:textId="77777777" w:rsidR="00292E3F" w:rsidRPr="00E76B2C" w:rsidRDefault="00292E3F" w:rsidP="00292E3F">
      <w:pPr>
        <w:spacing w:line="0" w:lineRule="atLeast"/>
        <w:jc w:val="both"/>
        <w:rPr>
          <w:b/>
          <w:i/>
          <w:sz w:val="8"/>
          <w:szCs w:val="8"/>
          <w:bdr w:val="none" w:sz="0" w:space="0" w:color="auto" w:frame="1"/>
        </w:rPr>
      </w:pPr>
    </w:p>
    <w:p w14:paraId="71E35E63" w14:textId="2C07676A" w:rsidR="00292E3F" w:rsidRPr="00096A0F" w:rsidRDefault="00292E3F" w:rsidP="00292E3F">
      <w:pPr>
        <w:spacing w:line="0" w:lineRule="atLeast"/>
        <w:jc w:val="both"/>
        <w:rPr>
          <w:sz w:val="22"/>
          <w:szCs w:val="22"/>
          <w:bdr w:val="none" w:sz="0" w:space="0" w:color="auto" w:frame="1"/>
        </w:rPr>
      </w:pPr>
      <w:r w:rsidRPr="00096A0F">
        <w:rPr>
          <w:sz w:val="22"/>
          <w:szCs w:val="22"/>
          <w:bdr w:val="none" w:sz="0" w:space="0" w:color="auto" w:frame="1"/>
        </w:rPr>
        <w:t xml:space="preserve">2.1. </w:t>
      </w:r>
      <w:r>
        <w:rPr>
          <w:sz w:val="22"/>
          <w:szCs w:val="22"/>
          <w:bdr w:val="none" w:sz="0" w:space="0" w:color="auto" w:frame="1"/>
        </w:rPr>
        <w:t xml:space="preserve"> </w:t>
      </w:r>
      <w:r w:rsidRPr="00096A0F">
        <w:rPr>
          <w:sz w:val="22"/>
          <w:szCs w:val="22"/>
          <w:bdr w:val="none" w:sz="0" w:space="0" w:color="auto" w:frame="1"/>
        </w:rPr>
        <w:t xml:space="preserve">Цена поставляемого товара определяется </w:t>
      </w:r>
      <w:r w:rsidR="001D7D77">
        <w:rPr>
          <w:sz w:val="22"/>
          <w:szCs w:val="22"/>
          <w:bdr w:val="none" w:sz="0" w:space="0" w:color="auto" w:frame="1"/>
        </w:rPr>
        <w:t xml:space="preserve">специальном электронном портале </w:t>
      </w:r>
      <w:proofErr w:type="spellStart"/>
      <w:r w:rsidR="001D7D77">
        <w:rPr>
          <w:sz w:val="22"/>
          <w:szCs w:val="22"/>
          <w:bdr w:val="none" w:sz="0" w:space="0" w:color="auto" w:frame="1"/>
          <w:lang w:val="en-US"/>
        </w:rPr>
        <w:t>etender</w:t>
      </w:r>
      <w:proofErr w:type="spellEnd"/>
      <w:r w:rsidR="001D7D77" w:rsidRPr="001D7D77">
        <w:rPr>
          <w:sz w:val="22"/>
          <w:szCs w:val="22"/>
          <w:bdr w:val="none" w:sz="0" w:space="0" w:color="auto" w:frame="1"/>
        </w:rPr>
        <w:t>.</w:t>
      </w:r>
      <w:proofErr w:type="spellStart"/>
      <w:r w:rsidR="001D7D77">
        <w:rPr>
          <w:sz w:val="22"/>
          <w:szCs w:val="22"/>
          <w:bdr w:val="none" w:sz="0" w:space="0" w:color="auto" w:frame="1"/>
          <w:lang w:val="en-US"/>
        </w:rPr>
        <w:t>uzrx</w:t>
      </w:r>
      <w:proofErr w:type="spellEnd"/>
      <w:r w:rsidR="001D7D77" w:rsidRPr="001D7D77">
        <w:rPr>
          <w:sz w:val="22"/>
          <w:szCs w:val="22"/>
          <w:bdr w:val="none" w:sz="0" w:space="0" w:color="auto" w:frame="1"/>
        </w:rPr>
        <w:t>.</w:t>
      </w:r>
      <w:proofErr w:type="spellStart"/>
      <w:r w:rsidR="001D7D77">
        <w:rPr>
          <w:sz w:val="22"/>
          <w:szCs w:val="22"/>
          <w:bdr w:val="none" w:sz="0" w:space="0" w:color="auto" w:frame="1"/>
          <w:lang w:val="en-US"/>
        </w:rPr>
        <w:t>uz</w:t>
      </w:r>
      <w:proofErr w:type="spellEnd"/>
      <w:r w:rsidRPr="00096A0F">
        <w:rPr>
          <w:sz w:val="22"/>
          <w:szCs w:val="22"/>
          <w:bdr w:val="none" w:sz="0" w:space="0" w:color="auto" w:frame="1"/>
        </w:rPr>
        <w:t xml:space="preserve"> на дату </w:t>
      </w:r>
      <w:r w:rsidR="001D7D77">
        <w:rPr>
          <w:sz w:val="22"/>
          <w:szCs w:val="22"/>
          <w:bdr w:val="none" w:sz="0" w:space="0" w:color="auto" w:frame="1"/>
        </w:rPr>
        <w:t>подписания протокола</w:t>
      </w:r>
      <w:r w:rsidRPr="00096A0F">
        <w:rPr>
          <w:sz w:val="22"/>
          <w:szCs w:val="22"/>
          <w:bdr w:val="none" w:sz="0" w:space="0" w:color="auto" w:frame="1"/>
        </w:rPr>
        <w:t xml:space="preserve">, и отражается в спецификации и </w:t>
      </w:r>
      <w:proofErr w:type="gramStart"/>
      <w:r w:rsidRPr="00096A0F">
        <w:rPr>
          <w:sz w:val="22"/>
          <w:szCs w:val="22"/>
          <w:bdr w:val="none" w:sz="0" w:space="0" w:color="auto" w:frame="1"/>
        </w:rPr>
        <w:t>соответствующих  документах</w:t>
      </w:r>
      <w:proofErr w:type="gramEnd"/>
      <w:r w:rsidRPr="00096A0F">
        <w:rPr>
          <w:sz w:val="22"/>
          <w:szCs w:val="22"/>
          <w:bdr w:val="none" w:sz="0" w:space="0" w:color="auto" w:frame="1"/>
        </w:rPr>
        <w:t>. Цена товара включает стоимость НДС.</w:t>
      </w:r>
    </w:p>
    <w:p w14:paraId="3AA8F1E7" w14:textId="77777777" w:rsidR="00292E3F" w:rsidRPr="00096A0F" w:rsidRDefault="00292E3F" w:rsidP="00292E3F">
      <w:pPr>
        <w:spacing w:line="0" w:lineRule="atLeast"/>
        <w:jc w:val="both"/>
        <w:rPr>
          <w:sz w:val="22"/>
          <w:szCs w:val="22"/>
        </w:rPr>
      </w:pPr>
      <w:r w:rsidRPr="00096A0F">
        <w:rPr>
          <w:sz w:val="22"/>
          <w:szCs w:val="22"/>
          <w:bdr w:val="none" w:sz="0" w:space="0" w:color="auto" w:frame="1"/>
        </w:rPr>
        <w:t xml:space="preserve">2.2. Качество товара должно соответствовать действующим стандартам Республики Узбекистан, </w:t>
      </w:r>
      <w:r w:rsidRPr="00096A0F">
        <w:rPr>
          <w:sz w:val="22"/>
          <w:szCs w:val="22"/>
        </w:rPr>
        <w:t xml:space="preserve"> требованиям ГОСТа, техническим условиям, образцам, сертификатам соответствия и качества.</w:t>
      </w:r>
    </w:p>
    <w:p w14:paraId="7E550128" w14:textId="77777777" w:rsidR="00292E3F" w:rsidRDefault="00292E3F" w:rsidP="00292E3F">
      <w:pPr>
        <w:spacing w:line="0" w:lineRule="atLeast"/>
        <w:jc w:val="both"/>
        <w:rPr>
          <w:sz w:val="22"/>
          <w:szCs w:val="22"/>
        </w:rPr>
      </w:pPr>
      <w:r w:rsidRPr="00096A0F">
        <w:rPr>
          <w:sz w:val="22"/>
          <w:szCs w:val="22"/>
        </w:rPr>
        <w:t xml:space="preserve">2.3. Проверка качества, количества и ассортимента происходит в момент приема </w:t>
      </w:r>
      <w:r w:rsidRPr="00096A0F">
        <w:rPr>
          <w:color w:val="000000"/>
          <w:sz w:val="22"/>
          <w:szCs w:val="22"/>
        </w:rPr>
        <w:t>товара/продукции</w:t>
      </w:r>
      <w:r w:rsidRPr="00096A0F">
        <w:rPr>
          <w:sz w:val="22"/>
          <w:szCs w:val="22"/>
        </w:rPr>
        <w:t>.</w:t>
      </w:r>
    </w:p>
    <w:p w14:paraId="1E1A5E5C" w14:textId="77777777" w:rsidR="00292E3F" w:rsidRPr="005347AE" w:rsidRDefault="00292E3F" w:rsidP="00292E3F">
      <w:pPr>
        <w:spacing w:line="0" w:lineRule="atLeast"/>
        <w:jc w:val="both"/>
        <w:rPr>
          <w:sz w:val="16"/>
          <w:szCs w:val="16"/>
        </w:rPr>
      </w:pPr>
    </w:p>
    <w:p w14:paraId="74A2A897" w14:textId="77777777" w:rsidR="00292E3F" w:rsidRDefault="00292E3F" w:rsidP="00292E3F">
      <w:pPr>
        <w:spacing w:line="0" w:lineRule="atLeast"/>
        <w:jc w:val="center"/>
        <w:rPr>
          <w:b/>
          <w:i/>
          <w:sz w:val="22"/>
          <w:szCs w:val="22"/>
        </w:rPr>
      </w:pPr>
      <w:r w:rsidRPr="00096A0F">
        <w:rPr>
          <w:b/>
          <w:i/>
          <w:sz w:val="22"/>
          <w:szCs w:val="22"/>
        </w:rPr>
        <w:t>3.ПОРЯДОК РАСЧЁТОВ, СРОКИ ПОСТАВКИ:</w:t>
      </w:r>
    </w:p>
    <w:p w14:paraId="1F2A9966" w14:textId="77777777" w:rsidR="00292E3F" w:rsidRPr="005347AE" w:rsidRDefault="00292E3F" w:rsidP="00292E3F">
      <w:pPr>
        <w:spacing w:line="0" w:lineRule="atLeast"/>
        <w:jc w:val="center"/>
        <w:rPr>
          <w:b/>
          <w:i/>
          <w:sz w:val="12"/>
          <w:szCs w:val="12"/>
        </w:rPr>
      </w:pPr>
    </w:p>
    <w:p w14:paraId="404BB14D" w14:textId="458DF6D0" w:rsidR="00292E3F" w:rsidRPr="00096A0F" w:rsidRDefault="00292E3F" w:rsidP="00292E3F">
      <w:pPr>
        <w:spacing w:line="0" w:lineRule="atLeast"/>
        <w:jc w:val="both"/>
        <w:rPr>
          <w:sz w:val="22"/>
          <w:szCs w:val="22"/>
        </w:rPr>
      </w:pPr>
      <w:r w:rsidRPr="00096A0F">
        <w:rPr>
          <w:sz w:val="22"/>
          <w:szCs w:val="22"/>
        </w:rPr>
        <w:t xml:space="preserve">3.1. </w:t>
      </w:r>
      <w:r w:rsidRPr="00096A0F">
        <w:rPr>
          <w:bCs/>
          <w:sz w:val="22"/>
          <w:szCs w:val="22"/>
        </w:rPr>
        <w:t xml:space="preserve">Расчеты за поставляемый </w:t>
      </w:r>
      <w:r w:rsidRPr="00096A0F">
        <w:rPr>
          <w:color w:val="000000"/>
          <w:sz w:val="22"/>
          <w:szCs w:val="22"/>
        </w:rPr>
        <w:t>товар/продукцию</w:t>
      </w:r>
      <w:r w:rsidRPr="00096A0F">
        <w:rPr>
          <w:bCs/>
          <w:sz w:val="22"/>
          <w:szCs w:val="22"/>
        </w:rPr>
        <w:t xml:space="preserve"> производятся путем перечисления денежных средств на расчётный счёт Поставщика, в размере </w:t>
      </w:r>
      <w:r w:rsidRPr="00096A0F">
        <w:rPr>
          <w:iCs/>
          <w:sz w:val="22"/>
          <w:szCs w:val="22"/>
        </w:rPr>
        <w:t xml:space="preserve">не менее </w:t>
      </w:r>
      <w:r w:rsidR="00021579">
        <w:rPr>
          <w:iCs/>
          <w:sz w:val="22"/>
          <w:szCs w:val="22"/>
        </w:rPr>
        <w:t xml:space="preserve">15 </w:t>
      </w:r>
      <w:r w:rsidRPr="00096A0F">
        <w:rPr>
          <w:iCs/>
          <w:sz w:val="22"/>
          <w:szCs w:val="22"/>
        </w:rPr>
        <w:t xml:space="preserve">% предоплаты </w:t>
      </w:r>
      <w:r w:rsidR="00021579">
        <w:rPr>
          <w:iCs/>
          <w:sz w:val="22"/>
          <w:szCs w:val="22"/>
        </w:rPr>
        <w:t xml:space="preserve">в течение 15 дней </w:t>
      </w:r>
      <w:r w:rsidRPr="00096A0F">
        <w:rPr>
          <w:iCs/>
          <w:sz w:val="22"/>
          <w:szCs w:val="22"/>
        </w:rPr>
        <w:t>от каждой партии</w:t>
      </w:r>
      <w:r w:rsidRPr="00096A0F">
        <w:rPr>
          <w:sz w:val="22"/>
          <w:szCs w:val="22"/>
        </w:rPr>
        <w:t>. Оставшаяся сумма оплачивается после поставки товара/продукции.</w:t>
      </w:r>
    </w:p>
    <w:p w14:paraId="32DDA93F" w14:textId="6AEE2EBB" w:rsidR="00292E3F" w:rsidRPr="00096A0F" w:rsidRDefault="00292E3F" w:rsidP="00292E3F">
      <w:pPr>
        <w:spacing w:line="0" w:lineRule="atLeast"/>
        <w:jc w:val="both"/>
        <w:rPr>
          <w:sz w:val="22"/>
          <w:szCs w:val="22"/>
        </w:rPr>
      </w:pPr>
      <w:r w:rsidRPr="00152001">
        <w:rPr>
          <w:sz w:val="22"/>
          <w:szCs w:val="22"/>
        </w:rPr>
        <w:t>3</w:t>
      </w:r>
      <w:r w:rsidRPr="00096A0F">
        <w:rPr>
          <w:sz w:val="22"/>
          <w:szCs w:val="22"/>
        </w:rPr>
        <w:t>.</w:t>
      </w:r>
      <w:r w:rsidRPr="00152001">
        <w:rPr>
          <w:sz w:val="22"/>
          <w:szCs w:val="22"/>
        </w:rPr>
        <w:t>2</w:t>
      </w:r>
      <w:r w:rsidRPr="00096A0F">
        <w:rPr>
          <w:sz w:val="22"/>
          <w:szCs w:val="22"/>
        </w:rPr>
        <w:t xml:space="preserve">. Поставка </w:t>
      </w:r>
      <w:r w:rsidRPr="00096A0F">
        <w:rPr>
          <w:color w:val="000000"/>
          <w:sz w:val="22"/>
          <w:szCs w:val="22"/>
        </w:rPr>
        <w:t>товара/продукции</w:t>
      </w:r>
      <w:r w:rsidRPr="00096A0F">
        <w:rPr>
          <w:sz w:val="22"/>
          <w:szCs w:val="22"/>
        </w:rPr>
        <w:t xml:space="preserve"> по Настоящему Договору производится в течение </w:t>
      </w:r>
      <w:r w:rsidR="00021579">
        <w:rPr>
          <w:sz w:val="22"/>
          <w:szCs w:val="22"/>
        </w:rPr>
        <w:t>3</w:t>
      </w:r>
      <w:r w:rsidRPr="00096A0F">
        <w:rPr>
          <w:sz w:val="22"/>
          <w:szCs w:val="22"/>
        </w:rPr>
        <w:t xml:space="preserve"> дней с момента поступления предоплаты на счет П</w:t>
      </w:r>
      <w:r w:rsidR="007E3DC0" w:rsidRPr="00096A0F">
        <w:rPr>
          <w:sz w:val="22"/>
          <w:szCs w:val="22"/>
        </w:rPr>
        <w:t>оставщика</w:t>
      </w:r>
      <w:r w:rsidRPr="00096A0F">
        <w:rPr>
          <w:sz w:val="22"/>
          <w:szCs w:val="22"/>
        </w:rPr>
        <w:t>.</w:t>
      </w:r>
    </w:p>
    <w:p w14:paraId="7CB29A4B" w14:textId="77777777" w:rsidR="00292E3F" w:rsidRPr="00096A0F" w:rsidRDefault="00292E3F" w:rsidP="00292E3F">
      <w:pPr>
        <w:spacing w:line="0" w:lineRule="atLeast"/>
        <w:jc w:val="both"/>
        <w:rPr>
          <w:sz w:val="22"/>
          <w:szCs w:val="22"/>
        </w:rPr>
      </w:pPr>
      <w:r w:rsidRPr="00152001">
        <w:rPr>
          <w:sz w:val="22"/>
          <w:szCs w:val="22"/>
        </w:rPr>
        <w:lastRenderedPageBreak/>
        <w:t>3</w:t>
      </w:r>
      <w:r w:rsidRPr="00096A0F">
        <w:rPr>
          <w:sz w:val="22"/>
          <w:szCs w:val="22"/>
        </w:rPr>
        <w:t>.</w:t>
      </w:r>
      <w:r w:rsidRPr="00152001">
        <w:rPr>
          <w:sz w:val="22"/>
          <w:szCs w:val="22"/>
        </w:rPr>
        <w:t>3</w:t>
      </w:r>
      <w:r w:rsidRPr="00096A0F">
        <w:rPr>
          <w:sz w:val="22"/>
          <w:szCs w:val="22"/>
        </w:rPr>
        <w:t>. Датой поставки является дата оформления товарно-материальных документов.</w:t>
      </w:r>
    </w:p>
    <w:p w14:paraId="538ACC76" w14:textId="57E38AA1" w:rsidR="00021579" w:rsidRPr="00EF4F4A" w:rsidRDefault="00292E3F" w:rsidP="00021579">
      <w:pPr>
        <w:pStyle w:val="HTML"/>
        <w:shd w:val="clear" w:color="auto" w:fill="F8F9FA"/>
        <w:ind w:firstLine="567"/>
        <w:jc w:val="both"/>
        <w:rPr>
          <w:rFonts w:ascii="Times New Roman" w:hAnsi="Times New Roman" w:cs="Times New Roman"/>
          <w:sz w:val="24"/>
          <w:szCs w:val="24"/>
          <w:lang w:eastAsia="en-US"/>
        </w:rPr>
      </w:pPr>
      <w:r w:rsidRPr="00152001">
        <w:rPr>
          <w:sz w:val="22"/>
          <w:szCs w:val="22"/>
        </w:rPr>
        <w:t>3</w:t>
      </w:r>
      <w:r w:rsidRPr="00096A0F">
        <w:rPr>
          <w:sz w:val="22"/>
          <w:szCs w:val="22"/>
        </w:rPr>
        <w:t>.</w:t>
      </w:r>
      <w:r w:rsidRPr="00152001">
        <w:rPr>
          <w:sz w:val="22"/>
          <w:szCs w:val="22"/>
        </w:rPr>
        <w:t>4</w:t>
      </w:r>
      <w:r w:rsidRPr="00096A0F">
        <w:rPr>
          <w:sz w:val="22"/>
          <w:szCs w:val="22"/>
        </w:rPr>
        <w:t xml:space="preserve">. </w:t>
      </w:r>
      <w:r w:rsidRPr="00021579">
        <w:rPr>
          <w:rFonts w:ascii="Times New Roman" w:hAnsi="Times New Roman" w:cs="Times New Roman"/>
          <w:sz w:val="22"/>
          <w:szCs w:val="22"/>
        </w:rPr>
        <w:t>Доставка товара/продукции производится: доставка</w:t>
      </w:r>
      <w:r w:rsidR="00021579" w:rsidRPr="00021579">
        <w:rPr>
          <w:rFonts w:ascii="Times New Roman" w:hAnsi="Times New Roman" w:cs="Times New Roman"/>
          <w:sz w:val="22"/>
          <w:szCs w:val="22"/>
        </w:rPr>
        <w:t xml:space="preserve"> до </w:t>
      </w:r>
      <w:r w:rsidR="00021579">
        <w:rPr>
          <w:rFonts w:ascii="Times New Roman" w:hAnsi="Times New Roman" w:cs="Times New Roman"/>
          <w:sz w:val="22"/>
          <w:szCs w:val="22"/>
        </w:rPr>
        <w:t xml:space="preserve">склада, по адресу </w:t>
      </w:r>
      <w:r w:rsidR="00021579" w:rsidRPr="00021579">
        <w:rPr>
          <w:rFonts w:ascii="Times New Roman" w:hAnsi="Times New Roman" w:cs="Times New Roman"/>
          <w:sz w:val="22"/>
          <w:szCs w:val="22"/>
        </w:rPr>
        <w:t>автомобильной</w:t>
      </w:r>
      <w:r w:rsidR="00021579" w:rsidRPr="00EF4F4A">
        <w:rPr>
          <w:rFonts w:ascii="Times New Roman" w:hAnsi="Times New Roman" w:cs="Times New Roman"/>
          <w:sz w:val="24"/>
          <w:szCs w:val="24"/>
          <w:lang w:eastAsia="en-US"/>
        </w:rPr>
        <w:t xml:space="preserve"> дороге 4Р12 Плотина "</w:t>
      </w:r>
      <w:proofErr w:type="spellStart"/>
      <w:r w:rsidR="00021579" w:rsidRPr="00EF4F4A">
        <w:rPr>
          <w:rFonts w:ascii="Times New Roman" w:hAnsi="Times New Roman" w:cs="Times New Roman"/>
          <w:sz w:val="24"/>
          <w:szCs w:val="24"/>
          <w:lang w:eastAsia="en-US"/>
        </w:rPr>
        <w:t>Бектемир</w:t>
      </w:r>
      <w:proofErr w:type="spellEnd"/>
      <w:r w:rsidR="00021579" w:rsidRPr="00EF4F4A">
        <w:rPr>
          <w:rFonts w:ascii="Times New Roman" w:hAnsi="Times New Roman" w:cs="Times New Roman"/>
          <w:sz w:val="24"/>
          <w:szCs w:val="24"/>
          <w:lang w:eastAsia="en-US"/>
        </w:rPr>
        <w:t xml:space="preserve"> - Чирчик - Газалкент - </w:t>
      </w:r>
      <w:proofErr w:type="spellStart"/>
      <w:r w:rsidR="00021579" w:rsidRPr="00EF4F4A">
        <w:rPr>
          <w:rFonts w:ascii="Times New Roman" w:hAnsi="Times New Roman" w:cs="Times New Roman"/>
          <w:sz w:val="24"/>
          <w:szCs w:val="24"/>
          <w:lang w:eastAsia="en-US"/>
        </w:rPr>
        <w:t>Чорбог</w:t>
      </w:r>
      <w:proofErr w:type="spellEnd"/>
      <w:r w:rsidR="00021579" w:rsidRPr="00EF4F4A">
        <w:rPr>
          <w:rFonts w:ascii="Times New Roman" w:hAnsi="Times New Roman" w:cs="Times New Roman"/>
          <w:sz w:val="24"/>
          <w:szCs w:val="24"/>
          <w:lang w:eastAsia="en-US"/>
        </w:rPr>
        <w:t xml:space="preserve"> Курган" на реке "Чирчик" входящая в г. Чирчик платина мост. (улица Рамазан)</w:t>
      </w:r>
    </w:p>
    <w:p w14:paraId="6AD6293A" w14:textId="0ED29DF7" w:rsidR="00292E3F" w:rsidRDefault="00292E3F" w:rsidP="00292E3F">
      <w:pPr>
        <w:spacing w:line="0" w:lineRule="atLeast"/>
        <w:jc w:val="both"/>
        <w:rPr>
          <w:b/>
          <w:i/>
          <w:sz w:val="22"/>
          <w:szCs w:val="22"/>
          <w:u w:val="single"/>
        </w:rPr>
      </w:pPr>
    </w:p>
    <w:p w14:paraId="34F88B2F" w14:textId="77777777" w:rsidR="00292E3F" w:rsidRPr="005347AE" w:rsidRDefault="00292E3F" w:rsidP="00292E3F">
      <w:pPr>
        <w:spacing w:line="0" w:lineRule="atLeast"/>
        <w:jc w:val="both"/>
        <w:rPr>
          <w:b/>
          <w:i/>
          <w:iCs/>
          <w:sz w:val="10"/>
          <w:szCs w:val="10"/>
          <w:u w:val="single"/>
        </w:rPr>
      </w:pPr>
    </w:p>
    <w:p w14:paraId="3E006051" w14:textId="77777777" w:rsidR="00292E3F" w:rsidRDefault="00292E3F" w:rsidP="00292E3F">
      <w:pPr>
        <w:spacing w:line="0" w:lineRule="atLeast"/>
        <w:jc w:val="center"/>
        <w:rPr>
          <w:b/>
          <w:i/>
          <w:sz w:val="22"/>
          <w:szCs w:val="22"/>
        </w:rPr>
      </w:pPr>
      <w:r w:rsidRPr="00096A0F">
        <w:rPr>
          <w:b/>
          <w:i/>
          <w:sz w:val="22"/>
          <w:szCs w:val="22"/>
        </w:rPr>
        <w:t>4. ФОРС-МАЖОРНЫЕ ОБСТОЯТЕЛЬСТВА:</w:t>
      </w:r>
    </w:p>
    <w:p w14:paraId="2F7BDFE3" w14:textId="77777777" w:rsidR="00292E3F" w:rsidRPr="005347AE" w:rsidRDefault="00292E3F" w:rsidP="00292E3F">
      <w:pPr>
        <w:spacing w:line="0" w:lineRule="atLeast"/>
        <w:jc w:val="center"/>
        <w:rPr>
          <w:b/>
          <w:i/>
          <w:sz w:val="10"/>
          <w:szCs w:val="10"/>
        </w:rPr>
      </w:pPr>
    </w:p>
    <w:p w14:paraId="3E48E6D9" w14:textId="77777777" w:rsidR="00292E3F" w:rsidRDefault="00292E3F" w:rsidP="00292E3F">
      <w:pPr>
        <w:spacing w:line="0" w:lineRule="atLeast"/>
        <w:jc w:val="both"/>
        <w:rPr>
          <w:sz w:val="22"/>
          <w:szCs w:val="22"/>
        </w:rPr>
      </w:pPr>
      <w:r w:rsidRPr="00185969">
        <w:rPr>
          <w:sz w:val="22"/>
          <w:szCs w:val="22"/>
        </w:rPr>
        <w:t>4</w:t>
      </w:r>
      <w:r w:rsidRPr="00096A0F">
        <w:rPr>
          <w:sz w:val="22"/>
          <w:szCs w:val="22"/>
        </w:rPr>
        <w:t>.1. Стороны по Настоящему Договору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непреодолимой силы (стихийные бедствия, военные или запретные акты правительства).</w:t>
      </w:r>
    </w:p>
    <w:p w14:paraId="0DCCF571" w14:textId="77777777" w:rsidR="00292E3F" w:rsidRPr="005347AE" w:rsidRDefault="00292E3F" w:rsidP="00292E3F">
      <w:pPr>
        <w:spacing w:line="0" w:lineRule="atLeast"/>
        <w:jc w:val="both"/>
        <w:rPr>
          <w:sz w:val="10"/>
          <w:szCs w:val="10"/>
        </w:rPr>
      </w:pPr>
    </w:p>
    <w:p w14:paraId="0AF0A507" w14:textId="77777777" w:rsidR="00292E3F" w:rsidRDefault="00292E3F" w:rsidP="00292E3F">
      <w:pPr>
        <w:spacing w:line="0" w:lineRule="atLeast"/>
        <w:jc w:val="center"/>
        <w:rPr>
          <w:b/>
          <w:i/>
          <w:sz w:val="22"/>
          <w:szCs w:val="22"/>
        </w:rPr>
      </w:pPr>
      <w:r w:rsidRPr="00096A0F">
        <w:rPr>
          <w:b/>
          <w:i/>
          <w:sz w:val="22"/>
          <w:szCs w:val="22"/>
        </w:rPr>
        <w:t>5.ШТРАФНЫЕ САНКЦИИ:</w:t>
      </w:r>
    </w:p>
    <w:p w14:paraId="4CF7C121" w14:textId="77777777" w:rsidR="00292E3F" w:rsidRPr="005347AE" w:rsidRDefault="00292E3F" w:rsidP="00292E3F">
      <w:pPr>
        <w:spacing w:line="0" w:lineRule="atLeast"/>
        <w:jc w:val="center"/>
        <w:rPr>
          <w:b/>
          <w:i/>
          <w:sz w:val="10"/>
          <w:szCs w:val="10"/>
        </w:rPr>
      </w:pPr>
    </w:p>
    <w:p w14:paraId="57B8E2AF" w14:textId="0B3D0564" w:rsidR="00292E3F" w:rsidRPr="00096A0F" w:rsidRDefault="00292E3F" w:rsidP="00292E3F">
      <w:pPr>
        <w:spacing w:line="0" w:lineRule="atLeast"/>
        <w:jc w:val="both"/>
        <w:rPr>
          <w:sz w:val="22"/>
          <w:szCs w:val="22"/>
        </w:rPr>
      </w:pPr>
      <w:r w:rsidRPr="00185969">
        <w:rPr>
          <w:sz w:val="22"/>
          <w:szCs w:val="22"/>
        </w:rPr>
        <w:t>5</w:t>
      </w:r>
      <w:r w:rsidRPr="00096A0F">
        <w:rPr>
          <w:sz w:val="22"/>
          <w:szCs w:val="22"/>
        </w:rPr>
        <w:t xml:space="preserve">.1. За нарушение сроков оплаты, предусмотренных в пункте 3.1 Настоящего Договора, </w:t>
      </w:r>
      <w:r w:rsidR="001D7D77">
        <w:rPr>
          <w:sz w:val="22"/>
          <w:szCs w:val="22"/>
        </w:rPr>
        <w:t>Покупатель</w:t>
      </w:r>
      <w:r w:rsidRPr="00096A0F">
        <w:rPr>
          <w:sz w:val="22"/>
          <w:szCs w:val="22"/>
        </w:rPr>
        <w:t xml:space="preserve"> уплачивает П</w:t>
      </w:r>
      <w:r w:rsidR="007E3DC0" w:rsidRPr="00096A0F">
        <w:rPr>
          <w:sz w:val="22"/>
          <w:szCs w:val="22"/>
        </w:rPr>
        <w:t>оставщику</w:t>
      </w:r>
      <w:r w:rsidRPr="00096A0F">
        <w:rPr>
          <w:sz w:val="22"/>
          <w:szCs w:val="22"/>
        </w:rPr>
        <w:t xml:space="preserve"> пеню за просрочку платежа в размере 0,05% за каждый день просрочки от просроченной суммы, но не более </w:t>
      </w:r>
      <w:r w:rsidR="00021579">
        <w:rPr>
          <w:sz w:val="22"/>
          <w:szCs w:val="22"/>
        </w:rPr>
        <w:t>1</w:t>
      </w:r>
      <w:r w:rsidRPr="00096A0F">
        <w:rPr>
          <w:sz w:val="22"/>
          <w:szCs w:val="22"/>
        </w:rPr>
        <w:t xml:space="preserve">0% суммы просроченного платежа.    </w:t>
      </w:r>
    </w:p>
    <w:p w14:paraId="6ADD294A" w14:textId="7094FA1B" w:rsidR="00292E3F" w:rsidRDefault="00292E3F" w:rsidP="00292E3F">
      <w:pPr>
        <w:spacing w:line="0" w:lineRule="atLeast"/>
        <w:jc w:val="both"/>
        <w:rPr>
          <w:sz w:val="22"/>
          <w:szCs w:val="22"/>
        </w:rPr>
      </w:pPr>
      <w:r w:rsidRPr="00185969">
        <w:rPr>
          <w:sz w:val="22"/>
          <w:szCs w:val="22"/>
        </w:rPr>
        <w:t>5</w:t>
      </w:r>
      <w:r w:rsidRPr="00096A0F">
        <w:rPr>
          <w:sz w:val="22"/>
          <w:szCs w:val="22"/>
        </w:rPr>
        <w:t>.2. За нарушение сроков поставки П</w:t>
      </w:r>
      <w:r w:rsidR="007E3DC0" w:rsidRPr="00096A0F">
        <w:rPr>
          <w:sz w:val="22"/>
          <w:szCs w:val="22"/>
        </w:rPr>
        <w:t>оставщик</w:t>
      </w:r>
      <w:r w:rsidRPr="00096A0F">
        <w:rPr>
          <w:sz w:val="22"/>
          <w:szCs w:val="22"/>
        </w:rPr>
        <w:t xml:space="preserve"> уплачивает </w:t>
      </w:r>
      <w:proofErr w:type="spellStart"/>
      <w:r w:rsidR="00021579">
        <w:rPr>
          <w:sz w:val="22"/>
          <w:szCs w:val="22"/>
        </w:rPr>
        <w:t>З</w:t>
      </w:r>
      <w:r w:rsidR="007E3DC0">
        <w:rPr>
          <w:sz w:val="22"/>
          <w:szCs w:val="22"/>
        </w:rPr>
        <w:t>акзчику</w:t>
      </w:r>
      <w:proofErr w:type="spellEnd"/>
      <w:r w:rsidRPr="00096A0F">
        <w:rPr>
          <w:sz w:val="22"/>
          <w:szCs w:val="22"/>
        </w:rPr>
        <w:t xml:space="preserve"> пеню в размере 0,05% за каждый день просрочки, но не более </w:t>
      </w:r>
      <w:r w:rsidR="00B528BC">
        <w:rPr>
          <w:sz w:val="22"/>
          <w:szCs w:val="22"/>
          <w:lang w:val="uz-Cyrl-UZ"/>
        </w:rPr>
        <w:t>1</w:t>
      </w:r>
      <w:r w:rsidRPr="00096A0F">
        <w:rPr>
          <w:sz w:val="22"/>
          <w:szCs w:val="22"/>
        </w:rPr>
        <w:t xml:space="preserve">0% от суммы не поставленных </w:t>
      </w:r>
      <w:r w:rsidRPr="00096A0F">
        <w:rPr>
          <w:color w:val="000000"/>
          <w:sz w:val="22"/>
          <w:szCs w:val="22"/>
        </w:rPr>
        <w:t>товаров/продукции</w:t>
      </w:r>
      <w:r w:rsidRPr="00096A0F">
        <w:rPr>
          <w:sz w:val="22"/>
          <w:szCs w:val="22"/>
        </w:rPr>
        <w:t xml:space="preserve">. </w:t>
      </w:r>
    </w:p>
    <w:p w14:paraId="4185F44B" w14:textId="7031A0BD" w:rsidR="00292E3F" w:rsidRPr="00096A0F" w:rsidRDefault="00292E3F" w:rsidP="00292E3F">
      <w:pPr>
        <w:spacing w:line="0" w:lineRule="atLeast"/>
        <w:jc w:val="both"/>
        <w:rPr>
          <w:sz w:val="22"/>
          <w:szCs w:val="22"/>
        </w:rPr>
      </w:pPr>
      <w:r w:rsidRPr="00185969">
        <w:rPr>
          <w:sz w:val="22"/>
          <w:szCs w:val="22"/>
        </w:rPr>
        <w:t>5</w:t>
      </w:r>
      <w:r w:rsidRPr="00096A0F">
        <w:rPr>
          <w:sz w:val="22"/>
          <w:szCs w:val="22"/>
        </w:rPr>
        <w:t xml:space="preserve">.3. </w:t>
      </w:r>
      <w:r>
        <w:rPr>
          <w:sz w:val="22"/>
          <w:szCs w:val="22"/>
        </w:rPr>
        <w:t xml:space="preserve"> </w:t>
      </w:r>
      <w:r w:rsidRPr="00096A0F">
        <w:rPr>
          <w:sz w:val="22"/>
          <w:szCs w:val="22"/>
        </w:rPr>
        <w:t xml:space="preserve">За не выборку товаров/продукции, а также за необоснованный отказ от получения товаров/продукции </w:t>
      </w:r>
      <w:r w:rsidR="001D7D77">
        <w:rPr>
          <w:sz w:val="22"/>
          <w:szCs w:val="22"/>
          <w:lang w:val="uz-Cyrl-UZ"/>
        </w:rPr>
        <w:t>Покупатель</w:t>
      </w:r>
      <w:r w:rsidRPr="00096A0F">
        <w:rPr>
          <w:sz w:val="22"/>
          <w:szCs w:val="22"/>
        </w:rPr>
        <w:t xml:space="preserve"> уплачивает П</w:t>
      </w:r>
      <w:r w:rsidR="007E3DC0" w:rsidRPr="00096A0F">
        <w:rPr>
          <w:sz w:val="22"/>
          <w:szCs w:val="22"/>
        </w:rPr>
        <w:t>оставщику</w:t>
      </w:r>
      <w:r w:rsidRPr="00096A0F">
        <w:rPr>
          <w:sz w:val="22"/>
          <w:szCs w:val="22"/>
        </w:rPr>
        <w:t xml:space="preserve"> штраф в размере 5% от суммы, указанной в договоре.</w:t>
      </w:r>
    </w:p>
    <w:p w14:paraId="4AF9B730" w14:textId="77777777" w:rsidR="00292E3F" w:rsidRPr="005347AE" w:rsidRDefault="00292E3F" w:rsidP="00292E3F">
      <w:pPr>
        <w:spacing w:line="0" w:lineRule="atLeast"/>
        <w:jc w:val="center"/>
        <w:rPr>
          <w:b/>
          <w:i/>
          <w:sz w:val="10"/>
          <w:szCs w:val="10"/>
        </w:rPr>
      </w:pPr>
    </w:p>
    <w:p w14:paraId="15927460" w14:textId="77777777" w:rsidR="00D01201" w:rsidRDefault="00D01201" w:rsidP="00D01201">
      <w:pPr>
        <w:ind w:left="891" w:firstLine="600"/>
        <w:jc w:val="center"/>
        <w:rPr>
          <w:b/>
          <w:i/>
          <w:sz w:val="22"/>
          <w:szCs w:val="22"/>
        </w:rPr>
      </w:pPr>
    </w:p>
    <w:p w14:paraId="4B4A97E3" w14:textId="51E8D7AE" w:rsidR="00D01201" w:rsidRPr="00D01201" w:rsidRDefault="00D01201" w:rsidP="00D01201">
      <w:pPr>
        <w:ind w:left="891" w:firstLine="600"/>
        <w:jc w:val="center"/>
        <w:rPr>
          <w:b/>
          <w:i/>
          <w:sz w:val="22"/>
          <w:szCs w:val="22"/>
        </w:rPr>
      </w:pPr>
      <w:r>
        <w:rPr>
          <w:b/>
          <w:i/>
          <w:sz w:val="22"/>
          <w:szCs w:val="22"/>
        </w:rPr>
        <w:t xml:space="preserve">6. </w:t>
      </w:r>
      <w:r w:rsidRPr="00D01201">
        <w:rPr>
          <w:b/>
          <w:i/>
          <w:sz w:val="22"/>
          <w:szCs w:val="22"/>
        </w:rPr>
        <w:t>ПОРЯДОК ОТГРУЗКИ И ПРИЁМКИ ТОВАРА ПО КОЛИЧЕСТВУ И КАЧЕСТВУ</w:t>
      </w:r>
    </w:p>
    <w:p w14:paraId="1DA3D5A1" w14:textId="2CD4F186" w:rsidR="00D01201" w:rsidRPr="00C636AE" w:rsidRDefault="00D01201" w:rsidP="00292E3F">
      <w:pPr>
        <w:spacing w:line="0" w:lineRule="atLeast"/>
        <w:jc w:val="both"/>
        <w:rPr>
          <w:sz w:val="22"/>
          <w:szCs w:val="22"/>
        </w:rPr>
      </w:pPr>
      <w:r w:rsidRPr="00C636AE">
        <w:rPr>
          <w:sz w:val="22"/>
          <w:szCs w:val="22"/>
        </w:rPr>
        <w:t xml:space="preserve">6.1. </w:t>
      </w:r>
      <w:r w:rsidRPr="00C636AE">
        <w:rPr>
          <w:sz w:val="22"/>
          <w:szCs w:val="22"/>
        </w:rPr>
        <w:t xml:space="preserve">Поставщик за </w:t>
      </w:r>
      <w:r w:rsidRPr="00C636AE">
        <w:rPr>
          <w:sz w:val="22"/>
          <w:szCs w:val="22"/>
        </w:rPr>
        <w:t>день</w:t>
      </w:r>
      <w:r w:rsidRPr="00C636AE">
        <w:rPr>
          <w:sz w:val="22"/>
          <w:szCs w:val="22"/>
        </w:rPr>
        <w:t xml:space="preserve"> до предполагаемого срока отгрузки Товара информирует Покупателя о готовности товара и направляет извещение о начале отгрузки Товара.</w:t>
      </w:r>
    </w:p>
    <w:p w14:paraId="00425AB4" w14:textId="5862F115" w:rsidR="00D01201" w:rsidRPr="00C636AE" w:rsidRDefault="00D01201" w:rsidP="00292E3F">
      <w:pPr>
        <w:spacing w:line="0" w:lineRule="atLeast"/>
        <w:jc w:val="both"/>
        <w:rPr>
          <w:sz w:val="22"/>
          <w:szCs w:val="22"/>
        </w:rPr>
      </w:pPr>
      <w:r w:rsidRPr="00C636AE">
        <w:rPr>
          <w:sz w:val="22"/>
          <w:szCs w:val="22"/>
        </w:rPr>
        <w:t xml:space="preserve">6.2. </w:t>
      </w:r>
      <w:r w:rsidRPr="00C636AE">
        <w:rPr>
          <w:sz w:val="22"/>
          <w:szCs w:val="22"/>
        </w:rPr>
        <w:t xml:space="preserve">В случае выявления скрытых недостатков Товара по качеству </w:t>
      </w:r>
      <w:r w:rsidR="001D7D77">
        <w:rPr>
          <w:sz w:val="22"/>
          <w:szCs w:val="22"/>
        </w:rPr>
        <w:t>Покупатель</w:t>
      </w:r>
      <w:r w:rsidRPr="00C636AE">
        <w:rPr>
          <w:sz w:val="22"/>
          <w:szCs w:val="22"/>
        </w:rPr>
        <w:t xml:space="preserve"> обязан известить об этом Поставщика по электронной почте либо по факсу не позднее </w:t>
      </w:r>
      <w:r w:rsidRPr="00C636AE">
        <w:rPr>
          <w:sz w:val="22"/>
          <w:szCs w:val="22"/>
        </w:rPr>
        <w:t>24</w:t>
      </w:r>
      <w:r w:rsidRPr="00C636AE">
        <w:rPr>
          <w:sz w:val="22"/>
          <w:szCs w:val="22"/>
        </w:rPr>
        <w:t xml:space="preserve"> часов с момента обнаружения этих недостатков</w:t>
      </w:r>
      <w:r w:rsidRPr="00C636AE">
        <w:rPr>
          <w:sz w:val="22"/>
          <w:szCs w:val="22"/>
        </w:rPr>
        <w:t>.</w:t>
      </w:r>
    </w:p>
    <w:p w14:paraId="5C58C9A5" w14:textId="4366BD1C" w:rsidR="00C636AE" w:rsidRPr="00C636AE" w:rsidRDefault="00C636AE" w:rsidP="00C636AE">
      <w:pPr>
        <w:spacing w:line="0" w:lineRule="atLeast"/>
        <w:jc w:val="both"/>
        <w:rPr>
          <w:sz w:val="22"/>
          <w:szCs w:val="22"/>
        </w:rPr>
      </w:pPr>
      <w:r w:rsidRPr="00C636AE">
        <w:rPr>
          <w:sz w:val="22"/>
          <w:szCs w:val="22"/>
        </w:rPr>
        <w:t xml:space="preserve">6.3. </w:t>
      </w:r>
      <w:r w:rsidRPr="00C636AE">
        <w:rPr>
          <w:sz w:val="22"/>
          <w:szCs w:val="22"/>
        </w:rPr>
        <w:t xml:space="preserve">Приемка товара осуществляется по количеству, в соответствии с количеством, указанному в товаросопроводительных документах, по качеству, в соответствии </w:t>
      </w:r>
      <w:r w:rsidRPr="00C636AE">
        <w:rPr>
          <w:sz w:val="22"/>
          <w:szCs w:val="22"/>
        </w:rPr>
        <w:br/>
        <w:t>с сертификатом качества, выданным заводом-производителем</w:t>
      </w:r>
    </w:p>
    <w:p w14:paraId="0399EA73" w14:textId="210E9FDE" w:rsidR="00D01201" w:rsidRPr="00C636AE" w:rsidRDefault="00D01201" w:rsidP="00C636AE">
      <w:pPr>
        <w:spacing w:line="0" w:lineRule="atLeast"/>
        <w:jc w:val="both"/>
        <w:rPr>
          <w:sz w:val="22"/>
          <w:szCs w:val="22"/>
        </w:rPr>
      </w:pPr>
      <w:r w:rsidRPr="00C636AE">
        <w:rPr>
          <w:sz w:val="22"/>
          <w:szCs w:val="22"/>
        </w:rPr>
        <w:t>6.</w:t>
      </w:r>
      <w:r w:rsidR="00C636AE" w:rsidRPr="00C636AE">
        <w:rPr>
          <w:sz w:val="22"/>
          <w:szCs w:val="22"/>
        </w:rPr>
        <w:t>4</w:t>
      </w:r>
      <w:r w:rsidRPr="00C636AE">
        <w:rPr>
          <w:sz w:val="22"/>
          <w:szCs w:val="22"/>
        </w:rPr>
        <w:t xml:space="preserve">. </w:t>
      </w:r>
      <w:r w:rsidRPr="00C636AE">
        <w:rPr>
          <w:sz w:val="22"/>
          <w:szCs w:val="22"/>
        </w:rPr>
        <w:t xml:space="preserve">Скрытыми недостатками по качеству признаются такие недостатки, которые не могли быть обнаружены при обычной для данного вида </w:t>
      </w:r>
      <w:r w:rsidR="00C636AE" w:rsidRPr="00C636AE">
        <w:rPr>
          <w:sz w:val="22"/>
          <w:szCs w:val="22"/>
        </w:rPr>
        <w:t>т</w:t>
      </w:r>
      <w:r w:rsidRPr="00C636AE">
        <w:rPr>
          <w:sz w:val="22"/>
          <w:szCs w:val="22"/>
        </w:rPr>
        <w:t>овара проверке, и были выявлены лишь в процессе его хранения, обработке, реализации и эксплуатации.</w:t>
      </w:r>
    </w:p>
    <w:p w14:paraId="7FD759B8" w14:textId="72095B13" w:rsidR="00D01201" w:rsidRPr="00C636AE" w:rsidRDefault="00D01201" w:rsidP="00292E3F">
      <w:pPr>
        <w:spacing w:line="0" w:lineRule="atLeast"/>
        <w:jc w:val="both"/>
        <w:rPr>
          <w:sz w:val="22"/>
          <w:szCs w:val="22"/>
        </w:rPr>
      </w:pPr>
      <w:r w:rsidRPr="00C636AE">
        <w:rPr>
          <w:sz w:val="22"/>
          <w:szCs w:val="22"/>
        </w:rPr>
        <w:t>6.</w:t>
      </w:r>
      <w:r w:rsidR="00C636AE" w:rsidRPr="00C636AE">
        <w:rPr>
          <w:sz w:val="22"/>
          <w:szCs w:val="22"/>
        </w:rPr>
        <w:t>5</w:t>
      </w:r>
      <w:r w:rsidRPr="00C636AE">
        <w:rPr>
          <w:sz w:val="22"/>
          <w:szCs w:val="22"/>
        </w:rPr>
        <w:t xml:space="preserve">. </w:t>
      </w:r>
      <w:r w:rsidRPr="00C636AE">
        <w:rPr>
          <w:sz w:val="22"/>
          <w:szCs w:val="22"/>
        </w:rPr>
        <w:t xml:space="preserve">При обнаружении скрытых недостатков </w:t>
      </w:r>
      <w:r w:rsidR="00C636AE" w:rsidRPr="00C636AE">
        <w:rPr>
          <w:sz w:val="22"/>
          <w:szCs w:val="22"/>
        </w:rPr>
        <w:t>т</w:t>
      </w:r>
      <w:r w:rsidRPr="00C636AE">
        <w:rPr>
          <w:sz w:val="22"/>
          <w:szCs w:val="22"/>
        </w:rPr>
        <w:t>овара, имущественную ответственность несет Поставщик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14:paraId="4A4E69E1" w14:textId="3D54D007" w:rsidR="00D01201" w:rsidRPr="00C636AE" w:rsidRDefault="00D01201" w:rsidP="00C636AE">
      <w:pPr>
        <w:spacing w:line="0" w:lineRule="atLeast"/>
        <w:jc w:val="both"/>
        <w:rPr>
          <w:sz w:val="22"/>
          <w:szCs w:val="22"/>
        </w:rPr>
      </w:pPr>
      <w:r w:rsidRPr="00C636AE">
        <w:rPr>
          <w:sz w:val="22"/>
          <w:szCs w:val="22"/>
        </w:rPr>
        <w:t>6.</w:t>
      </w:r>
      <w:r w:rsidR="00C636AE" w:rsidRPr="00C636AE">
        <w:rPr>
          <w:sz w:val="22"/>
          <w:szCs w:val="22"/>
        </w:rPr>
        <w:t>6</w:t>
      </w:r>
      <w:r w:rsidRPr="00C636AE">
        <w:rPr>
          <w:sz w:val="22"/>
          <w:szCs w:val="22"/>
        </w:rPr>
        <w:t xml:space="preserve">. </w:t>
      </w:r>
      <w:r w:rsidRPr="00C636AE">
        <w:rPr>
          <w:sz w:val="22"/>
          <w:szCs w:val="22"/>
        </w:rPr>
        <w:t xml:space="preserve">Факт наличия скрытых недостатков у </w:t>
      </w:r>
      <w:r w:rsidR="00C636AE" w:rsidRPr="00C636AE">
        <w:rPr>
          <w:sz w:val="22"/>
          <w:szCs w:val="22"/>
        </w:rPr>
        <w:t>т</w:t>
      </w:r>
      <w:r w:rsidRPr="00C636AE">
        <w:rPr>
          <w:sz w:val="22"/>
          <w:szCs w:val="22"/>
        </w:rPr>
        <w:t>овара по качеству должен быть подтвержден уполномоченными на то компетентными представителями Покупателя и Поставщика.</w:t>
      </w:r>
    </w:p>
    <w:p w14:paraId="6649CCC9" w14:textId="64F89534" w:rsidR="00D01201" w:rsidRPr="00C636AE" w:rsidRDefault="00D01201" w:rsidP="00C636AE">
      <w:pPr>
        <w:spacing w:line="0" w:lineRule="atLeast"/>
        <w:jc w:val="both"/>
        <w:rPr>
          <w:sz w:val="22"/>
          <w:szCs w:val="22"/>
        </w:rPr>
      </w:pPr>
      <w:r w:rsidRPr="00C636AE">
        <w:rPr>
          <w:sz w:val="22"/>
          <w:szCs w:val="22"/>
        </w:rPr>
        <w:t>6.</w:t>
      </w:r>
      <w:r w:rsidR="00C636AE" w:rsidRPr="00C636AE">
        <w:rPr>
          <w:sz w:val="22"/>
          <w:szCs w:val="22"/>
        </w:rPr>
        <w:t>7</w:t>
      </w:r>
      <w:r w:rsidRPr="00C636AE">
        <w:rPr>
          <w:sz w:val="22"/>
          <w:szCs w:val="22"/>
        </w:rPr>
        <w:t xml:space="preserve">. </w:t>
      </w:r>
      <w:r w:rsidRPr="00C636AE">
        <w:rPr>
          <w:sz w:val="22"/>
          <w:szCs w:val="22"/>
        </w:rPr>
        <w:t xml:space="preserve">В случае уклонения Поставщика от участия в составлении акта о наличии скрытых недостатков в </w:t>
      </w:r>
      <w:r w:rsidR="00C636AE" w:rsidRPr="00C636AE">
        <w:rPr>
          <w:sz w:val="22"/>
          <w:szCs w:val="22"/>
        </w:rPr>
        <w:t>т</w:t>
      </w:r>
      <w:r w:rsidRPr="00C636AE">
        <w:rPr>
          <w:sz w:val="22"/>
          <w:szCs w:val="22"/>
        </w:rPr>
        <w:t xml:space="preserve">оваре, в течение </w:t>
      </w:r>
      <w:r w:rsidR="00C636AE" w:rsidRPr="00C636AE">
        <w:rPr>
          <w:sz w:val="22"/>
          <w:szCs w:val="22"/>
        </w:rPr>
        <w:t>3</w:t>
      </w:r>
      <w:r w:rsidRPr="00C636AE">
        <w:rPr>
          <w:sz w:val="22"/>
          <w:szCs w:val="22"/>
        </w:rPr>
        <w:t xml:space="preserve"> банковских дней после извещения его Покупателем об обнаружении скрытых недостатков, Покупатель вправе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2F486466" w14:textId="073C404A" w:rsidR="00C636AE" w:rsidRPr="00C636AE" w:rsidRDefault="00C636AE" w:rsidP="00C636AE">
      <w:pPr>
        <w:spacing w:line="0" w:lineRule="atLeast"/>
        <w:jc w:val="both"/>
        <w:rPr>
          <w:sz w:val="22"/>
          <w:szCs w:val="22"/>
        </w:rPr>
      </w:pPr>
      <w:r w:rsidRPr="00C636AE">
        <w:rPr>
          <w:sz w:val="22"/>
          <w:szCs w:val="22"/>
        </w:rPr>
        <w:t xml:space="preserve">6.8. </w:t>
      </w:r>
      <w:r w:rsidRPr="00C636AE">
        <w:rPr>
          <w:sz w:val="22"/>
          <w:szCs w:val="22"/>
        </w:rPr>
        <w:t xml:space="preserve">Поставщик при получении надлежаще оформленных документов, подтверждающих наличие у </w:t>
      </w:r>
      <w:r w:rsidRPr="00C636AE">
        <w:rPr>
          <w:sz w:val="22"/>
          <w:szCs w:val="22"/>
        </w:rPr>
        <w:t>т</w:t>
      </w:r>
      <w:r w:rsidRPr="00C636AE">
        <w:rPr>
          <w:sz w:val="22"/>
          <w:szCs w:val="22"/>
        </w:rPr>
        <w:t xml:space="preserve">овара скрытых недостатков, обязан в течение </w:t>
      </w:r>
      <w:r w:rsidRPr="00C636AE">
        <w:rPr>
          <w:sz w:val="22"/>
          <w:szCs w:val="22"/>
        </w:rPr>
        <w:br/>
      </w:r>
      <w:r w:rsidRPr="00C636AE">
        <w:rPr>
          <w:sz w:val="22"/>
          <w:szCs w:val="22"/>
        </w:rPr>
        <w:t>3</w:t>
      </w:r>
      <w:r w:rsidRPr="00C636AE">
        <w:rPr>
          <w:sz w:val="22"/>
          <w:szCs w:val="22"/>
        </w:rPr>
        <w:t xml:space="preserve"> календарных дней рассмотреть её, в случае подтверждения или отсутствии ответа от Поставщика в течение указанного срока, претензия считается признанной Поставщиком. Поставщик в течение 3 дней должен за свой счет заменить такой </w:t>
      </w:r>
      <w:r w:rsidRPr="00C636AE">
        <w:rPr>
          <w:sz w:val="22"/>
          <w:szCs w:val="22"/>
        </w:rPr>
        <w:t>т</w:t>
      </w:r>
      <w:r w:rsidRPr="00C636AE">
        <w:rPr>
          <w:sz w:val="22"/>
          <w:szCs w:val="22"/>
        </w:rPr>
        <w:t xml:space="preserve">овар на качественный в соответствии с условиями пункта </w:t>
      </w:r>
      <w:r w:rsidRPr="00C636AE">
        <w:rPr>
          <w:sz w:val="22"/>
          <w:szCs w:val="22"/>
        </w:rPr>
        <w:t>6</w:t>
      </w:r>
      <w:r w:rsidRPr="00C636AE">
        <w:rPr>
          <w:sz w:val="22"/>
          <w:szCs w:val="22"/>
        </w:rPr>
        <w:t>.3. настоящего договора.</w:t>
      </w:r>
    </w:p>
    <w:p w14:paraId="28AAF52A" w14:textId="732246F4" w:rsidR="00C636AE" w:rsidRPr="00C636AE" w:rsidRDefault="00C636AE" w:rsidP="00C636AE">
      <w:pPr>
        <w:spacing w:line="0" w:lineRule="atLeast"/>
        <w:jc w:val="both"/>
        <w:rPr>
          <w:sz w:val="22"/>
          <w:szCs w:val="22"/>
        </w:rPr>
      </w:pPr>
      <w:r w:rsidRPr="00C636AE">
        <w:rPr>
          <w:sz w:val="22"/>
          <w:szCs w:val="22"/>
        </w:rPr>
        <w:t xml:space="preserve">6.9. </w:t>
      </w:r>
      <w:r w:rsidRPr="00C636AE">
        <w:rPr>
          <w:sz w:val="22"/>
          <w:szCs w:val="22"/>
        </w:rPr>
        <w:t xml:space="preserve">При поставке некачественного и дефектного </w:t>
      </w:r>
      <w:r w:rsidRPr="00C636AE">
        <w:rPr>
          <w:sz w:val="22"/>
          <w:szCs w:val="22"/>
        </w:rPr>
        <w:t>т</w:t>
      </w:r>
      <w:r w:rsidRPr="00C636AE">
        <w:rPr>
          <w:sz w:val="22"/>
          <w:szCs w:val="22"/>
        </w:rPr>
        <w:t xml:space="preserve">овара, несоответствующего условиям раздела </w:t>
      </w:r>
      <w:r>
        <w:rPr>
          <w:sz w:val="22"/>
          <w:szCs w:val="22"/>
        </w:rPr>
        <w:t xml:space="preserve">                                 </w:t>
      </w:r>
      <w:r w:rsidRPr="00C636AE">
        <w:rPr>
          <w:sz w:val="22"/>
          <w:szCs w:val="22"/>
        </w:rPr>
        <w:t>1</w:t>
      </w:r>
      <w:r>
        <w:rPr>
          <w:sz w:val="22"/>
          <w:szCs w:val="22"/>
        </w:rPr>
        <w:t>.</w:t>
      </w:r>
      <w:r w:rsidRPr="00C636AE">
        <w:rPr>
          <w:sz w:val="22"/>
          <w:szCs w:val="22"/>
        </w:rPr>
        <w:t xml:space="preserve"> настоящего договора, </w:t>
      </w:r>
      <w:r w:rsidRPr="00C636AE">
        <w:rPr>
          <w:sz w:val="22"/>
          <w:szCs w:val="22"/>
        </w:rPr>
        <w:t>т</w:t>
      </w:r>
      <w:r w:rsidRPr="00C636AE">
        <w:rPr>
          <w:sz w:val="22"/>
          <w:szCs w:val="22"/>
        </w:rPr>
        <w:t xml:space="preserve">овар не принимается. Поставщик обязан заменить этот </w:t>
      </w:r>
      <w:r w:rsidRPr="00C636AE">
        <w:rPr>
          <w:sz w:val="22"/>
          <w:szCs w:val="22"/>
        </w:rPr>
        <w:t>т</w:t>
      </w:r>
      <w:r w:rsidRPr="00C636AE">
        <w:rPr>
          <w:sz w:val="22"/>
          <w:szCs w:val="22"/>
        </w:rPr>
        <w:t xml:space="preserve">овар на качественный в течение срока согласно пункту </w:t>
      </w:r>
      <w:r w:rsidRPr="00C636AE">
        <w:rPr>
          <w:sz w:val="22"/>
          <w:szCs w:val="22"/>
        </w:rPr>
        <w:t>6.8</w:t>
      </w:r>
      <w:r w:rsidRPr="00C636AE">
        <w:rPr>
          <w:sz w:val="22"/>
          <w:szCs w:val="22"/>
        </w:rPr>
        <w:t xml:space="preserve">. настоящего договора. Издержки по транспортировке, сертификации, приемке, хранению некачественного </w:t>
      </w:r>
      <w:r w:rsidRPr="00C636AE">
        <w:rPr>
          <w:sz w:val="22"/>
          <w:szCs w:val="22"/>
        </w:rPr>
        <w:t>т</w:t>
      </w:r>
      <w:r w:rsidRPr="00C636AE">
        <w:rPr>
          <w:sz w:val="22"/>
          <w:szCs w:val="22"/>
        </w:rPr>
        <w:t xml:space="preserve">овара и его замене на качественный </w:t>
      </w:r>
      <w:r w:rsidRPr="00C636AE">
        <w:rPr>
          <w:sz w:val="22"/>
          <w:szCs w:val="22"/>
        </w:rPr>
        <w:t>т</w:t>
      </w:r>
      <w:r w:rsidRPr="00C636AE">
        <w:rPr>
          <w:sz w:val="22"/>
          <w:szCs w:val="22"/>
        </w:rPr>
        <w:t>овар, включая расходы по отгрузке, относятся на счет Поставщика.</w:t>
      </w:r>
    </w:p>
    <w:p w14:paraId="3203793A" w14:textId="0508FDDF" w:rsidR="00D01201" w:rsidRDefault="00D01201" w:rsidP="00292E3F">
      <w:pPr>
        <w:spacing w:line="0" w:lineRule="atLeast"/>
        <w:jc w:val="both"/>
        <w:rPr>
          <w:sz w:val="22"/>
          <w:szCs w:val="22"/>
        </w:rPr>
      </w:pPr>
    </w:p>
    <w:p w14:paraId="5427B6F7" w14:textId="3B5DFA04" w:rsidR="00C636AE" w:rsidRDefault="00C636AE" w:rsidP="00C636AE">
      <w:pPr>
        <w:pStyle w:val="1"/>
        <w:numPr>
          <w:ilvl w:val="0"/>
          <w:numId w:val="3"/>
        </w:numPr>
        <w:tabs>
          <w:tab w:val="left" w:pos="-3261"/>
          <w:tab w:val="left" w:pos="426"/>
        </w:tabs>
        <w:spacing w:before="40"/>
        <w:jc w:val="center"/>
        <w:rPr>
          <w:bCs w:val="0"/>
          <w:i/>
          <w:kern w:val="0"/>
          <w:sz w:val="22"/>
          <w:szCs w:val="22"/>
        </w:rPr>
      </w:pPr>
      <w:r w:rsidRPr="00C636AE">
        <w:rPr>
          <w:bCs w:val="0"/>
          <w:i/>
          <w:kern w:val="0"/>
          <w:sz w:val="22"/>
          <w:szCs w:val="22"/>
        </w:rPr>
        <w:t>ГАРАНТИИ</w:t>
      </w:r>
    </w:p>
    <w:p w14:paraId="1F4D4B10" w14:textId="3F6C4B44" w:rsidR="00C636AE" w:rsidRPr="009371C6" w:rsidRDefault="00C636AE" w:rsidP="009371C6">
      <w:pPr>
        <w:pStyle w:val="1"/>
        <w:numPr>
          <w:ilvl w:val="1"/>
          <w:numId w:val="3"/>
        </w:numPr>
        <w:tabs>
          <w:tab w:val="left" w:pos="-3261"/>
          <w:tab w:val="left" w:pos="284"/>
          <w:tab w:val="left" w:pos="1134"/>
        </w:tabs>
        <w:spacing w:before="40"/>
        <w:ind w:left="142" w:firstLine="425"/>
        <w:rPr>
          <w:bCs w:val="0"/>
          <w:i/>
          <w:kern w:val="0"/>
          <w:sz w:val="22"/>
          <w:szCs w:val="22"/>
        </w:rPr>
      </w:pPr>
      <w:r w:rsidRPr="009371C6">
        <w:rPr>
          <w:b w:val="0"/>
          <w:bCs w:val="0"/>
          <w:kern w:val="0"/>
          <w:sz w:val="22"/>
          <w:szCs w:val="22"/>
        </w:rPr>
        <w:t>Поставщик гарантирует, что товар, являющийся предметом настоящего Договора, будет поставлен в завершенном виде в соответствии с условиями настоящего Договора</w:t>
      </w:r>
      <w:r w:rsidR="009371C6" w:rsidRPr="009371C6">
        <w:rPr>
          <w:b w:val="0"/>
          <w:bCs w:val="0"/>
          <w:kern w:val="0"/>
          <w:sz w:val="22"/>
          <w:szCs w:val="22"/>
        </w:rPr>
        <w:t>.</w:t>
      </w:r>
    </w:p>
    <w:p w14:paraId="389057B4" w14:textId="2136627F" w:rsidR="009371C6" w:rsidRPr="009371C6" w:rsidRDefault="009371C6" w:rsidP="009371C6">
      <w:pPr>
        <w:pStyle w:val="1"/>
        <w:numPr>
          <w:ilvl w:val="1"/>
          <w:numId w:val="3"/>
        </w:numPr>
        <w:tabs>
          <w:tab w:val="left" w:pos="-3261"/>
          <w:tab w:val="left" w:pos="284"/>
          <w:tab w:val="left" w:pos="1134"/>
        </w:tabs>
        <w:spacing w:before="40"/>
        <w:ind w:left="142" w:firstLine="425"/>
        <w:rPr>
          <w:bCs w:val="0"/>
          <w:i/>
          <w:kern w:val="0"/>
          <w:sz w:val="22"/>
          <w:szCs w:val="22"/>
        </w:rPr>
      </w:pPr>
      <w:r w:rsidRPr="009371C6">
        <w:rPr>
          <w:b w:val="0"/>
          <w:bCs w:val="0"/>
          <w:kern w:val="0"/>
          <w:sz w:val="22"/>
          <w:szCs w:val="22"/>
        </w:rPr>
        <w:t>Поставщик предоставит на поставленные по настоящему договору товар гарантию на срок 12 месяцев с даты передачи товара</w:t>
      </w:r>
      <w:r w:rsidRPr="009371C6">
        <w:rPr>
          <w:b w:val="0"/>
          <w:bCs w:val="0"/>
          <w:kern w:val="0"/>
          <w:sz w:val="22"/>
          <w:szCs w:val="22"/>
        </w:rPr>
        <w:t>.</w:t>
      </w:r>
    </w:p>
    <w:p w14:paraId="3E6D75AF" w14:textId="4D1C1120" w:rsidR="009371C6" w:rsidRPr="009371C6" w:rsidRDefault="009371C6" w:rsidP="009371C6">
      <w:pPr>
        <w:pStyle w:val="1"/>
        <w:numPr>
          <w:ilvl w:val="1"/>
          <w:numId w:val="3"/>
        </w:numPr>
        <w:tabs>
          <w:tab w:val="left" w:pos="-3261"/>
          <w:tab w:val="left" w:pos="284"/>
          <w:tab w:val="left" w:pos="1134"/>
        </w:tabs>
        <w:spacing w:before="40"/>
        <w:ind w:left="142" w:firstLine="425"/>
        <w:rPr>
          <w:bCs w:val="0"/>
          <w:i/>
          <w:kern w:val="0"/>
          <w:sz w:val="22"/>
          <w:szCs w:val="22"/>
        </w:rPr>
      </w:pPr>
      <w:r w:rsidRPr="009371C6">
        <w:rPr>
          <w:b w:val="0"/>
          <w:bCs w:val="0"/>
          <w:kern w:val="0"/>
          <w:sz w:val="22"/>
          <w:szCs w:val="22"/>
        </w:rPr>
        <w:lastRenderedPageBreak/>
        <w:t>Если в течение гарантийного срока на поставленных товарах обнаружатся</w:t>
      </w:r>
      <w:r w:rsidRPr="009371C6">
        <w:rPr>
          <w:b w:val="0"/>
          <w:bCs w:val="0"/>
          <w:kern w:val="0"/>
          <w:sz w:val="22"/>
          <w:szCs w:val="22"/>
        </w:rPr>
        <w:t xml:space="preserve"> брак</w:t>
      </w:r>
      <w:r w:rsidRPr="009371C6">
        <w:rPr>
          <w:b w:val="0"/>
          <w:bCs w:val="0"/>
          <w:kern w:val="0"/>
          <w:sz w:val="22"/>
          <w:szCs w:val="22"/>
        </w:rPr>
        <w:t xml:space="preserve"> или они не будут соответствовать условиям настоящего Договора, Поставщик обязуется заменить</w:t>
      </w:r>
      <w:r w:rsidRPr="009371C6">
        <w:rPr>
          <w:b w:val="0"/>
          <w:bCs w:val="0"/>
          <w:kern w:val="0"/>
          <w:sz w:val="22"/>
          <w:szCs w:val="22"/>
        </w:rPr>
        <w:t xml:space="preserve"> некачественный на качественный</w:t>
      </w:r>
      <w:r w:rsidRPr="009371C6">
        <w:rPr>
          <w:b w:val="0"/>
          <w:bCs w:val="0"/>
          <w:kern w:val="0"/>
          <w:sz w:val="22"/>
          <w:szCs w:val="22"/>
        </w:rPr>
        <w:t>, с доставкой до места назначения</w:t>
      </w:r>
      <w:r w:rsidRPr="009371C6">
        <w:rPr>
          <w:b w:val="0"/>
          <w:bCs w:val="0"/>
          <w:kern w:val="0"/>
          <w:sz w:val="22"/>
          <w:szCs w:val="22"/>
        </w:rPr>
        <w:t>.</w:t>
      </w:r>
    </w:p>
    <w:p w14:paraId="450017F9" w14:textId="77777777" w:rsidR="00C636AE" w:rsidRPr="00096A0F" w:rsidRDefault="00C636AE" w:rsidP="00292E3F">
      <w:pPr>
        <w:spacing w:line="0" w:lineRule="atLeast"/>
        <w:jc w:val="both"/>
        <w:rPr>
          <w:sz w:val="22"/>
          <w:szCs w:val="22"/>
        </w:rPr>
      </w:pPr>
    </w:p>
    <w:p w14:paraId="75902678" w14:textId="77777777" w:rsidR="00292E3F" w:rsidRPr="00E76B2C" w:rsidRDefault="00292E3F" w:rsidP="00292E3F">
      <w:pPr>
        <w:spacing w:line="0" w:lineRule="atLeast"/>
        <w:jc w:val="center"/>
        <w:rPr>
          <w:b/>
          <w:i/>
          <w:sz w:val="8"/>
          <w:szCs w:val="8"/>
        </w:rPr>
      </w:pPr>
    </w:p>
    <w:p w14:paraId="3620B950" w14:textId="77777777" w:rsidR="00292E3F" w:rsidRDefault="00292E3F" w:rsidP="00292E3F">
      <w:pPr>
        <w:spacing w:line="0" w:lineRule="atLeast"/>
        <w:jc w:val="center"/>
        <w:rPr>
          <w:b/>
          <w:i/>
          <w:sz w:val="22"/>
          <w:szCs w:val="22"/>
        </w:rPr>
      </w:pPr>
      <w:r w:rsidRPr="00096A0F">
        <w:rPr>
          <w:b/>
          <w:i/>
          <w:sz w:val="22"/>
          <w:szCs w:val="22"/>
        </w:rPr>
        <w:t>7.ПРОЧИЕ УСЛОВИЯ:</w:t>
      </w:r>
    </w:p>
    <w:p w14:paraId="2072054F" w14:textId="77777777" w:rsidR="00292E3F" w:rsidRPr="00E76B2C" w:rsidRDefault="00292E3F" w:rsidP="00292E3F">
      <w:pPr>
        <w:spacing w:line="0" w:lineRule="atLeast"/>
        <w:jc w:val="center"/>
        <w:rPr>
          <w:b/>
          <w:i/>
          <w:sz w:val="8"/>
          <w:szCs w:val="8"/>
        </w:rPr>
      </w:pPr>
    </w:p>
    <w:p w14:paraId="514279F8" w14:textId="77777777" w:rsidR="00292E3F" w:rsidRPr="00096A0F" w:rsidRDefault="00292E3F" w:rsidP="00292E3F">
      <w:pPr>
        <w:spacing w:line="0" w:lineRule="atLeast"/>
        <w:jc w:val="both"/>
        <w:rPr>
          <w:sz w:val="22"/>
          <w:szCs w:val="22"/>
        </w:rPr>
      </w:pPr>
      <w:r w:rsidRPr="00185969">
        <w:rPr>
          <w:sz w:val="22"/>
          <w:szCs w:val="22"/>
        </w:rPr>
        <w:t>7</w:t>
      </w:r>
      <w:r w:rsidRPr="00096A0F">
        <w:rPr>
          <w:sz w:val="22"/>
          <w:szCs w:val="22"/>
        </w:rPr>
        <w:t>.1.</w:t>
      </w:r>
      <w:r>
        <w:rPr>
          <w:sz w:val="22"/>
          <w:szCs w:val="22"/>
        </w:rPr>
        <w:t xml:space="preserve">  </w:t>
      </w:r>
      <w:r w:rsidRPr="00096A0F">
        <w:rPr>
          <w:sz w:val="22"/>
          <w:szCs w:val="22"/>
        </w:rPr>
        <w:t>Ни одна из сторон Настоящего Договора не вправе передать свои права и обязанности по Настоящему Договору третьей стороне, без письменного на то согласия другой стороны.</w:t>
      </w:r>
    </w:p>
    <w:p w14:paraId="12DD5D46" w14:textId="5FF685DF" w:rsidR="00292E3F" w:rsidRPr="00A637EA" w:rsidRDefault="00292E3F" w:rsidP="00292E3F">
      <w:pPr>
        <w:spacing w:line="0" w:lineRule="atLeast"/>
        <w:jc w:val="both"/>
        <w:rPr>
          <w:sz w:val="22"/>
          <w:szCs w:val="22"/>
        </w:rPr>
      </w:pPr>
      <w:r w:rsidRPr="00185969">
        <w:rPr>
          <w:sz w:val="22"/>
          <w:szCs w:val="22"/>
        </w:rPr>
        <w:t>7</w:t>
      </w:r>
      <w:r w:rsidRPr="00096A0F">
        <w:rPr>
          <w:sz w:val="22"/>
          <w:szCs w:val="22"/>
        </w:rPr>
        <w:t>.2</w:t>
      </w:r>
      <w:r w:rsidR="00B528BC">
        <w:rPr>
          <w:sz w:val="22"/>
          <w:szCs w:val="22"/>
          <w:lang w:val="uz-Cyrl-UZ"/>
        </w:rPr>
        <w:t>.</w:t>
      </w:r>
      <w:r w:rsidRPr="00096A0F">
        <w:rPr>
          <w:b/>
          <w:i/>
          <w:sz w:val="22"/>
          <w:szCs w:val="22"/>
        </w:rPr>
        <w:t xml:space="preserve"> </w:t>
      </w:r>
      <w:r w:rsidRPr="00A637EA">
        <w:rPr>
          <w:sz w:val="22"/>
          <w:szCs w:val="22"/>
        </w:rPr>
        <w:t>Во всем ином, неурегулированном в Настоящем Договоре, стороны будут руководствоваться нормами Гражданского Кодекса Республики Узбекистан и Законом «О договорно-правовой базе деятельности и хозяйствующих субъектов» от 28.08.1998г. и другими нормативными актами действующего законодательства.</w:t>
      </w:r>
    </w:p>
    <w:p w14:paraId="514FEED1" w14:textId="5B31FAA1" w:rsidR="00292E3F" w:rsidRPr="00A637EA" w:rsidRDefault="00292E3F" w:rsidP="00292E3F">
      <w:pPr>
        <w:spacing w:line="0" w:lineRule="atLeast"/>
        <w:jc w:val="both"/>
        <w:rPr>
          <w:sz w:val="22"/>
          <w:szCs w:val="22"/>
        </w:rPr>
      </w:pPr>
      <w:r w:rsidRPr="00A637EA">
        <w:rPr>
          <w:sz w:val="22"/>
          <w:szCs w:val="22"/>
        </w:rPr>
        <w:t xml:space="preserve">7.4. В случае </w:t>
      </w:r>
      <w:proofErr w:type="gramStart"/>
      <w:r w:rsidRPr="00A637EA">
        <w:rPr>
          <w:sz w:val="22"/>
          <w:szCs w:val="22"/>
        </w:rPr>
        <w:t>не</w:t>
      </w:r>
      <w:r w:rsidR="007E3DC0">
        <w:rPr>
          <w:sz w:val="22"/>
          <w:szCs w:val="22"/>
        </w:rPr>
        <w:t xml:space="preserve"> </w:t>
      </w:r>
      <w:r w:rsidRPr="00A637EA">
        <w:rPr>
          <w:sz w:val="22"/>
          <w:szCs w:val="22"/>
        </w:rPr>
        <w:t>достижения</w:t>
      </w:r>
      <w:proofErr w:type="gramEnd"/>
      <w:r w:rsidRPr="00A637EA">
        <w:rPr>
          <w:sz w:val="22"/>
          <w:szCs w:val="22"/>
        </w:rPr>
        <w:t xml:space="preserve"> соглашения, споры, возникающие при исполнении сторонами условий настоящего Договора, подлежат разрешению подлежат разрешению в межрайонном экономическом </w:t>
      </w:r>
      <w:r w:rsidR="00B528BC">
        <w:rPr>
          <w:sz w:val="22"/>
          <w:szCs w:val="22"/>
          <w:lang w:val="uz-Cyrl-UZ"/>
        </w:rPr>
        <w:t>города Ташкент</w:t>
      </w:r>
      <w:r w:rsidRPr="00A637EA">
        <w:rPr>
          <w:sz w:val="22"/>
          <w:szCs w:val="22"/>
        </w:rPr>
        <w:t>.</w:t>
      </w:r>
    </w:p>
    <w:p w14:paraId="02899E19" w14:textId="77777777" w:rsidR="00292E3F" w:rsidRPr="00A637EA" w:rsidRDefault="00292E3F" w:rsidP="00292E3F">
      <w:pPr>
        <w:spacing w:line="0" w:lineRule="atLeast"/>
        <w:jc w:val="center"/>
        <w:rPr>
          <w:b/>
          <w:i/>
          <w:sz w:val="22"/>
          <w:szCs w:val="22"/>
        </w:rPr>
      </w:pPr>
      <w:r w:rsidRPr="00A637EA">
        <w:rPr>
          <w:b/>
          <w:i/>
          <w:sz w:val="22"/>
          <w:szCs w:val="22"/>
        </w:rPr>
        <w:t>8. СРОК ДЕЙСТВИЯ ДОГОВОРА:</w:t>
      </w:r>
    </w:p>
    <w:p w14:paraId="7482D436" w14:textId="77777777" w:rsidR="00292E3F" w:rsidRPr="00A637EA" w:rsidRDefault="00292E3F" w:rsidP="00292E3F">
      <w:pPr>
        <w:spacing w:line="0" w:lineRule="atLeast"/>
        <w:jc w:val="center"/>
        <w:rPr>
          <w:b/>
          <w:i/>
          <w:sz w:val="22"/>
          <w:szCs w:val="22"/>
        </w:rPr>
      </w:pPr>
    </w:p>
    <w:p w14:paraId="5A13FF1F" w14:textId="77777777" w:rsidR="00292E3F" w:rsidRPr="00A637EA" w:rsidRDefault="00292E3F" w:rsidP="00292E3F">
      <w:pPr>
        <w:spacing w:line="0" w:lineRule="atLeast"/>
        <w:jc w:val="both"/>
        <w:rPr>
          <w:sz w:val="22"/>
          <w:szCs w:val="22"/>
        </w:rPr>
      </w:pPr>
      <w:r w:rsidRPr="00A637EA">
        <w:rPr>
          <w:sz w:val="22"/>
          <w:szCs w:val="22"/>
        </w:rPr>
        <w:t>8.1. Настоящий Договор вступает в силу с момента его подписания и действует до полного исполнения сторонами своих обязательств.</w:t>
      </w:r>
    </w:p>
    <w:p w14:paraId="4C2F4192" w14:textId="77777777" w:rsidR="00292E3F" w:rsidRPr="00A637EA" w:rsidRDefault="00292E3F" w:rsidP="00292E3F">
      <w:pPr>
        <w:spacing w:line="0" w:lineRule="atLeast"/>
        <w:jc w:val="both"/>
        <w:rPr>
          <w:sz w:val="22"/>
          <w:szCs w:val="22"/>
        </w:rPr>
      </w:pPr>
      <w:r w:rsidRPr="00A637EA">
        <w:rPr>
          <w:sz w:val="22"/>
          <w:szCs w:val="22"/>
        </w:rPr>
        <w:t>8.2. Настоящий Договор Составлен в двух экземплярах, имеющих одинаковую юридическую силу, по одному для каждой из сторон.</w:t>
      </w:r>
    </w:p>
    <w:p w14:paraId="4BF35ACD" w14:textId="77777777" w:rsidR="00292E3F" w:rsidRPr="00A637EA" w:rsidRDefault="00292E3F" w:rsidP="00292E3F">
      <w:pPr>
        <w:spacing w:line="0" w:lineRule="atLeast"/>
        <w:jc w:val="center"/>
        <w:rPr>
          <w:b/>
          <w:i/>
          <w:sz w:val="22"/>
          <w:szCs w:val="22"/>
          <w:lang w:val="en-US"/>
        </w:rPr>
      </w:pPr>
      <w:r w:rsidRPr="00A637EA">
        <w:rPr>
          <w:b/>
          <w:i/>
          <w:sz w:val="22"/>
          <w:szCs w:val="22"/>
        </w:rPr>
        <w:t>9.РЕКВИЗИТЫ СТОРОН:</w:t>
      </w:r>
    </w:p>
    <w:p w14:paraId="51EF3F5E" w14:textId="77777777" w:rsidR="00A637EA" w:rsidRPr="00A637EA" w:rsidRDefault="00A637EA" w:rsidP="00292E3F">
      <w:pPr>
        <w:spacing w:line="0" w:lineRule="atLeast"/>
        <w:jc w:val="center"/>
        <w:rPr>
          <w:i/>
          <w:sz w:val="22"/>
          <w:szCs w:val="22"/>
          <w:lang w:val="en-US"/>
        </w:rPr>
      </w:pPr>
    </w:p>
    <w:p w14:paraId="625ECB45" w14:textId="77777777" w:rsidR="00292E3F" w:rsidRPr="00A637EA" w:rsidRDefault="00292E3F" w:rsidP="00292E3F">
      <w:pPr>
        <w:spacing w:line="0" w:lineRule="atLeast"/>
        <w:jc w:val="center"/>
        <w:rPr>
          <w:sz w:val="22"/>
          <w:szCs w:val="22"/>
        </w:rPr>
      </w:pPr>
    </w:p>
    <w:tbl>
      <w:tblPr>
        <w:tblStyle w:val="a4"/>
        <w:tblW w:w="10173" w:type="dxa"/>
        <w:tblLook w:val="04A0" w:firstRow="1" w:lastRow="0" w:firstColumn="1" w:lastColumn="0" w:noHBand="0" w:noVBand="1"/>
      </w:tblPr>
      <w:tblGrid>
        <w:gridCol w:w="5211"/>
        <w:gridCol w:w="4962"/>
      </w:tblGrid>
      <w:tr w:rsidR="00292E3F" w:rsidRPr="00A637EA" w14:paraId="45AFBDA8" w14:textId="77777777" w:rsidTr="004A6FC8">
        <w:tc>
          <w:tcPr>
            <w:tcW w:w="5211" w:type="dxa"/>
            <w:tcBorders>
              <w:top w:val="nil"/>
              <w:left w:val="nil"/>
              <w:bottom w:val="nil"/>
              <w:right w:val="nil"/>
            </w:tcBorders>
          </w:tcPr>
          <w:p w14:paraId="69A8F2E6" w14:textId="7A16FB44" w:rsidR="00292E3F" w:rsidRPr="00A637EA" w:rsidRDefault="00292E3F" w:rsidP="004A6FC8">
            <w:pPr>
              <w:tabs>
                <w:tab w:val="left" w:pos="0"/>
              </w:tabs>
              <w:spacing w:line="360" w:lineRule="auto"/>
              <w:jc w:val="center"/>
              <w:rPr>
                <w:rFonts w:ascii="Times New Roman" w:hAnsi="Times New Roman" w:cs="Times New Roman"/>
                <w:b/>
                <w:sz w:val="22"/>
                <w:szCs w:val="22"/>
              </w:rPr>
            </w:pPr>
            <w:r w:rsidRPr="00A637EA">
              <w:rPr>
                <w:rFonts w:ascii="Times New Roman" w:hAnsi="Times New Roman" w:cs="Times New Roman"/>
                <w:b/>
                <w:i/>
                <w:sz w:val="22"/>
                <w:szCs w:val="22"/>
              </w:rPr>
              <w:t>«</w:t>
            </w:r>
            <w:r w:rsidR="001D7D77">
              <w:rPr>
                <w:rFonts w:ascii="Times New Roman" w:hAnsi="Times New Roman" w:cs="Times New Roman"/>
                <w:b/>
                <w:i/>
                <w:sz w:val="22"/>
                <w:szCs w:val="22"/>
              </w:rPr>
              <w:t>ПОКУПАТЕЛЬ</w:t>
            </w:r>
            <w:r w:rsidRPr="00A637EA">
              <w:rPr>
                <w:rFonts w:ascii="Times New Roman" w:hAnsi="Times New Roman" w:cs="Times New Roman"/>
                <w:b/>
                <w:i/>
                <w:sz w:val="22"/>
                <w:szCs w:val="22"/>
              </w:rPr>
              <w:t>»</w:t>
            </w:r>
          </w:p>
        </w:tc>
        <w:tc>
          <w:tcPr>
            <w:tcW w:w="4962" w:type="dxa"/>
            <w:tcBorders>
              <w:top w:val="nil"/>
              <w:left w:val="nil"/>
              <w:bottom w:val="nil"/>
              <w:right w:val="nil"/>
            </w:tcBorders>
          </w:tcPr>
          <w:p w14:paraId="117B63C9" w14:textId="676C6A83" w:rsidR="00292E3F" w:rsidRPr="00A637EA" w:rsidRDefault="00292E3F" w:rsidP="004A6FC8">
            <w:pPr>
              <w:jc w:val="center"/>
              <w:rPr>
                <w:rFonts w:ascii="Times New Roman" w:hAnsi="Times New Roman" w:cs="Times New Roman"/>
                <w:b/>
                <w:sz w:val="22"/>
                <w:szCs w:val="22"/>
              </w:rPr>
            </w:pPr>
            <w:r w:rsidRPr="00A637EA">
              <w:rPr>
                <w:rFonts w:ascii="Times New Roman" w:hAnsi="Times New Roman" w:cs="Times New Roman"/>
                <w:b/>
                <w:i/>
                <w:sz w:val="22"/>
                <w:szCs w:val="22"/>
              </w:rPr>
              <w:t>«</w:t>
            </w:r>
            <w:r w:rsidR="000600BF" w:rsidRPr="00A637EA">
              <w:rPr>
                <w:rFonts w:ascii="Times New Roman" w:hAnsi="Times New Roman" w:cs="Times New Roman"/>
                <w:b/>
                <w:i/>
                <w:sz w:val="22"/>
                <w:szCs w:val="22"/>
              </w:rPr>
              <w:t>ПОСТАВЩИК</w:t>
            </w:r>
            <w:r w:rsidRPr="00A637EA">
              <w:rPr>
                <w:rFonts w:ascii="Times New Roman" w:hAnsi="Times New Roman" w:cs="Times New Roman"/>
                <w:b/>
                <w:i/>
                <w:sz w:val="22"/>
                <w:szCs w:val="22"/>
              </w:rPr>
              <w:t>»</w:t>
            </w:r>
          </w:p>
        </w:tc>
      </w:tr>
      <w:tr w:rsidR="00292E3F" w:rsidRPr="00A637EA" w14:paraId="7F051314" w14:textId="77777777" w:rsidTr="004A6FC8">
        <w:tc>
          <w:tcPr>
            <w:tcW w:w="5211" w:type="dxa"/>
            <w:tcBorders>
              <w:top w:val="nil"/>
              <w:left w:val="nil"/>
              <w:bottom w:val="nil"/>
              <w:right w:val="nil"/>
            </w:tcBorders>
          </w:tcPr>
          <w:p w14:paraId="6E64371F" w14:textId="77777777" w:rsidR="00292E3F" w:rsidRDefault="00B528BC" w:rsidP="004A6FC8">
            <w:pPr>
              <w:tabs>
                <w:tab w:val="left" w:pos="0"/>
              </w:tabs>
              <w:spacing w:line="276" w:lineRule="auto"/>
              <w:jc w:val="center"/>
              <w:rPr>
                <w:rFonts w:ascii="Times New Roman" w:hAnsi="Times New Roman" w:cs="Times New Roman"/>
                <w:b/>
                <w:i/>
                <w:sz w:val="22"/>
                <w:szCs w:val="22"/>
                <w:lang w:val="en-US"/>
              </w:rPr>
            </w:pPr>
            <w:r>
              <w:rPr>
                <w:rFonts w:ascii="Times New Roman" w:hAnsi="Times New Roman" w:cs="Times New Roman"/>
                <w:b/>
                <w:i/>
                <w:sz w:val="22"/>
                <w:szCs w:val="22"/>
                <w:lang w:val="en-US"/>
              </w:rPr>
              <w:t>_______________________</w:t>
            </w:r>
          </w:p>
          <w:p w14:paraId="15E829DE" w14:textId="1248DAE4" w:rsidR="00B528BC" w:rsidRPr="00B528BC" w:rsidRDefault="00B528BC" w:rsidP="004A6FC8">
            <w:pPr>
              <w:tabs>
                <w:tab w:val="left" w:pos="0"/>
              </w:tabs>
              <w:spacing w:line="276" w:lineRule="auto"/>
              <w:jc w:val="center"/>
              <w:rPr>
                <w:rFonts w:ascii="Times New Roman" w:hAnsi="Times New Roman" w:cs="Times New Roman"/>
                <w:b/>
                <w:i/>
                <w:sz w:val="22"/>
                <w:szCs w:val="22"/>
                <w:lang w:val="en-US"/>
              </w:rPr>
            </w:pPr>
            <w:r>
              <w:rPr>
                <w:rFonts w:ascii="Times New Roman" w:hAnsi="Times New Roman" w:cs="Times New Roman"/>
                <w:b/>
                <w:i/>
                <w:sz w:val="22"/>
                <w:szCs w:val="22"/>
                <w:lang w:val="en-US"/>
              </w:rPr>
              <w:t>_______________________</w:t>
            </w:r>
          </w:p>
        </w:tc>
        <w:tc>
          <w:tcPr>
            <w:tcW w:w="4962" w:type="dxa"/>
            <w:tcBorders>
              <w:top w:val="nil"/>
              <w:left w:val="nil"/>
              <w:bottom w:val="nil"/>
              <w:right w:val="nil"/>
            </w:tcBorders>
          </w:tcPr>
          <w:p w14:paraId="200F1916" w14:textId="77777777" w:rsidR="00292E3F" w:rsidRDefault="000600BF" w:rsidP="007063B6">
            <w:pPr>
              <w:tabs>
                <w:tab w:val="left" w:pos="0"/>
              </w:tabs>
              <w:jc w:val="center"/>
              <w:rPr>
                <w:rFonts w:ascii="Times New Roman" w:hAnsi="Times New Roman" w:cs="Times New Roman"/>
                <w:b/>
                <w:i/>
                <w:sz w:val="22"/>
                <w:szCs w:val="22"/>
                <w:lang w:val="en-US"/>
              </w:rPr>
            </w:pPr>
            <w:r>
              <w:rPr>
                <w:rFonts w:ascii="Times New Roman" w:hAnsi="Times New Roman" w:cs="Times New Roman"/>
                <w:b/>
                <w:i/>
                <w:sz w:val="22"/>
                <w:szCs w:val="22"/>
                <w:lang w:val="en-US"/>
              </w:rPr>
              <w:t>_____________________</w:t>
            </w:r>
          </w:p>
          <w:p w14:paraId="069AE30D" w14:textId="2B1D71C0" w:rsidR="000600BF" w:rsidRPr="000600BF" w:rsidRDefault="000600BF" w:rsidP="007063B6">
            <w:pPr>
              <w:tabs>
                <w:tab w:val="left" w:pos="0"/>
              </w:tabs>
              <w:jc w:val="center"/>
              <w:rPr>
                <w:rFonts w:ascii="Times New Roman" w:hAnsi="Times New Roman" w:cs="Times New Roman"/>
                <w:b/>
                <w:i/>
                <w:sz w:val="22"/>
                <w:szCs w:val="22"/>
                <w:lang w:val="en-US"/>
              </w:rPr>
            </w:pPr>
            <w:r>
              <w:rPr>
                <w:rFonts w:ascii="Times New Roman" w:hAnsi="Times New Roman" w:cs="Times New Roman"/>
                <w:b/>
                <w:i/>
                <w:sz w:val="22"/>
                <w:szCs w:val="22"/>
                <w:lang w:val="en-US"/>
              </w:rPr>
              <w:t>_____________________</w:t>
            </w:r>
          </w:p>
        </w:tc>
      </w:tr>
      <w:tr w:rsidR="00A637EA" w:rsidRPr="00A637EA" w14:paraId="4CE8A11A" w14:textId="77777777" w:rsidTr="004A6FC8">
        <w:tc>
          <w:tcPr>
            <w:tcW w:w="5211" w:type="dxa"/>
            <w:tcBorders>
              <w:top w:val="nil"/>
              <w:left w:val="nil"/>
              <w:bottom w:val="nil"/>
              <w:right w:val="nil"/>
            </w:tcBorders>
          </w:tcPr>
          <w:p w14:paraId="23F24AE4" w14:textId="77777777" w:rsidR="00A637EA" w:rsidRDefault="00B528BC" w:rsidP="00A637EA">
            <w:pPr>
              <w:tabs>
                <w:tab w:val="left" w:pos="0"/>
              </w:tabs>
              <w:spacing w:line="276" w:lineRule="auto"/>
              <w:rPr>
                <w:sz w:val="24"/>
                <w:szCs w:val="24"/>
                <w:lang w:val="en-US"/>
              </w:rPr>
            </w:pPr>
            <w:r>
              <w:rPr>
                <w:sz w:val="24"/>
                <w:szCs w:val="24"/>
                <w:lang w:val="en-US"/>
              </w:rPr>
              <w:t xml:space="preserve">                      _____________________</w:t>
            </w:r>
          </w:p>
          <w:p w14:paraId="594D2523" w14:textId="30A12A27" w:rsidR="000600BF" w:rsidRPr="00B528BC" w:rsidRDefault="000600BF" w:rsidP="00A637EA">
            <w:pPr>
              <w:tabs>
                <w:tab w:val="left" w:pos="0"/>
              </w:tabs>
              <w:spacing w:line="276" w:lineRule="auto"/>
              <w:rPr>
                <w:sz w:val="24"/>
                <w:szCs w:val="24"/>
                <w:lang w:val="en-US"/>
              </w:rPr>
            </w:pPr>
            <w:r>
              <w:rPr>
                <w:sz w:val="24"/>
                <w:szCs w:val="24"/>
                <w:lang w:val="en-US"/>
              </w:rPr>
              <w:t xml:space="preserve">                      _____________________</w:t>
            </w:r>
          </w:p>
        </w:tc>
        <w:tc>
          <w:tcPr>
            <w:tcW w:w="4962" w:type="dxa"/>
            <w:tcBorders>
              <w:top w:val="nil"/>
              <w:left w:val="nil"/>
              <w:bottom w:val="nil"/>
              <w:right w:val="nil"/>
            </w:tcBorders>
          </w:tcPr>
          <w:p w14:paraId="3CD4B86D" w14:textId="77777777" w:rsidR="00A637EA" w:rsidRDefault="000600BF" w:rsidP="00A637EA">
            <w:pPr>
              <w:tabs>
                <w:tab w:val="left" w:pos="0"/>
              </w:tabs>
              <w:jc w:val="center"/>
              <w:rPr>
                <w:color w:val="000000"/>
                <w:sz w:val="24"/>
                <w:szCs w:val="24"/>
                <w:lang w:val="en-US"/>
              </w:rPr>
            </w:pPr>
            <w:r>
              <w:rPr>
                <w:color w:val="000000"/>
                <w:sz w:val="24"/>
                <w:szCs w:val="24"/>
                <w:lang w:val="en-US"/>
              </w:rPr>
              <w:t>____________________</w:t>
            </w:r>
          </w:p>
          <w:p w14:paraId="2CBC499C" w14:textId="77777777" w:rsidR="000600BF" w:rsidRDefault="000600BF" w:rsidP="00A637EA">
            <w:pPr>
              <w:tabs>
                <w:tab w:val="left" w:pos="0"/>
              </w:tabs>
              <w:jc w:val="center"/>
              <w:rPr>
                <w:color w:val="000000"/>
                <w:sz w:val="24"/>
                <w:szCs w:val="24"/>
                <w:lang w:val="en-US"/>
              </w:rPr>
            </w:pPr>
            <w:r>
              <w:rPr>
                <w:color w:val="000000"/>
                <w:sz w:val="24"/>
                <w:szCs w:val="24"/>
                <w:lang w:val="en-US"/>
              </w:rPr>
              <w:t>____________________</w:t>
            </w:r>
          </w:p>
          <w:p w14:paraId="7F9687E7" w14:textId="0C0A6070" w:rsidR="000600BF" w:rsidRPr="000600BF" w:rsidRDefault="000600BF" w:rsidP="00A637EA">
            <w:pPr>
              <w:tabs>
                <w:tab w:val="left" w:pos="0"/>
              </w:tabs>
              <w:jc w:val="center"/>
              <w:rPr>
                <w:color w:val="000000"/>
                <w:sz w:val="24"/>
                <w:szCs w:val="24"/>
                <w:lang w:val="en-US"/>
              </w:rPr>
            </w:pPr>
            <w:r>
              <w:rPr>
                <w:color w:val="000000"/>
                <w:sz w:val="24"/>
                <w:szCs w:val="24"/>
                <w:lang w:val="en-US"/>
              </w:rPr>
              <w:t>____________________</w:t>
            </w:r>
          </w:p>
        </w:tc>
      </w:tr>
      <w:tr w:rsidR="00292E3F" w:rsidRPr="00A637EA" w14:paraId="7907FC4A" w14:textId="77777777" w:rsidTr="004A6FC8">
        <w:trPr>
          <w:trHeight w:val="1355"/>
        </w:trPr>
        <w:tc>
          <w:tcPr>
            <w:tcW w:w="5211" w:type="dxa"/>
            <w:tcBorders>
              <w:top w:val="nil"/>
              <w:left w:val="nil"/>
              <w:bottom w:val="nil"/>
              <w:right w:val="nil"/>
            </w:tcBorders>
          </w:tcPr>
          <w:p w14:paraId="5C77D586" w14:textId="05225593" w:rsidR="00292E3F" w:rsidRPr="000600BF" w:rsidRDefault="000600BF" w:rsidP="007063B6">
            <w:pPr>
              <w:tabs>
                <w:tab w:val="left" w:pos="0"/>
              </w:tabs>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_____________________</w:t>
            </w:r>
          </w:p>
        </w:tc>
        <w:tc>
          <w:tcPr>
            <w:tcW w:w="4962" w:type="dxa"/>
            <w:tcBorders>
              <w:top w:val="nil"/>
              <w:left w:val="nil"/>
              <w:bottom w:val="nil"/>
              <w:right w:val="nil"/>
            </w:tcBorders>
          </w:tcPr>
          <w:p w14:paraId="1C295754" w14:textId="77777777" w:rsidR="00292E3F" w:rsidRPr="00902C93" w:rsidRDefault="00292E3F" w:rsidP="007063B6">
            <w:pPr>
              <w:tabs>
                <w:tab w:val="left" w:pos="0"/>
              </w:tabs>
              <w:jc w:val="both"/>
              <w:rPr>
                <w:rFonts w:ascii="Times New Roman" w:hAnsi="Times New Roman" w:cs="Times New Roman"/>
                <w:i/>
                <w:sz w:val="24"/>
                <w:szCs w:val="24"/>
              </w:rPr>
            </w:pPr>
          </w:p>
        </w:tc>
      </w:tr>
      <w:tr w:rsidR="000600BF" w:rsidRPr="00A637EA" w14:paraId="6BE60250" w14:textId="77777777" w:rsidTr="004A6FC8">
        <w:trPr>
          <w:trHeight w:val="1355"/>
        </w:trPr>
        <w:tc>
          <w:tcPr>
            <w:tcW w:w="5211" w:type="dxa"/>
            <w:tcBorders>
              <w:top w:val="nil"/>
              <w:left w:val="nil"/>
              <w:bottom w:val="nil"/>
              <w:right w:val="nil"/>
            </w:tcBorders>
          </w:tcPr>
          <w:p w14:paraId="1AB76396" w14:textId="77777777" w:rsidR="000600BF" w:rsidRDefault="000600BF" w:rsidP="007063B6">
            <w:pPr>
              <w:tabs>
                <w:tab w:val="left" w:pos="0"/>
              </w:tabs>
              <w:jc w:val="both"/>
              <w:rPr>
                <w:i/>
                <w:sz w:val="24"/>
                <w:szCs w:val="24"/>
                <w:lang w:val="en-US"/>
              </w:rPr>
            </w:pPr>
          </w:p>
        </w:tc>
        <w:tc>
          <w:tcPr>
            <w:tcW w:w="4962" w:type="dxa"/>
            <w:tcBorders>
              <w:top w:val="nil"/>
              <w:left w:val="nil"/>
              <w:bottom w:val="nil"/>
              <w:right w:val="nil"/>
            </w:tcBorders>
          </w:tcPr>
          <w:p w14:paraId="08742CC4" w14:textId="77777777" w:rsidR="000600BF" w:rsidRPr="00902C93" w:rsidRDefault="000600BF" w:rsidP="007063B6">
            <w:pPr>
              <w:tabs>
                <w:tab w:val="left" w:pos="0"/>
              </w:tabs>
              <w:jc w:val="both"/>
              <w:rPr>
                <w:i/>
                <w:sz w:val="24"/>
                <w:szCs w:val="24"/>
              </w:rPr>
            </w:pPr>
          </w:p>
        </w:tc>
      </w:tr>
    </w:tbl>
    <w:p w14:paraId="4266ADBA" w14:textId="77777777" w:rsidR="00292E3F" w:rsidRPr="00A637EA" w:rsidRDefault="00292E3F" w:rsidP="00E47F0B">
      <w:pPr>
        <w:spacing w:line="0" w:lineRule="atLeast"/>
        <w:jc w:val="center"/>
        <w:rPr>
          <w:b/>
          <w:sz w:val="22"/>
          <w:szCs w:val="22"/>
        </w:rPr>
      </w:pPr>
    </w:p>
    <w:p w14:paraId="7823825F" w14:textId="77777777" w:rsidR="00292E3F" w:rsidRPr="00A637EA" w:rsidRDefault="00292E3F" w:rsidP="00E47F0B">
      <w:pPr>
        <w:spacing w:line="0" w:lineRule="atLeast"/>
        <w:jc w:val="center"/>
        <w:rPr>
          <w:b/>
          <w:sz w:val="22"/>
          <w:szCs w:val="22"/>
        </w:rPr>
      </w:pPr>
    </w:p>
    <w:sectPr w:rsidR="00292E3F" w:rsidRPr="00A637EA" w:rsidSect="000E4D0C">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buntu">
    <w:altName w:val="Ubuntu"/>
    <w:charset w:val="00"/>
    <w:family w:val="swiss"/>
    <w:pitch w:val="variable"/>
    <w:sig w:usb0="E00002FF" w:usb1="5000205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0742"/>
    <w:multiLevelType w:val="multilevel"/>
    <w:tmpl w:val="90987AF4"/>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sz w:val="22"/>
        <w:szCs w:val="22"/>
      </w:rPr>
    </w:lvl>
    <w:lvl w:ilvl="2">
      <w:start w:val="1"/>
      <w:numFmt w:val="decimal"/>
      <w:isLgl/>
      <w:lvlText w:val="%1.%2.%3."/>
      <w:lvlJc w:val="left"/>
      <w:pPr>
        <w:ind w:left="1080" w:hanging="720"/>
      </w:pPr>
      <w:rPr>
        <w:rFonts w:hint="default"/>
        <w:b w:val="0"/>
        <w:i w:val="0"/>
        <w:sz w:val="24"/>
      </w:rPr>
    </w:lvl>
    <w:lvl w:ilvl="3">
      <w:start w:val="1"/>
      <w:numFmt w:val="decimal"/>
      <w:isLgl/>
      <w:lvlText w:val="%1.%2.%3.%4."/>
      <w:lvlJc w:val="left"/>
      <w:pPr>
        <w:ind w:left="1080" w:hanging="720"/>
      </w:pPr>
      <w:rPr>
        <w:rFonts w:hint="default"/>
        <w:b w:val="0"/>
        <w:i w:val="0"/>
        <w:sz w:val="24"/>
      </w:rPr>
    </w:lvl>
    <w:lvl w:ilvl="4">
      <w:start w:val="1"/>
      <w:numFmt w:val="decimal"/>
      <w:isLgl/>
      <w:lvlText w:val="%1.%2.%3.%4.%5."/>
      <w:lvlJc w:val="left"/>
      <w:pPr>
        <w:ind w:left="1440" w:hanging="1080"/>
      </w:pPr>
      <w:rPr>
        <w:rFonts w:hint="default"/>
        <w:b w:val="0"/>
        <w:i w:val="0"/>
        <w:sz w:val="24"/>
      </w:rPr>
    </w:lvl>
    <w:lvl w:ilvl="5">
      <w:start w:val="1"/>
      <w:numFmt w:val="decimal"/>
      <w:isLgl/>
      <w:lvlText w:val="%1.%2.%3.%4.%5.%6."/>
      <w:lvlJc w:val="left"/>
      <w:pPr>
        <w:ind w:left="1440" w:hanging="1080"/>
      </w:pPr>
      <w:rPr>
        <w:rFonts w:hint="default"/>
        <w:b w:val="0"/>
        <w:i w:val="0"/>
        <w:sz w:val="24"/>
      </w:rPr>
    </w:lvl>
    <w:lvl w:ilvl="6">
      <w:start w:val="1"/>
      <w:numFmt w:val="decimal"/>
      <w:isLgl/>
      <w:lvlText w:val="%1.%2.%3.%4.%5.%6.%7."/>
      <w:lvlJc w:val="left"/>
      <w:pPr>
        <w:ind w:left="1800" w:hanging="1440"/>
      </w:pPr>
      <w:rPr>
        <w:rFonts w:hint="default"/>
        <w:b w:val="0"/>
        <w:i w:val="0"/>
        <w:sz w:val="24"/>
      </w:rPr>
    </w:lvl>
    <w:lvl w:ilvl="7">
      <w:start w:val="1"/>
      <w:numFmt w:val="decimal"/>
      <w:isLgl/>
      <w:lvlText w:val="%1.%2.%3.%4.%5.%6.%7.%8."/>
      <w:lvlJc w:val="left"/>
      <w:pPr>
        <w:ind w:left="1800" w:hanging="1440"/>
      </w:pPr>
      <w:rPr>
        <w:rFonts w:hint="default"/>
        <w:b w:val="0"/>
        <w:i w:val="0"/>
        <w:sz w:val="24"/>
      </w:rPr>
    </w:lvl>
    <w:lvl w:ilvl="8">
      <w:start w:val="1"/>
      <w:numFmt w:val="decimal"/>
      <w:isLgl/>
      <w:lvlText w:val="%1.%2.%3.%4.%5.%6.%7.%8.%9."/>
      <w:lvlJc w:val="left"/>
      <w:pPr>
        <w:ind w:left="2160" w:hanging="1800"/>
      </w:pPr>
      <w:rPr>
        <w:rFonts w:hint="default"/>
        <w:b w:val="0"/>
        <w:i w:val="0"/>
        <w:sz w:val="24"/>
      </w:rPr>
    </w:lvl>
  </w:abstractNum>
  <w:abstractNum w:abstractNumId="1" w15:restartNumberingAfterBreak="0">
    <w:nsid w:val="5136533F"/>
    <w:multiLevelType w:val="hybridMultilevel"/>
    <w:tmpl w:val="B16066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064792"/>
    <w:multiLevelType w:val="multilevel"/>
    <w:tmpl w:val="E22088F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608390465">
    <w:abstractNumId w:val="2"/>
  </w:num>
  <w:num w:numId="2" w16cid:durableId="1239710469">
    <w:abstractNumId w:val="1"/>
  </w:num>
  <w:num w:numId="3" w16cid:durableId="13221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14"/>
    <w:rsid w:val="00021579"/>
    <w:rsid w:val="000600BF"/>
    <w:rsid w:val="000E4D0C"/>
    <w:rsid w:val="001567B3"/>
    <w:rsid w:val="001D7D77"/>
    <w:rsid w:val="001F49A3"/>
    <w:rsid w:val="00237F6A"/>
    <w:rsid w:val="00292E3F"/>
    <w:rsid w:val="00293534"/>
    <w:rsid w:val="00295DCE"/>
    <w:rsid w:val="002E1EDC"/>
    <w:rsid w:val="002F623F"/>
    <w:rsid w:val="00336B6D"/>
    <w:rsid w:val="0036269E"/>
    <w:rsid w:val="003E7CE5"/>
    <w:rsid w:val="00413D40"/>
    <w:rsid w:val="00440839"/>
    <w:rsid w:val="004A6FC8"/>
    <w:rsid w:val="004B1A77"/>
    <w:rsid w:val="004B4729"/>
    <w:rsid w:val="005105A5"/>
    <w:rsid w:val="00533BEB"/>
    <w:rsid w:val="005347AE"/>
    <w:rsid w:val="00591C3C"/>
    <w:rsid w:val="00596FB3"/>
    <w:rsid w:val="005E1D36"/>
    <w:rsid w:val="005E200A"/>
    <w:rsid w:val="005E5A2B"/>
    <w:rsid w:val="006427F0"/>
    <w:rsid w:val="00651808"/>
    <w:rsid w:val="006E51A3"/>
    <w:rsid w:val="007063B6"/>
    <w:rsid w:val="0073743C"/>
    <w:rsid w:val="007C537C"/>
    <w:rsid w:val="007E2651"/>
    <w:rsid w:val="007E3DC0"/>
    <w:rsid w:val="007E6391"/>
    <w:rsid w:val="008129F7"/>
    <w:rsid w:val="00823D35"/>
    <w:rsid w:val="008273F8"/>
    <w:rsid w:val="00853A7C"/>
    <w:rsid w:val="00860CC7"/>
    <w:rsid w:val="00897841"/>
    <w:rsid w:val="008E5983"/>
    <w:rsid w:val="00902C93"/>
    <w:rsid w:val="009371C6"/>
    <w:rsid w:val="00943429"/>
    <w:rsid w:val="00944D99"/>
    <w:rsid w:val="009455BD"/>
    <w:rsid w:val="00953832"/>
    <w:rsid w:val="0097614E"/>
    <w:rsid w:val="0098139A"/>
    <w:rsid w:val="00995DF6"/>
    <w:rsid w:val="009A3307"/>
    <w:rsid w:val="00A3735E"/>
    <w:rsid w:val="00A637EA"/>
    <w:rsid w:val="00A700A3"/>
    <w:rsid w:val="00A73BEE"/>
    <w:rsid w:val="00AA6A47"/>
    <w:rsid w:val="00B245B1"/>
    <w:rsid w:val="00B528BC"/>
    <w:rsid w:val="00B652DC"/>
    <w:rsid w:val="00BB44B5"/>
    <w:rsid w:val="00C041C7"/>
    <w:rsid w:val="00C06D51"/>
    <w:rsid w:val="00C155B7"/>
    <w:rsid w:val="00C636AE"/>
    <w:rsid w:val="00C86A83"/>
    <w:rsid w:val="00CE40C7"/>
    <w:rsid w:val="00D0041B"/>
    <w:rsid w:val="00D01201"/>
    <w:rsid w:val="00D053E4"/>
    <w:rsid w:val="00D12AC8"/>
    <w:rsid w:val="00D47DB4"/>
    <w:rsid w:val="00DB2F52"/>
    <w:rsid w:val="00E25C04"/>
    <w:rsid w:val="00E30FBA"/>
    <w:rsid w:val="00E47F0B"/>
    <w:rsid w:val="00E5121F"/>
    <w:rsid w:val="00E56CDB"/>
    <w:rsid w:val="00E570F4"/>
    <w:rsid w:val="00E57BD8"/>
    <w:rsid w:val="00E61633"/>
    <w:rsid w:val="00E61F42"/>
    <w:rsid w:val="00E76B2C"/>
    <w:rsid w:val="00E928EE"/>
    <w:rsid w:val="00EA5A13"/>
    <w:rsid w:val="00EC5354"/>
    <w:rsid w:val="00EF2D74"/>
    <w:rsid w:val="00F01FC2"/>
    <w:rsid w:val="00F27014"/>
    <w:rsid w:val="00F40CD1"/>
    <w:rsid w:val="00F4341B"/>
    <w:rsid w:val="00F46CF8"/>
    <w:rsid w:val="00F47A08"/>
    <w:rsid w:val="00F8360C"/>
    <w:rsid w:val="00F83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81B8"/>
  <w15:docId w15:val="{581BE803-F99D-4F08-BBCE-253C681B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014"/>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link w:val="10"/>
    <w:uiPriority w:val="9"/>
    <w:qFormat/>
    <w:rsid w:val="004B1A77"/>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7014"/>
    <w:pPr>
      <w:ind w:left="720"/>
      <w:contextualSpacing/>
    </w:pPr>
  </w:style>
  <w:style w:type="table" w:styleId="a4">
    <w:name w:val="Table Grid"/>
    <w:basedOn w:val="a1"/>
    <w:uiPriority w:val="59"/>
    <w:rsid w:val="00F27014"/>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F27014"/>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4B1A77"/>
    <w:rPr>
      <w:rFonts w:eastAsia="Times New Roman"/>
      <w:b/>
      <w:bCs/>
      <w:kern w:val="36"/>
      <w:sz w:val="48"/>
      <w:szCs w:val="48"/>
      <w:lang w:eastAsia="ru-RU"/>
    </w:rPr>
  </w:style>
  <w:style w:type="paragraph" w:styleId="HTML">
    <w:name w:val="HTML Preformatted"/>
    <w:basedOn w:val="a"/>
    <w:link w:val="HTML0"/>
    <w:uiPriority w:val="99"/>
    <w:unhideWhenUsed/>
    <w:rsid w:val="00021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0215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2022-04-01T15:27:00Z</cp:lastPrinted>
  <dcterms:created xsi:type="dcterms:W3CDTF">2022-06-03T14:15:00Z</dcterms:created>
  <dcterms:modified xsi:type="dcterms:W3CDTF">2022-06-03T14:35:00Z</dcterms:modified>
</cp:coreProperties>
</file>