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7" w:rsidRPr="00BA1699" w:rsidRDefault="007C6083" w:rsidP="00AF5D16">
      <w:pPr>
        <w:pStyle w:val="2"/>
        <w:ind w:left="0"/>
        <w:rPr>
          <w:lang w:val="en-US"/>
        </w:rPr>
      </w:pPr>
      <w:proofErr w:type="spellStart"/>
      <w:r w:rsidRPr="00BA1699">
        <w:rPr>
          <w:lang w:val="en-US"/>
        </w:rPr>
        <w:t>ShARTNOMA</w:t>
      </w:r>
      <w:proofErr w:type="spellEnd"/>
      <w:r w:rsidRPr="00BA1699">
        <w:rPr>
          <w:lang w:val="en-US"/>
        </w:rPr>
        <w:t xml:space="preserve"> </w:t>
      </w:r>
      <w:r w:rsidRPr="00BA1699">
        <w:rPr>
          <w:noProof/>
        </w:rPr>
        <w:drawing>
          <wp:inline distT="0" distB="0" distL="0" distR="0" wp14:anchorId="106B09C1" wp14:editId="7561FBD0">
            <wp:extent cx="141785" cy="107416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85" cy="10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DFB" w:rsidRPr="00BA1699">
        <w:rPr>
          <w:lang w:val="en-US"/>
        </w:rPr>
        <w:t>__</w:t>
      </w:r>
      <w:r w:rsidR="00AF5D16" w:rsidRPr="000238A5">
        <w:rPr>
          <w:lang w:val="en-US"/>
        </w:rPr>
        <w:t>_____</w:t>
      </w:r>
      <w:r w:rsidR="006F1DFB" w:rsidRPr="00BA1699">
        <w:rPr>
          <w:lang w:val="en-US"/>
        </w:rPr>
        <w:t>___</w:t>
      </w:r>
    </w:p>
    <w:p w:rsidR="006A51BA" w:rsidRPr="00BA1699" w:rsidRDefault="006A51BA">
      <w:pPr>
        <w:spacing w:after="0" w:line="259" w:lineRule="auto"/>
        <w:ind w:left="0" w:right="68" w:firstLine="0"/>
        <w:jc w:val="center"/>
        <w:rPr>
          <w:lang w:val="en-US"/>
        </w:rPr>
      </w:pPr>
      <w:r w:rsidRPr="00BA1699">
        <w:rPr>
          <w:lang w:val="en-US"/>
        </w:rPr>
        <w:t>(</w:t>
      </w:r>
      <w:proofErr w:type="spellStart"/>
      <w:r w:rsidRPr="00BA1699">
        <w:rPr>
          <w:lang w:val="en-US"/>
        </w:rPr>
        <w:t>Auditorlik</w:t>
      </w:r>
      <w:proofErr w:type="spellEnd"/>
      <w:r w:rsidRPr="00BA1699">
        <w:rPr>
          <w:lang w:val="en-US"/>
        </w:rPr>
        <w:t xml:space="preserve"> </w:t>
      </w:r>
      <w:proofErr w:type="spellStart"/>
      <w:r w:rsidRPr="00BA1699">
        <w:rPr>
          <w:lang w:val="en-US"/>
        </w:rPr>
        <w:t>xizmati</w:t>
      </w:r>
      <w:proofErr w:type="spellEnd"/>
      <w:r w:rsidRPr="00BA1699">
        <w:rPr>
          <w:lang w:val="en-US"/>
        </w:rPr>
        <w:t xml:space="preserve"> </w:t>
      </w:r>
      <w:proofErr w:type="spellStart"/>
      <w:r w:rsidRPr="00BA1699">
        <w:rPr>
          <w:lang w:val="en-US"/>
        </w:rPr>
        <w:t>uchun</w:t>
      </w:r>
      <w:proofErr w:type="spellEnd"/>
      <w:r w:rsidRPr="00BA1699">
        <w:rPr>
          <w:lang w:val="en-US"/>
        </w:rPr>
        <w:t>)</w:t>
      </w:r>
    </w:p>
    <w:p w:rsidR="006F1DFB" w:rsidRPr="00BA1699" w:rsidRDefault="006F1DFB">
      <w:pPr>
        <w:spacing w:after="0" w:line="259" w:lineRule="auto"/>
        <w:ind w:left="0" w:right="68" w:firstLine="0"/>
        <w:jc w:val="center"/>
        <w:rPr>
          <w:lang w:val="en-US"/>
        </w:rPr>
      </w:pPr>
    </w:p>
    <w:p w:rsidR="00662087" w:rsidRPr="000238A5" w:rsidRDefault="007C6083">
      <w:pPr>
        <w:tabs>
          <w:tab w:val="center" w:pos="1472"/>
          <w:tab w:val="center" w:pos="7937"/>
        </w:tabs>
        <w:spacing w:after="194" w:line="265" w:lineRule="auto"/>
        <w:ind w:left="0" w:firstLine="0"/>
        <w:jc w:val="left"/>
        <w:rPr>
          <w:sz w:val="24"/>
          <w:lang w:val="en-US"/>
        </w:rPr>
      </w:pPr>
      <w:r w:rsidRPr="00BA1699">
        <w:rPr>
          <w:sz w:val="24"/>
          <w:lang w:val="en-US"/>
        </w:rPr>
        <w:tab/>
        <w:t xml:space="preserve">Toshkent </w:t>
      </w:r>
      <w:proofErr w:type="spellStart"/>
      <w:r w:rsidRPr="00BA1699">
        <w:rPr>
          <w:sz w:val="24"/>
          <w:lang w:val="en-US"/>
        </w:rPr>
        <w:t>shahri</w:t>
      </w:r>
      <w:proofErr w:type="spellEnd"/>
      <w:r w:rsidRPr="00BA1699">
        <w:rPr>
          <w:sz w:val="24"/>
          <w:lang w:val="en-US"/>
        </w:rPr>
        <w:tab/>
        <w:t>2022-yil</w:t>
      </w:r>
      <w:r w:rsidR="00AF5D16" w:rsidRPr="000238A5">
        <w:rPr>
          <w:sz w:val="24"/>
          <w:lang w:val="en-US"/>
        </w:rPr>
        <w:t xml:space="preserve"> </w:t>
      </w:r>
      <w:r w:rsidRPr="00BA1699">
        <w:rPr>
          <w:noProof/>
        </w:rPr>
        <mc:AlternateContent>
          <mc:Choice Requires="wpg">
            <w:drawing>
              <wp:inline distT="0" distB="0" distL="0" distR="0" wp14:anchorId="4B065E70" wp14:editId="4E61BC8A">
                <wp:extent cx="1087019" cy="12890"/>
                <wp:effectExtent l="0" t="0" r="0" b="0"/>
                <wp:docPr id="18134" name="Group 18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019" cy="12890"/>
                          <a:chOff x="0" y="0"/>
                          <a:chExt cx="1087019" cy="12890"/>
                        </a:xfrm>
                      </wpg:grpSpPr>
                      <wps:wsp>
                        <wps:cNvPr id="18133" name="Shape 18133"/>
                        <wps:cNvSpPr/>
                        <wps:spPr>
                          <a:xfrm>
                            <a:off x="0" y="0"/>
                            <a:ext cx="1087019" cy="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019" h="12890">
                                <a:moveTo>
                                  <a:pt x="0" y="6445"/>
                                </a:moveTo>
                                <a:lnTo>
                                  <a:pt x="1087019" y="6445"/>
                                </a:lnTo>
                              </a:path>
                            </a:pathLst>
                          </a:custGeom>
                          <a:ln w="128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18134" style="width:85.592pt;height:1.01495pt;mso-position-horizontal-relative:char;mso-position-vertical-relative:line" coordsize="10870,128">
                <v:shape id="Shape 18133" style="position:absolute;width:10870;height:128;left:0;top:0;" coordsize="1087019,12890" path="m0,6445l1087019,6445">
                  <v:stroke weight="1.014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38A5" w:rsidRPr="000238A5" w:rsidRDefault="000238A5">
      <w:pPr>
        <w:tabs>
          <w:tab w:val="center" w:pos="1472"/>
          <w:tab w:val="center" w:pos="7937"/>
        </w:tabs>
        <w:spacing w:after="194" w:line="265" w:lineRule="auto"/>
        <w:ind w:left="0" w:firstLine="0"/>
        <w:jc w:val="left"/>
        <w:rPr>
          <w:lang w:val="en-US"/>
        </w:rPr>
      </w:pPr>
    </w:p>
    <w:p w:rsidR="00662087" w:rsidRPr="00BA1699" w:rsidRDefault="006F1DFB" w:rsidP="006F1DFB">
      <w:pPr>
        <w:ind w:left="12" w:right="66" w:firstLine="697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__________________________</w:t>
      </w:r>
      <w:r w:rsidR="00BA1699" w:rsidRPr="00BA1699">
        <w:rPr>
          <w:sz w:val="24"/>
          <w:szCs w:val="24"/>
          <w:lang w:val="en-US"/>
        </w:rPr>
        <w:t>___</w:t>
      </w:r>
      <w:r w:rsidRPr="00BA1699">
        <w:rPr>
          <w:sz w:val="24"/>
          <w:szCs w:val="24"/>
          <w:lang w:val="en-US"/>
        </w:rPr>
        <w:t>_</w:t>
      </w:r>
      <w:r w:rsidR="00BA1699" w:rsidRPr="00BA1699">
        <w:rPr>
          <w:sz w:val="24"/>
          <w:szCs w:val="24"/>
          <w:lang w:val="en-US"/>
        </w:rPr>
        <w:t>_____</w:t>
      </w:r>
      <w:r w:rsidRPr="00BA1699">
        <w:rPr>
          <w:sz w:val="24"/>
          <w:szCs w:val="24"/>
          <w:lang w:val="en-US"/>
        </w:rPr>
        <w:t>_________</w:t>
      </w:r>
      <w:r w:rsidR="00BA1699" w:rsidRPr="00BA1699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keyingi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o'rinlarda</w:t>
      </w:r>
      <w:proofErr w:type="spellEnd"/>
      <w:r w:rsidR="007C6083" w:rsidRPr="00BA1699">
        <w:rPr>
          <w:sz w:val="24"/>
          <w:szCs w:val="24"/>
          <w:lang w:val="en-US"/>
        </w:rPr>
        <w:t xml:space="preserve"> «</w:t>
      </w:r>
      <w:proofErr w:type="spellStart"/>
      <w:r w:rsidR="007C6083" w:rsidRPr="00BA1699">
        <w:rPr>
          <w:sz w:val="24"/>
          <w:szCs w:val="24"/>
          <w:lang w:val="en-US"/>
        </w:rPr>
        <w:t>Ijrochi</w:t>
      </w:r>
      <w:proofErr w:type="spellEnd"/>
      <w:r w:rsidR="007C6083" w:rsidRPr="00BA1699">
        <w:rPr>
          <w:sz w:val="24"/>
          <w:szCs w:val="24"/>
          <w:lang w:val="en-US"/>
        </w:rPr>
        <w:t xml:space="preserve">» deb </w:t>
      </w:r>
      <w:proofErr w:type="spellStart"/>
      <w:r w:rsidR="007C6083" w:rsidRPr="00BA1699">
        <w:rPr>
          <w:sz w:val="24"/>
          <w:szCs w:val="24"/>
          <w:lang w:val="en-US"/>
        </w:rPr>
        <w:t>yuritiladi</w:t>
      </w:r>
      <w:proofErr w:type="spellEnd"/>
      <w:r w:rsidR="007C6083" w:rsidRPr="00BA1699">
        <w:rPr>
          <w:sz w:val="24"/>
          <w:szCs w:val="24"/>
          <w:lang w:val="en-US"/>
        </w:rPr>
        <w:t>,</w:t>
      </w:r>
      <w:r w:rsidR="000611E1" w:rsidRPr="00BA1699">
        <w:rPr>
          <w:sz w:val="24"/>
          <w:szCs w:val="24"/>
          <w:lang w:val="en-US"/>
        </w:rPr>
        <w:t>__________________</w:t>
      </w:r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asosida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harakat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shaxsida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bir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tomondan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va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6A51BA" w:rsidRPr="00BA1699">
        <w:rPr>
          <w:sz w:val="24"/>
          <w:szCs w:val="24"/>
          <w:lang w:val="en-US"/>
        </w:rPr>
        <w:t>Uy</w:t>
      </w:r>
      <w:proofErr w:type="spellEnd"/>
      <w:r w:rsidR="006A51BA" w:rsidRPr="00BA1699">
        <w:rPr>
          <w:sz w:val="24"/>
          <w:szCs w:val="24"/>
          <w:lang w:val="en-US"/>
        </w:rPr>
        <w:t xml:space="preserve">-joy </w:t>
      </w:r>
      <w:proofErr w:type="spellStart"/>
      <w:r w:rsidR="006A51BA" w:rsidRPr="00BA1699">
        <w:rPr>
          <w:sz w:val="24"/>
          <w:szCs w:val="24"/>
          <w:lang w:val="en-US"/>
        </w:rPr>
        <w:t>kommunal</w:t>
      </w:r>
      <w:proofErr w:type="spellEnd"/>
      <w:r w:rsidR="006A51BA" w:rsidRPr="00BA1699">
        <w:rPr>
          <w:sz w:val="24"/>
          <w:szCs w:val="24"/>
          <w:lang w:val="en-US"/>
        </w:rPr>
        <w:t xml:space="preserve"> </w:t>
      </w:r>
      <w:proofErr w:type="spellStart"/>
      <w:r w:rsidR="006A51BA" w:rsidRPr="00BA1699">
        <w:rPr>
          <w:sz w:val="24"/>
          <w:szCs w:val="24"/>
          <w:lang w:val="en-US"/>
        </w:rPr>
        <w:t>xizmat</w:t>
      </w:r>
      <w:proofErr w:type="spellEnd"/>
      <w:r w:rsidR="006A51BA" w:rsidRPr="00BA1699">
        <w:rPr>
          <w:sz w:val="24"/>
          <w:szCs w:val="24"/>
          <w:lang w:val="en-US"/>
        </w:rPr>
        <w:t xml:space="preserve"> </w:t>
      </w:r>
      <w:proofErr w:type="spellStart"/>
      <w:r w:rsidR="006A51BA" w:rsidRPr="00BA1699">
        <w:rPr>
          <w:sz w:val="24"/>
          <w:szCs w:val="24"/>
          <w:lang w:val="en-US"/>
        </w:rPr>
        <w:t>ko</w:t>
      </w:r>
      <w:r w:rsidR="008F4FE0" w:rsidRPr="00BA1699">
        <w:rPr>
          <w:sz w:val="24"/>
          <w:szCs w:val="24"/>
          <w:lang w:val="en-US"/>
        </w:rPr>
        <w:t>‘</w:t>
      </w:r>
      <w:r w:rsidR="006A51BA" w:rsidRPr="00BA1699">
        <w:rPr>
          <w:sz w:val="24"/>
          <w:szCs w:val="24"/>
          <w:lang w:val="en-US"/>
        </w:rPr>
        <w:t>rsatish</w:t>
      </w:r>
      <w:proofErr w:type="spellEnd"/>
      <w:r w:rsidR="006A51BA" w:rsidRPr="00BA1699">
        <w:rPr>
          <w:sz w:val="24"/>
          <w:szCs w:val="24"/>
          <w:lang w:val="en-US"/>
        </w:rPr>
        <w:t xml:space="preserve"> </w:t>
      </w:r>
      <w:proofErr w:type="spellStart"/>
      <w:r w:rsidR="006A51BA" w:rsidRPr="00BA1699">
        <w:rPr>
          <w:sz w:val="24"/>
          <w:szCs w:val="24"/>
          <w:lang w:val="en-US"/>
        </w:rPr>
        <w:t>vazirligi</w:t>
      </w:r>
      <w:proofErr w:type="spellEnd"/>
      <w:r w:rsidR="007C6083" w:rsidRPr="00BA1699">
        <w:rPr>
          <w:sz w:val="24"/>
          <w:szCs w:val="24"/>
          <w:lang w:val="en-US"/>
        </w:rPr>
        <w:t xml:space="preserve">, </w:t>
      </w:r>
      <w:proofErr w:type="spellStart"/>
      <w:r w:rsidR="007C6083" w:rsidRPr="00BA1699">
        <w:rPr>
          <w:sz w:val="24"/>
          <w:szCs w:val="24"/>
          <w:lang w:val="en-US"/>
        </w:rPr>
        <w:t>keyingi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o'rinlarda</w:t>
      </w:r>
      <w:proofErr w:type="spellEnd"/>
      <w:r w:rsidR="007C6083" w:rsidRPr="00BA1699">
        <w:rPr>
          <w:sz w:val="24"/>
          <w:szCs w:val="24"/>
          <w:lang w:val="en-US"/>
        </w:rPr>
        <w:t xml:space="preserve"> «</w:t>
      </w:r>
      <w:proofErr w:type="spellStart"/>
      <w:r w:rsidR="007C6083" w:rsidRPr="00BA1699">
        <w:rPr>
          <w:sz w:val="24"/>
          <w:szCs w:val="24"/>
          <w:lang w:val="en-US"/>
        </w:rPr>
        <w:t>Buyurtmachi</w:t>
      </w:r>
      <w:proofErr w:type="spellEnd"/>
      <w:r w:rsidR="007C6083" w:rsidRPr="00BA1699">
        <w:rPr>
          <w:sz w:val="24"/>
          <w:szCs w:val="24"/>
          <w:lang w:val="en-US"/>
        </w:rPr>
        <w:t xml:space="preserve">» deb </w:t>
      </w:r>
      <w:proofErr w:type="spellStart"/>
      <w:r w:rsidR="007C6083" w:rsidRPr="00BA1699">
        <w:rPr>
          <w:sz w:val="24"/>
          <w:szCs w:val="24"/>
          <w:lang w:val="en-US"/>
        </w:rPr>
        <w:t>yuritiladi</w:t>
      </w:r>
      <w:proofErr w:type="spellEnd"/>
      <w:r w:rsidR="007C6083" w:rsidRPr="00BA1699">
        <w:rPr>
          <w:sz w:val="24"/>
          <w:szCs w:val="24"/>
          <w:lang w:val="en-US"/>
        </w:rPr>
        <w:t xml:space="preserve">, </w:t>
      </w:r>
      <w:proofErr w:type="spellStart"/>
      <w:r w:rsidR="006A51BA" w:rsidRPr="00BA1699">
        <w:rPr>
          <w:sz w:val="24"/>
          <w:szCs w:val="24"/>
          <w:lang w:val="en-US"/>
        </w:rPr>
        <w:t>N</w:t>
      </w:r>
      <w:r w:rsidR="000611E1" w:rsidRPr="00BA1699">
        <w:rPr>
          <w:sz w:val="24"/>
          <w:szCs w:val="24"/>
          <w:lang w:val="en-US"/>
        </w:rPr>
        <w:t>i</w:t>
      </w:r>
      <w:r w:rsidR="006A51BA" w:rsidRPr="00BA1699">
        <w:rPr>
          <w:sz w:val="24"/>
          <w:szCs w:val="24"/>
          <w:lang w:val="en-US"/>
        </w:rPr>
        <w:t>zom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asosida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harakat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qiluvchi</w:t>
      </w:r>
      <w:proofErr w:type="spellEnd"/>
      <w:r w:rsidR="006A51BA" w:rsidRPr="00BA1699">
        <w:rPr>
          <w:sz w:val="24"/>
          <w:szCs w:val="24"/>
          <w:lang w:val="en-US"/>
        </w:rPr>
        <w:t xml:space="preserve"> </w:t>
      </w:r>
      <w:proofErr w:type="spellStart"/>
      <w:r w:rsidR="006A51BA" w:rsidRPr="00BA1699">
        <w:rPr>
          <w:sz w:val="24"/>
          <w:szCs w:val="24"/>
          <w:lang w:val="en-US"/>
        </w:rPr>
        <w:t>vazir</w:t>
      </w:r>
      <w:proofErr w:type="spellEnd"/>
      <w:r w:rsidR="006A51BA" w:rsidRPr="00BA1699">
        <w:rPr>
          <w:sz w:val="24"/>
          <w:szCs w:val="24"/>
          <w:lang w:val="en-US"/>
        </w:rPr>
        <w:t xml:space="preserve"> </w:t>
      </w:r>
      <w:proofErr w:type="spellStart"/>
      <w:r w:rsidR="006A51BA" w:rsidRPr="00BA1699">
        <w:rPr>
          <w:sz w:val="24"/>
          <w:szCs w:val="24"/>
          <w:lang w:val="en-US"/>
        </w:rPr>
        <w:t>o</w:t>
      </w:r>
      <w:r w:rsidR="00C71899" w:rsidRPr="00BA1699">
        <w:rPr>
          <w:sz w:val="24"/>
          <w:szCs w:val="24"/>
          <w:lang w:val="en-US"/>
        </w:rPr>
        <w:t>‘</w:t>
      </w:r>
      <w:r w:rsidR="006A51BA" w:rsidRPr="00BA1699">
        <w:rPr>
          <w:sz w:val="24"/>
          <w:szCs w:val="24"/>
          <w:lang w:val="en-US"/>
        </w:rPr>
        <w:t>rinbosari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r w:rsidR="006A51BA" w:rsidRPr="00BA1699">
        <w:rPr>
          <w:sz w:val="24"/>
          <w:szCs w:val="24"/>
          <w:lang w:val="en-US"/>
        </w:rPr>
        <w:t>Q.</w:t>
      </w:r>
      <w:r w:rsidR="006B668A" w:rsidRPr="006B668A">
        <w:rPr>
          <w:sz w:val="24"/>
          <w:szCs w:val="24"/>
          <w:lang w:val="en-US"/>
        </w:rPr>
        <w:t> </w:t>
      </w:r>
      <w:bookmarkStart w:id="0" w:name="_GoBack"/>
      <w:bookmarkEnd w:id="0"/>
      <w:proofErr w:type="spellStart"/>
      <w:r w:rsidR="006A51BA" w:rsidRPr="00BA1699">
        <w:rPr>
          <w:sz w:val="24"/>
          <w:szCs w:val="24"/>
          <w:lang w:val="en-US"/>
        </w:rPr>
        <w:t>Tursunov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shaxsida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ikkinchi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tomondan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mazkur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shartnomani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quyidagilar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to</w:t>
      </w:r>
      <w:r w:rsidR="00C71899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g</w:t>
      </w:r>
      <w:r w:rsidR="00C71899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risida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tuzdilar</w:t>
      </w:r>
      <w:proofErr w:type="spellEnd"/>
      <w:r w:rsidR="007C6083" w:rsidRPr="00BA1699">
        <w:rPr>
          <w:sz w:val="24"/>
          <w:szCs w:val="24"/>
          <w:lang w:val="en-US"/>
        </w:rPr>
        <w:t>:</w:t>
      </w:r>
    </w:p>
    <w:p w:rsidR="00662087" w:rsidRPr="00BA1699" w:rsidRDefault="007C6083" w:rsidP="00230C11">
      <w:pPr>
        <w:pStyle w:val="1"/>
        <w:ind w:left="0" w:right="595" w:firstLine="0"/>
        <w:rPr>
          <w:b/>
          <w:lang w:val="en-US"/>
        </w:rPr>
      </w:pPr>
      <w:r w:rsidRPr="00BA1699">
        <w:rPr>
          <w:b/>
          <w:lang w:val="en-US"/>
        </w:rPr>
        <w:t>1. SHARTNOMA PREDMETI</w:t>
      </w:r>
    </w:p>
    <w:p w:rsidR="00662087" w:rsidRPr="00BA1699" w:rsidRDefault="007C6083">
      <w:pPr>
        <w:spacing w:after="26"/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1.1.</w:t>
      </w:r>
      <w:r w:rsidR="00F32432" w:rsidRPr="00BA1699">
        <w:rPr>
          <w:sz w:val="24"/>
          <w:szCs w:val="24"/>
          <w:lang w:val="en-US"/>
        </w:rPr>
        <w:t> </w:t>
      </w:r>
      <w:proofErr w:type="spellStart"/>
      <w:r w:rsidRPr="00BA1699">
        <w:rPr>
          <w:sz w:val="24"/>
          <w:szCs w:val="24"/>
          <w:lang w:val="en-US"/>
        </w:rPr>
        <w:t>Ijrochi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O</w:t>
      </w:r>
      <w:r w:rsidR="002E7B93" w:rsidRPr="00BA1699">
        <w:rPr>
          <w:sz w:val="24"/>
          <w:szCs w:val="24"/>
          <w:lang w:val="en-US"/>
        </w:rPr>
        <w:t>‘</w:t>
      </w:r>
      <w:r w:rsidR="003404EC" w:rsidRPr="00BA1699">
        <w:rPr>
          <w:sz w:val="24"/>
          <w:szCs w:val="24"/>
          <w:lang w:val="en-US"/>
        </w:rPr>
        <w:t>zbekiston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Respublikasi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Prezidentining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r w:rsidR="003404EC" w:rsidRPr="00BA1699">
        <w:rPr>
          <w:sz w:val="24"/>
          <w:szCs w:val="24"/>
          <w:lang w:val="uz-Cyrl-UZ"/>
        </w:rPr>
        <w:t>“</w:t>
      </w:r>
      <w:proofErr w:type="spellStart"/>
      <w:r w:rsidR="003404EC" w:rsidRPr="00BA1699">
        <w:rPr>
          <w:sz w:val="24"/>
          <w:szCs w:val="24"/>
          <w:lang w:val="en-US"/>
        </w:rPr>
        <w:t>Mahalliy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ishlab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chiqaruvchilarni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qo</w:t>
      </w:r>
      <w:r w:rsidR="002E7B93" w:rsidRPr="00BA1699">
        <w:rPr>
          <w:sz w:val="24"/>
          <w:szCs w:val="24"/>
          <w:lang w:val="en-US"/>
        </w:rPr>
        <w:t>‘</w:t>
      </w:r>
      <w:r w:rsidR="003404EC" w:rsidRPr="00BA1699">
        <w:rPr>
          <w:sz w:val="24"/>
          <w:szCs w:val="24"/>
          <w:lang w:val="en-US"/>
        </w:rPr>
        <w:t>llab-quvvatlashga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doir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qo</w:t>
      </w:r>
      <w:r w:rsidR="002E7B93" w:rsidRPr="00BA1699">
        <w:rPr>
          <w:sz w:val="24"/>
          <w:szCs w:val="24"/>
          <w:lang w:val="en-US"/>
        </w:rPr>
        <w:t>‘</w:t>
      </w:r>
      <w:r w:rsidR="003404EC" w:rsidRPr="00BA1699">
        <w:rPr>
          <w:sz w:val="24"/>
          <w:szCs w:val="24"/>
          <w:lang w:val="en-US"/>
        </w:rPr>
        <w:t>shimcha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chora-tadbirlar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to</w:t>
      </w:r>
      <w:r w:rsidR="002E7B93" w:rsidRPr="00BA1699">
        <w:rPr>
          <w:sz w:val="24"/>
          <w:szCs w:val="24"/>
          <w:lang w:val="en-US"/>
        </w:rPr>
        <w:t>‘</w:t>
      </w:r>
      <w:r w:rsidR="003404EC" w:rsidRPr="00BA1699">
        <w:rPr>
          <w:sz w:val="24"/>
          <w:szCs w:val="24"/>
          <w:lang w:val="en-US"/>
        </w:rPr>
        <w:t>g</w:t>
      </w:r>
      <w:r w:rsidR="002E7B93" w:rsidRPr="00BA1699">
        <w:rPr>
          <w:sz w:val="24"/>
          <w:szCs w:val="24"/>
          <w:lang w:val="en-US"/>
        </w:rPr>
        <w:t>‘</w:t>
      </w:r>
      <w:r w:rsidR="003404EC" w:rsidRPr="00BA1699">
        <w:rPr>
          <w:sz w:val="24"/>
          <w:szCs w:val="24"/>
          <w:lang w:val="en-US"/>
        </w:rPr>
        <w:t>risida</w:t>
      </w:r>
      <w:proofErr w:type="spellEnd"/>
      <w:r w:rsidR="003404EC" w:rsidRPr="00BA1699">
        <w:rPr>
          <w:sz w:val="24"/>
          <w:szCs w:val="24"/>
          <w:lang w:val="uz-Cyrl-UZ"/>
        </w:rPr>
        <w:t>”</w:t>
      </w:r>
      <w:proofErr w:type="spellStart"/>
      <w:r w:rsidR="003404EC" w:rsidRPr="00BA1699">
        <w:rPr>
          <w:sz w:val="24"/>
          <w:szCs w:val="24"/>
          <w:lang w:val="en-US"/>
        </w:rPr>
        <w:t>gi</w:t>
      </w:r>
      <w:proofErr w:type="spellEnd"/>
      <w:r w:rsidR="003404EC" w:rsidRPr="00BA1699">
        <w:rPr>
          <w:sz w:val="24"/>
          <w:szCs w:val="24"/>
          <w:lang w:val="en-US"/>
        </w:rPr>
        <w:t xml:space="preserve"> PQ-4812-son </w:t>
      </w:r>
      <w:proofErr w:type="spellStart"/>
      <w:r w:rsidR="003404EC" w:rsidRPr="00BA1699">
        <w:rPr>
          <w:sz w:val="24"/>
          <w:szCs w:val="24"/>
          <w:lang w:val="en-US"/>
        </w:rPr>
        <w:t>qaroriga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asosan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xarid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proofErr w:type="spellStart"/>
      <w:r w:rsidR="003404EC" w:rsidRPr="00BA1699">
        <w:rPr>
          <w:sz w:val="24"/>
          <w:szCs w:val="24"/>
          <w:lang w:val="en-US"/>
        </w:rPr>
        <w:t>tizimini</w:t>
      </w:r>
      <w:proofErr w:type="spellEnd"/>
      <w:r w:rsidR="003404EC" w:rsidRPr="00BA1699">
        <w:rPr>
          <w:sz w:val="24"/>
          <w:szCs w:val="24"/>
          <w:lang w:val="en-US"/>
        </w:rPr>
        <w:t xml:space="preserve"> </w:t>
      </w:r>
      <w:r w:rsidR="00732164" w:rsidRPr="00BA1699">
        <w:rPr>
          <w:sz w:val="24"/>
          <w:szCs w:val="24"/>
        </w:rPr>
        <w:t>а</w:t>
      </w:r>
      <w:proofErr w:type="spellStart"/>
      <w:r w:rsidR="00732164" w:rsidRPr="00BA1699">
        <w:rPr>
          <w:sz w:val="24"/>
          <w:szCs w:val="24"/>
          <w:lang w:val="en-US"/>
        </w:rPr>
        <w:t>uditdan</w:t>
      </w:r>
      <w:proofErr w:type="spellEnd"/>
      <w:r w:rsidR="00732164" w:rsidRPr="00BA1699">
        <w:rPr>
          <w:sz w:val="24"/>
          <w:szCs w:val="24"/>
          <w:lang w:val="en-US"/>
        </w:rPr>
        <w:t xml:space="preserve"> </w:t>
      </w:r>
      <w:proofErr w:type="spellStart"/>
      <w:r w:rsidR="00732164" w:rsidRPr="00BA1699">
        <w:rPr>
          <w:sz w:val="24"/>
          <w:szCs w:val="24"/>
          <w:lang w:val="en-US"/>
        </w:rPr>
        <w:t>o</w:t>
      </w:r>
      <w:r w:rsidR="002E7B93" w:rsidRPr="00BA1699">
        <w:rPr>
          <w:sz w:val="24"/>
          <w:szCs w:val="24"/>
          <w:lang w:val="en-US"/>
        </w:rPr>
        <w:t>‘</w:t>
      </w:r>
      <w:r w:rsidR="00732164" w:rsidRPr="00BA1699">
        <w:rPr>
          <w:sz w:val="24"/>
          <w:szCs w:val="24"/>
          <w:lang w:val="en-US"/>
        </w:rPr>
        <w:t>tkazish</w:t>
      </w:r>
      <w:proofErr w:type="spellEnd"/>
      <w:r w:rsidRPr="00BA1699">
        <w:rPr>
          <w:sz w:val="24"/>
          <w:szCs w:val="24"/>
          <w:lang w:val="en-US"/>
        </w:rPr>
        <w:t xml:space="preserve">, </w:t>
      </w:r>
      <w:proofErr w:type="spellStart"/>
      <w:r w:rsidRPr="00BA1699">
        <w:rPr>
          <w:sz w:val="24"/>
          <w:szCs w:val="24"/>
          <w:lang w:val="en-US"/>
        </w:rPr>
        <w:t>Buyurtmachi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esa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shu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bajarilgan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ishlarni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qabul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qilish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va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haqini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to</w:t>
      </w:r>
      <w:r w:rsidR="002E7B93" w:rsidRPr="00BA1699">
        <w:rPr>
          <w:sz w:val="24"/>
          <w:szCs w:val="24"/>
          <w:lang w:val="en-US"/>
        </w:rPr>
        <w:t>‘</w:t>
      </w:r>
      <w:r w:rsidRPr="00BA1699">
        <w:rPr>
          <w:sz w:val="24"/>
          <w:szCs w:val="24"/>
          <w:lang w:val="en-US"/>
        </w:rPr>
        <w:t>lash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majburiyatini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oladi</w:t>
      </w:r>
      <w:proofErr w:type="spellEnd"/>
      <w:r w:rsidRPr="00BA1699">
        <w:rPr>
          <w:sz w:val="24"/>
          <w:szCs w:val="24"/>
          <w:lang w:val="en-US"/>
        </w:rPr>
        <w:t>.</w:t>
      </w:r>
    </w:p>
    <w:p w:rsidR="00F32432" w:rsidRPr="00BA1699" w:rsidRDefault="00F32432" w:rsidP="002E7B93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1.2. 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Ijrochi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bajarilishi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kerak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r w:rsidR="002E7B93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proofErr w:type="spellEnd"/>
      <w:proofErr w:type="gram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ishlarning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hajmi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predmeti</w:t>
      </w:r>
      <w:r w:rsidR="004C63DE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Buyurtmachi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Ijrochi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2E7B93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rtasidagi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kelishuvga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binoan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audit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boshlanishidan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oldin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Ijrochi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tomonidan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taqdim</w:t>
      </w:r>
      <w:proofErr w:type="spellEnd"/>
      <w:r w:rsidR="002E7B93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etiladigan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audit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rejasida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belgilanadi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Audit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davomida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Ijrochi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mutaxassislariga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ushbu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Shartnomada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ko</w:t>
      </w:r>
      <w:r w:rsidR="002E7B93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rsatilmagan</w:t>
      </w:r>
      <w:proofErr w:type="spellEnd"/>
      <w:proofErr w:type="gram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boshqa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vazifalarni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topshirishga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yo</w:t>
      </w:r>
      <w:r w:rsidR="002E7B93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qo</w:t>
      </w:r>
      <w:r w:rsidR="002E7B93"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yilmaydi</w:t>
      </w:r>
      <w:proofErr w:type="spellEnd"/>
      <w:r w:rsidRPr="00BA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645C" w:rsidRPr="00BA1699" w:rsidRDefault="007C6083" w:rsidP="00FA0585">
      <w:pPr>
        <w:spacing w:before="120" w:after="120"/>
        <w:ind w:left="658" w:right="68" w:firstLine="0"/>
        <w:jc w:val="center"/>
        <w:rPr>
          <w:b/>
          <w:lang w:val="en-US"/>
        </w:rPr>
      </w:pPr>
      <w:r w:rsidRPr="00BA1699">
        <w:rPr>
          <w:b/>
          <w:lang w:val="en-US"/>
        </w:rPr>
        <w:t>2. SHARTNOMA BAHOSI</w:t>
      </w:r>
      <w:r w:rsidR="00F5645C" w:rsidRPr="00BA1699">
        <w:rPr>
          <w:b/>
          <w:lang w:val="en-US"/>
        </w:rPr>
        <w:t xml:space="preserve"> VA SHARTLARI</w:t>
      </w:r>
    </w:p>
    <w:p w:rsidR="004B40E3" w:rsidRPr="00BA1699" w:rsidRDefault="004B40E3" w:rsidP="008A715E">
      <w:pPr>
        <w:shd w:val="clear" w:color="auto" w:fill="F8F9FA"/>
        <w:spacing w:after="0" w:line="240" w:lineRule="auto"/>
        <w:ind w:left="0" w:firstLine="709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2.1. </w:t>
      </w:r>
      <w:proofErr w:type="spellStart"/>
      <w:proofErr w:type="gramStart"/>
      <w:r w:rsidR="00C71899" w:rsidRPr="00BA1699">
        <w:rPr>
          <w:sz w:val="24"/>
          <w:szCs w:val="24"/>
          <w:lang w:val="en-US"/>
        </w:rPr>
        <w:t>Shartnomaning</w:t>
      </w:r>
      <w:proofErr w:type="spellEnd"/>
      <w:r w:rsidR="00C71899" w:rsidRPr="00BA1699">
        <w:rPr>
          <w:sz w:val="24"/>
          <w:szCs w:val="24"/>
          <w:lang w:val="en-US"/>
        </w:rPr>
        <w:t xml:space="preserve"> </w:t>
      </w:r>
      <w:proofErr w:type="spellStart"/>
      <w:r w:rsidR="00C71899" w:rsidRPr="00BA1699">
        <w:rPr>
          <w:sz w:val="24"/>
          <w:szCs w:val="24"/>
          <w:lang w:val="en-US"/>
        </w:rPr>
        <w:t>umumiy</w:t>
      </w:r>
      <w:proofErr w:type="spellEnd"/>
      <w:r w:rsidR="00C71899" w:rsidRPr="00BA1699">
        <w:rPr>
          <w:sz w:val="24"/>
          <w:szCs w:val="24"/>
          <w:lang w:val="en-US"/>
        </w:rPr>
        <w:t xml:space="preserve"> </w:t>
      </w:r>
      <w:proofErr w:type="spellStart"/>
      <w:r w:rsidR="00C71899" w:rsidRPr="00BA1699">
        <w:rPr>
          <w:sz w:val="24"/>
          <w:szCs w:val="24"/>
          <w:lang w:val="en-US"/>
        </w:rPr>
        <w:t>summasi</w:t>
      </w:r>
      <w:proofErr w:type="spellEnd"/>
      <w:r w:rsidR="00C71899" w:rsidRPr="00BA1699">
        <w:rPr>
          <w:sz w:val="24"/>
          <w:szCs w:val="24"/>
          <w:lang w:val="en-US"/>
        </w:rPr>
        <w:t xml:space="preserve"> </w:t>
      </w:r>
      <w:r w:rsidRPr="00BA1699">
        <w:rPr>
          <w:sz w:val="24"/>
          <w:szCs w:val="24"/>
          <w:lang w:val="en-US"/>
        </w:rPr>
        <w:t xml:space="preserve">QQS </w:t>
      </w:r>
      <w:proofErr w:type="spellStart"/>
      <w:r w:rsidRPr="00BA1699">
        <w:rPr>
          <w:sz w:val="24"/>
          <w:szCs w:val="24"/>
          <w:lang w:val="en-US"/>
        </w:rPr>
        <w:t>bilan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birga</w:t>
      </w:r>
      <w:proofErr w:type="spellEnd"/>
      <w:r w:rsidRPr="00BA1699">
        <w:rPr>
          <w:sz w:val="24"/>
          <w:szCs w:val="24"/>
          <w:lang w:val="en-US"/>
        </w:rPr>
        <w:t>_</w:t>
      </w:r>
      <w:r w:rsidR="00C71899" w:rsidRPr="00BA1699">
        <w:rPr>
          <w:sz w:val="24"/>
          <w:szCs w:val="24"/>
          <w:lang w:val="en-US"/>
        </w:rPr>
        <w:t>__________</w:t>
      </w:r>
      <w:r w:rsidRPr="00BA1699">
        <w:rPr>
          <w:sz w:val="24"/>
          <w:szCs w:val="24"/>
          <w:lang w:val="en-US"/>
        </w:rPr>
        <w:t>_____________</w:t>
      </w:r>
      <w:r w:rsidR="00C71899" w:rsidRPr="00BA1699">
        <w:rPr>
          <w:sz w:val="24"/>
          <w:szCs w:val="24"/>
          <w:lang w:val="en-US"/>
        </w:rPr>
        <w:t>______</w:t>
      </w:r>
      <w:r w:rsidRPr="00BA1699">
        <w:rPr>
          <w:sz w:val="24"/>
          <w:szCs w:val="24"/>
          <w:lang w:val="en-US"/>
        </w:rPr>
        <w:t>_ (</w:t>
      </w:r>
      <w:r w:rsidR="007D333E" w:rsidRPr="00BA1699">
        <w:rPr>
          <w:sz w:val="24"/>
          <w:szCs w:val="24"/>
          <w:lang w:val="en-US"/>
        </w:rPr>
        <w:t>_</w:t>
      </w:r>
      <w:r w:rsidR="00C71899" w:rsidRPr="00BA1699">
        <w:rPr>
          <w:sz w:val="24"/>
          <w:szCs w:val="24"/>
          <w:lang w:val="en-US"/>
        </w:rPr>
        <w:t>__________________________________________</w:t>
      </w:r>
      <w:r w:rsidR="007D333E" w:rsidRPr="00BA1699">
        <w:rPr>
          <w:sz w:val="24"/>
          <w:szCs w:val="24"/>
          <w:lang w:val="en-US"/>
        </w:rPr>
        <w:t>__________</w:t>
      </w:r>
      <w:r w:rsidRPr="00BA1699">
        <w:rPr>
          <w:sz w:val="24"/>
          <w:szCs w:val="24"/>
          <w:lang w:val="en-US"/>
        </w:rPr>
        <w:t xml:space="preserve">____) </w:t>
      </w:r>
      <w:proofErr w:type="spellStart"/>
      <w:r w:rsidRPr="00BA1699">
        <w:rPr>
          <w:sz w:val="24"/>
          <w:szCs w:val="24"/>
          <w:lang w:val="en-US"/>
        </w:rPr>
        <w:t>so</w:t>
      </w:r>
      <w:r w:rsidR="002E7B93" w:rsidRPr="00BA1699">
        <w:rPr>
          <w:sz w:val="24"/>
          <w:szCs w:val="24"/>
          <w:lang w:val="en-US"/>
        </w:rPr>
        <w:t>‘</w:t>
      </w:r>
      <w:r w:rsidRPr="00BA1699">
        <w:rPr>
          <w:sz w:val="24"/>
          <w:szCs w:val="24"/>
          <w:lang w:val="en-US"/>
        </w:rPr>
        <w:t>m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miqdorida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belgilanadi</w:t>
      </w:r>
      <w:proofErr w:type="spellEnd"/>
      <w:r w:rsidRPr="00BA1699">
        <w:rPr>
          <w:sz w:val="24"/>
          <w:szCs w:val="24"/>
          <w:lang w:val="en-US"/>
        </w:rPr>
        <w:t>.</w:t>
      </w:r>
      <w:proofErr w:type="gramEnd"/>
    </w:p>
    <w:p w:rsidR="007D333E" w:rsidRPr="00BA1699" w:rsidRDefault="007D333E" w:rsidP="00AF5D16">
      <w:pPr>
        <w:spacing w:after="120" w:line="240" w:lineRule="auto"/>
        <w:ind w:left="11" w:right="68" w:firstLine="697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2.2.</w:t>
      </w:r>
      <w:r w:rsidR="000611E1" w:rsidRPr="00BA1699">
        <w:rPr>
          <w:sz w:val="24"/>
          <w:szCs w:val="24"/>
          <w:lang w:val="en-US"/>
        </w:rPr>
        <w:t> </w:t>
      </w:r>
      <w:proofErr w:type="spellStart"/>
      <w:r w:rsidRPr="00BA1699">
        <w:rPr>
          <w:sz w:val="24"/>
          <w:szCs w:val="24"/>
          <w:lang w:val="en-US"/>
        </w:rPr>
        <w:t>To</w:t>
      </w:r>
      <w:r w:rsidR="002E7B93" w:rsidRPr="00BA1699">
        <w:rPr>
          <w:sz w:val="24"/>
          <w:szCs w:val="24"/>
          <w:lang w:val="en-US"/>
        </w:rPr>
        <w:t>‘</w:t>
      </w:r>
      <w:r w:rsidRPr="00BA1699">
        <w:rPr>
          <w:sz w:val="24"/>
          <w:szCs w:val="24"/>
          <w:lang w:val="en-US"/>
        </w:rPr>
        <w:t>lov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tartibi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A1699">
        <w:rPr>
          <w:sz w:val="24"/>
          <w:szCs w:val="24"/>
          <w:lang w:val="en-US"/>
        </w:rPr>
        <w:t>va</w:t>
      </w:r>
      <w:proofErr w:type="spellEnd"/>
      <w:proofErr w:type="gram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shakli</w:t>
      </w:r>
      <w:proofErr w:type="spellEnd"/>
      <w:r w:rsidRPr="00BA1699">
        <w:rPr>
          <w:sz w:val="24"/>
          <w:szCs w:val="24"/>
          <w:lang w:val="en-US"/>
        </w:rPr>
        <w:t>:</w:t>
      </w:r>
    </w:p>
    <w:p w:rsidR="007D333E" w:rsidRPr="00BA1699" w:rsidRDefault="007D333E" w:rsidP="008A715E">
      <w:pPr>
        <w:shd w:val="clear" w:color="auto" w:fill="F8F9FA"/>
        <w:spacing w:after="0" w:line="240" w:lineRule="auto"/>
        <w:ind w:left="0" w:firstLine="709"/>
        <w:rPr>
          <w:sz w:val="24"/>
          <w:szCs w:val="24"/>
          <w:lang w:val="en-US"/>
        </w:rPr>
      </w:pPr>
      <w:proofErr w:type="spellStart"/>
      <w:r w:rsidRPr="00BA1699">
        <w:rPr>
          <w:sz w:val="24"/>
          <w:szCs w:val="24"/>
          <w:lang w:val="en-US"/>
        </w:rPr>
        <w:t>Shartnoma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summasining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r w:rsidRPr="00BA1699">
        <w:rPr>
          <w:sz w:val="24"/>
          <w:szCs w:val="24"/>
          <w:lang w:val="uz-Cyrl-UZ"/>
        </w:rPr>
        <w:t>30</w:t>
      </w:r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foizi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miqdorida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="000611E1" w:rsidRPr="00BA1699">
        <w:rPr>
          <w:sz w:val="24"/>
          <w:szCs w:val="24"/>
          <w:lang w:val="en-US"/>
        </w:rPr>
        <w:t>oldindan</w:t>
      </w:r>
      <w:proofErr w:type="spellEnd"/>
      <w:r w:rsidR="000611E1"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to‘lovi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r w:rsidR="000611E1" w:rsidRPr="00BA1699">
        <w:rPr>
          <w:sz w:val="24"/>
          <w:szCs w:val="24"/>
          <w:lang w:val="en-US"/>
        </w:rPr>
        <w:t>__</w:t>
      </w:r>
      <w:r w:rsidRPr="00BA1699">
        <w:rPr>
          <w:sz w:val="24"/>
          <w:szCs w:val="24"/>
          <w:lang w:val="en-US"/>
        </w:rPr>
        <w:t>______________ (</w:t>
      </w:r>
      <w:r w:rsidR="000611E1" w:rsidRPr="00BA1699">
        <w:rPr>
          <w:sz w:val="24"/>
          <w:szCs w:val="24"/>
          <w:lang w:val="en-US"/>
        </w:rPr>
        <w:t>____________</w:t>
      </w:r>
      <w:r w:rsidRPr="00BA1699">
        <w:rPr>
          <w:sz w:val="24"/>
          <w:szCs w:val="24"/>
          <w:lang w:val="en-US"/>
        </w:rPr>
        <w:t xml:space="preserve">____________) </w:t>
      </w:r>
      <w:proofErr w:type="spellStart"/>
      <w:r w:rsidRPr="00BA1699">
        <w:rPr>
          <w:sz w:val="24"/>
          <w:szCs w:val="24"/>
          <w:lang w:val="en-US"/>
        </w:rPr>
        <w:t>so‘m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ish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boshlanishidan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kamida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r w:rsidRPr="00BA1699">
        <w:rPr>
          <w:sz w:val="24"/>
          <w:szCs w:val="24"/>
          <w:lang w:val="uz-Cyrl-UZ"/>
        </w:rPr>
        <w:t>10</w:t>
      </w:r>
      <w:r w:rsidRPr="00BA1699">
        <w:rPr>
          <w:sz w:val="24"/>
          <w:szCs w:val="24"/>
          <w:lang w:val="en-US"/>
        </w:rPr>
        <w:t xml:space="preserve"> bank </w:t>
      </w:r>
      <w:proofErr w:type="spellStart"/>
      <w:r w:rsidRPr="00BA1699">
        <w:rPr>
          <w:sz w:val="24"/>
          <w:szCs w:val="24"/>
          <w:lang w:val="en-US"/>
        </w:rPr>
        <w:t>kuni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oldin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amalga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oshiriladi</w:t>
      </w:r>
      <w:proofErr w:type="spellEnd"/>
      <w:r w:rsidRPr="00BA1699">
        <w:rPr>
          <w:sz w:val="24"/>
          <w:szCs w:val="24"/>
          <w:lang w:val="en-US"/>
        </w:rPr>
        <w:t>;</w:t>
      </w:r>
    </w:p>
    <w:p w:rsidR="007D333E" w:rsidRPr="00BA1699" w:rsidRDefault="00F5645C" w:rsidP="00AF5D16">
      <w:pPr>
        <w:shd w:val="clear" w:color="auto" w:fill="F8F9FA"/>
        <w:spacing w:after="120" w:line="240" w:lineRule="auto"/>
        <w:ind w:left="0" w:firstLine="709"/>
        <w:rPr>
          <w:sz w:val="24"/>
          <w:szCs w:val="24"/>
          <w:lang w:val="en-US"/>
        </w:rPr>
      </w:pPr>
      <w:proofErr w:type="spellStart"/>
      <w:r w:rsidRPr="00BA1699">
        <w:rPr>
          <w:sz w:val="24"/>
          <w:szCs w:val="24"/>
          <w:lang w:val="en-US"/>
        </w:rPr>
        <w:t>Shartnoma</w:t>
      </w:r>
      <w:proofErr w:type="spellEnd"/>
      <w:r w:rsidRPr="00BA1699">
        <w:rPr>
          <w:sz w:val="24"/>
          <w:szCs w:val="24"/>
          <w:lang w:val="en-US"/>
        </w:rPr>
        <w:t xml:space="preserve"> </w:t>
      </w:r>
      <w:proofErr w:type="spellStart"/>
      <w:r w:rsidR="00C71899" w:rsidRPr="00BA1699">
        <w:rPr>
          <w:sz w:val="24"/>
          <w:szCs w:val="24"/>
          <w:lang w:val="en-US"/>
        </w:rPr>
        <w:t>summasining</w:t>
      </w:r>
      <w:proofErr w:type="spellEnd"/>
      <w:r w:rsidR="00C71899" w:rsidRPr="00BA1699">
        <w:rPr>
          <w:sz w:val="24"/>
          <w:szCs w:val="24"/>
          <w:lang w:val="en-US"/>
        </w:rPr>
        <w:t xml:space="preserve"> </w:t>
      </w:r>
      <w:proofErr w:type="spellStart"/>
      <w:r w:rsidRPr="00BA1699">
        <w:rPr>
          <w:sz w:val="24"/>
          <w:szCs w:val="24"/>
          <w:lang w:val="en-US"/>
        </w:rPr>
        <w:t>qolgan</w:t>
      </w:r>
      <w:proofErr w:type="spellEnd"/>
      <w:r w:rsidRPr="00BA1699">
        <w:rPr>
          <w:sz w:val="24"/>
          <w:szCs w:val="24"/>
          <w:lang w:val="en-US"/>
        </w:rPr>
        <w:t xml:space="preserve"> 70% </w:t>
      </w:r>
      <w:proofErr w:type="spellStart"/>
      <w:r w:rsidR="007D333E" w:rsidRPr="00BA1699">
        <w:rPr>
          <w:sz w:val="24"/>
          <w:szCs w:val="24"/>
          <w:lang w:val="en-US"/>
        </w:rPr>
        <w:t>miqdoridagi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qolgan</w:t>
      </w:r>
      <w:proofErr w:type="spellEnd"/>
      <w:r w:rsidR="007D333E" w:rsidRPr="00BA1699">
        <w:rPr>
          <w:sz w:val="24"/>
          <w:szCs w:val="24"/>
          <w:lang w:val="en-US"/>
        </w:rPr>
        <w:t xml:space="preserve"> summa </w:t>
      </w:r>
      <w:proofErr w:type="spellStart"/>
      <w:r w:rsidR="002E7B93" w:rsidRPr="00BA1699">
        <w:rPr>
          <w:sz w:val="24"/>
          <w:szCs w:val="24"/>
          <w:lang w:val="en-US"/>
        </w:rPr>
        <w:t>hisob</w:t>
      </w:r>
      <w:r w:rsidR="007D333E" w:rsidRPr="00BA1699">
        <w:rPr>
          <w:sz w:val="24"/>
          <w:szCs w:val="24"/>
          <w:lang w:val="en-US"/>
        </w:rPr>
        <w:t>-faktura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berilgan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D333E" w:rsidRPr="00BA1699">
        <w:rPr>
          <w:sz w:val="24"/>
          <w:szCs w:val="24"/>
          <w:lang w:val="en-US"/>
        </w:rPr>
        <w:t>va</w:t>
      </w:r>
      <w:proofErr w:type="spellEnd"/>
      <w:proofErr w:type="gram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imzolangan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yakuniy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dalolatnoma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taqdim</w:t>
      </w:r>
      <w:proofErr w:type="spellEnd"/>
      <w:r w:rsidR="00C71899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etilgan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kundan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boshlab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r w:rsidR="002E7B93" w:rsidRPr="00BA1699">
        <w:rPr>
          <w:sz w:val="24"/>
          <w:szCs w:val="24"/>
          <w:lang w:val="en-US"/>
        </w:rPr>
        <w:t>10</w:t>
      </w:r>
      <w:r w:rsidR="007D333E" w:rsidRPr="00BA1699">
        <w:rPr>
          <w:sz w:val="24"/>
          <w:szCs w:val="24"/>
          <w:lang w:val="en-US"/>
        </w:rPr>
        <w:t xml:space="preserve"> bank </w:t>
      </w:r>
      <w:proofErr w:type="spellStart"/>
      <w:r w:rsidR="007D333E" w:rsidRPr="00BA1699">
        <w:rPr>
          <w:sz w:val="24"/>
          <w:szCs w:val="24"/>
          <w:lang w:val="en-US"/>
        </w:rPr>
        <w:t>kuni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ichida</w:t>
      </w:r>
      <w:proofErr w:type="spellEnd"/>
      <w:r w:rsidR="007D333E" w:rsidRPr="00BA1699">
        <w:rPr>
          <w:sz w:val="24"/>
          <w:szCs w:val="24"/>
          <w:lang w:val="en-US"/>
        </w:rPr>
        <w:t xml:space="preserve"> </w:t>
      </w:r>
      <w:proofErr w:type="spellStart"/>
      <w:r w:rsidR="007D333E" w:rsidRPr="00BA1699">
        <w:rPr>
          <w:sz w:val="24"/>
          <w:szCs w:val="24"/>
          <w:lang w:val="en-US"/>
        </w:rPr>
        <w:t>to‘lanadi</w:t>
      </w:r>
      <w:proofErr w:type="spellEnd"/>
      <w:r w:rsidR="007D333E" w:rsidRPr="00BA1699">
        <w:rPr>
          <w:sz w:val="24"/>
          <w:szCs w:val="24"/>
          <w:lang w:val="en-US"/>
        </w:rPr>
        <w:t>.</w:t>
      </w:r>
    </w:p>
    <w:p w:rsidR="00FA0585" w:rsidRPr="00BA1699" w:rsidRDefault="00FA0585" w:rsidP="00BA1699">
      <w:pPr>
        <w:shd w:val="clear" w:color="auto" w:fill="F8F9FA"/>
        <w:spacing w:after="0" w:line="240" w:lineRule="auto"/>
        <w:ind w:left="0" w:firstLine="709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2.3. </w:t>
      </w:r>
      <w:proofErr w:type="spellStart"/>
      <w:r w:rsidR="004C63DE" w:rsidRPr="00BA1699">
        <w:rPr>
          <w:sz w:val="24"/>
          <w:szCs w:val="24"/>
          <w:lang w:val="en-US"/>
        </w:rPr>
        <w:t>Ijrochi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oldindan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to’lovini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amalga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oshirilgandan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so</w:t>
      </w:r>
      <w:r w:rsidR="00C71899" w:rsidRPr="00BA1699">
        <w:rPr>
          <w:sz w:val="24"/>
          <w:szCs w:val="24"/>
          <w:lang w:val="en-US"/>
        </w:rPr>
        <w:t>‘</w:t>
      </w:r>
      <w:r w:rsidR="004C63DE" w:rsidRPr="00BA1699">
        <w:rPr>
          <w:sz w:val="24"/>
          <w:szCs w:val="24"/>
          <w:lang w:val="en-US"/>
        </w:rPr>
        <w:t>ng</w:t>
      </w:r>
      <w:proofErr w:type="spellEnd"/>
      <w:r w:rsidR="004C63DE" w:rsidRPr="00BA1699">
        <w:rPr>
          <w:sz w:val="24"/>
          <w:szCs w:val="24"/>
          <w:lang w:val="en-US"/>
        </w:rPr>
        <w:t xml:space="preserve"> 7</w:t>
      </w:r>
      <w:r w:rsidR="00C71899" w:rsidRPr="00BA1699">
        <w:rPr>
          <w:sz w:val="24"/>
          <w:szCs w:val="24"/>
          <w:lang w:val="en-US"/>
        </w:rPr>
        <w:t xml:space="preserve"> (</w:t>
      </w:r>
      <w:proofErr w:type="spellStart"/>
      <w:r w:rsidR="00C71899" w:rsidRPr="00BA1699">
        <w:rPr>
          <w:sz w:val="24"/>
          <w:szCs w:val="24"/>
          <w:lang w:val="en-US"/>
        </w:rPr>
        <w:t>yetti</w:t>
      </w:r>
      <w:proofErr w:type="spellEnd"/>
      <w:r w:rsidR="00C71899" w:rsidRPr="00BA1699">
        <w:rPr>
          <w:sz w:val="24"/>
          <w:szCs w:val="24"/>
          <w:lang w:val="en-US"/>
        </w:rPr>
        <w:t>)</w:t>
      </w:r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ish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kuni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ichida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yakuniy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dalolatnoma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taqdim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etilsh</w:t>
      </w:r>
      <w:proofErr w:type="spellEnd"/>
      <w:r w:rsidR="004C63DE" w:rsidRPr="00BA1699">
        <w:rPr>
          <w:sz w:val="24"/>
          <w:szCs w:val="24"/>
          <w:lang w:val="en-US"/>
        </w:rPr>
        <w:t xml:space="preserve"> </w:t>
      </w:r>
      <w:proofErr w:type="spellStart"/>
      <w:r w:rsidR="004C63DE" w:rsidRPr="00BA1699">
        <w:rPr>
          <w:sz w:val="24"/>
          <w:szCs w:val="24"/>
          <w:lang w:val="en-US"/>
        </w:rPr>
        <w:t>shart</w:t>
      </w:r>
      <w:proofErr w:type="spellEnd"/>
      <w:r w:rsidR="004C63DE" w:rsidRPr="00BA1699">
        <w:rPr>
          <w:sz w:val="24"/>
          <w:szCs w:val="24"/>
          <w:lang w:val="en-US"/>
        </w:rPr>
        <w:t>.</w:t>
      </w:r>
    </w:p>
    <w:p w:rsidR="00662087" w:rsidRPr="00BA1699" w:rsidRDefault="007C6083" w:rsidP="00FA0585">
      <w:pPr>
        <w:spacing w:before="120" w:after="120"/>
        <w:ind w:left="658" w:right="68" w:firstLine="0"/>
        <w:jc w:val="center"/>
        <w:rPr>
          <w:b/>
          <w:lang w:val="en-US"/>
        </w:rPr>
      </w:pPr>
      <w:r w:rsidRPr="00BA1699">
        <w:rPr>
          <w:noProof/>
          <w:sz w:val="24"/>
          <w:szCs w:val="24"/>
        </w:rPr>
        <w:drawing>
          <wp:inline distT="0" distB="0" distL="0" distR="0" wp14:anchorId="168AC969" wp14:editId="655D7B5D">
            <wp:extent cx="4296" cy="4297"/>
            <wp:effectExtent l="0" t="0" r="0" b="0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15E" w:rsidRPr="00BA1699">
        <w:rPr>
          <w:b/>
          <w:lang w:val="uz-Cyrl-UZ"/>
        </w:rPr>
        <w:t>3</w:t>
      </w:r>
      <w:r w:rsidRPr="00BA1699">
        <w:rPr>
          <w:b/>
          <w:lang w:val="en-US"/>
        </w:rPr>
        <w:t xml:space="preserve">. </w:t>
      </w:r>
      <w:r w:rsidR="003B5DE2" w:rsidRPr="00BA1699">
        <w:rPr>
          <w:b/>
          <w:lang w:val="en-US"/>
        </w:rPr>
        <w:t xml:space="preserve">TARAFLARNING HUQUQ VA </w:t>
      </w:r>
      <w:r w:rsidRPr="00BA1699">
        <w:rPr>
          <w:b/>
          <w:lang w:val="en-US"/>
        </w:rPr>
        <w:t>MAJBURIYATLARI</w:t>
      </w:r>
    </w:p>
    <w:p w:rsidR="00CB2CF8" w:rsidRPr="00BA1699" w:rsidRDefault="00BA1699" w:rsidP="00AF5D16">
      <w:pPr>
        <w:spacing w:after="120"/>
        <w:ind w:left="0" w:right="68" w:firstLine="709"/>
        <w:rPr>
          <w:b/>
          <w:lang w:val="en-US"/>
        </w:rPr>
      </w:pPr>
      <w:r>
        <w:rPr>
          <w:b/>
        </w:rPr>
        <w:t>3</w:t>
      </w:r>
      <w:r w:rsidR="00CB2CF8" w:rsidRPr="00BA1699">
        <w:rPr>
          <w:b/>
          <w:lang w:val="en-US"/>
        </w:rPr>
        <w:t xml:space="preserve">.1. </w:t>
      </w:r>
      <w:proofErr w:type="spellStart"/>
      <w:r w:rsidR="00CB2CF8" w:rsidRPr="00BA1699">
        <w:rPr>
          <w:b/>
          <w:lang w:val="en-US"/>
        </w:rPr>
        <w:t>Ijrochining</w:t>
      </w:r>
      <w:proofErr w:type="spellEnd"/>
      <w:r w:rsidR="00CB2CF8" w:rsidRPr="00BA1699">
        <w:rPr>
          <w:b/>
          <w:lang w:val="en-US"/>
        </w:rPr>
        <w:t xml:space="preserve"> </w:t>
      </w:r>
      <w:proofErr w:type="spellStart"/>
      <w:r w:rsidR="00CB2CF8" w:rsidRPr="00BA1699">
        <w:rPr>
          <w:b/>
          <w:lang w:val="en-US"/>
        </w:rPr>
        <w:t>majburiyatlari</w:t>
      </w:r>
      <w:proofErr w:type="spellEnd"/>
      <w:r w:rsidR="00CB2CF8" w:rsidRPr="00BA1699">
        <w:rPr>
          <w:b/>
          <w:lang w:val="en-US"/>
        </w:rPr>
        <w:t>:</w:t>
      </w:r>
    </w:p>
    <w:p w:rsidR="00CB2CF8" w:rsidRPr="00BA1699" w:rsidRDefault="00BA1699" w:rsidP="00BA1699">
      <w:pPr>
        <w:ind w:left="0" w:right="66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CB2CF8" w:rsidRPr="00BA1699">
        <w:rPr>
          <w:sz w:val="24"/>
          <w:szCs w:val="24"/>
          <w:lang w:val="en-US"/>
        </w:rPr>
        <w:t xml:space="preserve">.1.1. </w:t>
      </w:r>
      <w:proofErr w:type="spellStart"/>
      <w:r w:rsidR="00CB2CF8" w:rsidRPr="00BA1699">
        <w:rPr>
          <w:sz w:val="24"/>
          <w:szCs w:val="24"/>
          <w:lang w:val="en-US"/>
        </w:rPr>
        <w:t>O‘z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kuchi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B2CF8" w:rsidRPr="00BA1699">
        <w:rPr>
          <w:sz w:val="24"/>
          <w:szCs w:val="24"/>
          <w:lang w:val="en-US"/>
        </w:rPr>
        <w:t>va</w:t>
      </w:r>
      <w:proofErr w:type="spellEnd"/>
      <w:proofErr w:type="gram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mablag‘lari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hisobidan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ushbu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shartnomada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ko</w:t>
      </w:r>
      <w:r w:rsidR="00FB0FBD" w:rsidRPr="00BA1699">
        <w:rPr>
          <w:sz w:val="24"/>
          <w:szCs w:val="24"/>
          <w:lang w:val="en-US"/>
        </w:rPr>
        <w:t>‘</w:t>
      </w:r>
      <w:r w:rsidR="00CB2CF8" w:rsidRPr="00BA1699">
        <w:rPr>
          <w:sz w:val="24"/>
          <w:szCs w:val="24"/>
          <w:lang w:val="en-US"/>
        </w:rPr>
        <w:t>rsatilgan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muddat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va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hajmda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barcha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ishlarni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bajarish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va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topshirish</w:t>
      </w:r>
      <w:proofErr w:type="spellEnd"/>
      <w:r w:rsidR="00CB2CF8" w:rsidRPr="00BA1699">
        <w:rPr>
          <w:sz w:val="24"/>
          <w:szCs w:val="24"/>
          <w:lang w:val="en-US"/>
        </w:rPr>
        <w:t>;</w:t>
      </w:r>
    </w:p>
    <w:p w:rsidR="00CB2CF8" w:rsidRPr="00BA1699" w:rsidRDefault="00BA1699" w:rsidP="00BA1699">
      <w:pPr>
        <w:ind w:left="0" w:right="66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CB2CF8" w:rsidRPr="00BA1699">
        <w:rPr>
          <w:sz w:val="24"/>
          <w:szCs w:val="24"/>
          <w:lang w:val="en-US"/>
        </w:rPr>
        <w:t xml:space="preserve">.1.2. Import </w:t>
      </w:r>
      <w:proofErr w:type="spellStart"/>
      <w:r w:rsidR="00CB2CF8" w:rsidRPr="00BA1699">
        <w:rPr>
          <w:sz w:val="24"/>
          <w:szCs w:val="24"/>
          <w:lang w:val="en-US"/>
        </w:rPr>
        <w:t>xaridlari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auditini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o‘tkazish</w:t>
      </w:r>
      <w:proofErr w:type="spellEnd"/>
      <w:r w:rsidR="00CB2CF8" w:rsidRPr="00BA1699">
        <w:rPr>
          <w:sz w:val="24"/>
          <w:szCs w:val="24"/>
          <w:lang w:val="en-US"/>
        </w:rPr>
        <w:t xml:space="preserve">; </w:t>
      </w:r>
    </w:p>
    <w:p w:rsidR="00CB2CF8" w:rsidRPr="00BA1699" w:rsidRDefault="00BA1699" w:rsidP="00BA1699">
      <w:pPr>
        <w:ind w:left="0" w:right="66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CB2CF8" w:rsidRPr="00BA1699">
        <w:rPr>
          <w:sz w:val="24"/>
          <w:szCs w:val="24"/>
          <w:lang w:val="en-US"/>
        </w:rPr>
        <w:t xml:space="preserve">.1.3. </w:t>
      </w:r>
      <w:proofErr w:type="spellStart"/>
      <w:r w:rsidR="00CB2CF8" w:rsidRPr="00BA1699">
        <w:rPr>
          <w:sz w:val="24"/>
          <w:szCs w:val="24"/>
          <w:lang w:val="en-US"/>
        </w:rPr>
        <w:t>Buyurtmachi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tomonidan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xabar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berilganda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xulosa</w:t>
      </w:r>
      <w:r w:rsidR="00CB2CF8" w:rsidRPr="00BA1699">
        <w:rPr>
          <w:sz w:val="24"/>
          <w:szCs w:val="24"/>
          <w:lang w:val="en-US"/>
        </w:rPr>
        <w:t>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aniqlangan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kamchilik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B2CF8" w:rsidRPr="00BA1699">
        <w:rPr>
          <w:sz w:val="24"/>
          <w:szCs w:val="24"/>
          <w:lang w:val="en-US"/>
        </w:rPr>
        <w:t>va</w:t>
      </w:r>
      <w:proofErr w:type="spellEnd"/>
      <w:proofErr w:type="gram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xatolikla</w:t>
      </w:r>
      <w:r w:rsidR="00CB2CF8" w:rsidRPr="00BA1699">
        <w:rPr>
          <w:sz w:val="24"/>
          <w:szCs w:val="24"/>
          <w:lang w:val="en-US"/>
        </w:rPr>
        <w:t>rni</w:t>
      </w:r>
      <w:proofErr w:type="spellEnd"/>
      <w:r w:rsidR="00CB2CF8" w:rsidRPr="00BA1699">
        <w:rPr>
          <w:sz w:val="24"/>
          <w:szCs w:val="24"/>
          <w:lang w:val="en-US"/>
        </w:rPr>
        <w:t xml:space="preserve"> 20 kun </w:t>
      </w:r>
      <w:proofErr w:type="spellStart"/>
      <w:r w:rsidR="00CB2CF8" w:rsidRPr="00BA1699">
        <w:rPr>
          <w:sz w:val="24"/>
          <w:szCs w:val="24"/>
          <w:lang w:val="en-US"/>
        </w:rPr>
        <w:t>muddatda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bartaraf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etish</w:t>
      </w:r>
      <w:proofErr w:type="spellEnd"/>
      <w:r w:rsidR="00CB2CF8" w:rsidRPr="00BA1699">
        <w:rPr>
          <w:sz w:val="24"/>
          <w:szCs w:val="24"/>
          <w:lang w:val="en-US"/>
        </w:rPr>
        <w:t>.</w:t>
      </w:r>
    </w:p>
    <w:p w:rsidR="00CB2CF8" w:rsidRPr="00BA1699" w:rsidRDefault="00BA1699" w:rsidP="00AF5D16">
      <w:pPr>
        <w:spacing w:after="120"/>
        <w:ind w:left="0" w:right="68" w:firstLine="709"/>
        <w:rPr>
          <w:b/>
          <w:sz w:val="24"/>
          <w:szCs w:val="24"/>
          <w:lang w:val="en-US"/>
        </w:rPr>
      </w:pPr>
      <w:r w:rsidRPr="00BA1699">
        <w:rPr>
          <w:b/>
          <w:sz w:val="24"/>
          <w:szCs w:val="24"/>
          <w:lang w:val="en-US"/>
        </w:rPr>
        <w:t>3</w:t>
      </w:r>
      <w:r w:rsidR="00FB0FBD" w:rsidRPr="00BA1699">
        <w:rPr>
          <w:b/>
          <w:sz w:val="24"/>
          <w:szCs w:val="24"/>
          <w:lang w:val="en-US"/>
        </w:rPr>
        <w:t>.</w:t>
      </w:r>
      <w:r w:rsidR="00CB2CF8" w:rsidRPr="00BA1699">
        <w:rPr>
          <w:b/>
          <w:sz w:val="24"/>
          <w:szCs w:val="24"/>
          <w:lang w:val="en-US"/>
        </w:rPr>
        <w:t>2.</w:t>
      </w:r>
      <w:r w:rsidRPr="00BA1699">
        <w:rPr>
          <w:b/>
          <w:sz w:val="24"/>
          <w:szCs w:val="24"/>
          <w:lang w:val="en-US"/>
        </w:rPr>
        <w:t> </w:t>
      </w:r>
      <w:proofErr w:type="spellStart"/>
      <w:r w:rsidR="00CB2CF8" w:rsidRPr="00BA1699">
        <w:rPr>
          <w:b/>
          <w:sz w:val="24"/>
          <w:szCs w:val="24"/>
          <w:lang w:val="en-US"/>
        </w:rPr>
        <w:t>Ijrochining</w:t>
      </w:r>
      <w:proofErr w:type="spellEnd"/>
      <w:r w:rsidR="00CB2CF8" w:rsidRPr="00BA1699">
        <w:rPr>
          <w:b/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b/>
          <w:sz w:val="24"/>
          <w:szCs w:val="24"/>
          <w:lang w:val="en-US"/>
        </w:rPr>
        <w:t>huquqlari</w:t>
      </w:r>
      <w:proofErr w:type="spellEnd"/>
      <w:r w:rsidR="00CB2CF8" w:rsidRPr="00BA1699">
        <w:rPr>
          <w:b/>
          <w:sz w:val="24"/>
          <w:szCs w:val="24"/>
          <w:lang w:val="en-US"/>
        </w:rPr>
        <w:t>:</w:t>
      </w:r>
    </w:p>
    <w:p w:rsidR="00CB2CF8" w:rsidRPr="00BA1699" w:rsidRDefault="00BA1699" w:rsidP="00BA1699">
      <w:pPr>
        <w:ind w:left="0" w:right="66" w:firstLine="709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3</w:t>
      </w:r>
      <w:r w:rsidR="00CB2CF8" w:rsidRPr="00BA1699">
        <w:rPr>
          <w:sz w:val="24"/>
          <w:szCs w:val="24"/>
          <w:lang w:val="en-US"/>
        </w:rPr>
        <w:t>.2.1.</w:t>
      </w:r>
      <w:r w:rsidRPr="00BA1699">
        <w:rPr>
          <w:sz w:val="24"/>
          <w:szCs w:val="24"/>
          <w:lang w:val="en-US"/>
        </w:rPr>
        <w:t> </w:t>
      </w:r>
      <w:proofErr w:type="spellStart"/>
      <w:r w:rsidR="00CB2CF8" w:rsidRPr="00BA1699">
        <w:rPr>
          <w:sz w:val="24"/>
          <w:szCs w:val="24"/>
          <w:lang w:val="en-US"/>
        </w:rPr>
        <w:t>Buyurtmachidan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bajarilgan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ishlar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uchun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ushbu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shartnomada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B2CF8" w:rsidRPr="00BA1699">
        <w:rPr>
          <w:sz w:val="24"/>
          <w:szCs w:val="24"/>
          <w:lang w:val="en-US"/>
        </w:rPr>
        <w:t>ko</w:t>
      </w:r>
      <w:r w:rsidR="00FB0FBD" w:rsidRPr="00BA1699">
        <w:rPr>
          <w:sz w:val="24"/>
          <w:szCs w:val="24"/>
          <w:lang w:val="en-US"/>
        </w:rPr>
        <w:t>‘</w:t>
      </w:r>
      <w:r w:rsidR="00CB2CF8" w:rsidRPr="00BA1699">
        <w:rPr>
          <w:sz w:val="24"/>
          <w:szCs w:val="24"/>
          <w:lang w:val="en-US"/>
        </w:rPr>
        <w:t>rsatilgan</w:t>
      </w:r>
      <w:proofErr w:type="spellEnd"/>
      <w:proofErr w:type="gram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tartibda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va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muddatlarda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haq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to</w:t>
      </w:r>
      <w:r w:rsidR="00FB0FBD" w:rsidRPr="00BA1699">
        <w:rPr>
          <w:sz w:val="24"/>
          <w:szCs w:val="24"/>
          <w:lang w:val="en-US"/>
        </w:rPr>
        <w:t>‘</w:t>
      </w:r>
      <w:r w:rsidR="00CB2CF8" w:rsidRPr="00BA1699">
        <w:rPr>
          <w:sz w:val="24"/>
          <w:szCs w:val="24"/>
          <w:lang w:val="en-US"/>
        </w:rPr>
        <w:t>lashni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talab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qilish</w:t>
      </w:r>
      <w:proofErr w:type="spellEnd"/>
      <w:r w:rsidR="00CB2CF8" w:rsidRPr="00BA1699">
        <w:rPr>
          <w:sz w:val="24"/>
          <w:szCs w:val="24"/>
          <w:lang w:val="en-US"/>
        </w:rPr>
        <w:t>;</w:t>
      </w:r>
    </w:p>
    <w:p w:rsidR="00FB0FBD" w:rsidRPr="00BA1699" w:rsidRDefault="00BA1699" w:rsidP="00BA1699">
      <w:pPr>
        <w:ind w:left="0" w:right="66" w:firstLine="709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3</w:t>
      </w:r>
      <w:r w:rsidR="00CB2CF8" w:rsidRPr="00BA1699">
        <w:rPr>
          <w:sz w:val="24"/>
          <w:szCs w:val="24"/>
          <w:lang w:val="en-US"/>
        </w:rPr>
        <w:t>.2.2.</w:t>
      </w:r>
      <w:r w:rsidRPr="00BA1699">
        <w:rPr>
          <w:sz w:val="24"/>
          <w:szCs w:val="24"/>
          <w:lang w:val="en-US"/>
        </w:rPr>
        <w:t> </w:t>
      </w:r>
      <w:r w:rsidR="00FB0FBD" w:rsidRPr="00BA1699">
        <w:rPr>
          <w:sz w:val="24"/>
          <w:szCs w:val="24"/>
          <w:lang w:val="en-US"/>
        </w:rPr>
        <w:t xml:space="preserve">Audit </w:t>
      </w:r>
      <w:proofErr w:type="spellStart"/>
      <w:r w:rsidR="00FB0FBD" w:rsidRPr="00BA1699">
        <w:rPr>
          <w:sz w:val="24"/>
          <w:szCs w:val="24"/>
          <w:lang w:val="en-US"/>
        </w:rPr>
        <w:t>o‘tkazish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uchun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zarur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hujjatlarni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Buyurtmachidan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olish</w:t>
      </w:r>
      <w:proofErr w:type="spellEnd"/>
      <w:r w:rsidR="00FB0FBD" w:rsidRPr="00BA1699">
        <w:rPr>
          <w:sz w:val="24"/>
          <w:szCs w:val="24"/>
          <w:lang w:val="en-US"/>
        </w:rPr>
        <w:t>.</w:t>
      </w:r>
    </w:p>
    <w:p w:rsidR="00CB2CF8" w:rsidRPr="00BA1699" w:rsidRDefault="00BA1699" w:rsidP="00AF5D16">
      <w:pPr>
        <w:spacing w:after="120"/>
        <w:ind w:left="0" w:right="68" w:firstLine="709"/>
        <w:rPr>
          <w:b/>
          <w:sz w:val="24"/>
          <w:szCs w:val="24"/>
        </w:rPr>
      </w:pPr>
      <w:r w:rsidRPr="00BA1699">
        <w:rPr>
          <w:b/>
          <w:sz w:val="24"/>
          <w:szCs w:val="24"/>
        </w:rPr>
        <w:t>3.3. </w:t>
      </w:r>
      <w:proofErr w:type="spellStart"/>
      <w:r w:rsidR="00CB2CF8" w:rsidRPr="00BA1699">
        <w:rPr>
          <w:b/>
          <w:sz w:val="24"/>
          <w:szCs w:val="24"/>
        </w:rPr>
        <w:t>Buyurtmachining</w:t>
      </w:r>
      <w:proofErr w:type="spellEnd"/>
      <w:r w:rsidR="00CB2CF8" w:rsidRPr="00BA1699">
        <w:rPr>
          <w:b/>
          <w:sz w:val="24"/>
          <w:szCs w:val="24"/>
        </w:rPr>
        <w:t xml:space="preserve"> </w:t>
      </w:r>
      <w:proofErr w:type="spellStart"/>
      <w:r w:rsidR="00CB2CF8" w:rsidRPr="00BA1699">
        <w:rPr>
          <w:b/>
          <w:sz w:val="24"/>
          <w:szCs w:val="24"/>
        </w:rPr>
        <w:t>majburiyatlari</w:t>
      </w:r>
      <w:proofErr w:type="spellEnd"/>
      <w:r w:rsidR="00CB2CF8" w:rsidRPr="00BA1699">
        <w:rPr>
          <w:b/>
          <w:sz w:val="24"/>
          <w:szCs w:val="24"/>
        </w:rPr>
        <w:t>:</w:t>
      </w:r>
    </w:p>
    <w:p w:rsidR="00CB2CF8" w:rsidRPr="00BA1699" w:rsidRDefault="00BA1699" w:rsidP="00CB2CF8">
      <w:pPr>
        <w:ind w:left="0" w:right="66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CB2CF8" w:rsidRPr="00BA1699">
        <w:rPr>
          <w:sz w:val="24"/>
          <w:szCs w:val="24"/>
        </w:rPr>
        <w:t>.3.1.</w:t>
      </w:r>
      <w:r w:rsidR="00CB2CF8" w:rsidRPr="00BA1699">
        <w:rPr>
          <w:sz w:val="24"/>
          <w:szCs w:val="24"/>
          <w:lang w:val="en-US"/>
        </w:rPr>
        <w:t> </w:t>
      </w:r>
      <w:proofErr w:type="spellStart"/>
      <w:r w:rsidR="00CB2CF8" w:rsidRPr="00BA1699">
        <w:rPr>
          <w:sz w:val="24"/>
          <w:szCs w:val="24"/>
        </w:rPr>
        <w:t>Shartnomada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va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uning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ajralmas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qismi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hisoblanuvchi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boshqa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hujjatlarda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belgilangan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hajmda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va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muddatda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Ijrochidan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bajarilgan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ishlar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natijasini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qabul</w:t>
      </w:r>
      <w:proofErr w:type="spellEnd"/>
      <w:r w:rsidR="00CB2CF8" w:rsidRPr="00BA1699">
        <w:rPr>
          <w:sz w:val="24"/>
          <w:szCs w:val="24"/>
        </w:rPr>
        <w:t xml:space="preserve"> </w:t>
      </w:r>
      <w:proofErr w:type="spellStart"/>
      <w:r w:rsidR="00CB2CF8" w:rsidRPr="00BA1699">
        <w:rPr>
          <w:sz w:val="24"/>
          <w:szCs w:val="24"/>
        </w:rPr>
        <w:t>qilish</w:t>
      </w:r>
      <w:proofErr w:type="spellEnd"/>
      <w:r w:rsidR="00CB2CF8" w:rsidRPr="00BA1699">
        <w:rPr>
          <w:sz w:val="24"/>
          <w:szCs w:val="24"/>
        </w:rPr>
        <w:t>;</w:t>
      </w:r>
      <w:r w:rsidR="00CB2CF8" w:rsidRPr="00BA1699">
        <w:rPr>
          <w:noProof/>
          <w:sz w:val="24"/>
          <w:szCs w:val="24"/>
        </w:rPr>
        <w:drawing>
          <wp:inline distT="0" distB="0" distL="0" distR="0" wp14:anchorId="4E527DCB" wp14:editId="4DB0BADF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F8" w:rsidRPr="00BA1699" w:rsidRDefault="00BA1699" w:rsidP="00FB0FBD">
      <w:pPr>
        <w:spacing w:after="41"/>
        <w:ind w:left="0" w:right="66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CB2CF8" w:rsidRPr="00BA1699">
        <w:rPr>
          <w:sz w:val="24"/>
          <w:szCs w:val="24"/>
          <w:lang w:val="en-US"/>
        </w:rPr>
        <w:t>.3.2. </w:t>
      </w:r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B2CF8" w:rsidRPr="00BA1699">
        <w:rPr>
          <w:sz w:val="24"/>
          <w:szCs w:val="24"/>
          <w:lang w:val="en-US"/>
        </w:rPr>
        <w:t>Ushbu</w:t>
      </w:r>
      <w:proofErr w:type="spellEnd"/>
      <w:proofErr w:type="gram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shartnomada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ko</w:t>
      </w:r>
      <w:r w:rsidR="00FB0FBD" w:rsidRPr="00BA1699">
        <w:rPr>
          <w:sz w:val="24"/>
          <w:szCs w:val="24"/>
          <w:lang w:val="en-US"/>
        </w:rPr>
        <w:t>‘</w:t>
      </w:r>
      <w:r w:rsidR="00CB2CF8" w:rsidRPr="00BA1699">
        <w:rPr>
          <w:sz w:val="24"/>
          <w:szCs w:val="24"/>
          <w:lang w:val="en-US"/>
        </w:rPr>
        <w:t>rsatilgan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muddatda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va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tartibda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haq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to</w:t>
      </w:r>
      <w:r w:rsidR="00FB0FBD" w:rsidRPr="00BA1699">
        <w:rPr>
          <w:sz w:val="24"/>
          <w:szCs w:val="24"/>
          <w:lang w:val="en-US"/>
        </w:rPr>
        <w:t>‘</w:t>
      </w:r>
      <w:r w:rsidR="00CB2CF8" w:rsidRPr="00BA1699">
        <w:rPr>
          <w:sz w:val="24"/>
          <w:szCs w:val="24"/>
          <w:lang w:val="en-US"/>
        </w:rPr>
        <w:t>lash</w:t>
      </w:r>
      <w:proofErr w:type="spellEnd"/>
      <w:r w:rsidR="00CB2CF8" w:rsidRPr="00BA1699">
        <w:rPr>
          <w:sz w:val="24"/>
          <w:szCs w:val="24"/>
          <w:lang w:val="en-US"/>
        </w:rPr>
        <w:t>.</w:t>
      </w:r>
    </w:p>
    <w:p w:rsidR="00CB2CF8" w:rsidRPr="00BA1699" w:rsidRDefault="00BA1699" w:rsidP="000238A5">
      <w:pPr>
        <w:spacing w:after="120" w:line="240" w:lineRule="auto"/>
        <w:ind w:left="0" w:right="68" w:firstLine="709"/>
        <w:rPr>
          <w:b/>
          <w:sz w:val="24"/>
          <w:szCs w:val="24"/>
          <w:lang w:val="en-US"/>
        </w:rPr>
      </w:pPr>
      <w:r w:rsidRPr="00BA1699">
        <w:rPr>
          <w:b/>
          <w:sz w:val="24"/>
          <w:szCs w:val="24"/>
          <w:lang w:val="en-US"/>
        </w:rPr>
        <w:lastRenderedPageBreak/>
        <w:t>3.4. </w:t>
      </w:r>
      <w:proofErr w:type="spellStart"/>
      <w:r w:rsidR="00CB2CF8" w:rsidRPr="00BA1699">
        <w:rPr>
          <w:b/>
          <w:sz w:val="24"/>
          <w:szCs w:val="24"/>
          <w:lang w:val="en-US"/>
        </w:rPr>
        <w:t>Buyurtmachining</w:t>
      </w:r>
      <w:proofErr w:type="spellEnd"/>
      <w:r w:rsidR="00CB2CF8" w:rsidRPr="00BA1699">
        <w:rPr>
          <w:b/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b/>
          <w:sz w:val="24"/>
          <w:szCs w:val="24"/>
          <w:lang w:val="en-US"/>
        </w:rPr>
        <w:t>huquqlari</w:t>
      </w:r>
      <w:proofErr w:type="spellEnd"/>
      <w:r w:rsidR="00CB2CF8" w:rsidRPr="00BA1699">
        <w:rPr>
          <w:b/>
          <w:sz w:val="24"/>
          <w:szCs w:val="24"/>
          <w:lang w:val="en-US"/>
        </w:rPr>
        <w:t>:</w:t>
      </w:r>
    </w:p>
    <w:p w:rsidR="00FB0FBD" w:rsidRPr="00BA1699" w:rsidRDefault="00BA1699" w:rsidP="00BA1699">
      <w:pPr>
        <w:ind w:left="0" w:right="66" w:firstLine="709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3.4.1. </w:t>
      </w:r>
      <w:proofErr w:type="spellStart"/>
      <w:r w:rsidR="00FB0FBD" w:rsidRPr="00BA1699">
        <w:rPr>
          <w:sz w:val="24"/>
          <w:szCs w:val="24"/>
          <w:lang w:val="en-US"/>
        </w:rPr>
        <w:t>Ijrochi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tomonidan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ishlarni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o‘z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vaqtida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bajarilishini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talab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qilish</w:t>
      </w:r>
      <w:proofErr w:type="spellEnd"/>
      <w:r w:rsidR="00FB0FBD" w:rsidRPr="00BA1699">
        <w:rPr>
          <w:sz w:val="24"/>
          <w:szCs w:val="24"/>
          <w:lang w:val="en-US"/>
        </w:rPr>
        <w:t>.</w:t>
      </w:r>
    </w:p>
    <w:p w:rsidR="00CB2CF8" w:rsidRPr="00BA1699" w:rsidRDefault="00BA1699" w:rsidP="00CB2CF8">
      <w:pPr>
        <w:ind w:left="0" w:right="66"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CB2CF8" w:rsidRPr="00BA1699">
        <w:rPr>
          <w:sz w:val="24"/>
          <w:szCs w:val="24"/>
          <w:lang w:val="en-US"/>
        </w:rPr>
        <w:t>.4.2. </w:t>
      </w:r>
      <w:proofErr w:type="spellStart"/>
      <w:r w:rsidR="00CB2CF8" w:rsidRPr="00BA1699">
        <w:rPr>
          <w:sz w:val="24"/>
          <w:szCs w:val="24"/>
          <w:lang w:val="en-US"/>
        </w:rPr>
        <w:t>Ijrochidan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xulosada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aniqlangan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kamchilik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B0FBD" w:rsidRPr="00BA1699">
        <w:rPr>
          <w:sz w:val="24"/>
          <w:szCs w:val="24"/>
          <w:lang w:val="en-US"/>
        </w:rPr>
        <w:t>va</w:t>
      </w:r>
      <w:proofErr w:type="spellEnd"/>
      <w:proofErr w:type="gram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FB0FBD" w:rsidRPr="00BA1699">
        <w:rPr>
          <w:sz w:val="24"/>
          <w:szCs w:val="24"/>
          <w:lang w:val="en-US"/>
        </w:rPr>
        <w:t>xatoliklarn</w:t>
      </w:r>
      <w:r w:rsidR="00CB2CF8" w:rsidRPr="00BA1699">
        <w:rPr>
          <w:sz w:val="24"/>
          <w:szCs w:val="24"/>
          <w:lang w:val="en-US"/>
        </w:rPr>
        <w:t>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bartaraf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etishni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yoki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talab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qilish</w:t>
      </w:r>
      <w:proofErr w:type="spellEnd"/>
      <w:r w:rsidR="00CB2CF8" w:rsidRPr="00BA1699">
        <w:rPr>
          <w:sz w:val="24"/>
          <w:szCs w:val="24"/>
          <w:lang w:val="en-US"/>
        </w:rPr>
        <w:t>.</w:t>
      </w:r>
    </w:p>
    <w:p w:rsidR="00CB2CF8" w:rsidRPr="00BA1699" w:rsidRDefault="00BA1699" w:rsidP="00BA1699">
      <w:pPr>
        <w:spacing w:after="4" w:line="264" w:lineRule="auto"/>
        <w:ind w:left="-5" w:right="39" w:firstLine="714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en-US"/>
        </w:rPr>
        <w:t>3.4.3. </w:t>
      </w:r>
      <w:proofErr w:type="spellStart"/>
      <w:r w:rsidR="00CB2CF8" w:rsidRPr="00BA1699">
        <w:rPr>
          <w:sz w:val="24"/>
          <w:szCs w:val="24"/>
          <w:lang w:val="en-US"/>
        </w:rPr>
        <w:t>Ijrochi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B2CF8" w:rsidRPr="00BA1699">
        <w:rPr>
          <w:sz w:val="24"/>
          <w:szCs w:val="24"/>
          <w:lang w:val="en-US"/>
        </w:rPr>
        <w:t>va</w:t>
      </w:r>
      <w:proofErr w:type="spellEnd"/>
      <w:proofErr w:type="gram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Buyurtmachi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qonun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hujjatlarida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belgilangan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boshqa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huquq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va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majburiyatlarga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ega</w:t>
      </w:r>
      <w:proofErr w:type="spellEnd"/>
      <w:r w:rsidR="00FB0FBD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bo'lishi</w:t>
      </w:r>
      <w:proofErr w:type="spellEnd"/>
      <w:r w:rsidR="00CB2CF8" w:rsidRPr="00BA1699">
        <w:rPr>
          <w:sz w:val="24"/>
          <w:szCs w:val="24"/>
          <w:lang w:val="en-US"/>
        </w:rPr>
        <w:t xml:space="preserve"> </w:t>
      </w:r>
      <w:proofErr w:type="spellStart"/>
      <w:r w:rsidR="00CB2CF8" w:rsidRPr="00BA1699">
        <w:rPr>
          <w:sz w:val="24"/>
          <w:szCs w:val="24"/>
          <w:lang w:val="en-US"/>
        </w:rPr>
        <w:t>mumkin</w:t>
      </w:r>
      <w:proofErr w:type="spellEnd"/>
      <w:r w:rsidR="00CB2CF8" w:rsidRPr="00BA1699">
        <w:rPr>
          <w:sz w:val="24"/>
          <w:szCs w:val="24"/>
          <w:lang w:val="en-US"/>
        </w:rPr>
        <w:t>.</w:t>
      </w:r>
    </w:p>
    <w:p w:rsidR="00662087" w:rsidRPr="00BA1699" w:rsidRDefault="008A715E" w:rsidP="00BA1699">
      <w:pPr>
        <w:spacing w:before="120" w:after="120" w:line="264" w:lineRule="auto"/>
        <w:ind w:left="0" w:right="40" w:firstLine="0"/>
        <w:jc w:val="center"/>
        <w:rPr>
          <w:b/>
          <w:lang w:val="uz-Cyrl-UZ"/>
        </w:rPr>
      </w:pPr>
      <w:r w:rsidRPr="00BA1699">
        <w:rPr>
          <w:b/>
          <w:sz w:val="24"/>
          <w:lang w:val="uz-Cyrl-UZ"/>
        </w:rPr>
        <w:t>4</w:t>
      </w:r>
      <w:r w:rsidR="007C6083" w:rsidRPr="00BA1699">
        <w:rPr>
          <w:b/>
          <w:sz w:val="24"/>
          <w:lang w:val="uz-Cyrl-UZ"/>
        </w:rPr>
        <w:t>. KORRUPSIYAGA QARSHI KURASHISH SHARTLARI</w:t>
      </w:r>
    </w:p>
    <w:p w:rsidR="00662087" w:rsidRPr="00BA1699" w:rsidRDefault="00AC2A60" w:rsidP="00AC2A60">
      <w:pPr>
        <w:ind w:left="0" w:right="66" w:firstLine="709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4.1. </w:t>
      </w:r>
      <w:r w:rsidR="007C6083" w:rsidRPr="00BA1699">
        <w:rPr>
          <w:sz w:val="24"/>
          <w:szCs w:val="24"/>
          <w:lang w:val="uz-Cyrl-UZ"/>
        </w:rPr>
        <w:t>Taraflar shartnoma bo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yicha 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z majburiyatlarini bajarayotganda 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zbekiston Respublikasining korrupsiyaga qarshi kurashish to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g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risidagi qonun hujjatlarining talablariga zid keladigan har qanday harakatlarni amalga oshirmaydilar, shu jumladan, pora berishni taklif qilmaydi, va</w:t>
      </w:r>
      <w:r w:rsidR="005A22FD" w:rsidRPr="00BA1699">
        <w:rPr>
          <w:sz w:val="24"/>
          <w:szCs w:val="24"/>
          <w:lang w:val="uz-Cyrl-UZ"/>
        </w:rPr>
        <w:t>’</w:t>
      </w:r>
      <w:r w:rsidR="007C6083" w:rsidRPr="00BA1699">
        <w:rPr>
          <w:sz w:val="24"/>
          <w:szCs w:val="24"/>
          <w:lang w:val="uz-Cyrl-UZ"/>
        </w:rPr>
        <w:t>da bermaydi, tovlamachilik qilmaydi, pora sifatida pul to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lamaydi, bevosita yoki bilvosita pora olishga rozilik bermaydi yoki pora, ya</w:t>
      </w:r>
      <w:r w:rsidR="005A22FD" w:rsidRPr="00BA1699">
        <w:rPr>
          <w:sz w:val="24"/>
          <w:szCs w:val="24"/>
          <w:lang w:val="uz-Cyrl-UZ"/>
        </w:rPr>
        <w:t>’</w:t>
      </w:r>
      <w:r w:rsidR="007C6083" w:rsidRPr="00BA1699">
        <w:rPr>
          <w:sz w:val="24"/>
          <w:szCs w:val="24"/>
          <w:lang w:val="uz-Cyrl-UZ"/>
        </w:rPr>
        <w:t>ni 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 xml:space="preserve">zbekiston Respublikasi </w:t>
      </w:r>
      <w:r w:rsidR="008F4FE0" w:rsidRPr="00BA1699">
        <w:rPr>
          <w:sz w:val="24"/>
          <w:szCs w:val="24"/>
          <w:lang w:val="uz-Cyrl-UZ"/>
        </w:rPr>
        <w:t xml:space="preserve">Uy-joy kommunal xizmat ko‘rsatish vazirligi </w:t>
      </w:r>
      <w:r w:rsidR="007C6083" w:rsidRPr="00BA1699">
        <w:rPr>
          <w:sz w:val="24"/>
          <w:szCs w:val="24"/>
          <w:lang w:val="uz-Cyrl-UZ"/>
        </w:rPr>
        <w:t>xodimi 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z xizmat majburiyatlaridan foydalangan hołda pora bergan shaxsning manfaatlarini ko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 xml:space="preserve">zlab muayyan harakatlarni sodir etishi yoki </w:t>
      </w:r>
      <w:r w:rsidR="007C6083" w:rsidRPr="00BA1699">
        <w:rPr>
          <w:noProof/>
          <w:sz w:val="24"/>
          <w:szCs w:val="24"/>
        </w:rPr>
        <w:drawing>
          <wp:inline distT="0" distB="0" distL="0" distR="0" wp14:anchorId="0FFDECF5" wp14:editId="1B7834B8">
            <wp:extent cx="4297" cy="4297"/>
            <wp:effectExtent l="0" t="0" r="0" b="0"/>
            <wp:docPr id="6350" name="Picture 6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" name="Picture 63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083" w:rsidRPr="00BA1699">
        <w:rPr>
          <w:sz w:val="24"/>
          <w:szCs w:val="24"/>
          <w:lang w:val="uz-Cyrl-UZ"/>
        </w:rPr>
        <w:t>sodir etmasligi shartligi yoki mumkinligi uchun moddiy qimmatliklarni yoki mułkiy naf olmaydi. Taraflar ushbu harakatlarga yo</w:t>
      </w:r>
      <w:r w:rsidR="005A22FD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uz-Cyrl-UZ"/>
        </w:rPr>
        <w:t>l qo</w:t>
      </w:r>
      <w:r w:rsidR="005A22FD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uz-Cyrl-UZ"/>
        </w:rPr>
        <w:t>ymaslik bo</w:t>
      </w:r>
      <w:r w:rsidR="005A22FD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uz-Cyrl-UZ"/>
        </w:rPr>
        <w:t>yicha choralar ko</w:t>
      </w:r>
      <w:r w:rsidR="005A22FD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uz-Cyrl-UZ"/>
        </w:rPr>
        <w:t>rilishiga kafolat beradi.</w:t>
      </w:r>
    </w:p>
    <w:p w:rsidR="00662087" w:rsidRPr="00BA1699" w:rsidRDefault="008A715E" w:rsidP="00BA1699">
      <w:pPr>
        <w:pStyle w:val="2"/>
        <w:spacing w:before="120" w:after="120"/>
        <w:ind w:left="0" w:right="45" w:firstLine="0"/>
        <w:rPr>
          <w:b/>
          <w:lang w:val="uz-Cyrl-UZ"/>
        </w:rPr>
      </w:pPr>
      <w:r w:rsidRPr="00BA1699">
        <w:rPr>
          <w:b/>
          <w:lang w:val="uz-Cyrl-UZ"/>
        </w:rPr>
        <w:t>5</w:t>
      </w:r>
      <w:r w:rsidR="007C6083" w:rsidRPr="00BA1699">
        <w:rPr>
          <w:b/>
          <w:lang w:val="uz-Cyrl-UZ"/>
        </w:rPr>
        <w:t>. TARAFLARNING JAVOBGARLIGI</w:t>
      </w:r>
    </w:p>
    <w:p w:rsidR="00662087" w:rsidRPr="00BA1699" w:rsidRDefault="00AC2A60">
      <w:pPr>
        <w:ind w:left="12" w:right="66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5</w:t>
      </w:r>
      <w:r w:rsidR="007C6083" w:rsidRPr="00BA1699">
        <w:rPr>
          <w:sz w:val="24"/>
          <w:szCs w:val="24"/>
          <w:lang w:val="uz-Cyrl-UZ"/>
        </w:rPr>
        <w:t>.1.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>Mazkur shartnoma bo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yicha o</w:t>
      </w:r>
      <w:r w:rsidR="005A22FD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z majburiyatlarini baja</w:t>
      </w:r>
      <w:r w:rsidR="00796BB2" w:rsidRPr="00BA1699">
        <w:rPr>
          <w:sz w:val="24"/>
          <w:szCs w:val="24"/>
          <w:lang w:val="uz-Cyrl-UZ"/>
        </w:rPr>
        <w:t>rm</w:t>
      </w:r>
      <w:r w:rsidR="007C6083" w:rsidRPr="00BA1699">
        <w:rPr>
          <w:sz w:val="24"/>
          <w:szCs w:val="24"/>
          <w:lang w:val="uz-Cyrl-UZ"/>
        </w:rPr>
        <w:t>aganlik yoki lozim darajada bajarmaganlik uchun aybdor taraf ikkinchi tarafga yetkazilgan zararni va boy berilgan foydani qoplaydi.</w:t>
      </w:r>
    </w:p>
    <w:p w:rsidR="00662087" w:rsidRPr="00BA1699" w:rsidRDefault="00AC2A60">
      <w:pPr>
        <w:ind w:left="12" w:right="66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5</w:t>
      </w:r>
      <w:r w:rsidR="007C6083" w:rsidRPr="00BA1699">
        <w:rPr>
          <w:sz w:val="24"/>
          <w:szCs w:val="24"/>
          <w:lang w:val="uz-Cyrl-UZ"/>
        </w:rPr>
        <w:t>.</w:t>
      </w:r>
      <w:r w:rsidR="00BA1699">
        <w:rPr>
          <w:sz w:val="24"/>
          <w:szCs w:val="24"/>
          <w:lang w:val="uz-Cyrl-UZ"/>
        </w:rPr>
        <w:t>2</w:t>
      </w:r>
      <w:r w:rsidR="007C6083" w:rsidRPr="00BA1699">
        <w:rPr>
          <w:sz w:val="24"/>
          <w:szCs w:val="24"/>
          <w:lang w:val="uz-Cyrl-UZ"/>
        </w:rPr>
        <w:t>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>Buyurtmachi to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lov intizomini buzgan taqdirda to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uz-Cyrl-UZ"/>
        </w:rPr>
        <w:t>lov kechiktirilgan har bir kun uchun kechiktirilgan pul summasining 0,4 % miqdorida, lekin kechiktirilgan pul summasining 50 % idan oshmaydigan miqdorda penya to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uz-Cyrl-UZ"/>
        </w:rPr>
        <w:t>laydi.</w:t>
      </w:r>
    </w:p>
    <w:p w:rsidR="00662087" w:rsidRPr="00BA1699" w:rsidRDefault="00AC2A60">
      <w:pPr>
        <w:ind w:left="12" w:right="66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5</w:t>
      </w:r>
      <w:r w:rsidR="007C6083" w:rsidRPr="00BA1699">
        <w:rPr>
          <w:sz w:val="24"/>
          <w:szCs w:val="24"/>
          <w:lang w:val="uz-Cyrl-UZ"/>
        </w:rPr>
        <w:t>.</w:t>
      </w:r>
      <w:r w:rsidR="00BA1699">
        <w:rPr>
          <w:sz w:val="24"/>
          <w:szCs w:val="24"/>
          <w:lang w:val="uz-Cyrl-UZ"/>
        </w:rPr>
        <w:t>3</w:t>
      </w:r>
      <w:r w:rsidR="007C6083" w:rsidRPr="00BA1699">
        <w:rPr>
          <w:sz w:val="24"/>
          <w:szCs w:val="24"/>
          <w:lang w:val="uz-Cyrl-UZ"/>
        </w:rPr>
        <w:t>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 xml:space="preserve">Ijrochi tomonidan ishlarni bajarish </w:t>
      </w:r>
      <w:r w:rsidR="00C66444" w:rsidRPr="00BA1699">
        <w:rPr>
          <w:sz w:val="24"/>
          <w:szCs w:val="24"/>
          <w:lang w:val="uz-Cyrl-UZ"/>
        </w:rPr>
        <w:t xml:space="preserve">va </w:t>
      </w:r>
      <w:r w:rsidR="007C6083" w:rsidRPr="00BA1699">
        <w:rPr>
          <w:sz w:val="24"/>
          <w:szCs w:val="24"/>
          <w:lang w:val="uz-Cyrl-UZ"/>
        </w:rPr>
        <w:t xml:space="preserve">topshirish Buyurtmachining roziligisiz </w:t>
      </w:r>
      <w:r w:rsidR="007C6083" w:rsidRPr="00BA1699">
        <w:rPr>
          <w:noProof/>
          <w:sz w:val="24"/>
          <w:szCs w:val="24"/>
        </w:rPr>
        <w:drawing>
          <wp:inline distT="0" distB="0" distL="0" distR="0" wp14:anchorId="6D8B35C8" wp14:editId="109B29AD">
            <wp:extent cx="4297" cy="4297"/>
            <wp:effectExtent l="0" t="0" r="0" b="0"/>
            <wp:docPr id="6352" name="Picture 6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" name="Picture 6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083" w:rsidRPr="00BA1699">
        <w:rPr>
          <w:sz w:val="24"/>
          <w:szCs w:val="24"/>
          <w:lang w:val="uz-Cyrl-UZ"/>
        </w:rPr>
        <w:t>ushbu shartnomada ko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rsatilgan muddatlarda amalga oshirilmagan taqdirda har bir kechiktirilgan kun uchun shartnoma umumiy bahosining 0,4 % miqdorida, lekin uning 50 % idan oshmaydigan miqdorda penya to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laydi.</w:t>
      </w:r>
    </w:p>
    <w:p w:rsidR="00662087" w:rsidRPr="00BA1699" w:rsidRDefault="00AC2A60" w:rsidP="00AC2A60">
      <w:pPr>
        <w:spacing w:after="31"/>
        <w:ind w:left="53" w:right="66" w:firstLine="639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5</w:t>
      </w:r>
      <w:r w:rsidR="00BA1699">
        <w:rPr>
          <w:sz w:val="24"/>
          <w:szCs w:val="24"/>
          <w:lang w:val="uz-Cyrl-UZ"/>
        </w:rPr>
        <w:t>.4</w:t>
      </w:r>
      <w:r w:rsidR="007C6083" w:rsidRPr="00BA1699">
        <w:rPr>
          <w:sz w:val="24"/>
          <w:szCs w:val="24"/>
          <w:lang w:val="uz-Cyrl-UZ"/>
        </w:rPr>
        <w:t>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>Neustoykani to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lash taraflarni 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z majburiyatlarini bajarish yoki kamchiliklarni bartaraf etishdan ozod etmaydi.</w:t>
      </w:r>
    </w:p>
    <w:p w:rsidR="00662087" w:rsidRPr="00BA1699" w:rsidRDefault="008A715E" w:rsidP="00F50BA3">
      <w:pPr>
        <w:pStyle w:val="2"/>
        <w:spacing w:after="120" w:line="240" w:lineRule="auto"/>
        <w:ind w:left="0" w:firstLine="0"/>
        <w:rPr>
          <w:b/>
          <w:lang w:val="uz-Cyrl-UZ"/>
        </w:rPr>
      </w:pPr>
      <w:r w:rsidRPr="00BA1699">
        <w:rPr>
          <w:b/>
          <w:lang w:val="uz-Cyrl-UZ"/>
        </w:rPr>
        <w:t>6</w:t>
      </w:r>
      <w:r w:rsidR="007C6083" w:rsidRPr="00BA1699">
        <w:rPr>
          <w:b/>
          <w:lang w:val="uz-Cyrl-UZ"/>
        </w:rPr>
        <w:t>. FORS-MAJOR</w:t>
      </w:r>
    </w:p>
    <w:p w:rsidR="00662087" w:rsidRPr="00BA1699" w:rsidRDefault="00AC2A60">
      <w:pPr>
        <w:ind w:left="12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6</w:t>
      </w:r>
      <w:r w:rsidR="007C6083" w:rsidRPr="00BA1699">
        <w:rPr>
          <w:sz w:val="24"/>
          <w:szCs w:val="24"/>
          <w:lang w:val="uz-Cyrl-UZ"/>
        </w:rPr>
        <w:t>.1.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>Taraflar ixtiyoriga bog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liq bo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lmagan, ula</w:t>
      </w:r>
      <w:r w:rsidR="00E100BE" w:rsidRPr="00BA1699">
        <w:rPr>
          <w:sz w:val="24"/>
          <w:szCs w:val="24"/>
          <w:lang w:val="uz-Cyrl-UZ"/>
        </w:rPr>
        <w:t>rn</w:t>
      </w:r>
      <w:r w:rsidR="007C6083" w:rsidRPr="00BA1699">
        <w:rPr>
          <w:sz w:val="24"/>
          <w:szCs w:val="24"/>
          <w:lang w:val="uz-Cyrl-UZ"/>
        </w:rPr>
        <w:t>i oldindan bilish yoki oldini olish imkoniyati bo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lmagan holatlar (yengib bo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lmas kuch) oqibatida majburiyatla</w:t>
      </w:r>
      <w:r w:rsidR="00E100BE" w:rsidRPr="00BA1699">
        <w:rPr>
          <w:sz w:val="24"/>
          <w:szCs w:val="24"/>
          <w:lang w:val="uz-Cyrl-UZ"/>
        </w:rPr>
        <w:t>rn</w:t>
      </w:r>
      <w:r w:rsidR="007C6083" w:rsidRPr="00BA1699">
        <w:rPr>
          <w:sz w:val="24"/>
          <w:szCs w:val="24"/>
          <w:lang w:val="uz-Cyrl-UZ"/>
        </w:rPr>
        <w:t>i bajarmaganlik yoki yetarli darajada</w:t>
      </w:r>
      <w:r w:rsidR="00796BB2" w:rsidRPr="00BA1699">
        <w:rPr>
          <w:sz w:val="24"/>
          <w:szCs w:val="24"/>
          <w:lang w:val="uz-Cyrl-UZ"/>
        </w:rPr>
        <w:t xml:space="preserve"> </w:t>
      </w:r>
      <w:r w:rsidR="007C6083" w:rsidRPr="00BA1699">
        <w:rPr>
          <w:sz w:val="24"/>
          <w:szCs w:val="24"/>
          <w:lang w:val="uz-Cyrl-UZ"/>
        </w:rPr>
        <w:t xml:space="preserve">bajarmaganlik uchun taraflardan birortasi ikkinchi taraf oldida javobgar emasdir. Bunday holatlar </w:t>
      </w:r>
      <w:r w:rsidR="007C6083" w:rsidRPr="00BA1699">
        <w:rPr>
          <w:noProof/>
          <w:sz w:val="24"/>
          <w:szCs w:val="24"/>
        </w:rPr>
        <w:drawing>
          <wp:inline distT="0" distB="0" distL="0" distR="0" wp14:anchorId="2B9A9A9B" wp14:editId="6529EE18">
            <wp:extent cx="17186" cy="21483"/>
            <wp:effectExtent l="0" t="0" r="0" b="0"/>
            <wp:docPr id="6356" name="Picture 6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Picture 63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86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083" w:rsidRPr="00BA1699">
        <w:rPr>
          <w:sz w:val="24"/>
          <w:szCs w:val="24"/>
          <w:lang w:val="uz-Cyrl-UZ"/>
        </w:rPr>
        <w:t>jumlasiga epidemiyalar, tabiiy ofatlar, harbiy harakatlar kiradi.</w:t>
      </w:r>
    </w:p>
    <w:p w:rsidR="00662087" w:rsidRPr="00BA1699" w:rsidRDefault="00AC2A60">
      <w:pPr>
        <w:ind w:left="12" w:right="66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t>6</w:t>
      </w:r>
      <w:r w:rsidR="007C6083" w:rsidRPr="00BA1699">
        <w:rPr>
          <w:sz w:val="24"/>
          <w:szCs w:val="24"/>
          <w:lang w:val="uz-Cyrl-UZ"/>
        </w:rPr>
        <w:t>.</w:t>
      </w:r>
      <w:r w:rsidR="00C66444" w:rsidRPr="00BA1699">
        <w:rPr>
          <w:sz w:val="24"/>
          <w:szCs w:val="24"/>
          <w:lang w:val="uz-Cyrl-UZ"/>
        </w:rPr>
        <w:t>2</w:t>
      </w:r>
      <w:r w:rsidR="007C6083" w:rsidRPr="00BA1699">
        <w:rPr>
          <w:sz w:val="24"/>
          <w:szCs w:val="24"/>
          <w:lang w:val="uz-Cyrl-UZ"/>
        </w:rPr>
        <w:t>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>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z majburiyatlarini bajara olmayotgan taraf yengib bo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lmas kuchning mavjudligi va uning shartnoma bo</w:t>
      </w:r>
      <w:r w:rsidR="00E100BE" w:rsidRPr="00BA1699">
        <w:rPr>
          <w:sz w:val="24"/>
          <w:szCs w:val="24"/>
          <w:lang w:val="uz-Cyrl-UZ"/>
        </w:rPr>
        <w:t>‘</w:t>
      </w:r>
      <w:r w:rsidR="007C6083" w:rsidRPr="00BA1699">
        <w:rPr>
          <w:sz w:val="24"/>
          <w:szCs w:val="24"/>
          <w:lang w:val="uz-Cyrl-UZ"/>
        </w:rPr>
        <w:t>yicha majburiyatlarni bajarishga ta</w:t>
      </w:r>
      <w:r w:rsidR="00E100BE" w:rsidRPr="00BA1699">
        <w:rPr>
          <w:sz w:val="24"/>
          <w:szCs w:val="24"/>
          <w:lang w:val="uz-Cyrl-UZ"/>
        </w:rPr>
        <w:t>’</w:t>
      </w:r>
      <w:r w:rsidR="007C6083" w:rsidRPr="00BA1699">
        <w:rPr>
          <w:sz w:val="24"/>
          <w:szCs w:val="24"/>
          <w:lang w:val="uz-Cyrl-UZ"/>
        </w:rPr>
        <w:t xml:space="preserve">siri haqida ikkinchi tarafga xabarnoma berishi lozim. </w:t>
      </w:r>
      <w:r w:rsidR="007C6083" w:rsidRPr="00BA1699">
        <w:rPr>
          <w:noProof/>
          <w:sz w:val="24"/>
          <w:szCs w:val="24"/>
        </w:rPr>
        <w:drawing>
          <wp:inline distT="0" distB="0" distL="0" distR="0" wp14:anchorId="149FFAFE" wp14:editId="586CA7CE">
            <wp:extent cx="8593" cy="12889"/>
            <wp:effectExtent l="0" t="0" r="0" b="0"/>
            <wp:docPr id="18144" name="Picture 18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" name="Picture 181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1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C6083" w:rsidRPr="00BA1699">
        <w:rPr>
          <w:sz w:val="24"/>
          <w:szCs w:val="24"/>
        </w:rPr>
        <w:t>Agar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yengib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bo</w:t>
      </w:r>
      <w:r w:rsidR="00E100BE" w:rsidRPr="00BA1699">
        <w:rPr>
          <w:sz w:val="24"/>
          <w:szCs w:val="24"/>
        </w:rPr>
        <w:t>‘</w:t>
      </w:r>
      <w:r w:rsidR="007C6083" w:rsidRPr="00BA1699">
        <w:rPr>
          <w:sz w:val="24"/>
          <w:szCs w:val="24"/>
        </w:rPr>
        <w:t>lmas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kuch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holatlari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uzluksiz</w:t>
      </w:r>
      <w:proofErr w:type="spellEnd"/>
      <w:r w:rsidR="007C6083" w:rsidRPr="00BA1699">
        <w:rPr>
          <w:sz w:val="24"/>
          <w:szCs w:val="24"/>
        </w:rPr>
        <w:t xml:space="preserve"> 15 </w:t>
      </w:r>
      <w:proofErr w:type="spellStart"/>
      <w:r w:rsidR="007C6083" w:rsidRPr="00BA1699">
        <w:rPr>
          <w:sz w:val="24"/>
          <w:szCs w:val="24"/>
        </w:rPr>
        <w:t>kun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davomida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amal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qilib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tursa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va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yaqin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muddat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ichida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bekor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qilinishi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ehtimoli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bo</w:t>
      </w:r>
      <w:r w:rsidR="00E100BE" w:rsidRPr="00BA1699">
        <w:rPr>
          <w:sz w:val="24"/>
          <w:szCs w:val="24"/>
        </w:rPr>
        <w:t>‘</w:t>
      </w:r>
      <w:r w:rsidR="007C6083" w:rsidRPr="00BA1699">
        <w:rPr>
          <w:sz w:val="24"/>
          <w:szCs w:val="24"/>
        </w:rPr>
        <w:t>lmasa</w:t>
      </w:r>
      <w:proofErr w:type="spellEnd"/>
      <w:r w:rsidR="007C6083" w:rsidRPr="00BA1699">
        <w:rPr>
          <w:sz w:val="24"/>
          <w:szCs w:val="24"/>
        </w:rPr>
        <w:t xml:space="preserve">, </w:t>
      </w:r>
      <w:proofErr w:type="spellStart"/>
      <w:r w:rsidR="007C6083" w:rsidRPr="00BA1699">
        <w:rPr>
          <w:sz w:val="24"/>
          <w:szCs w:val="24"/>
        </w:rPr>
        <w:t>mazkur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shartnoma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taraflardan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birining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tashabbusi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bilan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ikkinchi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tarafga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yozma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bildirishnoma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yuborish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yo</w:t>
      </w:r>
      <w:r w:rsidR="00E100BE" w:rsidRPr="00BA1699">
        <w:rPr>
          <w:sz w:val="24"/>
          <w:szCs w:val="24"/>
        </w:rPr>
        <w:t>‘</w:t>
      </w:r>
      <w:r w:rsidR="007C6083" w:rsidRPr="00BA1699">
        <w:rPr>
          <w:sz w:val="24"/>
          <w:szCs w:val="24"/>
        </w:rPr>
        <w:t>li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bilan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bekor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qilinishi</w:t>
      </w:r>
      <w:proofErr w:type="spellEnd"/>
      <w:r w:rsidR="007C6083" w:rsidRPr="00BA1699">
        <w:rPr>
          <w:sz w:val="24"/>
          <w:szCs w:val="24"/>
        </w:rPr>
        <w:t xml:space="preserve"> </w:t>
      </w:r>
      <w:proofErr w:type="spellStart"/>
      <w:r w:rsidR="007C6083" w:rsidRPr="00BA1699">
        <w:rPr>
          <w:sz w:val="24"/>
          <w:szCs w:val="24"/>
        </w:rPr>
        <w:t>mumkin</w:t>
      </w:r>
      <w:proofErr w:type="spellEnd"/>
      <w:r w:rsidR="007C6083" w:rsidRPr="00BA1699">
        <w:rPr>
          <w:noProof/>
          <w:sz w:val="24"/>
          <w:szCs w:val="24"/>
        </w:rPr>
        <w:drawing>
          <wp:inline distT="0" distB="0" distL="0" distR="0" wp14:anchorId="5B6E7941" wp14:editId="382E9046">
            <wp:extent cx="38669" cy="34373"/>
            <wp:effectExtent l="0" t="0" r="0" b="0"/>
            <wp:docPr id="18146" name="Picture 18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6" name="Picture 181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69" cy="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87" w:rsidRPr="00BA1699" w:rsidRDefault="008A715E" w:rsidP="00F50BA3">
      <w:pPr>
        <w:pStyle w:val="2"/>
        <w:spacing w:before="120" w:after="120" w:line="240" w:lineRule="auto"/>
        <w:ind w:left="0" w:right="595" w:firstLine="0"/>
        <w:rPr>
          <w:b/>
          <w:lang w:val="uz-Cyrl-UZ"/>
        </w:rPr>
      </w:pPr>
      <w:r w:rsidRPr="00BA1699">
        <w:rPr>
          <w:b/>
          <w:lang w:val="uz-Cyrl-UZ"/>
        </w:rPr>
        <w:t>7</w:t>
      </w:r>
      <w:r w:rsidR="007C6083" w:rsidRPr="00BA1699">
        <w:rPr>
          <w:b/>
          <w:lang w:val="uz-Cyrl-UZ"/>
        </w:rPr>
        <w:t>. NIZOLARNI HAL QILISH TARTIBI</w:t>
      </w:r>
    </w:p>
    <w:p w:rsidR="00662087" w:rsidRPr="00BA1699" w:rsidRDefault="007C6083">
      <w:pPr>
        <w:ind w:left="12" w:right="66"/>
        <w:rPr>
          <w:sz w:val="24"/>
          <w:szCs w:val="24"/>
          <w:lang w:val="uz-Cyrl-UZ"/>
        </w:rPr>
      </w:pPr>
      <w:r w:rsidRPr="00BA1699">
        <w:rPr>
          <w:noProof/>
        </w:rPr>
        <w:drawing>
          <wp:inline distT="0" distB="0" distL="0" distR="0" wp14:anchorId="6D61A937" wp14:editId="56A59060">
            <wp:extent cx="4297" cy="4297"/>
            <wp:effectExtent l="0" t="0" r="0" b="0"/>
            <wp:docPr id="9013" name="Picture 9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3" name="Picture 90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A60" w:rsidRPr="00BA1699">
        <w:rPr>
          <w:sz w:val="24"/>
          <w:szCs w:val="24"/>
          <w:lang w:val="uz-Cyrl-UZ"/>
        </w:rPr>
        <w:t>7</w:t>
      </w:r>
      <w:r w:rsidRPr="00BA1699">
        <w:rPr>
          <w:sz w:val="24"/>
          <w:szCs w:val="24"/>
          <w:lang w:val="uz-Cyrl-UZ"/>
        </w:rPr>
        <w:t>.1.</w:t>
      </w:r>
      <w:r w:rsidR="00D21090">
        <w:rPr>
          <w:sz w:val="24"/>
          <w:szCs w:val="24"/>
          <w:lang w:val="uz-Cyrl-UZ"/>
        </w:rPr>
        <w:t> </w:t>
      </w:r>
      <w:r w:rsidRPr="00BA1699">
        <w:rPr>
          <w:sz w:val="24"/>
          <w:szCs w:val="24"/>
          <w:lang w:val="uz-Cyrl-UZ"/>
        </w:rPr>
        <w:t>Ushbu shartnoma bo</w:t>
      </w:r>
      <w:r w:rsidR="00E100BE" w:rsidRPr="00BA1699">
        <w:rPr>
          <w:sz w:val="24"/>
          <w:szCs w:val="24"/>
          <w:lang w:val="uz-Cyrl-UZ"/>
        </w:rPr>
        <w:t>‘</w:t>
      </w:r>
      <w:r w:rsidRPr="00BA1699">
        <w:rPr>
          <w:sz w:val="24"/>
          <w:szCs w:val="24"/>
          <w:lang w:val="uz-Cyrl-UZ"/>
        </w:rPr>
        <w:t>yicha yoki u bilan bog</w:t>
      </w:r>
      <w:r w:rsidR="00E100BE" w:rsidRPr="00BA1699">
        <w:rPr>
          <w:sz w:val="24"/>
          <w:szCs w:val="24"/>
          <w:lang w:val="uz-Cyrl-UZ"/>
        </w:rPr>
        <w:t>‘</w:t>
      </w:r>
      <w:r w:rsidRPr="00BA1699">
        <w:rPr>
          <w:sz w:val="24"/>
          <w:szCs w:val="24"/>
          <w:lang w:val="uz-Cyrl-UZ"/>
        </w:rPr>
        <w:t>liq hołda taraflar o</w:t>
      </w:r>
      <w:r w:rsidR="00E100BE" w:rsidRPr="00BA1699">
        <w:rPr>
          <w:sz w:val="24"/>
          <w:szCs w:val="24"/>
          <w:lang w:val="uz-Cyrl-UZ"/>
        </w:rPr>
        <w:t>‘</w:t>
      </w:r>
      <w:r w:rsidRPr="00BA1699">
        <w:rPr>
          <w:sz w:val="24"/>
          <w:szCs w:val="24"/>
          <w:lang w:val="uz-Cyrl-UZ"/>
        </w:rPr>
        <w:t>rtasida kelib chiqadigan barcha nizolar muzokaralar asosida yoki talabnoma bildirish tartibiga rioya qilingan hołda hal etiladi.</w:t>
      </w:r>
    </w:p>
    <w:p w:rsidR="00662087" w:rsidRPr="00BA1699" w:rsidRDefault="00AC2A60">
      <w:pPr>
        <w:ind w:left="12" w:right="66"/>
        <w:rPr>
          <w:sz w:val="24"/>
          <w:szCs w:val="24"/>
          <w:lang w:val="uz-Cyrl-UZ"/>
        </w:rPr>
      </w:pPr>
      <w:r w:rsidRPr="00BA1699">
        <w:rPr>
          <w:sz w:val="24"/>
          <w:szCs w:val="24"/>
          <w:lang w:val="uz-Cyrl-UZ"/>
        </w:rPr>
        <w:lastRenderedPageBreak/>
        <w:t>7</w:t>
      </w:r>
      <w:r w:rsidR="007C6083" w:rsidRPr="00BA1699">
        <w:rPr>
          <w:sz w:val="24"/>
          <w:szCs w:val="24"/>
          <w:lang w:val="uz-Cyrl-UZ"/>
        </w:rPr>
        <w:t>.2.</w:t>
      </w:r>
      <w:r w:rsidR="00D21090">
        <w:rPr>
          <w:sz w:val="24"/>
          <w:szCs w:val="24"/>
          <w:lang w:val="uz-Cyrl-UZ"/>
        </w:rPr>
        <w:t> </w:t>
      </w:r>
      <w:r w:rsidR="007C6083" w:rsidRPr="00BA1699">
        <w:rPr>
          <w:sz w:val="24"/>
          <w:szCs w:val="24"/>
          <w:lang w:val="uz-Cyrl-UZ"/>
        </w:rPr>
        <w:t>Bildirgan talabnomasiga qonunda belgilangan bir oylik muddat ichida javob olmagan yoki talablari qanoatlantirilmagan taqdirda, huquqi buzilgan deb hisoblovchi taraf nizoni hal qilish uchun da</w:t>
      </w:r>
      <w:r w:rsidR="00E100BE" w:rsidRPr="00BA1699">
        <w:rPr>
          <w:sz w:val="24"/>
          <w:szCs w:val="24"/>
          <w:lang w:val="uz-Cyrl-UZ"/>
        </w:rPr>
        <w:t>’</w:t>
      </w:r>
      <w:r w:rsidR="007C6083" w:rsidRPr="00BA1699">
        <w:rPr>
          <w:sz w:val="24"/>
          <w:szCs w:val="24"/>
          <w:lang w:val="uz-Cyrl-UZ"/>
        </w:rPr>
        <w:t>vo arizasi bilan sudga murojaat qilishga haqli.</w:t>
      </w:r>
    </w:p>
    <w:p w:rsidR="00662087" w:rsidRPr="00BA1699" w:rsidRDefault="007C6083" w:rsidP="00F50BA3">
      <w:pPr>
        <w:spacing w:before="120" w:after="120" w:line="240" w:lineRule="auto"/>
        <w:ind w:left="0" w:right="40" w:firstLine="0"/>
        <w:jc w:val="center"/>
        <w:rPr>
          <w:b/>
          <w:lang w:val="en-US"/>
        </w:rPr>
      </w:pPr>
      <w:r w:rsidRPr="00BA1699">
        <w:rPr>
          <w:b/>
          <w:noProof/>
        </w:rPr>
        <w:drawing>
          <wp:inline distT="0" distB="0" distL="0" distR="0" wp14:anchorId="28A09435" wp14:editId="33628D39">
            <wp:extent cx="4296" cy="4297"/>
            <wp:effectExtent l="0" t="0" r="0" b="0"/>
            <wp:docPr id="9014" name="Picture 9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4" name="Picture 90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15E" w:rsidRPr="00BA1699">
        <w:rPr>
          <w:b/>
          <w:sz w:val="24"/>
          <w:lang w:val="uz-Cyrl-UZ"/>
        </w:rPr>
        <w:t>8</w:t>
      </w:r>
      <w:r w:rsidRPr="00BA1699">
        <w:rPr>
          <w:b/>
          <w:sz w:val="24"/>
          <w:lang w:val="en-US"/>
        </w:rPr>
        <w:t>. SHARTNOMANI O</w:t>
      </w:r>
      <w:r w:rsidR="00796BB2" w:rsidRPr="00BA1699">
        <w:rPr>
          <w:b/>
          <w:sz w:val="24"/>
          <w:lang w:val="en-US"/>
        </w:rPr>
        <w:t>‘</w:t>
      </w:r>
      <w:r w:rsidRPr="00BA1699">
        <w:rPr>
          <w:b/>
          <w:sz w:val="24"/>
          <w:lang w:val="en-US"/>
        </w:rPr>
        <w:t>ZGARTIRISH VA BEKOR QILISH TARTIBI</w:t>
      </w:r>
    </w:p>
    <w:p w:rsidR="00662087" w:rsidRPr="00BA1699" w:rsidRDefault="00AC2A60">
      <w:pPr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8</w:t>
      </w:r>
      <w:r w:rsidR="007C6083" w:rsidRPr="00BA1699">
        <w:rPr>
          <w:sz w:val="24"/>
          <w:szCs w:val="24"/>
          <w:lang w:val="en-US"/>
        </w:rPr>
        <w:t>.1.</w:t>
      </w:r>
      <w:r w:rsidR="00D21090" w:rsidRPr="00D21090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Mazkur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shartnomaga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har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qanday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</w:t>
      </w:r>
      <w:r w:rsidR="00796BB2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zgartirish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va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qo</w:t>
      </w:r>
      <w:r w:rsidR="00796BB2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shimchalar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ular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yozma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ravishda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rasmiylashtirilgan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C6083" w:rsidRPr="00BA1699">
        <w:rPr>
          <w:sz w:val="24"/>
          <w:szCs w:val="24"/>
          <w:lang w:val="en-US"/>
        </w:rPr>
        <w:t>va</w:t>
      </w:r>
      <w:proofErr w:type="spellEnd"/>
      <w:proofErr w:type="gram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taraflarning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vakolatli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shaxslari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tomonidan</w:t>
      </w:r>
      <w:proofErr w:type="spellEnd"/>
      <w:r w:rsidR="007C6083" w:rsidRPr="00BA1699">
        <w:rPr>
          <w:sz w:val="24"/>
          <w:szCs w:val="24"/>
          <w:lang w:val="en-US"/>
        </w:rPr>
        <w:t xml:space="preserve"> imzolangan taqdirda haqiqiy hisoblanadi.</w:t>
      </w:r>
    </w:p>
    <w:p w:rsidR="00662087" w:rsidRPr="00BA1699" w:rsidRDefault="00AC2A60">
      <w:pPr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8</w:t>
      </w:r>
      <w:r w:rsidR="007C6083" w:rsidRPr="00BA1699">
        <w:rPr>
          <w:sz w:val="24"/>
          <w:szCs w:val="24"/>
          <w:lang w:val="en-US"/>
        </w:rPr>
        <w:t>.2.</w:t>
      </w:r>
      <w:r w:rsidR="00D21090" w:rsidRPr="00D21090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Mazkur</w:t>
      </w:r>
      <w:proofErr w:type="spellEnd"/>
      <w:r w:rsidR="007C6083" w:rsidRPr="00BA1699">
        <w:rPr>
          <w:sz w:val="24"/>
          <w:szCs w:val="24"/>
          <w:lang w:val="en-US"/>
        </w:rPr>
        <w:t xml:space="preserve"> shartnomani muddatidan oldin bekor qilishga taraflarning kelishuviga </w:t>
      </w:r>
      <w:proofErr w:type="spellStart"/>
      <w:r w:rsidR="007C6083" w:rsidRPr="00BA1699">
        <w:rPr>
          <w:sz w:val="24"/>
          <w:szCs w:val="24"/>
          <w:lang w:val="en-US"/>
        </w:rPr>
        <w:t>muvofiq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yoki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O'zbekiston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Respublikasining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amaldagi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qonun</w:t>
      </w:r>
      <w:r w:rsidR="00E100BE" w:rsidRPr="00BA1699">
        <w:rPr>
          <w:sz w:val="24"/>
          <w:szCs w:val="24"/>
          <w:lang w:val="en-US"/>
        </w:rPr>
        <w:t>chiligida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nazarda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tutilgan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asoslarga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C6083" w:rsidRPr="00BA1699">
        <w:rPr>
          <w:sz w:val="24"/>
          <w:szCs w:val="24"/>
          <w:lang w:val="en-US"/>
        </w:rPr>
        <w:t>ko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ra</w:t>
      </w:r>
      <w:proofErr w:type="spellEnd"/>
      <w:proofErr w:type="gramEnd"/>
      <w:r w:rsidR="007C6083" w:rsidRPr="00BA1699">
        <w:rPr>
          <w:sz w:val="24"/>
          <w:szCs w:val="24"/>
          <w:lang w:val="en-US"/>
        </w:rPr>
        <w:t xml:space="preserve">, </w:t>
      </w:r>
      <w:proofErr w:type="spellStart"/>
      <w:r w:rsidR="007C6083" w:rsidRPr="00BA1699">
        <w:rPr>
          <w:sz w:val="24"/>
          <w:szCs w:val="24"/>
          <w:lang w:val="en-US"/>
        </w:rPr>
        <w:t>yetkazilgan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zarar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qoplangan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hołda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yo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l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yiladi</w:t>
      </w:r>
      <w:proofErr w:type="spellEnd"/>
      <w:r w:rsidR="007C6083" w:rsidRPr="00BA1699">
        <w:rPr>
          <w:sz w:val="24"/>
          <w:szCs w:val="24"/>
          <w:lang w:val="en-US"/>
        </w:rPr>
        <w:t>.</w:t>
      </w:r>
    </w:p>
    <w:p w:rsidR="00662087" w:rsidRPr="00BA1699" w:rsidRDefault="00AC2A60">
      <w:pPr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8</w:t>
      </w:r>
      <w:r w:rsidR="007C6083" w:rsidRPr="00BA1699">
        <w:rPr>
          <w:sz w:val="24"/>
          <w:szCs w:val="24"/>
          <w:lang w:val="en-US"/>
        </w:rPr>
        <w:t>.3.</w:t>
      </w:r>
      <w:r w:rsidR="00D21090">
        <w:rPr>
          <w:sz w:val="24"/>
          <w:szCs w:val="24"/>
          <w:lang w:val="en-US"/>
        </w:rPr>
        <w:t> </w:t>
      </w:r>
      <w:proofErr w:type="spellStart"/>
      <w:proofErr w:type="gramStart"/>
      <w:r w:rsidR="007C6083" w:rsidRPr="00BA1699">
        <w:rPr>
          <w:sz w:val="24"/>
          <w:szCs w:val="24"/>
          <w:lang w:val="en-US"/>
        </w:rPr>
        <w:t>Shartnomani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bir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taraflama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bekor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qilishga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zbekiston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Respublikasining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amaldagi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qonun</w:t>
      </w:r>
      <w:r w:rsidR="00E100BE" w:rsidRPr="00BA1699">
        <w:rPr>
          <w:sz w:val="24"/>
          <w:szCs w:val="24"/>
          <w:lang w:val="en-US"/>
        </w:rPr>
        <w:t>chiligida</w:t>
      </w:r>
      <w:proofErr w:type="spellEnd"/>
      <w:r w:rsidR="00E100BE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belgilangan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hollardagina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yo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l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qo</w:t>
      </w:r>
      <w:r w:rsidR="00E100BE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yiladi</w:t>
      </w:r>
      <w:proofErr w:type="spellEnd"/>
      <w:r w:rsidR="007C6083" w:rsidRPr="00BA1699">
        <w:rPr>
          <w:sz w:val="24"/>
          <w:szCs w:val="24"/>
          <w:lang w:val="en-US"/>
        </w:rPr>
        <w:t>.</w:t>
      </w:r>
      <w:proofErr w:type="gramEnd"/>
    </w:p>
    <w:p w:rsidR="00662087" w:rsidRPr="00BA1699" w:rsidRDefault="00AC2A60">
      <w:pPr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8</w:t>
      </w:r>
      <w:r w:rsidR="007C6083" w:rsidRPr="00BA1699">
        <w:rPr>
          <w:sz w:val="24"/>
          <w:szCs w:val="24"/>
          <w:lang w:val="en-US"/>
        </w:rPr>
        <w:t>.4.</w:t>
      </w:r>
      <w:r w:rsidR="00D21090" w:rsidRPr="00D21090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Shartnoma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bekor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qilinganda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r w:rsidR="00E100BE" w:rsidRPr="00BA1699">
        <w:rPr>
          <w:sz w:val="24"/>
          <w:szCs w:val="24"/>
          <w:lang w:val="en-US"/>
        </w:rPr>
        <w:t xml:space="preserve">audit </w:t>
      </w:r>
      <w:proofErr w:type="spellStart"/>
      <w:r w:rsidR="00E100BE" w:rsidRPr="00BA1699">
        <w:rPr>
          <w:sz w:val="24"/>
          <w:szCs w:val="24"/>
          <w:lang w:val="en-US"/>
        </w:rPr>
        <w:t>tekshiruvi</w:t>
      </w:r>
      <w:proofErr w:type="spellEnd"/>
      <w:r w:rsidR="00E100BE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tugallanmagan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100BE" w:rsidRPr="00BA1699">
        <w:rPr>
          <w:sz w:val="24"/>
          <w:szCs w:val="24"/>
          <w:lang w:val="en-US"/>
        </w:rPr>
        <w:t>bo‘lsa</w:t>
      </w:r>
      <w:proofErr w:type="spellEnd"/>
      <w:proofErr w:type="gramEnd"/>
      <w:r w:rsidR="00E100BE" w:rsidRPr="00BA1699">
        <w:rPr>
          <w:sz w:val="24"/>
          <w:szCs w:val="24"/>
          <w:lang w:val="en-US"/>
        </w:rPr>
        <w:t xml:space="preserve">, </w:t>
      </w:r>
      <w:proofErr w:type="spellStart"/>
      <w:r w:rsidR="00E100BE" w:rsidRPr="00BA1699">
        <w:rPr>
          <w:sz w:val="24"/>
          <w:szCs w:val="24"/>
          <w:lang w:val="en-US"/>
        </w:rPr>
        <w:t>oldindan</w:t>
      </w:r>
      <w:proofErr w:type="spellEnd"/>
      <w:r w:rsidR="00E100BE" w:rsidRPr="00BA1699">
        <w:rPr>
          <w:sz w:val="24"/>
          <w:szCs w:val="24"/>
          <w:lang w:val="en-US"/>
        </w:rPr>
        <w:t xml:space="preserve"> </w:t>
      </w:r>
      <w:proofErr w:type="spellStart"/>
      <w:r w:rsidR="00E100BE" w:rsidRPr="00BA1699">
        <w:rPr>
          <w:sz w:val="24"/>
          <w:szCs w:val="24"/>
          <w:lang w:val="en-US"/>
        </w:rPr>
        <w:t>to‘langan</w:t>
      </w:r>
      <w:proofErr w:type="spellEnd"/>
      <w:r w:rsidR="00E100BE" w:rsidRPr="00BA1699">
        <w:rPr>
          <w:sz w:val="24"/>
          <w:szCs w:val="24"/>
          <w:lang w:val="en-US"/>
        </w:rPr>
        <w:t xml:space="preserve"> </w:t>
      </w:r>
      <w:proofErr w:type="spellStart"/>
      <w:r w:rsidR="00E100BE" w:rsidRPr="00BA1699">
        <w:rPr>
          <w:sz w:val="24"/>
          <w:szCs w:val="24"/>
          <w:lang w:val="en-US"/>
        </w:rPr>
        <w:t>to‘lovlar</w:t>
      </w:r>
      <w:proofErr w:type="spellEnd"/>
      <w:r w:rsidR="00E100BE" w:rsidRPr="00BA1699">
        <w:rPr>
          <w:sz w:val="24"/>
          <w:szCs w:val="24"/>
          <w:lang w:val="en-US"/>
        </w:rPr>
        <w:t xml:space="preserve"> </w:t>
      </w:r>
      <w:proofErr w:type="spellStart"/>
      <w:r w:rsidR="00E100BE" w:rsidRPr="00BA1699">
        <w:rPr>
          <w:sz w:val="24"/>
          <w:szCs w:val="24"/>
          <w:lang w:val="en-US"/>
        </w:rPr>
        <w:t>to‘liq</w:t>
      </w:r>
      <w:proofErr w:type="spellEnd"/>
      <w:r w:rsidR="00E100BE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hajmda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8F4FE0" w:rsidRPr="00BA1699">
        <w:rPr>
          <w:sz w:val="24"/>
          <w:szCs w:val="24"/>
          <w:lang w:val="en-US"/>
        </w:rPr>
        <w:t>Buyurtma</w:t>
      </w:r>
      <w:r w:rsidR="007C6083" w:rsidRPr="00BA1699">
        <w:rPr>
          <w:sz w:val="24"/>
          <w:szCs w:val="24"/>
          <w:lang w:val="en-US"/>
        </w:rPr>
        <w:t>chiga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8F4FE0" w:rsidRPr="00BA1699">
        <w:rPr>
          <w:sz w:val="24"/>
          <w:szCs w:val="24"/>
          <w:lang w:val="en-US"/>
        </w:rPr>
        <w:t>qaytarilishi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lozim</w:t>
      </w:r>
      <w:proofErr w:type="spellEnd"/>
      <w:r w:rsidR="007C6083" w:rsidRPr="00BA1699">
        <w:rPr>
          <w:sz w:val="24"/>
          <w:szCs w:val="24"/>
          <w:lang w:val="en-US"/>
        </w:rPr>
        <w:t>.</w:t>
      </w:r>
    </w:p>
    <w:p w:rsidR="00662087" w:rsidRPr="00BA1699" w:rsidRDefault="00AC2A60">
      <w:pPr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8</w:t>
      </w:r>
      <w:r w:rsidR="007C6083" w:rsidRPr="00BA1699">
        <w:rPr>
          <w:sz w:val="24"/>
          <w:szCs w:val="24"/>
          <w:lang w:val="en-US"/>
        </w:rPr>
        <w:t>.5.</w:t>
      </w:r>
      <w:r w:rsidR="00D21090" w:rsidRPr="00D21090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Shartnomani</w:t>
      </w:r>
      <w:proofErr w:type="spellEnd"/>
      <w:r w:rsidR="007C6083" w:rsidRPr="00BA1699">
        <w:rPr>
          <w:sz w:val="24"/>
          <w:szCs w:val="24"/>
          <w:lang w:val="en-US"/>
        </w:rPr>
        <w:t xml:space="preserve"> bekor qilish haqida qarorga kelgan taraf ikkinchi tarafga 30 </w:t>
      </w:r>
      <w:proofErr w:type="gramStart"/>
      <w:r w:rsidR="007C6083" w:rsidRPr="00BA1699">
        <w:rPr>
          <w:sz w:val="24"/>
          <w:szCs w:val="24"/>
          <w:lang w:val="en-US"/>
        </w:rPr>
        <w:t>kun</w:t>
      </w:r>
      <w:proofErr w:type="gramEnd"/>
      <w:r w:rsidR="007C6083" w:rsidRPr="00BA1699">
        <w:rPr>
          <w:sz w:val="24"/>
          <w:szCs w:val="24"/>
          <w:lang w:val="en-US"/>
        </w:rPr>
        <w:t xml:space="preserve"> oldin yozma bildirishnoma yuborishi shart.</w:t>
      </w:r>
    </w:p>
    <w:p w:rsidR="00662087" w:rsidRPr="00BA1699" w:rsidRDefault="008A715E" w:rsidP="00F50BA3">
      <w:pPr>
        <w:pStyle w:val="2"/>
        <w:spacing w:before="120" w:after="120" w:line="240" w:lineRule="auto"/>
        <w:ind w:left="0" w:right="556" w:firstLine="0"/>
        <w:rPr>
          <w:b/>
          <w:lang w:val="en-US"/>
        </w:rPr>
      </w:pPr>
      <w:r w:rsidRPr="00BA1699">
        <w:rPr>
          <w:b/>
          <w:lang w:val="uz-Cyrl-UZ"/>
        </w:rPr>
        <w:t>9</w:t>
      </w:r>
      <w:r w:rsidR="007C6083" w:rsidRPr="00BA1699">
        <w:rPr>
          <w:b/>
          <w:lang w:val="en-US"/>
        </w:rPr>
        <w:t>. BOSHQA SHARTLAR</w:t>
      </w:r>
      <w:r w:rsidR="007C6083" w:rsidRPr="00BA1699">
        <w:rPr>
          <w:b/>
          <w:noProof/>
        </w:rPr>
        <w:drawing>
          <wp:inline distT="0" distB="0" distL="0" distR="0" wp14:anchorId="66D0809F" wp14:editId="67E34773">
            <wp:extent cx="4296" cy="4297"/>
            <wp:effectExtent l="0" t="0" r="0" b="0"/>
            <wp:docPr id="9015" name="Picture 9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" name="Picture 90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87" w:rsidRPr="00BA1699" w:rsidRDefault="00AC2A60">
      <w:pPr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9</w:t>
      </w:r>
      <w:r w:rsidR="007C6083" w:rsidRPr="00BA1699">
        <w:rPr>
          <w:sz w:val="24"/>
          <w:szCs w:val="24"/>
          <w:lang w:val="en-US"/>
        </w:rPr>
        <w:t>.1.</w:t>
      </w:r>
      <w:r w:rsidR="00D21090" w:rsidRPr="00D21090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Ushbu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shartnoma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ikki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nusxada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tuzilgan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C6083" w:rsidRPr="00BA1699">
        <w:rPr>
          <w:sz w:val="24"/>
          <w:szCs w:val="24"/>
          <w:lang w:val="en-US"/>
        </w:rPr>
        <w:t>bo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lib</w:t>
      </w:r>
      <w:proofErr w:type="spellEnd"/>
      <w:proofErr w:type="gramEnd"/>
      <w:r w:rsidR="007C6083" w:rsidRPr="00BA1699">
        <w:rPr>
          <w:sz w:val="24"/>
          <w:szCs w:val="24"/>
          <w:lang w:val="en-US"/>
        </w:rPr>
        <w:t xml:space="preserve">, </w:t>
      </w:r>
      <w:proofErr w:type="spellStart"/>
      <w:r w:rsidR="007C6083" w:rsidRPr="00BA1699">
        <w:rPr>
          <w:sz w:val="24"/>
          <w:szCs w:val="24"/>
          <w:lang w:val="en-US"/>
        </w:rPr>
        <w:t>ikkala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nusxa</w:t>
      </w:r>
      <w:proofErr w:type="spellEnd"/>
      <w:r w:rsidR="007C6083" w:rsidRPr="00BA1699">
        <w:rPr>
          <w:sz w:val="24"/>
          <w:szCs w:val="24"/>
          <w:lang w:val="en-US"/>
        </w:rPr>
        <w:t xml:space="preserve"> ham </w:t>
      </w:r>
      <w:proofErr w:type="spellStart"/>
      <w:r w:rsidR="007C6083" w:rsidRPr="00BA1699">
        <w:rPr>
          <w:sz w:val="24"/>
          <w:szCs w:val="24"/>
          <w:lang w:val="en-US"/>
        </w:rPr>
        <w:t>bir</w:t>
      </w:r>
      <w:proofErr w:type="spellEnd"/>
      <w:r w:rsidR="007C6083" w:rsidRPr="00BA1699">
        <w:rPr>
          <w:sz w:val="24"/>
          <w:szCs w:val="24"/>
          <w:lang w:val="en-US"/>
        </w:rPr>
        <w:t xml:space="preserve"> xil yuridik kuchga ega va taraflarga bir nusxadan beriladi.</w:t>
      </w:r>
    </w:p>
    <w:p w:rsidR="00662087" w:rsidRPr="00BA1699" w:rsidRDefault="00AC2A60">
      <w:pPr>
        <w:spacing w:after="242"/>
        <w:ind w:left="12" w:right="66"/>
        <w:rPr>
          <w:sz w:val="24"/>
          <w:szCs w:val="24"/>
          <w:lang w:val="en-US"/>
        </w:rPr>
      </w:pPr>
      <w:r w:rsidRPr="00BA1699">
        <w:rPr>
          <w:sz w:val="24"/>
          <w:szCs w:val="24"/>
          <w:lang w:val="uz-Cyrl-UZ"/>
        </w:rPr>
        <w:t>9</w:t>
      </w:r>
      <w:r w:rsidR="007C6083" w:rsidRPr="00BA1699">
        <w:rPr>
          <w:sz w:val="24"/>
          <w:szCs w:val="24"/>
          <w:lang w:val="en-US"/>
        </w:rPr>
        <w:t>.2.</w:t>
      </w:r>
      <w:r w:rsidR="00D21090" w:rsidRPr="00D21090">
        <w:rPr>
          <w:sz w:val="24"/>
          <w:szCs w:val="24"/>
          <w:lang w:val="en-US"/>
        </w:rPr>
        <w:t> </w:t>
      </w:r>
      <w:proofErr w:type="spellStart"/>
      <w:r w:rsidR="007C6083" w:rsidRPr="00BA1699">
        <w:rPr>
          <w:sz w:val="24"/>
          <w:szCs w:val="24"/>
          <w:lang w:val="en-US"/>
        </w:rPr>
        <w:t>Shartnoma</w:t>
      </w:r>
      <w:proofErr w:type="spellEnd"/>
      <w:r w:rsidR="007C6083" w:rsidRPr="00BA1699">
        <w:rPr>
          <w:sz w:val="24"/>
          <w:szCs w:val="24"/>
          <w:lang w:val="en-US"/>
        </w:rPr>
        <w:t xml:space="preserve"> taraflar uni </w:t>
      </w:r>
      <w:proofErr w:type="spellStart"/>
      <w:r w:rsidR="007C6083" w:rsidRPr="00BA1699">
        <w:rPr>
          <w:sz w:val="24"/>
          <w:szCs w:val="24"/>
          <w:lang w:val="en-US"/>
        </w:rPr>
        <w:t>imzolagan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kundan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boshlab</w:t>
      </w:r>
      <w:proofErr w:type="spellEnd"/>
      <w:r w:rsidR="007C6083" w:rsidRPr="00BA1699">
        <w:rPr>
          <w:sz w:val="24"/>
          <w:szCs w:val="24"/>
          <w:lang w:val="en-US"/>
        </w:rPr>
        <w:t xml:space="preserve">, </w:t>
      </w:r>
      <w:proofErr w:type="spellStart"/>
      <w:r w:rsidR="007C6083" w:rsidRPr="00BA1699">
        <w:rPr>
          <w:sz w:val="24"/>
          <w:szCs w:val="24"/>
          <w:lang w:val="en-US"/>
        </w:rPr>
        <w:t>shartnoma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Moliya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vazirligining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g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aznachilik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C6083" w:rsidRPr="00BA1699">
        <w:rPr>
          <w:sz w:val="24"/>
          <w:szCs w:val="24"/>
          <w:lang w:val="en-US"/>
        </w:rPr>
        <w:t>bo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limlarida</w:t>
      </w:r>
      <w:proofErr w:type="spellEnd"/>
      <w:proofErr w:type="gram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ro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yxatga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olinishi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lozim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bo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lganda</w:t>
      </w:r>
      <w:proofErr w:type="spellEnd"/>
      <w:r w:rsidR="007C6083" w:rsidRPr="00BA1699">
        <w:rPr>
          <w:sz w:val="24"/>
          <w:szCs w:val="24"/>
          <w:lang w:val="en-US"/>
        </w:rPr>
        <w:t xml:space="preserve">, </w:t>
      </w:r>
      <w:proofErr w:type="spellStart"/>
      <w:r w:rsidR="007C6083" w:rsidRPr="00BA1699">
        <w:rPr>
          <w:sz w:val="24"/>
          <w:szCs w:val="24"/>
          <w:lang w:val="en-US"/>
        </w:rPr>
        <w:t>tegishli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g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aznachilik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bo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limida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ro</w:t>
      </w:r>
      <w:r w:rsidR="008F4FE0" w:rsidRPr="00BA1699">
        <w:rPr>
          <w:sz w:val="24"/>
          <w:szCs w:val="24"/>
          <w:lang w:val="en-US"/>
        </w:rPr>
        <w:t>‘</w:t>
      </w:r>
      <w:r w:rsidR="007C6083" w:rsidRPr="00BA1699">
        <w:rPr>
          <w:sz w:val="24"/>
          <w:szCs w:val="24"/>
          <w:lang w:val="en-US"/>
        </w:rPr>
        <w:t>yxatga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olingan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kundan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boshlab</w:t>
      </w:r>
      <w:proofErr w:type="spellEnd"/>
      <w:r w:rsidR="007C6083" w:rsidRPr="00BA1699">
        <w:rPr>
          <w:sz w:val="24"/>
          <w:szCs w:val="24"/>
          <w:lang w:val="en-US"/>
        </w:rPr>
        <w:t xml:space="preserve"> kuchga kiradi </w:t>
      </w:r>
      <w:proofErr w:type="spellStart"/>
      <w:r w:rsidR="007C6083" w:rsidRPr="00BA1699">
        <w:rPr>
          <w:sz w:val="24"/>
          <w:szCs w:val="24"/>
          <w:lang w:val="en-US"/>
        </w:rPr>
        <w:t>va</w:t>
      </w:r>
      <w:proofErr w:type="spellEnd"/>
      <w:r w:rsidR="007C6083" w:rsidRPr="00BA1699">
        <w:rPr>
          <w:sz w:val="24"/>
          <w:szCs w:val="24"/>
          <w:lang w:val="en-US"/>
        </w:rPr>
        <w:t xml:space="preserve"> 2022-yil 31 -</w:t>
      </w:r>
      <w:r w:rsidR="00D21090" w:rsidRPr="00D21090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dekabrgacha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amal</w:t>
      </w:r>
      <w:proofErr w:type="spellEnd"/>
      <w:r w:rsidR="007C6083" w:rsidRPr="00BA1699">
        <w:rPr>
          <w:sz w:val="24"/>
          <w:szCs w:val="24"/>
          <w:lang w:val="en-US"/>
        </w:rPr>
        <w:t xml:space="preserve"> </w:t>
      </w:r>
      <w:proofErr w:type="spellStart"/>
      <w:r w:rsidR="007C6083" w:rsidRPr="00BA1699">
        <w:rPr>
          <w:sz w:val="24"/>
          <w:szCs w:val="24"/>
          <w:lang w:val="en-US"/>
        </w:rPr>
        <w:t>qiladi</w:t>
      </w:r>
      <w:proofErr w:type="spellEnd"/>
      <w:r w:rsidR="007C6083" w:rsidRPr="00BA1699">
        <w:rPr>
          <w:sz w:val="24"/>
          <w:szCs w:val="24"/>
          <w:lang w:val="en-US"/>
        </w:rPr>
        <w:t>.</w:t>
      </w:r>
    </w:p>
    <w:p w:rsidR="00662087" w:rsidRPr="00BA1699" w:rsidRDefault="008A715E" w:rsidP="00230C11">
      <w:pPr>
        <w:spacing w:after="397" w:line="265" w:lineRule="auto"/>
        <w:ind w:left="0" w:right="39" w:firstLine="0"/>
        <w:jc w:val="center"/>
        <w:rPr>
          <w:b/>
          <w:lang w:val="en-US"/>
        </w:rPr>
      </w:pPr>
      <w:r w:rsidRPr="00BA1699">
        <w:rPr>
          <w:b/>
          <w:sz w:val="24"/>
          <w:lang w:val="uz-Cyrl-UZ"/>
        </w:rPr>
        <w:t>10</w:t>
      </w:r>
      <w:r w:rsidR="007C6083" w:rsidRPr="00BA1699">
        <w:rPr>
          <w:b/>
          <w:sz w:val="24"/>
          <w:lang w:val="en-US"/>
        </w:rPr>
        <w:t>. TARAFLARNING MANZILLARI VA REKVIZITLARI</w:t>
      </w:r>
    </w:p>
    <w:p w:rsidR="00662087" w:rsidRPr="00BA1699" w:rsidRDefault="007C6083">
      <w:pPr>
        <w:tabs>
          <w:tab w:val="center" w:pos="2794"/>
          <w:tab w:val="center" w:pos="7206"/>
        </w:tabs>
        <w:spacing w:after="4" w:line="265" w:lineRule="auto"/>
        <w:ind w:left="0" w:firstLine="0"/>
        <w:jc w:val="left"/>
        <w:rPr>
          <w:lang w:val="en-US"/>
        </w:rPr>
      </w:pPr>
      <w:r w:rsidRPr="00BA1699">
        <w:rPr>
          <w:sz w:val="24"/>
          <w:lang w:val="en-US"/>
        </w:rPr>
        <w:tab/>
        <w:t>"</w:t>
      </w:r>
      <w:proofErr w:type="spellStart"/>
      <w:r w:rsidRPr="00BA1699">
        <w:rPr>
          <w:sz w:val="24"/>
          <w:lang w:val="en-US"/>
        </w:rPr>
        <w:t>Ijrochi</w:t>
      </w:r>
      <w:proofErr w:type="spellEnd"/>
      <w:r w:rsidRPr="00BA1699">
        <w:rPr>
          <w:sz w:val="24"/>
          <w:lang w:val="en-US"/>
        </w:rPr>
        <w:t>”</w:t>
      </w:r>
      <w:r w:rsidRPr="00BA1699">
        <w:rPr>
          <w:sz w:val="24"/>
          <w:lang w:val="en-US"/>
        </w:rPr>
        <w:tab/>
        <w:t>"</w:t>
      </w:r>
      <w:proofErr w:type="spellStart"/>
      <w:r w:rsidRPr="00BA1699">
        <w:rPr>
          <w:sz w:val="24"/>
          <w:lang w:val="en-US"/>
        </w:rPr>
        <w:t>Buyurtmachi</w:t>
      </w:r>
      <w:proofErr w:type="spellEnd"/>
      <w:r w:rsidRPr="00BA1699">
        <w:rPr>
          <w:sz w:val="24"/>
          <w:lang w:val="en-US"/>
        </w:rPr>
        <w:t>”</w:t>
      </w:r>
      <w:r w:rsidRPr="00BA1699">
        <w:rPr>
          <w:noProof/>
        </w:rPr>
        <w:drawing>
          <wp:inline distT="0" distB="0" distL="0" distR="0" wp14:anchorId="6834ECDA" wp14:editId="516F5830">
            <wp:extent cx="4297" cy="4297"/>
            <wp:effectExtent l="0" t="0" r="0" b="0"/>
            <wp:docPr id="9016" name="Picture 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" name="Picture 90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87" w:rsidRPr="00BA1699" w:rsidRDefault="00230C11">
      <w:pPr>
        <w:spacing w:after="0" w:line="254" w:lineRule="auto"/>
        <w:ind w:left="5700" w:right="1028" w:hanging="10"/>
        <w:jc w:val="center"/>
        <w:rPr>
          <w:noProof/>
          <w:lang w:val="en-US"/>
        </w:rPr>
      </w:pPr>
      <w:r w:rsidRPr="00BA1699">
        <w:rPr>
          <w:noProof/>
          <w:lang w:val="en-US"/>
        </w:rPr>
        <w:t xml:space="preserve">UY-JOY KOMMUNAL XIZMAT </w:t>
      </w:r>
      <w:r w:rsidR="008802BD" w:rsidRPr="00BA1699">
        <w:rPr>
          <w:noProof/>
          <w:lang w:val="en-US"/>
        </w:rPr>
        <w:t xml:space="preserve">  </w:t>
      </w:r>
      <w:r w:rsidRPr="00BA1699">
        <w:rPr>
          <w:noProof/>
          <w:lang w:val="en-US"/>
        </w:rPr>
        <w:t>KO’RSATISH VAZIRLIGI</w:t>
      </w:r>
    </w:p>
    <w:p w:rsidR="008802BD" w:rsidRPr="00BA1699" w:rsidRDefault="008802BD">
      <w:pPr>
        <w:spacing w:after="0" w:line="254" w:lineRule="auto"/>
        <w:ind w:left="5700" w:right="1028" w:hanging="10"/>
        <w:jc w:val="center"/>
        <w:rPr>
          <w:lang w:val="en-US"/>
        </w:rPr>
      </w:pPr>
    </w:p>
    <w:p w:rsidR="00662087" w:rsidRPr="00BA1699" w:rsidRDefault="007C6083" w:rsidP="008802BD">
      <w:pPr>
        <w:spacing w:after="4" w:line="265" w:lineRule="auto"/>
        <w:ind w:left="5812" w:right="39" w:firstLine="0"/>
        <w:rPr>
          <w:lang w:val="en-US"/>
        </w:rPr>
      </w:pPr>
      <w:proofErr w:type="spellStart"/>
      <w:r w:rsidRPr="00BA1699">
        <w:rPr>
          <w:sz w:val="24"/>
          <w:lang w:val="en-US"/>
        </w:rPr>
        <w:t>Manzili</w:t>
      </w:r>
      <w:proofErr w:type="spellEnd"/>
      <w:r w:rsidRPr="00BA1699">
        <w:rPr>
          <w:sz w:val="24"/>
          <w:lang w:val="en-US"/>
        </w:rPr>
        <w:t xml:space="preserve">: Toshkent </w:t>
      </w:r>
      <w:proofErr w:type="spellStart"/>
      <w:r w:rsidRPr="00BA1699">
        <w:rPr>
          <w:sz w:val="24"/>
          <w:lang w:val="en-US"/>
        </w:rPr>
        <w:t>shahar</w:t>
      </w:r>
      <w:proofErr w:type="spellEnd"/>
      <w:r w:rsidRPr="00BA1699">
        <w:rPr>
          <w:sz w:val="24"/>
          <w:lang w:val="en-US"/>
        </w:rPr>
        <w:t xml:space="preserve">, </w:t>
      </w:r>
      <w:proofErr w:type="spellStart"/>
      <w:r w:rsidR="008802BD" w:rsidRPr="00BA1699">
        <w:rPr>
          <w:sz w:val="24"/>
          <w:lang w:val="en-US"/>
        </w:rPr>
        <w:t>Y</w:t>
      </w:r>
      <w:r w:rsidR="008F4FE0" w:rsidRPr="00BA1699">
        <w:rPr>
          <w:sz w:val="24"/>
          <w:lang w:val="en-US"/>
        </w:rPr>
        <w:t>u</w:t>
      </w:r>
      <w:r w:rsidR="008802BD" w:rsidRPr="00BA1699">
        <w:rPr>
          <w:sz w:val="24"/>
          <w:lang w:val="en-US"/>
        </w:rPr>
        <w:t>nusobod</w:t>
      </w:r>
      <w:proofErr w:type="spellEnd"/>
      <w:r w:rsidR="008802BD" w:rsidRPr="00BA1699">
        <w:rPr>
          <w:sz w:val="24"/>
          <w:lang w:val="en-US"/>
        </w:rPr>
        <w:t xml:space="preserve"> </w:t>
      </w:r>
      <w:proofErr w:type="spellStart"/>
      <w:r w:rsidR="008802BD" w:rsidRPr="00BA1699">
        <w:rPr>
          <w:sz w:val="24"/>
          <w:lang w:val="en-US"/>
        </w:rPr>
        <w:t>tumani</w:t>
      </w:r>
      <w:proofErr w:type="spellEnd"/>
      <w:r w:rsidR="008802BD" w:rsidRPr="00BA1699">
        <w:rPr>
          <w:sz w:val="24"/>
          <w:lang w:val="en-US"/>
        </w:rPr>
        <w:t xml:space="preserve">, </w:t>
      </w:r>
      <w:proofErr w:type="spellStart"/>
      <w:r w:rsidR="008802BD" w:rsidRPr="00BA1699">
        <w:rPr>
          <w:sz w:val="24"/>
          <w:lang w:val="en-US"/>
        </w:rPr>
        <w:t>Niyozbek</w:t>
      </w:r>
      <w:proofErr w:type="spellEnd"/>
      <w:r w:rsidR="008802BD" w:rsidRPr="00BA1699">
        <w:rPr>
          <w:sz w:val="24"/>
          <w:lang w:val="en-US"/>
        </w:rPr>
        <w:t xml:space="preserve"> </w:t>
      </w:r>
      <w:proofErr w:type="spellStart"/>
      <w:r w:rsidR="008802BD" w:rsidRPr="00BA1699">
        <w:rPr>
          <w:sz w:val="24"/>
          <w:lang w:val="en-US"/>
        </w:rPr>
        <w:t>yoli</w:t>
      </w:r>
      <w:proofErr w:type="spellEnd"/>
      <w:r w:rsidR="008802BD" w:rsidRPr="00BA1699">
        <w:rPr>
          <w:sz w:val="24"/>
          <w:lang w:val="en-US"/>
        </w:rPr>
        <w:t xml:space="preserve"> </w:t>
      </w:r>
      <w:proofErr w:type="spellStart"/>
      <w:proofErr w:type="gramStart"/>
      <w:r w:rsidR="008802BD" w:rsidRPr="00BA1699">
        <w:rPr>
          <w:sz w:val="24"/>
          <w:lang w:val="en-US"/>
        </w:rPr>
        <w:t>ko</w:t>
      </w:r>
      <w:r w:rsidR="008F4FE0" w:rsidRPr="00BA1699">
        <w:rPr>
          <w:sz w:val="24"/>
          <w:szCs w:val="24"/>
          <w:lang w:val="en-US"/>
        </w:rPr>
        <w:t>‘</w:t>
      </w:r>
      <w:r w:rsidR="008802BD" w:rsidRPr="00BA1699">
        <w:rPr>
          <w:sz w:val="24"/>
          <w:lang w:val="en-US"/>
        </w:rPr>
        <w:t>chasi</w:t>
      </w:r>
      <w:proofErr w:type="spellEnd"/>
      <w:proofErr w:type="gramEnd"/>
      <w:r w:rsidR="008802BD" w:rsidRPr="00BA1699">
        <w:rPr>
          <w:sz w:val="24"/>
          <w:lang w:val="en-US"/>
        </w:rPr>
        <w:t>, 1-uy.</w:t>
      </w:r>
      <w:r w:rsidRPr="00BA1699">
        <w:rPr>
          <w:sz w:val="24"/>
          <w:lang w:val="en-US"/>
        </w:rPr>
        <w:t xml:space="preserve"> </w:t>
      </w:r>
    </w:p>
    <w:p w:rsidR="00662087" w:rsidRPr="00BA1699" w:rsidRDefault="008802BD">
      <w:pPr>
        <w:ind w:left="5920" w:right="66" w:firstLine="0"/>
        <w:rPr>
          <w:lang w:val="en-US"/>
        </w:rPr>
      </w:pPr>
      <w:proofErr w:type="spellStart"/>
      <w:r w:rsidRPr="00BA1699">
        <w:rPr>
          <w:lang w:val="en-US"/>
        </w:rPr>
        <w:t>Sh</w:t>
      </w:r>
      <w:proofErr w:type="spellEnd"/>
      <w:r w:rsidRPr="00BA1699">
        <w:rPr>
          <w:lang w:val="en-US"/>
        </w:rPr>
        <w:t>/x</w:t>
      </w:r>
      <w:r w:rsidR="007C6083" w:rsidRPr="00BA1699">
        <w:rPr>
          <w:lang w:val="en-US"/>
        </w:rPr>
        <w:t>/</w:t>
      </w:r>
      <w:r w:rsidRPr="00BA1699">
        <w:rPr>
          <w:lang w:val="en-US"/>
        </w:rPr>
        <w:t>v</w:t>
      </w:r>
      <w:r w:rsidR="007C6083" w:rsidRPr="00BA1699">
        <w:rPr>
          <w:lang w:val="en-US"/>
        </w:rPr>
        <w:t xml:space="preserve">: </w:t>
      </w:r>
      <w:r w:rsidRPr="00BA1699">
        <w:rPr>
          <w:lang w:val="en-US"/>
        </w:rPr>
        <w:t>401010860262667069100110001</w:t>
      </w:r>
    </w:p>
    <w:p w:rsidR="00662087" w:rsidRPr="00BA1699" w:rsidRDefault="008802BD" w:rsidP="008802BD">
      <w:pPr>
        <w:pStyle w:val="3"/>
        <w:spacing w:after="223"/>
        <w:ind w:left="4956" w:right="940" w:firstLine="708"/>
        <w:rPr>
          <w:lang w:val="en-US"/>
        </w:rPr>
      </w:pPr>
      <w:r w:rsidRPr="00BA1699">
        <w:rPr>
          <w:lang w:val="en-US"/>
        </w:rPr>
        <w:t xml:space="preserve">Toshkent </w:t>
      </w:r>
      <w:proofErr w:type="spellStart"/>
      <w:r w:rsidRPr="00BA1699">
        <w:rPr>
          <w:lang w:val="en-US"/>
        </w:rPr>
        <w:t>shahri</w:t>
      </w:r>
      <w:proofErr w:type="spellEnd"/>
      <w:r w:rsidRPr="00BA1699">
        <w:rPr>
          <w:lang w:val="en-US"/>
        </w:rPr>
        <w:t xml:space="preserve"> MB XKKM</w:t>
      </w:r>
      <w:r w:rsidR="007C6083" w:rsidRPr="00BA1699">
        <w:rPr>
          <w:lang w:val="en-US"/>
        </w:rPr>
        <w:t xml:space="preserve">, </w:t>
      </w:r>
      <w:r w:rsidRPr="00BA1699">
        <w:rPr>
          <w:lang w:val="en-US"/>
        </w:rPr>
        <w:br/>
      </w:r>
      <w:r w:rsidR="007C6083" w:rsidRPr="00BA1699">
        <w:rPr>
          <w:noProof/>
        </w:rPr>
        <w:drawing>
          <wp:inline distT="0" distB="0" distL="0" distR="0" wp14:anchorId="19038591" wp14:editId="3727BDBB">
            <wp:extent cx="4297" cy="8593"/>
            <wp:effectExtent l="0" t="0" r="0" b="0"/>
            <wp:docPr id="9019" name="Picture 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" name="Picture 90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083" w:rsidRPr="00BA1699">
        <w:rPr>
          <w:lang w:val="en-US"/>
        </w:rPr>
        <w:t>MFO 00</w:t>
      </w:r>
      <w:r w:rsidRPr="00BA1699">
        <w:rPr>
          <w:lang w:val="en-US"/>
        </w:rPr>
        <w:t>014</w:t>
      </w:r>
      <w:r w:rsidR="007C6083" w:rsidRPr="00BA1699">
        <w:rPr>
          <w:lang w:val="en-US"/>
        </w:rPr>
        <w:t xml:space="preserve">, INN </w:t>
      </w:r>
      <w:r w:rsidRPr="00BA1699">
        <w:rPr>
          <w:lang w:val="en-US"/>
        </w:rPr>
        <w:t>304931516</w:t>
      </w:r>
      <w:r w:rsidR="007C6083" w:rsidRPr="00BA1699">
        <w:rPr>
          <w:lang w:val="en-US"/>
        </w:rPr>
        <w:t>,</w:t>
      </w:r>
    </w:p>
    <w:p w:rsidR="00662087" w:rsidRPr="00BA1699" w:rsidRDefault="008802BD" w:rsidP="008802BD">
      <w:pPr>
        <w:spacing w:after="0" w:line="259" w:lineRule="auto"/>
        <w:ind w:left="0" w:right="940" w:firstLine="0"/>
        <w:jc w:val="right"/>
        <w:rPr>
          <w:lang w:val="en-US"/>
        </w:rPr>
      </w:pPr>
      <w:proofErr w:type="spellStart"/>
      <w:r w:rsidRPr="00BA1699">
        <w:rPr>
          <w:sz w:val="26"/>
          <w:lang w:val="en-US"/>
        </w:rPr>
        <w:t>Vazir</w:t>
      </w:r>
      <w:proofErr w:type="spellEnd"/>
      <w:r w:rsidRPr="00BA1699">
        <w:rPr>
          <w:sz w:val="26"/>
          <w:lang w:val="en-US"/>
        </w:rPr>
        <w:t xml:space="preserve"> </w:t>
      </w:r>
      <w:proofErr w:type="spellStart"/>
      <w:r w:rsidRPr="00BA1699">
        <w:rPr>
          <w:sz w:val="26"/>
          <w:lang w:val="en-US"/>
        </w:rPr>
        <w:t>o</w:t>
      </w:r>
      <w:r w:rsidR="008F4FE0" w:rsidRPr="00BA1699">
        <w:rPr>
          <w:sz w:val="24"/>
          <w:szCs w:val="24"/>
          <w:lang w:val="en-US"/>
        </w:rPr>
        <w:t>‘</w:t>
      </w:r>
      <w:r w:rsidRPr="00BA1699">
        <w:rPr>
          <w:sz w:val="26"/>
          <w:lang w:val="en-US"/>
        </w:rPr>
        <w:t>rinbosari</w:t>
      </w:r>
      <w:proofErr w:type="spellEnd"/>
      <w:r w:rsidRPr="00BA1699">
        <w:rPr>
          <w:sz w:val="26"/>
          <w:lang w:val="en-US"/>
        </w:rPr>
        <w:t xml:space="preserve"> </w:t>
      </w:r>
      <w:r w:rsidR="007C6083" w:rsidRPr="00BA1699">
        <w:rPr>
          <w:noProof/>
        </w:rPr>
        <w:drawing>
          <wp:inline distT="0" distB="0" distL="0" distR="0" wp14:anchorId="0AA66F4D" wp14:editId="2E089193">
            <wp:extent cx="867897" cy="34373"/>
            <wp:effectExtent l="0" t="0" r="0" b="0"/>
            <wp:docPr id="9153" name="Picture 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7897" cy="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BD" w:rsidRPr="00BA1699" w:rsidRDefault="008802BD" w:rsidP="008802BD">
      <w:pPr>
        <w:tabs>
          <w:tab w:val="center" w:pos="5775"/>
          <w:tab w:val="center" w:pos="8556"/>
        </w:tabs>
        <w:spacing w:after="0" w:line="259" w:lineRule="auto"/>
        <w:ind w:left="0" w:firstLine="0"/>
        <w:jc w:val="left"/>
        <w:rPr>
          <w:sz w:val="24"/>
          <w:lang w:val="en-US"/>
        </w:rPr>
      </w:pPr>
      <w:r w:rsidRPr="00BA1699">
        <w:rPr>
          <w:sz w:val="24"/>
          <w:lang w:val="en-US"/>
        </w:rPr>
        <w:tab/>
      </w:r>
    </w:p>
    <w:p w:rsidR="00662087" w:rsidRPr="008802BD" w:rsidRDefault="008802BD" w:rsidP="008802BD">
      <w:pPr>
        <w:tabs>
          <w:tab w:val="center" w:pos="5775"/>
          <w:tab w:val="center" w:pos="8556"/>
        </w:tabs>
        <w:spacing w:after="0" w:line="259" w:lineRule="auto"/>
        <w:ind w:left="0" w:firstLine="0"/>
        <w:jc w:val="left"/>
        <w:rPr>
          <w:lang w:val="en-US"/>
        </w:rPr>
      </w:pPr>
      <w:r w:rsidRPr="00BA1699">
        <w:rPr>
          <w:sz w:val="24"/>
          <w:lang w:val="en-US"/>
        </w:rPr>
        <w:tab/>
        <w:t xml:space="preserve">                                           </w:t>
      </w:r>
      <w:proofErr w:type="spellStart"/>
      <w:r w:rsidRPr="00BA1699">
        <w:rPr>
          <w:sz w:val="24"/>
          <w:lang w:val="en-US"/>
        </w:rPr>
        <w:t>Yuriskonsult</w:t>
      </w:r>
      <w:proofErr w:type="spellEnd"/>
      <w:r w:rsidR="007C6083" w:rsidRPr="00BA1699">
        <w:rPr>
          <w:noProof/>
        </w:rPr>
        <w:drawing>
          <wp:inline distT="0" distB="0" distL="0" distR="0" wp14:anchorId="19C57B83" wp14:editId="48201287">
            <wp:extent cx="863600" cy="17187"/>
            <wp:effectExtent l="0" t="0" r="0" b="0"/>
            <wp:docPr id="9154" name="Picture 9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" name="Picture 91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087" w:rsidRPr="008802BD">
      <w:pgSz w:w="12240" w:h="15840"/>
      <w:pgMar w:top="462" w:right="893" w:bottom="726" w:left="1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0D"/>
    <w:multiLevelType w:val="multilevel"/>
    <w:tmpl w:val="50ECED4E"/>
    <w:lvl w:ilvl="0">
      <w:start w:val="4"/>
      <w:numFmt w:val="decimal"/>
      <w:lvlText w:val="%1.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76563"/>
    <w:multiLevelType w:val="multilevel"/>
    <w:tmpl w:val="9C26D2E0"/>
    <w:lvl w:ilvl="0">
      <w:start w:val="5"/>
      <w:numFmt w:val="decimal"/>
      <w:lvlText w:val="%1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C9239A"/>
    <w:multiLevelType w:val="multilevel"/>
    <w:tmpl w:val="0156C2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127AF7"/>
    <w:multiLevelType w:val="multilevel"/>
    <w:tmpl w:val="6294635A"/>
    <w:lvl w:ilvl="0">
      <w:start w:val="5"/>
      <w:numFmt w:val="decimal"/>
      <w:lvlText w:val="%1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7"/>
    <w:rsid w:val="000238A5"/>
    <w:rsid w:val="00042549"/>
    <w:rsid w:val="000611E1"/>
    <w:rsid w:val="002157EF"/>
    <w:rsid w:val="00230C11"/>
    <w:rsid w:val="002E7B93"/>
    <w:rsid w:val="003404EC"/>
    <w:rsid w:val="003B5DE2"/>
    <w:rsid w:val="004B40E3"/>
    <w:rsid w:val="004C63DE"/>
    <w:rsid w:val="00545D4C"/>
    <w:rsid w:val="005A22FD"/>
    <w:rsid w:val="00662087"/>
    <w:rsid w:val="00693F3D"/>
    <w:rsid w:val="006A51BA"/>
    <w:rsid w:val="006B668A"/>
    <w:rsid w:val="006F1DFB"/>
    <w:rsid w:val="00732164"/>
    <w:rsid w:val="00796BB2"/>
    <w:rsid w:val="007C6083"/>
    <w:rsid w:val="007D333E"/>
    <w:rsid w:val="00815B7E"/>
    <w:rsid w:val="008802BD"/>
    <w:rsid w:val="008A715E"/>
    <w:rsid w:val="008F4FE0"/>
    <w:rsid w:val="00AC2A60"/>
    <w:rsid w:val="00AF5D16"/>
    <w:rsid w:val="00B34535"/>
    <w:rsid w:val="00BA1699"/>
    <w:rsid w:val="00BA4682"/>
    <w:rsid w:val="00C66444"/>
    <w:rsid w:val="00C71899"/>
    <w:rsid w:val="00CB2CF8"/>
    <w:rsid w:val="00D21090"/>
    <w:rsid w:val="00D7366D"/>
    <w:rsid w:val="00E100BE"/>
    <w:rsid w:val="00E836B6"/>
    <w:rsid w:val="00EC104A"/>
    <w:rsid w:val="00F32432"/>
    <w:rsid w:val="00F50BA3"/>
    <w:rsid w:val="00F5645C"/>
    <w:rsid w:val="00FA0585"/>
    <w:rsid w:val="00F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85"/>
    <w:pPr>
      <w:spacing w:after="5" w:line="269" w:lineRule="auto"/>
      <w:ind w:left="521" w:firstLine="68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9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31" w:hanging="10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3D"/>
    <w:rPr>
      <w:rFonts w:ascii="Tahoma" w:eastAsia="Times New Roman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A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1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A51BA"/>
  </w:style>
  <w:style w:type="paragraph" w:styleId="a5">
    <w:name w:val="List Paragraph"/>
    <w:basedOn w:val="a"/>
    <w:uiPriority w:val="34"/>
    <w:qFormat/>
    <w:rsid w:val="00F3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85"/>
    <w:pPr>
      <w:spacing w:after="5" w:line="269" w:lineRule="auto"/>
      <w:ind w:left="521" w:firstLine="68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9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31" w:hanging="10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3D"/>
    <w:rPr>
      <w:rFonts w:ascii="Tahoma" w:eastAsia="Times New Roman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A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1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A51BA"/>
  </w:style>
  <w:style w:type="paragraph" w:styleId="a5">
    <w:name w:val="List Paragraph"/>
    <w:basedOn w:val="a"/>
    <w:uiPriority w:val="34"/>
    <w:qFormat/>
    <w:rsid w:val="00F3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96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10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FDB2-009A-4693-8A09-E9A379F1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Abdushukur Tursunov</dc:creator>
  <cp:lastModifiedBy>Xuseyn Isankabulov</cp:lastModifiedBy>
  <cp:revision>39</cp:revision>
  <cp:lastPrinted>2022-06-10T10:41:00Z</cp:lastPrinted>
  <dcterms:created xsi:type="dcterms:W3CDTF">2022-06-09T15:05:00Z</dcterms:created>
  <dcterms:modified xsi:type="dcterms:W3CDTF">2022-06-11T08:42:00Z</dcterms:modified>
</cp:coreProperties>
</file>