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8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“Тасдиклайман”</w:t>
      </w:r>
    </w:p>
    <w:p>
      <w:pPr>
        <w:pStyle w:val="Style8"/>
        <w:keepNext/>
        <w:keepLines/>
        <w:widowControl w:val="0"/>
        <w:shd w:val="clear" w:color="auto" w:fill="auto"/>
        <w:tabs>
          <w:tab w:pos="7473" w:val="left"/>
        </w:tabs>
        <w:bidi w:val="0"/>
        <w:spacing w:before="0" w:after="0"/>
        <w:ind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Уз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Pec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МГ Куриклаш бош бошкармаси Давлат органлари объектларини</w:t>
        <w:tab/>
        <w:t>биносини</w:t>
      </w:r>
      <w:bookmarkEnd w:id="0"/>
      <w:bookmarkEnd w:id="1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куриклаш буйича бошкармаси</w:t>
      </w:r>
      <w:bookmarkEnd w:id="2"/>
      <w:bookmarkEnd w:id="3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81" w:left="1404" w:right="1285" w:bottom="0" w:header="0" w:footer="3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0" distB="0" distL="0" distR="1036320" simplePos="0" relativeHeight="125829378" behindDoc="0" locked="0" layoutInCell="1" allowOverlap="1">
            <wp:simplePos x="0" y="0"/>
            <wp:positionH relativeFrom="page">
              <wp:posOffset>3409315</wp:posOffset>
            </wp:positionH>
            <wp:positionV relativeFrom="paragraph">
              <wp:posOffset>0</wp:posOffset>
            </wp:positionV>
            <wp:extent cx="1828800" cy="150558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28800" cy="15055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ragraph">
                  <wp:posOffset>362585</wp:posOffset>
                </wp:positionV>
                <wp:extent cx="984250" cy="5118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571" w:val="left"/>
                              </w:tabs>
                              <w:bidi w:val="0"/>
                              <w:spacing w:before="0" w:after="0" w:line="334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Д.Р.Шукуров </w:t>
                              <w:tab/>
                              <w:t>2022 й.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6.30000000000001pt;margin-top:28.550000000000001pt;width:77.5pt;height:40.29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571" w:val="left"/>
                        </w:tabs>
                        <w:bidi w:val="0"/>
                        <w:spacing w:before="0" w:after="0" w:line="334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Д.Р.Шукуров </w:t>
                        <w:tab/>
                        <w:t>2022 й.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" w:after="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1" w:left="0" w:right="0" w:bottom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1440" w:right="0" w:hanging="14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“Уз Рес МГ куриклаш бош бошкармаси Давлат органлари объектларини биносини куриклаш буйича бошкармаси 3-батальон Маъмурий биноси”.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ишчи лойиха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1" w:left="1404" w:right="1285" w:bottom="0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ЛОЙИХД ТОПШИРИК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1" w:left="0" w:right="0" w:bottom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2813" w:h="326" w:wrap="none" w:vAnchor="text" w:hAnchor="page" w:x="4703" w:y="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Тошкент шахар 2022 йил</w:t>
      </w:r>
    </w:p>
    <w:p>
      <w:pPr>
        <w:pStyle w:val="Style2"/>
        <w:keepNext w:val="0"/>
        <w:keepLines w:val="0"/>
        <w:framePr w:w="797" w:h="158" w:wrap="none" w:vAnchor="text" w:hAnchor="page" w:x="9949" w:y="7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3"/>
          <w:szCs w:val="13"/>
        </w:rPr>
      </w:pPr>
      <w:r>
        <w:rPr>
          <w:spacing w:val="0"/>
          <w:w w:val="100"/>
          <w:position w:val="0"/>
          <w:sz w:val="13"/>
          <w:szCs w:val="13"/>
          <w:shd w:val="clear" w:color="auto" w:fill="auto"/>
        </w:rPr>
        <w:t>VARAQDA</w:t>
      </w:r>
    </w:p>
    <w:p>
      <w:pPr>
        <w:pStyle w:val="Style2"/>
        <w:keepNext w:val="0"/>
        <w:keepLines w:val="0"/>
        <w:framePr w:w="2549" w:h="672" w:wrap="none" w:vAnchor="text" w:hAnchor="page" w:x="8197" w:y="1005"/>
        <w:widowControl w:val="0"/>
        <w:shd w:val="clear" w:color="auto" w:fill="auto"/>
        <w:tabs>
          <w:tab w:leader="hyphen" w:pos="1733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spacing w:val="0"/>
          <w:w w:val="100"/>
          <w:position w:val="0"/>
          <w:sz w:val="13"/>
          <w:szCs w:val="13"/>
          <w:shd w:val="clear" w:color="auto" w:fill="auto"/>
          <w:vertAlign w:val="superscript"/>
        </w:rPr>
        <w:t>iLOVA</w:t>
      </w:r>
      <w:r>
        <w:rPr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ab/>
      </w:r>
      <w:r>
        <w:rPr>
          <w:spacing w:val="0"/>
          <w:w w:val="100"/>
          <w:position w:val="0"/>
          <w:sz w:val="13"/>
          <w:szCs w:val="13"/>
          <w:shd w:val="clear" w:color="auto" w:fill="auto"/>
        </w:rPr>
        <w:t>VARAQDA</w:t>
      </w:r>
    </w:p>
    <w:p>
      <w:pPr>
        <w:pStyle w:val="Style2"/>
        <w:keepNext w:val="0"/>
        <w:keepLines w:val="0"/>
        <w:framePr w:w="2549" w:h="672" w:wrap="none" w:vAnchor="text" w:hAnchor="page" w:x="8197" w:y="1005"/>
        <w:widowControl w:val="0"/>
        <w:shd w:val="clear" w:color="auto" w:fill="auto"/>
        <w:tabs>
          <w:tab w:leader="hyphen" w:pos="62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</w:rPr>
        <w:t xml:space="preserve">OZBEKISTON </w:t>
      </w:r>
      <w:r>
        <w:rPr>
          <w:i/>
          <w:iCs/>
          <w:spacing w:val="0"/>
          <w:w w:val="100"/>
          <w:position w:val="0"/>
          <w:shd w:val="clear" w:color="auto" w:fill="auto"/>
        </w:rPr>
        <w:t>RE</w:t>
      </w:r>
      <w:r>
        <w:rPr>
          <w:spacing w:val="0"/>
          <w:w w:val="100"/>
          <w:position w:val="0"/>
          <w:shd w:val="clear" w:color="auto" w:fill="auto"/>
        </w:rPr>
        <w:t>SPUBLIrtASi W.LIV GVAROIYASI - r</w:t>
      </w:r>
      <w:r>
        <w:rPr>
          <w:spacing w:val="0"/>
          <w:w w:val="100"/>
          <w:position w:val="0"/>
          <w:shd w:val="clear" w:color="auto" w:fill="auto"/>
          <w:vertAlign w:val="superscript"/>
        </w:rPr>
        <w:t>Q</w:t>
      </w:r>
      <w:r>
        <w:rPr>
          <w:spacing w:val="0"/>
          <w:w w:val="100"/>
          <w:position w:val="0"/>
          <w:shd w:val="clear" w:color="auto" w:fill="auto"/>
        </w:rPr>
        <w:t>no'</w:t>
      </w:r>
      <w:r>
        <w:rPr>
          <w:spacing w:val="0"/>
          <w:w w:val="100"/>
          <w:position w:val="0"/>
          <w:shd w:val="clear" w:color="auto" w:fill="auto"/>
          <w:vertAlign w:val="superscript"/>
        </w:rPr>
        <w:t>QLASH SObH</w:t>
      </w:r>
      <w:r>
        <w:rPr>
          <w:spacing w:val="0"/>
          <w:w w:val="100"/>
          <w:position w:val="0"/>
          <w:shd w:val="clear" w:color="auto" w:fill="auto"/>
        </w:rPr>
        <w:t xml:space="preserve"> BOSHQARMASI OAVLAT ORGANLARI OBEATLARIM </w:t>
      </w:r>
      <w:r>
        <w:rPr>
          <w:b w:val="0"/>
          <w:bCs w:val="0"/>
          <w:smallCaps/>
          <w:spacing w:val="0"/>
          <w:w w:val="100"/>
          <w:position w:val="0"/>
          <w:sz w:val="9"/>
          <w:szCs w:val="9"/>
          <w:shd w:val="clear" w:color="auto" w:fill="auto"/>
        </w:rPr>
        <w:t xml:space="preserve">QORiQLASH </w:t>
      </w:r>
      <w:r>
        <w:rPr>
          <w:spacing w:val="0"/>
          <w:w w:val="100"/>
          <w:position w:val="0"/>
          <w:shd w:val="clear" w:color="auto" w:fill="auto"/>
        </w:rPr>
        <w:tab/>
        <w:t>BO'VICHA BOSHQARMASI</w:t>
      </w:r>
    </w:p>
    <w:p>
      <w:pPr>
        <w:widowControl w:val="0"/>
        <w:spacing w:line="360" w:lineRule="exact"/>
      </w:pPr>
      <w:r>
        <w:drawing>
          <wp:anchor distT="0" distB="381000" distL="6350" distR="0" simplePos="0" relativeHeight="62914690" behindDoc="1" locked="0" layoutInCell="1" allowOverlap="1">
            <wp:simplePos x="0" y="0"/>
            <wp:positionH relativeFrom="page">
              <wp:posOffset>5210810</wp:posOffset>
            </wp:positionH>
            <wp:positionV relativeFrom="paragraph">
              <wp:posOffset>12700</wp:posOffset>
            </wp:positionV>
            <wp:extent cx="1657985" cy="6705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57985" cy="670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1" w:left="1404" w:right="1083" w:bottom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888"/>
        <w:gridCol w:w="6624"/>
      </w:tblGrid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Объектнинг номланиши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76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“Уз Рес МГ Куриклаш бош бошкармаси Давлат органлари объектларини биносини куриклаш буйича бошкармаси 3- батальон Маъмурий биноси”.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Буюртмачи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Уз Рес МГ Куриклаш бош бошкармаси Давлат органлари объектларини биносини куриклаш буйича бошкармаси.</w:t>
            </w:r>
          </w:p>
        </w:tc>
      </w:tr>
      <w:tr>
        <w:trPr>
          <w:trHeight w:val="1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Лойихалаштириш учун асос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tabs>
                <w:tab w:pos="2293" w:val="left"/>
                <w:tab w:pos="3944" w:val="left"/>
                <w:tab w:pos="5614" w:val="left"/>
              </w:tabs>
              <w:bidi w:val="0"/>
              <w:spacing w:before="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Уз Рес МГ Куриклаш бош бошкармаси Давлат органлари объектларини</w:t>
              <w:tab/>
              <w:t>биносини</w:t>
              <w:tab/>
              <w:t>куриклаш</w:t>
              <w:tab/>
              <w:t>буйича</w:t>
            </w:r>
          </w:p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бошкармасининг 2022 йил 21 майдаги №:59 буюрукка асосан.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Бош лойиха ташкилоти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Энг яхши таклиф асосида танлов голиби аникданади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Лойихалаштириш боскичи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Техник курикдан утказиш, ташки ва ички дизайнини 3d такдим килиш, ишчи лойиха.</w:t>
            </w:r>
          </w:p>
        </w:tc>
      </w:tr>
      <w:tr>
        <w:trPr>
          <w:trHeight w:val="13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6. Курилиш майдони характеристикаси (сейсмикаси, ер чукувчанлик грухи ва бо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кала р)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Сейсмиклик даражаси- КМК 2.01.03-96 га биноан кабул килинади.</w:t>
            </w:r>
          </w:p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- 8 баллик.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 Объектнинг жойлашган худуди.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76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Тошкент вилояти Кибрай тумани Паскиюз МФ И да жойлашган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 Объектнинг лойихавий куввати.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tabs>
                <w:tab w:pos="487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Бино ва иншоотларининг умумий майдони -</w:t>
              <w:tab/>
              <w:t>3312 м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 Объектнинг тахминий нархи.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11 800 000 минг. сум.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 Хурилиш тури.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Капитал курилиш</w:t>
            </w:r>
          </w:p>
        </w:tc>
      </w:tr>
      <w:tr>
        <w:trPr>
          <w:trHeight w:val="15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 Тураржой, жамоат биноси ва бошка турлари (1\ава г, секция ва хонадонлар сони, намунавий ёки и индивидуал лойиха в х.к.)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Куриклаш бош бошкармаси талаблари асосида ва курилиш меёрлари стандартлари буйича куриш.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 Бош пудратчи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Тендер савдолари оркали аникланади.</w:t>
            </w:r>
          </w:p>
        </w:tc>
      </w:tr>
      <w:tr>
        <w:trPr>
          <w:trHeight w:val="12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 Шахарсозлик, хажмли - режалаштириш ва конструкторлик ишларига талаблар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tabs>
                <w:tab w:pos="2376" w:val="left"/>
                <w:tab w:pos="4013" w:val="left"/>
                <w:tab w:pos="4694" w:val="left"/>
              </w:tabs>
              <w:bidi w:val="0"/>
              <w:spacing w:before="0" w:after="0" w:line="240" w:lineRule="auto"/>
              <w:ind w:left="500" w:right="0" w:hanging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Лойиха халкаро стандартларга жавоб берадиган янги технологиялар,</w:t>
              <w:tab/>
              <w:t>тузилмалар</w:t>
              <w:tab/>
              <w:t>ва</w:t>
              <w:tab/>
              <w:t>материаллардан</w:t>
            </w:r>
          </w:p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фойдаланишни уз ичига олади.</w:t>
            </w:r>
          </w:p>
        </w:tc>
      </w:tr>
      <w:tr>
        <w:trPr>
          <w:trHeight w:val="3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54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 Асосий курсаткичлар ва техник талаблар Конструктив царорлар, асосий ва ажратувчи конструкциялар материаллари, ёнгинга бардошлик ва фасад «исмини безатиш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Лойиха-смета хужжатларига узгартириш киритиш буйича 250 катновли оилавий поликлиника куриш лойихасида куйидагилар кузда тутилиши керак:</w:t>
            </w:r>
          </w:p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Техник жихозлар ва мебеллар лойихада кузда тутилсин.</w:t>
            </w:r>
          </w:p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(ПОС) ташкил этилсин.</w:t>
            </w:r>
          </w:p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 Монолит пойдевор: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темир-бетон конструкциялар (устунлар, тусинлар).</w:t>
            </w:r>
          </w:p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-каватларни темир бетон плиталар бн коплаш.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-Деворлар: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 75 маркали гиштдан, М-50-380 мм таркиби кум-цемент коришмали ва ички девол кисми минерал пахтали плиталар билан изоляция килиниб хамда юзасини (ГКЛ) билан коплаш.</w:t>
            </w:r>
          </w:p>
          <w:p>
            <w:pPr>
              <w:pStyle w:val="Style13"/>
              <w:keepNext w:val="0"/>
              <w:keepLines w:val="0"/>
              <w:framePr w:w="10512" w:h="15422" w:wrap="none" w:hAnchor="page" w:x="780" w:y="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-Булинмалар: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профилдан карказ урнатилиб ораларини</w:t>
            </w:r>
          </w:p>
        </w:tc>
      </w:tr>
    </w:tbl>
    <w:p>
      <w:pPr>
        <w:framePr w:w="10512" w:h="15422" w:wrap="none" w:hAnchor="page" w:x="780" w:y="6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43815</wp:posOffset>
            </wp:positionH>
            <wp:positionV relativeFrom="margin">
              <wp:posOffset>0</wp:posOffset>
            </wp:positionV>
            <wp:extent cx="883920" cy="87185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83920" cy="871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7" w:left="69" w:right="609" w:bottom="9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893"/>
        <w:gridCol w:w="6619"/>
      </w:tblGrid>
      <w:tr>
        <w:trPr>
          <w:trHeight w:val="56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минерал пахта билан изоляция килиниб (ГКЛ) билан коплаш.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Эшик блоклари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антибактериал коплама ва алюминий астар ёки металли пластик профил билан юкори сифатли МДФ панелларидан ешик блоклари (биноларни технологик максади хисобга олган холда) билан таъминлаш.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Ойна блоклари-металли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пластик профилдан ясалган ойна блоклари билан таъминлаш.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Том кисми-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метал конструкциядан фойдаланиш ва профил листларидан коплаш.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Биноларни ички кисмини безашни таъминлаш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сувга асосланган (водоэмульсионная) ва ёгга асосланган буёк (масляная окраска), замонавий зувокли безаклари асосида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Пол кисми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тиббий релин ва изоляцияланган ламинант билан таъминлаш;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-уз-узини текислаш, сув ва нам шароитларга чидамли юкори сифатли керамик пол плиткалари ва замонавий гидроизоляция материалларидан тайёрланган гидроизоляция копламаларини куллаш.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hanging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 фасаднинг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ранги ва услуби туман меъморининг таклифига кура амалга оширилиши керак.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 Молиялаштириш манбаи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Ташкилотнинг уз маблагларидан.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hanging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 ^урилишни бошлаш ва тугаллаш муддатлари.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2022 йил.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 Ёнтин хавсизлиги талаблари.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ШНК 2.01.02-04 талабларига асосан бажарилсин.</w:t>
            </w: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hanging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 Ташки мухандислик тармокларига булган талаблар.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Захира кувватлаш мосламаси техник хулосасига асосан ишлаб чикилсин.</w:t>
            </w:r>
          </w:p>
        </w:tc>
      </w:tr>
      <w:tr>
        <w:trPr>
          <w:trHeight w:val="60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hanging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 Инки мухандислик тармокларига булган талаблар.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Ички мухандислик тармокларини лойихалашда янги технологиялардан фойдаланиш кенг таркалган.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Иссиклик таъминоти: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-Модулли козонхона урнатиш ва янги тармокга улаш.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-иситиш тизимининг таркатиш кувирлари пластик (ПВХ) дан фодаланиш.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-Биометрик пулат-500 радиатори урнатиш.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Сув таъминоти ва канализация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ШНК, 2.04.01-98 талабларига асосан бажарилсин.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Электр таъминоти, электр ёритгич ва заиф окимлар: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-Электр энергиясини истемолчилари - бу компютерлар, технологик ускуналар ва электр ёриткичлар. Электр энергиясини таксимлаш учун УШВ типидаги ШЧО, ШВ тахтали булган электрон варак хонаси урнатилади, электрон хисоблагич урнатилади, электр симлари ВВГ кабели билан амалга оширилади.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-Электр ёритиш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36W 18W 9W LED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панеллари, шунингдек, барча хоналарга розеткалар билан таъминлаш.</w:t>
            </w: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hanging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 Энергия сарфи буйича талаблар.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Узбекистан Республикаси Президентининг 2011 йил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июндаги 161 сонли карори.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626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Узбекистан Республикаси Президентининг 2015 йил</w:t>
              <w:tab/>
              <w:t>5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майдаги ПК-2343 сонли карори.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888"/>
        <w:gridCol w:w="6619"/>
      </w:tblGrid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Узбекистан Республикаси Вазирлар Махкамасининг 2015 йил 20 октиябрдаги 161 сонли карори.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Узбекистан Республикаси Президентининг 2018 йил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 октиябрдаги ПК-3981 сонли карорлари асосида.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 Ерларни рекультивация килиш, худудни ободонлаштириш ва кукаламзорлаштириш буйича талаблар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АРТ-1 кием ва техник хулосасига асосан ишлаб чикилсин.</w:t>
            </w:r>
          </w:p>
        </w:tc>
      </w:tr>
      <w:tr>
        <w:trPr>
          <w:trHeight w:val="18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 Лойиха-смета хужжатларини тегишли ташкилотлар билан келишиш.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Бош режа ва бинонинг фасад кисми ШНК 1.03.01-8. буйича Тошкент шахар курилиш бош бошкармаси билан келишилсин. Лойиха буйича карорлар зарур булган ташкилотлар билан келишилсин жумладан Санитария- эпидемиология осойишталик ва жамоат саломатлиги маркази хизматлари, УПБ, ИИВ, ДАН “Узгосэнергонадзор” ДИ.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 Хурилишни ташкиллаштириш лойихаси.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ШНК 1.13.08-06 ва бошка турдаги норматив хужжатлар талабларига асосан бажарилсин. ПОС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 Фукаролик химояси ва фавкулотда вазиятлардан огохлантириш талаблари.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699" w:val="left"/>
                <w:tab w:pos="3182" w:val="left"/>
                <w:tab w:pos="54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Фавкулотда</w:t>
              <w:tab/>
              <w:t>вазиятлар</w:t>
              <w:tab/>
              <w:t>бошкармасининг</w:t>
              <w:tab/>
              <w:t>норматив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хужжатлари талабларига асосан бажарилсин.</w:t>
            </w:r>
          </w:p>
        </w:tc>
      </w:tr>
      <w:tr>
        <w:trPr>
          <w:trHeight w:val="17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00" w:right="0" w:hanging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 Буюртмачига топшириладиган лойиха- смета хужжатлари таркиби.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7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ШНКЗ.01.01-03 га асосан тулик хажмда ишлаб чикилсин. Ишчи лойиха ушбу топширик талабларига биноан кабул килинади. Ишчи лойихаси 3 нусхада ва электрон вариантда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(PDF)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амалдаги стандартлар буйича буюртмачига топширилиши лозим Смета хужжати</w:t>
              <w:tab/>
              <w:t>1 нусхада китоб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 электрон шакилда (диск).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 Кушимча талаблар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Танлов объекта билан майдонини текшириш ва танишиш протоколи</w:t>
            </w:r>
          </w:p>
        </w:tc>
      </w:tr>
    </w:tbl>
    <w:p>
      <w:pPr>
        <w:widowControl w:val="0"/>
        <w:spacing w:after="197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60"/>
        <w:jc w:val="left"/>
      </w:pPr>
      <w:r>
        <w:drawing>
          <wp:anchor distT="0" distB="1097280" distL="76200" distR="1280160" simplePos="0" relativeHeight="125829379" behindDoc="0" locked="0" layoutInCell="1" allowOverlap="1">
            <wp:simplePos x="0" y="0"/>
            <wp:positionH relativeFrom="page">
              <wp:posOffset>3816985</wp:posOffset>
            </wp:positionH>
            <wp:positionV relativeFrom="paragraph">
              <wp:posOffset>190500</wp:posOffset>
            </wp:positionV>
            <wp:extent cx="1329055" cy="1115695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329055" cy="11156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5405120</wp:posOffset>
                </wp:positionH>
                <wp:positionV relativeFrom="paragraph">
                  <wp:posOffset>671830</wp:posOffset>
                </wp:positionV>
                <wp:extent cx="908050" cy="20129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80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Д.Р. Шуку ров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5.60000000000002pt;margin-top:52.899999999999999pt;width:71.5pt;height:15.8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Д.Р. Шуку ров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011680" distB="0" distL="1758950" distR="76200" simplePos="0" relativeHeight="125829380" behindDoc="0" locked="0" layoutInCell="1" allowOverlap="1">
                <wp:simplePos x="0" y="0"/>
                <wp:positionH relativeFrom="page">
                  <wp:posOffset>5499735</wp:posOffset>
                </wp:positionH>
                <wp:positionV relativeFrom="paragraph">
                  <wp:posOffset>2202180</wp:posOffset>
                </wp:positionV>
                <wp:extent cx="847090" cy="20129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З.Т.Насимов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3.05000000000001pt;margin-top:173.40000000000001pt;width:66.700000000000003pt;height:15.85pt;z-index:-125829373;mso-wrap-distance-left:138.5pt;mso-wrap-distance-top:158.40000000000001pt;mso-wrap-distance-right:6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З.Т.Насимов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Буюртмачи: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360"/>
        <w:ind w:left="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Уз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Pec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МГ Куриклаш бош бошкармаси Давлат органлари объектларини биносини куриклаш буйича бошкармаси бошлиги Майор: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4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Давлат органлари объектларини биносини куриклаш буйича бошкармаси МТТБ бошлиги Подполковник :</w:t>
      </w:r>
    </w:p>
    <w:sectPr>
      <w:footnotePr>
        <w:pos w:val="pageBottom"/>
        <w:numFmt w:val="decimal"/>
        <w:numRestart w:val="continuous"/>
      </w:footnotePr>
      <w:pgSz w:w="11900" w:h="16840"/>
      <w:pgMar w:top="782" w:left="570" w:right="818" w:bottom="38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6498EA"/>
      <w:sz w:val="10"/>
      <w:szCs w:val="10"/>
      <w:u w:val="none"/>
      <w:lang w:val="en-US" w:eastAsia="en-US" w:bidi="en-US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6498EA"/>
      <w:sz w:val="10"/>
      <w:szCs w:val="10"/>
      <w:u w:val="none"/>
      <w:lang w:val="en-US" w:eastAsia="en-US" w:bidi="en-US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spacing w:line="276" w:lineRule="auto"/>
      <w:ind w:left="490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