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03C41" w14:textId="51563724" w:rsidR="00B004B1" w:rsidRPr="00346004" w:rsidRDefault="00B004B1" w:rsidP="00B004B1">
      <w:pPr>
        <w:pStyle w:val="a4"/>
        <w:rPr>
          <w:rFonts w:ascii="Times New Roman" w:hAnsi="Times New Roman" w:cs="Times New Roman"/>
          <w:b w:val="0"/>
          <w:sz w:val="17"/>
          <w:szCs w:val="17"/>
          <w:lang w:val="uz-Cyrl-UZ"/>
        </w:rPr>
      </w:pPr>
      <w:r w:rsidRPr="00346004">
        <w:rPr>
          <w:rFonts w:ascii="Times New Roman" w:hAnsi="Times New Roman" w:cs="Times New Roman"/>
          <w:sz w:val="17"/>
          <w:szCs w:val="17"/>
        </w:rPr>
        <w:t>ШАРТНОМА</w:t>
      </w:r>
    </w:p>
    <w:p w14:paraId="1ED45751" w14:textId="77777777" w:rsidR="00B004B1" w:rsidRPr="00346004" w:rsidRDefault="00B004B1" w:rsidP="00B004B1">
      <w:pPr>
        <w:pStyle w:val="a4"/>
        <w:rPr>
          <w:rFonts w:ascii="Times New Roman" w:hAnsi="Times New Roman" w:cs="Times New Roman"/>
          <w:b w:val="0"/>
          <w:sz w:val="17"/>
          <w:szCs w:val="17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347"/>
      </w:tblGrid>
      <w:tr w:rsidR="00B004B1" w:rsidRPr="00346004" w14:paraId="1D26E08E" w14:textId="77777777" w:rsidTr="007F0C2C">
        <w:trPr>
          <w:trHeight w:val="292"/>
        </w:trPr>
        <w:tc>
          <w:tcPr>
            <w:tcW w:w="9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7FC3" w14:textId="77777777" w:rsidR="00B004B1" w:rsidRPr="00346004" w:rsidRDefault="00F25ECC" w:rsidP="007F0C2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              </w:t>
            </w:r>
            <w:r w:rsidR="00831676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="003068A5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Наманган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proofErr w:type="spellStart"/>
            <w:r w:rsidR="00B004B1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шахар</w:t>
            </w:r>
            <w:proofErr w:type="spellEnd"/>
          </w:p>
          <w:p w14:paraId="070044AB" w14:textId="0A51EE30" w:rsidR="00B004B1" w:rsidRPr="00346004" w:rsidRDefault="00B004B1" w:rsidP="007F0C2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90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0C05" w14:textId="32D21839" w:rsidR="00B004B1" w:rsidRPr="00346004" w:rsidRDefault="00B004B1" w:rsidP="007F0C2C">
            <w:pPr>
              <w:pStyle w:val="a4"/>
              <w:jc w:val="left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                                   </w:t>
            </w:r>
            <w:r w:rsidR="004B2666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                          </w:t>
            </w:r>
            <w:r w:rsidR="00C40185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="000434F1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 </w:t>
            </w:r>
            <w:r w:rsidR="00C40185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="00CE3E47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="00256297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«</w:t>
            </w:r>
            <w:r w:rsidR="00256297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»</w:t>
            </w:r>
            <w:r w:rsidR="000D1936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r w:rsidR="00256297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en-US"/>
              </w:rPr>
              <w:t>__________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20</w:t>
            </w:r>
            <w:r w:rsidR="001E3E8F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</w:t>
            </w:r>
            <w:r w:rsidR="00D741DD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2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й.</w:t>
            </w:r>
          </w:p>
          <w:p w14:paraId="1674E2A0" w14:textId="40F8228A" w:rsidR="00B004B1" w:rsidRPr="00346004" w:rsidRDefault="00B004B1" w:rsidP="007F0C2C">
            <w:pPr>
              <w:pStyle w:val="a4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                                                </w:t>
            </w:r>
            <w:r w:rsidR="009736EB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        </w:t>
            </w:r>
          </w:p>
        </w:tc>
      </w:tr>
    </w:tbl>
    <w:p w14:paraId="7781658C" w14:textId="77777777" w:rsidR="00B004B1" w:rsidRPr="00346004" w:rsidRDefault="00B004B1" w:rsidP="00B004B1">
      <w:pPr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 </w:t>
      </w:r>
    </w:p>
    <w:p w14:paraId="3A21B461" w14:textId="6952764D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 xml:space="preserve">                Бундан буён “БУЮРТМАЧИ” деб аталувчи </w:t>
      </w:r>
      <w:r w:rsidR="00D741DD">
        <w:rPr>
          <w:sz w:val="17"/>
          <w:szCs w:val="17"/>
          <w:lang w:val="uz-Cyrl-UZ"/>
        </w:rPr>
        <w:t>Наманган минтақавий</w:t>
      </w:r>
      <w:r w:rsidRPr="00346004">
        <w:rPr>
          <w:sz w:val="17"/>
          <w:szCs w:val="17"/>
          <w:lang w:val="uz-Cyrl-UZ"/>
        </w:rPr>
        <w:t xml:space="preserve"> </w:t>
      </w:r>
      <w:r w:rsidR="00D741DD">
        <w:rPr>
          <w:sz w:val="17"/>
          <w:szCs w:val="17"/>
          <w:lang w:val="uz-Cyrl-UZ"/>
        </w:rPr>
        <w:t xml:space="preserve">йўлларга буюртмачи хизмати ДУК </w:t>
      </w:r>
      <w:r w:rsidRPr="00346004">
        <w:rPr>
          <w:sz w:val="17"/>
          <w:szCs w:val="17"/>
          <w:lang w:val="uz-Cyrl-UZ"/>
        </w:rPr>
        <w:t xml:space="preserve">номидан </w:t>
      </w:r>
      <w:r w:rsidR="00B45330" w:rsidRPr="00346004">
        <w:rPr>
          <w:sz w:val="17"/>
          <w:szCs w:val="17"/>
          <w:lang w:val="uz-Cyrl-UZ"/>
        </w:rPr>
        <w:t>Низом</w:t>
      </w:r>
      <w:r w:rsidRPr="00346004">
        <w:rPr>
          <w:sz w:val="17"/>
          <w:szCs w:val="17"/>
          <w:lang w:val="uz-Cyrl-UZ"/>
        </w:rPr>
        <w:t xml:space="preserve"> асосида фаолият олиб борувчи </w:t>
      </w:r>
      <w:r w:rsidR="00D741DD">
        <w:rPr>
          <w:sz w:val="17"/>
          <w:szCs w:val="17"/>
          <w:lang w:val="uz-Cyrl-UZ"/>
        </w:rPr>
        <w:t>корхона директори О.Назаров</w:t>
      </w:r>
      <w:r w:rsidRPr="00346004">
        <w:rPr>
          <w:sz w:val="17"/>
          <w:szCs w:val="17"/>
          <w:lang w:val="uz-Cyrl-UZ"/>
        </w:rPr>
        <w:t xml:space="preserve"> бир томондан ва бундан буён “</w:t>
      </w:r>
      <w:r w:rsidR="00A22F7B">
        <w:rPr>
          <w:sz w:val="17"/>
          <w:szCs w:val="17"/>
          <w:lang w:val="uz-Cyrl-UZ"/>
        </w:rPr>
        <w:t>ХИЗМАТ КЎРСАТ</w:t>
      </w:r>
      <w:r w:rsidRPr="00346004">
        <w:rPr>
          <w:sz w:val="17"/>
          <w:szCs w:val="17"/>
          <w:lang w:val="uz-Cyrl-UZ"/>
        </w:rPr>
        <w:t xml:space="preserve">УВЧИ” деб аталувчи </w:t>
      </w:r>
      <w:r w:rsidR="00B57ABB">
        <w:rPr>
          <w:sz w:val="17"/>
          <w:szCs w:val="17"/>
          <w:lang w:val="uz-Cyrl-UZ"/>
        </w:rPr>
        <w:t>______________________________</w:t>
      </w:r>
      <w:r w:rsidR="000D1936" w:rsidRPr="00346004">
        <w:rPr>
          <w:sz w:val="17"/>
          <w:szCs w:val="17"/>
          <w:lang w:val="uz-Cyrl-UZ"/>
        </w:rPr>
        <w:t xml:space="preserve"> </w:t>
      </w:r>
      <w:r w:rsidRPr="00346004">
        <w:rPr>
          <w:sz w:val="17"/>
          <w:szCs w:val="17"/>
          <w:lang w:val="uz-Cyrl-UZ"/>
        </w:rPr>
        <w:t xml:space="preserve">номидан </w:t>
      </w:r>
      <w:r w:rsidR="00B57ABB">
        <w:rPr>
          <w:sz w:val="17"/>
          <w:szCs w:val="17"/>
          <w:lang w:val="uz-Cyrl-UZ"/>
        </w:rPr>
        <w:t>_________________ низом</w:t>
      </w:r>
      <w:r w:rsidRPr="00346004">
        <w:rPr>
          <w:sz w:val="17"/>
          <w:szCs w:val="17"/>
          <w:lang w:val="uz-Cyrl-UZ"/>
        </w:rPr>
        <w:t xml:space="preserve"> асосида фаолият олиб борувчи  бошқа томондан, ушбу</w:t>
      </w:r>
      <w:r w:rsidR="000D1936" w:rsidRPr="00346004">
        <w:rPr>
          <w:sz w:val="17"/>
          <w:szCs w:val="17"/>
          <w:lang w:val="uz-Cyrl-UZ"/>
        </w:rPr>
        <w:t xml:space="preserve"> </w:t>
      </w:r>
      <w:r w:rsidRPr="00346004">
        <w:rPr>
          <w:sz w:val="17"/>
          <w:szCs w:val="17"/>
          <w:lang w:val="uz-Cyrl-UZ"/>
        </w:rPr>
        <w:t>шартномани қуйидагилар тўғрисида туздилар.</w:t>
      </w:r>
    </w:p>
    <w:p w14:paraId="3A11C548" w14:textId="77777777" w:rsidR="00214DF2" w:rsidRPr="00346004" w:rsidRDefault="00214DF2" w:rsidP="00B004B1">
      <w:pPr>
        <w:jc w:val="both"/>
        <w:rPr>
          <w:sz w:val="17"/>
          <w:szCs w:val="17"/>
          <w:lang w:val="uz-Cyrl-UZ"/>
        </w:rPr>
      </w:pPr>
    </w:p>
    <w:p w14:paraId="56CA1F0A" w14:textId="77777777" w:rsidR="00B004B1" w:rsidRPr="00346004" w:rsidRDefault="00B004B1" w:rsidP="00B004B1">
      <w:pPr>
        <w:jc w:val="center"/>
        <w:rPr>
          <w:b/>
          <w:sz w:val="17"/>
          <w:szCs w:val="17"/>
          <w:lang w:val="uz-Cyrl-UZ"/>
        </w:rPr>
      </w:pPr>
      <w:r w:rsidRPr="00346004">
        <w:rPr>
          <w:b/>
          <w:bCs/>
          <w:sz w:val="17"/>
          <w:szCs w:val="17"/>
          <w:lang w:val="uz-Cyrl-UZ"/>
        </w:rPr>
        <w:t>1. ШАРТНОМА  ПРЕДМЕТИ</w:t>
      </w:r>
    </w:p>
    <w:p w14:paraId="2315B234" w14:textId="1F565641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>1.1.  У</w:t>
      </w:r>
      <w:r w:rsidRPr="00346004">
        <w:rPr>
          <w:sz w:val="17"/>
          <w:szCs w:val="17"/>
          <w:lang w:val="uz-Latn-UZ"/>
        </w:rPr>
        <w:t xml:space="preserve">шбу </w:t>
      </w:r>
      <w:r w:rsidRPr="00346004">
        <w:rPr>
          <w:sz w:val="17"/>
          <w:szCs w:val="17"/>
          <w:lang w:val="uz-Cyrl-UZ"/>
        </w:rPr>
        <w:t>контрактга</w:t>
      </w:r>
      <w:r w:rsidRPr="00346004">
        <w:rPr>
          <w:sz w:val="17"/>
          <w:szCs w:val="17"/>
          <w:lang w:val="uz-Latn-UZ"/>
        </w:rPr>
        <w:t xml:space="preserve"> асосан </w:t>
      </w:r>
      <w:r w:rsidRPr="00346004">
        <w:rPr>
          <w:sz w:val="17"/>
          <w:szCs w:val="17"/>
          <w:lang w:val="uz-Cyrl-UZ"/>
        </w:rPr>
        <w:t xml:space="preserve">Буюртмачи товарни қабул қилади ва тўлайди,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Latn-UZ"/>
        </w:rPr>
        <w:t xml:space="preserve"> эса </w:t>
      </w:r>
      <w:r w:rsidRPr="00346004">
        <w:rPr>
          <w:sz w:val="17"/>
          <w:szCs w:val="17"/>
          <w:lang w:val="uz-Cyrl-UZ"/>
        </w:rPr>
        <w:t>махсулотни тайёрлаб қуйидаги шартларга мувофи</w:t>
      </w:r>
      <w:r w:rsidRPr="00346004">
        <w:rPr>
          <w:sz w:val="17"/>
          <w:szCs w:val="17"/>
          <w:lang w:val="uz-Latn-UZ"/>
        </w:rPr>
        <w:t>қ</w:t>
      </w:r>
      <w:r w:rsidRPr="00346004">
        <w:rPr>
          <w:sz w:val="17"/>
          <w:szCs w:val="17"/>
          <w:lang w:val="uz-Cyrl-UZ"/>
        </w:rPr>
        <w:t xml:space="preserve"> етказиб беради:</w:t>
      </w:r>
    </w:p>
    <w:tbl>
      <w:tblPr>
        <w:tblW w:w="4858" w:type="pct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"/>
        <w:gridCol w:w="5232"/>
        <w:gridCol w:w="915"/>
        <w:gridCol w:w="901"/>
        <w:gridCol w:w="1110"/>
        <w:gridCol w:w="1485"/>
      </w:tblGrid>
      <w:tr w:rsidR="00E65AD1" w:rsidRPr="00346004" w14:paraId="0B413E09" w14:textId="77777777" w:rsidTr="00801804">
        <w:trPr>
          <w:trHeight w:val="37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3A21" w14:textId="77777777" w:rsidR="00B004B1" w:rsidRPr="00346004" w:rsidRDefault="00B004B1" w:rsidP="00BF05C9">
            <w:pPr>
              <w:spacing w:line="480" w:lineRule="auto"/>
              <w:jc w:val="center"/>
              <w:rPr>
                <w:bCs/>
                <w:sz w:val="17"/>
                <w:szCs w:val="17"/>
              </w:rPr>
            </w:pPr>
            <w:r w:rsidRPr="00346004">
              <w:rPr>
                <w:bCs/>
                <w:sz w:val="17"/>
                <w:szCs w:val="17"/>
              </w:rPr>
              <w:t>№</w:t>
            </w:r>
          </w:p>
        </w:tc>
        <w:tc>
          <w:tcPr>
            <w:tcW w:w="2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B12B" w14:textId="77777777" w:rsidR="00B004B1" w:rsidRPr="00346004" w:rsidRDefault="00B004B1" w:rsidP="00BF05C9">
            <w:pPr>
              <w:spacing w:line="480" w:lineRule="auto"/>
              <w:jc w:val="center"/>
              <w:rPr>
                <w:bCs/>
                <w:sz w:val="17"/>
                <w:szCs w:val="17"/>
              </w:rPr>
            </w:pPr>
            <w:proofErr w:type="spellStart"/>
            <w:r w:rsidRPr="00346004">
              <w:rPr>
                <w:bCs/>
                <w:sz w:val="17"/>
                <w:szCs w:val="17"/>
              </w:rPr>
              <w:t>Товарларнинг</w:t>
            </w:r>
            <w:proofErr w:type="spellEnd"/>
            <w:r w:rsidR="000D1936" w:rsidRPr="00346004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346004">
              <w:rPr>
                <w:bCs/>
                <w:sz w:val="17"/>
                <w:szCs w:val="17"/>
              </w:rPr>
              <w:t>номи</w:t>
            </w:r>
            <w:proofErr w:type="spellEnd"/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ACC4" w14:textId="77777777" w:rsidR="00B004B1" w:rsidRPr="00346004" w:rsidRDefault="00B004B1" w:rsidP="00BF05C9">
            <w:pPr>
              <w:jc w:val="center"/>
              <w:rPr>
                <w:bCs/>
                <w:sz w:val="17"/>
                <w:szCs w:val="17"/>
              </w:rPr>
            </w:pPr>
            <w:proofErr w:type="spellStart"/>
            <w:r w:rsidRPr="00346004">
              <w:rPr>
                <w:bCs/>
                <w:sz w:val="17"/>
                <w:szCs w:val="17"/>
              </w:rPr>
              <w:t>Ўлчов</w:t>
            </w:r>
            <w:proofErr w:type="spellEnd"/>
            <w:r w:rsidR="000D1936" w:rsidRPr="00346004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346004">
              <w:rPr>
                <w:bCs/>
                <w:sz w:val="17"/>
                <w:szCs w:val="17"/>
              </w:rPr>
              <w:t>бирлиги</w:t>
            </w:r>
            <w:proofErr w:type="spellEnd"/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B57F" w14:textId="77777777" w:rsidR="00B004B1" w:rsidRPr="00346004" w:rsidRDefault="00B004B1" w:rsidP="00BF05C9">
            <w:pPr>
              <w:spacing w:line="480" w:lineRule="auto"/>
              <w:jc w:val="center"/>
              <w:rPr>
                <w:bCs/>
                <w:sz w:val="17"/>
                <w:szCs w:val="17"/>
              </w:rPr>
            </w:pPr>
            <w:proofErr w:type="spellStart"/>
            <w:r w:rsidRPr="00346004">
              <w:rPr>
                <w:bCs/>
                <w:sz w:val="17"/>
                <w:szCs w:val="17"/>
              </w:rPr>
              <w:t>Миқдори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77E4" w14:textId="77777777" w:rsidR="00B004B1" w:rsidRPr="00346004" w:rsidRDefault="00B004B1" w:rsidP="00BF05C9">
            <w:pPr>
              <w:jc w:val="center"/>
              <w:rPr>
                <w:bCs/>
                <w:sz w:val="17"/>
                <w:szCs w:val="17"/>
              </w:rPr>
            </w:pPr>
            <w:r w:rsidRPr="00346004">
              <w:rPr>
                <w:bCs/>
                <w:sz w:val="17"/>
                <w:szCs w:val="17"/>
              </w:rPr>
              <w:t xml:space="preserve">Бирлик </w:t>
            </w:r>
            <w:proofErr w:type="spellStart"/>
            <w:r w:rsidRPr="00346004">
              <w:rPr>
                <w:bCs/>
                <w:sz w:val="17"/>
                <w:szCs w:val="17"/>
              </w:rPr>
              <w:t>учун</w:t>
            </w:r>
            <w:proofErr w:type="spellEnd"/>
            <w:r w:rsidR="00814CA8" w:rsidRPr="00346004">
              <w:rPr>
                <w:bCs/>
                <w:sz w:val="17"/>
                <w:szCs w:val="17"/>
                <w:lang w:val="uz-Cyrl-UZ"/>
              </w:rPr>
              <w:t xml:space="preserve"> </w:t>
            </w:r>
            <w:proofErr w:type="spellStart"/>
            <w:r w:rsidRPr="00346004">
              <w:rPr>
                <w:bCs/>
                <w:sz w:val="17"/>
                <w:szCs w:val="17"/>
              </w:rPr>
              <w:t>нархи</w:t>
            </w:r>
            <w:proofErr w:type="spellEnd"/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4CDB" w14:textId="77777777" w:rsidR="00B004B1" w:rsidRPr="00346004" w:rsidRDefault="00B004B1" w:rsidP="00BF05C9">
            <w:pPr>
              <w:jc w:val="center"/>
              <w:rPr>
                <w:bCs/>
                <w:sz w:val="17"/>
                <w:szCs w:val="17"/>
              </w:rPr>
            </w:pPr>
            <w:proofErr w:type="spellStart"/>
            <w:r w:rsidRPr="00346004">
              <w:rPr>
                <w:bCs/>
                <w:sz w:val="17"/>
                <w:szCs w:val="17"/>
              </w:rPr>
              <w:t>Шартноманинг</w:t>
            </w:r>
            <w:proofErr w:type="spellEnd"/>
            <w:r w:rsidR="00E65AD1" w:rsidRPr="00346004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346004">
              <w:rPr>
                <w:bCs/>
                <w:sz w:val="17"/>
                <w:szCs w:val="17"/>
              </w:rPr>
              <w:t>умумийқиймати</w:t>
            </w:r>
            <w:proofErr w:type="spellEnd"/>
            <w:r w:rsidRPr="00346004">
              <w:rPr>
                <w:bCs/>
                <w:sz w:val="17"/>
                <w:szCs w:val="17"/>
              </w:rPr>
              <w:t xml:space="preserve"> (</w:t>
            </w:r>
            <w:proofErr w:type="spellStart"/>
            <w:r w:rsidRPr="00346004">
              <w:rPr>
                <w:bCs/>
                <w:sz w:val="17"/>
                <w:szCs w:val="17"/>
              </w:rPr>
              <w:t>битим</w:t>
            </w:r>
            <w:proofErr w:type="spellEnd"/>
            <w:r w:rsidR="000D1936" w:rsidRPr="00346004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Pr="00346004">
              <w:rPr>
                <w:bCs/>
                <w:sz w:val="17"/>
                <w:szCs w:val="17"/>
              </w:rPr>
              <w:t>суммаси</w:t>
            </w:r>
            <w:proofErr w:type="spellEnd"/>
            <w:r w:rsidRPr="00346004">
              <w:rPr>
                <w:bCs/>
                <w:sz w:val="17"/>
                <w:szCs w:val="17"/>
              </w:rPr>
              <w:t>)</w:t>
            </w:r>
          </w:p>
        </w:tc>
      </w:tr>
      <w:tr w:rsidR="00C40185" w:rsidRPr="00346004" w14:paraId="4DAC1362" w14:textId="77777777" w:rsidTr="00801804">
        <w:trPr>
          <w:trHeight w:val="139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95E4" w14:textId="77777777" w:rsidR="00C40185" w:rsidRPr="00346004" w:rsidRDefault="00C40185" w:rsidP="00C4018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2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35A0" w14:textId="77777777" w:rsidR="00C40185" w:rsidRPr="00346004" w:rsidRDefault="00C40185" w:rsidP="00B561BF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2740" w14:textId="77777777" w:rsidR="00C40185" w:rsidRPr="00346004" w:rsidRDefault="00C40185" w:rsidP="00C4018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79DA" w14:textId="77777777" w:rsidR="00C40185" w:rsidRPr="001C1E9A" w:rsidRDefault="00C40185" w:rsidP="00C4018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4B21" w14:textId="77777777" w:rsidR="00C40185" w:rsidRPr="00346004" w:rsidRDefault="00C40185" w:rsidP="00977E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0DE7" w14:textId="77777777" w:rsidR="00C40185" w:rsidRPr="00346004" w:rsidRDefault="00C40185" w:rsidP="00CE0A3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801804" w:rsidRPr="00346004" w14:paraId="547C626F" w14:textId="77777777" w:rsidTr="00643089">
        <w:trPr>
          <w:trHeight w:val="3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86D8" w14:textId="77777777" w:rsidR="00801804" w:rsidRPr="00346004" w:rsidRDefault="00801804" w:rsidP="00801804">
            <w:pPr>
              <w:spacing w:line="600" w:lineRule="auto"/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406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EA0E" w14:textId="77777777" w:rsidR="00801804" w:rsidRPr="00346004" w:rsidRDefault="00801804" w:rsidP="00801804">
            <w:pPr>
              <w:jc w:val="center"/>
              <w:rPr>
                <w:b/>
                <w:sz w:val="17"/>
                <w:szCs w:val="17"/>
                <w:lang w:val="uz-Cyrl-UZ"/>
              </w:rPr>
            </w:pPr>
            <w:r w:rsidRPr="00346004">
              <w:rPr>
                <w:b/>
                <w:sz w:val="17"/>
                <w:szCs w:val="17"/>
                <w:lang w:val="uz-Cyrl-UZ"/>
              </w:rPr>
              <w:t>Жами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EFE8" w14:textId="77777777" w:rsidR="00801804" w:rsidRPr="00346004" w:rsidRDefault="00801804" w:rsidP="00801804">
            <w:pPr>
              <w:jc w:val="center"/>
              <w:rPr>
                <w:b/>
                <w:sz w:val="17"/>
                <w:szCs w:val="17"/>
                <w:lang w:val="en-US"/>
              </w:rPr>
            </w:pPr>
          </w:p>
        </w:tc>
      </w:tr>
    </w:tbl>
    <w:p w14:paraId="42D91D48" w14:textId="27085A03" w:rsidR="00B004B1" w:rsidRPr="00346004" w:rsidRDefault="00B004B1" w:rsidP="00B004B1">
      <w:pPr>
        <w:pStyle w:val="21"/>
        <w:spacing w:before="0" w:beforeAutospacing="0" w:after="0" w:afterAutospacing="0"/>
        <w:rPr>
          <w:sz w:val="17"/>
          <w:szCs w:val="17"/>
          <w:lang w:val="uz-Cyrl-UZ"/>
        </w:rPr>
      </w:pPr>
      <w:r w:rsidRPr="00346004">
        <w:rPr>
          <w:sz w:val="17"/>
          <w:szCs w:val="17"/>
        </w:rPr>
        <w:t> </w:t>
      </w:r>
      <w:r w:rsidRPr="00346004">
        <w:rPr>
          <w:sz w:val="17"/>
          <w:szCs w:val="17"/>
          <w:lang w:val="uz-Cyrl-UZ"/>
        </w:rPr>
        <w:t>1.2. Контрактнинг умумий суммаси</w:t>
      </w:r>
      <w:r w:rsidR="00FA585A" w:rsidRPr="00346004">
        <w:rPr>
          <w:sz w:val="17"/>
          <w:szCs w:val="17"/>
          <w:lang w:val="uz-Cyrl-UZ"/>
        </w:rPr>
        <w:t>-</w:t>
      </w:r>
      <w:r w:rsidR="00F25ECC" w:rsidRPr="00346004">
        <w:rPr>
          <w:sz w:val="17"/>
          <w:szCs w:val="17"/>
          <w:lang w:val="uz-Cyrl-UZ"/>
        </w:rPr>
        <w:t xml:space="preserve"> </w:t>
      </w:r>
      <w:r w:rsidR="00FA585A" w:rsidRPr="00346004">
        <w:rPr>
          <w:b/>
          <w:sz w:val="17"/>
          <w:szCs w:val="17"/>
          <w:lang w:val="uz-Cyrl-UZ"/>
        </w:rPr>
        <w:t> </w:t>
      </w:r>
      <w:r w:rsidR="00B57ABB">
        <w:rPr>
          <w:b/>
          <w:sz w:val="17"/>
          <w:szCs w:val="17"/>
          <w:lang w:val="uz-Cyrl-UZ"/>
        </w:rPr>
        <w:t>________________________________________________________</w:t>
      </w:r>
      <w:r w:rsidR="003068A5" w:rsidRPr="00346004">
        <w:rPr>
          <w:b/>
          <w:sz w:val="17"/>
          <w:szCs w:val="17"/>
          <w:lang w:val="uz-Cyrl-UZ"/>
        </w:rPr>
        <w:t xml:space="preserve"> </w:t>
      </w:r>
      <w:r w:rsidR="00814CA8" w:rsidRPr="00346004">
        <w:rPr>
          <w:b/>
          <w:sz w:val="17"/>
          <w:szCs w:val="17"/>
          <w:lang w:val="uz-Cyrl-UZ"/>
        </w:rPr>
        <w:t>сўмн</w:t>
      </w:r>
      <w:r w:rsidRPr="00346004">
        <w:rPr>
          <w:sz w:val="17"/>
          <w:szCs w:val="17"/>
          <w:lang w:val="uz-Latn-UZ"/>
        </w:rPr>
        <w:t>и таш</w:t>
      </w:r>
      <w:r w:rsidR="00977EDC">
        <w:rPr>
          <w:sz w:val="17"/>
          <w:szCs w:val="17"/>
          <w:lang w:val="uz-Cyrl-UZ"/>
        </w:rPr>
        <w:t>к</w:t>
      </w:r>
      <w:r w:rsidRPr="00346004">
        <w:rPr>
          <w:sz w:val="17"/>
          <w:szCs w:val="17"/>
          <w:lang w:val="uz-Latn-UZ"/>
        </w:rPr>
        <w:t>ил қилади</w:t>
      </w:r>
      <w:r w:rsidRPr="00346004">
        <w:rPr>
          <w:sz w:val="17"/>
          <w:szCs w:val="17"/>
          <w:lang w:val="uz-Cyrl-UZ"/>
        </w:rPr>
        <w:t xml:space="preserve">( ҚҚС </w:t>
      </w:r>
      <w:r w:rsidR="00B57ABB">
        <w:rPr>
          <w:sz w:val="17"/>
          <w:szCs w:val="17"/>
        </w:rPr>
        <w:t>______________________</w:t>
      </w:r>
      <w:r w:rsidR="005A1B74" w:rsidRPr="00346004">
        <w:rPr>
          <w:sz w:val="17"/>
          <w:szCs w:val="17"/>
        </w:rPr>
        <w:t>)</w:t>
      </w:r>
      <w:r w:rsidRPr="00346004">
        <w:rPr>
          <w:sz w:val="17"/>
          <w:szCs w:val="17"/>
          <w:lang w:val="uz-Cyrl-UZ"/>
        </w:rPr>
        <w:t>.</w:t>
      </w:r>
    </w:p>
    <w:p w14:paraId="1E452EA5" w14:textId="77777777" w:rsidR="007F4376" w:rsidRPr="00346004" w:rsidRDefault="007F4376" w:rsidP="00B004B1">
      <w:pPr>
        <w:pStyle w:val="21"/>
        <w:spacing w:before="0" w:beforeAutospacing="0" w:after="0" w:afterAutospacing="0"/>
        <w:rPr>
          <w:sz w:val="17"/>
          <w:szCs w:val="17"/>
          <w:lang w:val="uz-Cyrl-UZ"/>
        </w:rPr>
      </w:pPr>
    </w:p>
    <w:p w14:paraId="5F1B4176" w14:textId="77777777" w:rsidR="00B004B1" w:rsidRPr="00346004" w:rsidRDefault="00B004B1" w:rsidP="00701074">
      <w:pPr>
        <w:jc w:val="center"/>
        <w:rPr>
          <w:b/>
          <w:sz w:val="17"/>
          <w:szCs w:val="17"/>
        </w:rPr>
      </w:pPr>
      <w:r w:rsidRPr="00346004">
        <w:rPr>
          <w:b/>
          <w:bCs/>
          <w:sz w:val="17"/>
          <w:szCs w:val="17"/>
        </w:rPr>
        <w:t xml:space="preserve">2. </w:t>
      </w:r>
      <w:r w:rsidRPr="00346004">
        <w:rPr>
          <w:b/>
          <w:bCs/>
          <w:sz w:val="17"/>
          <w:szCs w:val="17"/>
          <w:lang w:val="uz-Cyrl-UZ"/>
        </w:rPr>
        <w:t xml:space="preserve">ЕТКАЗИБ БЕРИШ </w:t>
      </w:r>
      <w:r w:rsidRPr="00346004">
        <w:rPr>
          <w:b/>
          <w:bCs/>
          <w:sz w:val="17"/>
          <w:szCs w:val="17"/>
          <w:lang w:val="uz-Latn-UZ"/>
        </w:rPr>
        <w:t xml:space="preserve">ВА </w:t>
      </w:r>
      <w:r w:rsidRPr="00346004">
        <w:rPr>
          <w:b/>
          <w:bCs/>
          <w:sz w:val="17"/>
          <w:szCs w:val="17"/>
          <w:lang w:val="uz-Cyrl-UZ"/>
        </w:rPr>
        <w:t>ҲИСОБ-КИТОБЛАР ШАРТЛАРИ</w:t>
      </w:r>
    </w:p>
    <w:p w14:paraId="33AB3DAF" w14:textId="119B0864" w:rsidR="00B004B1" w:rsidRPr="00346004" w:rsidRDefault="00B004B1" w:rsidP="00B004B1">
      <w:pPr>
        <w:pStyle w:val="2"/>
        <w:jc w:val="both"/>
        <w:rPr>
          <w:rFonts w:ascii="Times New Roman" w:hAnsi="Times New Roman" w:cs="Times New Roman"/>
          <w:b w:val="0"/>
          <w:sz w:val="17"/>
          <w:szCs w:val="17"/>
        </w:rPr>
      </w:pP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2.1. 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“Буюртмачи” мазкур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 xml:space="preserve">контрактни </w:t>
      </w:r>
      <w:r w:rsidR="00A22F7B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ғазначилик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бўлими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да рўйхатга олинган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кун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дан бошлаб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10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календар куни ичида қонунчиликка мувофиқ, контракт умумий суммас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 xml:space="preserve">идан </w:t>
      </w:r>
      <w:r w:rsidR="004C01CD"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30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% миқдорида (шартнома суммаси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 xml:space="preserve">дан </w:t>
      </w:r>
      <w:r w:rsidR="005D4346"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30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%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миқдорида)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олдиндан тўл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аш мажбуриятини олади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.</w:t>
      </w:r>
      <w:r w:rsidR="00823ED1"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  <w:r w:rsidR="00823ED1"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Қолган </w:t>
      </w:r>
      <w:r w:rsidR="005D4346"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70</w:t>
      </w:r>
      <w:r w:rsidR="00823ED1"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% пул маблағини </w:t>
      </w:r>
      <w:r w:rsidR="00A22F7B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хизмат</w:t>
      </w:r>
      <w:r w:rsidR="00823ED1"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етказиб берилганидан сўнг 10 календар куни ичида тўлаш мажбуриятини олади.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</w:p>
    <w:p w14:paraId="4B6A390B" w14:textId="56789F36" w:rsidR="00B004B1" w:rsidRPr="00346004" w:rsidRDefault="00B004B1" w:rsidP="00B004B1">
      <w:pPr>
        <w:pStyle w:val="2"/>
        <w:jc w:val="both"/>
        <w:rPr>
          <w:rFonts w:ascii="Times New Roman" w:hAnsi="Times New Roman" w:cs="Times New Roman"/>
          <w:b w:val="0"/>
          <w:sz w:val="17"/>
          <w:szCs w:val="17"/>
        </w:rPr>
      </w:pP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2.2. 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“</w:t>
      </w:r>
      <w:r w:rsidR="00A22F7B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Хизмат кўрсатувчи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” аванс маблағлари </w:t>
      </w:r>
      <w:r w:rsidR="00A22F7B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Хизмат кўрсатувчи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нинг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тегишли ҳисобварағига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 xml:space="preserve">келиб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тушган вақтдан бошлаб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5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календар куни ичида </w:t>
      </w:r>
      <w:r w:rsidR="00A22F7B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хизмат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ни етказиб бериш мажбуриятини олади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</w:rPr>
        <w:t>.</w:t>
      </w:r>
    </w:p>
    <w:p w14:paraId="2C1A264A" w14:textId="77777777" w:rsidR="003C1CA5" w:rsidRPr="00346004" w:rsidRDefault="003C1CA5" w:rsidP="00B004B1">
      <w:pPr>
        <w:jc w:val="both"/>
        <w:rPr>
          <w:sz w:val="17"/>
          <w:szCs w:val="17"/>
        </w:rPr>
      </w:pPr>
    </w:p>
    <w:p w14:paraId="023BB85B" w14:textId="77777777" w:rsidR="00B004B1" w:rsidRPr="00346004" w:rsidRDefault="00B004B1" w:rsidP="00B004B1">
      <w:pPr>
        <w:jc w:val="center"/>
        <w:rPr>
          <w:b/>
          <w:sz w:val="17"/>
          <w:szCs w:val="17"/>
        </w:rPr>
      </w:pPr>
      <w:r w:rsidRPr="00346004">
        <w:rPr>
          <w:b/>
          <w:bCs/>
          <w:color w:val="000000"/>
          <w:sz w:val="17"/>
          <w:szCs w:val="17"/>
        </w:rPr>
        <w:t xml:space="preserve">3. </w:t>
      </w:r>
      <w:r w:rsidRPr="00346004">
        <w:rPr>
          <w:b/>
          <w:bCs/>
          <w:color w:val="000000"/>
          <w:sz w:val="17"/>
          <w:szCs w:val="17"/>
          <w:lang w:val="uz-Cyrl-UZ"/>
        </w:rPr>
        <w:t>ТОМОНЛАРНИНГ ҲУҚУҚ ВА МАЖБУРИЯТЛАРИ</w:t>
      </w:r>
    </w:p>
    <w:p w14:paraId="481C3BDF" w14:textId="77777777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3.1. </w:t>
      </w:r>
      <w:r w:rsidRPr="00346004">
        <w:rPr>
          <w:sz w:val="17"/>
          <w:szCs w:val="17"/>
          <w:lang w:val="uz-Cyrl-UZ"/>
        </w:rPr>
        <w:t>Буюртмачининг ҳуқуқлари</w:t>
      </w:r>
      <w:r w:rsidRPr="00346004">
        <w:rPr>
          <w:sz w:val="17"/>
          <w:szCs w:val="17"/>
        </w:rPr>
        <w:t>:</w:t>
      </w:r>
    </w:p>
    <w:p w14:paraId="7E31B86C" w14:textId="21CB5057" w:rsidR="00B004B1" w:rsidRPr="00346004" w:rsidRDefault="00A22F7B" w:rsidP="00B004B1">
      <w:pPr>
        <w:jc w:val="both"/>
        <w:rPr>
          <w:sz w:val="17"/>
          <w:szCs w:val="17"/>
        </w:rPr>
      </w:pPr>
      <w:r>
        <w:rPr>
          <w:sz w:val="17"/>
          <w:szCs w:val="17"/>
          <w:lang w:val="uz-Cyrl-UZ"/>
        </w:rPr>
        <w:t>- Хизмат кўрсатувчи</w:t>
      </w:r>
      <w:r w:rsidR="00B004B1" w:rsidRPr="00346004">
        <w:rPr>
          <w:sz w:val="17"/>
          <w:szCs w:val="17"/>
          <w:lang w:val="uz-Cyrl-UZ"/>
        </w:rPr>
        <w:t>дан Контрактни бажариш учун зарур бўлган давлат стандартлари ва бошқа меъёрий ҳужжатлар билан таъминлашни талаб қилиш</w:t>
      </w:r>
      <w:r w:rsidR="00B004B1" w:rsidRPr="00346004">
        <w:rPr>
          <w:sz w:val="17"/>
          <w:szCs w:val="17"/>
        </w:rPr>
        <w:t>;</w:t>
      </w:r>
    </w:p>
    <w:p w14:paraId="3CE66CF9" w14:textId="3B7DFD2F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  <w:lang w:val="uz-Latn-UZ"/>
        </w:rPr>
        <w:t xml:space="preserve">-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Cyrl-UZ"/>
        </w:rPr>
        <w:t>дан мазкур контракт</w:t>
      </w:r>
      <w:r w:rsidRPr="00346004">
        <w:rPr>
          <w:sz w:val="17"/>
          <w:szCs w:val="17"/>
          <w:lang w:val="uz-Latn-UZ"/>
        </w:rPr>
        <w:t xml:space="preserve"> шартлари</w:t>
      </w:r>
      <w:r w:rsidRPr="00346004">
        <w:rPr>
          <w:sz w:val="17"/>
          <w:szCs w:val="17"/>
          <w:lang w:val="uz-Cyrl-UZ"/>
        </w:rPr>
        <w:t>ни бажарма</w:t>
      </w:r>
      <w:r w:rsidRPr="00346004">
        <w:rPr>
          <w:sz w:val="17"/>
          <w:szCs w:val="17"/>
          <w:lang w:val="uz-Latn-UZ"/>
        </w:rPr>
        <w:t>ган</w:t>
      </w:r>
      <w:r w:rsidRPr="00346004">
        <w:rPr>
          <w:sz w:val="17"/>
          <w:szCs w:val="17"/>
          <w:lang w:val="uz-Cyrl-UZ"/>
        </w:rPr>
        <w:t>лиги ёки тегишли даражада бажарма</w:t>
      </w:r>
      <w:r w:rsidRPr="00346004">
        <w:rPr>
          <w:sz w:val="17"/>
          <w:szCs w:val="17"/>
          <w:lang w:val="uz-Latn-UZ"/>
        </w:rPr>
        <w:t>ган</w:t>
      </w:r>
      <w:r w:rsidRPr="00346004">
        <w:rPr>
          <w:sz w:val="17"/>
          <w:szCs w:val="17"/>
          <w:lang w:val="uz-Cyrl-UZ"/>
        </w:rPr>
        <w:t>лиги натижасида етказилган зарарни қоплаб беришни талаб қилиш</w:t>
      </w:r>
      <w:r w:rsidRPr="00346004">
        <w:rPr>
          <w:sz w:val="17"/>
          <w:szCs w:val="17"/>
          <w:lang w:val="uz-Latn-UZ"/>
        </w:rPr>
        <w:t>.</w:t>
      </w:r>
    </w:p>
    <w:p w14:paraId="6EEF5DD4" w14:textId="77777777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3.2. </w:t>
      </w:r>
      <w:r w:rsidRPr="00346004">
        <w:rPr>
          <w:sz w:val="17"/>
          <w:szCs w:val="17"/>
          <w:lang w:val="uz-Cyrl-UZ"/>
        </w:rPr>
        <w:t>Буюртмачининг мажбуриятлари</w:t>
      </w:r>
      <w:r w:rsidRPr="00346004">
        <w:rPr>
          <w:sz w:val="17"/>
          <w:szCs w:val="17"/>
        </w:rPr>
        <w:t>:</w:t>
      </w:r>
    </w:p>
    <w:p w14:paraId="6FEF71E4" w14:textId="31647A2F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- </w:t>
      </w:r>
      <w:r w:rsidRPr="00346004">
        <w:rPr>
          <w:sz w:val="17"/>
          <w:szCs w:val="17"/>
          <w:lang w:val="uz-Cyrl-UZ"/>
        </w:rPr>
        <w:t xml:space="preserve">мазкур контрактга мувофиқ ўзининг </w:t>
      </w:r>
      <w:r w:rsidRPr="00346004">
        <w:rPr>
          <w:sz w:val="17"/>
          <w:szCs w:val="17"/>
          <w:lang w:val="uz-Latn-UZ"/>
        </w:rPr>
        <w:t>жойлаштирган буюртманомаси</w:t>
      </w:r>
      <w:r w:rsidRPr="00346004">
        <w:rPr>
          <w:sz w:val="17"/>
          <w:szCs w:val="17"/>
          <w:lang w:val="uz-Cyrl-UZ"/>
        </w:rPr>
        <w:t xml:space="preserve"> бўйича етказиб берилган </w:t>
      </w:r>
      <w:r w:rsidR="00A22F7B">
        <w:rPr>
          <w:sz w:val="17"/>
          <w:szCs w:val="17"/>
          <w:lang w:val="uz-Cyrl-UZ"/>
        </w:rPr>
        <w:t>хизмат</w:t>
      </w:r>
      <w:r w:rsidRPr="00346004">
        <w:rPr>
          <w:sz w:val="17"/>
          <w:szCs w:val="17"/>
          <w:lang w:val="uz-Cyrl-UZ"/>
        </w:rPr>
        <w:t>ларни қабул қилиш</w:t>
      </w:r>
      <w:r w:rsidRPr="00346004">
        <w:rPr>
          <w:sz w:val="17"/>
          <w:szCs w:val="17"/>
        </w:rPr>
        <w:t>;</w:t>
      </w:r>
    </w:p>
    <w:p w14:paraId="4FF13CFA" w14:textId="63A9C526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- </w:t>
      </w:r>
      <w:r w:rsidR="00A22F7B">
        <w:rPr>
          <w:sz w:val="17"/>
          <w:szCs w:val="17"/>
          <w:lang w:val="uz-Cyrl-UZ"/>
        </w:rPr>
        <w:t>хизмат</w:t>
      </w:r>
      <w:r w:rsidRPr="00346004">
        <w:rPr>
          <w:sz w:val="17"/>
          <w:szCs w:val="17"/>
          <w:lang w:val="uz-Cyrl-UZ"/>
        </w:rPr>
        <w:t xml:space="preserve">ларнинг </w:t>
      </w:r>
      <w:r w:rsidRPr="00346004">
        <w:rPr>
          <w:sz w:val="17"/>
          <w:szCs w:val="17"/>
          <w:lang w:val="uz-Latn-UZ"/>
        </w:rPr>
        <w:t>қийматини</w:t>
      </w:r>
      <w:r w:rsidRPr="00346004">
        <w:rPr>
          <w:sz w:val="17"/>
          <w:szCs w:val="17"/>
          <w:lang w:val="uz-Cyrl-UZ"/>
        </w:rPr>
        <w:t xml:space="preserve"> мазкур контрактда </w:t>
      </w:r>
      <w:r w:rsidRPr="00346004">
        <w:rPr>
          <w:sz w:val="17"/>
          <w:szCs w:val="17"/>
          <w:lang w:val="uz-Latn-UZ"/>
        </w:rPr>
        <w:t>белгиланган</w:t>
      </w:r>
      <w:r w:rsidRPr="00346004">
        <w:rPr>
          <w:sz w:val="17"/>
          <w:szCs w:val="17"/>
          <w:lang w:val="uz-Cyrl-UZ"/>
        </w:rPr>
        <w:t xml:space="preserve"> нарх</w:t>
      </w:r>
      <w:r w:rsidRPr="00346004">
        <w:rPr>
          <w:sz w:val="17"/>
          <w:szCs w:val="17"/>
          <w:lang w:val="uz-Latn-UZ"/>
        </w:rPr>
        <w:t>да ва муддатда</w:t>
      </w:r>
      <w:r w:rsidRPr="00346004">
        <w:rPr>
          <w:sz w:val="17"/>
          <w:szCs w:val="17"/>
          <w:lang w:val="uz-Cyrl-UZ"/>
        </w:rPr>
        <w:t xml:space="preserve"> тўлаш</w:t>
      </w:r>
      <w:r w:rsidRPr="00346004">
        <w:rPr>
          <w:sz w:val="17"/>
          <w:szCs w:val="17"/>
        </w:rPr>
        <w:t>.</w:t>
      </w:r>
    </w:p>
    <w:p w14:paraId="74BD141D" w14:textId="5F6CB8E8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3.3.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Latn-UZ"/>
        </w:rPr>
        <w:t xml:space="preserve"> қуйидаги хуқуқларга эга</w:t>
      </w:r>
      <w:r w:rsidRPr="00346004">
        <w:rPr>
          <w:sz w:val="17"/>
          <w:szCs w:val="17"/>
        </w:rPr>
        <w:t>:</w:t>
      </w:r>
    </w:p>
    <w:p w14:paraId="14B99FD0" w14:textId="22296C34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- </w:t>
      </w:r>
      <w:r w:rsidRPr="00346004">
        <w:rPr>
          <w:sz w:val="17"/>
          <w:szCs w:val="17"/>
          <w:lang w:val="uz-Cyrl-UZ"/>
        </w:rPr>
        <w:t xml:space="preserve">“Буюртмачидан” </w:t>
      </w:r>
      <w:r w:rsidRPr="00346004">
        <w:rPr>
          <w:sz w:val="17"/>
          <w:szCs w:val="17"/>
          <w:lang w:val="uz-Latn-UZ"/>
        </w:rPr>
        <w:t>олдин</w:t>
      </w:r>
      <w:r w:rsidRPr="00346004">
        <w:rPr>
          <w:sz w:val="17"/>
          <w:szCs w:val="17"/>
          <w:lang w:val="uz-Cyrl-UZ"/>
        </w:rPr>
        <w:t xml:space="preserve">дан тўлов ва етказиб берилган </w:t>
      </w:r>
      <w:r w:rsidR="00A22F7B">
        <w:rPr>
          <w:sz w:val="17"/>
          <w:szCs w:val="17"/>
          <w:lang w:val="uz-Cyrl-UZ"/>
        </w:rPr>
        <w:t>хизмат</w:t>
      </w:r>
      <w:r w:rsidRPr="00346004">
        <w:rPr>
          <w:sz w:val="17"/>
          <w:szCs w:val="17"/>
          <w:lang w:val="uz-Cyrl-UZ"/>
        </w:rPr>
        <w:t>лар учун якуний ҳисоб-китобларни Ўзбекистон Республикаси</w:t>
      </w:r>
      <w:r w:rsidRPr="00346004">
        <w:rPr>
          <w:sz w:val="17"/>
          <w:szCs w:val="17"/>
          <w:lang w:val="uz-Latn-UZ"/>
        </w:rPr>
        <w:t xml:space="preserve">нинг </w:t>
      </w:r>
      <w:r w:rsidRPr="00346004">
        <w:rPr>
          <w:sz w:val="17"/>
          <w:szCs w:val="17"/>
          <w:lang w:val="uz-Cyrl-UZ"/>
        </w:rPr>
        <w:t>амалдаги қонунчилигида кўзда тутилган тартибда ва ҳажмларда амалга оширишни талаб қилиш</w:t>
      </w:r>
      <w:r w:rsidRPr="00346004">
        <w:rPr>
          <w:sz w:val="17"/>
          <w:szCs w:val="17"/>
        </w:rPr>
        <w:t>;</w:t>
      </w:r>
    </w:p>
    <w:p w14:paraId="3034AB08" w14:textId="0392E038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- </w:t>
      </w:r>
      <w:r w:rsidRPr="00346004">
        <w:rPr>
          <w:sz w:val="17"/>
          <w:szCs w:val="17"/>
          <w:lang w:val="uz-Cyrl-UZ"/>
        </w:rPr>
        <w:t xml:space="preserve">Буюртмачидан </w:t>
      </w:r>
      <w:r w:rsidRPr="00346004">
        <w:rPr>
          <w:sz w:val="17"/>
          <w:szCs w:val="17"/>
          <w:lang w:val="uz-Latn-UZ"/>
        </w:rPr>
        <w:t xml:space="preserve">жойлаштирган буюртманомага </w:t>
      </w:r>
      <w:r w:rsidRPr="00346004">
        <w:rPr>
          <w:sz w:val="17"/>
          <w:szCs w:val="17"/>
          <w:lang w:val="uz-Cyrl-UZ"/>
        </w:rPr>
        <w:t>мувофиқ</w:t>
      </w:r>
      <w:r w:rsidRPr="00346004">
        <w:rPr>
          <w:sz w:val="17"/>
          <w:szCs w:val="17"/>
          <w:lang w:val="uz-Latn-UZ"/>
        </w:rPr>
        <w:t xml:space="preserve">, </w:t>
      </w:r>
      <w:r w:rsidRPr="00346004">
        <w:rPr>
          <w:sz w:val="17"/>
          <w:szCs w:val="17"/>
          <w:lang w:val="uz-Cyrl-UZ"/>
        </w:rPr>
        <w:t xml:space="preserve">етказиб берилган </w:t>
      </w:r>
      <w:r w:rsidR="00A22F7B">
        <w:rPr>
          <w:sz w:val="17"/>
          <w:szCs w:val="17"/>
          <w:lang w:val="uz-Cyrl-UZ"/>
        </w:rPr>
        <w:t>хизмат</w:t>
      </w:r>
      <w:r w:rsidRPr="00346004">
        <w:rPr>
          <w:sz w:val="17"/>
          <w:szCs w:val="17"/>
          <w:lang w:val="uz-Cyrl-UZ"/>
        </w:rPr>
        <w:t xml:space="preserve">ларни асоссиз равишда қабул </w:t>
      </w:r>
      <w:r w:rsidRPr="00346004">
        <w:rPr>
          <w:sz w:val="17"/>
          <w:szCs w:val="17"/>
          <w:lang w:val="uz-Latn-UZ"/>
        </w:rPr>
        <w:t>қилмаслик</w:t>
      </w:r>
      <w:r w:rsidRPr="00346004">
        <w:rPr>
          <w:sz w:val="17"/>
          <w:szCs w:val="17"/>
          <w:lang w:val="uz-Cyrl-UZ"/>
        </w:rPr>
        <w:t xml:space="preserve"> натижасида етказилган зарарларни қоплаб беришни талаб қилиш</w:t>
      </w:r>
      <w:r w:rsidRPr="00346004">
        <w:rPr>
          <w:sz w:val="17"/>
          <w:szCs w:val="17"/>
        </w:rPr>
        <w:t>.</w:t>
      </w:r>
    </w:p>
    <w:p w14:paraId="6F921BC8" w14:textId="068D4359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3.4.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Cyrl-UZ"/>
        </w:rPr>
        <w:t>нинг мажбуриятлари</w:t>
      </w:r>
      <w:r w:rsidRPr="00346004">
        <w:rPr>
          <w:sz w:val="17"/>
          <w:szCs w:val="17"/>
        </w:rPr>
        <w:t>:</w:t>
      </w:r>
    </w:p>
    <w:p w14:paraId="5340CB9B" w14:textId="77777777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- </w:t>
      </w:r>
      <w:r w:rsidRPr="00346004">
        <w:rPr>
          <w:sz w:val="17"/>
          <w:szCs w:val="17"/>
          <w:lang w:val="uz-Cyrl-UZ"/>
        </w:rPr>
        <w:t>Буюртмачига товарларни мазкур контрактга мувофиқ</w:t>
      </w:r>
      <w:r w:rsidRPr="00346004">
        <w:rPr>
          <w:sz w:val="17"/>
          <w:szCs w:val="17"/>
          <w:lang w:val="uz-Latn-UZ"/>
        </w:rPr>
        <w:t xml:space="preserve"> белгиланган</w:t>
      </w:r>
      <w:r w:rsidRPr="00346004">
        <w:rPr>
          <w:sz w:val="17"/>
          <w:szCs w:val="17"/>
          <w:lang w:val="uz-Cyrl-UZ"/>
        </w:rPr>
        <w:t xml:space="preserve"> муддат</w:t>
      </w:r>
      <w:r w:rsidRPr="00346004">
        <w:rPr>
          <w:sz w:val="17"/>
          <w:szCs w:val="17"/>
          <w:lang w:val="uz-Latn-UZ"/>
        </w:rPr>
        <w:t>да</w:t>
      </w:r>
      <w:r w:rsidRPr="00346004">
        <w:rPr>
          <w:sz w:val="17"/>
          <w:szCs w:val="17"/>
          <w:lang w:val="uz-Cyrl-UZ"/>
        </w:rPr>
        <w:t>, миқдор</w:t>
      </w:r>
      <w:r w:rsidRPr="00346004">
        <w:rPr>
          <w:sz w:val="17"/>
          <w:szCs w:val="17"/>
          <w:lang w:val="uz-Latn-UZ"/>
        </w:rPr>
        <w:t>да</w:t>
      </w:r>
      <w:r w:rsidRPr="00346004">
        <w:rPr>
          <w:sz w:val="17"/>
          <w:szCs w:val="17"/>
          <w:lang w:val="uz-Cyrl-UZ"/>
        </w:rPr>
        <w:t xml:space="preserve"> ва сифатда етказиб бериш</w:t>
      </w:r>
      <w:r w:rsidRPr="00346004">
        <w:rPr>
          <w:sz w:val="17"/>
          <w:szCs w:val="17"/>
        </w:rPr>
        <w:t>;</w:t>
      </w:r>
    </w:p>
    <w:p w14:paraId="77CFCE33" w14:textId="3F855DC8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- </w:t>
      </w:r>
      <w:r w:rsidRPr="00346004">
        <w:rPr>
          <w:sz w:val="17"/>
          <w:szCs w:val="17"/>
          <w:lang w:val="uz-Latn-UZ"/>
        </w:rPr>
        <w:t xml:space="preserve">агар </w:t>
      </w:r>
      <w:r w:rsidRPr="00346004">
        <w:rPr>
          <w:sz w:val="17"/>
          <w:szCs w:val="17"/>
          <w:lang w:val="uz-Cyrl-UZ"/>
        </w:rPr>
        <w:t>товар</w:t>
      </w:r>
      <w:r w:rsidRPr="00346004">
        <w:rPr>
          <w:sz w:val="17"/>
          <w:szCs w:val="17"/>
          <w:lang w:val="uz-Latn-UZ"/>
        </w:rPr>
        <w:t>лар</w:t>
      </w:r>
      <w:r w:rsidRPr="00346004">
        <w:rPr>
          <w:sz w:val="17"/>
          <w:szCs w:val="17"/>
          <w:lang w:val="uz-Cyrl-UZ"/>
        </w:rPr>
        <w:t>ни етказиб бериш</w:t>
      </w:r>
      <w:r w:rsidRPr="00346004">
        <w:rPr>
          <w:sz w:val="17"/>
          <w:szCs w:val="17"/>
          <w:lang w:val="uz-Latn-UZ"/>
        </w:rPr>
        <w:t xml:space="preserve"> жараёни</w:t>
      </w:r>
      <w:r w:rsidRPr="00346004">
        <w:rPr>
          <w:sz w:val="17"/>
          <w:szCs w:val="17"/>
          <w:lang w:val="uz-Cyrl-UZ"/>
        </w:rPr>
        <w:t xml:space="preserve">да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Cyrl-UZ"/>
        </w:rPr>
        <w:t xml:space="preserve"> контракт шартлари ва меъёрлардан</w:t>
      </w:r>
      <w:r w:rsidRPr="00346004">
        <w:rPr>
          <w:sz w:val="17"/>
          <w:szCs w:val="17"/>
          <w:lang w:val="uz-Latn-UZ"/>
        </w:rPr>
        <w:t xml:space="preserve"> ва/ёки Ўзбекистон Республикасининг амалдаги қонунчилигидан</w:t>
      </w:r>
      <w:r w:rsidRPr="00346004">
        <w:rPr>
          <w:sz w:val="17"/>
          <w:szCs w:val="17"/>
          <w:lang w:val="uz-Cyrl-UZ"/>
        </w:rPr>
        <w:t xml:space="preserve"> четга чиқишга йўқ қўйган ҳолларда Буюртмачининг талаби бўйича </w:t>
      </w:r>
      <w:r w:rsidRPr="00346004">
        <w:rPr>
          <w:sz w:val="17"/>
          <w:szCs w:val="17"/>
        </w:rPr>
        <w:t xml:space="preserve">___- </w:t>
      </w:r>
      <w:r w:rsidRPr="00346004">
        <w:rPr>
          <w:sz w:val="17"/>
          <w:szCs w:val="17"/>
          <w:lang w:val="uz-Cyrl-UZ"/>
        </w:rPr>
        <w:t xml:space="preserve">кун муддат ичида барча аниқланган камчиликларни </w:t>
      </w:r>
      <w:r w:rsidRPr="00346004">
        <w:rPr>
          <w:sz w:val="17"/>
          <w:szCs w:val="17"/>
          <w:lang w:val="uz-Latn-UZ"/>
        </w:rPr>
        <w:t>беғараз бартараф этиш</w:t>
      </w:r>
      <w:r w:rsidRPr="00346004">
        <w:rPr>
          <w:sz w:val="17"/>
          <w:szCs w:val="17"/>
        </w:rPr>
        <w:t>.</w:t>
      </w:r>
    </w:p>
    <w:p w14:paraId="7A267302" w14:textId="77777777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 xml:space="preserve">3.5. </w:t>
      </w:r>
      <w:r w:rsidRPr="00346004">
        <w:rPr>
          <w:sz w:val="17"/>
          <w:szCs w:val="17"/>
          <w:lang w:val="uz-Cyrl-UZ"/>
        </w:rPr>
        <w:t xml:space="preserve">Мазкур контракт </w:t>
      </w:r>
      <w:r w:rsidRPr="00346004">
        <w:rPr>
          <w:sz w:val="17"/>
          <w:szCs w:val="17"/>
          <w:lang w:val="uz-Latn-UZ"/>
        </w:rPr>
        <w:t xml:space="preserve">белгиланган тартибда мазкур </w:t>
      </w:r>
      <w:r w:rsidRPr="00346004">
        <w:rPr>
          <w:sz w:val="17"/>
          <w:szCs w:val="17"/>
          <w:lang w:val="uz-Cyrl-UZ"/>
        </w:rPr>
        <w:t xml:space="preserve">контракт </w:t>
      </w:r>
      <w:r w:rsidRPr="00346004">
        <w:rPr>
          <w:sz w:val="17"/>
          <w:szCs w:val="17"/>
          <w:lang w:val="uz-Latn-UZ"/>
        </w:rPr>
        <w:t xml:space="preserve">шартлари ва </w:t>
      </w:r>
      <w:r w:rsidRPr="00346004">
        <w:rPr>
          <w:sz w:val="17"/>
          <w:szCs w:val="17"/>
          <w:lang w:val="uz-Cyrl-UZ"/>
        </w:rPr>
        <w:t xml:space="preserve">талаблари </w:t>
      </w:r>
      <w:r w:rsidRPr="00346004">
        <w:rPr>
          <w:sz w:val="17"/>
          <w:szCs w:val="17"/>
          <w:lang w:val="uz-Latn-UZ"/>
        </w:rPr>
        <w:t xml:space="preserve">ва </w:t>
      </w:r>
      <w:r w:rsidRPr="00346004">
        <w:rPr>
          <w:sz w:val="17"/>
          <w:szCs w:val="17"/>
          <w:lang w:val="uz-Cyrl-UZ"/>
        </w:rPr>
        <w:t xml:space="preserve">Ўзбекистон Республикаси амалдаги қонунчилигига </w:t>
      </w:r>
      <w:r w:rsidRPr="00346004">
        <w:rPr>
          <w:sz w:val="17"/>
          <w:szCs w:val="17"/>
          <w:lang w:val="uz-Latn-UZ"/>
        </w:rPr>
        <w:t>мувофиқ ижро этилиши шарт</w:t>
      </w:r>
      <w:r w:rsidRPr="00346004">
        <w:rPr>
          <w:sz w:val="17"/>
          <w:szCs w:val="17"/>
        </w:rPr>
        <w:t>.</w:t>
      </w:r>
    </w:p>
    <w:p w14:paraId="301716ED" w14:textId="77777777" w:rsidR="00B004B1" w:rsidRPr="00346004" w:rsidRDefault="00B004B1" w:rsidP="00B004B1">
      <w:pPr>
        <w:jc w:val="both"/>
        <w:rPr>
          <w:sz w:val="17"/>
          <w:szCs w:val="17"/>
        </w:rPr>
      </w:pPr>
      <w:r w:rsidRPr="00346004">
        <w:rPr>
          <w:sz w:val="17"/>
          <w:szCs w:val="17"/>
        </w:rPr>
        <w:t>3.6.</w:t>
      </w:r>
      <w:r w:rsidRPr="00346004">
        <w:rPr>
          <w:sz w:val="17"/>
          <w:szCs w:val="17"/>
          <w:lang w:val="uz-Cyrl-UZ"/>
        </w:rPr>
        <w:t xml:space="preserve"> Томонлар ўз зиммаларига олган барча мажбуриятларни</w:t>
      </w:r>
      <w:r w:rsidRPr="00346004">
        <w:rPr>
          <w:sz w:val="17"/>
          <w:szCs w:val="17"/>
          <w:lang w:val="uz-Latn-UZ"/>
        </w:rPr>
        <w:t>нг ижросини таъминлаган тақдирда</w:t>
      </w:r>
      <w:r w:rsidRPr="00346004">
        <w:rPr>
          <w:sz w:val="17"/>
          <w:szCs w:val="17"/>
          <w:lang w:val="uz-Cyrl-UZ"/>
        </w:rPr>
        <w:t xml:space="preserve"> контракт бажарилган ҳисобланади</w:t>
      </w:r>
      <w:r w:rsidRPr="00346004">
        <w:rPr>
          <w:sz w:val="17"/>
          <w:szCs w:val="17"/>
        </w:rPr>
        <w:t>.</w:t>
      </w:r>
    </w:p>
    <w:p w14:paraId="00D75E0A" w14:textId="77777777" w:rsidR="003C1CA5" w:rsidRPr="00346004" w:rsidRDefault="003C1CA5" w:rsidP="00B004B1">
      <w:pPr>
        <w:jc w:val="both"/>
        <w:rPr>
          <w:sz w:val="17"/>
          <w:szCs w:val="17"/>
        </w:rPr>
      </w:pPr>
    </w:p>
    <w:p w14:paraId="613F543D" w14:textId="77777777" w:rsidR="00B004B1" w:rsidRPr="00346004" w:rsidRDefault="00B004B1" w:rsidP="00B004B1">
      <w:pPr>
        <w:jc w:val="center"/>
        <w:rPr>
          <w:b/>
          <w:sz w:val="17"/>
          <w:szCs w:val="17"/>
        </w:rPr>
      </w:pPr>
      <w:r w:rsidRPr="00346004">
        <w:rPr>
          <w:b/>
          <w:bCs/>
          <w:sz w:val="17"/>
          <w:szCs w:val="17"/>
          <w:lang w:val="uz-Latn-UZ"/>
        </w:rPr>
        <w:t xml:space="preserve">4. </w:t>
      </w:r>
      <w:r w:rsidRPr="00346004">
        <w:rPr>
          <w:b/>
          <w:bCs/>
          <w:sz w:val="17"/>
          <w:szCs w:val="17"/>
          <w:lang w:val="uz-Cyrl-UZ"/>
        </w:rPr>
        <w:t>ТОМОНЛАРНИНГ ЖАВОБГАРЛИКЛАРИ</w:t>
      </w:r>
    </w:p>
    <w:p w14:paraId="558F8140" w14:textId="77777777" w:rsidR="00B004B1" w:rsidRPr="00346004" w:rsidRDefault="00B004B1" w:rsidP="00B004B1">
      <w:pPr>
        <w:autoSpaceDE w:val="0"/>
        <w:autoSpaceDN w:val="0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4.1. Буюртмачи:</w:t>
      </w:r>
    </w:p>
    <w:p w14:paraId="7D5E586D" w14:textId="77777777" w:rsidR="00B004B1" w:rsidRPr="00346004" w:rsidRDefault="00B004B1" w:rsidP="00B004B1">
      <w:pPr>
        <w:autoSpaceDE w:val="0"/>
        <w:autoSpaceDN w:val="0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- савдоларни ўтказиш учун тақдим этилган ҳужжатларнинг ишончлилиги ва Ўзбекистон Республикаси</w:t>
      </w:r>
      <w:r w:rsidRPr="00346004">
        <w:rPr>
          <w:sz w:val="17"/>
          <w:szCs w:val="17"/>
          <w:lang w:val="uz-Latn-UZ"/>
        </w:rPr>
        <w:t xml:space="preserve">нинг </w:t>
      </w:r>
      <w:r w:rsidRPr="00346004">
        <w:rPr>
          <w:sz w:val="17"/>
          <w:szCs w:val="17"/>
          <w:lang w:val="uz-Cyrl-UZ"/>
        </w:rPr>
        <w:t>амалдаги қонун ҳужжатларига мувофиқлиги;</w:t>
      </w:r>
    </w:p>
    <w:p w14:paraId="74D16965" w14:textId="68EABF95" w:rsidR="00B004B1" w:rsidRPr="00346004" w:rsidRDefault="00B004B1" w:rsidP="00B004B1">
      <w:pPr>
        <w:shd w:val="clear" w:color="auto" w:fill="FFFFFF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4.</w:t>
      </w:r>
      <w:r w:rsidR="00A22F7B">
        <w:rPr>
          <w:sz w:val="17"/>
          <w:szCs w:val="17"/>
          <w:lang w:val="uz-Cyrl-UZ"/>
        </w:rPr>
        <w:t>2</w:t>
      </w:r>
      <w:r w:rsidRPr="00346004">
        <w:rPr>
          <w:sz w:val="17"/>
          <w:szCs w:val="17"/>
          <w:lang w:val="uz-Cyrl-UZ"/>
        </w:rPr>
        <w:t xml:space="preserve">. </w:t>
      </w:r>
      <w:r w:rsidRPr="00346004">
        <w:rPr>
          <w:color w:val="000000"/>
          <w:sz w:val="17"/>
          <w:szCs w:val="17"/>
          <w:lang w:val="uz-Cyrl-UZ"/>
        </w:rPr>
        <w:t xml:space="preserve">Тўлов талабномаси акцептини асоссиз равишда бутунлай ёки қисман рад этганлик, шунингдек ҳисоб-китобнинг бошқа шаклларида </w:t>
      </w:r>
      <w:r w:rsidR="00A22F7B">
        <w:rPr>
          <w:color w:val="000000"/>
          <w:sz w:val="17"/>
          <w:szCs w:val="17"/>
          <w:lang w:val="uz-Cyrl-UZ"/>
        </w:rPr>
        <w:t>хизмат</w:t>
      </w:r>
      <w:r w:rsidRPr="00346004">
        <w:rPr>
          <w:color w:val="000000"/>
          <w:sz w:val="17"/>
          <w:szCs w:val="17"/>
          <w:lang w:val="uz-Cyrl-UZ"/>
        </w:rPr>
        <w:t xml:space="preserve">лар ҳақини тўлашдан бош тортганлик (банк муассасасига тўлов топшириқномасини тақдим этмаганлик, чек бермаганлик, аккредитивни тақдим этмаганлик ва ҳоказо) учун буюртмачи маҳсулот </w:t>
      </w:r>
      <w:r w:rsidR="00A22F7B">
        <w:rPr>
          <w:color w:val="000000"/>
          <w:sz w:val="17"/>
          <w:szCs w:val="17"/>
          <w:lang w:val="uz-Cyrl-UZ"/>
        </w:rPr>
        <w:t>Хизмат кўрсатувчи</w:t>
      </w:r>
      <w:r w:rsidRPr="00346004">
        <w:rPr>
          <w:color w:val="000000"/>
          <w:sz w:val="17"/>
          <w:szCs w:val="17"/>
          <w:lang w:val="uz-Cyrl-UZ"/>
        </w:rPr>
        <w:t xml:space="preserve">га ўзи тўлашни рад этган ёки бош тортган сумманинг 15 фоизи миқдорида жарима тўлайди. </w:t>
      </w:r>
    </w:p>
    <w:p w14:paraId="20C53563" w14:textId="2911B7AB" w:rsidR="00B004B1" w:rsidRPr="00346004" w:rsidRDefault="00B004B1" w:rsidP="00B004B1">
      <w:pPr>
        <w:shd w:val="clear" w:color="auto" w:fill="FFFFFF"/>
        <w:jc w:val="both"/>
        <w:rPr>
          <w:sz w:val="17"/>
          <w:szCs w:val="17"/>
        </w:rPr>
      </w:pPr>
      <w:r w:rsidRPr="00346004">
        <w:rPr>
          <w:color w:val="000000"/>
          <w:sz w:val="17"/>
          <w:szCs w:val="17"/>
          <w:lang w:val="uz-Cyrl-UZ"/>
        </w:rPr>
        <w:t xml:space="preserve">Етказиб берилган товарлар ҳақини ўз вақтида тўламаганлик учун буюртмачи </w:t>
      </w:r>
      <w:r w:rsidR="00A22F7B">
        <w:rPr>
          <w:color w:val="000000"/>
          <w:sz w:val="17"/>
          <w:szCs w:val="17"/>
          <w:lang w:val="uz-Cyrl-UZ"/>
        </w:rPr>
        <w:t>Хизмат кўрсатувчи</w:t>
      </w:r>
      <w:r w:rsidRPr="00346004">
        <w:rPr>
          <w:color w:val="000000"/>
          <w:sz w:val="17"/>
          <w:szCs w:val="17"/>
          <w:lang w:val="uz-Cyrl-UZ"/>
        </w:rPr>
        <w:t>га ўтказиб юборилган ҳар бир кун учун кечиктирилган тўлов суммасининг 0,4 фоизи миқдорида, аммо кечиктирилган тўлов суммасининг 50 фоизидан ортиқ бўлмаган миқдорида пеня тўлайди.</w:t>
      </w:r>
    </w:p>
    <w:p w14:paraId="489DEDCE" w14:textId="722AAF7F" w:rsidR="00B004B1" w:rsidRPr="00346004" w:rsidRDefault="00B004B1" w:rsidP="00B004B1">
      <w:pPr>
        <w:autoSpaceDE w:val="0"/>
        <w:autoSpaceDN w:val="0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4.</w:t>
      </w:r>
      <w:r w:rsidR="00A22F7B">
        <w:rPr>
          <w:sz w:val="17"/>
          <w:szCs w:val="17"/>
          <w:lang w:val="uz-Cyrl-UZ"/>
        </w:rPr>
        <w:t>3</w:t>
      </w:r>
      <w:r w:rsidRPr="00346004">
        <w:rPr>
          <w:sz w:val="17"/>
          <w:szCs w:val="17"/>
          <w:lang w:val="uz-Cyrl-UZ"/>
        </w:rPr>
        <w:t xml:space="preserve">.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Cyrl-UZ"/>
        </w:rPr>
        <w:t>:</w:t>
      </w:r>
    </w:p>
    <w:p w14:paraId="6DB8E5AE" w14:textId="77777777" w:rsidR="00B004B1" w:rsidRPr="00346004" w:rsidRDefault="00B004B1" w:rsidP="00B004B1">
      <w:pPr>
        <w:autoSpaceDE w:val="0"/>
        <w:autoSpaceDN w:val="0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- шартнома  учун тақдим этилган ҳужжатларнинг ишончлилиги;</w:t>
      </w:r>
    </w:p>
    <w:p w14:paraId="695028FD" w14:textId="1D37B743" w:rsidR="00B004B1" w:rsidRPr="00346004" w:rsidRDefault="00B004B1" w:rsidP="00B004B1">
      <w:pPr>
        <w:autoSpaceDE w:val="0"/>
        <w:autoSpaceDN w:val="0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 xml:space="preserve">- миқдор, сифат, техник параметрлар, шунингдек таклиф этилаётган </w:t>
      </w:r>
      <w:r w:rsidR="00A22F7B">
        <w:rPr>
          <w:sz w:val="17"/>
          <w:szCs w:val="17"/>
          <w:lang w:val="uz-Cyrl-UZ"/>
        </w:rPr>
        <w:t>хизмат</w:t>
      </w:r>
      <w:r w:rsidRPr="00346004">
        <w:rPr>
          <w:sz w:val="17"/>
          <w:szCs w:val="17"/>
          <w:lang w:val="uz-Cyrl-UZ"/>
        </w:rPr>
        <w:t xml:space="preserve">ларни етказиб бериш муддатлари ва жойи бўйича </w:t>
      </w:r>
      <w:r w:rsidR="00A22F7B">
        <w:rPr>
          <w:sz w:val="17"/>
          <w:szCs w:val="17"/>
          <w:lang w:val="uz-Cyrl-UZ"/>
        </w:rPr>
        <w:t>Хизмат кўрсатувчи</w:t>
      </w:r>
      <w:r w:rsidRPr="00346004">
        <w:rPr>
          <w:sz w:val="17"/>
          <w:szCs w:val="17"/>
          <w:lang w:val="uz-Cyrl-UZ"/>
        </w:rPr>
        <w:t xml:space="preserve"> буюртманомалари шартларининг буюртмачи буюртманомаларида назарда тутилган шартларга мувофиқлиги;</w:t>
      </w:r>
    </w:p>
    <w:p w14:paraId="43415797" w14:textId="77777777" w:rsidR="00B004B1" w:rsidRPr="00346004" w:rsidRDefault="00B004B1" w:rsidP="00B004B1">
      <w:pPr>
        <w:autoSpaceDE w:val="0"/>
        <w:autoSpaceDN w:val="0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- шартнома  шартларининг бошқа бузилишлари;</w:t>
      </w:r>
    </w:p>
    <w:p w14:paraId="3CCA01FD" w14:textId="77777777" w:rsidR="00B004B1" w:rsidRPr="00346004" w:rsidRDefault="00B004B1" w:rsidP="00B004B1">
      <w:pPr>
        <w:shd w:val="clear" w:color="auto" w:fill="FFFFFF"/>
        <w:jc w:val="both"/>
        <w:rPr>
          <w:sz w:val="17"/>
          <w:szCs w:val="17"/>
        </w:rPr>
      </w:pPr>
      <w:r w:rsidRPr="00346004">
        <w:rPr>
          <w:sz w:val="17"/>
          <w:szCs w:val="17"/>
          <w:lang w:val="uz-Cyrl-UZ"/>
        </w:rPr>
        <w:t>- тузилган контракт шартларининг бажарилмаганлиги учун жавоб беради.</w:t>
      </w:r>
    </w:p>
    <w:p w14:paraId="000D60FA" w14:textId="77777777" w:rsidR="00B004B1" w:rsidRPr="00346004" w:rsidRDefault="00B004B1" w:rsidP="00B004B1">
      <w:pPr>
        <w:jc w:val="center"/>
        <w:rPr>
          <w:b/>
          <w:sz w:val="17"/>
          <w:szCs w:val="17"/>
          <w:lang w:val="uz-Cyrl-UZ"/>
        </w:rPr>
      </w:pPr>
      <w:r w:rsidRPr="00346004">
        <w:rPr>
          <w:b/>
          <w:bCs/>
          <w:sz w:val="17"/>
          <w:szCs w:val="17"/>
          <w:lang w:val="uz-Cyrl-UZ"/>
        </w:rPr>
        <w:t>5. НИЗОЛАРНИ ҲАЛ ЭТИШ ТАРТИБИ</w:t>
      </w:r>
    </w:p>
    <w:p w14:paraId="1C4E0667" w14:textId="77777777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 xml:space="preserve">5.1.Келишмовчиликлар </w:t>
      </w:r>
      <w:r w:rsidRPr="00346004">
        <w:rPr>
          <w:sz w:val="17"/>
          <w:szCs w:val="17"/>
          <w:lang w:val="uz-Latn-UZ"/>
        </w:rPr>
        <w:t xml:space="preserve">ва </w:t>
      </w:r>
      <w:r w:rsidRPr="00346004">
        <w:rPr>
          <w:sz w:val="17"/>
          <w:szCs w:val="17"/>
          <w:lang w:val="uz-Cyrl-UZ"/>
        </w:rPr>
        <w:t>баҳс</w:t>
      </w:r>
      <w:r w:rsidRPr="00346004">
        <w:rPr>
          <w:sz w:val="17"/>
          <w:szCs w:val="17"/>
          <w:lang w:val="uz-Latn-UZ"/>
        </w:rPr>
        <w:t>лар келиб</w:t>
      </w:r>
      <w:r w:rsidRPr="00346004">
        <w:rPr>
          <w:sz w:val="17"/>
          <w:szCs w:val="17"/>
          <w:lang w:val="uz-Cyrl-UZ"/>
        </w:rPr>
        <w:t xml:space="preserve"> чиққан тақдирда, </w:t>
      </w:r>
      <w:r w:rsidRPr="00346004">
        <w:rPr>
          <w:sz w:val="17"/>
          <w:szCs w:val="17"/>
          <w:lang w:val="uz-Latn-UZ"/>
        </w:rPr>
        <w:t>томонлар</w:t>
      </w:r>
      <w:r w:rsidRPr="00346004">
        <w:rPr>
          <w:sz w:val="17"/>
          <w:szCs w:val="17"/>
          <w:lang w:val="uz-Cyrl-UZ"/>
        </w:rPr>
        <w:t xml:space="preserve">, қоидага </w:t>
      </w:r>
      <w:r w:rsidRPr="00346004">
        <w:rPr>
          <w:sz w:val="17"/>
          <w:szCs w:val="17"/>
          <w:lang w:val="uz-Latn-UZ"/>
        </w:rPr>
        <w:t>кўра</w:t>
      </w:r>
      <w:r w:rsidRPr="00346004">
        <w:rPr>
          <w:sz w:val="17"/>
          <w:szCs w:val="17"/>
          <w:lang w:val="uz-Cyrl-UZ"/>
        </w:rPr>
        <w:t xml:space="preserve">, мустақил </w:t>
      </w:r>
      <w:r w:rsidRPr="00346004">
        <w:rPr>
          <w:sz w:val="17"/>
          <w:szCs w:val="17"/>
          <w:lang w:val="uz-Latn-UZ"/>
        </w:rPr>
        <w:t xml:space="preserve">равишда уларни </w:t>
      </w:r>
      <w:r w:rsidRPr="00346004">
        <w:rPr>
          <w:sz w:val="17"/>
          <w:szCs w:val="17"/>
          <w:lang w:val="uz-Cyrl-UZ"/>
        </w:rPr>
        <w:t xml:space="preserve">иқтисодий </w:t>
      </w:r>
      <w:r w:rsidRPr="00346004">
        <w:rPr>
          <w:sz w:val="17"/>
          <w:szCs w:val="17"/>
          <w:lang w:val="uz-Latn-UZ"/>
        </w:rPr>
        <w:t>судгача</w:t>
      </w:r>
      <w:r w:rsidRPr="00346004">
        <w:rPr>
          <w:sz w:val="17"/>
          <w:szCs w:val="17"/>
          <w:lang w:val="uz-Cyrl-UZ"/>
        </w:rPr>
        <w:t xml:space="preserve"> ҳал </w:t>
      </w:r>
      <w:r w:rsidRPr="00346004">
        <w:rPr>
          <w:sz w:val="17"/>
          <w:szCs w:val="17"/>
          <w:lang w:val="uz-Latn-UZ"/>
        </w:rPr>
        <w:t>этиш чораларини кўрадилар</w:t>
      </w:r>
      <w:r w:rsidRPr="00346004">
        <w:rPr>
          <w:sz w:val="17"/>
          <w:szCs w:val="17"/>
          <w:lang w:val="uz-Cyrl-UZ"/>
        </w:rPr>
        <w:t>.</w:t>
      </w:r>
    </w:p>
    <w:p w14:paraId="78585E01" w14:textId="77777777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 xml:space="preserve">5.2. </w:t>
      </w:r>
      <w:r w:rsidRPr="00346004">
        <w:rPr>
          <w:sz w:val="17"/>
          <w:szCs w:val="17"/>
          <w:lang w:val="uz-Latn-UZ"/>
        </w:rPr>
        <w:t>Томонлар келишмовчилик ва баҳсларни</w:t>
      </w:r>
      <w:r w:rsidRPr="00346004">
        <w:rPr>
          <w:sz w:val="17"/>
          <w:szCs w:val="17"/>
          <w:lang w:val="uz-Cyrl-UZ"/>
        </w:rPr>
        <w:t xml:space="preserve"> ҳал </w:t>
      </w:r>
      <w:r w:rsidRPr="00346004">
        <w:rPr>
          <w:sz w:val="17"/>
          <w:szCs w:val="17"/>
          <w:lang w:val="uz-Latn-UZ"/>
        </w:rPr>
        <w:t xml:space="preserve">этиш учун бевосита </w:t>
      </w:r>
      <w:r w:rsidRPr="00346004">
        <w:rPr>
          <w:sz w:val="17"/>
          <w:szCs w:val="17"/>
          <w:lang w:val="uz-Cyrl-UZ"/>
        </w:rPr>
        <w:t xml:space="preserve">иқтисодий </w:t>
      </w:r>
      <w:r w:rsidRPr="00346004">
        <w:rPr>
          <w:sz w:val="17"/>
          <w:szCs w:val="17"/>
          <w:lang w:val="uz-Latn-UZ"/>
        </w:rPr>
        <w:t>суд</w:t>
      </w:r>
      <w:r w:rsidRPr="00346004">
        <w:rPr>
          <w:sz w:val="17"/>
          <w:szCs w:val="17"/>
          <w:lang w:val="uz-Cyrl-UZ"/>
        </w:rPr>
        <w:t>и</w:t>
      </w:r>
      <w:r w:rsidRPr="00346004">
        <w:rPr>
          <w:sz w:val="17"/>
          <w:szCs w:val="17"/>
          <w:lang w:val="uz-Latn-UZ"/>
        </w:rPr>
        <w:t>га</w:t>
      </w:r>
      <w:r w:rsidRPr="00346004">
        <w:rPr>
          <w:sz w:val="17"/>
          <w:szCs w:val="17"/>
          <w:lang w:val="uz-Cyrl-UZ"/>
        </w:rPr>
        <w:t xml:space="preserve"> мурожаат қилишга ҳақлидир.</w:t>
      </w:r>
    </w:p>
    <w:p w14:paraId="711B49DE" w14:textId="77777777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>5.3. Томонлар иқтисодий судига мурожаат қилган тақдирда, суд иши даъвогар жойлашган манзилдаги иқтисодий судида кўриб чиқилади.</w:t>
      </w:r>
    </w:p>
    <w:p w14:paraId="3EEDAD14" w14:textId="77777777" w:rsidR="00B004B1" w:rsidRPr="00346004" w:rsidRDefault="00B004B1" w:rsidP="00B004B1">
      <w:pPr>
        <w:jc w:val="center"/>
        <w:rPr>
          <w:b/>
          <w:sz w:val="17"/>
          <w:szCs w:val="17"/>
          <w:lang w:val="uz-Cyrl-UZ"/>
        </w:rPr>
      </w:pPr>
      <w:r w:rsidRPr="00346004">
        <w:rPr>
          <w:b/>
          <w:bCs/>
          <w:sz w:val="17"/>
          <w:szCs w:val="17"/>
          <w:lang w:val="uz-Cyrl-UZ"/>
        </w:rPr>
        <w:t>6. ФОРС-МАЖОР</w:t>
      </w:r>
    </w:p>
    <w:p w14:paraId="3F15B39B" w14:textId="77777777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>6.1. Ушбу шартномага асосан мажбуриятларни бажарилмаслиги ҳолатлари енгиб бўлмайдиган кучлар (форс-мажор) ҳолатлар натижасида вужудга қелганда томонлар ўз мажбуриятларини бажармасликдан қисман ёки тўлиқ озод бўладилар.</w:t>
      </w:r>
    </w:p>
    <w:p w14:paraId="690098E2" w14:textId="21C89A63" w:rsidR="00B004B1" w:rsidRPr="00346004" w:rsidRDefault="00B004B1" w:rsidP="00B004B1">
      <w:pPr>
        <w:jc w:val="both"/>
        <w:rPr>
          <w:sz w:val="17"/>
          <w:szCs w:val="17"/>
          <w:lang w:val="uz-Cyrl-UZ"/>
        </w:rPr>
      </w:pPr>
      <w:r w:rsidRPr="00346004">
        <w:rPr>
          <w:sz w:val="17"/>
          <w:szCs w:val="17"/>
          <w:lang w:val="uz-Cyrl-UZ"/>
        </w:rPr>
        <w:t>6.</w:t>
      </w:r>
      <w:r w:rsidR="00644DC7">
        <w:rPr>
          <w:sz w:val="17"/>
          <w:szCs w:val="17"/>
          <w:lang w:val="uz-Cyrl-UZ"/>
        </w:rPr>
        <w:t>2</w:t>
      </w:r>
      <w:r w:rsidRPr="00346004">
        <w:rPr>
          <w:sz w:val="17"/>
          <w:szCs w:val="17"/>
          <w:lang w:val="uz-Cyrl-UZ"/>
        </w:rPr>
        <w:t>  Шартнома томонларидан қайси бири учун мажбуриятларни енгиб бўлмайдиган кучлар (форс-мажор) ҳолатлари сабабли бажармаслик маълум бўлса, дарҳол иккинчи томонга бу хақда 10 кун ичида ушбу ҳолатлар ҳаракати сабабини далиллар билан тақдим этиши лозим.</w:t>
      </w:r>
    </w:p>
    <w:p w14:paraId="56F6122F" w14:textId="77777777" w:rsidR="003C1CA5" w:rsidRPr="00346004" w:rsidRDefault="00B004B1" w:rsidP="00B561BF">
      <w:pPr>
        <w:pStyle w:val="2"/>
        <w:jc w:val="both"/>
        <w:rPr>
          <w:rFonts w:ascii="Times New Roman" w:hAnsi="Times New Roman" w:cs="Times New Roman"/>
          <w:sz w:val="17"/>
          <w:szCs w:val="17"/>
          <w:lang w:val="uz-Cyrl-UZ"/>
        </w:rPr>
      </w:pPr>
      <w:r w:rsidRPr="00346004">
        <w:rPr>
          <w:rFonts w:ascii="Times New Roman" w:hAnsi="Times New Roman" w:cs="Times New Roman"/>
          <w:b w:val="0"/>
          <w:sz w:val="17"/>
          <w:szCs w:val="17"/>
          <w:lang w:val="uz-Cyrl-UZ"/>
        </w:rPr>
        <w:lastRenderedPageBreak/>
        <w:t xml:space="preserve">6.4. Шартномага асосан мажбуриятларни ижро қилиш муддати ушбу енгиб бўлмайдиган кучлар (форс-мажор) ҳолатлар давом этиш муддатига қадар узайтирилади. Агар енгиб бўлмайдиган кучлар (форс-мажор) таъсири 60 кундан ортиқроқ давом қилса, томонлар ташаббусига биноан шартнома бекор қилиниши мумкин. </w:t>
      </w:r>
    </w:p>
    <w:p w14:paraId="3924671F" w14:textId="77777777" w:rsidR="00B004B1" w:rsidRPr="00346004" w:rsidRDefault="00B004B1" w:rsidP="0057544E">
      <w:pPr>
        <w:pStyle w:val="2"/>
        <w:jc w:val="center"/>
        <w:rPr>
          <w:rFonts w:ascii="Times New Roman" w:hAnsi="Times New Roman" w:cs="Times New Roman"/>
          <w:sz w:val="17"/>
          <w:szCs w:val="17"/>
          <w:lang w:val="uz-Cyrl-UZ"/>
        </w:rPr>
      </w:pPr>
      <w:r w:rsidRPr="00346004">
        <w:rPr>
          <w:rFonts w:ascii="Times New Roman" w:hAnsi="Times New Roman" w:cs="Times New Roman"/>
          <w:sz w:val="17"/>
          <w:szCs w:val="17"/>
          <w:lang w:val="uz-Cyrl-UZ"/>
        </w:rPr>
        <w:t>7.</w:t>
      </w:r>
      <w:r w:rsidRPr="00346004">
        <w:rPr>
          <w:rFonts w:ascii="Times New Roman" w:hAnsi="Times New Roman" w:cs="Times New Roman"/>
          <w:sz w:val="17"/>
          <w:szCs w:val="17"/>
          <w:lang w:val="uz-Latn-UZ"/>
        </w:rPr>
        <w:t xml:space="preserve"> БОШҚА ШАРТЛАР</w:t>
      </w:r>
    </w:p>
    <w:p w14:paraId="4494E621" w14:textId="77777777" w:rsidR="00214DF2" w:rsidRPr="00346004" w:rsidRDefault="00B004B1" w:rsidP="00B004B1">
      <w:pPr>
        <w:jc w:val="both"/>
        <w:rPr>
          <w:sz w:val="17"/>
          <w:szCs w:val="17"/>
          <w:lang w:val="uz-Latn-UZ"/>
        </w:rPr>
      </w:pPr>
      <w:r w:rsidRPr="00346004">
        <w:rPr>
          <w:sz w:val="17"/>
          <w:szCs w:val="17"/>
          <w:lang w:val="uz-Latn-UZ"/>
        </w:rPr>
        <w:t>7.1. Ушбу шартномада томонларнинг кўзда тутилмаган ўзаро муносабатлари Ўзбеки</w:t>
      </w:r>
      <w:r w:rsidRPr="00346004">
        <w:rPr>
          <w:sz w:val="17"/>
          <w:szCs w:val="17"/>
          <w:lang w:val="uz-Cyrl-UZ"/>
        </w:rPr>
        <w:t>с</w:t>
      </w:r>
      <w:r w:rsidRPr="00346004">
        <w:rPr>
          <w:sz w:val="17"/>
          <w:szCs w:val="17"/>
          <w:lang w:val="uz-Latn-UZ"/>
        </w:rPr>
        <w:t>тон Республикаси қонунлари билан тартибга солинади.</w:t>
      </w:r>
    </w:p>
    <w:p w14:paraId="1F4D5FF9" w14:textId="77777777" w:rsidR="00B004B1" w:rsidRPr="00346004" w:rsidRDefault="00B004B1" w:rsidP="00B004B1">
      <w:pPr>
        <w:jc w:val="both"/>
        <w:rPr>
          <w:sz w:val="17"/>
          <w:szCs w:val="17"/>
          <w:lang w:val="uz-Latn-UZ"/>
        </w:rPr>
      </w:pPr>
      <w:r w:rsidRPr="00346004">
        <w:rPr>
          <w:sz w:val="17"/>
          <w:szCs w:val="17"/>
          <w:lang w:val="uz-Latn-UZ"/>
        </w:rPr>
        <w:t xml:space="preserve"> </w:t>
      </w:r>
    </w:p>
    <w:p w14:paraId="7667A114" w14:textId="77777777" w:rsidR="00B004B1" w:rsidRPr="00346004" w:rsidRDefault="00B004B1" w:rsidP="00B004B1">
      <w:pPr>
        <w:jc w:val="center"/>
        <w:rPr>
          <w:b/>
          <w:sz w:val="17"/>
          <w:szCs w:val="17"/>
          <w:lang w:val="uz-Cyrl-UZ"/>
        </w:rPr>
      </w:pPr>
      <w:r w:rsidRPr="00346004">
        <w:rPr>
          <w:b/>
          <w:bCs/>
          <w:sz w:val="17"/>
          <w:szCs w:val="17"/>
          <w:lang w:val="uz-Latn-UZ"/>
        </w:rPr>
        <w:t xml:space="preserve">8. </w:t>
      </w:r>
      <w:r w:rsidRPr="00346004">
        <w:rPr>
          <w:b/>
          <w:bCs/>
          <w:sz w:val="17"/>
          <w:szCs w:val="17"/>
          <w:lang w:val="uz-Cyrl-UZ"/>
        </w:rPr>
        <w:t>ШАРТНОМАНИНГ АМАЛ ҚИЛИШ МУДДАТИ</w:t>
      </w:r>
    </w:p>
    <w:p w14:paraId="009B835E" w14:textId="1464A4A9" w:rsidR="00B004B1" w:rsidRPr="00346004" w:rsidRDefault="00B004B1" w:rsidP="00B004B1">
      <w:pPr>
        <w:pStyle w:val="2"/>
        <w:jc w:val="both"/>
        <w:rPr>
          <w:rFonts w:ascii="Times New Roman" w:hAnsi="Times New Roman" w:cs="Times New Roman"/>
          <w:b w:val="0"/>
          <w:sz w:val="17"/>
          <w:szCs w:val="17"/>
          <w:lang w:val="uz-Cyrl-UZ"/>
        </w:rPr>
      </w:pP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8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.1. Мазкур контракт бўлинмаларида мажбурий рўйхатга олинган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кун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дан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 xml:space="preserve"> бошлаб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кучга киради ва 20</w:t>
      </w:r>
      <w:r w:rsidR="001E3E8F"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2</w:t>
      </w:r>
      <w:r w:rsidR="00644DC7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2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йил “</w:t>
      </w:r>
      <w:smartTag w:uri="urn:schemas-microsoft-com:office:smarttags" w:element="metricconverter">
        <w:smartTagPr>
          <w:attr w:name="ProductID" w:val="31”"/>
        </w:smartTagPr>
        <w:r w:rsidRPr="00346004">
          <w:rPr>
            <w:rFonts w:ascii="Times New Roman" w:hAnsi="Times New Roman" w:cs="Times New Roman"/>
            <w:b w:val="0"/>
            <w:bCs w:val="0"/>
            <w:sz w:val="17"/>
            <w:szCs w:val="17"/>
            <w:lang w:val="uz-Cyrl-UZ"/>
          </w:rPr>
          <w:t>31”</w:t>
        </w:r>
      </w:smartTag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декабригача амал қилади.</w:t>
      </w:r>
    </w:p>
    <w:p w14:paraId="690B4D71" w14:textId="77777777" w:rsidR="00B004B1" w:rsidRPr="00346004" w:rsidRDefault="00B004B1" w:rsidP="00B004B1">
      <w:pPr>
        <w:pStyle w:val="2"/>
        <w:jc w:val="both"/>
        <w:rPr>
          <w:rFonts w:ascii="Times New Roman" w:hAnsi="Times New Roman" w:cs="Times New Roman"/>
          <w:b w:val="0"/>
          <w:sz w:val="17"/>
          <w:szCs w:val="17"/>
          <w:lang w:val="uz-Cyrl-UZ"/>
        </w:rPr>
      </w:pP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8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.2. 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Контрактнинг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амал қилиши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 xml:space="preserve"> бир томоннинг ташаббусига кўра ой (бир) давомида бошқа томонга ёзма ариза топширган кундан бошлаб, 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барча ўзаро ҳисоб-китоблар тугаганлиги муддатидан аввал тўхтатилиши мумкин. Томонлар ўз зиммаларига олган барча мажбуриятларнинг бажарилишини таъминлаган ҳолларда контракт бажарилган ҳисобланади.</w:t>
      </w:r>
    </w:p>
    <w:p w14:paraId="71A6CCE7" w14:textId="77777777" w:rsidR="00B004B1" w:rsidRPr="00346004" w:rsidRDefault="00B004B1" w:rsidP="00B004B1">
      <w:pPr>
        <w:pStyle w:val="2"/>
        <w:jc w:val="both"/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</w:pP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8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>.3. Контракт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нинг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амал қилиш муддати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Latn-UZ"/>
        </w:rPr>
        <w:t>ни тугаши</w:t>
      </w:r>
      <w:r w:rsidRPr="00346004"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  <w:t xml:space="preserve"> томонларни жавобгарликдан озод қилмайди.</w:t>
      </w:r>
    </w:p>
    <w:p w14:paraId="270FB1F4" w14:textId="77777777" w:rsidR="00214DF2" w:rsidRPr="00346004" w:rsidRDefault="00214DF2" w:rsidP="00B004B1">
      <w:pPr>
        <w:pStyle w:val="2"/>
        <w:jc w:val="both"/>
        <w:rPr>
          <w:rFonts w:ascii="Times New Roman" w:hAnsi="Times New Roman" w:cs="Times New Roman"/>
          <w:b w:val="0"/>
          <w:bCs w:val="0"/>
          <w:sz w:val="17"/>
          <w:szCs w:val="17"/>
          <w:lang w:val="uz-Cyrl-UZ"/>
        </w:rPr>
      </w:pPr>
    </w:p>
    <w:p w14:paraId="202AB72F" w14:textId="77777777" w:rsidR="00B004B1" w:rsidRPr="00346004" w:rsidRDefault="00B004B1" w:rsidP="00B004B1">
      <w:pPr>
        <w:jc w:val="center"/>
        <w:rPr>
          <w:b/>
          <w:sz w:val="17"/>
          <w:szCs w:val="17"/>
        </w:rPr>
      </w:pPr>
      <w:r w:rsidRPr="00346004">
        <w:rPr>
          <w:b/>
          <w:sz w:val="17"/>
          <w:szCs w:val="17"/>
          <w:lang w:val="uz-Latn-UZ"/>
        </w:rPr>
        <w:t>9</w:t>
      </w:r>
      <w:r w:rsidRPr="00346004">
        <w:rPr>
          <w:b/>
          <w:sz w:val="17"/>
          <w:szCs w:val="17"/>
        </w:rPr>
        <w:t xml:space="preserve">. </w:t>
      </w:r>
      <w:r w:rsidRPr="00346004">
        <w:rPr>
          <w:b/>
          <w:sz w:val="17"/>
          <w:szCs w:val="17"/>
          <w:lang w:val="uz-Cyrl-UZ"/>
        </w:rPr>
        <w:t>ЮРИДИК МАНЗИЛЛАРИ ВА РЕКВИЗИТЛАРИ</w:t>
      </w:r>
      <w:r w:rsidRPr="00346004">
        <w:rPr>
          <w:b/>
          <w:sz w:val="17"/>
          <w:szCs w:val="17"/>
        </w:rPr>
        <w:t> 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248"/>
        <w:gridCol w:w="4992"/>
      </w:tblGrid>
      <w:tr w:rsidR="00B004B1" w:rsidRPr="00346004" w14:paraId="2D6339A4" w14:textId="77777777" w:rsidTr="00B57ABB">
        <w:trPr>
          <w:trHeight w:val="64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BE0" w14:textId="3DD7FAA7" w:rsidR="00B004B1" w:rsidRPr="00346004" w:rsidRDefault="00A22F7B" w:rsidP="007F0C2C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17"/>
                <w:szCs w:val="17"/>
              </w:rPr>
              <w:t>Хизмат</w:t>
            </w:r>
            <w:proofErr w:type="spellEnd"/>
            <w:r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17"/>
                <w:szCs w:val="17"/>
              </w:rPr>
              <w:t>кўрсатувчи</w:t>
            </w:r>
            <w:proofErr w:type="spellEnd"/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FC3E3" w14:textId="77777777" w:rsidR="00B004B1" w:rsidRPr="00346004" w:rsidRDefault="00B004B1" w:rsidP="007F0C2C">
            <w:pPr>
              <w:rPr>
                <w:sz w:val="17"/>
                <w:szCs w:val="17"/>
              </w:rPr>
            </w:pPr>
            <w:r w:rsidRPr="00346004">
              <w:rPr>
                <w:sz w:val="17"/>
                <w:szCs w:val="17"/>
              </w:rPr>
              <w:t> 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831" w14:textId="77777777" w:rsidR="00B004B1" w:rsidRPr="00346004" w:rsidRDefault="00B004B1" w:rsidP="007F0C2C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proofErr w:type="spellStart"/>
            <w:r w:rsidRPr="00346004">
              <w:rPr>
                <w:rFonts w:ascii="Times New Roman" w:hAnsi="Times New Roman" w:cs="Times New Roman"/>
                <w:b w:val="0"/>
                <w:sz w:val="17"/>
                <w:szCs w:val="17"/>
              </w:rPr>
              <w:t>Буюртмачи</w:t>
            </w:r>
            <w:proofErr w:type="spellEnd"/>
          </w:p>
        </w:tc>
      </w:tr>
      <w:tr w:rsidR="00B004B1" w:rsidRPr="00346004" w14:paraId="4CD06485" w14:textId="77777777" w:rsidTr="00B57ABB">
        <w:trPr>
          <w:trHeight w:val="3380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A40" w14:textId="77777777" w:rsidR="00B004B1" w:rsidRPr="00346004" w:rsidRDefault="00B004B1" w:rsidP="007F0C2C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14:paraId="6FA6E2A3" w14:textId="77777777" w:rsidR="00613CFD" w:rsidRPr="00D741DD" w:rsidRDefault="00B004B1" w:rsidP="00613CFD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proofErr w:type="spell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Ташкилот</w:t>
            </w:r>
            <w:proofErr w:type="spellEnd"/>
            <w:r w:rsidR="005A1B74" w:rsidRPr="00D741DD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номи</w:t>
            </w:r>
            <w:proofErr w:type="spellEnd"/>
            <w:r w:rsidRPr="00D741DD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:</w:t>
            </w:r>
            <w:proofErr w:type="gramEnd"/>
          </w:p>
          <w:p w14:paraId="70517BCD" w14:textId="77777777" w:rsidR="00B57ABB" w:rsidRPr="00346004" w:rsidRDefault="00B57ABB" w:rsidP="00B57ABB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i/>
                <w:caps/>
                <w:sz w:val="17"/>
                <w:szCs w:val="17"/>
                <w:u w:val="single"/>
              </w:rPr>
            </w:pPr>
            <w:r w:rsidRPr="00346004">
              <w:rPr>
                <w:rFonts w:ascii="Times New Roman" w:hAnsi="Times New Roman" w:cs="Times New Roman"/>
                <w:i/>
                <w:caps/>
                <w:sz w:val="17"/>
                <w:szCs w:val="17"/>
                <w:u w:val="single"/>
              </w:rPr>
              <w:t>_________________________________</w:t>
            </w:r>
          </w:p>
          <w:p w14:paraId="01075998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Адрес: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 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______________________________________________</w:t>
            </w:r>
          </w:p>
          <w:p w14:paraId="1204C1E9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proofErr w:type="gram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Телефон:_</w:t>
            </w:r>
            <w:proofErr w:type="gramEnd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__________________</w:t>
            </w:r>
          </w:p>
          <w:p w14:paraId="5B8FC922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Факс: __________________________</w:t>
            </w:r>
          </w:p>
          <w:p w14:paraId="3623F941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Х/Р </w:t>
            </w:r>
            <w:r w:rsidRPr="00346004">
              <w:rPr>
                <w:rFonts w:ascii="Times New Roman" w:hAnsi="Times New Roman" w:cs="Times New Roman"/>
                <w:sz w:val="17"/>
                <w:szCs w:val="17"/>
              </w:rPr>
              <w:t>_____________________________________</w:t>
            </w:r>
          </w:p>
          <w:p w14:paraId="1D1DF0F5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СТИР </w:t>
            </w:r>
            <w:proofErr w:type="spell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коди</w:t>
            </w:r>
            <w:proofErr w:type="spellEnd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: ______________</w:t>
            </w:r>
          </w:p>
          <w:p w14:paraId="20B19F47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ОКЭД: _______</w:t>
            </w:r>
          </w:p>
          <w:p w14:paraId="59382A14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Банк: </w:t>
            </w:r>
            <w:r w:rsidRPr="00346004">
              <w:rPr>
                <w:rFonts w:ascii="Times New Roman" w:hAnsi="Times New Roman" w:cs="Times New Roman"/>
                <w:b w:val="0"/>
                <w:sz w:val="17"/>
                <w:szCs w:val="17"/>
              </w:rPr>
              <w:t>_____________________________________</w:t>
            </w:r>
          </w:p>
          <w:p w14:paraId="5AB31F73" w14:textId="77777777" w:rsidR="00B57ABB" w:rsidRPr="00346004" w:rsidRDefault="00B57ABB" w:rsidP="00B57ABB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МФО: </w:t>
            </w: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</w:t>
            </w:r>
          </w:p>
          <w:p w14:paraId="24CA64FB" w14:textId="77777777" w:rsidR="00B57ABB" w:rsidRPr="00346004" w:rsidRDefault="00B57ABB" w:rsidP="00B57ABB">
            <w:pPr>
              <w:spacing w:line="360" w:lineRule="auto"/>
              <w:rPr>
                <w:sz w:val="17"/>
                <w:szCs w:val="17"/>
              </w:rPr>
            </w:pPr>
            <w:r w:rsidRPr="00346004">
              <w:rPr>
                <w:sz w:val="17"/>
                <w:szCs w:val="17"/>
              </w:rPr>
              <w:t>Ра</w:t>
            </w:r>
            <w:r w:rsidRPr="00346004">
              <w:rPr>
                <w:sz w:val="17"/>
                <w:szCs w:val="17"/>
                <w:lang w:val="uz-Cyrl-UZ"/>
              </w:rPr>
              <w:t>х</w:t>
            </w:r>
            <w:r w:rsidRPr="00346004">
              <w:rPr>
                <w:sz w:val="17"/>
                <w:szCs w:val="17"/>
              </w:rPr>
              <w:t>бар (директор</w:t>
            </w:r>
            <w:proofErr w:type="gramStart"/>
            <w:r w:rsidRPr="00346004">
              <w:rPr>
                <w:sz w:val="17"/>
                <w:szCs w:val="17"/>
              </w:rPr>
              <w:t xml:space="preserve">):   </w:t>
            </w:r>
            <w:proofErr w:type="gramEnd"/>
            <w:r w:rsidRPr="00346004">
              <w:rPr>
                <w:sz w:val="17"/>
                <w:szCs w:val="17"/>
              </w:rPr>
              <w:t>______________</w:t>
            </w:r>
            <w:r w:rsidRPr="00346004">
              <w:rPr>
                <w:sz w:val="17"/>
                <w:szCs w:val="17"/>
                <w:lang w:val="uz-Cyrl-UZ"/>
              </w:rPr>
              <w:t>      </w:t>
            </w:r>
            <w:r w:rsidRPr="00346004">
              <w:rPr>
                <w:sz w:val="17"/>
                <w:szCs w:val="17"/>
              </w:rPr>
              <w:t>__________________</w:t>
            </w:r>
          </w:p>
          <w:p w14:paraId="0390C1BC" w14:textId="77777777" w:rsidR="00B004B1" w:rsidRPr="00346004" w:rsidRDefault="00B57ABB" w:rsidP="00B57ABB">
            <w:pPr>
              <w:spacing w:line="360" w:lineRule="auto"/>
              <w:rPr>
                <w:sz w:val="17"/>
                <w:szCs w:val="17"/>
              </w:rPr>
            </w:pPr>
            <w:r w:rsidRPr="00346004">
              <w:rPr>
                <w:sz w:val="17"/>
                <w:szCs w:val="17"/>
              </w:rPr>
              <w:t xml:space="preserve">            М.</w:t>
            </w:r>
            <w:r w:rsidRPr="00346004">
              <w:rPr>
                <w:sz w:val="17"/>
                <w:szCs w:val="17"/>
                <w:lang w:val="uz-Cyrl-UZ"/>
              </w:rPr>
              <w:t>Ў</w:t>
            </w:r>
            <w:r w:rsidRPr="00346004">
              <w:rPr>
                <w:sz w:val="17"/>
                <w:szCs w:val="17"/>
              </w:rPr>
              <w:t xml:space="preserve">.       </w:t>
            </w:r>
            <w:r w:rsidRPr="00346004">
              <w:rPr>
                <w:sz w:val="17"/>
                <w:szCs w:val="17"/>
                <w:lang w:val="uz-Latn-UZ"/>
              </w:rPr>
              <w:t xml:space="preserve">                </w:t>
            </w:r>
            <w:r w:rsidRPr="00346004">
              <w:rPr>
                <w:sz w:val="17"/>
                <w:szCs w:val="17"/>
              </w:rPr>
              <w:t>(</w:t>
            </w:r>
            <w:r w:rsidRPr="00346004">
              <w:rPr>
                <w:sz w:val="17"/>
                <w:szCs w:val="17"/>
                <w:lang w:val="uz-Cyrl-UZ"/>
              </w:rPr>
              <w:t>имзо</w:t>
            </w:r>
            <w:r w:rsidRPr="00346004">
              <w:rPr>
                <w:sz w:val="17"/>
                <w:szCs w:val="17"/>
              </w:rPr>
              <w:t>)</w:t>
            </w:r>
            <w:r w:rsidR="00B004B1" w:rsidRPr="00346004">
              <w:rPr>
                <w:sz w:val="17"/>
                <w:szCs w:val="17"/>
              </w:rPr>
              <w:t> 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506E3" w14:textId="77777777" w:rsidR="00B004B1" w:rsidRPr="00346004" w:rsidRDefault="00B004B1" w:rsidP="007F0C2C">
            <w:pPr>
              <w:rPr>
                <w:sz w:val="17"/>
                <w:szCs w:val="17"/>
              </w:rPr>
            </w:pPr>
            <w:r w:rsidRPr="00346004">
              <w:rPr>
                <w:sz w:val="17"/>
                <w:szCs w:val="17"/>
              </w:rPr>
              <w:t> 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1825" w14:textId="77777777" w:rsidR="00613CFD" w:rsidRPr="00346004" w:rsidRDefault="00613CFD" w:rsidP="007F0C2C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</w:p>
          <w:p w14:paraId="0B990994" w14:textId="77777777" w:rsidR="00637367" w:rsidRPr="00346004" w:rsidRDefault="00B004B1" w:rsidP="00637367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proofErr w:type="spell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Ташкилот</w:t>
            </w:r>
            <w:proofErr w:type="spellEnd"/>
            <w:r w:rsidR="005A1B74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 </w:t>
            </w:r>
            <w:proofErr w:type="spell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номи</w:t>
            </w:r>
            <w:proofErr w:type="spellEnd"/>
            <w:r w:rsidR="00D346B6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:</w:t>
            </w:r>
          </w:p>
          <w:p w14:paraId="091126D8" w14:textId="77777777" w:rsidR="00637367" w:rsidRPr="00346004" w:rsidRDefault="005A1B74" w:rsidP="00637367"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  <w:i/>
                <w:caps/>
                <w:sz w:val="17"/>
                <w:szCs w:val="17"/>
                <w:u w:val="single"/>
              </w:rPr>
            </w:pPr>
            <w:r w:rsidRPr="00346004">
              <w:rPr>
                <w:rFonts w:ascii="Times New Roman" w:hAnsi="Times New Roman" w:cs="Times New Roman"/>
                <w:i/>
                <w:caps/>
                <w:sz w:val="17"/>
                <w:szCs w:val="17"/>
                <w:u w:val="single"/>
              </w:rPr>
              <w:t>_________________________________</w:t>
            </w:r>
          </w:p>
          <w:p w14:paraId="720BE928" w14:textId="77777777" w:rsidR="00637367" w:rsidRPr="00346004" w:rsidRDefault="00B004B1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Адрес:</w:t>
            </w:r>
            <w:r w:rsidR="00637367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 </w:t>
            </w:r>
            <w:r w:rsidR="005A1B74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______________________________________________</w:t>
            </w:r>
          </w:p>
          <w:p w14:paraId="4DFCA8AE" w14:textId="77777777" w:rsidR="00B004B1" w:rsidRPr="00346004" w:rsidRDefault="00B004B1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proofErr w:type="gram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Телефон:_</w:t>
            </w:r>
            <w:proofErr w:type="gramEnd"/>
            <w:r w:rsidR="005A1B74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__________________</w:t>
            </w:r>
          </w:p>
          <w:p w14:paraId="70DFEC81" w14:textId="77777777" w:rsidR="00D346B6" w:rsidRPr="00346004" w:rsidRDefault="00B004B1" w:rsidP="00D346B6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Факс: __</w:t>
            </w:r>
            <w:r w:rsidR="00F25ECC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________________________</w:t>
            </w:r>
          </w:p>
          <w:p w14:paraId="59811423" w14:textId="77777777" w:rsidR="00B004B1" w:rsidRPr="00346004" w:rsidRDefault="00637367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Х/Р </w:t>
            </w:r>
            <w:r w:rsidR="005A1B74" w:rsidRPr="00346004">
              <w:rPr>
                <w:rFonts w:ascii="Times New Roman" w:hAnsi="Times New Roman" w:cs="Times New Roman"/>
                <w:sz w:val="17"/>
                <w:szCs w:val="17"/>
              </w:rPr>
              <w:t>_____________________________________</w:t>
            </w:r>
          </w:p>
          <w:p w14:paraId="47EE658C" w14:textId="77777777" w:rsidR="00B004B1" w:rsidRPr="00346004" w:rsidRDefault="00B004B1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СТИР </w:t>
            </w:r>
            <w:proofErr w:type="spellStart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коди</w:t>
            </w:r>
            <w:proofErr w:type="spellEnd"/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: </w:t>
            </w:r>
            <w:r w:rsidR="005A1B74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______________</w:t>
            </w:r>
          </w:p>
          <w:p w14:paraId="1FBA75BE" w14:textId="77777777" w:rsidR="00B004B1" w:rsidRPr="00346004" w:rsidRDefault="00B45330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ОКЭД</w:t>
            </w:r>
            <w:r w:rsidR="00B004B1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 xml:space="preserve">: </w:t>
            </w:r>
            <w:r w:rsidR="005A1B74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_______</w:t>
            </w:r>
          </w:p>
          <w:p w14:paraId="4F43B13F" w14:textId="77777777" w:rsidR="00637367" w:rsidRPr="00346004" w:rsidRDefault="00637367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Банк: </w:t>
            </w:r>
            <w:r w:rsidR="005A1B74" w:rsidRPr="00346004">
              <w:rPr>
                <w:rFonts w:ascii="Times New Roman" w:hAnsi="Times New Roman" w:cs="Times New Roman"/>
                <w:b w:val="0"/>
                <w:sz w:val="17"/>
                <w:szCs w:val="17"/>
              </w:rPr>
              <w:t>_____________________________________</w:t>
            </w:r>
          </w:p>
          <w:p w14:paraId="72F392B4" w14:textId="77777777" w:rsidR="00637367" w:rsidRPr="00346004" w:rsidRDefault="00637367" w:rsidP="00613CFD">
            <w:pPr>
              <w:pStyle w:val="2"/>
              <w:spacing w:line="360" w:lineRule="auto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  <w:lang w:val="uz-Cyrl-UZ"/>
              </w:rPr>
              <w:t xml:space="preserve">МФО: </w:t>
            </w:r>
            <w:r w:rsidR="005A1B74" w:rsidRPr="00346004"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  <w:t>______</w:t>
            </w:r>
          </w:p>
          <w:p w14:paraId="054FF4E9" w14:textId="77777777" w:rsidR="00B004B1" w:rsidRPr="00346004" w:rsidRDefault="00B004B1" w:rsidP="00613CFD">
            <w:pPr>
              <w:spacing w:line="360" w:lineRule="auto"/>
              <w:rPr>
                <w:sz w:val="17"/>
                <w:szCs w:val="17"/>
              </w:rPr>
            </w:pPr>
            <w:r w:rsidRPr="00346004">
              <w:rPr>
                <w:sz w:val="17"/>
                <w:szCs w:val="17"/>
              </w:rPr>
              <w:t>Ра</w:t>
            </w:r>
            <w:r w:rsidRPr="00346004">
              <w:rPr>
                <w:sz w:val="17"/>
                <w:szCs w:val="17"/>
                <w:lang w:val="uz-Cyrl-UZ"/>
              </w:rPr>
              <w:t>х</w:t>
            </w:r>
            <w:r w:rsidRPr="00346004">
              <w:rPr>
                <w:sz w:val="17"/>
                <w:szCs w:val="17"/>
              </w:rPr>
              <w:t>бар (директор</w:t>
            </w:r>
            <w:proofErr w:type="gramStart"/>
            <w:r w:rsidRPr="00346004">
              <w:rPr>
                <w:sz w:val="17"/>
                <w:szCs w:val="17"/>
              </w:rPr>
              <w:t>):</w:t>
            </w:r>
            <w:r w:rsidR="00F25ECC" w:rsidRPr="00346004">
              <w:rPr>
                <w:sz w:val="17"/>
                <w:szCs w:val="17"/>
              </w:rPr>
              <w:t xml:space="preserve">   </w:t>
            </w:r>
            <w:proofErr w:type="gramEnd"/>
            <w:r w:rsidR="00F25ECC" w:rsidRPr="00346004">
              <w:rPr>
                <w:sz w:val="17"/>
                <w:szCs w:val="17"/>
              </w:rPr>
              <w:t>______________</w:t>
            </w:r>
            <w:r w:rsidRPr="00346004">
              <w:rPr>
                <w:sz w:val="17"/>
                <w:szCs w:val="17"/>
                <w:lang w:val="uz-Cyrl-UZ"/>
              </w:rPr>
              <w:t>      </w:t>
            </w:r>
            <w:r w:rsidR="005A1B74" w:rsidRPr="00346004">
              <w:rPr>
                <w:sz w:val="17"/>
                <w:szCs w:val="17"/>
              </w:rPr>
              <w:t>__________________</w:t>
            </w:r>
          </w:p>
          <w:p w14:paraId="67734950" w14:textId="77777777" w:rsidR="00B004B1" w:rsidRPr="00346004" w:rsidRDefault="00B45330" w:rsidP="00B45330">
            <w:pPr>
              <w:spacing w:line="360" w:lineRule="auto"/>
              <w:rPr>
                <w:sz w:val="17"/>
                <w:szCs w:val="17"/>
              </w:rPr>
            </w:pPr>
            <w:r w:rsidRPr="00346004">
              <w:rPr>
                <w:sz w:val="17"/>
                <w:szCs w:val="17"/>
              </w:rPr>
              <w:t xml:space="preserve">          </w:t>
            </w:r>
            <w:r w:rsidR="00B004B1" w:rsidRPr="00346004">
              <w:rPr>
                <w:sz w:val="17"/>
                <w:szCs w:val="17"/>
              </w:rPr>
              <w:t>  М.</w:t>
            </w:r>
            <w:r w:rsidR="00B004B1" w:rsidRPr="00346004">
              <w:rPr>
                <w:sz w:val="17"/>
                <w:szCs w:val="17"/>
                <w:lang w:val="uz-Cyrl-UZ"/>
              </w:rPr>
              <w:t>Ў</w:t>
            </w:r>
            <w:r w:rsidR="00B004B1" w:rsidRPr="00346004">
              <w:rPr>
                <w:sz w:val="17"/>
                <w:szCs w:val="17"/>
              </w:rPr>
              <w:t xml:space="preserve">.       </w:t>
            </w:r>
            <w:r w:rsidR="00B004B1" w:rsidRPr="00346004">
              <w:rPr>
                <w:sz w:val="17"/>
                <w:szCs w:val="17"/>
                <w:lang w:val="uz-Latn-UZ"/>
              </w:rPr>
              <w:t xml:space="preserve">                </w:t>
            </w:r>
            <w:r w:rsidR="00B004B1" w:rsidRPr="00346004">
              <w:rPr>
                <w:sz w:val="17"/>
                <w:szCs w:val="17"/>
              </w:rPr>
              <w:t>(</w:t>
            </w:r>
            <w:r w:rsidR="00B004B1" w:rsidRPr="00346004">
              <w:rPr>
                <w:sz w:val="17"/>
                <w:szCs w:val="17"/>
                <w:lang w:val="uz-Cyrl-UZ"/>
              </w:rPr>
              <w:t>имзо</w:t>
            </w:r>
            <w:r w:rsidR="00B004B1" w:rsidRPr="00346004">
              <w:rPr>
                <w:sz w:val="17"/>
                <w:szCs w:val="17"/>
              </w:rPr>
              <w:t>)</w:t>
            </w:r>
          </w:p>
        </w:tc>
      </w:tr>
    </w:tbl>
    <w:p w14:paraId="71AD0FB7" w14:textId="77777777" w:rsidR="00B004B1" w:rsidRPr="00346004" w:rsidRDefault="00B004B1" w:rsidP="00B004B1">
      <w:pPr>
        <w:jc w:val="center"/>
        <w:rPr>
          <w:sz w:val="17"/>
          <w:szCs w:val="17"/>
        </w:rPr>
      </w:pPr>
      <w:r w:rsidRPr="00346004">
        <w:rPr>
          <w:sz w:val="17"/>
          <w:szCs w:val="17"/>
        </w:rPr>
        <w:t>.</w:t>
      </w:r>
    </w:p>
    <w:sectPr w:rsidR="00B004B1" w:rsidRPr="00346004" w:rsidSect="00B57ABB">
      <w:pgSz w:w="11906" w:h="16838"/>
      <w:pgMar w:top="426" w:right="849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B1"/>
    <w:rsid w:val="0003301B"/>
    <w:rsid w:val="000434F1"/>
    <w:rsid w:val="00052FF6"/>
    <w:rsid w:val="000D1936"/>
    <w:rsid w:val="00100F54"/>
    <w:rsid w:val="00105099"/>
    <w:rsid w:val="001448D5"/>
    <w:rsid w:val="00144D5F"/>
    <w:rsid w:val="00145FCA"/>
    <w:rsid w:val="00161466"/>
    <w:rsid w:val="00164C16"/>
    <w:rsid w:val="00172491"/>
    <w:rsid w:val="00172A69"/>
    <w:rsid w:val="001C1E9A"/>
    <w:rsid w:val="001E3E8F"/>
    <w:rsid w:val="00213828"/>
    <w:rsid w:val="00214DF2"/>
    <w:rsid w:val="002215E5"/>
    <w:rsid w:val="00222AEF"/>
    <w:rsid w:val="002472DE"/>
    <w:rsid w:val="00256297"/>
    <w:rsid w:val="00256CDA"/>
    <w:rsid w:val="002701B4"/>
    <w:rsid w:val="00280704"/>
    <w:rsid w:val="002E7010"/>
    <w:rsid w:val="002F7ECB"/>
    <w:rsid w:val="003068A5"/>
    <w:rsid w:val="00311A0B"/>
    <w:rsid w:val="00346004"/>
    <w:rsid w:val="003851E1"/>
    <w:rsid w:val="003C1CA5"/>
    <w:rsid w:val="003D0CAB"/>
    <w:rsid w:val="003F0BFD"/>
    <w:rsid w:val="003F410A"/>
    <w:rsid w:val="004309FA"/>
    <w:rsid w:val="004A025A"/>
    <w:rsid w:val="004B2666"/>
    <w:rsid w:val="004C01CD"/>
    <w:rsid w:val="004D1996"/>
    <w:rsid w:val="005703FE"/>
    <w:rsid w:val="0057544E"/>
    <w:rsid w:val="005A1B74"/>
    <w:rsid w:val="005D4346"/>
    <w:rsid w:val="00612F28"/>
    <w:rsid w:val="00613CFD"/>
    <w:rsid w:val="00632724"/>
    <w:rsid w:val="00637367"/>
    <w:rsid w:val="00643089"/>
    <w:rsid w:val="00644DC7"/>
    <w:rsid w:val="0065629E"/>
    <w:rsid w:val="00691979"/>
    <w:rsid w:val="006B0598"/>
    <w:rsid w:val="006B3D95"/>
    <w:rsid w:val="006C360D"/>
    <w:rsid w:val="007005BE"/>
    <w:rsid w:val="00701074"/>
    <w:rsid w:val="00715A1E"/>
    <w:rsid w:val="00746EF1"/>
    <w:rsid w:val="00774832"/>
    <w:rsid w:val="00794C86"/>
    <w:rsid w:val="007C4841"/>
    <w:rsid w:val="007D327D"/>
    <w:rsid w:val="007F4376"/>
    <w:rsid w:val="00801804"/>
    <w:rsid w:val="00814CA8"/>
    <w:rsid w:val="00823ED1"/>
    <w:rsid w:val="00831676"/>
    <w:rsid w:val="008D563C"/>
    <w:rsid w:val="008D641B"/>
    <w:rsid w:val="008E0945"/>
    <w:rsid w:val="008E74E3"/>
    <w:rsid w:val="00967C8E"/>
    <w:rsid w:val="009711CC"/>
    <w:rsid w:val="009736EB"/>
    <w:rsid w:val="00977EDC"/>
    <w:rsid w:val="009D522D"/>
    <w:rsid w:val="009E2066"/>
    <w:rsid w:val="009F05B6"/>
    <w:rsid w:val="00A218B8"/>
    <w:rsid w:val="00A221E2"/>
    <w:rsid w:val="00A22F7B"/>
    <w:rsid w:val="00A7681F"/>
    <w:rsid w:val="00AA24B5"/>
    <w:rsid w:val="00B004B1"/>
    <w:rsid w:val="00B36670"/>
    <w:rsid w:val="00B45330"/>
    <w:rsid w:val="00B561BF"/>
    <w:rsid w:val="00B57ABB"/>
    <w:rsid w:val="00B875B0"/>
    <w:rsid w:val="00BB146C"/>
    <w:rsid w:val="00BC0574"/>
    <w:rsid w:val="00BC15E3"/>
    <w:rsid w:val="00BE0B80"/>
    <w:rsid w:val="00BE782A"/>
    <w:rsid w:val="00BF05C9"/>
    <w:rsid w:val="00C25DD8"/>
    <w:rsid w:val="00C30EFC"/>
    <w:rsid w:val="00C40185"/>
    <w:rsid w:val="00C55118"/>
    <w:rsid w:val="00C74FBB"/>
    <w:rsid w:val="00C75C06"/>
    <w:rsid w:val="00CA0C58"/>
    <w:rsid w:val="00CA34B6"/>
    <w:rsid w:val="00CC23ED"/>
    <w:rsid w:val="00CC2E8B"/>
    <w:rsid w:val="00CE0A3C"/>
    <w:rsid w:val="00CE3E47"/>
    <w:rsid w:val="00D01277"/>
    <w:rsid w:val="00D346B6"/>
    <w:rsid w:val="00D34CE2"/>
    <w:rsid w:val="00D55E0C"/>
    <w:rsid w:val="00D741DD"/>
    <w:rsid w:val="00DA0BED"/>
    <w:rsid w:val="00DC35B3"/>
    <w:rsid w:val="00DF43D2"/>
    <w:rsid w:val="00E11C58"/>
    <w:rsid w:val="00E4167A"/>
    <w:rsid w:val="00E65AD1"/>
    <w:rsid w:val="00EA0C52"/>
    <w:rsid w:val="00F25ECC"/>
    <w:rsid w:val="00F35730"/>
    <w:rsid w:val="00F44286"/>
    <w:rsid w:val="00F7200A"/>
    <w:rsid w:val="00F919FC"/>
    <w:rsid w:val="00FA585A"/>
    <w:rsid w:val="00FE00D2"/>
    <w:rsid w:val="00FE297F"/>
    <w:rsid w:val="00FF480F"/>
    <w:rsid w:val="00FF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8866E"/>
  <w15:docId w15:val="{045EA29B-E319-42DE-A5A1-A4273712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004B1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4B1"/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1">
    <w:name w:val="Заголовок Знак1"/>
    <w:basedOn w:val="a0"/>
    <w:link w:val="a3"/>
    <w:rsid w:val="00B004B1"/>
  </w:style>
  <w:style w:type="paragraph" w:customStyle="1" w:styleId="a4">
    <w:basedOn w:val="a"/>
    <w:next w:val="a3"/>
    <w:qFormat/>
    <w:rsid w:val="00B004B1"/>
    <w:pPr>
      <w:jc w:val="center"/>
    </w:pPr>
    <w:rPr>
      <w:rFonts w:ascii="Arial" w:hAnsi="Arial" w:cs="Arial"/>
      <w:b/>
      <w:bCs/>
      <w:sz w:val="18"/>
      <w:szCs w:val="18"/>
    </w:rPr>
  </w:style>
  <w:style w:type="paragraph" w:styleId="21">
    <w:name w:val="List 2"/>
    <w:basedOn w:val="a"/>
    <w:rsid w:val="00B004B1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B004B1"/>
  </w:style>
  <w:style w:type="paragraph" w:styleId="a3">
    <w:name w:val="Title"/>
    <w:basedOn w:val="a"/>
    <w:next w:val="a"/>
    <w:link w:val="1"/>
    <w:qFormat/>
    <w:rsid w:val="00B004B1"/>
    <w:pPr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Заголовок Знак"/>
    <w:basedOn w:val="a0"/>
    <w:uiPriority w:val="10"/>
    <w:rsid w:val="00B004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5D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2021-06-30T04:35:00Z</cp:lastPrinted>
  <dcterms:created xsi:type="dcterms:W3CDTF">2022-06-15T10:12:00Z</dcterms:created>
  <dcterms:modified xsi:type="dcterms:W3CDTF">2022-06-15T10:12:00Z</dcterms:modified>
</cp:coreProperties>
</file>