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CE6" w14:textId="77777777" w:rsidR="007322D0" w:rsidRPr="00B656B9" w:rsidRDefault="007322D0" w:rsidP="007322D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656B9">
        <w:rPr>
          <w:rFonts w:ascii="Times New Roman" w:hAnsi="Times New Roman"/>
          <w:i/>
          <w:sz w:val="28"/>
          <w:szCs w:val="28"/>
          <w:lang w:val="ru-RU"/>
        </w:rPr>
        <w:t xml:space="preserve">Проект договора  </w:t>
      </w:r>
    </w:p>
    <w:p w14:paraId="7868C920" w14:textId="77777777" w:rsidR="007322D0" w:rsidRPr="00B656B9" w:rsidRDefault="007322D0" w:rsidP="007322D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66F8CBF4" w14:textId="77777777" w:rsidR="007322D0" w:rsidRPr="00B656B9" w:rsidRDefault="007322D0" w:rsidP="007322D0">
      <w:pPr>
        <w:pStyle w:val="a3"/>
        <w:spacing w:before="0" w:after="0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B656B9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14:paraId="71B54F3E" w14:textId="77777777" w:rsidR="007322D0" w:rsidRPr="00B656B9" w:rsidRDefault="007322D0" w:rsidP="007322D0">
      <w:pPr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53ADE42D" w14:textId="77777777" w:rsidR="007322D0" w:rsidRPr="00B656B9" w:rsidRDefault="007322D0" w:rsidP="007322D0">
      <w:pPr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г. Ташкент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ab/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ab/>
      </w:r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“_</w:t>
      </w:r>
      <w:proofErr w:type="gramStart"/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_”_</w:t>
      </w:r>
      <w:proofErr w:type="gramEnd"/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___     ______2022 г.</w:t>
      </w:r>
    </w:p>
    <w:p w14:paraId="5117667E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09C3C8F1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37007EDF" w14:textId="77777777" w:rsidR="007322D0" w:rsidRPr="00B656B9" w:rsidRDefault="007322D0" w:rsidP="007322D0">
      <w:pPr>
        <w:ind w:firstLine="708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Агентство по кадастру, _____________________________________________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«Заказчик», в лице директора </w:t>
      </w:r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B656B9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 xml:space="preserve">о нижеследующем: </w:t>
      </w:r>
    </w:p>
    <w:p w14:paraId="29100921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673B01D7" w14:textId="77777777" w:rsidR="007322D0" w:rsidRPr="00B656B9" w:rsidRDefault="007322D0" w:rsidP="007322D0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14:paraId="5DC2808D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1.1. «Исполнитель» принимает обязательства по обеспечению эксплуатации самолета </w:t>
      </w:r>
      <w:proofErr w:type="spellStart"/>
      <w:r w:rsidRPr="00B656B9">
        <w:rPr>
          <w:rFonts w:ascii="Times New Roman" w:hAnsi="Times New Roman"/>
          <w:sz w:val="26"/>
          <w:szCs w:val="28"/>
          <w:lang w:eastAsia="ru-RU"/>
        </w:rPr>
        <w:t>Tecnam</w:t>
      </w:r>
      <w:proofErr w:type="spellEnd"/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Pr="00B656B9">
        <w:rPr>
          <w:rFonts w:ascii="Times New Roman" w:hAnsi="Times New Roman"/>
          <w:sz w:val="26"/>
          <w:szCs w:val="28"/>
          <w:lang w:eastAsia="ru-RU"/>
        </w:rPr>
        <w:t>P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>2006</w:t>
      </w:r>
      <w:r w:rsidRPr="00B656B9">
        <w:rPr>
          <w:rFonts w:ascii="Times New Roman" w:hAnsi="Times New Roman"/>
          <w:sz w:val="26"/>
          <w:szCs w:val="28"/>
          <w:lang w:eastAsia="ru-RU"/>
        </w:rPr>
        <w:t>T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Pr="00B656B9">
        <w:rPr>
          <w:rFonts w:ascii="Times New Roman" w:hAnsi="Times New Roman"/>
          <w:sz w:val="26"/>
          <w:szCs w:val="28"/>
          <w:lang w:eastAsia="ru-RU"/>
        </w:rPr>
        <w:t>SMP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</w:p>
    <w:p w14:paraId="09CA8D33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</w:p>
    <w:p w14:paraId="3A978730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1.3. Качество эксплуатации должно соответствовать требованиям нормативных документов, действующих в Республике Узбекистан. </w:t>
      </w:r>
    </w:p>
    <w:p w14:paraId="622A15FA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0399F3FC" w14:textId="77777777" w:rsidR="007322D0" w:rsidRPr="00B656B9" w:rsidRDefault="007322D0" w:rsidP="007322D0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14:paraId="4431CE0F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0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2.1. Общая стоимость настоящего договора не устанавливается и будет определяться среднегодовым объемом работ.</w:t>
      </w:r>
      <w:r w:rsidRPr="00B656B9">
        <w:rPr>
          <w:rFonts w:ascii="Times New Roman" w:hAnsi="Times New Roman"/>
          <w:sz w:val="20"/>
          <w:szCs w:val="28"/>
          <w:lang w:val="ru-RU" w:eastAsia="ru-RU"/>
        </w:rPr>
        <w:t xml:space="preserve"> </w:t>
      </w:r>
    </w:p>
    <w:p w14:paraId="45BAE22D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2.2. Цены на услуги по эксплуатации (содержание авиаперсонала и покрытие части аэропортовых расходов) действуют минимум 180 дней с даты подписания договора, но в любом случае до полного исполнения договора сторонами. При увеличении расходов цены могут быть пересмотрены по согласованию сторон.</w:t>
      </w:r>
    </w:p>
    <w:p w14:paraId="2D83B230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2.3. Расчеты за услуги производятся между «Заказчиком»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>и «Исполнителем» путем предварительной и последующей оплаты.</w:t>
      </w:r>
    </w:p>
    <w:p w14:paraId="3057AD1C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2.3.1. Предварительная оплата в размере 30 % от общей суммы договора производится в течение 10 (десяти) банковских дней. </w:t>
      </w:r>
    </w:p>
    <w:p w14:paraId="2E98E490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за выполненную работу или содержание авиакомпании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3A85368A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оплаты является акт – отчет и счет-фактура, подписанные «Заказчиком» и «Исполнителем».</w:t>
      </w:r>
    </w:p>
    <w:p w14:paraId="238A17E3" w14:textId="77777777" w:rsidR="007322D0" w:rsidRPr="00B656B9" w:rsidRDefault="007322D0" w:rsidP="007322D0">
      <w:pPr>
        <w:numPr>
          <w:ilvl w:val="2"/>
          <w:numId w:val="1"/>
        </w:numPr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03C32B72" w14:textId="77777777" w:rsidR="007322D0" w:rsidRPr="00B656B9" w:rsidRDefault="007322D0" w:rsidP="007322D0">
      <w:pPr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71666EEE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01BA9B59" w14:textId="77777777" w:rsidR="007322D0" w:rsidRPr="00B656B9" w:rsidRDefault="007322D0" w:rsidP="007322D0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 xml:space="preserve">Условия и сроки поставки </w:t>
      </w:r>
    </w:p>
    <w:p w14:paraId="6EE6549C" w14:textId="77777777" w:rsidR="007322D0" w:rsidRPr="00B656B9" w:rsidRDefault="007322D0" w:rsidP="007322D0">
      <w:pPr>
        <w:ind w:left="720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1548D61E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3.1. Срок выполнения ави</w:t>
      </w:r>
      <w:r>
        <w:rPr>
          <w:rFonts w:ascii="Times New Roman" w:hAnsi="Times New Roman"/>
          <w:sz w:val="26"/>
          <w:szCs w:val="28"/>
          <w:lang w:val="ru-RU" w:eastAsia="ru-RU"/>
        </w:rPr>
        <w:t>а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работ определяется графиком АФС, согласованным сторонами.       </w:t>
      </w:r>
    </w:p>
    <w:p w14:paraId="264B079B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3.2. Датой поставки считается дата подписания сторонами акта приема – передачи продукции авиаработ (оформление счет – фактуры на расходы по содержанию авиакомпании)</w:t>
      </w:r>
    </w:p>
    <w:p w14:paraId="276F7C75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7B06625A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3EF80C55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4CFDF99C" w14:textId="77777777" w:rsidR="007322D0" w:rsidRPr="00B656B9" w:rsidRDefault="007322D0" w:rsidP="007322D0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Порядок сдачи-приемки</w:t>
      </w:r>
    </w:p>
    <w:p w14:paraId="465DC29E" w14:textId="77777777" w:rsidR="007322D0" w:rsidRPr="00B656B9" w:rsidRDefault="007322D0" w:rsidP="007322D0">
      <w:pPr>
        <w:ind w:left="720"/>
        <w:rPr>
          <w:rFonts w:ascii="Times New Roman" w:hAnsi="Times New Roman"/>
          <w:b/>
          <w:strike/>
          <w:sz w:val="26"/>
          <w:szCs w:val="28"/>
          <w:lang w:val="ru-RU" w:eastAsia="ru-RU"/>
        </w:rPr>
      </w:pPr>
    </w:p>
    <w:p w14:paraId="16000549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АФС переходит к «Заказчику»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 xml:space="preserve">в момент фактической передачи материалов съемки. </w:t>
      </w:r>
    </w:p>
    <w:p w14:paraId="19D78BDA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4.2. Приемка продукции АФС по качеству и количеству осуществляется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по ТУ. Поставляемая продукция АФС должна соответствовать условиям технического задания «Заказчика». </w:t>
      </w:r>
      <w:r w:rsidRPr="00B656B9">
        <w:rPr>
          <w:rFonts w:ascii="Times New Roman" w:hAnsi="Times New Roman"/>
          <w:strike/>
          <w:sz w:val="26"/>
          <w:szCs w:val="28"/>
          <w:lang w:val="ru-RU" w:eastAsia="ru-RU"/>
        </w:rPr>
        <w:t xml:space="preserve"> </w:t>
      </w:r>
    </w:p>
    <w:p w14:paraId="7D1CE4DC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trike/>
          <w:sz w:val="10"/>
          <w:szCs w:val="16"/>
          <w:lang w:val="ru-RU" w:eastAsia="ru-RU"/>
        </w:rPr>
      </w:pPr>
    </w:p>
    <w:p w14:paraId="5884D4BD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7AE24A92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trike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trike/>
          <w:sz w:val="26"/>
          <w:szCs w:val="28"/>
          <w:lang w:val="ru-RU" w:eastAsia="ru-RU"/>
        </w:rPr>
        <w:t xml:space="preserve"> </w:t>
      </w:r>
    </w:p>
    <w:p w14:paraId="5653C32A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4.3. Если материалы АФС не соответствуют требованиям, изложенным </w:t>
      </w:r>
      <w:r>
        <w:rPr>
          <w:rFonts w:ascii="Times New Roman" w:hAnsi="Times New Roman"/>
          <w:sz w:val="26"/>
          <w:szCs w:val="28"/>
          <w:lang w:val="ru-RU" w:eastAsia="ru-RU"/>
        </w:rPr>
        <w:br/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>в техническом задании на съемку, то «Заказчик» вправе:</w:t>
      </w:r>
    </w:p>
    <w:p w14:paraId="66731379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- отказаться от принятия и оплаты материалов АФС;</w:t>
      </w:r>
    </w:p>
    <w:p w14:paraId="67BEF467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если авиаработы оплачены, потребовать пересъемки выбракованных участков или возврата уплаченной суммы, а также взыскать с «Исполнителя» штраф в размере до 20 % от стоимости материалов съемки ненадлежащего качества.</w:t>
      </w:r>
    </w:p>
    <w:p w14:paraId="23B2FF64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trike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trike/>
          <w:sz w:val="26"/>
          <w:szCs w:val="28"/>
          <w:lang w:val="ru-RU" w:eastAsia="ru-RU"/>
        </w:rPr>
        <w:t xml:space="preserve"> </w:t>
      </w:r>
    </w:p>
    <w:p w14:paraId="24FC6F5B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0348A93D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5. Рекламации</w:t>
      </w:r>
    </w:p>
    <w:p w14:paraId="15913EF6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5.1. Рекламации могут быть заявлены по качеству выполняемых АФС </w:t>
      </w:r>
      <w:r>
        <w:rPr>
          <w:rFonts w:ascii="Times New Roman" w:hAnsi="Times New Roman"/>
          <w:sz w:val="26"/>
          <w:szCs w:val="28"/>
          <w:lang w:val="ru-RU" w:eastAsia="ru-RU"/>
        </w:rPr>
        <w:br/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в случае несоответствия их требованиям нормативных документов, техническим требованиям «Заказчика», а также техническим характеристикам, описанным </w:t>
      </w:r>
      <w:r>
        <w:rPr>
          <w:rFonts w:ascii="Times New Roman" w:hAnsi="Times New Roman"/>
          <w:sz w:val="26"/>
          <w:szCs w:val="28"/>
          <w:lang w:val="ru-RU" w:eastAsia="ru-RU"/>
        </w:rPr>
        <w:br/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>в технической документации.</w:t>
      </w:r>
    </w:p>
    <w:p w14:paraId="002926E2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5.2. Заказчик имеет право заявить Исполнителю рекламацию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 xml:space="preserve">по качеству материалов АФС.  </w:t>
      </w:r>
    </w:p>
    <w:p w14:paraId="45C56978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5.2.1. В случае, если материалы АФС не будут соответствовать требованиям качества, «Исполнитель» обязуется за свой счет произвести повторное выполнение работ. </w:t>
      </w:r>
    </w:p>
    <w:p w14:paraId="416BF15E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5.2.2. При выявлении </w:t>
      </w:r>
      <w:r w:rsidRPr="00B656B9">
        <w:rPr>
          <w:rFonts w:ascii="Times New Roman" w:hAnsi="Times New Roman"/>
          <w:strike/>
          <w:sz w:val="26"/>
          <w:szCs w:val="28"/>
          <w:lang w:val="ru-RU" w:eastAsia="ru-RU"/>
        </w:rPr>
        <w:t xml:space="preserve">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некачественного выполнения АФС,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65178407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14:paraId="5230FB6D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</w:p>
    <w:p w14:paraId="3C2A5A3E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АФС;</w:t>
      </w:r>
    </w:p>
    <w:p w14:paraId="3FD4C79A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</w:p>
    <w:p w14:paraId="60FA38EF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7A67086E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5.2.3.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14:paraId="5DBB5B78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5.2.4.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77B10001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14:paraId="5C5A1867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14:paraId="076712F2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lastRenderedPageBreak/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184E7421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14:paraId="14C9E1E5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5.3. В случае обнаружения при приемке «Заказчиком» несоответствия количества или качества материалов АФС техническому заданию «Заказчика», «Исполнитель» обязан за свой счет произвести повторное выполнение работ. </w:t>
      </w:r>
    </w:p>
    <w:p w14:paraId="1FEBC1BF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32746EAA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6. Решение споров</w:t>
      </w:r>
    </w:p>
    <w:p w14:paraId="37C64507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6.1. Все споры и разногласия между «Заказчиком» и «Исполнителем»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4C52EC24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243A0FAD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62781738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7. Форс-мажор</w:t>
      </w:r>
    </w:p>
    <w:p w14:paraId="341FA21A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7.1.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3C9A825B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7.2. В случае продления форс-мажорных обстоятельств на срок более </w:t>
      </w:r>
      <w:r>
        <w:rPr>
          <w:rFonts w:ascii="Times New Roman" w:hAnsi="Times New Roman"/>
          <w:sz w:val="26"/>
          <w:szCs w:val="28"/>
          <w:lang w:val="ru-RU" w:eastAsia="ru-RU"/>
        </w:rPr>
        <w:br/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>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0E87BEC5" w14:textId="77777777" w:rsidR="007322D0" w:rsidRPr="00B656B9" w:rsidRDefault="007322D0" w:rsidP="007322D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08AE39A7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8. Срок действия договора</w:t>
      </w:r>
    </w:p>
    <w:p w14:paraId="1EE663FB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8.1.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07966363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2F6F8038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9. Порядок изменения и расторжения договора</w:t>
      </w:r>
    </w:p>
    <w:p w14:paraId="6396A11C" w14:textId="77777777" w:rsidR="007322D0" w:rsidRPr="00B656B9" w:rsidRDefault="007322D0" w:rsidP="007322D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9.1. Любые изменения и дополнения к настоящему договору являются действительными лишь при условии выполнения их в письменном виде </w:t>
      </w:r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br/>
      </w:r>
      <w:r w:rsidRPr="00B656B9">
        <w:rPr>
          <w:rFonts w:ascii="Times New Roman" w:hAnsi="Times New Roman"/>
          <w:color w:val="000000"/>
          <w:sz w:val="26"/>
          <w:szCs w:val="28"/>
          <w:lang w:val="ru-RU" w:eastAsia="ru-RU"/>
        </w:rPr>
        <w:t>и подписания уполномоченными лицами «Заказчика» и «Исполнителя».</w:t>
      </w:r>
    </w:p>
    <w:p w14:paraId="24AF94ED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9.2. Стороны имеют право одностороннего расторжения договора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14:paraId="7EF11532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01C71BD9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услуги договорным обязательствам.</w:t>
      </w:r>
    </w:p>
    <w:p w14:paraId="4E8410E6" w14:textId="77777777" w:rsidR="007322D0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3B8922D2" w14:textId="77777777" w:rsidR="007322D0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1709A5E9" w14:textId="77777777" w:rsidR="007322D0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82EAA64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14BBADB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314C5F6B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10. Прочие условия</w:t>
      </w:r>
    </w:p>
    <w:p w14:paraId="59F54903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10.1.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31FEDA52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10.2. В случае изменения наименования платежных или иных реквизитов сторон, другая сторона незамедлительно должна быть об этом информирована </w:t>
      </w:r>
      <w:r>
        <w:rPr>
          <w:rFonts w:ascii="Times New Roman" w:hAnsi="Times New Roman"/>
          <w:sz w:val="26"/>
          <w:szCs w:val="28"/>
          <w:lang w:val="ru-RU" w:eastAsia="ru-RU"/>
        </w:rPr>
        <w:br/>
      </w:r>
      <w:r w:rsidRPr="00B656B9">
        <w:rPr>
          <w:rFonts w:ascii="Times New Roman" w:hAnsi="Times New Roman"/>
          <w:sz w:val="26"/>
          <w:szCs w:val="28"/>
          <w:lang w:val="ru-RU" w:eastAsia="ru-RU"/>
        </w:rPr>
        <w:t>в письменной форме.</w:t>
      </w:r>
    </w:p>
    <w:p w14:paraId="190A5AA7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 xml:space="preserve">10.3. Договор, включая приложение, составлен на 8 (восьми) листах, </w:t>
      </w:r>
      <w:r w:rsidRPr="00B656B9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3D446A7F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sz w:val="26"/>
          <w:szCs w:val="28"/>
          <w:lang w:val="ru-RU" w:eastAsia="ru-RU"/>
        </w:rPr>
        <w:t>10.4.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04B65BF6" w14:textId="77777777" w:rsidR="007322D0" w:rsidRPr="00B656B9" w:rsidRDefault="007322D0" w:rsidP="007322D0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62F2AD54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12F05BDD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2A00F9CA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B656B9">
        <w:rPr>
          <w:rFonts w:ascii="Times New Roman" w:hAnsi="Times New Roman"/>
          <w:b/>
          <w:sz w:val="26"/>
          <w:szCs w:val="28"/>
          <w:lang w:val="ru-RU" w:eastAsia="ru-RU"/>
        </w:rPr>
        <w:t>11. Юридические адреса и реквизиты сторон</w:t>
      </w:r>
    </w:p>
    <w:p w14:paraId="027B7F52" w14:textId="77777777" w:rsidR="007322D0" w:rsidRPr="00B656B9" w:rsidRDefault="007322D0" w:rsidP="007322D0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7322D0" w:rsidRPr="00766454" w14:paraId="7C1E4824" w14:textId="77777777" w:rsidTr="00D55A91">
        <w:tc>
          <w:tcPr>
            <w:tcW w:w="4678" w:type="dxa"/>
          </w:tcPr>
          <w:p w14:paraId="56D02476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B656B9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14:paraId="0A139B24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2D335725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25A30095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95A1B4F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0D694F9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31DBDE5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70ABED3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2478D2D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3DFFE02C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C47D652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0AF5D591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40EE3FC" w14:textId="77777777" w:rsidR="007322D0" w:rsidRPr="00B656B9" w:rsidRDefault="007322D0" w:rsidP="00D55A91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14:paraId="1A4CF8E4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B656B9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  <w:p w14:paraId="15F4FB1A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56B9">
              <w:rPr>
                <w:rFonts w:ascii="Times New Roman" w:hAnsi="Times New Roman"/>
                <w:b/>
                <w:lang w:val="ru-RU"/>
              </w:rPr>
              <w:t>Юридический адрес:</w:t>
            </w:r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251D7BA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Республика Узбекистан, </w:t>
            </w:r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100 097, г. Ташкент, р-н </w:t>
            </w:r>
            <w:proofErr w:type="spellStart"/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t>Чиланзар</w:t>
            </w:r>
            <w:proofErr w:type="spellEnd"/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Блок "Ц", улица </w:t>
            </w:r>
            <w:proofErr w:type="spellStart"/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t>Чопонота</w:t>
            </w:r>
            <w:proofErr w:type="spellEnd"/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B656B9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дом 6 «в» </w:t>
            </w:r>
          </w:p>
          <w:p w14:paraId="48CDFF1E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656B9">
              <w:rPr>
                <w:rFonts w:ascii="Times New Roman" w:hAnsi="Times New Roman"/>
                <w:b/>
                <w:lang w:val="ru-RU"/>
              </w:rPr>
              <w:t>Банковские реквизиты:</w:t>
            </w:r>
          </w:p>
          <w:p w14:paraId="21C1082D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656B9">
              <w:rPr>
                <w:rFonts w:ascii="Times New Roman" w:hAnsi="Times New Roman"/>
                <w:bCs/>
                <w:lang w:val="ru-RU"/>
              </w:rPr>
              <w:t>ОКЭД: 84111   ИНН: 205 471 786</w:t>
            </w:r>
          </w:p>
          <w:p w14:paraId="05637DDE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656B9">
              <w:rPr>
                <w:rFonts w:ascii="Times New Roman" w:hAnsi="Times New Roman"/>
                <w:bCs/>
                <w:lang w:val="ru-RU"/>
              </w:rPr>
              <w:t>Л/с:400110860262947049100186001.</w:t>
            </w:r>
          </w:p>
          <w:p w14:paraId="54E0671E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656B9">
              <w:rPr>
                <w:rFonts w:ascii="Times New Roman" w:hAnsi="Times New Roman"/>
                <w:bCs/>
                <w:lang w:val="ru-RU"/>
              </w:rPr>
              <w:t>Р/с: 2340 000300100001010</w:t>
            </w:r>
          </w:p>
          <w:p w14:paraId="3FE0CFF3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656B9">
              <w:rPr>
                <w:rFonts w:ascii="Times New Roman" w:hAnsi="Times New Roman"/>
                <w:bCs/>
                <w:lang w:val="ru-RU"/>
              </w:rPr>
              <w:t>В РЦК</w:t>
            </w:r>
            <w:r w:rsidRPr="00B656B9">
              <w:rPr>
                <w:rFonts w:ascii="Times New Roman" w:hAnsi="Times New Roman"/>
                <w:bCs/>
                <w:lang w:val="uz-Cyrl-UZ"/>
              </w:rPr>
              <w:t> </w:t>
            </w:r>
            <w:r w:rsidRPr="00B656B9">
              <w:rPr>
                <w:rFonts w:ascii="Times New Roman" w:hAnsi="Times New Roman"/>
                <w:bCs/>
                <w:lang w:val="ru-RU"/>
              </w:rPr>
              <w:t>ГУ</w:t>
            </w:r>
            <w:r w:rsidRPr="00B656B9">
              <w:rPr>
                <w:rFonts w:ascii="Times New Roman" w:hAnsi="Times New Roman"/>
                <w:bCs/>
                <w:lang w:val="uz-Cyrl-UZ"/>
              </w:rPr>
              <w:t> </w:t>
            </w:r>
            <w:r w:rsidRPr="00B656B9">
              <w:rPr>
                <w:rFonts w:ascii="Times New Roman" w:hAnsi="Times New Roman"/>
                <w:bCs/>
                <w:lang w:val="ru-RU"/>
              </w:rPr>
              <w:t>ЦБ</w:t>
            </w:r>
            <w:r w:rsidRPr="00B656B9">
              <w:rPr>
                <w:rFonts w:ascii="Times New Roman" w:hAnsi="Times New Roman"/>
                <w:bCs/>
                <w:lang w:val="uz-Cyrl-UZ"/>
              </w:rPr>
              <w:t> </w:t>
            </w:r>
            <w:proofErr w:type="spellStart"/>
            <w:r w:rsidRPr="00B656B9">
              <w:rPr>
                <w:rFonts w:ascii="Times New Roman" w:hAnsi="Times New Roman"/>
                <w:bCs/>
                <w:lang w:val="ru-RU"/>
              </w:rPr>
              <w:t>РУз</w:t>
            </w:r>
            <w:proofErr w:type="spellEnd"/>
            <w:r w:rsidRPr="00B656B9">
              <w:rPr>
                <w:rFonts w:ascii="Times New Roman" w:hAnsi="Times New Roman"/>
                <w:bCs/>
                <w:lang w:val="uz-Cyrl-UZ"/>
              </w:rPr>
              <w:t> </w:t>
            </w:r>
            <w:r w:rsidRPr="00B656B9">
              <w:rPr>
                <w:rFonts w:ascii="Times New Roman" w:hAnsi="Times New Roman"/>
                <w:bCs/>
                <w:lang w:val="ru-RU"/>
              </w:rPr>
              <w:t xml:space="preserve">ОПЕРУ Казначейства Министерства финансов </w:t>
            </w:r>
            <w:proofErr w:type="spellStart"/>
            <w:r w:rsidRPr="00B656B9">
              <w:rPr>
                <w:rFonts w:ascii="Times New Roman" w:hAnsi="Times New Roman"/>
                <w:bCs/>
                <w:lang w:val="ru-RU"/>
              </w:rPr>
              <w:t>РУз</w:t>
            </w:r>
            <w:proofErr w:type="spellEnd"/>
          </w:p>
          <w:p w14:paraId="2E968641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656B9">
              <w:rPr>
                <w:rFonts w:ascii="Times New Roman" w:hAnsi="Times New Roman"/>
                <w:bCs/>
                <w:lang w:val="ru-RU"/>
              </w:rPr>
              <w:t>МФО: 000144; ИНН: 201</w:t>
            </w:r>
            <w:r w:rsidRPr="00B656B9">
              <w:rPr>
                <w:rFonts w:ascii="Times New Roman" w:hAnsi="Times New Roman"/>
                <w:bCs/>
              </w:rPr>
              <w:t> </w:t>
            </w:r>
            <w:r w:rsidRPr="00B656B9">
              <w:rPr>
                <w:rFonts w:ascii="Times New Roman" w:hAnsi="Times New Roman"/>
                <w:bCs/>
                <w:lang w:val="ru-RU"/>
              </w:rPr>
              <w:t>122</w:t>
            </w:r>
            <w:r w:rsidRPr="00B656B9">
              <w:rPr>
                <w:rFonts w:ascii="Times New Roman" w:hAnsi="Times New Roman"/>
                <w:bCs/>
                <w:lang w:val="uz-Cyrl-UZ"/>
              </w:rPr>
              <w:t> </w:t>
            </w:r>
            <w:r w:rsidRPr="00B656B9">
              <w:rPr>
                <w:rFonts w:ascii="Times New Roman" w:hAnsi="Times New Roman"/>
                <w:bCs/>
                <w:lang w:val="ru-RU"/>
              </w:rPr>
              <w:t>919</w:t>
            </w:r>
          </w:p>
          <w:p w14:paraId="5FA93172" w14:textId="77777777" w:rsidR="007322D0" w:rsidRPr="00B656B9" w:rsidRDefault="007322D0" w:rsidP="00D55A9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656B9">
              <w:rPr>
                <w:rFonts w:ascii="Times New Roman" w:hAnsi="Times New Roman"/>
                <w:b/>
                <w:lang w:val="ru-RU"/>
              </w:rPr>
              <w:t xml:space="preserve">Телефон: </w:t>
            </w:r>
            <w:r w:rsidRPr="00B656B9">
              <w:rPr>
                <w:rFonts w:ascii="Times New Roman" w:hAnsi="Times New Roman"/>
                <w:bCs/>
                <w:lang w:val="ru-RU"/>
              </w:rPr>
              <w:t>(71) 273 86 61</w:t>
            </w:r>
          </w:p>
          <w:p w14:paraId="78DAC757" w14:textId="77777777" w:rsidR="007322D0" w:rsidRPr="005F5E29" w:rsidRDefault="007322D0" w:rsidP="00D55A91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B656B9">
              <w:rPr>
                <w:rFonts w:ascii="Times New Roman" w:hAnsi="Times New Roman"/>
                <w:b/>
              </w:rPr>
              <w:t>E</w:t>
            </w:r>
            <w:r w:rsidRPr="00B656B9">
              <w:rPr>
                <w:rFonts w:ascii="Times New Roman" w:hAnsi="Times New Roman"/>
                <w:b/>
                <w:lang w:val="ru-RU"/>
              </w:rPr>
              <w:t>-</w:t>
            </w:r>
            <w:r w:rsidRPr="00B656B9">
              <w:rPr>
                <w:rFonts w:ascii="Times New Roman" w:hAnsi="Times New Roman"/>
                <w:b/>
              </w:rPr>
              <w:t>mail</w:t>
            </w:r>
            <w:r w:rsidRPr="00B656B9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B656B9">
              <w:rPr>
                <w:rFonts w:ascii="Times New Roman" w:hAnsi="Times New Roman"/>
              </w:rPr>
              <w:t>info</w:t>
            </w:r>
            <w:r w:rsidRPr="00B656B9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B656B9">
              <w:rPr>
                <w:rFonts w:ascii="Times New Roman" w:hAnsi="Times New Roman"/>
              </w:rPr>
              <w:t>ygk</w:t>
            </w:r>
            <w:proofErr w:type="spellEnd"/>
            <w:r w:rsidRPr="00B656B9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B656B9">
              <w:rPr>
                <w:rFonts w:ascii="Times New Roman" w:hAnsi="Times New Roman"/>
              </w:rPr>
              <w:t>uz</w:t>
            </w:r>
            <w:proofErr w:type="spellEnd"/>
          </w:p>
        </w:tc>
      </w:tr>
    </w:tbl>
    <w:p w14:paraId="30C290E1" w14:textId="77777777" w:rsidR="007322D0" w:rsidRPr="00381F8C" w:rsidRDefault="007322D0" w:rsidP="007322D0">
      <w:pPr>
        <w:rPr>
          <w:rFonts w:ascii="Times New Roman" w:hAnsi="Times New Roman"/>
          <w:sz w:val="10"/>
          <w:lang w:val="ru-RU"/>
        </w:rPr>
      </w:pPr>
    </w:p>
    <w:p w14:paraId="77748D62" w14:textId="77777777" w:rsidR="008C63B1" w:rsidRPr="007322D0" w:rsidRDefault="008C63B1">
      <w:pPr>
        <w:rPr>
          <w:lang w:val="ru-RU"/>
        </w:rPr>
      </w:pPr>
    </w:p>
    <w:sectPr w:rsidR="008C63B1" w:rsidRPr="007322D0" w:rsidSect="00773C49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CEB2" w14:textId="77777777" w:rsidR="00963C1A" w:rsidRDefault="007322D0" w:rsidP="0038021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D25D07" w14:textId="77777777" w:rsidR="00963C1A" w:rsidRDefault="007322D0" w:rsidP="003802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066" w14:textId="77777777" w:rsidR="00963C1A" w:rsidRDefault="007322D0">
    <w:pPr>
      <w:pStyle w:val="a6"/>
      <w:jc w:val="right"/>
    </w:pPr>
  </w:p>
  <w:p w14:paraId="49F7038A" w14:textId="77777777" w:rsidR="00963C1A" w:rsidRDefault="007322D0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49515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D0"/>
    <w:rsid w:val="007322D0"/>
    <w:rsid w:val="008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DFA4"/>
  <w15:chartTrackingRefBased/>
  <w15:docId w15:val="{16712A2B-748F-41F0-B5D5-41A9343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2D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322D0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5">
    <w:name w:val="Заголовок Знак"/>
    <w:basedOn w:val="a0"/>
    <w:link w:val="a3"/>
    <w:rsid w:val="007322D0"/>
    <w:rPr>
      <w:rFonts w:ascii="Liberation Sans" w:eastAsia="Times New Roman" w:hAnsi="Liberation Sans" w:cs="DejaVu Sans"/>
      <w:color w:val="000000"/>
      <w:kern w:val="1"/>
      <w:sz w:val="28"/>
      <w:szCs w:val="28"/>
      <w:lang w:val="x-none" w:eastAsia="zh-CN" w:bidi="hi-IN"/>
    </w:rPr>
  </w:style>
  <w:style w:type="paragraph" w:styleId="a6">
    <w:name w:val="footer"/>
    <w:basedOn w:val="a"/>
    <w:link w:val="a7"/>
    <w:rsid w:val="007322D0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7322D0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page number"/>
    <w:rsid w:val="007322D0"/>
    <w:rPr>
      <w:rFonts w:cs="Times New Roman"/>
    </w:rPr>
  </w:style>
  <w:style w:type="paragraph" w:styleId="a4">
    <w:name w:val="Body Text"/>
    <w:basedOn w:val="a"/>
    <w:link w:val="a9"/>
    <w:uiPriority w:val="99"/>
    <w:semiHidden/>
    <w:unhideWhenUsed/>
    <w:rsid w:val="007322D0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7322D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Баходир Эргашев</dc:creator>
  <cp:keywords/>
  <dc:description/>
  <cp:lastModifiedBy>Баходир Эргашев</cp:lastModifiedBy>
  <cp:revision>1</cp:revision>
  <dcterms:created xsi:type="dcterms:W3CDTF">2022-06-16T11:41:00Z</dcterms:created>
  <dcterms:modified xsi:type="dcterms:W3CDTF">2022-06-16T11:45:00Z</dcterms:modified>
</cp:coreProperties>
</file>