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4843" w14:textId="3D8AEFA6" w:rsidR="0063699E" w:rsidRPr="00336A09" w:rsidRDefault="00912F60" w:rsidP="00F664B5">
      <w:pPr>
        <w:pStyle w:val="a4"/>
        <w:rPr>
          <w:sz w:val="22"/>
          <w:szCs w:val="22"/>
        </w:rPr>
      </w:pPr>
      <w:r w:rsidRPr="00336A09">
        <w:rPr>
          <w:sz w:val="22"/>
          <w:szCs w:val="22"/>
        </w:rPr>
        <w:t xml:space="preserve">ДОГОВОР </w:t>
      </w:r>
      <w:r w:rsidR="00336A09" w:rsidRPr="00336A09">
        <w:rPr>
          <w:sz w:val="22"/>
          <w:szCs w:val="22"/>
        </w:rPr>
        <w:t>№ _____</w:t>
      </w:r>
    </w:p>
    <w:p w14:paraId="379A02EF" w14:textId="461D6EA2" w:rsidR="00912F60" w:rsidRPr="00336A09" w:rsidRDefault="00912F60" w:rsidP="00F664B5">
      <w:pPr>
        <w:pStyle w:val="a4"/>
        <w:rPr>
          <w:sz w:val="22"/>
          <w:szCs w:val="22"/>
        </w:rPr>
      </w:pPr>
      <w:r w:rsidRPr="00336A09">
        <w:rPr>
          <w:sz w:val="22"/>
          <w:szCs w:val="22"/>
        </w:rPr>
        <w:t xml:space="preserve"> </w:t>
      </w:r>
      <w:r w:rsidR="00336A09" w:rsidRPr="00336A09">
        <w:rPr>
          <w:sz w:val="22"/>
          <w:szCs w:val="22"/>
        </w:rPr>
        <w:t>на оказание услуг по итогам отбора наилучшего предложения (лот № _____)</w:t>
      </w:r>
    </w:p>
    <w:p w14:paraId="62CE94E5" w14:textId="77777777" w:rsidR="00912F60" w:rsidRPr="00F664B5" w:rsidRDefault="00912F60" w:rsidP="00F664B5">
      <w:pPr>
        <w:pStyle w:val="a4"/>
        <w:rPr>
          <w:sz w:val="22"/>
          <w:szCs w:val="22"/>
        </w:rPr>
      </w:pPr>
    </w:p>
    <w:p w14:paraId="1DB4F388" w14:textId="6CA0297D" w:rsidR="0063699E" w:rsidRPr="00F664B5" w:rsidRDefault="00613383" w:rsidP="00F664B5">
      <w:pPr>
        <w:rPr>
          <w:b/>
          <w:sz w:val="22"/>
          <w:szCs w:val="22"/>
        </w:rPr>
      </w:pPr>
      <w:r w:rsidRPr="00F664B5">
        <w:rPr>
          <w:b/>
          <w:sz w:val="22"/>
          <w:szCs w:val="22"/>
        </w:rPr>
        <w:t xml:space="preserve">г. </w:t>
      </w:r>
      <w:r w:rsidR="00336A09">
        <w:rPr>
          <w:b/>
          <w:sz w:val="22"/>
          <w:szCs w:val="22"/>
        </w:rPr>
        <w:t>Алмалык</w:t>
      </w:r>
      <w:r w:rsidR="00E92BB4">
        <w:rPr>
          <w:b/>
          <w:sz w:val="22"/>
          <w:szCs w:val="22"/>
        </w:rPr>
        <w:tab/>
      </w:r>
      <w:r w:rsidR="00E92BB4">
        <w:rPr>
          <w:b/>
          <w:sz w:val="22"/>
          <w:szCs w:val="22"/>
        </w:rPr>
        <w:tab/>
      </w:r>
      <w:r w:rsidR="00E92BB4">
        <w:rPr>
          <w:b/>
          <w:sz w:val="22"/>
          <w:szCs w:val="22"/>
        </w:rPr>
        <w:tab/>
      </w:r>
      <w:r w:rsidR="00E92BB4">
        <w:rPr>
          <w:b/>
          <w:sz w:val="22"/>
          <w:szCs w:val="22"/>
        </w:rPr>
        <w:tab/>
      </w:r>
      <w:r w:rsidR="00E92BB4">
        <w:rPr>
          <w:b/>
          <w:sz w:val="22"/>
          <w:szCs w:val="22"/>
        </w:rPr>
        <w:tab/>
      </w:r>
      <w:r w:rsidR="00E92BB4">
        <w:rPr>
          <w:b/>
          <w:sz w:val="22"/>
          <w:szCs w:val="22"/>
        </w:rPr>
        <w:tab/>
      </w:r>
      <w:r w:rsidR="00E92BB4">
        <w:rPr>
          <w:b/>
          <w:sz w:val="22"/>
          <w:szCs w:val="22"/>
        </w:rPr>
        <w:tab/>
      </w:r>
      <w:r w:rsidR="00E92BB4">
        <w:rPr>
          <w:b/>
          <w:sz w:val="22"/>
          <w:szCs w:val="22"/>
        </w:rPr>
        <w:tab/>
      </w:r>
      <w:r w:rsidR="00E92BB4">
        <w:rPr>
          <w:b/>
          <w:sz w:val="22"/>
          <w:szCs w:val="22"/>
        </w:rPr>
        <w:tab/>
        <w:t xml:space="preserve">   </w:t>
      </w:r>
      <w:proofErr w:type="gramStart"/>
      <w:r w:rsidR="00E92BB4">
        <w:rPr>
          <w:b/>
          <w:sz w:val="22"/>
          <w:szCs w:val="22"/>
        </w:rPr>
        <w:t xml:space="preserve">   </w:t>
      </w:r>
      <w:r w:rsidR="0063699E" w:rsidRPr="00F664B5">
        <w:rPr>
          <w:b/>
          <w:sz w:val="22"/>
          <w:szCs w:val="22"/>
        </w:rPr>
        <w:t>«</w:t>
      </w:r>
      <w:proofErr w:type="gramEnd"/>
      <w:r w:rsidR="0063699E" w:rsidRPr="00F664B5">
        <w:rPr>
          <w:b/>
          <w:sz w:val="22"/>
          <w:szCs w:val="22"/>
        </w:rPr>
        <w:t>____» __________ 202</w:t>
      </w:r>
      <w:r w:rsidR="007F6F99">
        <w:rPr>
          <w:b/>
          <w:sz w:val="22"/>
          <w:szCs w:val="22"/>
        </w:rPr>
        <w:t>2</w:t>
      </w:r>
      <w:r w:rsidR="0063699E" w:rsidRPr="00F664B5">
        <w:rPr>
          <w:b/>
          <w:sz w:val="22"/>
          <w:szCs w:val="22"/>
        </w:rPr>
        <w:t>г.</w:t>
      </w:r>
    </w:p>
    <w:p w14:paraId="41EF5CEE" w14:textId="77777777" w:rsidR="0063699E" w:rsidRPr="00336A09" w:rsidRDefault="0063699E" w:rsidP="00336A09">
      <w:pPr>
        <w:rPr>
          <w:bCs/>
          <w:sz w:val="22"/>
          <w:szCs w:val="22"/>
        </w:rPr>
      </w:pPr>
    </w:p>
    <w:p w14:paraId="16CCFCF7" w14:textId="01F74B7C" w:rsidR="00AB1013" w:rsidRPr="00F664B5" w:rsidRDefault="00613383" w:rsidP="00336A09">
      <w:pPr>
        <w:ind w:firstLine="708"/>
        <w:jc w:val="both"/>
        <w:rPr>
          <w:sz w:val="22"/>
          <w:szCs w:val="22"/>
        </w:rPr>
      </w:pPr>
      <w:r w:rsidRPr="00F664B5">
        <w:rPr>
          <w:b/>
          <w:bCs/>
          <w:sz w:val="22"/>
          <w:szCs w:val="22"/>
        </w:rPr>
        <w:t>_____________________________</w:t>
      </w:r>
      <w:r w:rsidR="00472A7B" w:rsidRPr="00F664B5">
        <w:rPr>
          <w:b/>
          <w:bCs/>
          <w:sz w:val="22"/>
          <w:szCs w:val="22"/>
        </w:rPr>
        <w:t>_</w:t>
      </w:r>
      <w:r w:rsidR="00472A7B" w:rsidRPr="00F664B5">
        <w:rPr>
          <w:bCs/>
          <w:sz w:val="22"/>
          <w:szCs w:val="22"/>
        </w:rPr>
        <w:t>,</w:t>
      </w:r>
      <w:r w:rsidR="00472A7B" w:rsidRPr="00F664B5">
        <w:rPr>
          <w:sz w:val="22"/>
          <w:szCs w:val="22"/>
        </w:rPr>
        <w:t xml:space="preserve"> именуемое</w:t>
      </w:r>
      <w:r w:rsidR="0063699E" w:rsidRPr="00F664B5">
        <w:rPr>
          <w:sz w:val="22"/>
          <w:szCs w:val="22"/>
        </w:rPr>
        <w:t xml:space="preserve"> в дальнейшем «Исполнитель»</w:t>
      </w:r>
      <w:r w:rsidRPr="00F664B5">
        <w:rPr>
          <w:sz w:val="22"/>
          <w:szCs w:val="22"/>
        </w:rPr>
        <w:t>,</w:t>
      </w:r>
      <w:r w:rsidR="0063699E" w:rsidRPr="00F664B5">
        <w:rPr>
          <w:sz w:val="22"/>
          <w:szCs w:val="22"/>
        </w:rPr>
        <w:t xml:space="preserve"> в лице </w:t>
      </w:r>
      <w:r w:rsidRPr="00F664B5">
        <w:rPr>
          <w:sz w:val="22"/>
          <w:szCs w:val="22"/>
        </w:rPr>
        <w:t>___________________________________, действующее</w:t>
      </w:r>
      <w:r w:rsidR="0063699E" w:rsidRPr="00F664B5">
        <w:rPr>
          <w:sz w:val="22"/>
          <w:szCs w:val="22"/>
        </w:rPr>
        <w:t xml:space="preserve"> на основании </w:t>
      </w:r>
      <w:r w:rsidRPr="00F664B5">
        <w:rPr>
          <w:sz w:val="22"/>
          <w:szCs w:val="22"/>
        </w:rPr>
        <w:t>____________________</w:t>
      </w:r>
      <w:r w:rsidR="0063699E" w:rsidRPr="00F664B5">
        <w:rPr>
          <w:sz w:val="22"/>
          <w:szCs w:val="22"/>
        </w:rPr>
        <w:t xml:space="preserve"> с одной стороны</w:t>
      </w:r>
      <w:r w:rsidR="00336A09">
        <w:rPr>
          <w:sz w:val="22"/>
          <w:szCs w:val="22"/>
        </w:rPr>
        <w:t>,</w:t>
      </w:r>
      <w:r w:rsidR="0063699E" w:rsidRPr="00F664B5">
        <w:rPr>
          <w:sz w:val="22"/>
          <w:szCs w:val="22"/>
        </w:rPr>
        <w:t xml:space="preserve"> и </w:t>
      </w:r>
      <w:r w:rsidRPr="0005306E">
        <w:rPr>
          <w:b/>
          <w:bCs/>
          <w:sz w:val="22"/>
          <w:szCs w:val="22"/>
        </w:rPr>
        <w:t>АО «</w:t>
      </w:r>
      <w:r w:rsidR="0005306E" w:rsidRPr="0005306E">
        <w:rPr>
          <w:b/>
          <w:bCs/>
          <w:sz w:val="22"/>
          <w:szCs w:val="22"/>
        </w:rPr>
        <w:t>АММОФОС-МАКСАМ</w:t>
      </w:r>
      <w:r w:rsidRPr="0005306E">
        <w:rPr>
          <w:b/>
          <w:bCs/>
          <w:sz w:val="22"/>
          <w:szCs w:val="22"/>
        </w:rPr>
        <w:t>»</w:t>
      </w:r>
      <w:r w:rsidRPr="00F664B5">
        <w:rPr>
          <w:sz w:val="22"/>
          <w:szCs w:val="22"/>
        </w:rPr>
        <w:t>, именуемое</w:t>
      </w:r>
      <w:r w:rsidR="0063699E" w:rsidRPr="00F664B5">
        <w:rPr>
          <w:sz w:val="22"/>
          <w:szCs w:val="22"/>
        </w:rPr>
        <w:t xml:space="preserve"> в дальнейшем «Заказчик»</w:t>
      </w:r>
      <w:r w:rsidRPr="00F664B5">
        <w:rPr>
          <w:sz w:val="22"/>
          <w:szCs w:val="22"/>
        </w:rPr>
        <w:t>,</w:t>
      </w:r>
      <w:r w:rsidR="0063699E" w:rsidRPr="00F664B5">
        <w:rPr>
          <w:sz w:val="22"/>
          <w:szCs w:val="22"/>
        </w:rPr>
        <w:t xml:space="preserve"> в лице </w:t>
      </w:r>
      <w:r w:rsidRPr="00F664B5">
        <w:rPr>
          <w:sz w:val="22"/>
          <w:szCs w:val="22"/>
        </w:rPr>
        <w:t xml:space="preserve">Председателя </w:t>
      </w:r>
      <w:r w:rsidR="00336A09">
        <w:rPr>
          <w:sz w:val="22"/>
          <w:szCs w:val="22"/>
        </w:rPr>
        <w:t>П</w:t>
      </w:r>
      <w:r w:rsidRPr="00F664B5">
        <w:rPr>
          <w:sz w:val="22"/>
          <w:szCs w:val="22"/>
        </w:rPr>
        <w:t xml:space="preserve">равления </w:t>
      </w:r>
      <w:r w:rsidRPr="00336A09">
        <w:rPr>
          <w:b/>
          <w:bCs/>
          <w:sz w:val="22"/>
          <w:szCs w:val="22"/>
        </w:rPr>
        <w:t>Турсунова А.Т.</w:t>
      </w:r>
      <w:r w:rsidRPr="00F664B5">
        <w:rPr>
          <w:sz w:val="22"/>
          <w:szCs w:val="22"/>
        </w:rPr>
        <w:t>, действующее на основании Устава,</w:t>
      </w:r>
      <w:r w:rsidR="00F664B5">
        <w:rPr>
          <w:sz w:val="22"/>
          <w:szCs w:val="22"/>
        </w:rPr>
        <w:t xml:space="preserve"> далее по тексту совместно именуемые «Стороны»,</w:t>
      </w:r>
      <w:r w:rsidRPr="00F664B5">
        <w:rPr>
          <w:sz w:val="22"/>
          <w:szCs w:val="22"/>
        </w:rPr>
        <w:t xml:space="preserve"> заключили</w:t>
      </w:r>
      <w:r w:rsidR="0063699E" w:rsidRPr="00F664B5">
        <w:rPr>
          <w:sz w:val="22"/>
          <w:szCs w:val="22"/>
        </w:rPr>
        <w:t xml:space="preserve"> настоящий договор о нижеследующем: </w:t>
      </w:r>
    </w:p>
    <w:p w14:paraId="215C4ED3" w14:textId="77777777" w:rsidR="002D63CC" w:rsidRPr="00336A09" w:rsidRDefault="002D63CC" w:rsidP="00336A09">
      <w:pPr>
        <w:rPr>
          <w:bCs/>
          <w:sz w:val="22"/>
          <w:szCs w:val="22"/>
        </w:rPr>
      </w:pPr>
    </w:p>
    <w:p w14:paraId="511155CA" w14:textId="2C0A4741" w:rsidR="0063699E" w:rsidRPr="00F664B5" w:rsidRDefault="00B0186B" w:rsidP="00F664B5">
      <w:pPr>
        <w:jc w:val="center"/>
        <w:rPr>
          <w:b/>
          <w:sz w:val="22"/>
          <w:szCs w:val="22"/>
        </w:rPr>
      </w:pPr>
      <w:r w:rsidRPr="00F664B5">
        <w:rPr>
          <w:b/>
          <w:sz w:val="22"/>
          <w:szCs w:val="22"/>
        </w:rPr>
        <w:t xml:space="preserve">1. </w:t>
      </w:r>
      <w:r w:rsidR="0063699E" w:rsidRPr="00F664B5">
        <w:rPr>
          <w:b/>
          <w:sz w:val="22"/>
          <w:szCs w:val="22"/>
        </w:rPr>
        <w:t>ПРЕДМЕТ ДОГОВОРА</w:t>
      </w:r>
    </w:p>
    <w:p w14:paraId="2114F9DB" w14:textId="42212B4A" w:rsidR="0063699E" w:rsidRPr="00F664B5" w:rsidRDefault="0063699E" w:rsidP="002D63CC">
      <w:pPr>
        <w:numPr>
          <w:ilvl w:val="1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F664B5">
        <w:rPr>
          <w:sz w:val="22"/>
          <w:szCs w:val="22"/>
        </w:rPr>
        <w:t>«Заказчик» отправляет</w:t>
      </w:r>
      <w:r w:rsidR="00F664B5">
        <w:rPr>
          <w:sz w:val="22"/>
          <w:szCs w:val="22"/>
        </w:rPr>
        <w:t xml:space="preserve"> </w:t>
      </w:r>
      <w:r w:rsidR="00912F60" w:rsidRPr="00F664B5">
        <w:rPr>
          <w:sz w:val="22"/>
          <w:szCs w:val="22"/>
        </w:rPr>
        <w:t xml:space="preserve">цистерны </w:t>
      </w:r>
      <w:r w:rsidR="00F664B5">
        <w:rPr>
          <w:sz w:val="22"/>
          <w:szCs w:val="22"/>
        </w:rPr>
        <w:t>(вагоны)</w:t>
      </w:r>
      <w:r w:rsidR="00912F60" w:rsidRPr="00F664B5">
        <w:rPr>
          <w:sz w:val="22"/>
          <w:szCs w:val="22"/>
        </w:rPr>
        <w:t xml:space="preserve"> для</w:t>
      </w:r>
      <w:r w:rsidRPr="00F664B5">
        <w:rPr>
          <w:sz w:val="22"/>
          <w:szCs w:val="22"/>
        </w:rPr>
        <w:t xml:space="preserve"> проведения </w:t>
      </w:r>
      <w:r w:rsidR="004A4CC0">
        <w:rPr>
          <w:sz w:val="22"/>
          <w:szCs w:val="22"/>
        </w:rPr>
        <w:t>деповско</w:t>
      </w:r>
      <w:r w:rsidRPr="00F664B5">
        <w:rPr>
          <w:sz w:val="22"/>
          <w:szCs w:val="22"/>
        </w:rPr>
        <w:t xml:space="preserve">го ремонта </w:t>
      </w:r>
      <w:r w:rsidR="00613383" w:rsidRPr="00F664B5">
        <w:rPr>
          <w:sz w:val="22"/>
          <w:szCs w:val="22"/>
        </w:rPr>
        <w:t>в вагонное</w:t>
      </w:r>
      <w:r w:rsidRPr="00F664B5">
        <w:rPr>
          <w:sz w:val="22"/>
          <w:szCs w:val="22"/>
        </w:rPr>
        <w:t xml:space="preserve"> депо </w:t>
      </w:r>
      <w:r w:rsidR="00613383" w:rsidRPr="00F664B5">
        <w:rPr>
          <w:color w:val="000000"/>
          <w:sz w:val="22"/>
          <w:szCs w:val="22"/>
        </w:rPr>
        <w:t>«Исполнителя»</w:t>
      </w:r>
      <w:r w:rsidRPr="00F664B5">
        <w:rPr>
          <w:sz w:val="22"/>
          <w:szCs w:val="22"/>
        </w:rPr>
        <w:t xml:space="preserve">. «Исполнитель» принимает и выполняет ремонтные работы с момента поступления </w:t>
      </w:r>
      <w:r w:rsidR="00912F60" w:rsidRPr="00F664B5">
        <w:rPr>
          <w:sz w:val="22"/>
          <w:szCs w:val="22"/>
        </w:rPr>
        <w:t>цистерн</w:t>
      </w:r>
      <w:r w:rsidRPr="00F664B5">
        <w:rPr>
          <w:sz w:val="22"/>
          <w:szCs w:val="22"/>
        </w:rPr>
        <w:t xml:space="preserve">.  </w:t>
      </w:r>
    </w:p>
    <w:p w14:paraId="3CC2075F" w14:textId="77777777" w:rsidR="0063699E" w:rsidRPr="00F664B5" w:rsidRDefault="0063699E" w:rsidP="00F664B5">
      <w:pPr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69"/>
        <w:gridCol w:w="709"/>
        <w:gridCol w:w="992"/>
        <w:gridCol w:w="1944"/>
        <w:gridCol w:w="1742"/>
      </w:tblGrid>
      <w:tr w:rsidR="0063699E" w:rsidRPr="00F664B5" w14:paraId="7A6610E4" w14:textId="77777777" w:rsidTr="00336A09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A5EB" w14:textId="77777777" w:rsidR="0063699E" w:rsidRPr="00F664B5" w:rsidRDefault="0063699E" w:rsidP="00F664B5">
            <w:pPr>
              <w:jc w:val="center"/>
              <w:rPr>
                <w:b/>
                <w:sz w:val="22"/>
                <w:szCs w:val="22"/>
              </w:rPr>
            </w:pPr>
            <w:r w:rsidRPr="00F664B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237B" w14:textId="77777777" w:rsidR="0063699E" w:rsidRPr="00F664B5" w:rsidRDefault="0063699E" w:rsidP="00F664B5">
            <w:pPr>
              <w:jc w:val="center"/>
              <w:rPr>
                <w:b/>
                <w:sz w:val="22"/>
                <w:szCs w:val="22"/>
              </w:rPr>
            </w:pPr>
            <w:r w:rsidRPr="00F664B5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E9F1" w14:textId="77777777" w:rsidR="0063699E" w:rsidRPr="00F664B5" w:rsidRDefault="00613383" w:rsidP="00F664B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664B5">
              <w:rPr>
                <w:b/>
                <w:sz w:val="22"/>
                <w:szCs w:val="22"/>
              </w:rPr>
              <w:t>Е</w:t>
            </w:r>
            <w:r w:rsidR="0063699E" w:rsidRPr="00F664B5">
              <w:rPr>
                <w:b/>
                <w:sz w:val="22"/>
                <w:szCs w:val="22"/>
              </w:rPr>
              <w:t>д.</w:t>
            </w:r>
          </w:p>
          <w:p w14:paraId="7FC3AE98" w14:textId="77777777" w:rsidR="0063699E" w:rsidRPr="00F664B5" w:rsidRDefault="00613383" w:rsidP="00F664B5">
            <w:pPr>
              <w:jc w:val="center"/>
              <w:rPr>
                <w:b/>
                <w:sz w:val="22"/>
                <w:szCs w:val="22"/>
              </w:rPr>
            </w:pPr>
            <w:r w:rsidRPr="00F664B5">
              <w:rPr>
                <w:b/>
                <w:sz w:val="22"/>
                <w:szCs w:val="22"/>
              </w:rPr>
              <w:t>и</w:t>
            </w:r>
            <w:r w:rsidR="0063699E" w:rsidRPr="00F664B5">
              <w:rPr>
                <w:b/>
                <w:sz w:val="22"/>
                <w:szCs w:val="22"/>
              </w:rPr>
              <w:t>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FA94" w14:textId="77777777" w:rsidR="0063699E" w:rsidRPr="00F664B5" w:rsidRDefault="0063699E" w:rsidP="00F664B5">
            <w:pPr>
              <w:jc w:val="center"/>
              <w:rPr>
                <w:b/>
                <w:sz w:val="22"/>
                <w:szCs w:val="22"/>
              </w:rPr>
            </w:pPr>
            <w:r w:rsidRPr="00F664B5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AEE5" w14:textId="0C2AC460" w:rsidR="0063699E" w:rsidRPr="00F664B5" w:rsidRDefault="00613383" w:rsidP="00F664B5">
            <w:pPr>
              <w:jc w:val="center"/>
              <w:rPr>
                <w:b/>
                <w:sz w:val="22"/>
                <w:szCs w:val="22"/>
              </w:rPr>
            </w:pPr>
            <w:r w:rsidRPr="00F664B5">
              <w:rPr>
                <w:b/>
                <w:sz w:val="22"/>
                <w:szCs w:val="22"/>
              </w:rPr>
              <w:t>Ц</w:t>
            </w:r>
            <w:r w:rsidR="0063699E" w:rsidRPr="00F664B5">
              <w:rPr>
                <w:b/>
                <w:sz w:val="22"/>
                <w:szCs w:val="22"/>
              </w:rPr>
              <w:t>ена</w:t>
            </w:r>
            <w:r w:rsidR="00336A09">
              <w:rPr>
                <w:b/>
                <w:sz w:val="22"/>
                <w:szCs w:val="22"/>
              </w:rPr>
              <w:t xml:space="preserve"> за 1 шт.</w:t>
            </w:r>
            <w:r w:rsidR="0063699E" w:rsidRPr="00F664B5">
              <w:rPr>
                <w:b/>
                <w:sz w:val="22"/>
                <w:szCs w:val="22"/>
              </w:rPr>
              <w:t xml:space="preserve"> с</w:t>
            </w:r>
            <w:r w:rsidRPr="00F664B5">
              <w:rPr>
                <w:b/>
                <w:sz w:val="22"/>
                <w:szCs w:val="22"/>
              </w:rPr>
              <w:t xml:space="preserve"> учётом</w:t>
            </w:r>
            <w:r w:rsidR="0063699E" w:rsidRPr="00F664B5">
              <w:rPr>
                <w:b/>
                <w:sz w:val="22"/>
                <w:szCs w:val="22"/>
              </w:rPr>
              <w:t xml:space="preserve"> НДС (сум)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CCDB" w14:textId="77777777" w:rsidR="00336A09" w:rsidRDefault="0063699E" w:rsidP="00F664B5">
            <w:pPr>
              <w:jc w:val="center"/>
              <w:rPr>
                <w:b/>
                <w:sz w:val="22"/>
                <w:szCs w:val="22"/>
              </w:rPr>
            </w:pPr>
            <w:r w:rsidRPr="00F664B5">
              <w:rPr>
                <w:b/>
                <w:sz w:val="22"/>
                <w:szCs w:val="22"/>
              </w:rPr>
              <w:t>Сумма</w:t>
            </w:r>
          </w:p>
          <w:p w14:paraId="5F0C6AB2" w14:textId="6724BCAB" w:rsidR="0063699E" w:rsidRPr="00F664B5" w:rsidRDefault="0063699E" w:rsidP="00F664B5">
            <w:pPr>
              <w:jc w:val="center"/>
              <w:rPr>
                <w:b/>
                <w:sz w:val="22"/>
                <w:szCs w:val="22"/>
              </w:rPr>
            </w:pPr>
            <w:r w:rsidRPr="00F664B5">
              <w:rPr>
                <w:b/>
                <w:sz w:val="22"/>
                <w:szCs w:val="22"/>
              </w:rPr>
              <w:t>с</w:t>
            </w:r>
            <w:r w:rsidR="00613383" w:rsidRPr="00F664B5">
              <w:rPr>
                <w:b/>
                <w:sz w:val="22"/>
                <w:szCs w:val="22"/>
              </w:rPr>
              <w:t xml:space="preserve"> учётом</w:t>
            </w:r>
            <w:r w:rsidRPr="00F664B5">
              <w:rPr>
                <w:b/>
                <w:sz w:val="22"/>
                <w:szCs w:val="22"/>
              </w:rPr>
              <w:t xml:space="preserve"> НДС (сум)</w:t>
            </w:r>
          </w:p>
        </w:tc>
      </w:tr>
      <w:tr w:rsidR="0063699E" w:rsidRPr="00F664B5" w14:paraId="205D4615" w14:textId="77777777" w:rsidTr="00336A09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000D" w14:textId="77777777" w:rsidR="0063699E" w:rsidRPr="00F664B5" w:rsidRDefault="0063699E" w:rsidP="00F664B5">
            <w:pPr>
              <w:jc w:val="center"/>
              <w:rPr>
                <w:sz w:val="22"/>
                <w:szCs w:val="22"/>
              </w:rPr>
            </w:pPr>
            <w:r w:rsidRPr="00F664B5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3807" w14:textId="77777777" w:rsidR="00336A09" w:rsidRDefault="00C018CD" w:rsidP="00F66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Деповской ремонт собственных железнодорожных цистерн</w:t>
            </w:r>
          </w:p>
          <w:p w14:paraId="6045CB10" w14:textId="57548CAC" w:rsidR="0063699E" w:rsidRPr="00F664B5" w:rsidRDefault="00C018CD" w:rsidP="00F66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 15-1405</w:t>
            </w:r>
            <w:r w:rsidR="000F728A">
              <w:rPr>
                <w:sz w:val="22"/>
                <w:szCs w:val="22"/>
              </w:rPr>
              <w:t xml:space="preserve"> с учётом </w:t>
            </w:r>
            <w:r w:rsidR="001E2094">
              <w:rPr>
                <w:sz w:val="22"/>
                <w:szCs w:val="22"/>
              </w:rPr>
              <w:t xml:space="preserve">среднего </w:t>
            </w:r>
            <w:r w:rsidR="000F728A">
              <w:rPr>
                <w:sz w:val="22"/>
                <w:szCs w:val="22"/>
              </w:rPr>
              <w:t>ремонта колёсных пар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0491" w14:textId="77777777" w:rsidR="0063699E" w:rsidRPr="00F664B5" w:rsidRDefault="00613383" w:rsidP="00F664B5">
            <w:pPr>
              <w:jc w:val="center"/>
              <w:rPr>
                <w:sz w:val="22"/>
                <w:szCs w:val="22"/>
              </w:rPr>
            </w:pPr>
            <w:r w:rsidRPr="00F664B5">
              <w:rPr>
                <w:sz w:val="22"/>
                <w:szCs w:val="22"/>
              </w:rPr>
              <w:t>ш</w:t>
            </w:r>
            <w:r w:rsidR="0063699E" w:rsidRPr="00F664B5">
              <w:rPr>
                <w:sz w:val="22"/>
                <w:szCs w:val="22"/>
              </w:rPr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341F" w14:textId="77777777" w:rsidR="00AB1013" w:rsidRPr="00F664B5" w:rsidRDefault="00F93334" w:rsidP="00F664B5">
            <w:pPr>
              <w:jc w:val="center"/>
              <w:rPr>
                <w:sz w:val="22"/>
                <w:szCs w:val="22"/>
              </w:rPr>
            </w:pPr>
            <w:r w:rsidRPr="00F664B5">
              <w:rPr>
                <w:sz w:val="22"/>
                <w:szCs w:val="22"/>
              </w:rPr>
              <w:t>90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766E" w14:textId="77777777" w:rsidR="0063699E" w:rsidRPr="00F664B5" w:rsidRDefault="00613383" w:rsidP="00336A09">
            <w:pPr>
              <w:jc w:val="right"/>
              <w:rPr>
                <w:sz w:val="22"/>
                <w:szCs w:val="22"/>
              </w:rPr>
            </w:pPr>
            <w:r w:rsidRPr="00F664B5">
              <w:rPr>
                <w:sz w:val="22"/>
                <w:szCs w:val="22"/>
              </w:rPr>
              <w:t>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4CC1" w14:textId="77777777" w:rsidR="0063699E" w:rsidRPr="00F664B5" w:rsidRDefault="00613383" w:rsidP="00336A09">
            <w:pPr>
              <w:jc w:val="right"/>
              <w:rPr>
                <w:sz w:val="22"/>
                <w:szCs w:val="22"/>
              </w:rPr>
            </w:pPr>
            <w:r w:rsidRPr="00F664B5">
              <w:rPr>
                <w:sz w:val="22"/>
                <w:szCs w:val="22"/>
              </w:rPr>
              <w:t>0,00</w:t>
            </w:r>
          </w:p>
        </w:tc>
      </w:tr>
    </w:tbl>
    <w:p w14:paraId="35564F6C" w14:textId="77777777" w:rsidR="0063699E" w:rsidRPr="00F664B5" w:rsidRDefault="0063699E" w:rsidP="00F664B5">
      <w:pPr>
        <w:rPr>
          <w:sz w:val="22"/>
          <w:szCs w:val="22"/>
        </w:rPr>
      </w:pPr>
    </w:p>
    <w:p w14:paraId="4B31BA20" w14:textId="5631E8DE" w:rsidR="0063699E" w:rsidRDefault="0063699E" w:rsidP="002D63CC">
      <w:pPr>
        <w:numPr>
          <w:ilvl w:val="1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F664B5">
        <w:rPr>
          <w:sz w:val="22"/>
          <w:szCs w:val="22"/>
        </w:rPr>
        <w:t xml:space="preserve">Сумма договора составляет </w:t>
      </w:r>
      <w:r w:rsidR="00613383" w:rsidRPr="00F664B5">
        <w:rPr>
          <w:b/>
          <w:sz w:val="22"/>
          <w:szCs w:val="22"/>
        </w:rPr>
        <w:t xml:space="preserve">0,00 </w:t>
      </w:r>
      <w:r w:rsidRPr="00F664B5">
        <w:rPr>
          <w:b/>
          <w:sz w:val="22"/>
          <w:szCs w:val="22"/>
        </w:rPr>
        <w:t>(</w:t>
      </w:r>
      <w:r w:rsidR="00613383" w:rsidRPr="00F664B5">
        <w:rPr>
          <w:b/>
          <w:sz w:val="22"/>
          <w:szCs w:val="22"/>
        </w:rPr>
        <w:t xml:space="preserve">_________________________ </w:t>
      </w:r>
      <w:r w:rsidR="00613383" w:rsidRPr="00F664B5">
        <w:rPr>
          <w:b/>
          <w:i/>
          <w:sz w:val="22"/>
          <w:szCs w:val="22"/>
        </w:rPr>
        <w:t>сумма прописью</w:t>
      </w:r>
      <w:r w:rsidR="00490D52" w:rsidRPr="00F664B5">
        <w:rPr>
          <w:b/>
          <w:sz w:val="22"/>
          <w:szCs w:val="22"/>
        </w:rPr>
        <w:t>) и 00</w:t>
      </w:r>
      <w:r w:rsidR="00F44A6B" w:rsidRPr="00F664B5">
        <w:rPr>
          <w:b/>
          <w:sz w:val="22"/>
          <w:szCs w:val="22"/>
        </w:rPr>
        <w:t xml:space="preserve"> </w:t>
      </w:r>
      <w:r w:rsidR="00490D52" w:rsidRPr="00F664B5">
        <w:rPr>
          <w:b/>
          <w:sz w:val="22"/>
          <w:szCs w:val="22"/>
        </w:rPr>
        <w:t xml:space="preserve">тийин </w:t>
      </w:r>
      <w:r w:rsidRPr="00F664B5">
        <w:rPr>
          <w:b/>
          <w:sz w:val="22"/>
          <w:szCs w:val="22"/>
        </w:rPr>
        <w:t>с учетом НДС 15%</w:t>
      </w:r>
      <w:r w:rsidR="00DE651D" w:rsidRPr="00F664B5">
        <w:rPr>
          <w:b/>
          <w:sz w:val="22"/>
          <w:szCs w:val="22"/>
        </w:rPr>
        <w:t>.</w:t>
      </w:r>
    </w:p>
    <w:p w14:paraId="53BF654A" w14:textId="77777777" w:rsidR="00E92BB4" w:rsidRPr="00F664B5" w:rsidRDefault="00E92BB4" w:rsidP="00E92BB4">
      <w:pPr>
        <w:jc w:val="both"/>
        <w:rPr>
          <w:sz w:val="22"/>
          <w:szCs w:val="22"/>
        </w:rPr>
      </w:pPr>
    </w:p>
    <w:p w14:paraId="4DBE39F0" w14:textId="77777777" w:rsidR="0063699E" w:rsidRPr="00F664B5" w:rsidRDefault="0063699E" w:rsidP="00F664B5">
      <w:pPr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 w:rsidRPr="00F664B5">
        <w:rPr>
          <w:b/>
          <w:sz w:val="22"/>
          <w:szCs w:val="22"/>
        </w:rPr>
        <w:t>ФОРМА ОПЛАТЫ</w:t>
      </w:r>
    </w:p>
    <w:p w14:paraId="15C17DA3" w14:textId="71A9179F" w:rsidR="0063699E" w:rsidRPr="00F664B5" w:rsidRDefault="0063699E" w:rsidP="002D63CC">
      <w:pPr>
        <w:numPr>
          <w:ilvl w:val="1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F664B5">
        <w:rPr>
          <w:sz w:val="22"/>
          <w:szCs w:val="22"/>
        </w:rPr>
        <w:t xml:space="preserve">«Заказчик» обязуется осуществить предоплату 50% в течение </w:t>
      </w:r>
      <w:r w:rsidR="0005306E">
        <w:rPr>
          <w:sz w:val="22"/>
          <w:szCs w:val="22"/>
        </w:rPr>
        <w:t>1</w:t>
      </w:r>
      <w:r w:rsidRPr="00F664B5">
        <w:rPr>
          <w:sz w:val="22"/>
          <w:szCs w:val="22"/>
        </w:rPr>
        <w:t>0</w:t>
      </w:r>
      <w:r w:rsidR="00490D52" w:rsidRPr="00F664B5">
        <w:rPr>
          <w:sz w:val="22"/>
          <w:szCs w:val="22"/>
        </w:rPr>
        <w:t xml:space="preserve"> (десяти)</w:t>
      </w:r>
      <w:r w:rsidRPr="00F664B5">
        <w:rPr>
          <w:sz w:val="22"/>
          <w:szCs w:val="22"/>
        </w:rPr>
        <w:t xml:space="preserve"> банко</w:t>
      </w:r>
      <w:r w:rsidR="00490D52" w:rsidRPr="00F664B5">
        <w:rPr>
          <w:sz w:val="22"/>
          <w:szCs w:val="22"/>
        </w:rPr>
        <w:t>вских дней со дня</w:t>
      </w:r>
      <w:r w:rsidR="00912F60" w:rsidRPr="00F664B5">
        <w:rPr>
          <w:sz w:val="22"/>
          <w:szCs w:val="22"/>
        </w:rPr>
        <w:t xml:space="preserve"> заключения договора.</w:t>
      </w:r>
    </w:p>
    <w:p w14:paraId="3AFD9AB3" w14:textId="117D36ED" w:rsidR="0063699E" w:rsidRPr="00F664B5" w:rsidRDefault="0063699E" w:rsidP="002D63CC">
      <w:pPr>
        <w:numPr>
          <w:ilvl w:val="1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F664B5">
        <w:rPr>
          <w:sz w:val="22"/>
          <w:szCs w:val="22"/>
        </w:rPr>
        <w:t>Оплата</w:t>
      </w:r>
      <w:r w:rsidR="00912F60" w:rsidRPr="00F664B5">
        <w:rPr>
          <w:sz w:val="22"/>
          <w:szCs w:val="22"/>
        </w:rPr>
        <w:t xml:space="preserve"> оставшейся части производится в течение 20</w:t>
      </w:r>
      <w:r w:rsidR="00B6419D">
        <w:rPr>
          <w:sz w:val="22"/>
          <w:szCs w:val="22"/>
        </w:rPr>
        <w:t xml:space="preserve"> (двадцати)</w:t>
      </w:r>
      <w:r w:rsidR="00912F60" w:rsidRPr="00F664B5">
        <w:rPr>
          <w:sz w:val="22"/>
          <w:szCs w:val="22"/>
        </w:rPr>
        <w:t xml:space="preserve"> банковских дней пос</w:t>
      </w:r>
      <w:r w:rsidR="004A4CC0">
        <w:rPr>
          <w:sz w:val="22"/>
          <w:szCs w:val="22"/>
        </w:rPr>
        <w:t>л</w:t>
      </w:r>
      <w:r w:rsidR="00912F60" w:rsidRPr="00F664B5">
        <w:rPr>
          <w:sz w:val="22"/>
          <w:szCs w:val="22"/>
        </w:rPr>
        <w:t>е выставления счет</w:t>
      </w:r>
      <w:r w:rsidR="008B4FEA" w:rsidRPr="00F664B5">
        <w:rPr>
          <w:sz w:val="22"/>
          <w:szCs w:val="22"/>
        </w:rPr>
        <w:t>-</w:t>
      </w:r>
      <w:r w:rsidR="00912F60" w:rsidRPr="00F664B5">
        <w:rPr>
          <w:sz w:val="22"/>
          <w:szCs w:val="22"/>
        </w:rPr>
        <w:t>фактуры</w:t>
      </w:r>
      <w:r w:rsidR="008B4FEA" w:rsidRPr="00F664B5">
        <w:rPr>
          <w:sz w:val="22"/>
          <w:szCs w:val="22"/>
        </w:rPr>
        <w:t xml:space="preserve"> и Акта выполненных работ </w:t>
      </w:r>
      <w:r w:rsidR="00912F60" w:rsidRPr="00F664B5">
        <w:rPr>
          <w:sz w:val="22"/>
          <w:szCs w:val="22"/>
        </w:rPr>
        <w:t>«Исполнителем» и подтверждения ее «Заказчиком»</w:t>
      </w:r>
      <w:r w:rsidR="008B4FEA" w:rsidRPr="00F664B5">
        <w:rPr>
          <w:sz w:val="22"/>
          <w:szCs w:val="22"/>
        </w:rPr>
        <w:t>.</w:t>
      </w:r>
    </w:p>
    <w:p w14:paraId="2807C513" w14:textId="77777777" w:rsidR="00F664B5" w:rsidRPr="00E92BB4" w:rsidRDefault="00F664B5" w:rsidP="00E92BB4">
      <w:pPr>
        <w:rPr>
          <w:bCs/>
          <w:sz w:val="22"/>
          <w:szCs w:val="22"/>
        </w:rPr>
      </w:pPr>
    </w:p>
    <w:p w14:paraId="4E0C3B07" w14:textId="159FA19D" w:rsidR="0063699E" w:rsidRPr="00F664B5" w:rsidRDefault="00B0186B" w:rsidP="00F664B5">
      <w:pPr>
        <w:jc w:val="center"/>
        <w:rPr>
          <w:b/>
          <w:sz w:val="22"/>
          <w:szCs w:val="22"/>
        </w:rPr>
      </w:pPr>
      <w:r w:rsidRPr="00F664B5">
        <w:rPr>
          <w:b/>
          <w:sz w:val="22"/>
          <w:szCs w:val="22"/>
        </w:rPr>
        <w:t xml:space="preserve">3. </w:t>
      </w:r>
      <w:r w:rsidR="0063699E" w:rsidRPr="00F664B5">
        <w:rPr>
          <w:b/>
          <w:sz w:val="22"/>
          <w:szCs w:val="22"/>
        </w:rPr>
        <w:t>ТЕХНИЧЕСКИЕ УСЛОВИЯ</w:t>
      </w:r>
    </w:p>
    <w:p w14:paraId="46415216" w14:textId="38FAD06A" w:rsidR="0063699E" w:rsidRPr="0005306E" w:rsidRDefault="008B4FEA" w:rsidP="002D63CC">
      <w:pPr>
        <w:numPr>
          <w:ilvl w:val="1"/>
          <w:numId w:val="2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05306E">
        <w:rPr>
          <w:sz w:val="22"/>
          <w:szCs w:val="22"/>
        </w:rPr>
        <w:t>Цистерны</w:t>
      </w:r>
      <w:r w:rsidR="0063699E" w:rsidRPr="0005306E">
        <w:rPr>
          <w:sz w:val="22"/>
          <w:szCs w:val="22"/>
        </w:rPr>
        <w:t xml:space="preserve"> ремонтируются в соответствии</w:t>
      </w:r>
      <w:r w:rsidRPr="0005306E">
        <w:rPr>
          <w:sz w:val="22"/>
          <w:szCs w:val="22"/>
        </w:rPr>
        <w:t xml:space="preserve"> с</w:t>
      </w:r>
      <w:r w:rsidR="0063699E" w:rsidRPr="0005306E">
        <w:rPr>
          <w:sz w:val="22"/>
          <w:szCs w:val="22"/>
        </w:rPr>
        <w:t xml:space="preserve"> </w:t>
      </w:r>
      <w:r w:rsidR="0005306E" w:rsidRPr="0005306E">
        <w:rPr>
          <w:i/>
          <w:iCs/>
          <w:sz w:val="22"/>
          <w:szCs w:val="22"/>
        </w:rPr>
        <w:t>РД 32 ЦВ 169-2017 «Грузовые вагоны железнодорожных дорог колеи 1520 мм. Руководство по деповскому ремонту»</w:t>
      </w:r>
      <w:r w:rsidR="0005306E" w:rsidRPr="0005306E">
        <w:rPr>
          <w:sz w:val="22"/>
          <w:szCs w:val="22"/>
        </w:rPr>
        <w:t xml:space="preserve"> в</w:t>
      </w:r>
      <w:r w:rsidR="0063699E" w:rsidRPr="0005306E">
        <w:rPr>
          <w:sz w:val="22"/>
          <w:szCs w:val="22"/>
        </w:rPr>
        <w:t xml:space="preserve"> течени</w:t>
      </w:r>
      <w:r w:rsidR="0063699E" w:rsidRPr="00C552F6">
        <w:rPr>
          <w:sz w:val="22"/>
          <w:szCs w:val="22"/>
        </w:rPr>
        <w:t>е 10</w:t>
      </w:r>
      <w:r w:rsidRPr="0005306E">
        <w:rPr>
          <w:sz w:val="22"/>
          <w:szCs w:val="22"/>
        </w:rPr>
        <w:t xml:space="preserve"> </w:t>
      </w:r>
      <w:r w:rsidR="00B52E3E" w:rsidRPr="0005306E">
        <w:rPr>
          <w:sz w:val="22"/>
          <w:szCs w:val="22"/>
        </w:rPr>
        <w:t>рабочих дней</w:t>
      </w:r>
      <w:r w:rsidR="00F664B5" w:rsidRPr="0005306E">
        <w:rPr>
          <w:sz w:val="22"/>
          <w:szCs w:val="22"/>
        </w:rPr>
        <w:t xml:space="preserve"> </w:t>
      </w:r>
      <w:r w:rsidR="0063699E" w:rsidRPr="0005306E">
        <w:rPr>
          <w:sz w:val="22"/>
          <w:szCs w:val="22"/>
        </w:rPr>
        <w:t xml:space="preserve">со дня поступления </w:t>
      </w:r>
      <w:r w:rsidRPr="0005306E">
        <w:rPr>
          <w:sz w:val="22"/>
          <w:szCs w:val="22"/>
        </w:rPr>
        <w:t xml:space="preserve">цистерн </w:t>
      </w:r>
      <w:r w:rsidR="00472A7B" w:rsidRPr="0005306E">
        <w:rPr>
          <w:sz w:val="22"/>
          <w:szCs w:val="22"/>
        </w:rPr>
        <w:t>на ремонт.</w:t>
      </w:r>
    </w:p>
    <w:p w14:paraId="52F6E7F7" w14:textId="04E3B4D1" w:rsidR="0063699E" w:rsidRDefault="00490D52" w:rsidP="002D63CC">
      <w:pPr>
        <w:numPr>
          <w:ilvl w:val="1"/>
          <w:numId w:val="2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F664B5">
        <w:rPr>
          <w:sz w:val="22"/>
          <w:szCs w:val="22"/>
        </w:rPr>
        <w:t xml:space="preserve">Приёмка </w:t>
      </w:r>
      <w:r w:rsidR="00C2779A">
        <w:rPr>
          <w:sz w:val="22"/>
          <w:szCs w:val="22"/>
        </w:rPr>
        <w:t xml:space="preserve">цистерн </w:t>
      </w:r>
      <w:r w:rsidRPr="00F664B5">
        <w:rPr>
          <w:sz w:val="22"/>
          <w:szCs w:val="22"/>
        </w:rPr>
        <w:t>с</w:t>
      </w:r>
      <w:r w:rsidR="0063699E" w:rsidRPr="00F664B5">
        <w:rPr>
          <w:sz w:val="22"/>
          <w:szCs w:val="22"/>
        </w:rPr>
        <w:t xml:space="preserve"> р</w:t>
      </w:r>
      <w:r w:rsidRPr="00F664B5">
        <w:rPr>
          <w:sz w:val="22"/>
          <w:szCs w:val="22"/>
        </w:rPr>
        <w:t>емонта производится приё</w:t>
      </w:r>
      <w:r w:rsidR="0063699E" w:rsidRPr="00F664B5">
        <w:rPr>
          <w:sz w:val="22"/>
          <w:szCs w:val="22"/>
        </w:rPr>
        <w:t>мщиками вагонов железнодорожной администрации УТТК на местах с оформлением уведомления по форме ВУ</w:t>
      </w:r>
      <w:r w:rsidRPr="00F664B5">
        <w:rPr>
          <w:sz w:val="22"/>
          <w:szCs w:val="22"/>
        </w:rPr>
        <w:t>-36 и оформлением акта приёма-</w:t>
      </w:r>
      <w:r w:rsidR="0063699E" w:rsidRPr="00F664B5">
        <w:rPr>
          <w:sz w:val="22"/>
          <w:szCs w:val="22"/>
        </w:rPr>
        <w:t>передачи со стороны представителей вагонного де</w:t>
      </w:r>
      <w:r w:rsidRPr="00F664B5">
        <w:rPr>
          <w:sz w:val="22"/>
          <w:szCs w:val="22"/>
        </w:rPr>
        <w:t>по «Исполнителя» и «Заказчика».</w:t>
      </w:r>
    </w:p>
    <w:p w14:paraId="2927DFC6" w14:textId="77777777" w:rsidR="00472A7B" w:rsidRPr="00F664B5" w:rsidRDefault="00472A7B" w:rsidP="00472A7B">
      <w:pPr>
        <w:jc w:val="both"/>
        <w:rPr>
          <w:sz w:val="22"/>
          <w:szCs w:val="22"/>
        </w:rPr>
      </w:pPr>
    </w:p>
    <w:p w14:paraId="652DBDA1" w14:textId="77777777" w:rsidR="0063699E" w:rsidRPr="00F664B5" w:rsidRDefault="0063699E" w:rsidP="00F664B5">
      <w:pPr>
        <w:numPr>
          <w:ilvl w:val="0"/>
          <w:numId w:val="3"/>
        </w:numPr>
        <w:ind w:left="0" w:firstLine="0"/>
        <w:jc w:val="center"/>
        <w:rPr>
          <w:b/>
          <w:sz w:val="22"/>
          <w:szCs w:val="22"/>
        </w:rPr>
      </w:pPr>
      <w:r w:rsidRPr="00F664B5">
        <w:rPr>
          <w:b/>
          <w:sz w:val="22"/>
          <w:szCs w:val="22"/>
        </w:rPr>
        <w:t>ОБЯЗАННОСТИ СТОРОН</w:t>
      </w:r>
    </w:p>
    <w:p w14:paraId="26D0AD98" w14:textId="68F73259" w:rsidR="0063699E" w:rsidRPr="00F664B5" w:rsidRDefault="0063699E" w:rsidP="002D63CC">
      <w:pPr>
        <w:numPr>
          <w:ilvl w:val="1"/>
          <w:numId w:val="3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F664B5">
        <w:rPr>
          <w:sz w:val="22"/>
          <w:szCs w:val="22"/>
        </w:rPr>
        <w:t xml:space="preserve">«Исполнитель» обязуется после проведения ремонта наносить на кузов </w:t>
      </w:r>
      <w:r w:rsidR="008B4FEA" w:rsidRPr="00F664B5">
        <w:rPr>
          <w:sz w:val="22"/>
          <w:szCs w:val="22"/>
        </w:rPr>
        <w:t>цистерн</w:t>
      </w:r>
      <w:r w:rsidRPr="00F664B5">
        <w:rPr>
          <w:sz w:val="22"/>
          <w:szCs w:val="22"/>
        </w:rPr>
        <w:t xml:space="preserve"> знаки опасности и информационные трафареты, тр</w:t>
      </w:r>
      <w:r w:rsidR="00490D52" w:rsidRPr="00F664B5">
        <w:rPr>
          <w:sz w:val="22"/>
          <w:szCs w:val="22"/>
        </w:rPr>
        <w:t>ебуемые железными дорогами СНГ.</w:t>
      </w:r>
    </w:p>
    <w:p w14:paraId="5B9478D9" w14:textId="718BCB41" w:rsidR="0063699E" w:rsidRPr="00F664B5" w:rsidRDefault="0063699E" w:rsidP="002D63CC">
      <w:pPr>
        <w:numPr>
          <w:ilvl w:val="1"/>
          <w:numId w:val="3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F664B5">
        <w:rPr>
          <w:sz w:val="22"/>
          <w:szCs w:val="22"/>
        </w:rPr>
        <w:t xml:space="preserve">«Заказчик» имеет право не принимать </w:t>
      </w:r>
      <w:r w:rsidR="00F664B5">
        <w:rPr>
          <w:sz w:val="22"/>
          <w:szCs w:val="22"/>
        </w:rPr>
        <w:t xml:space="preserve">цистерны </w:t>
      </w:r>
      <w:r w:rsidRPr="00F664B5">
        <w:rPr>
          <w:sz w:val="22"/>
          <w:szCs w:val="22"/>
        </w:rPr>
        <w:t xml:space="preserve">с ремонта в эксплуатацию, если </w:t>
      </w:r>
      <w:r w:rsidR="008B4FEA" w:rsidRPr="00F664B5">
        <w:rPr>
          <w:sz w:val="22"/>
          <w:szCs w:val="22"/>
        </w:rPr>
        <w:t>цистерны</w:t>
      </w:r>
      <w:r w:rsidRPr="00F664B5">
        <w:rPr>
          <w:sz w:val="22"/>
          <w:szCs w:val="22"/>
        </w:rPr>
        <w:t xml:space="preserve"> не надлежащим образом отремонтированы или если не отвечают требованиям и правилам ремонта.</w:t>
      </w:r>
    </w:p>
    <w:p w14:paraId="69ECF804" w14:textId="166F26B5" w:rsidR="0063699E" w:rsidRPr="00F664B5" w:rsidRDefault="0063699E" w:rsidP="002D63CC">
      <w:pPr>
        <w:pStyle w:val="21"/>
        <w:numPr>
          <w:ilvl w:val="1"/>
          <w:numId w:val="3"/>
        </w:numPr>
        <w:tabs>
          <w:tab w:val="clear" w:pos="720"/>
          <w:tab w:val="left" w:pos="426"/>
        </w:tabs>
        <w:ind w:left="0" w:firstLine="0"/>
        <w:rPr>
          <w:sz w:val="22"/>
          <w:szCs w:val="22"/>
        </w:rPr>
      </w:pPr>
      <w:r w:rsidRPr="00F664B5">
        <w:rPr>
          <w:sz w:val="22"/>
          <w:szCs w:val="22"/>
        </w:rPr>
        <w:t>«Исполнитель» по согласованию с «Заказчиком</w:t>
      </w:r>
      <w:r w:rsidR="00490D52" w:rsidRPr="00F664B5">
        <w:rPr>
          <w:sz w:val="22"/>
          <w:szCs w:val="22"/>
        </w:rPr>
        <w:t>», оформляет</w:t>
      </w:r>
      <w:r w:rsidRPr="00F664B5">
        <w:rPr>
          <w:sz w:val="22"/>
          <w:szCs w:val="22"/>
        </w:rPr>
        <w:t xml:space="preserve"> сопроводительные доку</w:t>
      </w:r>
      <w:r w:rsidR="00490D52" w:rsidRPr="00F664B5">
        <w:rPr>
          <w:sz w:val="22"/>
          <w:szCs w:val="22"/>
        </w:rPr>
        <w:t xml:space="preserve">менты на </w:t>
      </w:r>
      <w:r w:rsidR="00C2779A">
        <w:rPr>
          <w:sz w:val="22"/>
          <w:szCs w:val="22"/>
        </w:rPr>
        <w:t xml:space="preserve">цистерны </w:t>
      </w:r>
      <w:r w:rsidR="00490D52" w:rsidRPr="00F664B5">
        <w:rPr>
          <w:sz w:val="22"/>
          <w:szCs w:val="22"/>
        </w:rPr>
        <w:t>после ремонта.</w:t>
      </w:r>
    </w:p>
    <w:p w14:paraId="22F5F17C" w14:textId="77777777" w:rsidR="00F664B5" w:rsidRPr="00472A7B" w:rsidRDefault="00F664B5" w:rsidP="00472A7B">
      <w:pPr>
        <w:rPr>
          <w:sz w:val="22"/>
          <w:szCs w:val="22"/>
        </w:rPr>
      </w:pPr>
    </w:p>
    <w:p w14:paraId="42F3B3D4" w14:textId="1B017BC5" w:rsidR="0063699E" w:rsidRPr="00F664B5" w:rsidRDefault="0063699E" w:rsidP="00F664B5">
      <w:pPr>
        <w:jc w:val="center"/>
        <w:rPr>
          <w:b/>
          <w:sz w:val="22"/>
          <w:szCs w:val="22"/>
        </w:rPr>
      </w:pPr>
      <w:r w:rsidRPr="00F664B5">
        <w:rPr>
          <w:b/>
          <w:sz w:val="22"/>
          <w:szCs w:val="22"/>
        </w:rPr>
        <w:t>5. КАЧЕСТВО И КОМПЛЕКТНОСТЬ, СРОК И ПОРЯДОК ПОДАЧИ</w:t>
      </w:r>
    </w:p>
    <w:p w14:paraId="1A46A7F5" w14:textId="22A8E791" w:rsidR="0063699E" w:rsidRPr="00F664B5" w:rsidRDefault="00F664B5" w:rsidP="002D63CC">
      <w:pPr>
        <w:numPr>
          <w:ilvl w:val="1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Цистерны</w:t>
      </w:r>
      <w:r w:rsidR="0063699E" w:rsidRPr="00F664B5">
        <w:rPr>
          <w:sz w:val="22"/>
          <w:szCs w:val="22"/>
        </w:rPr>
        <w:t xml:space="preserve">, </w:t>
      </w:r>
      <w:r w:rsidR="00B52E3E">
        <w:rPr>
          <w:sz w:val="22"/>
          <w:szCs w:val="22"/>
        </w:rPr>
        <w:t xml:space="preserve">подаваемые </w:t>
      </w:r>
      <w:r w:rsidR="00B52E3E" w:rsidRPr="00F664B5">
        <w:rPr>
          <w:sz w:val="22"/>
          <w:szCs w:val="22"/>
        </w:rPr>
        <w:t>в ремонт,</w:t>
      </w:r>
      <w:r w:rsidR="0063699E" w:rsidRPr="00F664B5">
        <w:rPr>
          <w:sz w:val="22"/>
          <w:szCs w:val="22"/>
        </w:rPr>
        <w:t xml:space="preserve"> должны быть укомплектованы всеми запасными частями и деталями. При отправке на ремонт запрещается производить замену узлов и деталей. При замене или отсутствия отдельных узлов и деталей составляется дополнительная </w:t>
      </w:r>
      <w:r w:rsidR="0063699E" w:rsidRPr="00E92BB4">
        <w:rPr>
          <w:i/>
          <w:iCs/>
          <w:sz w:val="22"/>
          <w:szCs w:val="22"/>
        </w:rPr>
        <w:t>дефектная ведомость форм</w:t>
      </w:r>
      <w:r w:rsidR="00E92BB4" w:rsidRPr="00E92BB4">
        <w:rPr>
          <w:i/>
          <w:iCs/>
          <w:sz w:val="22"/>
          <w:szCs w:val="22"/>
        </w:rPr>
        <w:t>ы</w:t>
      </w:r>
      <w:r w:rsidR="0063699E" w:rsidRPr="00E92BB4">
        <w:rPr>
          <w:i/>
          <w:iCs/>
          <w:sz w:val="22"/>
          <w:szCs w:val="22"/>
        </w:rPr>
        <w:t xml:space="preserve"> ВУ-22</w:t>
      </w:r>
      <w:r w:rsidR="0063699E" w:rsidRPr="00F664B5">
        <w:rPr>
          <w:sz w:val="22"/>
          <w:szCs w:val="22"/>
        </w:rPr>
        <w:t xml:space="preserve"> и подписывается обоими уполномоченными представителями сторон «Заказчика» и «Исполнителя» для последующего предъявления расходов «Заказчику». В случае необходимости производства ремонтных работ, не указанных в плановой калькуляции, сумма дополнительно выставляется «Заказчику» в соответствие с дефектной</w:t>
      </w:r>
      <w:r w:rsidR="00490D52" w:rsidRPr="00F664B5">
        <w:rPr>
          <w:sz w:val="22"/>
          <w:szCs w:val="22"/>
        </w:rPr>
        <w:t xml:space="preserve"> ведомостью и счётом на оплату</w:t>
      </w:r>
      <w:r w:rsidR="00DE651D" w:rsidRPr="00F664B5">
        <w:rPr>
          <w:sz w:val="22"/>
          <w:szCs w:val="22"/>
        </w:rPr>
        <w:t>, но не может превышать 10% от суммы договора.</w:t>
      </w:r>
    </w:p>
    <w:p w14:paraId="23A6109D" w14:textId="0D88DA5D" w:rsidR="0063699E" w:rsidRPr="00F664B5" w:rsidRDefault="0063699E" w:rsidP="002D63CC">
      <w:pPr>
        <w:numPr>
          <w:ilvl w:val="1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F664B5">
        <w:rPr>
          <w:sz w:val="22"/>
          <w:szCs w:val="22"/>
        </w:rPr>
        <w:lastRenderedPageBreak/>
        <w:t xml:space="preserve">«Заказчик» обязуется обеспечить подачу </w:t>
      </w:r>
      <w:r w:rsidR="00C2779A">
        <w:rPr>
          <w:sz w:val="22"/>
          <w:szCs w:val="22"/>
        </w:rPr>
        <w:t>цистерн</w:t>
      </w:r>
      <w:r w:rsidRPr="00F664B5">
        <w:rPr>
          <w:sz w:val="22"/>
          <w:szCs w:val="22"/>
        </w:rPr>
        <w:t xml:space="preserve"> в укомплектованном </w:t>
      </w:r>
      <w:r w:rsidR="00490D52" w:rsidRPr="00F664B5">
        <w:rPr>
          <w:sz w:val="22"/>
          <w:szCs w:val="22"/>
        </w:rPr>
        <w:t>состоянии всех</w:t>
      </w:r>
      <w:r w:rsidRPr="00F664B5">
        <w:rPr>
          <w:sz w:val="22"/>
          <w:szCs w:val="22"/>
        </w:rPr>
        <w:t xml:space="preserve"> узлов, деталей, после полной очистки их от остатков груза и промывки с наружной стороны кузова с </w:t>
      </w:r>
      <w:r w:rsidR="00490D52" w:rsidRPr="00F664B5">
        <w:rPr>
          <w:sz w:val="22"/>
          <w:szCs w:val="22"/>
        </w:rPr>
        <w:t>предоставлением соответствующих</w:t>
      </w:r>
      <w:r w:rsidRPr="00F664B5">
        <w:rPr>
          <w:sz w:val="22"/>
          <w:szCs w:val="22"/>
        </w:rPr>
        <w:t xml:space="preserve"> документов: акты и </w:t>
      </w:r>
      <w:r w:rsidR="00490D52" w:rsidRPr="00F664B5">
        <w:rPr>
          <w:sz w:val="22"/>
          <w:szCs w:val="22"/>
        </w:rPr>
        <w:t>справки об</w:t>
      </w:r>
      <w:r w:rsidRPr="00F664B5">
        <w:rPr>
          <w:sz w:val="22"/>
          <w:szCs w:val="22"/>
        </w:rPr>
        <w:t xml:space="preserve"> очистке от остатков грузов, пропарке, промывке, дегазации и нейтрализации вагонов </w:t>
      </w:r>
      <w:r w:rsidR="00490D52" w:rsidRPr="00F664B5">
        <w:rPr>
          <w:sz w:val="22"/>
          <w:szCs w:val="22"/>
        </w:rPr>
        <w:t>(</w:t>
      </w:r>
      <w:r w:rsidR="00490D52" w:rsidRPr="0005306E">
        <w:rPr>
          <w:i/>
          <w:iCs/>
          <w:sz w:val="22"/>
          <w:szCs w:val="22"/>
        </w:rPr>
        <w:t>форма</w:t>
      </w:r>
      <w:r w:rsidRPr="0005306E">
        <w:rPr>
          <w:i/>
          <w:iCs/>
          <w:sz w:val="22"/>
          <w:szCs w:val="22"/>
        </w:rPr>
        <w:t xml:space="preserve"> ВУ-19</w:t>
      </w:r>
      <w:r w:rsidR="0005306E" w:rsidRPr="0005306E">
        <w:rPr>
          <w:i/>
          <w:iCs/>
          <w:sz w:val="22"/>
          <w:szCs w:val="22"/>
        </w:rPr>
        <w:t xml:space="preserve"> – А</w:t>
      </w:r>
      <w:r w:rsidRPr="0005306E">
        <w:rPr>
          <w:i/>
          <w:iCs/>
          <w:sz w:val="22"/>
          <w:szCs w:val="22"/>
        </w:rPr>
        <w:t xml:space="preserve">кт о годности цистерны для ремонта </w:t>
      </w:r>
      <w:r w:rsidRPr="00B21525">
        <w:rPr>
          <w:sz w:val="22"/>
          <w:szCs w:val="22"/>
        </w:rPr>
        <w:t xml:space="preserve">и </w:t>
      </w:r>
      <w:r w:rsidRPr="00B21525">
        <w:rPr>
          <w:i/>
          <w:iCs/>
          <w:sz w:val="22"/>
          <w:szCs w:val="22"/>
        </w:rPr>
        <w:t>п</w:t>
      </w:r>
      <w:r w:rsidR="0005306E" w:rsidRPr="00B21525">
        <w:rPr>
          <w:i/>
          <w:iCs/>
          <w:sz w:val="22"/>
          <w:szCs w:val="22"/>
        </w:rPr>
        <w:t>унктов</w:t>
      </w:r>
      <w:r w:rsidR="00490D52" w:rsidRPr="0005306E">
        <w:rPr>
          <w:i/>
          <w:iCs/>
          <w:sz w:val="22"/>
          <w:szCs w:val="22"/>
        </w:rPr>
        <w:t xml:space="preserve"> </w:t>
      </w:r>
      <w:r w:rsidRPr="0005306E">
        <w:rPr>
          <w:i/>
          <w:iCs/>
          <w:sz w:val="22"/>
          <w:szCs w:val="22"/>
        </w:rPr>
        <w:t>4.2</w:t>
      </w:r>
      <w:r w:rsidR="0005306E" w:rsidRPr="0005306E">
        <w:rPr>
          <w:i/>
          <w:iCs/>
          <w:sz w:val="22"/>
          <w:szCs w:val="22"/>
        </w:rPr>
        <w:t xml:space="preserve">. и </w:t>
      </w:r>
      <w:r w:rsidR="00490D52" w:rsidRPr="0005306E">
        <w:rPr>
          <w:i/>
          <w:iCs/>
          <w:sz w:val="22"/>
          <w:szCs w:val="22"/>
        </w:rPr>
        <w:t>4.3</w:t>
      </w:r>
      <w:r w:rsidR="0005306E">
        <w:rPr>
          <w:i/>
          <w:iCs/>
          <w:sz w:val="22"/>
          <w:szCs w:val="22"/>
        </w:rPr>
        <w:t>.</w:t>
      </w:r>
      <w:r w:rsidR="00490D52" w:rsidRPr="0005306E">
        <w:rPr>
          <w:i/>
          <w:iCs/>
          <w:sz w:val="22"/>
          <w:szCs w:val="22"/>
        </w:rPr>
        <w:t xml:space="preserve"> </w:t>
      </w:r>
      <w:r w:rsidRPr="0005306E">
        <w:rPr>
          <w:i/>
          <w:iCs/>
          <w:sz w:val="22"/>
          <w:szCs w:val="22"/>
        </w:rPr>
        <w:t>РД 32 ЦВ 169-2017</w:t>
      </w:r>
      <w:r w:rsidRPr="00F664B5">
        <w:rPr>
          <w:sz w:val="22"/>
          <w:szCs w:val="22"/>
        </w:rPr>
        <w:t>).</w:t>
      </w:r>
    </w:p>
    <w:p w14:paraId="34D809C3" w14:textId="77777777" w:rsidR="0063699E" w:rsidRPr="00F664B5" w:rsidRDefault="0063699E" w:rsidP="002D63CC">
      <w:pPr>
        <w:numPr>
          <w:ilvl w:val="1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F664B5">
        <w:rPr>
          <w:sz w:val="22"/>
          <w:szCs w:val="22"/>
        </w:rPr>
        <w:t>Ремонтно-непригодные колесные пары, тележки, запасные части при необходимости замены обеспечивает «Заказчик» как давальческое сырьё.</w:t>
      </w:r>
    </w:p>
    <w:p w14:paraId="5EFB568E" w14:textId="43394A27" w:rsidR="0063699E" w:rsidRPr="00F664B5" w:rsidRDefault="0063699E" w:rsidP="002D63CC">
      <w:pPr>
        <w:numPr>
          <w:ilvl w:val="1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F664B5">
        <w:rPr>
          <w:sz w:val="22"/>
          <w:szCs w:val="22"/>
        </w:rPr>
        <w:t xml:space="preserve">Простой и наличие неисправных </w:t>
      </w:r>
      <w:r w:rsidR="00C2779A">
        <w:rPr>
          <w:sz w:val="22"/>
          <w:szCs w:val="22"/>
        </w:rPr>
        <w:t>цистерн</w:t>
      </w:r>
      <w:r w:rsidRPr="00F664B5">
        <w:rPr>
          <w:sz w:val="22"/>
          <w:szCs w:val="22"/>
        </w:rPr>
        <w:t xml:space="preserve"> учитывается </w:t>
      </w:r>
      <w:r w:rsidR="00490D52" w:rsidRPr="00F664B5">
        <w:rPr>
          <w:sz w:val="22"/>
          <w:szCs w:val="22"/>
        </w:rPr>
        <w:t>за «Исполнителем» с момента приё</w:t>
      </w:r>
      <w:r w:rsidRPr="00F664B5">
        <w:rPr>
          <w:sz w:val="22"/>
          <w:szCs w:val="22"/>
        </w:rPr>
        <w:t xml:space="preserve">мки </w:t>
      </w:r>
      <w:r w:rsidR="00B52E3E">
        <w:rPr>
          <w:sz w:val="22"/>
          <w:szCs w:val="22"/>
        </w:rPr>
        <w:t xml:space="preserve">цистерн </w:t>
      </w:r>
      <w:r w:rsidR="00B52E3E" w:rsidRPr="00F664B5">
        <w:rPr>
          <w:sz w:val="22"/>
          <w:szCs w:val="22"/>
        </w:rPr>
        <w:t>на</w:t>
      </w:r>
      <w:r w:rsidR="00490D52" w:rsidRPr="00F664B5">
        <w:rPr>
          <w:sz w:val="22"/>
          <w:szCs w:val="22"/>
        </w:rPr>
        <w:t xml:space="preserve"> ремонт и до сдачи приё</w:t>
      </w:r>
      <w:r w:rsidRPr="00F664B5">
        <w:rPr>
          <w:sz w:val="22"/>
          <w:szCs w:val="22"/>
        </w:rPr>
        <w:t xml:space="preserve">мщику </w:t>
      </w:r>
      <w:r w:rsidR="00B52E3E">
        <w:rPr>
          <w:sz w:val="22"/>
          <w:szCs w:val="22"/>
        </w:rPr>
        <w:t xml:space="preserve">цистерн </w:t>
      </w:r>
      <w:r w:rsidR="00B52E3E" w:rsidRPr="00F664B5">
        <w:rPr>
          <w:sz w:val="22"/>
          <w:szCs w:val="22"/>
        </w:rPr>
        <w:t>УТТК</w:t>
      </w:r>
      <w:r w:rsidRPr="00F664B5">
        <w:rPr>
          <w:sz w:val="22"/>
          <w:szCs w:val="22"/>
        </w:rPr>
        <w:t xml:space="preserve"> с подпи</w:t>
      </w:r>
      <w:r w:rsidR="00490D52" w:rsidRPr="00F664B5">
        <w:rPr>
          <w:sz w:val="22"/>
          <w:szCs w:val="22"/>
        </w:rPr>
        <w:t>санием уведомления формы ВУ-36.</w:t>
      </w:r>
    </w:p>
    <w:p w14:paraId="6B3461D2" w14:textId="566DC932" w:rsidR="0063699E" w:rsidRPr="00F664B5" w:rsidRDefault="0063699E" w:rsidP="002D63CC">
      <w:pPr>
        <w:pStyle w:val="a6"/>
        <w:numPr>
          <w:ilvl w:val="1"/>
          <w:numId w:val="4"/>
        </w:numPr>
        <w:tabs>
          <w:tab w:val="clear" w:pos="720"/>
          <w:tab w:val="num" w:pos="426"/>
        </w:tabs>
        <w:ind w:left="0" w:firstLine="0"/>
        <w:rPr>
          <w:sz w:val="22"/>
          <w:szCs w:val="22"/>
        </w:rPr>
      </w:pPr>
      <w:r w:rsidRPr="00F664B5">
        <w:rPr>
          <w:sz w:val="22"/>
          <w:szCs w:val="22"/>
        </w:rPr>
        <w:t xml:space="preserve">«Исполнитель» гарантирует качество ремонта и работоспособность </w:t>
      </w:r>
      <w:r w:rsidR="00F664B5">
        <w:rPr>
          <w:sz w:val="22"/>
          <w:szCs w:val="22"/>
        </w:rPr>
        <w:t>цистерн</w:t>
      </w:r>
      <w:r w:rsidRPr="00F664B5">
        <w:rPr>
          <w:sz w:val="22"/>
          <w:szCs w:val="22"/>
        </w:rPr>
        <w:t xml:space="preserve"> в течение гарантийного срока, установленного руководствами по ремонту, инструкциями, техническими условиями на ремонт и модернизацию, при условии </w:t>
      </w:r>
      <w:r w:rsidR="00490D52" w:rsidRPr="00F664B5">
        <w:rPr>
          <w:sz w:val="22"/>
          <w:szCs w:val="22"/>
        </w:rPr>
        <w:t>соблюдения «</w:t>
      </w:r>
      <w:r w:rsidRPr="00F664B5">
        <w:rPr>
          <w:sz w:val="22"/>
          <w:szCs w:val="22"/>
        </w:rPr>
        <w:t>Заказчиком» требований по их техническому обслуживанию по эксплуатации, изложенных правил, инструкций и другой норма</w:t>
      </w:r>
      <w:r w:rsidR="00490D52" w:rsidRPr="00F664B5">
        <w:rPr>
          <w:sz w:val="22"/>
          <w:szCs w:val="22"/>
        </w:rPr>
        <w:t>тивно-технической документаци</w:t>
      </w:r>
      <w:r w:rsidR="0005306E">
        <w:rPr>
          <w:sz w:val="22"/>
          <w:szCs w:val="22"/>
        </w:rPr>
        <w:t>и</w:t>
      </w:r>
      <w:r w:rsidR="00490D52" w:rsidRPr="00F664B5">
        <w:rPr>
          <w:sz w:val="22"/>
          <w:szCs w:val="22"/>
        </w:rPr>
        <w:t>.</w:t>
      </w:r>
    </w:p>
    <w:p w14:paraId="6DA71021" w14:textId="77777777" w:rsidR="00DE651D" w:rsidRPr="00472A7B" w:rsidRDefault="00DE651D" w:rsidP="00472A7B">
      <w:pPr>
        <w:rPr>
          <w:sz w:val="22"/>
          <w:szCs w:val="22"/>
        </w:rPr>
      </w:pPr>
    </w:p>
    <w:p w14:paraId="4542D146" w14:textId="77777777" w:rsidR="0063699E" w:rsidRPr="00F664B5" w:rsidRDefault="00AA4831" w:rsidP="00F664B5">
      <w:pPr>
        <w:numPr>
          <w:ilvl w:val="0"/>
          <w:numId w:val="4"/>
        </w:numPr>
        <w:ind w:left="0" w:firstLine="0"/>
        <w:jc w:val="center"/>
        <w:rPr>
          <w:b/>
          <w:bCs/>
          <w:sz w:val="22"/>
          <w:szCs w:val="22"/>
        </w:rPr>
      </w:pPr>
      <w:r w:rsidRPr="00F664B5">
        <w:rPr>
          <w:b/>
          <w:bCs/>
          <w:sz w:val="22"/>
          <w:szCs w:val="22"/>
        </w:rPr>
        <w:t xml:space="preserve">ОСОБЫЕ </w:t>
      </w:r>
      <w:r w:rsidR="0063699E" w:rsidRPr="00F664B5">
        <w:rPr>
          <w:b/>
          <w:bCs/>
          <w:sz w:val="22"/>
          <w:szCs w:val="22"/>
        </w:rPr>
        <w:t>УСЛОВИЯ</w:t>
      </w:r>
    </w:p>
    <w:p w14:paraId="2F635654" w14:textId="7E010381" w:rsidR="0063699E" w:rsidRPr="00F664B5" w:rsidRDefault="002D63CC" w:rsidP="002D63CC">
      <w:pPr>
        <w:pStyle w:val="31"/>
        <w:tabs>
          <w:tab w:val="left" w:pos="426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="0063699E" w:rsidRPr="00F664B5">
        <w:rPr>
          <w:sz w:val="22"/>
          <w:szCs w:val="22"/>
        </w:rPr>
        <w:t xml:space="preserve">.1. </w:t>
      </w:r>
      <w:r w:rsidR="0063699E" w:rsidRPr="00F664B5">
        <w:rPr>
          <w:sz w:val="22"/>
          <w:szCs w:val="22"/>
        </w:rPr>
        <w:tab/>
        <w:t xml:space="preserve">Оплату за отправку </w:t>
      </w:r>
      <w:r w:rsidR="00C2779A">
        <w:rPr>
          <w:sz w:val="22"/>
          <w:szCs w:val="22"/>
        </w:rPr>
        <w:t>цистерн</w:t>
      </w:r>
      <w:r w:rsidR="0063699E" w:rsidRPr="00F664B5">
        <w:rPr>
          <w:sz w:val="22"/>
          <w:szCs w:val="22"/>
        </w:rPr>
        <w:t xml:space="preserve"> после ремонта до места назначения </w:t>
      </w:r>
      <w:r w:rsidR="00B52E3E" w:rsidRPr="00F664B5">
        <w:rPr>
          <w:sz w:val="22"/>
          <w:szCs w:val="22"/>
        </w:rPr>
        <w:t>производит «</w:t>
      </w:r>
      <w:r w:rsidR="0063699E" w:rsidRPr="00F664B5">
        <w:rPr>
          <w:sz w:val="22"/>
          <w:szCs w:val="22"/>
        </w:rPr>
        <w:t>Исполнител</w:t>
      </w:r>
      <w:r w:rsidR="00F664B5">
        <w:rPr>
          <w:sz w:val="22"/>
          <w:szCs w:val="22"/>
        </w:rPr>
        <w:t>ь</w:t>
      </w:r>
      <w:r w:rsidR="0063699E" w:rsidRPr="00F664B5">
        <w:rPr>
          <w:sz w:val="22"/>
          <w:szCs w:val="22"/>
        </w:rPr>
        <w:t>»</w:t>
      </w:r>
      <w:r w:rsidR="00F664B5">
        <w:rPr>
          <w:sz w:val="22"/>
          <w:szCs w:val="22"/>
        </w:rPr>
        <w:t>.</w:t>
      </w:r>
    </w:p>
    <w:p w14:paraId="10F39D93" w14:textId="1E58B476" w:rsidR="0063699E" w:rsidRPr="00F664B5" w:rsidRDefault="002D63CC" w:rsidP="002D63CC">
      <w:pPr>
        <w:pStyle w:val="31"/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="0063699E" w:rsidRPr="00F664B5">
        <w:rPr>
          <w:sz w:val="22"/>
          <w:szCs w:val="22"/>
        </w:rPr>
        <w:t>.2.</w:t>
      </w:r>
      <w:r>
        <w:rPr>
          <w:sz w:val="22"/>
          <w:szCs w:val="22"/>
        </w:rPr>
        <w:t xml:space="preserve"> </w:t>
      </w:r>
      <w:r w:rsidR="0063699E" w:rsidRPr="00F664B5">
        <w:rPr>
          <w:sz w:val="22"/>
          <w:szCs w:val="22"/>
        </w:rPr>
        <w:t xml:space="preserve">Оформление документов на отправку </w:t>
      </w:r>
      <w:r w:rsidR="00C2779A">
        <w:rPr>
          <w:sz w:val="22"/>
          <w:szCs w:val="22"/>
        </w:rPr>
        <w:t>цистерн</w:t>
      </w:r>
      <w:r w:rsidR="0063699E" w:rsidRPr="00F664B5">
        <w:rPr>
          <w:sz w:val="22"/>
          <w:szCs w:val="22"/>
        </w:rPr>
        <w:t xml:space="preserve"> после ремонта </w:t>
      </w:r>
      <w:r w:rsidR="00AA4831" w:rsidRPr="00F664B5">
        <w:rPr>
          <w:sz w:val="22"/>
          <w:szCs w:val="22"/>
        </w:rPr>
        <w:t xml:space="preserve">производит «Исполнитель» по указанию </w:t>
      </w:r>
      <w:r w:rsidR="0063699E" w:rsidRPr="00F664B5">
        <w:rPr>
          <w:sz w:val="22"/>
          <w:szCs w:val="22"/>
        </w:rPr>
        <w:t>«Заказчика».</w:t>
      </w:r>
    </w:p>
    <w:p w14:paraId="15D54192" w14:textId="77777777" w:rsidR="00F664B5" w:rsidRPr="00472A7B" w:rsidRDefault="00F664B5" w:rsidP="00472A7B">
      <w:pPr>
        <w:rPr>
          <w:sz w:val="22"/>
          <w:szCs w:val="22"/>
        </w:rPr>
      </w:pPr>
    </w:p>
    <w:p w14:paraId="6C29F9D0" w14:textId="202A8D50" w:rsidR="0063699E" w:rsidRPr="00F664B5" w:rsidRDefault="002D63CC" w:rsidP="00F664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63699E" w:rsidRPr="00F664B5">
        <w:rPr>
          <w:b/>
          <w:sz w:val="22"/>
          <w:szCs w:val="22"/>
        </w:rPr>
        <w:t>.</w:t>
      </w:r>
      <w:r w:rsidR="00AA4831" w:rsidRPr="00F664B5">
        <w:rPr>
          <w:b/>
          <w:sz w:val="22"/>
          <w:szCs w:val="22"/>
        </w:rPr>
        <w:t xml:space="preserve"> </w:t>
      </w:r>
      <w:r w:rsidR="0063699E" w:rsidRPr="00F664B5">
        <w:rPr>
          <w:b/>
          <w:sz w:val="22"/>
          <w:szCs w:val="22"/>
        </w:rPr>
        <w:t>ФОРС-МАЖОР</w:t>
      </w:r>
    </w:p>
    <w:p w14:paraId="21618E09" w14:textId="44A7CFA6" w:rsidR="0063699E" w:rsidRPr="00F664B5" w:rsidRDefault="002D63CC" w:rsidP="002D63CC">
      <w:pPr>
        <w:pStyle w:val="a6"/>
        <w:rPr>
          <w:sz w:val="22"/>
          <w:szCs w:val="22"/>
        </w:rPr>
      </w:pPr>
      <w:r>
        <w:rPr>
          <w:sz w:val="22"/>
          <w:szCs w:val="22"/>
        </w:rPr>
        <w:t>7.1</w:t>
      </w:r>
      <w:r w:rsidR="00E92BB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3699E" w:rsidRPr="00F664B5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 (стихийные бедствия, военные действия и т.д.) которые отодвигают срок действия договора, соразмерно времени действия этих факторов по соглашению сторон.</w:t>
      </w:r>
    </w:p>
    <w:p w14:paraId="3692B148" w14:textId="13C69752" w:rsidR="0063699E" w:rsidRPr="00F664B5" w:rsidRDefault="002D63CC" w:rsidP="002D63CC">
      <w:pPr>
        <w:pStyle w:val="a6"/>
        <w:rPr>
          <w:sz w:val="22"/>
          <w:szCs w:val="22"/>
        </w:rPr>
      </w:pPr>
      <w:r>
        <w:rPr>
          <w:sz w:val="22"/>
          <w:szCs w:val="22"/>
        </w:rPr>
        <w:t>7.2</w:t>
      </w:r>
      <w:r w:rsidR="00E92BB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3699E" w:rsidRPr="00F664B5">
        <w:rPr>
          <w:sz w:val="22"/>
          <w:szCs w:val="22"/>
        </w:rPr>
        <w:t>Стороны обязаны в течение 15 дней извещать друг друга о наступлении и прекращении обстоятельств форс-мажора.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</w:t>
      </w:r>
      <w:r w:rsidR="00AA4831" w:rsidRPr="00F664B5">
        <w:rPr>
          <w:sz w:val="22"/>
          <w:szCs w:val="22"/>
        </w:rPr>
        <w:t>и за неисполнение обязательств.</w:t>
      </w:r>
    </w:p>
    <w:p w14:paraId="2EBBF39E" w14:textId="77777777" w:rsidR="00F664B5" w:rsidRPr="00472A7B" w:rsidRDefault="00F664B5" w:rsidP="00472A7B">
      <w:pPr>
        <w:rPr>
          <w:sz w:val="22"/>
          <w:szCs w:val="22"/>
        </w:rPr>
      </w:pPr>
    </w:p>
    <w:p w14:paraId="34A7F1F8" w14:textId="31413C88" w:rsidR="0063699E" w:rsidRPr="00F664B5" w:rsidRDefault="0063699E" w:rsidP="00F664B5">
      <w:pPr>
        <w:numPr>
          <w:ilvl w:val="0"/>
          <w:numId w:val="5"/>
        </w:numPr>
        <w:ind w:left="0" w:firstLine="0"/>
        <w:jc w:val="center"/>
        <w:rPr>
          <w:b/>
          <w:sz w:val="22"/>
          <w:szCs w:val="22"/>
        </w:rPr>
      </w:pPr>
      <w:r w:rsidRPr="00F664B5">
        <w:rPr>
          <w:b/>
          <w:sz w:val="22"/>
          <w:szCs w:val="22"/>
        </w:rPr>
        <w:t>ОТВЕТСТВЕННОСТЬ СТОРОН</w:t>
      </w:r>
    </w:p>
    <w:p w14:paraId="29FA96A1" w14:textId="54151DD6" w:rsidR="0063699E" w:rsidRPr="00E92BB4" w:rsidRDefault="0063699E" w:rsidP="001E410D">
      <w:pPr>
        <w:numPr>
          <w:ilvl w:val="1"/>
          <w:numId w:val="5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F664B5">
        <w:rPr>
          <w:sz w:val="22"/>
          <w:szCs w:val="22"/>
        </w:rPr>
        <w:t xml:space="preserve">За несвоевременную оплату счетов по ремонту </w:t>
      </w:r>
      <w:r w:rsidR="00F664B5">
        <w:rPr>
          <w:sz w:val="22"/>
          <w:szCs w:val="22"/>
        </w:rPr>
        <w:t>цистерн</w:t>
      </w:r>
      <w:r w:rsidRPr="00F664B5">
        <w:rPr>
          <w:sz w:val="22"/>
          <w:szCs w:val="22"/>
        </w:rPr>
        <w:t xml:space="preserve"> «Заказчик» оплачивает «Исполнителю» пени в размере 0</w:t>
      </w:r>
      <w:r w:rsidR="00DE651D" w:rsidRPr="00F664B5">
        <w:rPr>
          <w:sz w:val="22"/>
          <w:szCs w:val="22"/>
        </w:rPr>
        <w:t>,1</w:t>
      </w:r>
      <w:r w:rsidR="00E92BB4">
        <w:rPr>
          <w:sz w:val="22"/>
          <w:szCs w:val="22"/>
        </w:rPr>
        <w:t>%</w:t>
      </w:r>
      <w:r w:rsidRPr="00F664B5">
        <w:rPr>
          <w:sz w:val="22"/>
          <w:szCs w:val="22"/>
        </w:rPr>
        <w:t xml:space="preserve"> за каждый день просрочки платежа, начиная со следующего дня после истечения </w:t>
      </w:r>
      <w:r w:rsidRPr="00E92BB4">
        <w:rPr>
          <w:sz w:val="22"/>
          <w:szCs w:val="22"/>
        </w:rPr>
        <w:t>срока</w:t>
      </w:r>
      <w:r w:rsidR="00AA4831" w:rsidRPr="00E92BB4">
        <w:rPr>
          <w:sz w:val="22"/>
          <w:szCs w:val="22"/>
        </w:rPr>
        <w:t>,</w:t>
      </w:r>
      <w:r w:rsidRPr="00E92BB4">
        <w:rPr>
          <w:sz w:val="22"/>
          <w:szCs w:val="22"/>
        </w:rPr>
        <w:t xml:space="preserve"> указанного в настоящем договоре, но не более </w:t>
      </w:r>
      <w:r w:rsidR="00DE651D" w:rsidRPr="00E92BB4">
        <w:rPr>
          <w:sz w:val="22"/>
          <w:szCs w:val="22"/>
        </w:rPr>
        <w:t>10</w:t>
      </w:r>
      <w:r w:rsidR="00B52E3E" w:rsidRPr="00E92BB4">
        <w:rPr>
          <w:sz w:val="22"/>
          <w:szCs w:val="22"/>
        </w:rPr>
        <w:t>% просроченной</w:t>
      </w:r>
      <w:r w:rsidR="00DE651D" w:rsidRPr="00E92BB4">
        <w:rPr>
          <w:sz w:val="22"/>
          <w:szCs w:val="22"/>
        </w:rPr>
        <w:t xml:space="preserve"> части обязательств.</w:t>
      </w:r>
    </w:p>
    <w:p w14:paraId="0D7168AC" w14:textId="571050E4" w:rsidR="0063699E" w:rsidRPr="00E92BB4" w:rsidRDefault="0063699E" w:rsidP="001E410D">
      <w:pPr>
        <w:numPr>
          <w:ilvl w:val="1"/>
          <w:numId w:val="5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E92BB4">
        <w:rPr>
          <w:sz w:val="22"/>
          <w:szCs w:val="22"/>
        </w:rPr>
        <w:t>За неисполнение обязательств по</w:t>
      </w:r>
      <w:r w:rsidR="00F664B5" w:rsidRPr="00E92BB4">
        <w:rPr>
          <w:sz w:val="22"/>
          <w:szCs w:val="22"/>
        </w:rPr>
        <w:t xml:space="preserve"> </w:t>
      </w:r>
      <w:r w:rsidR="00B52E3E" w:rsidRPr="00E92BB4">
        <w:rPr>
          <w:sz w:val="22"/>
          <w:szCs w:val="22"/>
        </w:rPr>
        <w:t>своевременному ремонту цистерн</w:t>
      </w:r>
      <w:r w:rsidRPr="00E92BB4">
        <w:rPr>
          <w:sz w:val="22"/>
          <w:szCs w:val="22"/>
        </w:rPr>
        <w:t xml:space="preserve"> (полностью или частично) за каждый день просрочки не отремонтированных </w:t>
      </w:r>
      <w:r w:rsidR="00C2779A" w:rsidRPr="00E92BB4">
        <w:rPr>
          <w:sz w:val="22"/>
          <w:szCs w:val="22"/>
        </w:rPr>
        <w:t>цистерн</w:t>
      </w:r>
      <w:r w:rsidRPr="00E92BB4">
        <w:rPr>
          <w:sz w:val="22"/>
          <w:szCs w:val="22"/>
        </w:rPr>
        <w:t xml:space="preserve"> «Исполнитель» оплачивает «Заказчику» пени в размере 0</w:t>
      </w:r>
      <w:r w:rsidR="00DE651D" w:rsidRPr="00E92BB4">
        <w:rPr>
          <w:sz w:val="22"/>
          <w:szCs w:val="22"/>
        </w:rPr>
        <w:t>,1</w:t>
      </w:r>
      <w:r w:rsidRPr="00E92BB4">
        <w:rPr>
          <w:sz w:val="22"/>
          <w:szCs w:val="22"/>
        </w:rPr>
        <w:t>% от стоимости ремонта, не отремонтированно</w:t>
      </w:r>
      <w:r w:rsidR="00C2779A" w:rsidRPr="00E92BB4">
        <w:rPr>
          <w:sz w:val="22"/>
          <w:szCs w:val="22"/>
        </w:rPr>
        <w:t>й</w:t>
      </w:r>
      <w:r w:rsidRPr="00E92BB4">
        <w:rPr>
          <w:sz w:val="22"/>
          <w:szCs w:val="22"/>
        </w:rPr>
        <w:t xml:space="preserve"> </w:t>
      </w:r>
      <w:r w:rsidR="00C2779A" w:rsidRPr="00E92BB4">
        <w:rPr>
          <w:sz w:val="22"/>
          <w:szCs w:val="22"/>
        </w:rPr>
        <w:t>цистерны,</w:t>
      </w:r>
      <w:r w:rsidRPr="00E92BB4">
        <w:rPr>
          <w:sz w:val="22"/>
          <w:szCs w:val="22"/>
        </w:rPr>
        <w:t xml:space="preserve"> но не более </w:t>
      </w:r>
      <w:r w:rsidR="00DE651D" w:rsidRPr="00E92BB4">
        <w:rPr>
          <w:sz w:val="22"/>
          <w:szCs w:val="22"/>
        </w:rPr>
        <w:t>10</w:t>
      </w:r>
      <w:r w:rsidRPr="00E92BB4">
        <w:rPr>
          <w:sz w:val="22"/>
          <w:szCs w:val="22"/>
        </w:rPr>
        <w:t xml:space="preserve">% </w:t>
      </w:r>
      <w:r w:rsidR="00DE651D" w:rsidRPr="00E92BB4">
        <w:rPr>
          <w:sz w:val="22"/>
          <w:szCs w:val="22"/>
        </w:rPr>
        <w:t>просроченной части обязательств.</w:t>
      </w:r>
    </w:p>
    <w:p w14:paraId="52C93B37" w14:textId="4D61FCD6" w:rsidR="0063699E" w:rsidRPr="00E92BB4" w:rsidRDefault="0063699E" w:rsidP="001E410D">
      <w:pPr>
        <w:numPr>
          <w:ilvl w:val="1"/>
          <w:numId w:val="5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E92BB4">
        <w:rPr>
          <w:sz w:val="22"/>
          <w:szCs w:val="22"/>
        </w:rPr>
        <w:t xml:space="preserve">В случае обнаружения недоработок, либо несоответствия качеству ремонта «Заказчик» в </w:t>
      </w:r>
      <w:r w:rsidR="00E92BB4" w:rsidRPr="00E92BB4">
        <w:rPr>
          <w:sz w:val="22"/>
          <w:szCs w:val="22"/>
        </w:rPr>
        <w:t>3-</w:t>
      </w:r>
      <w:r w:rsidR="00DE651D" w:rsidRPr="00E92BB4">
        <w:rPr>
          <w:sz w:val="22"/>
          <w:szCs w:val="22"/>
        </w:rPr>
        <w:t>трехдневный срок</w:t>
      </w:r>
      <w:r w:rsidRPr="00E92BB4">
        <w:rPr>
          <w:sz w:val="22"/>
          <w:szCs w:val="22"/>
        </w:rPr>
        <w:t xml:space="preserve"> вызывает представителя «Исполнителя» для совместного разбора и подписания </w:t>
      </w:r>
      <w:r w:rsidR="00E92BB4" w:rsidRPr="00E92BB4">
        <w:rPr>
          <w:i/>
          <w:iCs/>
          <w:sz w:val="22"/>
          <w:szCs w:val="22"/>
        </w:rPr>
        <w:t>А</w:t>
      </w:r>
      <w:r w:rsidRPr="00E92BB4">
        <w:rPr>
          <w:i/>
          <w:iCs/>
          <w:sz w:val="22"/>
          <w:szCs w:val="22"/>
        </w:rPr>
        <w:t>кта-рекламации по форме ВУ-41</w:t>
      </w:r>
      <w:r w:rsidRPr="00E92BB4">
        <w:rPr>
          <w:sz w:val="22"/>
          <w:szCs w:val="22"/>
        </w:rPr>
        <w:t>.</w:t>
      </w:r>
    </w:p>
    <w:p w14:paraId="1B3A9B01" w14:textId="46E3C26D" w:rsidR="00E92BB4" w:rsidRPr="00E92BB4" w:rsidRDefault="00E92BB4" w:rsidP="003D057B">
      <w:pPr>
        <w:numPr>
          <w:ilvl w:val="1"/>
          <w:numId w:val="5"/>
        </w:numPr>
        <w:tabs>
          <w:tab w:val="clear" w:pos="720"/>
          <w:tab w:val="left" w:pos="142"/>
          <w:tab w:val="num" w:pos="426"/>
        </w:tabs>
        <w:ind w:left="0" w:firstLine="0"/>
        <w:jc w:val="both"/>
        <w:rPr>
          <w:sz w:val="22"/>
          <w:szCs w:val="22"/>
        </w:rPr>
      </w:pPr>
      <w:r w:rsidRPr="00E92BB4">
        <w:rPr>
          <w:sz w:val="22"/>
          <w:szCs w:val="22"/>
        </w:rPr>
        <w:t xml:space="preserve"> </w:t>
      </w:r>
      <w:r w:rsidR="0063699E" w:rsidRPr="00E92BB4">
        <w:rPr>
          <w:sz w:val="22"/>
          <w:szCs w:val="22"/>
        </w:rPr>
        <w:t>При принятии акта-рекламации «Исполнитель» в 10</w:t>
      </w:r>
      <w:r w:rsidR="00DE651D" w:rsidRPr="00E92BB4">
        <w:rPr>
          <w:sz w:val="22"/>
          <w:szCs w:val="22"/>
        </w:rPr>
        <w:t>-</w:t>
      </w:r>
      <w:r w:rsidR="0063699E" w:rsidRPr="00E92BB4">
        <w:rPr>
          <w:sz w:val="22"/>
          <w:szCs w:val="22"/>
        </w:rPr>
        <w:t>дневн</w:t>
      </w:r>
      <w:r w:rsidRPr="00E92BB4">
        <w:rPr>
          <w:sz w:val="22"/>
          <w:szCs w:val="22"/>
        </w:rPr>
        <w:t>ы</w:t>
      </w:r>
      <w:r w:rsidR="0063699E" w:rsidRPr="00E92BB4">
        <w:rPr>
          <w:sz w:val="22"/>
          <w:szCs w:val="22"/>
        </w:rPr>
        <w:t>й срок</w:t>
      </w:r>
      <w:r w:rsidR="00C2779A" w:rsidRPr="00E92BB4">
        <w:rPr>
          <w:sz w:val="22"/>
          <w:szCs w:val="22"/>
        </w:rPr>
        <w:t xml:space="preserve"> </w:t>
      </w:r>
      <w:r w:rsidR="0063699E" w:rsidRPr="00E92BB4">
        <w:rPr>
          <w:sz w:val="22"/>
          <w:szCs w:val="22"/>
        </w:rPr>
        <w:t>обязан исправить недоработки за свой счёт.</w:t>
      </w:r>
    </w:p>
    <w:p w14:paraId="395FAE40" w14:textId="77777777" w:rsidR="00E92BB4" w:rsidRPr="00E92BB4" w:rsidRDefault="00F664B5" w:rsidP="00505113">
      <w:pPr>
        <w:numPr>
          <w:ilvl w:val="1"/>
          <w:numId w:val="5"/>
        </w:numPr>
        <w:tabs>
          <w:tab w:val="clear" w:pos="720"/>
          <w:tab w:val="left" w:pos="142"/>
          <w:tab w:val="num" w:pos="426"/>
        </w:tabs>
        <w:ind w:left="0" w:firstLine="0"/>
        <w:jc w:val="both"/>
        <w:rPr>
          <w:color w:val="000000"/>
          <w:sz w:val="22"/>
          <w:szCs w:val="22"/>
          <w:lang w:bidi="ru-RU"/>
        </w:rPr>
      </w:pPr>
      <w:r w:rsidRPr="00E92BB4">
        <w:rPr>
          <w:color w:val="000000"/>
          <w:sz w:val="22"/>
          <w:szCs w:val="22"/>
          <w:lang w:bidi="ru-RU"/>
        </w:rPr>
        <w:t>Уплата штрафных санкций не освобождает Стороны от выполнения своих обязательств по настоящему Договору.</w:t>
      </w:r>
    </w:p>
    <w:p w14:paraId="50C7BDA3" w14:textId="26AC9BDA" w:rsidR="00F664B5" w:rsidRPr="00E92BB4" w:rsidRDefault="00E92BB4" w:rsidP="00505113">
      <w:pPr>
        <w:numPr>
          <w:ilvl w:val="1"/>
          <w:numId w:val="5"/>
        </w:numPr>
        <w:tabs>
          <w:tab w:val="clear" w:pos="720"/>
          <w:tab w:val="left" w:pos="142"/>
          <w:tab w:val="num" w:pos="426"/>
        </w:tabs>
        <w:ind w:left="0" w:firstLine="0"/>
        <w:jc w:val="both"/>
        <w:rPr>
          <w:color w:val="000000"/>
          <w:sz w:val="22"/>
          <w:szCs w:val="22"/>
          <w:lang w:bidi="ru-RU"/>
        </w:rPr>
      </w:pPr>
      <w:r w:rsidRPr="00E92BB4">
        <w:rPr>
          <w:color w:val="000000"/>
          <w:sz w:val="22"/>
          <w:szCs w:val="22"/>
          <w:lang w:bidi="ru-RU"/>
        </w:rPr>
        <w:t xml:space="preserve"> </w:t>
      </w:r>
      <w:r w:rsidR="00F664B5" w:rsidRPr="00E92BB4">
        <w:rPr>
          <w:color w:val="000000"/>
          <w:sz w:val="22"/>
          <w:szCs w:val="22"/>
          <w:lang w:bidi="ru-RU"/>
        </w:rPr>
        <w:t>Меры ответственности Сторон, не предусмотренные в настоящем Договоре, применяются в соответствии с законодательством Республики Узбекистан.</w:t>
      </w:r>
    </w:p>
    <w:p w14:paraId="28169055" w14:textId="77777777" w:rsidR="00F664B5" w:rsidRPr="00F664B5" w:rsidRDefault="00F664B5" w:rsidP="00C2779A">
      <w:pPr>
        <w:jc w:val="both"/>
        <w:rPr>
          <w:sz w:val="22"/>
          <w:szCs w:val="22"/>
        </w:rPr>
      </w:pPr>
    </w:p>
    <w:p w14:paraId="6C918327" w14:textId="77777777" w:rsidR="0063699E" w:rsidRPr="00F664B5" w:rsidRDefault="00AA4831" w:rsidP="00F664B5">
      <w:pPr>
        <w:numPr>
          <w:ilvl w:val="0"/>
          <w:numId w:val="5"/>
        </w:numPr>
        <w:ind w:left="0" w:firstLine="0"/>
        <w:jc w:val="center"/>
        <w:rPr>
          <w:b/>
          <w:sz w:val="22"/>
          <w:szCs w:val="22"/>
        </w:rPr>
      </w:pPr>
      <w:r w:rsidRPr="00F664B5">
        <w:rPr>
          <w:b/>
          <w:sz w:val="22"/>
          <w:szCs w:val="22"/>
        </w:rPr>
        <w:t xml:space="preserve">ПОРЯДОК </w:t>
      </w:r>
      <w:r w:rsidR="0063699E" w:rsidRPr="00F664B5">
        <w:rPr>
          <w:b/>
          <w:sz w:val="22"/>
          <w:szCs w:val="22"/>
        </w:rPr>
        <w:t>РАЗРЕШЕНИЯ СПОРОВ</w:t>
      </w:r>
    </w:p>
    <w:p w14:paraId="25616B53" w14:textId="2D930C09" w:rsidR="0063699E" w:rsidRPr="00F664B5" w:rsidRDefault="002D63CC" w:rsidP="001E410D">
      <w:pPr>
        <w:pStyle w:val="3"/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9.1</w:t>
      </w:r>
      <w:r w:rsidR="0005306E">
        <w:rPr>
          <w:sz w:val="22"/>
          <w:szCs w:val="22"/>
        </w:rPr>
        <w:t>.</w:t>
      </w:r>
      <w:r w:rsidR="0063699E" w:rsidRPr="00F664B5">
        <w:rPr>
          <w:sz w:val="22"/>
          <w:szCs w:val="22"/>
        </w:rPr>
        <w:tab/>
        <w:t>Стороны пришли к соглашению, что все разногласия по договору разрешаются путём переговоров.</w:t>
      </w:r>
    </w:p>
    <w:p w14:paraId="255F283E" w14:textId="3C3A8F2A" w:rsidR="0063699E" w:rsidRPr="00F664B5" w:rsidRDefault="002D63CC" w:rsidP="001E410D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9.2</w:t>
      </w:r>
      <w:r w:rsidR="0005306E">
        <w:rPr>
          <w:sz w:val="22"/>
          <w:szCs w:val="22"/>
        </w:rPr>
        <w:t>.</w:t>
      </w:r>
      <w:r w:rsidR="0063699E" w:rsidRPr="00F664B5">
        <w:rPr>
          <w:sz w:val="22"/>
          <w:szCs w:val="22"/>
        </w:rPr>
        <w:tab/>
        <w:t xml:space="preserve">Если стороны не пришли к соглашению, споры разрешаются в претензионном порядке. Срок рассмотрения претензий </w:t>
      </w:r>
      <w:r w:rsidR="00DE651D" w:rsidRPr="00F664B5">
        <w:rPr>
          <w:sz w:val="22"/>
          <w:szCs w:val="22"/>
        </w:rPr>
        <w:t>15 дней</w:t>
      </w:r>
      <w:r w:rsidR="0063699E" w:rsidRPr="00F664B5">
        <w:rPr>
          <w:sz w:val="22"/>
          <w:szCs w:val="22"/>
        </w:rPr>
        <w:t xml:space="preserve"> с момента её получения. В случае не урегулирования спора в претензионном порядке дело передаётся в </w:t>
      </w:r>
      <w:r w:rsidR="00A50C67" w:rsidRPr="00F664B5">
        <w:rPr>
          <w:sz w:val="22"/>
          <w:szCs w:val="22"/>
        </w:rPr>
        <w:t>Экономический суд</w:t>
      </w:r>
      <w:r w:rsidR="0063699E" w:rsidRPr="00F664B5">
        <w:rPr>
          <w:sz w:val="22"/>
          <w:szCs w:val="22"/>
        </w:rPr>
        <w:t xml:space="preserve"> по месту </w:t>
      </w:r>
      <w:r w:rsidR="00DE651D" w:rsidRPr="00F664B5">
        <w:rPr>
          <w:sz w:val="22"/>
          <w:szCs w:val="22"/>
        </w:rPr>
        <w:t xml:space="preserve">регистрации </w:t>
      </w:r>
      <w:r w:rsidR="0063699E" w:rsidRPr="00F664B5">
        <w:rPr>
          <w:sz w:val="22"/>
          <w:szCs w:val="22"/>
        </w:rPr>
        <w:t>ответчика</w:t>
      </w:r>
      <w:r w:rsidR="0063699E" w:rsidRPr="00F664B5">
        <w:rPr>
          <w:sz w:val="22"/>
          <w:szCs w:val="22"/>
          <w:lang w:val="uz-Cyrl-UZ"/>
        </w:rPr>
        <w:t>.</w:t>
      </w:r>
    </w:p>
    <w:p w14:paraId="560BFD9B" w14:textId="77777777" w:rsidR="00C2779A" w:rsidRPr="00472A7B" w:rsidRDefault="00C2779A" w:rsidP="00472A7B">
      <w:pPr>
        <w:rPr>
          <w:sz w:val="22"/>
          <w:szCs w:val="22"/>
        </w:rPr>
      </w:pPr>
    </w:p>
    <w:p w14:paraId="4E97AB3D" w14:textId="171D31CB" w:rsidR="0063699E" w:rsidRPr="00F664B5" w:rsidRDefault="0063699E" w:rsidP="00F664B5">
      <w:pPr>
        <w:jc w:val="center"/>
        <w:rPr>
          <w:b/>
          <w:sz w:val="22"/>
          <w:szCs w:val="22"/>
        </w:rPr>
      </w:pPr>
      <w:r w:rsidRPr="00F664B5">
        <w:rPr>
          <w:b/>
          <w:sz w:val="22"/>
          <w:szCs w:val="22"/>
        </w:rPr>
        <w:t>11. ПОРЯДОК РАСТОРЖЕНИЯ ДОГОВОРА</w:t>
      </w:r>
    </w:p>
    <w:p w14:paraId="2B911F66" w14:textId="58B53EE4" w:rsidR="0063699E" w:rsidRPr="00F664B5" w:rsidRDefault="002D63CC" w:rsidP="001E410D">
      <w:pPr>
        <w:pStyle w:val="3"/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63699E" w:rsidRPr="00F664B5">
        <w:rPr>
          <w:sz w:val="22"/>
          <w:szCs w:val="22"/>
        </w:rPr>
        <w:t>.1</w:t>
      </w:r>
      <w:r w:rsidR="0005306E">
        <w:rPr>
          <w:sz w:val="22"/>
          <w:szCs w:val="22"/>
        </w:rPr>
        <w:t>.</w:t>
      </w:r>
      <w:r w:rsidR="0063699E" w:rsidRPr="00F664B5">
        <w:rPr>
          <w:sz w:val="22"/>
          <w:szCs w:val="22"/>
        </w:rPr>
        <w:tab/>
        <w:t>Изменения и расторжения возможн</w:t>
      </w:r>
      <w:r w:rsidR="00C2779A">
        <w:rPr>
          <w:sz w:val="22"/>
          <w:szCs w:val="22"/>
        </w:rPr>
        <w:t>ы</w:t>
      </w:r>
      <w:r w:rsidR="0063699E" w:rsidRPr="00F664B5">
        <w:rPr>
          <w:sz w:val="22"/>
          <w:szCs w:val="22"/>
        </w:rPr>
        <w:t xml:space="preserve"> в порядке</w:t>
      </w:r>
      <w:r w:rsidR="00C2779A">
        <w:rPr>
          <w:sz w:val="22"/>
          <w:szCs w:val="22"/>
        </w:rPr>
        <w:t>,</w:t>
      </w:r>
      <w:r w:rsidR="001E410D">
        <w:rPr>
          <w:sz w:val="22"/>
          <w:szCs w:val="22"/>
        </w:rPr>
        <w:t xml:space="preserve"> </w:t>
      </w:r>
      <w:r w:rsidR="0063699E" w:rsidRPr="00F664B5">
        <w:rPr>
          <w:sz w:val="22"/>
          <w:szCs w:val="22"/>
        </w:rPr>
        <w:t>установленным Законом Республики Узбекистан</w:t>
      </w:r>
      <w:r w:rsidR="00DE651D" w:rsidRPr="00F664B5">
        <w:rPr>
          <w:sz w:val="22"/>
          <w:szCs w:val="22"/>
        </w:rPr>
        <w:t xml:space="preserve">, а </w:t>
      </w:r>
      <w:r w:rsidR="00B52E3E" w:rsidRPr="00F664B5">
        <w:rPr>
          <w:sz w:val="22"/>
          <w:szCs w:val="22"/>
        </w:rPr>
        <w:t>также допускается одностороннее</w:t>
      </w:r>
      <w:r w:rsidR="00976660" w:rsidRPr="00F664B5">
        <w:rPr>
          <w:sz w:val="22"/>
          <w:szCs w:val="22"/>
        </w:rPr>
        <w:t xml:space="preserve"> расторжение </w:t>
      </w:r>
      <w:r w:rsidR="00DE651D" w:rsidRPr="00F664B5">
        <w:rPr>
          <w:sz w:val="22"/>
          <w:szCs w:val="22"/>
        </w:rPr>
        <w:t>в случае грубого нарушения</w:t>
      </w:r>
      <w:r w:rsidR="0063699E" w:rsidRPr="00F664B5">
        <w:rPr>
          <w:sz w:val="22"/>
          <w:szCs w:val="22"/>
        </w:rPr>
        <w:t xml:space="preserve"> </w:t>
      </w:r>
      <w:r w:rsidR="00DE651D" w:rsidRPr="00F664B5">
        <w:rPr>
          <w:sz w:val="22"/>
          <w:szCs w:val="22"/>
        </w:rPr>
        <w:t>условий договора одной из сторон.</w:t>
      </w:r>
    </w:p>
    <w:p w14:paraId="6BE658E3" w14:textId="5F304CF5" w:rsidR="00DE651D" w:rsidRPr="00DE651D" w:rsidRDefault="002D63CC" w:rsidP="001E410D">
      <w:pPr>
        <w:tabs>
          <w:tab w:val="left" w:pos="360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10</w:t>
      </w:r>
      <w:r w:rsidR="00C2779A">
        <w:rPr>
          <w:sz w:val="22"/>
          <w:szCs w:val="22"/>
        </w:rPr>
        <w:t>.2</w:t>
      </w:r>
      <w:r w:rsidR="0005306E">
        <w:rPr>
          <w:sz w:val="22"/>
          <w:szCs w:val="22"/>
        </w:rPr>
        <w:t>.</w:t>
      </w:r>
      <w:r w:rsidR="00C2779A">
        <w:rPr>
          <w:sz w:val="22"/>
          <w:szCs w:val="22"/>
        </w:rPr>
        <w:t xml:space="preserve"> </w:t>
      </w:r>
      <w:r w:rsidR="00DE651D" w:rsidRPr="00DE651D">
        <w:rPr>
          <w:sz w:val="22"/>
          <w:szCs w:val="22"/>
        </w:rPr>
        <w:t>Одностороннее расторжение договора осуществляется путём письменного уведомления.</w:t>
      </w:r>
      <w:r w:rsidR="00C2779A">
        <w:rPr>
          <w:sz w:val="22"/>
          <w:szCs w:val="22"/>
        </w:rPr>
        <w:t xml:space="preserve"> </w:t>
      </w:r>
      <w:r w:rsidR="00B52E3E" w:rsidRPr="00DE651D">
        <w:rPr>
          <w:sz w:val="22"/>
          <w:szCs w:val="22"/>
        </w:rPr>
        <w:t>При неполучении</w:t>
      </w:r>
      <w:r w:rsidR="00DE651D" w:rsidRPr="00DE651D">
        <w:rPr>
          <w:sz w:val="22"/>
          <w:szCs w:val="22"/>
        </w:rPr>
        <w:t xml:space="preserve"> ответа </w:t>
      </w:r>
      <w:r w:rsidR="00B52E3E" w:rsidRPr="00DE651D">
        <w:rPr>
          <w:sz w:val="22"/>
          <w:szCs w:val="22"/>
        </w:rPr>
        <w:t>на уведомление</w:t>
      </w:r>
      <w:r w:rsidR="00DE651D" w:rsidRPr="00DE651D">
        <w:rPr>
          <w:sz w:val="22"/>
          <w:szCs w:val="22"/>
        </w:rPr>
        <w:t xml:space="preserve"> в </w:t>
      </w:r>
      <w:r w:rsidR="002E1D5A">
        <w:rPr>
          <w:sz w:val="22"/>
          <w:szCs w:val="22"/>
        </w:rPr>
        <w:t>7-</w:t>
      </w:r>
      <w:r w:rsidR="00DE651D" w:rsidRPr="00DE651D">
        <w:rPr>
          <w:sz w:val="22"/>
          <w:szCs w:val="22"/>
        </w:rPr>
        <w:t>семидневный срок с момента обычного срока получения уведомления, договор считается расторгнутым.</w:t>
      </w:r>
    </w:p>
    <w:p w14:paraId="796E5688" w14:textId="5AF6521D" w:rsidR="0063699E" w:rsidRPr="00F664B5" w:rsidRDefault="002D63CC" w:rsidP="001E410D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10.3</w:t>
      </w:r>
      <w:r w:rsidR="0005306E">
        <w:rPr>
          <w:sz w:val="22"/>
          <w:szCs w:val="22"/>
        </w:rPr>
        <w:t>.</w:t>
      </w:r>
      <w:r w:rsidR="0063699E" w:rsidRPr="00F664B5">
        <w:rPr>
          <w:sz w:val="22"/>
          <w:szCs w:val="22"/>
        </w:rPr>
        <w:tab/>
        <w:t>Изменение и дополнение в договор могут быть внесены заинтересованной стороной в течение срока действия договора путём заключения дополнительного соглашения, подписанного сторонами.</w:t>
      </w:r>
    </w:p>
    <w:p w14:paraId="18FA8E61" w14:textId="36B90345" w:rsidR="0063699E" w:rsidRPr="00F664B5" w:rsidRDefault="002D63CC" w:rsidP="001E410D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10.4</w:t>
      </w:r>
      <w:r w:rsidR="0005306E">
        <w:rPr>
          <w:sz w:val="22"/>
          <w:szCs w:val="22"/>
        </w:rPr>
        <w:t>.</w:t>
      </w:r>
      <w:r w:rsidR="0063699E" w:rsidRPr="00F664B5">
        <w:rPr>
          <w:sz w:val="22"/>
          <w:szCs w:val="22"/>
        </w:rPr>
        <w:tab/>
        <w:t>Все дополнения и приложения, подписанные сторонами, являются неотъемлемой частью настоящего договора и проходят регистрацию.</w:t>
      </w:r>
    </w:p>
    <w:p w14:paraId="20FF5320" w14:textId="6551F673" w:rsidR="001E410D" w:rsidRDefault="001E410D" w:rsidP="00F664B5">
      <w:pPr>
        <w:pStyle w:val="2"/>
        <w:tabs>
          <w:tab w:val="clear" w:pos="360"/>
        </w:tabs>
        <w:ind w:left="0" w:firstLine="0"/>
        <w:jc w:val="left"/>
        <w:rPr>
          <w:b w:val="0"/>
          <w:sz w:val="22"/>
          <w:szCs w:val="22"/>
        </w:rPr>
      </w:pPr>
    </w:p>
    <w:p w14:paraId="09CB9C2C" w14:textId="160656A2" w:rsidR="00B21525" w:rsidRPr="00B21525" w:rsidRDefault="00B21525" w:rsidP="00B21525">
      <w:pPr>
        <w:jc w:val="center"/>
        <w:rPr>
          <w:b/>
          <w:bCs/>
          <w:sz w:val="22"/>
          <w:szCs w:val="22"/>
        </w:rPr>
      </w:pPr>
      <w:r w:rsidRPr="00B21525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1</w:t>
      </w:r>
      <w:r w:rsidRPr="00B21525">
        <w:rPr>
          <w:b/>
          <w:bCs/>
          <w:sz w:val="22"/>
          <w:szCs w:val="22"/>
        </w:rPr>
        <w:t>. АНТИКОРРУПЦИОННАЯ ОГОВОРКА.</w:t>
      </w:r>
    </w:p>
    <w:p w14:paraId="6332FE80" w14:textId="1D7DF2C6" w:rsidR="00B21525" w:rsidRPr="00B21525" w:rsidRDefault="00B21525" w:rsidP="00B21525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B21525">
        <w:rPr>
          <w:sz w:val="22"/>
          <w:szCs w:val="22"/>
        </w:rPr>
        <w:t xml:space="preserve">.1. В рамках исполнения своих обязательств по </w:t>
      </w:r>
      <w:r>
        <w:rPr>
          <w:sz w:val="22"/>
          <w:szCs w:val="22"/>
        </w:rPr>
        <w:t>д</w:t>
      </w:r>
      <w:r w:rsidRPr="00B21525">
        <w:rPr>
          <w:sz w:val="22"/>
          <w:szCs w:val="22"/>
        </w:rPr>
        <w:t xml:space="preserve">оговору, Стороны обеспечивают соблюдение требований применимого законодательства, в том числе антикоррупционного, гарантируя, что они, их работники, аффилированные лица, бенефициары и привлекаемые для исполнения </w:t>
      </w:r>
      <w:r>
        <w:rPr>
          <w:sz w:val="22"/>
          <w:szCs w:val="22"/>
        </w:rPr>
        <w:t>д</w:t>
      </w:r>
      <w:r w:rsidRPr="00B21525">
        <w:rPr>
          <w:sz w:val="22"/>
          <w:szCs w:val="22"/>
        </w:rPr>
        <w:t>оговора деловые партн</w:t>
      </w:r>
      <w:r>
        <w:rPr>
          <w:sz w:val="22"/>
          <w:szCs w:val="22"/>
        </w:rPr>
        <w:t>ё</w:t>
      </w:r>
      <w:r w:rsidRPr="00B21525">
        <w:rPr>
          <w:sz w:val="22"/>
          <w:szCs w:val="22"/>
        </w:rPr>
        <w:t xml:space="preserve">ры, посредники, подрядчики или агенты не осуществляют действия (отказываются от бездействия), квалифицируемые как дача или получение взятки, коммерческий подкуп, посредничество во взяточничестве, подкуп служащего государственного органа, организации с государственным участием или органа самоуправления граждан и иные нарушения, предусмотренные применимым для целей настоящего </w:t>
      </w:r>
      <w:r>
        <w:rPr>
          <w:sz w:val="22"/>
          <w:szCs w:val="22"/>
        </w:rPr>
        <w:t>д</w:t>
      </w:r>
      <w:r w:rsidRPr="00B21525">
        <w:rPr>
          <w:sz w:val="22"/>
          <w:szCs w:val="22"/>
        </w:rPr>
        <w:t>оговора законодательством и международными актами о противодействии коррупции и  легализации (отмыванию) доходов, полученных преступным пут</w:t>
      </w:r>
      <w:r>
        <w:rPr>
          <w:sz w:val="22"/>
          <w:szCs w:val="22"/>
        </w:rPr>
        <w:t>ё</w:t>
      </w:r>
      <w:r w:rsidRPr="00B21525">
        <w:rPr>
          <w:sz w:val="22"/>
          <w:szCs w:val="22"/>
        </w:rPr>
        <w:t>м, и финансирования терроризма.</w:t>
      </w:r>
    </w:p>
    <w:p w14:paraId="365A6F62" w14:textId="7949BCDC" w:rsidR="00B21525" w:rsidRPr="00B21525" w:rsidRDefault="00B21525" w:rsidP="00B21525">
      <w:pPr>
        <w:spacing w:line="264" w:lineRule="auto"/>
        <w:jc w:val="both"/>
        <w:rPr>
          <w:sz w:val="22"/>
          <w:szCs w:val="22"/>
        </w:rPr>
      </w:pPr>
      <w:r w:rsidRPr="00B21525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B21525">
        <w:rPr>
          <w:sz w:val="22"/>
          <w:szCs w:val="22"/>
        </w:rPr>
        <w:t>.2. Стороны воздерживаются от прямого или косвенного, лично или через третьих лиц, предложения, обещания, дачи, вымогательства, просьбы, согласия получить и получения денежных средств, иных ценностей, имущества, имущественных прав или иной материальной и/или нематериальной выгоды в пользу или от каких-либо лиц для оказания влияния на них с целью получения необоснованного преимущества или достижения иных неправомерных целей, в том числе несоответствующих принципам прозрачности и открытости взаимоотношений между Сторонами. Стороны гарантируют принятие мер по недопущению указанных действий.</w:t>
      </w:r>
    </w:p>
    <w:p w14:paraId="466FD83F" w14:textId="6369B602" w:rsidR="00B21525" w:rsidRPr="00B21525" w:rsidRDefault="00B21525" w:rsidP="00B21525">
      <w:pPr>
        <w:spacing w:line="264" w:lineRule="auto"/>
        <w:jc w:val="both"/>
        <w:rPr>
          <w:sz w:val="22"/>
          <w:szCs w:val="22"/>
        </w:rPr>
      </w:pPr>
      <w:r w:rsidRPr="00B21525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B21525">
        <w:rPr>
          <w:sz w:val="22"/>
          <w:szCs w:val="22"/>
        </w:rPr>
        <w:t xml:space="preserve">.3. Стороны обязуются открыто и незамедлительно уведомлять друг друга в письменной форме (в т.ч. с использованием корпоративной электронной почты) о возникновении подозрений нарушения или возможности нарушения Сторонами, их работниками, аффилированными лицами, бенефициарами или лицами, привлеченными ими в рамках исполнения </w:t>
      </w:r>
      <w:r>
        <w:rPr>
          <w:sz w:val="22"/>
          <w:szCs w:val="22"/>
        </w:rPr>
        <w:t>д</w:t>
      </w:r>
      <w:r w:rsidRPr="00B21525">
        <w:rPr>
          <w:sz w:val="22"/>
          <w:szCs w:val="22"/>
        </w:rPr>
        <w:t xml:space="preserve">оговора, антикоррупционных положений настоящего </w:t>
      </w:r>
      <w:r>
        <w:rPr>
          <w:sz w:val="22"/>
          <w:szCs w:val="22"/>
        </w:rPr>
        <w:t>д</w:t>
      </w:r>
      <w:r w:rsidRPr="00B21525">
        <w:rPr>
          <w:sz w:val="22"/>
          <w:szCs w:val="22"/>
        </w:rPr>
        <w:t>оговора.</w:t>
      </w:r>
    </w:p>
    <w:p w14:paraId="4BC7B3F7" w14:textId="43CA3774" w:rsidR="00B21525" w:rsidRPr="00B21525" w:rsidRDefault="00B21525" w:rsidP="00B21525">
      <w:pPr>
        <w:spacing w:line="264" w:lineRule="auto"/>
        <w:jc w:val="both"/>
        <w:rPr>
          <w:sz w:val="22"/>
          <w:szCs w:val="22"/>
        </w:rPr>
      </w:pPr>
      <w:r w:rsidRPr="00B21525">
        <w:rPr>
          <w:sz w:val="22"/>
          <w:szCs w:val="22"/>
        </w:rPr>
        <w:t xml:space="preserve">Также в случае возникновения у одной из Сторон разумно обоснованных подозрений, что произошло или может произойти нарушение каких-либо антикоррупционных положений применимого законодательства и/или настоящего </w:t>
      </w:r>
      <w:r>
        <w:rPr>
          <w:sz w:val="22"/>
          <w:szCs w:val="22"/>
        </w:rPr>
        <w:t>д</w:t>
      </w:r>
      <w:r w:rsidRPr="00B21525">
        <w:rPr>
          <w:sz w:val="22"/>
          <w:szCs w:val="22"/>
        </w:rPr>
        <w:t>оговора другой Стороной, е</w:t>
      </w:r>
      <w:r>
        <w:rPr>
          <w:sz w:val="22"/>
          <w:szCs w:val="22"/>
        </w:rPr>
        <w:t>ё</w:t>
      </w:r>
      <w:r w:rsidRPr="00B21525">
        <w:rPr>
          <w:sz w:val="22"/>
          <w:szCs w:val="22"/>
        </w:rPr>
        <w:t xml:space="preserve"> работниками, аффилированными лицами, бенефициарами или  лицами, привлеч</w:t>
      </w:r>
      <w:r>
        <w:rPr>
          <w:sz w:val="22"/>
          <w:szCs w:val="22"/>
        </w:rPr>
        <w:t>ё</w:t>
      </w:r>
      <w:r w:rsidRPr="00B21525">
        <w:rPr>
          <w:sz w:val="22"/>
          <w:szCs w:val="22"/>
        </w:rPr>
        <w:t xml:space="preserve">нными ими в рамках исполнения </w:t>
      </w:r>
      <w:r>
        <w:rPr>
          <w:sz w:val="22"/>
          <w:szCs w:val="22"/>
        </w:rPr>
        <w:t>д</w:t>
      </w:r>
      <w:r w:rsidRPr="00B21525">
        <w:rPr>
          <w:sz w:val="22"/>
          <w:szCs w:val="22"/>
        </w:rPr>
        <w:t>оговора, данная Сторона вправе направить ей письменный запрос с требованием предоставить комментарии и информацию/документы, опровергающие или подтверждающие факт нарушения, в срок до 10 (десяти) рабочих дней с момента получения запроса.</w:t>
      </w:r>
    </w:p>
    <w:p w14:paraId="474FE4B8" w14:textId="6900D8BB" w:rsidR="00B21525" w:rsidRPr="00B21525" w:rsidRDefault="00B21525" w:rsidP="00B21525">
      <w:pPr>
        <w:spacing w:line="264" w:lineRule="auto"/>
        <w:jc w:val="both"/>
        <w:rPr>
          <w:sz w:val="22"/>
          <w:szCs w:val="22"/>
        </w:rPr>
      </w:pPr>
      <w:r w:rsidRPr="00B21525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B21525">
        <w:rPr>
          <w:sz w:val="22"/>
          <w:szCs w:val="22"/>
        </w:rPr>
        <w:t xml:space="preserve">.4. Стороны соглашаются, что при неисполнении одной из Сторон требований настоящей главы, а также в случае неполучения другой Стороной в установленный срок подтверждения, что нарушение не произошло или не произойдет, а также что Стороной реализованы меры по снижению коррупционного риска, другая Сторона имеет право расторгнуть настоящий </w:t>
      </w:r>
      <w:r>
        <w:rPr>
          <w:sz w:val="22"/>
          <w:szCs w:val="22"/>
        </w:rPr>
        <w:t>д</w:t>
      </w:r>
      <w:r w:rsidRPr="00B21525">
        <w:rPr>
          <w:sz w:val="22"/>
          <w:szCs w:val="22"/>
        </w:rPr>
        <w:t>оговор в одностороннем порядке, равно как и приостановить его исполнение.</w:t>
      </w:r>
    </w:p>
    <w:p w14:paraId="5F064673" w14:textId="2F135890" w:rsidR="00B21525" w:rsidRPr="00B21525" w:rsidRDefault="00B21525" w:rsidP="00B21525">
      <w:pPr>
        <w:spacing w:line="264" w:lineRule="auto"/>
        <w:jc w:val="both"/>
        <w:rPr>
          <w:sz w:val="22"/>
          <w:szCs w:val="22"/>
        </w:rPr>
      </w:pPr>
      <w:r w:rsidRPr="00B21525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B21525">
        <w:rPr>
          <w:sz w:val="22"/>
          <w:szCs w:val="22"/>
        </w:rPr>
        <w:t>.5. Возмещение понес</w:t>
      </w:r>
      <w:r>
        <w:rPr>
          <w:sz w:val="22"/>
          <w:szCs w:val="22"/>
        </w:rPr>
        <w:t>ё</w:t>
      </w:r>
      <w:r w:rsidRPr="00B21525">
        <w:rPr>
          <w:sz w:val="22"/>
          <w:szCs w:val="22"/>
        </w:rPr>
        <w:t xml:space="preserve">нных убытков Стороне, потребовавшей одностороннего расторжения </w:t>
      </w:r>
      <w:r>
        <w:rPr>
          <w:sz w:val="22"/>
          <w:szCs w:val="22"/>
        </w:rPr>
        <w:t>д</w:t>
      </w:r>
      <w:r w:rsidRPr="00B21525">
        <w:rPr>
          <w:sz w:val="22"/>
          <w:szCs w:val="22"/>
        </w:rPr>
        <w:t>оговора по основаниям, указанным в настоящей главе, производится в порядке, определ</w:t>
      </w:r>
      <w:r>
        <w:rPr>
          <w:sz w:val="22"/>
          <w:szCs w:val="22"/>
        </w:rPr>
        <w:t>ё</w:t>
      </w:r>
      <w:r w:rsidRPr="00B21525">
        <w:rPr>
          <w:sz w:val="22"/>
          <w:szCs w:val="22"/>
        </w:rPr>
        <w:t xml:space="preserve">нном действующим законодательством Республики Узбекистан, при этом Сторона, нарушившая обязательства настоящей главы, не имеет права требовать возмещения убытков, вызванных указанным односторонним расторжением </w:t>
      </w:r>
      <w:r>
        <w:rPr>
          <w:sz w:val="22"/>
          <w:szCs w:val="22"/>
        </w:rPr>
        <w:t>д</w:t>
      </w:r>
      <w:r w:rsidRPr="00B21525">
        <w:rPr>
          <w:sz w:val="22"/>
          <w:szCs w:val="22"/>
        </w:rPr>
        <w:t>оговора.</w:t>
      </w:r>
    </w:p>
    <w:p w14:paraId="0EC9A14B" w14:textId="2A911FA3" w:rsidR="00B21525" w:rsidRPr="00B21525" w:rsidRDefault="00B21525" w:rsidP="00B21525">
      <w:pPr>
        <w:pStyle w:val="24"/>
        <w:shd w:val="clear" w:color="auto" w:fill="auto"/>
        <w:tabs>
          <w:tab w:val="left" w:pos="0"/>
        </w:tabs>
        <w:spacing w:line="240" w:lineRule="auto"/>
        <w:ind w:firstLine="0"/>
      </w:pPr>
      <w:r w:rsidRPr="00B21525">
        <w:t>1</w:t>
      </w:r>
      <w:r>
        <w:t>1</w:t>
      </w:r>
      <w:r w:rsidRPr="00B21525">
        <w:t xml:space="preserve">.6. Если Сторона по </w:t>
      </w:r>
      <w:r w:rsidR="00B6419D">
        <w:t>д</w:t>
      </w:r>
      <w:r w:rsidRPr="00B21525">
        <w:t>оговору сталкивается с действиями работников Общества, противоречащими антикоррупционным положениям настоящего Договора и/или применимому законодательству, в том числе с фактами принуждения к совершению коррупционных нарушений, Стороне необходимо сообщить об этом по телефонам, либо по электронной почте, указанной в реквизитах к договору, либо путем почтового отправления.</w:t>
      </w:r>
    </w:p>
    <w:p w14:paraId="14688BE5" w14:textId="77777777" w:rsidR="00B21525" w:rsidRPr="00B21525" w:rsidRDefault="00B21525" w:rsidP="00B21525"/>
    <w:p w14:paraId="5F34D329" w14:textId="0CB3A5E8" w:rsidR="0063699E" w:rsidRPr="00F664B5" w:rsidRDefault="001E410D" w:rsidP="00F664B5">
      <w:pPr>
        <w:pStyle w:val="2"/>
        <w:tabs>
          <w:tab w:val="clear" w:pos="360"/>
        </w:tabs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</w:t>
      </w:r>
      <w:r w:rsidR="00C2779A">
        <w:rPr>
          <w:sz w:val="22"/>
          <w:szCs w:val="22"/>
        </w:rPr>
        <w:t xml:space="preserve"> </w:t>
      </w:r>
      <w:r w:rsidR="002D63CC">
        <w:rPr>
          <w:sz w:val="22"/>
          <w:szCs w:val="22"/>
        </w:rPr>
        <w:t>1</w:t>
      </w:r>
      <w:r w:rsidR="00B21525">
        <w:rPr>
          <w:sz w:val="22"/>
          <w:szCs w:val="22"/>
        </w:rPr>
        <w:t>2</w:t>
      </w:r>
      <w:r w:rsidR="00A50C67" w:rsidRPr="00F664B5">
        <w:rPr>
          <w:sz w:val="22"/>
          <w:szCs w:val="22"/>
        </w:rPr>
        <w:t>. СРОК ДЕЙСТВИЯ</w:t>
      </w:r>
      <w:r w:rsidR="0063699E" w:rsidRPr="00F664B5">
        <w:rPr>
          <w:sz w:val="22"/>
          <w:szCs w:val="22"/>
        </w:rPr>
        <w:t xml:space="preserve"> ДОГОВОРА </w:t>
      </w:r>
    </w:p>
    <w:p w14:paraId="750E94E6" w14:textId="59554EB1" w:rsidR="0063699E" w:rsidRPr="00F664B5" w:rsidRDefault="002D63CC" w:rsidP="00C2779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B21525">
        <w:rPr>
          <w:sz w:val="22"/>
          <w:szCs w:val="22"/>
        </w:rPr>
        <w:t>2</w:t>
      </w:r>
      <w:r w:rsidR="0063699E" w:rsidRPr="00F664B5">
        <w:rPr>
          <w:sz w:val="22"/>
          <w:szCs w:val="22"/>
        </w:rPr>
        <w:t>.1.</w:t>
      </w:r>
      <w:r w:rsidR="00C2779A">
        <w:rPr>
          <w:sz w:val="22"/>
          <w:szCs w:val="22"/>
        </w:rPr>
        <w:t xml:space="preserve"> </w:t>
      </w:r>
      <w:r w:rsidR="0063699E" w:rsidRPr="00F664B5">
        <w:rPr>
          <w:sz w:val="22"/>
          <w:szCs w:val="22"/>
        </w:rPr>
        <w:t xml:space="preserve">Настоящий договор действует с момента подписания и действует до </w:t>
      </w:r>
      <w:r w:rsidR="00A50C67" w:rsidRPr="00F664B5">
        <w:rPr>
          <w:b/>
          <w:sz w:val="22"/>
          <w:szCs w:val="22"/>
        </w:rPr>
        <w:t>«31» декабря 202</w:t>
      </w:r>
      <w:r w:rsidR="0005306E">
        <w:rPr>
          <w:b/>
          <w:sz w:val="22"/>
          <w:szCs w:val="22"/>
        </w:rPr>
        <w:t>2</w:t>
      </w:r>
      <w:r w:rsidR="00A50C67" w:rsidRPr="00F664B5">
        <w:rPr>
          <w:b/>
          <w:sz w:val="22"/>
          <w:szCs w:val="22"/>
        </w:rPr>
        <w:t>г.</w:t>
      </w:r>
    </w:p>
    <w:p w14:paraId="2E9A2FE3" w14:textId="2446D130" w:rsidR="00C2779A" w:rsidRPr="00B21525" w:rsidRDefault="002D63CC" w:rsidP="00B21525">
      <w:pPr>
        <w:pStyle w:val="24"/>
        <w:shd w:val="clear" w:color="auto" w:fill="auto"/>
        <w:tabs>
          <w:tab w:val="left" w:pos="0"/>
        </w:tabs>
        <w:spacing w:line="240" w:lineRule="auto"/>
        <w:ind w:firstLine="0"/>
      </w:pPr>
      <w:r>
        <w:t>1</w:t>
      </w:r>
      <w:r w:rsidR="00B21525">
        <w:t>2</w:t>
      </w:r>
      <w:r>
        <w:t>.</w:t>
      </w:r>
      <w:r w:rsidR="00C2779A">
        <w:t>2</w:t>
      </w:r>
      <w:r w:rsidR="0005306E">
        <w:t>.</w:t>
      </w:r>
      <w:r w:rsidR="00C2779A">
        <w:t xml:space="preserve"> </w:t>
      </w:r>
      <w:r w:rsidR="00976660" w:rsidRPr="00F664B5">
        <w:t>Во всем остальном, что не предусмотрено настоящим Договором, Стороны руководствуются действующим законодательством Республики Узбекистан.</w:t>
      </w:r>
    </w:p>
    <w:p w14:paraId="70B182EE" w14:textId="1ABB1211" w:rsidR="00F664B5" w:rsidRPr="00C2779A" w:rsidRDefault="002D63CC" w:rsidP="00C2779A">
      <w:pPr>
        <w:pStyle w:val="10"/>
        <w:keepNext/>
        <w:keepLines/>
        <w:shd w:val="clear" w:color="auto" w:fill="auto"/>
        <w:spacing w:after="0" w:line="240" w:lineRule="auto"/>
        <w:jc w:val="both"/>
        <w:rPr>
          <w:b w:val="0"/>
          <w:bCs w:val="0"/>
        </w:rPr>
      </w:pPr>
      <w:r>
        <w:rPr>
          <w:b w:val="0"/>
          <w:bCs w:val="0"/>
          <w:color w:val="000000"/>
          <w:lang w:eastAsia="ru-RU" w:bidi="ru-RU"/>
        </w:rPr>
        <w:t>1</w:t>
      </w:r>
      <w:r w:rsidR="00B21525">
        <w:rPr>
          <w:b w:val="0"/>
          <w:bCs w:val="0"/>
          <w:color w:val="000000"/>
          <w:lang w:eastAsia="ru-RU" w:bidi="ru-RU"/>
        </w:rPr>
        <w:t>2</w:t>
      </w:r>
      <w:r w:rsidR="00C2779A" w:rsidRPr="00C2779A">
        <w:rPr>
          <w:b w:val="0"/>
          <w:bCs w:val="0"/>
          <w:color w:val="000000"/>
          <w:lang w:eastAsia="ru-RU" w:bidi="ru-RU"/>
        </w:rPr>
        <w:t>.</w:t>
      </w:r>
      <w:r w:rsidR="00B21525">
        <w:rPr>
          <w:b w:val="0"/>
          <w:bCs w:val="0"/>
          <w:color w:val="000000"/>
          <w:lang w:eastAsia="ru-RU" w:bidi="ru-RU"/>
        </w:rPr>
        <w:t>3</w:t>
      </w:r>
      <w:r w:rsidR="002E1D5A">
        <w:rPr>
          <w:b w:val="0"/>
          <w:bCs w:val="0"/>
          <w:color w:val="000000"/>
          <w:lang w:eastAsia="ru-RU" w:bidi="ru-RU"/>
        </w:rPr>
        <w:t>.</w:t>
      </w:r>
      <w:r w:rsidR="00F664B5" w:rsidRPr="00C2779A">
        <w:rPr>
          <w:b w:val="0"/>
          <w:bCs w:val="0"/>
          <w:color w:val="000000"/>
          <w:lang w:eastAsia="ru-RU" w:bidi="ru-RU"/>
        </w:rPr>
        <w:t xml:space="preserve"> Настоящий Договор составлен в 2 (двух) экземплярах, по одному экземпляру для каждой Стороны.</w:t>
      </w:r>
    </w:p>
    <w:p w14:paraId="64F8CB1C" w14:textId="3C70E39B" w:rsidR="00F664B5" w:rsidRDefault="002D63CC" w:rsidP="00C2779A">
      <w:pPr>
        <w:pStyle w:val="24"/>
        <w:shd w:val="clear" w:color="auto" w:fill="auto"/>
        <w:tabs>
          <w:tab w:val="left" w:pos="0"/>
        </w:tabs>
        <w:spacing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</w:t>
      </w:r>
      <w:r w:rsidR="00B21525">
        <w:rPr>
          <w:color w:val="000000"/>
          <w:lang w:eastAsia="ru-RU" w:bidi="ru-RU"/>
        </w:rPr>
        <w:t>2</w:t>
      </w:r>
      <w:r w:rsidR="00C2779A">
        <w:rPr>
          <w:color w:val="000000"/>
          <w:lang w:eastAsia="ru-RU" w:bidi="ru-RU"/>
        </w:rPr>
        <w:t>.</w:t>
      </w:r>
      <w:r w:rsidR="00B21525">
        <w:rPr>
          <w:color w:val="000000"/>
          <w:lang w:eastAsia="ru-RU" w:bidi="ru-RU"/>
        </w:rPr>
        <w:t>4</w:t>
      </w:r>
      <w:r w:rsidR="002E1D5A">
        <w:rPr>
          <w:color w:val="000000"/>
          <w:lang w:eastAsia="ru-RU" w:bidi="ru-RU"/>
        </w:rPr>
        <w:t>.</w:t>
      </w:r>
      <w:r w:rsidR="00F664B5" w:rsidRPr="00F664B5">
        <w:rPr>
          <w:color w:val="000000"/>
          <w:lang w:eastAsia="ru-RU" w:bidi="ru-RU"/>
        </w:rPr>
        <w:t xml:space="preserve"> Все уведомления и иная корреспонденция по данному Договору должны быть подготовлены в письменном виде на русском языке. Любая из сторон может изменить свой адрес для получения уведомлений, заблаговременно известив об этом другую сторону соответствующим уведомлением.</w:t>
      </w:r>
    </w:p>
    <w:p w14:paraId="29FA1A1C" w14:textId="7AC86CB3" w:rsidR="00B21525" w:rsidRPr="00B21525" w:rsidRDefault="00B21525" w:rsidP="00C2779A">
      <w:pPr>
        <w:pStyle w:val="24"/>
        <w:shd w:val="clear" w:color="auto" w:fill="auto"/>
        <w:tabs>
          <w:tab w:val="left" w:pos="0"/>
        </w:tabs>
        <w:spacing w:line="240" w:lineRule="auto"/>
        <w:ind w:firstLine="0"/>
        <w:rPr>
          <w:color w:val="000000"/>
          <w:lang w:eastAsia="ru-RU" w:bidi="ru-RU"/>
        </w:rPr>
      </w:pPr>
    </w:p>
    <w:p w14:paraId="1D610377" w14:textId="7922FC36" w:rsidR="0063699E" w:rsidRPr="00024306" w:rsidRDefault="00024306" w:rsidP="000243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B2152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</w:t>
      </w:r>
      <w:r w:rsidR="0063699E" w:rsidRPr="00024306">
        <w:rPr>
          <w:b/>
          <w:sz w:val="22"/>
          <w:szCs w:val="22"/>
        </w:rPr>
        <w:t>РЕКВИЗИТЫ СТОРОН</w:t>
      </w:r>
    </w:p>
    <w:p w14:paraId="2DCEBD9B" w14:textId="77777777" w:rsidR="00A50C67" w:rsidRPr="00F664B5" w:rsidRDefault="00A50C67" w:rsidP="00F664B5">
      <w:pPr>
        <w:pStyle w:val="a8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6"/>
        <w:gridCol w:w="5031"/>
      </w:tblGrid>
      <w:tr w:rsidR="0063699E" w:rsidRPr="00024306" w14:paraId="36F9227D" w14:textId="77777777" w:rsidTr="00A50C67">
        <w:trPr>
          <w:trHeight w:val="1549"/>
        </w:trPr>
        <w:tc>
          <w:tcPr>
            <w:tcW w:w="5148" w:type="dxa"/>
          </w:tcPr>
          <w:p w14:paraId="6F4CA0D2" w14:textId="77777777" w:rsidR="0063699E" w:rsidRPr="00024306" w:rsidRDefault="0063699E" w:rsidP="00F664B5">
            <w:pPr>
              <w:jc w:val="center"/>
              <w:rPr>
                <w:b/>
                <w:sz w:val="22"/>
                <w:szCs w:val="22"/>
              </w:rPr>
            </w:pPr>
            <w:r w:rsidRPr="00024306">
              <w:rPr>
                <w:b/>
                <w:sz w:val="22"/>
                <w:szCs w:val="22"/>
              </w:rPr>
              <w:t>«Исполнитель»</w:t>
            </w:r>
          </w:p>
          <w:p w14:paraId="69C29D5C" w14:textId="77777777" w:rsidR="0063699E" w:rsidRPr="00024306" w:rsidRDefault="0063699E" w:rsidP="00024306">
            <w:pPr>
              <w:jc w:val="center"/>
              <w:rPr>
                <w:b/>
                <w:sz w:val="22"/>
                <w:szCs w:val="22"/>
              </w:rPr>
            </w:pPr>
          </w:p>
          <w:p w14:paraId="6A1BC309" w14:textId="77777777" w:rsidR="00A50C67" w:rsidRPr="00024306" w:rsidRDefault="00A50C67" w:rsidP="00F664B5">
            <w:pPr>
              <w:rPr>
                <w:bCs/>
                <w:sz w:val="22"/>
                <w:szCs w:val="22"/>
              </w:rPr>
            </w:pPr>
          </w:p>
          <w:p w14:paraId="461630B2" w14:textId="177CE9B7" w:rsidR="00A50C67" w:rsidRPr="00024306" w:rsidRDefault="002E1D5A" w:rsidP="00F664B5">
            <w:pPr>
              <w:rPr>
                <w:bCs/>
                <w:sz w:val="22"/>
                <w:szCs w:val="22"/>
              </w:rPr>
            </w:pPr>
            <w:r w:rsidRPr="00024306">
              <w:rPr>
                <w:bCs/>
                <w:sz w:val="22"/>
                <w:szCs w:val="22"/>
              </w:rPr>
              <w:t>Адрес:</w:t>
            </w:r>
          </w:p>
          <w:p w14:paraId="5C57033D" w14:textId="519E3B4C" w:rsidR="00A50C67" w:rsidRPr="00024306" w:rsidRDefault="00A50C67" w:rsidP="00F664B5">
            <w:pPr>
              <w:rPr>
                <w:bCs/>
                <w:sz w:val="22"/>
                <w:szCs w:val="22"/>
              </w:rPr>
            </w:pPr>
          </w:p>
          <w:p w14:paraId="3E55B3B8" w14:textId="77777777" w:rsidR="002E1D5A" w:rsidRPr="00024306" w:rsidRDefault="002E1D5A" w:rsidP="00F664B5">
            <w:pPr>
              <w:rPr>
                <w:bCs/>
                <w:sz w:val="22"/>
                <w:szCs w:val="22"/>
              </w:rPr>
            </w:pPr>
          </w:p>
          <w:p w14:paraId="11242E8E" w14:textId="6C927870" w:rsidR="00A50C67" w:rsidRPr="00024306" w:rsidRDefault="002E1D5A" w:rsidP="00F664B5">
            <w:pPr>
              <w:rPr>
                <w:bCs/>
                <w:sz w:val="22"/>
                <w:szCs w:val="22"/>
              </w:rPr>
            </w:pPr>
            <w:r w:rsidRPr="00024306">
              <w:rPr>
                <w:bCs/>
                <w:sz w:val="22"/>
                <w:szCs w:val="22"/>
              </w:rPr>
              <w:t>Тел:</w:t>
            </w:r>
          </w:p>
          <w:p w14:paraId="341AA693" w14:textId="46F41EC4" w:rsidR="00A50C67" w:rsidRPr="00B6419D" w:rsidRDefault="002E1D5A" w:rsidP="00F664B5">
            <w:pPr>
              <w:rPr>
                <w:bCs/>
                <w:sz w:val="22"/>
                <w:szCs w:val="22"/>
              </w:rPr>
            </w:pPr>
            <w:r w:rsidRPr="00024306">
              <w:rPr>
                <w:bCs/>
                <w:sz w:val="22"/>
                <w:szCs w:val="22"/>
                <w:lang w:val="en-US"/>
              </w:rPr>
              <w:t>E</w:t>
            </w:r>
            <w:r w:rsidRPr="00B6419D">
              <w:rPr>
                <w:bCs/>
                <w:sz w:val="22"/>
                <w:szCs w:val="22"/>
              </w:rPr>
              <w:t>-</w:t>
            </w:r>
            <w:r w:rsidRPr="00024306">
              <w:rPr>
                <w:bCs/>
                <w:sz w:val="22"/>
                <w:szCs w:val="22"/>
                <w:lang w:val="en-US"/>
              </w:rPr>
              <w:t>mail</w:t>
            </w:r>
            <w:r w:rsidRPr="00B6419D">
              <w:rPr>
                <w:bCs/>
                <w:sz w:val="22"/>
                <w:szCs w:val="22"/>
              </w:rPr>
              <w:t>:</w:t>
            </w:r>
          </w:p>
          <w:p w14:paraId="7D751696" w14:textId="77777777" w:rsidR="00A50C67" w:rsidRPr="00024306" w:rsidRDefault="00A50C67" w:rsidP="00F664B5">
            <w:pPr>
              <w:rPr>
                <w:bCs/>
                <w:sz w:val="22"/>
                <w:szCs w:val="22"/>
              </w:rPr>
            </w:pPr>
          </w:p>
          <w:p w14:paraId="0FF079BF" w14:textId="1CD92647" w:rsidR="00A50C67" w:rsidRPr="00024306" w:rsidRDefault="002E1D5A" w:rsidP="00F664B5">
            <w:pPr>
              <w:rPr>
                <w:bCs/>
                <w:sz w:val="22"/>
                <w:szCs w:val="22"/>
              </w:rPr>
            </w:pPr>
            <w:r w:rsidRPr="00024306">
              <w:rPr>
                <w:bCs/>
                <w:sz w:val="22"/>
                <w:szCs w:val="22"/>
              </w:rPr>
              <w:t>р/с:</w:t>
            </w:r>
          </w:p>
          <w:p w14:paraId="177B549A" w14:textId="31C73D2D" w:rsidR="00A50C67" w:rsidRPr="00024306" w:rsidRDefault="002E1D5A" w:rsidP="00F664B5">
            <w:pPr>
              <w:rPr>
                <w:bCs/>
                <w:sz w:val="22"/>
                <w:szCs w:val="22"/>
              </w:rPr>
            </w:pPr>
            <w:r w:rsidRPr="00024306">
              <w:rPr>
                <w:bCs/>
                <w:sz w:val="22"/>
                <w:szCs w:val="22"/>
              </w:rPr>
              <w:t>Банк:</w:t>
            </w:r>
          </w:p>
          <w:p w14:paraId="516129D9" w14:textId="62FACB40" w:rsidR="007F6F99" w:rsidRPr="00024306" w:rsidRDefault="002E1D5A" w:rsidP="00F664B5">
            <w:pPr>
              <w:rPr>
                <w:bCs/>
                <w:sz w:val="22"/>
                <w:szCs w:val="22"/>
              </w:rPr>
            </w:pPr>
            <w:r w:rsidRPr="00024306">
              <w:rPr>
                <w:bCs/>
                <w:sz w:val="22"/>
                <w:szCs w:val="22"/>
              </w:rPr>
              <w:t>МФО:</w:t>
            </w:r>
          </w:p>
          <w:p w14:paraId="6F26A384" w14:textId="25D2D880" w:rsidR="007F6F99" w:rsidRPr="00024306" w:rsidRDefault="002E1D5A" w:rsidP="00F664B5">
            <w:pPr>
              <w:rPr>
                <w:bCs/>
                <w:sz w:val="22"/>
                <w:szCs w:val="22"/>
              </w:rPr>
            </w:pPr>
            <w:r w:rsidRPr="00024306">
              <w:rPr>
                <w:bCs/>
                <w:sz w:val="22"/>
                <w:szCs w:val="22"/>
              </w:rPr>
              <w:t>ИНН:</w:t>
            </w:r>
          </w:p>
          <w:p w14:paraId="7E2FB673" w14:textId="77777777" w:rsidR="002E1D5A" w:rsidRPr="00024306" w:rsidRDefault="002E1D5A" w:rsidP="002E1D5A">
            <w:pPr>
              <w:rPr>
                <w:bCs/>
                <w:sz w:val="22"/>
                <w:szCs w:val="22"/>
              </w:rPr>
            </w:pPr>
            <w:r w:rsidRPr="00024306">
              <w:rPr>
                <w:bCs/>
                <w:sz w:val="22"/>
                <w:szCs w:val="22"/>
              </w:rPr>
              <w:t>ОКЭД:</w:t>
            </w:r>
          </w:p>
          <w:p w14:paraId="385BE515" w14:textId="61D2FC9D" w:rsidR="007F6F99" w:rsidRPr="00024306" w:rsidRDefault="00024306" w:rsidP="00F664B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Регистрационный код налогоплательщика НДС: </w:t>
            </w:r>
          </w:p>
          <w:p w14:paraId="38702049" w14:textId="77777777" w:rsidR="007F6F99" w:rsidRPr="00024306" w:rsidRDefault="007F6F99" w:rsidP="00F664B5">
            <w:pPr>
              <w:rPr>
                <w:bCs/>
                <w:sz w:val="22"/>
                <w:szCs w:val="22"/>
              </w:rPr>
            </w:pPr>
          </w:p>
          <w:p w14:paraId="40935933" w14:textId="24C87746" w:rsidR="007F6F99" w:rsidRPr="00024306" w:rsidRDefault="007F6F99" w:rsidP="00F664B5">
            <w:pPr>
              <w:rPr>
                <w:b/>
                <w:sz w:val="22"/>
                <w:szCs w:val="22"/>
              </w:rPr>
            </w:pPr>
          </w:p>
          <w:p w14:paraId="39948AED" w14:textId="77777777" w:rsidR="002E1D5A" w:rsidRPr="00024306" w:rsidRDefault="002E1D5A" w:rsidP="00F664B5">
            <w:pPr>
              <w:rPr>
                <w:b/>
                <w:sz w:val="22"/>
                <w:szCs w:val="22"/>
              </w:rPr>
            </w:pPr>
          </w:p>
          <w:p w14:paraId="6FD1DAB5" w14:textId="77777777" w:rsidR="007F6F99" w:rsidRPr="00024306" w:rsidRDefault="007F6F99" w:rsidP="00F664B5">
            <w:pPr>
              <w:rPr>
                <w:b/>
                <w:sz w:val="22"/>
                <w:szCs w:val="22"/>
              </w:rPr>
            </w:pPr>
          </w:p>
          <w:p w14:paraId="60C04225" w14:textId="77777777" w:rsidR="007F6F99" w:rsidRPr="00024306" w:rsidRDefault="007F6F99" w:rsidP="00F664B5">
            <w:pPr>
              <w:rPr>
                <w:b/>
                <w:sz w:val="22"/>
                <w:szCs w:val="22"/>
              </w:rPr>
            </w:pPr>
          </w:p>
          <w:p w14:paraId="4AB670F7" w14:textId="77777777" w:rsidR="007F6F99" w:rsidRPr="00024306" w:rsidRDefault="007F6F99" w:rsidP="00F664B5">
            <w:pPr>
              <w:rPr>
                <w:b/>
                <w:sz w:val="22"/>
                <w:szCs w:val="22"/>
              </w:rPr>
            </w:pPr>
          </w:p>
          <w:p w14:paraId="5418804E" w14:textId="77777777" w:rsidR="007F6F99" w:rsidRPr="00024306" w:rsidRDefault="007F6F99" w:rsidP="00F664B5">
            <w:pPr>
              <w:rPr>
                <w:b/>
                <w:sz w:val="22"/>
                <w:szCs w:val="22"/>
              </w:rPr>
            </w:pPr>
          </w:p>
          <w:p w14:paraId="68D49B8F" w14:textId="49826849" w:rsidR="007F6F99" w:rsidRPr="00024306" w:rsidRDefault="002E1D5A" w:rsidP="00F664B5">
            <w:pPr>
              <w:rPr>
                <w:bCs/>
                <w:i/>
                <w:iCs/>
                <w:sz w:val="22"/>
                <w:szCs w:val="22"/>
              </w:rPr>
            </w:pPr>
            <w:r w:rsidRPr="00024306">
              <w:rPr>
                <w:bCs/>
                <w:i/>
                <w:iCs/>
                <w:sz w:val="22"/>
                <w:szCs w:val="22"/>
              </w:rPr>
              <w:t>Директор</w:t>
            </w:r>
          </w:p>
          <w:p w14:paraId="716964F8" w14:textId="1D62B2D9" w:rsidR="00A50C67" w:rsidRDefault="00A50C67" w:rsidP="00F664B5">
            <w:pPr>
              <w:rPr>
                <w:b/>
                <w:sz w:val="22"/>
                <w:szCs w:val="22"/>
              </w:rPr>
            </w:pPr>
          </w:p>
          <w:p w14:paraId="6E73E5D4" w14:textId="6F44DC4A" w:rsidR="00024306" w:rsidRDefault="00024306" w:rsidP="00F664B5">
            <w:pPr>
              <w:rPr>
                <w:b/>
                <w:sz w:val="22"/>
                <w:szCs w:val="22"/>
              </w:rPr>
            </w:pPr>
          </w:p>
          <w:p w14:paraId="3FC400D6" w14:textId="77777777" w:rsidR="00024306" w:rsidRPr="00024306" w:rsidRDefault="00024306" w:rsidP="00F664B5">
            <w:pPr>
              <w:rPr>
                <w:b/>
                <w:sz w:val="22"/>
                <w:szCs w:val="22"/>
              </w:rPr>
            </w:pPr>
          </w:p>
          <w:p w14:paraId="735373CE" w14:textId="495A15E3" w:rsidR="00A50C67" w:rsidRPr="00024306" w:rsidRDefault="00A50C67" w:rsidP="00F664B5">
            <w:pPr>
              <w:rPr>
                <w:bCs/>
                <w:i/>
                <w:iCs/>
                <w:sz w:val="22"/>
                <w:szCs w:val="22"/>
              </w:rPr>
            </w:pPr>
            <w:r w:rsidRPr="00024306">
              <w:rPr>
                <w:b/>
                <w:sz w:val="22"/>
                <w:szCs w:val="22"/>
              </w:rPr>
              <w:t>________________________</w:t>
            </w:r>
            <w:r w:rsidR="002E1D5A" w:rsidRPr="00024306">
              <w:rPr>
                <w:b/>
                <w:sz w:val="22"/>
                <w:szCs w:val="22"/>
              </w:rPr>
              <w:t xml:space="preserve"> </w:t>
            </w:r>
            <w:r w:rsidR="002E1D5A" w:rsidRPr="00024306">
              <w:rPr>
                <w:b/>
                <w:i/>
                <w:iCs/>
                <w:sz w:val="22"/>
                <w:szCs w:val="22"/>
              </w:rPr>
              <w:t>ФИО</w:t>
            </w:r>
          </w:p>
        </w:tc>
        <w:tc>
          <w:tcPr>
            <w:tcW w:w="5072" w:type="dxa"/>
          </w:tcPr>
          <w:p w14:paraId="638E8D76" w14:textId="77777777" w:rsidR="0063699E" w:rsidRPr="00024306" w:rsidRDefault="0063699E" w:rsidP="00F664B5">
            <w:pPr>
              <w:jc w:val="center"/>
              <w:rPr>
                <w:b/>
                <w:sz w:val="22"/>
                <w:szCs w:val="22"/>
              </w:rPr>
            </w:pPr>
            <w:r w:rsidRPr="00024306">
              <w:rPr>
                <w:b/>
                <w:sz w:val="22"/>
                <w:szCs w:val="22"/>
              </w:rPr>
              <w:t>«Заказчик»</w:t>
            </w:r>
          </w:p>
          <w:p w14:paraId="6ED5C9CC" w14:textId="235560E0" w:rsidR="0063699E" w:rsidRPr="00024306" w:rsidRDefault="00A50C67" w:rsidP="00F664B5">
            <w:pPr>
              <w:jc w:val="center"/>
              <w:rPr>
                <w:b/>
                <w:sz w:val="22"/>
                <w:szCs w:val="22"/>
              </w:rPr>
            </w:pPr>
            <w:r w:rsidRPr="00024306">
              <w:rPr>
                <w:b/>
                <w:sz w:val="22"/>
                <w:szCs w:val="22"/>
              </w:rPr>
              <w:t>АО «</w:t>
            </w:r>
            <w:r w:rsidR="00024306" w:rsidRPr="00024306">
              <w:rPr>
                <w:b/>
                <w:sz w:val="22"/>
                <w:szCs w:val="22"/>
              </w:rPr>
              <w:t>АММОФОС-МАКСАМ</w:t>
            </w:r>
            <w:r w:rsidRPr="00024306">
              <w:rPr>
                <w:b/>
                <w:sz w:val="22"/>
                <w:szCs w:val="22"/>
              </w:rPr>
              <w:t>»</w:t>
            </w:r>
          </w:p>
          <w:p w14:paraId="1AAB8076" w14:textId="77777777" w:rsidR="00A50C67" w:rsidRPr="00024306" w:rsidRDefault="00A50C67" w:rsidP="00F664B5">
            <w:pPr>
              <w:rPr>
                <w:b/>
                <w:sz w:val="22"/>
                <w:szCs w:val="22"/>
              </w:rPr>
            </w:pPr>
          </w:p>
          <w:p w14:paraId="1708D81D" w14:textId="77777777" w:rsidR="007F6F99" w:rsidRPr="00024306" w:rsidRDefault="007F6F99" w:rsidP="007F6F99">
            <w:pPr>
              <w:rPr>
                <w:color w:val="000000"/>
                <w:sz w:val="22"/>
                <w:szCs w:val="22"/>
              </w:rPr>
            </w:pPr>
            <w:r w:rsidRPr="00024306">
              <w:rPr>
                <w:color w:val="000000"/>
                <w:sz w:val="22"/>
                <w:szCs w:val="22"/>
              </w:rPr>
              <w:t>Адрес: 110100, Ташкентская область,</w:t>
            </w:r>
          </w:p>
          <w:p w14:paraId="495799AA" w14:textId="77777777" w:rsidR="007F6F99" w:rsidRPr="00024306" w:rsidRDefault="007F6F99" w:rsidP="007F6F99">
            <w:pPr>
              <w:rPr>
                <w:color w:val="000000"/>
                <w:sz w:val="22"/>
                <w:szCs w:val="22"/>
              </w:rPr>
            </w:pPr>
            <w:r w:rsidRPr="00024306">
              <w:rPr>
                <w:color w:val="000000"/>
                <w:sz w:val="22"/>
                <w:szCs w:val="22"/>
              </w:rPr>
              <w:t>г. Алмалык, Промзона</w:t>
            </w:r>
          </w:p>
          <w:p w14:paraId="40AEF363" w14:textId="77777777" w:rsidR="007F6F99" w:rsidRPr="00024306" w:rsidRDefault="007F6F99" w:rsidP="007F6F99">
            <w:pPr>
              <w:rPr>
                <w:color w:val="000000"/>
                <w:sz w:val="22"/>
                <w:szCs w:val="22"/>
              </w:rPr>
            </w:pPr>
          </w:p>
          <w:p w14:paraId="12BBF4A2" w14:textId="77777777" w:rsidR="007F6F99" w:rsidRPr="00024306" w:rsidRDefault="007F6F99" w:rsidP="007F6F99">
            <w:pPr>
              <w:rPr>
                <w:color w:val="000000"/>
                <w:sz w:val="22"/>
                <w:szCs w:val="22"/>
              </w:rPr>
            </w:pPr>
            <w:r w:rsidRPr="00024306">
              <w:rPr>
                <w:color w:val="000000"/>
                <w:sz w:val="22"/>
                <w:szCs w:val="22"/>
              </w:rPr>
              <w:t>Тел: +998 78</w:t>
            </w:r>
            <w:r w:rsidRPr="00024306">
              <w:rPr>
                <w:color w:val="000000"/>
                <w:sz w:val="22"/>
                <w:szCs w:val="22"/>
                <w:lang w:val="en-US"/>
              </w:rPr>
              <w:t> </w:t>
            </w:r>
            <w:r w:rsidRPr="00024306">
              <w:rPr>
                <w:color w:val="000000"/>
                <w:sz w:val="22"/>
                <w:szCs w:val="22"/>
              </w:rPr>
              <w:t>150 41 41</w:t>
            </w:r>
          </w:p>
          <w:p w14:paraId="4FA4B242" w14:textId="77777777" w:rsidR="007F6F99" w:rsidRPr="00B6419D" w:rsidRDefault="007F6F99" w:rsidP="007F6F99">
            <w:pPr>
              <w:rPr>
                <w:color w:val="000000"/>
                <w:sz w:val="22"/>
                <w:szCs w:val="22"/>
              </w:rPr>
            </w:pPr>
            <w:r w:rsidRPr="00024306">
              <w:rPr>
                <w:color w:val="000000"/>
                <w:sz w:val="22"/>
                <w:szCs w:val="22"/>
                <w:lang w:val="en-US"/>
              </w:rPr>
              <w:t>E</w:t>
            </w:r>
            <w:r w:rsidRPr="00B6419D">
              <w:rPr>
                <w:color w:val="000000"/>
                <w:sz w:val="22"/>
                <w:szCs w:val="22"/>
              </w:rPr>
              <w:t>-</w:t>
            </w:r>
            <w:r w:rsidRPr="00024306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B6419D">
              <w:rPr>
                <w:color w:val="000000"/>
                <w:sz w:val="22"/>
                <w:szCs w:val="22"/>
              </w:rPr>
              <w:t xml:space="preserve">: </w:t>
            </w:r>
            <w:hyperlink r:id="rId6" w:history="1">
              <w:r w:rsidRPr="00024306">
                <w:rPr>
                  <w:rStyle w:val="a3"/>
                  <w:sz w:val="22"/>
                  <w:szCs w:val="22"/>
                  <w:lang w:val="en-US"/>
                </w:rPr>
                <w:t>info</w:t>
              </w:r>
              <w:r w:rsidRPr="00B6419D">
                <w:rPr>
                  <w:rStyle w:val="a3"/>
                  <w:sz w:val="22"/>
                  <w:szCs w:val="22"/>
                </w:rPr>
                <w:t>@</w:t>
              </w:r>
              <w:proofErr w:type="spellStart"/>
              <w:r w:rsidRPr="00024306">
                <w:rPr>
                  <w:rStyle w:val="a3"/>
                  <w:sz w:val="22"/>
                  <w:szCs w:val="22"/>
                  <w:lang w:val="en-US"/>
                </w:rPr>
                <w:t>ammofos</w:t>
              </w:r>
              <w:proofErr w:type="spellEnd"/>
              <w:r w:rsidRPr="00B6419D">
                <w:rPr>
                  <w:rStyle w:val="a3"/>
                  <w:sz w:val="22"/>
                  <w:szCs w:val="22"/>
                </w:rPr>
                <w:t>-</w:t>
              </w:r>
              <w:proofErr w:type="spellStart"/>
              <w:r w:rsidRPr="00024306">
                <w:rPr>
                  <w:rStyle w:val="a3"/>
                  <w:sz w:val="22"/>
                  <w:szCs w:val="22"/>
                  <w:lang w:val="en-US"/>
                </w:rPr>
                <w:t>maxam</w:t>
              </w:r>
              <w:proofErr w:type="spellEnd"/>
              <w:r w:rsidRPr="00B6419D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024306">
                <w:rPr>
                  <w:rStyle w:val="a3"/>
                  <w:sz w:val="22"/>
                  <w:szCs w:val="22"/>
                  <w:lang w:val="en-US"/>
                </w:rPr>
                <w:t>uz</w:t>
              </w:r>
              <w:proofErr w:type="spellEnd"/>
            </w:hyperlink>
          </w:p>
          <w:p w14:paraId="7C576BC9" w14:textId="77777777" w:rsidR="007F6F99" w:rsidRPr="00B6419D" w:rsidRDefault="007F6F99" w:rsidP="007F6F99">
            <w:pPr>
              <w:rPr>
                <w:color w:val="000000"/>
                <w:sz w:val="22"/>
                <w:szCs w:val="22"/>
              </w:rPr>
            </w:pPr>
          </w:p>
          <w:p w14:paraId="40CEE7BE" w14:textId="77777777" w:rsidR="007F6F99" w:rsidRPr="00024306" w:rsidRDefault="007F6F99" w:rsidP="007F6F99">
            <w:pPr>
              <w:rPr>
                <w:color w:val="000000"/>
                <w:sz w:val="22"/>
                <w:szCs w:val="22"/>
              </w:rPr>
            </w:pPr>
            <w:r w:rsidRPr="00024306">
              <w:rPr>
                <w:color w:val="000000"/>
                <w:sz w:val="22"/>
                <w:szCs w:val="22"/>
              </w:rPr>
              <w:t>р/с: 2021 0000 1001 3083 6001</w:t>
            </w:r>
          </w:p>
          <w:p w14:paraId="5C9D4940" w14:textId="77777777" w:rsidR="007F6F99" w:rsidRPr="00024306" w:rsidRDefault="007F6F99" w:rsidP="007F6F99">
            <w:pPr>
              <w:rPr>
                <w:color w:val="000000"/>
                <w:sz w:val="22"/>
                <w:szCs w:val="22"/>
              </w:rPr>
            </w:pPr>
            <w:r w:rsidRPr="00024306">
              <w:rPr>
                <w:color w:val="000000"/>
                <w:sz w:val="22"/>
                <w:szCs w:val="22"/>
              </w:rPr>
              <w:t xml:space="preserve">Банк: </w:t>
            </w:r>
            <w:proofErr w:type="spellStart"/>
            <w:r w:rsidRPr="00024306">
              <w:rPr>
                <w:color w:val="000000"/>
                <w:sz w:val="22"/>
                <w:szCs w:val="22"/>
              </w:rPr>
              <w:t>Алмалыкский</w:t>
            </w:r>
            <w:proofErr w:type="spellEnd"/>
            <w:r w:rsidRPr="00024306">
              <w:rPr>
                <w:color w:val="000000"/>
                <w:sz w:val="22"/>
                <w:szCs w:val="22"/>
              </w:rPr>
              <w:t xml:space="preserve"> ф-л «Уз ПСБ»</w:t>
            </w:r>
          </w:p>
          <w:p w14:paraId="1910054D" w14:textId="77777777" w:rsidR="007F6F99" w:rsidRPr="00024306" w:rsidRDefault="007F6F99" w:rsidP="007F6F99">
            <w:pPr>
              <w:rPr>
                <w:color w:val="000000"/>
                <w:sz w:val="22"/>
                <w:szCs w:val="22"/>
              </w:rPr>
            </w:pPr>
            <w:r w:rsidRPr="00024306">
              <w:rPr>
                <w:color w:val="000000"/>
                <w:sz w:val="22"/>
                <w:szCs w:val="22"/>
              </w:rPr>
              <w:t>МФО: 01034</w:t>
            </w:r>
          </w:p>
          <w:p w14:paraId="16A827C7" w14:textId="77777777" w:rsidR="007F6F99" w:rsidRPr="00024306" w:rsidRDefault="007F6F99" w:rsidP="007F6F99">
            <w:pPr>
              <w:rPr>
                <w:color w:val="000000"/>
                <w:sz w:val="22"/>
                <w:szCs w:val="22"/>
              </w:rPr>
            </w:pPr>
            <w:r w:rsidRPr="00024306">
              <w:rPr>
                <w:color w:val="000000"/>
                <w:sz w:val="22"/>
                <w:szCs w:val="22"/>
              </w:rPr>
              <w:t xml:space="preserve">ИНН: 200 599 579 </w:t>
            </w:r>
          </w:p>
          <w:p w14:paraId="4C0AB7BD" w14:textId="1D72247B" w:rsidR="007F6F99" w:rsidRPr="00024306" w:rsidRDefault="007F6F99" w:rsidP="007F6F99">
            <w:pPr>
              <w:rPr>
                <w:color w:val="000000"/>
                <w:sz w:val="22"/>
                <w:szCs w:val="22"/>
              </w:rPr>
            </w:pPr>
            <w:r w:rsidRPr="00024306">
              <w:rPr>
                <w:color w:val="000000"/>
                <w:sz w:val="22"/>
                <w:szCs w:val="22"/>
              </w:rPr>
              <w:t>ОКЭД: 20151</w:t>
            </w:r>
          </w:p>
          <w:p w14:paraId="52379B36" w14:textId="151E95AF" w:rsidR="007F6F99" w:rsidRPr="00024306" w:rsidRDefault="007F6F99" w:rsidP="007F6F99">
            <w:pPr>
              <w:rPr>
                <w:sz w:val="22"/>
                <w:szCs w:val="22"/>
              </w:rPr>
            </w:pPr>
            <w:r w:rsidRPr="00024306">
              <w:rPr>
                <w:bCs/>
                <w:color w:val="000000"/>
                <w:sz w:val="22"/>
                <w:szCs w:val="22"/>
              </w:rPr>
              <w:t>Регистрационный код налогоплательщика НДС: 327 180 005 892</w:t>
            </w:r>
          </w:p>
          <w:p w14:paraId="406BF154" w14:textId="77777777" w:rsidR="00A50C67" w:rsidRPr="00024306" w:rsidRDefault="00A50C67" w:rsidP="00F664B5">
            <w:pPr>
              <w:rPr>
                <w:b/>
                <w:sz w:val="22"/>
                <w:szCs w:val="22"/>
              </w:rPr>
            </w:pPr>
          </w:p>
          <w:p w14:paraId="081601C7" w14:textId="77777777" w:rsidR="00A50C67" w:rsidRPr="00024306" w:rsidRDefault="00A50C67" w:rsidP="00F664B5">
            <w:pPr>
              <w:rPr>
                <w:b/>
                <w:sz w:val="22"/>
                <w:szCs w:val="22"/>
              </w:rPr>
            </w:pPr>
          </w:p>
          <w:p w14:paraId="4F4EF619" w14:textId="77777777" w:rsidR="00A50C67" w:rsidRPr="00024306" w:rsidRDefault="00A50C67" w:rsidP="00F664B5">
            <w:pPr>
              <w:rPr>
                <w:b/>
                <w:sz w:val="22"/>
                <w:szCs w:val="22"/>
              </w:rPr>
            </w:pPr>
          </w:p>
          <w:p w14:paraId="23440FE0" w14:textId="77777777" w:rsidR="00A50C67" w:rsidRPr="00024306" w:rsidRDefault="00A50C67" w:rsidP="00F664B5">
            <w:pPr>
              <w:rPr>
                <w:b/>
                <w:sz w:val="22"/>
                <w:szCs w:val="22"/>
              </w:rPr>
            </w:pPr>
          </w:p>
          <w:p w14:paraId="0521C258" w14:textId="77777777" w:rsidR="0063699E" w:rsidRPr="00024306" w:rsidRDefault="0063699E" w:rsidP="00F664B5">
            <w:pPr>
              <w:rPr>
                <w:b/>
                <w:sz w:val="22"/>
                <w:szCs w:val="22"/>
              </w:rPr>
            </w:pPr>
          </w:p>
          <w:p w14:paraId="7B2965C2" w14:textId="77777777" w:rsidR="0063699E" w:rsidRPr="00024306" w:rsidRDefault="0063699E" w:rsidP="00F664B5">
            <w:pPr>
              <w:rPr>
                <w:b/>
                <w:sz w:val="22"/>
                <w:szCs w:val="22"/>
              </w:rPr>
            </w:pPr>
          </w:p>
          <w:p w14:paraId="7E31C1BA" w14:textId="379402D3" w:rsidR="0063699E" w:rsidRPr="00024306" w:rsidRDefault="00472A7B" w:rsidP="00F664B5">
            <w:pPr>
              <w:rPr>
                <w:sz w:val="22"/>
                <w:szCs w:val="22"/>
              </w:rPr>
            </w:pPr>
            <w:r w:rsidRPr="00024306">
              <w:rPr>
                <w:sz w:val="22"/>
                <w:szCs w:val="22"/>
              </w:rPr>
              <w:t xml:space="preserve">Председатель </w:t>
            </w:r>
            <w:r w:rsidR="002E1D5A" w:rsidRPr="00024306">
              <w:rPr>
                <w:sz w:val="22"/>
                <w:szCs w:val="22"/>
              </w:rPr>
              <w:t>П</w:t>
            </w:r>
            <w:r w:rsidRPr="00024306">
              <w:rPr>
                <w:sz w:val="22"/>
                <w:szCs w:val="22"/>
              </w:rPr>
              <w:t>равления</w:t>
            </w:r>
          </w:p>
          <w:p w14:paraId="55E1FF52" w14:textId="5D60F89E" w:rsidR="0063699E" w:rsidRDefault="0063699E" w:rsidP="00F664B5">
            <w:pPr>
              <w:rPr>
                <w:b/>
                <w:sz w:val="22"/>
                <w:szCs w:val="22"/>
              </w:rPr>
            </w:pPr>
          </w:p>
          <w:p w14:paraId="6C2EAE4C" w14:textId="77777777" w:rsidR="00024306" w:rsidRDefault="00024306" w:rsidP="00F664B5">
            <w:pPr>
              <w:rPr>
                <w:b/>
                <w:sz w:val="22"/>
                <w:szCs w:val="22"/>
              </w:rPr>
            </w:pPr>
          </w:p>
          <w:p w14:paraId="52EE5C95" w14:textId="77777777" w:rsidR="00024306" w:rsidRPr="00024306" w:rsidRDefault="00024306" w:rsidP="00F664B5">
            <w:pPr>
              <w:rPr>
                <w:b/>
                <w:sz w:val="22"/>
                <w:szCs w:val="22"/>
              </w:rPr>
            </w:pPr>
          </w:p>
          <w:p w14:paraId="5A0CC547" w14:textId="77777777" w:rsidR="0063699E" w:rsidRPr="00024306" w:rsidRDefault="0063699E" w:rsidP="00F664B5">
            <w:pPr>
              <w:rPr>
                <w:b/>
                <w:sz w:val="22"/>
                <w:szCs w:val="22"/>
              </w:rPr>
            </w:pPr>
            <w:r w:rsidRPr="00024306">
              <w:rPr>
                <w:b/>
                <w:sz w:val="22"/>
                <w:szCs w:val="22"/>
              </w:rPr>
              <w:t>______</w:t>
            </w:r>
            <w:r w:rsidR="00A50C67" w:rsidRPr="00024306">
              <w:rPr>
                <w:b/>
                <w:sz w:val="22"/>
                <w:szCs w:val="22"/>
              </w:rPr>
              <w:t>__________________ Турсунов А.Т.</w:t>
            </w:r>
          </w:p>
        </w:tc>
      </w:tr>
    </w:tbl>
    <w:p w14:paraId="0EACEC41" w14:textId="77777777" w:rsidR="008F4156" w:rsidRPr="00F664B5" w:rsidRDefault="008F4156" w:rsidP="00F664B5">
      <w:pPr>
        <w:rPr>
          <w:sz w:val="22"/>
          <w:szCs w:val="22"/>
        </w:rPr>
      </w:pPr>
    </w:p>
    <w:sectPr w:rsidR="008F4156" w:rsidRPr="00F664B5" w:rsidSect="00AA483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378A3"/>
    <w:multiLevelType w:val="hybridMultilevel"/>
    <w:tmpl w:val="EC865A28"/>
    <w:lvl w:ilvl="0" w:tplc="0AB0700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61663"/>
    <w:multiLevelType w:val="multilevel"/>
    <w:tmpl w:val="FE828B3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3392319B"/>
    <w:multiLevelType w:val="multilevel"/>
    <w:tmpl w:val="69AE9302"/>
    <w:lvl w:ilvl="0">
      <w:start w:val="5"/>
      <w:numFmt w:val="decimal"/>
      <w:lvlText w:val="%1."/>
      <w:lvlJc w:val="left"/>
      <w:pPr>
        <w:tabs>
          <w:tab w:val="num" w:pos="380"/>
        </w:tabs>
        <w:ind w:left="380" w:hanging="3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3EA6625"/>
    <w:multiLevelType w:val="multilevel"/>
    <w:tmpl w:val="C714D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A6451AA"/>
    <w:multiLevelType w:val="multilevel"/>
    <w:tmpl w:val="0AD4B930"/>
    <w:lvl w:ilvl="0">
      <w:start w:val="12"/>
      <w:numFmt w:val="decimal"/>
      <w:lvlText w:val="%1."/>
      <w:lvlJc w:val="left"/>
      <w:pPr>
        <w:tabs>
          <w:tab w:val="num" w:pos="4125"/>
        </w:tabs>
        <w:ind w:left="4125" w:hanging="705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abstractNum w:abstractNumId="5" w15:restartNumberingAfterBreak="0">
    <w:nsid w:val="3D290A19"/>
    <w:multiLevelType w:val="multilevel"/>
    <w:tmpl w:val="C8D04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6" w15:restartNumberingAfterBreak="0">
    <w:nsid w:val="4A0741F9"/>
    <w:multiLevelType w:val="hybridMultilevel"/>
    <w:tmpl w:val="AA94A198"/>
    <w:lvl w:ilvl="0" w:tplc="12B62BA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C1C33"/>
    <w:multiLevelType w:val="multilevel"/>
    <w:tmpl w:val="0FE656A4"/>
    <w:lvl w:ilvl="0">
      <w:start w:val="4"/>
      <w:numFmt w:val="decimal"/>
      <w:lvlText w:val="%1."/>
      <w:lvlJc w:val="left"/>
      <w:pPr>
        <w:tabs>
          <w:tab w:val="num" w:pos="380"/>
        </w:tabs>
        <w:ind w:left="380" w:hanging="3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99E"/>
    <w:rsid w:val="00024306"/>
    <w:rsid w:val="0005306E"/>
    <w:rsid w:val="000F728A"/>
    <w:rsid w:val="001E2094"/>
    <w:rsid w:val="001E410D"/>
    <w:rsid w:val="002D63CC"/>
    <w:rsid w:val="002E1D5A"/>
    <w:rsid w:val="00336A09"/>
    <w:rsid w:val="00472A7B"/>
    <w:rsid w:val="00490D52"/>
    <w:rsid w:val="004A4CC0"/>
    <w:rsid w:val="00613383"/>
    <w:rsid w:val="0063699E"/>
    <w:rsid w:val="007A11E1"/>
    <w:rsid w:val="007F6F99"/>
    <w:rsid w:val="008B4FEA"/>
    <w:rsid w:val="008F4156"/>
    <w:rsid w:val="00912F60"/>
    <w:rsid w:val="00965116"/>
    <w:rsid w:val="00976660"/>
    <w:rsid w:val="00A50C67"/>
    <w:rsid w:val="00AA4831"/>
    <w:rsid w:val="00AB1013"/>
    <w:rsid w:val="00B0186B"/>
    <w:rsid w:val="00B21525"/>
    <w:rsid w:val="00B52E3E"/>
    <w:rsid w:val="00B6419D"/>
    <w:rsid w:val="00B84711"/>
    <w:rsid w:val="00C018CD"/>
    <w:rsid w:val="00C2779A"/>
    <w:rsid w:val="00C552F6"/>
    <w:rsid w:val="00DC4515"/>
    <w:rsid w:val="00DE651D"/>
    <w:rsid w:val="00E92BB4"/>
    <w:rsid w:val="00F44A6B"/>
    <w:rsid w:val="00F664B5"/>
    <w:rsid w:val="00F9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1A80"/>
  <w15:docId w15:val="{D8ED9A56-E255-4E36-A670-BB16E9FE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9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699E"/>
    <w:pPr>
      <w:keepNext/>
      <w:tabs>
        <w:tab w:val="num" w:pos="360"/>
      </w:tabs>
      <w:ind w:left="360" w:hanging="360"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69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semiHidden/>
    <w:unhideWhenUsed/>
    <w:rsid w:val="0063699E"/>
    <w:rPr>
      <w:color w:val="0000FF"/>
      <w:u w:val="single"/>
    </w:rPr>
  </w:style>
  <w:style w:type="paragraph" w:styleId="a4">
    <w:name w:val="Title"/>
    <w:basedOn w:val="a"/>
    <w:link w:val="a5"/>
    <w:qFormat/>
    <w:rsid w:val="0063699E"/>
    <w:pPr>
      <w:jc w:val="center"/>
    </w:pPr>
    <w:rPr>
      <w:b/>
      <w:sz w:val="30"/>
    </w:rPr>
  </w:style>
  <w:style w:type="character" w:customStyle="1" w:styleId="a5">
    <w:name w:val="Заголовок Знак"/>
    <w:basedOn w:val="a0"/>
    <w:link w:val="a4"/>
    <w:rsid w:val="0063699E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63699E"/>
    <w:pPr>
      <w:jc w:val="both"/>
    </w:pPr>
    <w:rPr>
      <w:sz w:val="30"/>
    </w:rPr>
  </w:style>
  <w:style w:type="character" w:customStyle="1" w:styleId="a7">
    <w:name w:val="Основной текст Знак"/>
    <w:basedOn w:val="a0"/>
    <w:link w:val="a6"/>
    <w:semiHidden/>
    <w:rsid w:val="0063699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699E"/>
    <w:rPr>
      <w:sz w:val="30"/>
    </w:rPr>
  </w:style>
  <w:style w:type="character" w:customStyle="1" w:styleId="30">
    <w:name w:val="Основной текст 3 Знак"/>
    <w:basedOn w:val="a0"/>
    <w:link w:val="3"/>
    <w:semiHidden/>
    <w:rsid w:val="0063699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3699E"/>
    <w:pPr>
      <w:ind w:left="720" w:hanging="72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6369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63699E"/>
    <w:pPr>
      <w:ind w:left="709" w:hanging="567"/>
      <w:jc w:val="both"/>
    </w:pPr>
    <w:rPr>
      <w:szCs w:val="23"/>
    </w:rPr>
  </w:style>
  <w:style w:type="character" w:customStyle="1" w:styleId="32">
    <w:name w:val="Основной текст с отступом 3 Знак"/>
    <w:basedOn w:val="a0"/>
    <w:link w:val="31"/>
    <w:semiHidden/>
    <w:rsid w:val="0063699E"/>
    <w:rPr>
      <w:rFonts w:ascii="Times New Roman" w:eastAsia="Times New Roman" w:hAnsi="Times New Roman" w:cs="Times New Roman"/>
      <w:sz w:val="28"/>
      <w:szCs w:val="23"/>
      <w:lang w:eastAsia="ru-RU"/>
    </w:rPr>
  </w:style>
  <w:style w:type="paragraph" w:styleId="a8">
    <w:name w:val="No Spacing"/>
    <w:uiPriority w:val="1"/>
    <w:qFormat/>
    <w:rsid w:val="00A50C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B0186B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9766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97666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76660"/>
    <w:pPr>
      <w:widowControl w:val="0"/>
      <w:shd w:val="clear" w:color="auto" w:fill="FFFFFF"/>
      <w:spacing w:line="396" w:lineRule="exact"/>
      <w:ind w:hanging="740"/>
      <w:jc w:val="both"/>
    </w:pPr>
    <w:rPr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976660"/>
    <w:pPr>
      <w:widowControl w:val="0"/>
      <w:shd w:val="clear" w:color="auto" w:fill="FFFFFF"/>
      <w:spacing w:before="60" w:after="30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C45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45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mmofos-maxam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466E7-BAC9-4B1C-9C16-FEE78A37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20</cp:revision>
  <cp:lastPrinted>2022-06-14T13:26:00Z</cp:lastPrinted>
  <dcterms:created xsi:type="dcterms:W3CDTF">2021-05-20T08:28:00Z</dcterms:created>
  <dcterms:modified xsi:type="dcterms:W3CDTF">2022-06-20T11:18:00Z</dcterms:modified>
</cp:coreProperties>
</file>