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31" w:rsidRPr="001267B5" w:rsidRDefault="00724A31" w:rsidP="006F24B9">
      <w:pPr>
        <w:pStyle w:val="a3"/>
        <w:shd w:val="clear" w:color="auto" w:fill="auto"/>
        <w:tabs>
          <w:tab w:val="left" w:pos="765"/>
        </w:tabs>
        <w:spacing w:before="0" w:after="0" w:line="240" w:lineRule="auto"/>
        <w:ind w:right="43"/>
        <w:jc w:val="left"/>
        <w:rPr>
          <w:rStyle w:val="3Exact1"/>
          <w:rFonts w:ascii="Times New Roman" w:hAnsi="Times New Roman" w:cs="Times New Roman"/>
          <w:b/>
          <w:i w:val="0"/>
          <w:iCs w:val="0"/>
          <w:color w:val="000000"/>
          <w:sz w:val="24"/>
          <w:szCs w:val="24"/>
          <w:lang w:val="uz-Cyrl-UZ"/>
        </w:rPr>
      </w:pPr>
    </w:p>
    <w:p w:rsidR="00724A31" w:rsidRPr="001267B5" w:rsidRDefault="00724A31" w:rsidP="006F24B9">
      <w:pPr>
        <w:pStyle w:val="2"/>
        <w:rPr>
          <w:rFonts w:ascii="Times New Roman" w:hAnsi="Times New Roman"/>
          <w:bCs w:val="0"/>
          <w:sz w:val="24"/>
          <w:lang w:val="uz-Cyrl-UZ"/>
        </w:rPr>
      </w:pPr>
      <w:r w:rsidRPr="001267B5">
        <w:rPr>
          <w:rFonts w:ascii="Times New Roman" w:hAnsi="Times New Roman"/>
          <w:bCs w:val="0"/>
          <w:sz w:val="24"/>
          <w:lang w:val="uz-Cyrl-UZ"/>
        </w:rPr>
        <w:t xml:space="preserve">Бюджетдан маблағ олувчи  муассасаларда </w:t>
      </w:r>
      <w:r w:rsidR="00447DE7">
        <w:rPr>
          <w:rFonts w:ascii="Times New Roman" w:hAnsi="Times New Roman"/>
          <w:bCs w:val="0"/>
          <w:sz w:val="24"/>
          <w:lang w:val="uz-Cyrl-UZ"/>
        </w:rPr>
        <w:t>мукаммал</w:t>
      </w:r>
      <w:r w:rsidRPr="001267B5">
        <w:rPr>
          <w:rFonts w:ascii="Times New Roman" w:hAnsi="Times New Roman"/>
          <w:bCs w:val="0"/>
          <w:sz w:val="24"/>
          <w:lang w:val="uz-Cyrl-UZ"/>
        </w:rPr>
        <w:t xml:space="preserve">  таъмирлаш ишларини  бажариш бўйича </w:t>
      </w:r>
    </w:p>
    <w:p w:rsidR="005331B2" w:rsidRPr="001267B5" w:rsidRDefault="005331B2" w:rsidP="006F24B9">
      <w:pPr>
        <w:pStyle w:val="a3"/>
        <w:spacing w:after="0" w:line="240" w:lineRule="auto"/>
        <w:rPr>
          <w:rFonts w:ascii="Times New Roman" w:hAnsi="Times New Roman" w:cs="Times New Roman"/>
          <w:b/>
          <w:sz w:val="24"/>
          <w:szCs w:val="24"/>
          <w:lang w:val="uz-Cyrl-UZ"/>
        </w:rPr>
      </w:pPr>
      <w:r w:rsidRPr="001267B5">
        <w:rPr>
          <w:rFonts w:ascii="Times New Roman" w:hAnsi="Times New Roman" w:cs="Times New Roman"/>
          <w:b/>
          <w:sz w:val="24"/>
          <w:szCs w:val="24"/>
          <w:lang w:val="uz-Cyrl-UZ"/>
        </w:rPr>
        <w:t>№</w:t>
      </w:r>
      <w:r>
        <w:rPr>
          <w:rFonts w:ascii="Times New Roman" w:hAnsi="Times New Roman" w:cs="Times New Roman"/>
          <w:b/>
          <w:sz w:val="24"/>
          <w:szCs w:val="24"/>
          <w:lang w:val="uz-Cyrl-UZ"/>
        </w:rPr>
        <w:t xml:space="preserve"> </w:t>
      </w:r>
      <w:r w:rsidR="003D275F" w:rsidRPr="003D275F">
        <w:rPr>
          <w:rFonts w:ascii="Times New Roman" w:hAnsi="Times New Roman" w:cs="Times New Roman"/>
          <w:b/>
          <w:sz w:val="24"/>
          <w:szCs w:val="24"/>
        </w:rPr>
        <w:t>_</w:t>
      </w:r>
      <w:r w:rsidR="00180263">
        <w:rPr>
          <w:rFonts w:ascii="Times New Roman" w:hAnsi="Times New Roman" w:cs="Times New Roman"/>
          <w:b/>
          <w:sz w:val="24"/>
          <w:szCs w:val="24"/>
          <w:lang w:val="uz-Cyrl-UZ"/>
        </w:rPr>
        <w:t>13</w:t>
      </w:r>
      <w:r w:rsidR="003D275F" w:rsidRPr="003D275F">
        <w:rPr>
          <w:rFonts w:ascii="Times New Roman" w:hAnsi="Times New Roman" w:cs="Times New Roman"/>
          <w:b/>
          <w:sz w:val="24"/>
          <w:szCs w:val="24"/>
        </w:rPr>
        <w:t>__</w:t>
      </w:r>
      <w:r>
        <w:rPr>
          <w:rFonts w:ascii="Times New Roman" w:hAnsi="Times New Roman" w:cs="Times New Roman"/>
          <w:b/>
          <w:sz w:val="24"/>
          <w:szCs w:val="24"/>
          <w:lang w:val="uz-Cyrl-UZ"/>
        </w:rPr>
        <w:t xml:space="preserve"> </w:t>
      </w:r>
      <w:r w:rsidRPr="001267B5">
        <w:rPr>
          <w:rFonts w:ascii="Times New Roman" w:hAnsi="Times New Roman" w:cs="Times New Roman"/>
          <w:b/>
          <w:sz w:val="24"/>
          <w:szCs w:val="24"/>
          <w:lang w:val="uz-Cyrl-UZ"/>
        </w:rPr>
        <w:t>сонли ШАРТНОМА.</w:t>
      </w:r>
    </w:p>
    <w:p w:rsidR="00724A31" w:rsidRPr="001267B5" w:rsidRDefault="00724A31" w:rsidP="006F24B9">
      <w:pPr>
        <w:spacing w:after="0" w:line="240" w:lineRule="auto"/>
        <w:rPr>
          <w:rFonts w:ascii="Times New Roman" w:hAnsi="Times New Roman" w:cs="Times New Roman"/>
          <w:sz w:val="24"/>
          <w:szCs w:val="24"/>
          <w:lang w:val="uz-Cyrl-UZ"/>
        </w:rPr>
      </w:pPr>
    </w:p>
    <w:p w:rsidR="00724A31" w:rsidRPr="001267B5" w:rsidRDefault="00445459"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202</w:t>
      </w:r>
      <w:r w:rsidR="003D275F" w:rsidRPr="00180263">
        <w:rPr>
          <w:rFonts w:ascii="Times New Roman" w:hAnsi="Times New Roman" w:cs="Times New Roman"/>
          <w:sz w:val="24"/>
          <w:szCs w:val="24"/>
          <w:lang w:val="uz-Cyrl-UZ"/>
        </w:rPr>
        <w:t>2</w:t>
      </w:r>
      <w:r w:rsidR="00724A31" w:rsidRPr="00180263">
        <w:rPr>
          <w:rFonts w:ascii="Times New Roman" w:hAnsi="Times New Roman" w:cs="Times New Roman"/>
          <w:sz w:val="24"/>
          <w:szCs w:val="24"/>
          <w:lang w:val="uz-Cyrl-UZ"/>
        </w:rPr>
        <w:t xml:space="preserve"> </w:t>
      </w:r>
      <w:r w:rsidR="00724A31" w:rsidRPr="001267B5">
        <w:rPr>
          <w:rFonts w:ascii="Times New Roman" w:hAnsi="Times New Roman" w:cs="Times New Roman"/>
          <w:sz w:val="24"/>
          <w:szCs w:val="24"/>
          <w:lang w:val="uz-Cyrl-UZ"/>
        </w:rPr>
        <w:t>йил «</w:t>
      </w:r>
      <w:r w:rsidR="003D275F" w:rsidRPr="00180263">
        <w:rPr>
          <w:rFonts w:ascii="Times New Roman" w:hAnsi="Times New Roman" w:cs="Times New Roman"/>
          <w:sz w:val="24"/>
          <w:szCs w:val="24"/>
          <w:lang w:val="uz-Cyrl-UZ"/>
        </w:rPr>
        <w:t>06</w:t>
      </w:r>
      <w:r w:rsidR="00724A31" w:rsidRPr="001267B5">
        <w:rPr>
          <w:rFonts w:ascii="Times New Roman" w:hAnsi="Times New Roman" w:cs="Times New Roman"/>
          <w:sz w:val="24"/>
          <w:szCs w:val="24"/>
          <w:lang w:val="uz-Cyrl-UZ"/>
        </w:rPr>
        <w:t xml:space="preserve">» </w:t>
      </w:r>
      <w:r w:rsidR="003D275F">
        <w:rPr>
          <w:rFonts w:ascii="Times New Roman" w:hAnsi="Times New Roman" w:cs="Times New Roman"/>
          <w:sz w:val="24"/>
          <w:szCs w:val="24"/>
          <w:lang w:val="uz-Cyrl-UZ"/>
        </w:rPr>
        <w:t>Июн</w:t>
      </w:r>
      <w:r w:rsidRPr="001267B5">
        <w:rPr>
          <w:rFonts w:ascii="Times New Roman" w:hAnsi="Times New Roman" w:cs="Times New Roman"/>
          <w:sz w:val="24"/>
          <w:szCs w:val="24"/>
          <w:lang w:val="uz-Cyrl-UZ"/>
        </w:rPr>
        <w:t xml:space="preserve">ь                                                </w:t>
      </w:r>
      <w:r w:rsidR="00724A31" w:rsidRPr="001267B5">
        <w:rPr>
          <w:rFonts w:ascii="Times New Roman" w:hAnsi="Times New Roman" w:cs="Times New Roman"/>
          <w:sz w:val="24"/>
          <w:szCs w:val="24"/>
          <w:lang w:val="uz-Cyrl-UZ"/>
        </w:rPr>
        <w:t xml:space="preserve">         </w:t>
      </w:r>
      <w:r w:rsidR="00724A31" w:rsidRPr="001267B5">
        <w:rPr>
          <w:rFonts w:ascii="Times New Roman" w:hAnsi="Times New Roman" w:cs="Times New Roman"/>
          <w:sz w:val="24"/>
          <w:szCs w:val="24"/>
          <w:lang w:val="uz-Cyrl-UZ"/>
        </w:rPr>
        <w:tab/>
        <w:t xml:space="preserve">                                 Фуркат тумани                                              </w:t>
      </w:r>
      <w:r w:rsidR="00724A31" w:rsidRPr="00180263">
        <w:rPr>
          <w:rFonts w:ascii="Times New Roman" w:hAnsi="Times New Roman" w:cs="Times New Roman"/>
          <w:sz w:val="24"/>
          <w:szCs w:val="24"/>
          <w:lang w:val="uz-Cyrl-UZ"/>
        </w:rPr>
        <w:t xml:space="preserve">             </w:t>
      </w:r>
      <w:r w:rsidR="00724A31" w:rsidRPr="001267B5">
        <w:rPr>
          <w:rFonts w:ascii="Times New Roman" w:hAnsi="Times New Roman" w:cs="Times New Roman"/>
          <w:sz w:val="24"/>
          <w:szCs w:val="24"/>
          <w:lang w:val="uz-Cyrl-UZ"/>
        </w:rPr>
        <w:t xml:space="preserve">               </w:t>
      </w:r>
      <w:r w:rsidR="00724A31" w:rsidRPr="001267B5">
        <w:rPr>
          <w:rFonts w:ascii="Times New Roman" w:hAnsi="Times New Roman" w:cs="Times New Roman"/>
          <w:sz w:val="24"/>
          <w:szCs w:val="24"/>
          <w:lang w:val="uz-Cyrl-UZ"/>
        </w:rPr>
        <w:tab/>
      </w:r>
    </w:p>
    <w:p w:rsidR="00724A31" w:rsidRPr="001267B5" w:rsidRDefault="007A6F59" w:rsidP="006F24B9">
      <w:pPr>
        <w:pStyle w:val="a3"/>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724A31" w:rsidRPr="001267B5">
        <w:rPr>
          <w:rFonts w:ascii="Times New Roman" w:hAnsi="Times New Roman" w:cs="Times New Roman"/>
          <w:sz w:val="24"/>
          <w:szCs w:val="24"/>
          <w:lang w:val="uz-Cyrl-UZ"/>
        </w:rPr>
        <w:t>Икки  томонлама  хўжалик  мунособатларини ифодаловчи  мазкур  шартнома  Низом асосида иш юритувчи</w:t>
      </w:r>
      <w:r w:rsidR="00724A31" w:rsidRPr="001267B5">
        <w:rPr>
          <w:rFonts w:ascii="Times New Roman" w:hAnsi="Times New Roman" w:cs="Times New Roman"/>
          <w:b/>
          <w:bCs/>
          <w:sz w:val="24"/>
          <w:szCs w:val="24"/>
          <w:lang w:val="uz-Cyrl-UZ"/>
        </w:rPr>
        <w:t xml:space="preserve"> «</w:t>
      </w:r>
      <w:r w:rsidR="00724A31" w:rsidRPr="001267B5">
        <w:rPr>
          <w:rFonts w:ascii="Times New Roman" w:hAnsi="Times New Roman" w:cs="Times New Roman"/>
          <w:b/>
          <w:color w:val="000000"/>
          <w:sz w:val="24"/>
          <w:szCs w:val="24"/>
          <w:lang w:val="uz-Cyrl-UZ"/>
        </w:rPr>
        <w:t>Ободонлаштириш</w:t>
      </w:r>
      <w:r w:rsidR="00724A31" w:rsidRPr="001267B5">
        <w:rPr>
          <w:rStyle w:val="3Exact1"/>
          <w:rFonts w:ascii="Times New Roman" w:hAnsi="Times New Roman" w:cs="Times New Roman"/>
          <w:b/>
          <w:i w:val="0"/>
          <w:iCs w:val="0"/>
          <w:color w:val="000000"/>
          <w:sz w:val="24"/>
          <w:szCs w:val="24"/>
          <w:lang w:val="uz-Cyrl-UZ"/>
        </w:rPr>
        <w:t xml:space="preserve">  </w:t>
      </w:r>
      <w:r w:rsidR="00724A31" w:rsidRPr="001267B5">
        <w:rPr>
          <w:rFonts w:ascii="Times New Roman" w:hAnsi="Times New Roman" w:cs="Times New Roman"/>
          <w:b/>
          <w:color w:val="000000"/>
          <w:sz w:val="24"/>
          <w:szCs w:val="24"/>
          <w:lang w:val="uz-Cyrl-UZ"/>
        </w:rPr>
        <w:t>бошқармаси</w:t>
      </w:r>
      <w:r w:rsidR="00724A31" w:rsidRPr="001267B5">
        <w:rPr>
          <w:rFonts w:ascii="Times New Roman" w:hAnsi="Times New Roman" w:cs="Times New Roman"/>
          <w:b/>
          <w:bCs/>
          <w:sz w:val="24"/>
          <w:szCs w:val="24"/>
          <w:lang w:val="uz-Cyrl-UZ"/>
        </w:rPr>
        <w:t xml:space="preserve"> » </w:t>
      </w:r>
      <w:r w:rsidR="00724A31" w:rsidRPr="001267B5">
        <w:rPr>
          <w:rFonts w:ascii="Times New Roman" w:hAnsi="Times New Roman" w:cs="Times New Roman"/>
          <w:bCs/>
          <w:sz w:val="24"/>
          <w:szCs w:val="24"/>
          <w:lang w:val="uz-Cyrl-UZ"/>
        </w:rPr>
        <w:t xml:space="preserve"> </w:t>
      </w:r>
      <w:r w:rsidR="00724A31" w:rsidRPr="001267B5">
        <w:rPr>
          <w:rFonts w:ascii="Times New Roman" w:hAnsi="Times New Roman" w:cs="Times New Roman"/>
          <w:sz w:val="24"/>
          <w:szCs w:val="24"/>
          <w:lang w:val="uz-Cyrl-UZ"/>
        </w:rPr>
        <w:t>(кейинги ўринларда «Иш бажарувчии» деб аталади) номидан     раҳбари _</w:t>
      </w:r>
      <w:r w:rsidR="00724A31" w:rsidRPr="001267B5">
        <w:rPr>
          <w:rFonts w:ascii="Times New Roman" w:hAnsi="Times New Roman" w:cs="Times New Roman"/>
          <w:b/>
          <w:sz w:val="24"/>
          <w:szCs w:val="24"/>
          <w:lang w:val="uz-Cyrl-UZ"/>
        </w:rPr>
        <w:t xml:space="preserve">Р.Юсупов </w:t>
      </w:r>
      <w:r w:rsidR="00724A31" w:rsidRPr="001267B5">
        <w:rPr>
          <w:rFonts w:ascii="Times New Roman" w:hAnsi="Times New Roman" w:cs="Times New Roman"/>
          <w:sz w:val="24"/>
          <w:szCs w:val="24"/>
          <w:lang w:val="uz-Cyrl-UZ"/>
        </w:rPr>
        <w:t xml:space="preserve">__ биринчи томон  ва   иккинчи  томон  Ўзбекистон  Республикаси  Конунчилиги  хамда  ўз  Низомига  асосан  фаолият  юритувчи  </w:t>
      </w:r>
      <w:r w:rsidR="00724A31" w:rsidRPr="001267B5">
        <w:rPr>
          <w:rFonts w:ascii="Times New Roman" w:hAnsi="Times New Roman" w:cs="Times New Roman"/>
          <w:b/>
          <w:sz w:val="24"/>
          <w:szCs w:val="24"/>
          <w:lang w:val="uz-Cyrl-UZ"/>
        </w:rPr>
        <w:t>“</w:t>
      </w:r>
      <w:r w:rsidR="00445459" w:rsidRPr="001267B5">
        <w:rPr>
          <w:rFonts w:ascii="Times New Roman" w:hAnsi="Times New Roman" w:cs="Times New Roman"/>
          <w:b/>
          <w:sz w:val="24"/>
          <w:szCs w:val="24"/>
          <w:lang w:val="uz-Cyrl-UZ"/>
        </w:rPr>
        <w:t>Замин Қурилиш Монтаж</w:t>
      </w:r>
      <w:r w:rsidR="00724A31" w:rsidRPr="001267B5">
        <w:rPr>
          <w:rFonts w:ascii="Times New Roman" w:hAnsi="Times New Roman" w:cs="Times New Roman"/>
          <w:b/>
          <w:sz w:val="24"/>
          <w:szCs w:val="24"/>
          <w:lang w:val="uz-Cyrl-UZ"/>
        </w:rPr>
        <w:t>”</w:t>
      </w:r>
      <w:r w:rsidR="00445459" w:rsidRPr="001267B5">
        <w:rPr>
          <w:rFonts w:ascii="Times New Roman" w:hAnsi="Times New Roman" w:cs="Times New Roman"/>
          <w:b/>
          <w:sz w:val="24"/>
          <w:szCs w:val="24"/>
          <w:lang w:val="uz-Cyrl-UZ"/>
        </w:rPr>
        <w:t>МЧЖ</w:t>
      </w:r>
      <w:r w:rsidR="00724A31" w:rsidRPr="001267B5">
        <w:rPr>
          <w:rFonts w:ascii="Times New Roman" w:hAnsi="Times New Roman" w:cs="Times New Roman"/>
          <w:sz w:val="24"/>
          <w:szCs w:val="24"/>
          <w:lang w:val="uz-Cyrl-UZ"/>
        </w:rPr>
        <w:t xml:space="preserve"> номидан  (келгусида «Буюртмачи» деб аталади) раҳбари  </w:t>
      </w:r>
      <w:r w:rsidR="00445459" w:rsidRPr="001267B5">
        <w:rPr>
          <w:rFonts w:ascii="Times New Roman" w:hAnsi="Times New Roman" w:cs="Times New Roman"/>
          <w:b/>
          <w:sz w:val="24"/>
          <w:szCs w:val="24"/>
          <w:lang w:val="uz-Cyrl-UZ"/>
        </w:rPr>
        <w:t>И.Ирманов</w:t>
      </w:r>
      <w:r w:rsidR="00724A31" w:rsidRPr="001267B5">
        <w:rPr>
          <w:rFonts w:ascii="Times New Roman" w:hAnsi="Times New Roman" w:cs="Times New Roman"/>
          <w:sz w:val="24"/>
          <w:szCs w:val="24"/>
          <w:lang w:val="uz-Cyrl-UZ"/>
        </w:rPr>
        <w:t xml:space="preserve"> ўрталарида куйидаги  максадларда  тузилди: </w:t>
      </w:r>
    </w:p>
    <w:p w:rsidR="00724A31" w:rsidRPr="001267B5" w:rsidRDefault="00724A31" w:rsidP="006F24B9">
      <w:pPr>
        <w:pStyle w:val="2"/>
        <w:rPr>
          <w:rFonts w:ascii="Times New Roman" w:hAnsi="Times New Roman"/>
          <w:b w:val="0"/>
          <w:sz w:val="24"/>
          <w:lang w:val="uz-Cyrl-UZ"/>
        </w:rPr>
      </w:pPr>
      <w:r w:rsidRPr="001267B5">
        <w:rPr>
          <w:rFonts w:ascii="Times New Roman" w:hAnsi="Times New Roman"/>
          <w:b w:val="0"/>
          <w:sz w:val="24"/>
          <w:lang w:val="uz-Cyrl-UZ"/>
        </w:rPr>
        <w:t xml:space="preserve">     </w:t>
      </w:r>
    </w:p>
    <w:p w:rsidR="00724A31" w:rsidRPr="001267B5" w:rsidRDefault="00724A31" w:rsidP="006F24B9">
      <w:pPr>
        <w:pStyle w:val="2"/>
        <w:jc w:val="center"/>
        <w:rPr>
          <w:rFonts w:ascii="Times New Roman" w:hAnsi="Times New Roman"/>
          <w:sz w:val="24"/>
          <w:lang w:val="uz-Cyrl-UZ"/>
        </w:rPr>
      </w:pPr>
      <w:r w:rsidRPr="001267B5">
        <w:rPr>
          <w:rFonts w:ascii="Times New Roman" w:hAnsi="Times New Roman"/>
          <w:sz w:val="24"/>
          <w:lang w:val="uz-Cyrl-UZ"/>
        </w:rPr>
        <w:t>1.Шартнома предмети</w:t>
      </w:r>
    </w:p>
    <w:p w:rsidR="00724A31" w:rsidRPr="001267B5" w:rsidRDefault="00724A31" w:rsidP="006F24B9">
      <w:pPr>
        <w:pStyle w:val="2"/>
        <w:jc w:val="both"/>
        <w:rPr>
          <w:rFonts w:ascii="Times New Roman" w:hAnsi="Times New Roman"/>
          <w:b w:val="0"/>
          <w:sz w:val="24"/>
          <w:lang w:val="uz-Cyrl-UZ"/>
        </w:rPr>
      </w:pPr>
      <w:r w:rsidRPr="001267B5">
        <w:rPr>
          <w:rFonts w:ascii="Times New Roman" w:hAnsi="Times New Roman"/>
          <w:b w:val="0"/>
          <w:sz w:val="24"/>
          <w:lang w:val="uz-Cyrl-UZ"/>
        </w:rPr>
        <w:t xml:space="preserve">1.1.«Иш бажарувчи»  «Буюртмачи»га  ўзаро келишув асосида  нуқсон далолатномалари ва лойиха-смета хужжатларига кўра  қуйидаги  турдаги </w:t>
      </w:r>
      <w:r w:rsidR="00447DE7">
        <w:rPr>
          <w:rFonts w:ascii="Times New Roman" w:hAnsi="Times New Roman"/>
          <w:b w:val="0"/>
          <w:sz w:val="24"/>
          <w:lang w:val="uz-Cyrl-UZ"/>
        </w:rPr>
        <w:t>мукаммал</w:t>
      </w:r>
      <w:r w:rsidRPr="001267B5">
        <w:rPr>
          <w:rFonts w:ascii="Times New Roman" w:hAnsi="Times New Roman"/>
          <w:b w:val="0"/>
          <w:sz w:val="24"/>
          <w:lang w:val="uz-Cyrl-UZ"/>
        </w:rPr>
        <w:t xml:space="preserve">  таъмирлаш ишларини бажариб беради:</w:t>
      </w:r>
    </w:p>
    <w:p w:rsidR="00724A31" w:rsidRPr="001267B5" w:rsidRDefault="00724A31"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_</w:t>
      </w:r>
      <w:r w:rsidRPr="001267B5">
        <w:rPr>
          <w:rFonts w:ascii="Times New Roman" w:hAnsi="Times New Roman" w:cs="Times New Roman"/>
          <w:b/>
          <w:sz w:val="24"/>
          <w:szCs w:val="24"/>
          <w:lang w:val="uz-Cyrl-UZ"/>
        </w:rPr>
        <w:t xml:space="preserve"> Фуркат тумани </w:t>
      </w:r>
      <w:r w:rsidR="00180263">
        <w:rPr>
          <w:rFonts w:ascii="Times New Roman" w:hAnsi="Times New Roman" w:cs="Times New Roman"/>
          <w:b/>
          <w:sz w:val="24"/>
          <w:szCs w:val="24"/>
          <w:lang w:val="uz-Cyrl-UZ"/>
        </w:rPr>
        <w:t>Калдушон</w:t>
      </w:r>
      <w:r w:rsidR="005331B2">
        <w:rPr>
          <w:rFonts w:ascii="Times New Roman" w:hAnsi="Times New Roman" w:cs="Times New Roman"/>
          <w:b/>
          <w:sz w:val="24"/>
          <w:szCs w:val="24"/>
          <w:lang w:val="uz-Cyrl-UZ"/>
        </w:rPr>
        <w:t xml:space="preserve"> МФЙ  кўча</w:t>
      </w:r>
      <w:r w:rsidR="00F80967">
        <w:rPr>
          <w:rFonts w:ascii="Times New Roman" w:hAnsi="Times New Roman" w:cs="Times New Roman"/>
          <w:b/>
          <w:sz w:val="24"/>
          <w:szCs w:val="24"/>
          <w:lang w:val="uz-Cyrl-UZ"/>
        </w:rPr>
        <w:t>ларини</w:t>
      </w:r>
      <w:r w:rsidR="00445459" w:rsidRPr="001267B5">
        <w:rPr>
          <w:rFonts w:ascii="Times New Roman" w:hAnsi="Times New Roman" w:cs="Times New Roman"/>
          <w:b/>
          <w:sz w:val="24"/>
          <w:szCs w:val="24"/>
          <w:lang w:val="uz-Cyrl-UZ"/>
        </w:rPr>
        <w:t xml:space="preserve"> тоза ичимлик сув таъминоти тизимини </w:t>
      </w:r>
      <w:r w:rsidR="00447DE7">
        <w:rPr>
          <w:rFonts w:ascii="Times New Roman" w:hAnsi="Times New Roman" w:cs="Times New Roman"/>
          <w:b/>
          <w:sz w:val="24"/>
          <w:szCs w:val="24"/>
          <w:lang w:val="uz-Cyrl-UZ"/>
        </w:rPr>
        <w:t>мукаммал</w:t>
      </w:r>
      <w:r w:rsidR="00445459" w:rsidRPr="001267B5">
        <w:rPr>
          <w:rFonts w:ascii="Times New Roman" w:hAnsi="Times New Roman" w:cs="Times New Roman"/>
          <w:b/>
          <w:sz w:val="24"/>
          <w:szCs w:val="24"/>
          <w:lang w:val="uz-Cyrl-UZ"/>
        </w:rPr>
        <w:t xml:space="preserve"> таъмирлаш </w:t>
      </w:r>
      <w:r w:rsidRPr="001267B5">
        <w:rPr>
          <w:rFonts w:ascii="Times New Roman" w:hAnsi="Times New Roman" w:cs="Times New Roman"/>
          <w:b/>
          <w:sz w:val="24"/>
          <w:szCs w:val="24"/>
          <w:lang w:val="uz-Cyrl-UZ"/>
        </w:rPr>
        <w:t>_</w:t>
      </w:r>
    </w:p>
    <w:p w:rsidR="00724A31" w:rsidRPr="001267B5" w:rsidRDefault="00724A31" w:rsidP="006F24B9">
      <w:pPr>
        <w:pStyle w:val="2"/>
        <w:jc w:val="both"/>
        <w:rPr>
          <w:rFonts w:ascii="Times New Roman" w:hAnsi="Times New Roman"/>
          <w:sz w:val="24"/>
          <w:lang w:val="uz-Cyrl-UZ"/>
        </w:rPr>
      </w:pPr>
      <w:r w:rsidRPr="001267B5">
        <w:rPr>
          <w:rFonts w:ascii="Times New Roman" w:hAnsi="Times New Roman"/>
          <w:b w:val="0"/>
          <w:sz w:val="24"/>
          <w:lang w:val="uz-Cyrl-UZ"/>
        </w:rPr>
        <w:t>1.2. Мазкур  шартноманинг  умумий киймати  _</w:t>
      </w:r>
      <w:r w:rsidR="00180263">
        <w:rPr>
          <w:rFonts w:ascii="Times New Roman" w:hAnsi="Times New Roman"/>
          <w:b w:val="0"/>
          <w:sz w:val="24"/>
          <w:lang w:val="uz-Cyrl-UZ"/>
        </w:rPr>
        <w:t>5</w:t>
      </w:r>
      <w:r w:rsidR="005331B2">
        <w:rPr>
          <w:rFonts w:ascii="Times New Roman" w:hAnsi="Times New Roman"/>
          <w:b w:val="0"/>
          <w:sz w:val="24"/>
          <w:lang w:val="uz-Cyrl-UZ"/>
        </w:rPr>
        <w:t>9</w:t>
      </w:r>
      <w:r w:rsidR="00445459" w:rsidRPr="001267B5">
        <w:rPr>
          <w:rFonts w:ascii="Times New Roman" w:hAnsi="Times New Roman"/>
          <w:b w:val="0"/>
          <w:sz w:val="24"/>
          <w:lang w:val="uz-Cyrl-UZ"/>
        </w:rPr>
        <w:t xml:space="preserve"> </w:t>
      </w:r>
      <w:r w:rsidR="00180263">
        <w:rPr>
          <w:rFonts w:ascii="Times New Roman" w:hAnsi="Times New Roman"/>
          <w:b w:val="0"/>
          <w:sz w:val="24"/>
          <w:lang w:val="uz-Cyrl-UZ"/>
        </w:rPr>
        <w:t>55</w:t>
      </w:r>
      <w:r w:rsidRPr="001267B5">
        <w:rPr>
          <w:rFonts w:ascii="Times New Roman" w:hAnsi="Times New Roman"/>
          <w:b w:val="0"/>
          <w:sz w:val="24"/>
          <w:lang w:val="uz-Cyrl-UZ"/>
        </w:rPr>
        <w:t>0 000_сўм, ____</w:t>
      </w:r>
      <w:r w:rsidR="00180263">
        <w:rPr>
          <w:rFonts w:ascii="Times New Roman" w:hAnsi="Times New Roman"/>
          <w:b w:val="0"/>
          <w:sz w:val="24"/>
          <w:lang w:val="uz-Cyrl-UZ"/>
        </w:rPr>
        <w:t>Эллик</w:t>
      </w:r>
      <w:r w:rsidR="005331B2">
        <w:rPr>
          <w:rFonts w:ascii="Times New Roman" w:hAnsi="Times New Roman"/>
          <w:b w:val="0"/>
          <w:sz w:val="24"/>
          <w:lang w:val="uz-Cyrl-UZ"/>
        </w:rPr>
        <w:t xml:space="preserve"> тўққиз</w:t>
      </w:r>
      <w:r w:rsidR="00445459" w:rsidRPr="001267B5">
        <w:rPr>
          <w:rFonts w:ascii="Times New Roman" w:hAnsi="Times New Roman"/>
          <w:b w:val="0"/>
          <w:sz w:val="24"/>
          <w:lang w:val="uz-Cyrl-UZ"/>
        </w:rPr>
        <w:t xml:space="preserve"> </w:t>
      </w:r>
      <w:r w:rsidRPr="001267B5">
        <w:rPr>
          <w:rFonts w:ascii="Times New Roman" w:hAnsi="Times New Roman"/>
          <w:b w:val="0"/>
          <w:sz w:val="24"/>
          <w:lang w:val="uz-Cyrl-UZ"/>
        </w:rPr>
        <w:t xml:space="preserve"> миллион </w:t>
      </w:r>
      <w:r w:rsidR="00180263">
        <w:rPr>
          <w:rFonts w:ascii="Times New Roman" w:hAnsi="Times New Roman"/>
          <w:b w:val="0"/>
          <w:sz w:val="24"/>
          <w:lang w:val="uz-Cyrl-UZ"/>
        </w:rPr>
        <w:t>беш</w:t>
      </w:r>
      <w:r w:rsidRPr="001267B5">
        <w:rPr>
          <w:rFonts w:ascii="Times New Roman" w:hAnsi="Times New Roman"/>
          <w:b w:val="0"/>
          <w:sz w:val="24"/>
          <w:lang w:val="uz-Cyrl-UZ"/>
        </w:rPr>
        <w:t xml:space="preserve"> юз</w:t>
      </w:r>
      <w:r w:rsidR="00180263">
        <w:rPr>
          <w:rFonts w:ascii="Times New Roman" w:hAnsi="Times New Roman"/>
          <w:b w:val="0"/>
          <w:sz w:val="24"/>
          <w:lang w:val="uz-Cyrl-UZ"/>
        </w:rPr>
        <w:t xml:space="preserve"> эллик </w:t>
      </w:r>
      <w:r w:rsidRPr="001267B5">
        <w:rPr>
          <w:rFonts w:ascii="Times New Roman" w:hAnsi="Times New Roman"/>
          <w:b w:val="0"/>
          <w:sz w:val="24"/>
          <w:lang w:val="uz-Cyrl-UZ"/>
        </w:rPr>
        <w:t xml:space="preserve"> минг сум ____</w:t>
      </w:r>
      <w:r w:rsidRPr="001267B5">
        <w:rPr>
          <w:rFonts w:ascii="Times New Roman" w:hAnsi="Times New Roman"/>
          <w:sz w:val="24"/>
          <w:lang w:val="uz-Cyrl-UZ"/>
        </w:rPr>
        <w:t xml:space="preserve"> </w:t>
      </w:r>
      <w:r w:rsidRPr="001267B5">
        <w:rPr>
          <w:rFonts w:ascii="Times New Roman" w:hAnsi="Times New Roman"/>
          <w:i/>
          <w:sz w:val="24"/>
          <w:lang w:val="uz-Cyrl-UZ"/>
        </w:rPr>
        <w:t>(рақам ва сўз билан тўлиқ ёзилади)</w:t>
      </w:r>
      <w:r w:rsidRPr="001267B5">
        <w:rPr>
          <w:rFonts w:ascii="Times New Roman" w:hAnsi="Times New Roman"/>
          <w:sz w:val="24"/>
          <w:lang w:val="uz-Cyrl-UZ"/>
        </w:rPr>
        <w:t xml:space="preserve"> </w:t>
      </w:r>
      <w:r w:rsidRPr="001267B5">
        <w:rPr>
          <w:rFonts w:ascii="Times New Roman" w:hAnsi="Times New Roman"/>
          <w:b w:val="0"/>
          <w:sz w:val="24"/>
          <w:lang w:val="uz-Cyrl-UZ"/>
        </w:rPr>
        <w:t xml:space="preserve"> </w:t>
      </w:r>
      <w:r w:rsidRPr="001267B5">
        <w:rPr>
          <w:rFonts w:ascii="Times New Roman" w:hAnsi="Times New Roman"/>
          <w:sz w:val="24"/>
          <w:lang w:val="uz-Cyrl-UZ"/>
        </w:rPr>
        <w:t>сўмни ташкил килади.</w:t>
      </w:r>
    </w:p>
    <w:p w:rsidR="00724A31" w:rsidRPr="001267B5"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1.3.Бажариладиган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ишларини хусусиятидан келиб чиқиб тегишли хужжатлар расмийлаштирилган ҳолда ушбу шартномага илова қилинади. </w:t>
      </w:r>
    </w:p>
    <w:p w:rsidR="00724A31" w:rsidRPr="001267B5" w:rsidRDefault="00724A31" w:rsidP="006F24B9">
      <w:pPr>
        <w:spacing w:after="0" w:line="240" w:lineRule="auto"/>
        <w:rPr>
          <w:rFonts w:ascii="Times New Roman" w:hAnsi="Times New Roman" w:cs="Times New Roman"/>
          <w:sz w:val="24"/>
          <w:szCs w:val="24"/>
        </w:rPr>
      </w:pPr>
      <w:r w:rsidRPr="001267B5">
        <w:rPr>
          <w:rFonts w:ascii="Times New Roman" w:hAnsi="Times New Roman" w:cs="Times New Roman"/>
          <w:sz w:val="24"/>
          <w:szCs w:val="24"/>
          <w:lang w:val="uz-Cyrl-UZ"/>
        </w:rPr>
        <w:t xml:space="preserve">1.4.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ишларини бажариш муддати: __</w:t>
      </w:r>
      <w:r w:rsidR="003D275F">
        <w:rPr>
          <w:rFonts w:ascii="Times New Roman" w:hAnsi="Times New Roman" w:cs="Times New Roman"/>
          <w:sz w:val="24"/>
          <w:szCs w:val="24"/>
          <w:lang w:val="uz-Cyrl-UZ"/>
        </w:rPr>
        <w:t>10</w:t>
      </w:r>
      <w:r w:rsidRPr="001267B5">
        <w:rPr>
          <w:rFonts w:ascii="Times New Roman" w:hAnsi="Times New Roman" w:cs="Times New Roman"/>
          <w:sz w:val="24"/>
          <w:szCs w:val="24"/>
          <w:lang w:val="uz-Cyrl-UZ"/>
        </w:rPr>
        <w:t>.</w:t>
      </w:r>
      <w:r w:rsidR="005308E1">
        <w:rPr>
          <w:rFonts w:ascii="Times New Roman" w:hAnsi="Times New Roman" w:cs="Times New Roman"/>
          <w:sz w:val="24"/>
          <w:szCs w:val="24"/>
          <w:lang w:val="uz-Cyrl-UZ"/>
        </w:rPr>
        <w:t>07</w:t>
      </w:r>
      <w:r w:rsidRPr="001267B5">
        <w:rPr>
          <w:rFonts w:ascii="Times New Roman" w:hAnsi="Times New Roman" w:cs="Times New Roman"/>
          <w:sz w:val="24"/>
          <w:szCs w:val="24"/>
          <w:lang w:val="uz-Cyrl-UZ"/>
        </w:rPr>
        <w:t>.</w:t>
      </w:r>
      <w:r w:rsidR="00445459" w:rsidRPr="001267B5">
        <w:rPr>
          <w:rFonts w:ascii="Times New Roman" w:hAnsi="Times New Roman" w:cs="Times New Roman"/>
          <w:sz w:val="24"/>
          <w:szCs w:val="24"/>
          <w:lang w:val="uz-Cyrl-UZ"/>
        </w:rPr>
        <w:t>202</w:t>
      </w:r>
      <w:r w:rsidR="00180263">
        <w:rPr>
          <w:rFonts w:ascii="Times New Roman" w:hAnsi="Times New Roman" w:cs="Times New Roman"/>
          <w:sz w:val="24"/>
          <w:szCs w:val="24"/>
          <w:lang w:val="uz-Cyrl-UZ"/>
        </w:rPr>
        <w:t>2</w:t>
      </w:r>
      <w:r w:rsidRPr="001267B5">
        <w:rPr>
          <w:rFonts w:ascii="Times New Roman" w:hAnsi="Times New Roman" w:cs="Times New Roman"/>
          <w:sz w:val="24"/>
          <w:szCs w:val="24"/>
          <w:lang w:val="uz-Cyrl-UZ"/>
        </w:rPr>
        <w:t xml:space="preserve"> йилгача    ___________________________________________</w:t>
      </w:r>
      <w:r w:rsidRPr="001267B5">
        <w:rPr>
          <w:rFonts w:ascii="Times New Roman" w:hAnsi="Times New Roman" w:cs="Times New Roman"/>
          <w:sz w:val="24"/>
          <w:szCs w:val="24"/>
        </w:rPr>
        <w:t>___________________________</w:t>
      </w:r>
    </w:p>
    <w:p w:rsidR="00724A31" w:rsidRPr="001267B5" w:rsidRDefault="00724A31" w:rsidP="006F24B9">
      <w:pPr>
        <w:pStyle w:val="2"/>
        <w:jc w:val="center"/>
        <w:rPr>
          <w:rFonts w:ascii="Times New Roman" w:hAnsi="Times New Roman"/>
          <w:sz w:val="24"/>
          <w:lang w:val="uz-Cyrl-UZ"/>
        </w:rPr>
      </w:pPr>
    </w:p>
    <w:p w:rsidR="00724A31" w:rsidRDefault="00724A31" w:rsidP="006F24B9">
      <w:pPr>
        <w:pStyle w:val="2"/>
        <w:jc w:val="center"/>
        <w:rPr>
          <w:rFonts w:ascii="Times New Roman" w:hAnsi="Times New Roman"/>
          <w:sz w:val="24"/>
          <w:lang w:val="uz-Cyrl-UZ"/>
        </w:rPr>
      </w:pPr>
      <w:r w:rsidRPr="001267B5">
        <w:rPr>
          <w:rFonts w:ascii="Times New Roman" w:hAnsi="Times New Roman"/>
          <w:sz w:val="24"/>
          <w:lang w:val="uz-Cyrl-UZ"/>
        </w:rPr>
        <w:t>2. Ҳисоб-китоб шартлари.</w:t>
      </w:r>
    </w:p>
    <w:p w:rsidR="005331B2" w:rsidRPr="005331B2" w:rsidRDefault="005331B2" w:rsidP="006F24B9">
      <w:pPr>
        <w:spacing w:after="0" w:line="240" w:lineRule="auto"/>
        <w:rPr>
          <w:lang w:val="uz-Cyrl-UZ"/>
        </w:rPr>
      </w:pPr>
    </w:p>
    <w:p w:rsidR="00724A31" w:rsidRPr="001267B5"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2.1. Бажарилган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 учун хисоб-китоб  сметада курсатилган нархларда, хар ойда бажарилган ишлар далолатномаси, счет-фактура ва бошқа тегишли хужжатлар расмийлаштирилиб  “Буюртмачи” томонидан қабул қилиниб олингандан сўнг тўлов жадвали бўйича амалга оширилади. Келишилган нархларнинг шаклланиши учун  бажарилиши лозим бўлган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ишларини сметаси еки калькуляция ва баҳолар прейскурантлари асос бўлиб ҳисобланади.  Агар давлат назорат органлари томонидан ўтказилган текшириш ва тафтиш ишлар натижасида  бажарилган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ишларида хато ва камчиликлар  топилса, хато ва камчиликлар ушбу фарк «Иш бажарувчи» ҳисобидан қопланади.</w:t>
      </w:r>
    </w:p>
    <w:p w:rsidR="00724A31" w:rsidRPr="001267B5" w:rsidRDefault="00724A31" w:rsidP="006F24B9">
      <w:pPr>
        <w:pStyle w:val="2"/>
        <w:tabs>
          <w:tab w:val="num" w:pos="705"/>
        </w:tabs>
        <w:jc w:val="both"/>
        <w:rPr>
          <w:rFonts w:ascii="Times New Roman" w:hAnsi="Times New Roman"/>
          <w:b w:val="0"/>
          <w:sz w:val="24"/>
          <w:lang w:val="uz-Cyrl-UZ"/>
        </w:rPr>
      </w:pPr>
      <w:r w:rsidRPr="001267B5">
        <w:rPr>
          <w:rFonts w:ascii="Times New Roman" w:hAnsi="Times New Roman"/>
          <w:b w:val="0"/>
          <w:sz w:val="24"/>
          <w:lang w:val="uz-Cyrl-UZ"/>
        </w:rPr>
        <w:t xml:space="preserve">2.2 «Буюртмачи» олдиндан </w:t>
      </w:r>
      <w:r w:rsidR="00445459" w:rsidRPr="001267B5">
        <w:rPr>
          <w:rFonts w:ascii="Times New Roman" w:hAnsi="Times New Roman"/>
          <w:b w:val="0"/>
          <w:sz w:val="24"/>
          <w:lang w:val="uz-Cyrl-UZ"/>
        </w:rPr>
        <w:t>30</w:t>
      </w:r>
      <w:r w:rsidRPr="001267B5">
        <w:rPr>
          <w:rFonts w:ascii="Times New Roman" w:hAnsi="Times New Roman"/>
          <w:b w:val="0"/>
          <w:sz w:val="24"/>
          <w:lang w:val="uz-Cyrl-UZ"/>
        </w:rPr>
        <w:t xml:space="preserve"> % микдорида туловни амалга оширади хамда тўлиқ хисоб-китобни «Иш бажарувчи» </w:t>
      </w:r>
      <w:r w:rsidR="00447DE7">
        <w:rPr>
          <w:rFonts w:ascii="Times New Roman" w:hAnsi="Times New Roman"/>
          <w:b w:val="0"/>
          <w:sz w:val="24"/>
          <w:lang w:val="uz-Cyrl-UZ"/>
        </w:rPr>
        <w:t>мукаммал</w:t>
      </w:r>
      <w:r w:rsidRPr="001267B5">
        <w:rPr>
          <w:rFonts w:ascii="Times New Roman" w:hAnsi="Times New Roman"/>
          <w:b w:val="0"/>
          <w:sz w:val="24"/>
          <w:lang w:val="uz-Cyrl-UZ"/>
        </w:rPr>
        <w:t xml:space="preserve">  таъмирлаш ишларини бажаргандан сўнг  60 кун ичида амалга оширади. </w:t>
      </w:r>
    </w:p>
    <w:p w:rsidR="00724A31" w:rsidRPr="001267B5" w:rsidRDefault="00724A31" w:rsidP="006F24B9">
      <w:pPr>
        <w:pStyle w:val="a3"/>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2.3.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ишларини бажарилиши жаренида  «Буюртмачи»га  тегишли бўлган хом-ашелар ва материаллардан фойдаланилганда  бажарилган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 қийматидан ушбу сарфланган </w:t>
      </w:r>
      <w:r w:rsidRPr="001267B5">
        <w:rPr>
          <w:rFonts w:ascii="Times New Roman" w:hAnsi="Times New Roman" w:cs="Times New Roman"/>
          <w:b/>
          <w:sz w:val="24"/>
          <w:szCs w:val="24"/>
          <w:lang w:val="uz-Cyrl-UZ"/>
        </w:rPr>
        <w:t xml:space="preserve">  </w:t>
      </w:r>
      <w:r w:rsidRPr="001267B5">
        <w:rPr>
          <w:rFonts w:ascii="Times New Roman" w:hAnsi="Times New Roman" w:cs="Times New Roman"/>
          <w:sz w:val="24"/>
          <w:szCs w:val="24"/>
          <w:lang w:val="uz-Cyrl-UZ"/>
        </w:rPr>
        <w:t xml:space="preserve">хом-ашелар ва материаллар қиймати чиқариб ташланиб </w:t>
      </w:r>
      <w:r w:rsidRPr="001267B5">
        <w:rPr>
          <w:rFonts w:ascii="Times New Roman" w:hAnsi="Times New Roman" w:cs="Times New Roman"/>
          <w:b/>
          <w:sz w:val="24"/>
          <w:szCs w:val="24"/>
          <w:lang w:val="uz-Cyrl-UZ"/>
        </w:rPr>
        <w:t xml:space="preserve">  </w:t>
      </w:r>
      <w:r w:rsidRPr="001267B5">
        <w:rPr>
          <w:rFonts w:ascii="Times New Roman" w:hAnsi="Times New Roman" w:cs="Times New Roman"/>
          <w:sz w:val="24"/>
          <w:szCs w:val="24"/>
          <w:lang w:val="uz-Cyrl-UZ"/>
        </w:rPr>
        <w:t>«Иш бажарувчи»  билан хисоб-китоб қилинади.</w:t>
      </w:r>
    </w:p>
    <w:p w:rsidR="00724A31" w:rsidRDefault="00724A31" w:rsidP="006F24B9">
      <w:pPr>
        <w:numPr>
          <w:ilvl w:val="0"/>
          <w:numId w:val="1"/>
        </w:numPr>
        <w:spacing w:after="0" w:line="240" w:lineRule="auto"/>
        <w:ind w:left="0" w:firstLine="0"/>
        <w:jc w:val="center"/>
        <w:rPr>
          <w:rFonts w:ascii="Times New Roman" w:hAnsi="Times New Roman" w:cs="Times New Roman"/>
          <w:b/>
          <w:sz w:val="24"/>
          <w:szCs w:val="24"/>
          <w:lang w:val="uz-Cyrl-UZ"/>
        </w:rPr>
      </w:pPr>
      <w:proofErr w:type="spellStart"/>
      <w:r w:rsidRPr="001267B5">
        <w:rPr>
          <w:rFonts w:ascii="Times New Roman" w:hAnsi="Times New Roman" w:cs="Times New Roman"/>
          <w:b/>
          <w:sz w:val="24"/>
          <w:szCs w:val="24"/>
        </w:rPr>
        <w:t>Томонлар</w:t>
      </w:r>
      <w:proofErr w:type="spellEnd"/>
      <w:r w:rsidRPr="001267B5">
        <w:rPr>
          <w:rFonts w:ascii="Times New Roman" w:hAnsi="Times New Roman" w:cs="Times New Roman"/>
          <w:b/>
          <w:sz w:val="24"/>
          <w:szCs w:val="24"/>
        </w:rPr>
        <w:t xml:space="preserve"> </w:t>
      </w:r>
      <w:proofErr w:type="spellStart"/>
      <w:r w:rsidRPr="001267B5">
        <w:rPr>
          <w:rFonts w:ascii="Times New Roman" w:hAnsi="Times New Roman" w:cs="Times New Roman"/>
          <w:b/>
          <w:sz w:val="24"/>
          <w:szCs w:val="24"/>
        </w:rPr>
        <w:t>ху</w:t>
      </w:r>
      <w:proofErr w:type="spellEnd"/>
      <w:r w:rsidRPr="001267B5">
        <w:rPr>
          <w:rFonts w:ascii="Times New Roman" w:hAnsi="Times New Roman" w:cs="Times New Roman"/>
          <w:b/>
          <w:sz w:val="24"/>
          <w:szCs w:val="24"/>
          <w:lang w:val="uz-Cyrl-UZ"/>
        </w:rPr>
        <w:t>қ</w:t>
      </w:r>
      <w:r w:rsidRPr="001267B5">
        <w:rPr>
          <w:rFonts w:ascii="Times New Roman" w:hAnsi="Times New Roman" w:cs="Times New Roman"/>
          <w:b/>
          <w:sz w:val="24"/>
          <w:szCs w:val="24"/>
        </w:rPr>
        <w:t>у</w:t>
      </w:r>
      <w:r w:rsidRPr="001267B5">
        <w:rPr>
          <w:rFonts w:ascii="Times New Roman" w:hAnsi="Times New Roman" w:cs="Times New Roman"/>
          <w:b/>
          <w:sz w:val="24"/>
          <w:szCs w:val="24"/>
          <w:lang w:val="uz-Cyrl-UZ"/>
        </w:rPr>
        <w:t>қ</w:t>
      </w:r>
      <w:proofErr w:type="gramStart"/>
      <w:r w:rsidRPr="001267B5">
        <w:rPr>
          <w:rFonts w:ascii="Times New Roman" w:hAnsi="Times New Roman" w:cs="Times New Roman"/>
          <w:b/>
          <w:sz w:val="24"/>
          <w:szCs w:val="24"/>
        </w:rPr>
        <w:t xml:space="preserve">и </w:t>
      </w:r>
      <w:proofErr w:type="spellStart"/>
      <w:r w:rsidRPr="001267B5">
        <w:rPr>
          <w:rFonts w:ascii="Times New Roman" w:hAnsi="Times New Roman" w:cs="Times New Roman"/>
          <w:b/>
          <w:sz w:val="24"/>
          <w:szCs w:val="24"/>
        </w:rPr>
        <w:t>ва</w:t>
      </w:r>
      <w:proofErr w:type="spellEnd"/>
      <w:proofErr w:type="gramEnd"/>
      <w:r w:rsidRPr="001267B5">
        <w:rPr>
          <w:rFonts w:ascii="Times New Roman" w:hAnsi="Times New Roman" w:cs="Times New Roman"/>
          <w:b/>
          <w:sz w:val="24"/>
          <w:szCs w:val="24"/>
        </w:rPr>
        <w:t xml:space="preserve"> </w:t>
      </w:r>
      <w:proofErr w:type="spellStart"/>
      <w:r w:rsidRPr="001267B5">
        <w:rPr>
          <w:rFonts w:ascii="Times New Roman" w:hAnsi="Times New Roman" w:cs="Times New Roman"/>
          <w:b/>
          <w:sz w:val="24"/>
          <w:szCs w:val="24"/>
        </w:rPr>
        <w:t>мажбурият</w:t>
      </w:r>
      <w:proofErr w:type="spellEnd"/>
      <w:r w:rsidRPr="001267B5">
        <w:rPr>
          <w:rFonts w:ascii="Times New Roman" w:hAnsi="Times New Roman" w:cs="Times New Roman"/>
          <w:b/>
          <w:sz w:val="24"/>
          <w:szCs w:val="24"/>
          <w:lang w:val="uz-Cyrl-UZ"/>
        </w:rPr>
        <w:t>лар</w:t>
      </w:r>
      <w:r w:rsidRPr="001267B5">
        <w:rPr>
          <w:rFonts w:ascii="Times New Roman" w:hAnsi="Times New Roman" w:cs="Times New Roman"/>
          <w:b/>
          <w:sz w:val="24"/>
          <w:szCs w:val="24"/>
        </w:rPr>
        <w:t>и:</w:t>
      </w:r>
    </w:p>
    <w:p w:rsidR="005331B2" w:rsidRPr="001267B5" w:rsidRDefault="005331B2" w:rsidP="006F24B9">
      <w:pPr>
        <w:spacing w:after="0" w:line="240" w:lineRule="auto"/>
        <w:rPr>
          <w:rFonts w:ascii="Times New Roman" w:hAnsi="Times New Roman" w:cs="Times New Roman"/>
          <w:b/>
          <w:sz w:val="24"/>
          <w:szCs w:val="24"/>
          <w:lang w:val="uz-Cyrl-UZ"/>
        </w:rPr>
      </w:pPr>
    </w:p>
    <w:p w:rsidR="00724A31" w:rsidRPr="001267B5" w:rsidRDefault="00724A31" w:rsidP="006F24B9">
      <w:pPr>
        <w:pStyle w:val="21"/>
        <w:spacing w:after="0" w:line="240" w:lineRule="auto"/>
        <w:ind w:left="0"/>
        <w:rPr>
          <w:rFonts w:ascii="Times New Roman" w:hAnsi="Times New Roman" w:cs="Times New Roman"/>
          <w:lang w:val="uz-Cyrl-UZ"/>
        </w:rPr>
      </w:pPr>
      <w:r w:rsidRPr="001267B5">
        <w:rPr>
          <w:rFonts w:ascii="Times New Roman" w:hAnsi="Times New Roman" w:cs="Times New Roman"/>
          <w:lang w:val="uz-Cyrl-UZ"/>
        </w:rPr>
        <w:t>3.1. «Иш бажарувчи»  ўз кучлари ва ишлаб чиқариш воситалари билан барча ишларни мазкур шартнома ва иловаларида яъни  лойиҳа-смета хужжатларида кўзда тутилган  даражада  ва ҳажмларда, муддатида, сифатли,техник талабларга жавоб берадиган холатда бажариб тегишли хужжатларни тўғри расмийлаштиришни ўз зиммасига олади.</w:t>
      </w:r>
    </w:p>
    <w:p w:rsidR="00724A31" w:rsidRPr="001267B5"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3.2. «Иш бажарувчи» томонидан бажарилган иш (хизматлар)ни бир қисми еки хаммаси сифатсиз бажарилганлиги аниқланиб  «Буюртмачи» томонидан тегишли равишда далолатнома расмийлаштирилганда бажарилган ишларни сифатсиз қисми«Иш бажарувчи» томонидан ўз маблағлари ҳисобидан қайтадан бажариб берилади. Ушбу қўшимча бажарилган ишлар учун«Буюртмачи» томонидан тўлов амалга оширилмайди. </w:t>
      </w:r>
    </w:p>
    <w:p w:rsidR="00724A31" w:rsidRPr="001267B5"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 3.3 «Буюртмачи»  «Иш бажарувчи»    томонидан  бажарилиши лозим бўлган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ишларини нуқсон далолатномалари (дефект актлари), лойиҳа-смета хужжатлари ва бошқа тегишли хужжатлари билан   «Иш бажарувчи» ни таъминлайди.</w:t>
      </w:r>
    </w:p>
    <w:p w:rsidR="00724A31"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lastRenderedPageBreak/>
        <w:t xml:space="preserve"> 3.4  «Буюртмачи»    бажарилган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ишларини  шартнома шартлари  ва лойиха-смета хужжатларига тўғри келишини текшириб қабул қилиб олгандан сўнг бажарилган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  учун шартномада кўрсатилган муддатда  тўловни амалга ошириши шарт.</w:t>
      </w:r>
    </w:p>
    <w:p w:rsidR="003D275F" w:rsidRPr="003D275F" w:rsidRDefault="003D275F" w:rsidP="003D275F">
      <w:pPr>
        <w:jc w:val="both"/>
        <w:rPr>
          <w:rFonts w:ascii="Times New Roman" w:eastAsia="Times New Roman" w:hAnsi="Times New Roman" w:cs="Times New Roman"/>
          <w:lang w:val="uz-Cyrl-UZ"/>
        </w:rPr>
      </w:pPr>
      <w:r>
        <w:rPr>
          <w:rFonts w:ascii="Times New Roman" w:hAnsi="Times New Roman" w:cs="Times New Roman"/>
          <w:sz w:val="24"/>
          <w:szCs w:val="24"/>
          <w:lang w:val="uz-Cyrl-UZ"/>
        </w:rPr>
        <w:t>3.</w:t>
      </w:r>
      <w:r w:rsidRPr="003D275F">
        <w:rPr>
          <w:rFonts w:ascii="Times New Roman" w:hAnsi="Times New Roman" w:cs="Times New Roman"/>
          <w:sz w:val="24"/>
          <w:szCs w:val="24"/>
          <w:lang w:val="uz-Cyrl-UZ"/>
        </w:rPr>
        <w:t xml:space="preserve">5 </w:t>
      </w:r>
      <w:r w:rsidRPr="003D275F">
        <w:rPr>
          <w:rFonts w:ascii="Times New Roman" w:eastAsia="Times New Roman" w:hAnsi="Times New Roman" w:cs="Times New Roman"/>
          <w:lang w:val="uz-Cyrl-UZ"/>
        </w:rPr>
        <w:t xml:space="preserve">Томонлар ҳамда уларнинг вакиллари мазкур шартнома бўйича ўз мажбуриятларини бажараётганда Ўзбекистон Республикасининг коррупсияга қарши курашиш тўғрисидаги қонун хужжатларининг талабларига зид келадиган хар қандай харакатларни амалга оширмайдилар, томонлар ушбу харакатларга йўл қўймаслик бўйича чоралар кўрилишига кафолат беради.  </w:t>
      </w:r>
    </w:p>
    <w:p w:rsidR="003D275F" w:rsidRPr="001267B5" w:rsidRDefault="003D275F" w:rsidP="006F24B9">
      <w:pPr>
        <w:spacing w:after="0" w:line="240" w:lineRule="auto"/>
        <w:jc w:val="both"/>
        <w:rPr>
          <w:rFonts w:ascii="Times New Roman" w:hAnsi="Times New Roman" w:cs="Times New Roman"/>
          <w:sz w:val="24"/>
          <w:szCs w:val="24"/>
          <w:lang w:val="uz-Cyrl-UZ"/>
        </w:rPr>
      </w:pPr>
    </w:p>
    <w:p w:rsidR="00724A31" w:rsidRPr="001267B5" w:rsidRDefault="00724A31" w:rsidP="006F24B9">
      <w:pPr>
        <w:pStyle w:val="21"/>
        <w:tabs>
          <w:tab w:val="left" w:pos="3180"/>
        </w:tabs>
        <w:spacing w:after="0" w:line="240" w:lineRule="auto"/>
        <w:ind w:left="0"/>
        <w:rPr>
          <w:rFonts w:ascii="Times New Roman" w:hAnsi="Times New Roman" w:cs="Times New Roman"/>
          <w:b/>
          <w:lang w:val="uz-Cyrl-UZ"/>
        </w:rPr>
      </w:pPr>
      <w:r w:rsidRPr="001267B5">
        <w:rPr>
          <w:rFonts w:ascii="Times New Roman" w:hAnsi="Times New Roman" w:cs="Times New Roman"/>
          <w:lang w:val="uz-Cyrl-UZ"/>
        </w:rPr>
        <w:tab/>
      </w:r>
      <w:r w:rsidRPr="001267B5">
        <w:rPr>
          <w:rFonts w:ascii="Times New Roman" w:hAnsi="Times New Roman" w:cs="Times New Roman"/>
          <w:b/>
          <w:lang w:val="uz-Cyrl-UZ"/>
        </w:rPr>
        <w:tab/>
        <w:t>4. Жарималар кўланилиши</w:t>
      </w:r>
    </w:p>
    <w:p w:rsidR="00724A31" w:rsidRPr="001267B5"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4.1  Агар  «Иш бажарувчи»   томонидан   «Буюртмачи»га  сифатсиз  бажарилган ишлар(хизматлар)  тақдим этилганда  «Иш бажарувчи»  эса  ушбу нуқсонларни бартараф этишдан бош тортса, «Буюртмачи» «Иш бажарувчи»дан бундай    бажарилган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ишларининг  умумий кийматидан 0,5 %, лекин шартноманинг 1.2 бандида кўрсатиб  ўтилган суммасининг </w:t>
      </w:r>
      <w:r w:rsidR="003D275F">
        <w:rPr>
          <w:rFonts w:ascii="Times New Roman" w:hAnsi="Times New Roman" w:cs="Times New Roman"/>
          <w:sz w:val="24"/>
          <w:szCs w:val="24"/>
          <w:lang w:val="uz-Cyrl-UZ"/>
        </w:rPr>
        <w:t>2</w:t>
      </w:r>
      <w:r w:rsidRPr="001267B5">
        <w:rPr>
          <w:rFonts w:ascii="Times New Roman" w:hAnsi="Times New Roman" w:cs="Times New Roman"/>
          <w:sz w:val="24"/>
          <w:szCs w:val="24"/>
          <w:lang w:val="uz-Cyrl-UZ"/>
        </w:rPr>
        <w:t xml:space="preserve">0 % ошмаган ҳолда  жарима кўллаб, конунчиликда белгиланган тартибда  ундириб олинади. </w:t>
      </w:r>
    </w:p>
    <w:p w:rsidR="00724A31" w:rsidRPr="001267B5"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4.2  Агар  «Иш бажарувчи»   томонидан   шартномада белгиланган  ишлар  муддатларида бажарилиши таъминланмаса, «Иш бажарувчи» муддатида  бажарилмаган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ишларини  умумий кийматини 0,5%  миқдорида  ҳар бир муддати ўтган куни учун «Буюртмачи»га  жарима тўлайди. </w:t>
      </w:r>
    </w:p>
    <w:p w:rsidR="00724A31" w:rsidRPr="001267B5"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4.3  Қабул қилинган </w:t>
      </w:r>
      <w:r w:rsidR="00447DE7">
        <w:rPr>
          <w:rFonts w:ascii="Times New Roman" w:hAnsi="Times New Roman" w:cs="Times New Roman"/>
          <w:sz w:val="24"/>
          <w:szCs w:val="24"/>
          <w:lang w:val="uz-Cyrl-UZ"/>
        </w:rPr>
        <w:t>мукаммал</w:t>
      </w:r>
      <w:r w:rsidRPr="001267B5">
        <w:rPr>
          <w:rFonts w:ascii="Times New Roman" w:hAnsi="Times New Roman" w:cs="Times New Roman"/>
          <w:sz w:val="24"/>
          <w:szCs w:val="24"/>
          <w:lang w:val="uz-Cyrl-UZ"/>
        </w:rPr>
        <w:t xml:space="preserve">  таъмирлаш ишлари  учун шартномада белгиланган муддат ичида  асоссиз равишда тўлов амалга оширилмаган  тақдирда хар бир кечиктирилган кун учун  қабул қилинган иш(хизмат) миқдори суммасидан   “Буюртмачи” томонидан 0,4 % микдорида  “Иш бажарувчи” га пеня тўланади. Лекин кечиктирилган туловни 50% ошмаган микдорда пеня туланади. </w:t>
      </w:r>
    </w:p>
    <w:p w:rsidR="00724A31" w:rsidRPr="001267B5"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4.4  Жарималар тўланиши «Иш бажарувчи»ни ва «Буюртмачи»ни  шартномада белгиланган мажбуриятларини бажаришдан  озод этмайди.</w:t>
      </w:r>
    </w:p>
    <w:p w:rsidR="00724A31" w:rsidRPr="001267B5" w:rsidRDefault="00724A31" w:rsidP="006F24B9">
      <w:pPr>
        <w:tabs>
          <w:tab w:val="left" w:pos="3720"/>
        </w:tabs>
        <w:spacing w:after="0" w:line="240" w:lineRule="auto"/>
        <w:jc w:val="center"/>
        <w:rPr>
          <w:rFonts w:ascii="Times New Roman" w:hAnsi="Times New Roman" w:cs="Times New Roman"/>
          <w:b/>
          <w:sz w:val="24"/>
          <w:szCs w:val="24"/>
          <w:lang w:val="uz-Cyrl-UZ"/>
        </w:rPr>
      </w:pPr>
      <w:r w:rsidRPr="001267B5">
        <w:rPr>
          <w:rFonts w:ascii="Times New Roman" w:hAnsi="Times New Roman" w:cs="Times New Roman"/>
          <w:b/>
          <w:sz w:val="24"/>
          <w:szCs w:val="24"/>
          <w:lang w:val="uz-Cyrl-UZ"/>
        </w:rPr>
        <w:t>5.  &lt;Форс-мажор&gt;</w:t>
      </w:r>
    </w:p>
    <w:p w:rsidR="00724A31" w:rsidRPr="001267B5" w:rsidRDefault="00724A31"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5.1 Шартномада кўрсатилган шартлар томонларга боғлиқ бўлмаган фавқулодда ҳолларда бузилса (яъни сув тошқини,енғин,зилзила,бошқа табиий офатлар ва ҳукуматнинг махсус қарорларини бажариш билан боғлиқ ҳолатларда) томонлар жавобгар бўлмайди.</w:t>
      </w:r>
    </w:p>
    <w:p w:rsidR="00724A31" w:rsidRPr="001267B5" w:rsidRDefault="00724A31" w:rsidP="006F24B9">
      <w:pPr>
        <w:spacing w:after="0" w:line="240" w:lineRule="auto"/>
        <w:jc w:val="center"/>
        <w:rPr>
          <w:rFonts w:ascii="Times New Roman" w:hAnsi="Times New Roman" w:cs="Times New Roman"/>
          <w:sz w:val="24"/>
          <w:szCs w:val="24"/>
          <w:lang w:val="uz-Cyrl-UZ"/>
        </w:rPr>
      </w:pPr>
      <w:r w:rsidRPr="001267B5">
        <w:rPr>
          <w:rFonts w:ascii="Times New Roman" w:hAnsi="Times New Roman" w:cs="Times New Roman"/>
          <w:b/>
          <w:sz w:val="24"/>
          <w:szCs w:val="24"/>
        </w:rPr>
        <w:t>6</w:t>
      </w:r>
      <w:r w:rsidRPr="001267B5">
        <w:rPr>
          <w:rFonts w:ascii="Times New Roman" w:hAnsi="Times New Roman" w:cs="Times New Roman"/>
          <w:b/>
          <w:sz w:val="24"/>
          <w:szCs w:val="24"/>
          <w:lang w:val="uz-Cyrl-UZ"/>
        </w:rPr>
        <w:t xml:space="preserve">.  </w:t>
      </w:r>
      <w:proofErr w:type="spellStart"/>
      <w:r w:rsidRPr="001267B5">
        <w:rPr>
          <w:rFonts w:ascii="Times New Roman" w:hAnsi="Times New Roman" w:cs="Times New Roman"/>
          <w:b/>
          <w:sz w:val="24"/>
          <w:szCs w:val="24"/>
        </w:rPr>
        <w:t>Шартнома</w:t>
      </w:r>
      <w:proofErr w:type="spellEnd"/>
      <w:r w:rsidRPr="001267B5">
        <w:rPr>
          <w:rFonts w:ascii="Times New Roman" w:hAnsi="Times New Roman" w:cs="Times New Roman"/>
          <w:b/>
          <w:sz w:val="24"/>
          <w:szCs w:val="24"/>
        </w:rPr>
        <w:t xml:space="preserve"> </w:t>
      </w:r>
      <w:proofErr w:type="spellStart"/>
      <w:r w:rsidRPr="001267B5">
        <w:rPr>
          <w:rFonts w:ascii="Times New Roman" w:hAnsi="Times New Roman" w:cs="Times New Roman"/>
          <w:b/>
          <w:sz w:val="24"/>
          <w:szCs w:val="24"/>
        </w:rPr>
        <w:t>муддати</w:t>
      </w:r>
      <w:proofErr w:type="spellEnd"/>
    </w:p>
    <w:p w:rsidR="00724A31" w:rsidRPr="001267B5" w:rsidRDefault="00724A31" w:rsidP="006F24B9">
      <w:pPr>
        <w:tabs>
          <w:tab w:val="center" w:pos="5130"/>
        </w:tabs>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 6</w:t>
      </w:r>
      <w:r w:rsidRPr="001267B5">
        <w:rPr>
          <w:rFonts w:ascii="Times New Roman" w:hAnsi="Times New Roman" w:cs="Times New Roman"/>
          <w:sz w:val="24"/>
          <w:szCs w:val="24"/>
        </w:rPr>
        <w:t xml:space="preserve">.1. </w:t>
      </w:r>
      <w:proofErr w:type="spellStart"/>
      <w:r w:rsidRPr="001267B5">
        <w:rPr>
          <w:rFonts w:ascii="Times New Roman" w:hAnsi="Times New Roman" w:cs="Times New Roman"/>
          <w:sz w:val="24"/>
          <w:szCs w:val="24"/>
        </w:rPr>
        <w:t>Шартнома</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иккала</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томонлар</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имзолангандан</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сўнг</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кучга</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киради</w:t>
      </w:r>
      <w:proofErr w:type="spellEnd"/>
      <w:r w:rsidRPr="001267B5">
        <w:rPr>
          <w:rFonts w:ascii="Times New Roman" w:hAnsi="Times New Roman" w:cs="Times New Roman"/>
          <w:sz w:val="24"/>
          <w:szCs w:val="24"/>
        </w:rPr>
        <w:t>.</w:t>
      </w:r>
    </w:p>
    <w:p w:rsidR="00724A31" w:rsidRPr="001267B5" w:rsidRDefault="00724A31" w:rsidP="006F24B9">
      <w:pPr>
        <w:pStyle w:val="2"/>
        <w:jc w:val="both"/>
        <w:rPr>
          <w:rFonts w:ascii="Times New Roman" w:hAnsi="Times New Roman"/>
          <w:b w:val="0"/>
          <w:sz w:val="24"/>
          <w:lang w:val="uz-Cyrl-UZ"/>
        </w:rPr>
      </w:pPr>
      <w:r w:rsidRPr="001267B5">
        <w:rPr>
          <w:rFonts w:ascii="Times New Roman" w:hAnsi="Times New Roman"/>
          <w:sz w:val="24"/>
          <w:lang w:val="uz-Cyrl-UZ"/>
        </w:rPr>
        <w:t xml:space="preserve"> </w:t>
      </w:r>
      <w:r w:rsidRPr="001267B5">
        <w:rPr>
          <w:rFonts w:ascii="Times New Roman" w:hAnsi="Times New Roman"/>
          <w:b w:val="0"/>
          <w:sz w:val="24"/>
          <w:lang w:val="uz-Cyrl-UZ"/>
        </w:rPr>
        <w:t xml:space="preserve">6.2  Шартноманинг амал килиш муддати  </w:t>
      </w:r>
      <w:r w:rsidR="00445459" w:rsidRPr="001267B5">
        <w:rPr>
          <w:rFonts w:ascii="Times New Roman" w:hAnsi="Times New Roman"/>
          <w:b w:val="0"/>
          <w:sz w:val="24"/>
          <w:lang w:val="uz-Cyrl-UZ"/>
        </w:rPr>
        <w:t>202</w:t>
      </w:r>
      <w:r w:rsidR="00FC7C39">
        <w:rPr>
          <w:rFonts w:ascii="Times New Roman" w:hAnsi="Times New Roman"/>
          <w:b w:val="0"/>
          <w:sz w:val="24"/>
          <w:lang w:val="uz-Cyrl-UZ"/>
        </w:rPr>
        <w:t>2</w:t>
      </w:r>
      <w:r w:rsidRPr="001267B5">
        <w:rPr>
          <w:rFonts w:ascii="Times New Roman" w:hAnsi="Times New Roman"/>
          <w:b w:val="0"/>
          <w:sz w:val="24"/>
          <w:lang w:val="uz-Cyrl-UZ"/>
        </w:rPr>
        <w:t xml:space="preserve"> йил   31-Декабргача .Маълум сабабларга кўра бажарилган  </w:t>
      </w:r>
      <w:r w:rsidR="00447DE7">
        <w:rPr>
          <w:rFonts w:ascii="Times New Roman" w:hAnsi="Times New Roman"/>
          <w:b w:val="0"/>
          <w:sz w:val="24"/>
          <w:lang w:val="uz-Cyrl-UZ"/>
        </w:rPr>
        <w:t>мукаммал</w:t>
      </w:r>
      <w:r w:rsidRPr="001267B5">
        <w:rPr>
          <w:rFonts w:ascii="Times New Roman" w:hAnsi="Times New Roman"/>
          <w:b w:val="0"/>
          <w:sz w:val="24"/>
          <w:lang w:val="uz-Cyrl-UZ"/>
        </w:rPr>
        <w:t xml:space="preserve">  таъмирлаш ишлари  учун ўз вақтида тўловни амалга ошириш имкони бўлмаганда  томонларни ўзаро келишувига асосан тўлов учун қўшимча вақт белгиланади.</w:t>
      </w:r>
    </w:p>
    <w:p w:rsidR="007A6F59" w:rsidRDefault="00724A31" w:rsidP="006F24B9">
      <w:pPr>
        <w:tabs>
          <w:tab w:val="center" w:pos="5130"/>
        </w:tabs>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bCs/>
          <w:sz w:val="24"/>
          <w:szCs w:val="24"/>
          <w:lang w:val="uz-Cyrl-UZ"/>
        </w:rPr>
        <w:t xml:space="preserve"> 6.</w:t>
      </w:r>
      <w:r w:rsidRPr="001267B5">
        <w:rPr>
          <w:rFonts w:ascii="Times New Roman" w:hAnsi="Times New Roman" w:cs="Times New Roman"/>
          <w:sz w:val="24"/>
          <w:szCs w:val="24"/>
          <w:lang w:val="uz-Cyrl-UZ"/>
        </w:rPr>
        <w:t>3  Шартнома  қуйидаги ҳолларда  муддатидан олдин бекор қилиниши мумкин:</w:t>
      </w:r>
    </w:p>
    <w:p w:rsidR="007A6F59" w:rsidRDefault="00724A31" w:rsidP="006F24B9">
      <w:pPr>
        <w:tabs>
          <w:tab w:val="center" w:pos="5130"/>
        </w:tabs>
        <w:spacing w:after="0" w:line="240" w:lineRule="auto"/>
        <w:jc w:val="both"/>
        <w:rPr>
          <w:rFonts w:ascii="Times New Roman" w:hAnsi="Times New Roman"/>
          <w:sz w:val="24"/>
          <w:lang w:val="uz-Cyrl-UZ"/>
        </w:rPr>
      </w:pPr>
      <w:r w:rsidRPr="001267B5">
        <w:rPr>
          <w:rFonts w:ascii="Times New Roman" w:hAnsi="Times New Roman"/>
          <w:sz w:val="24"/>
          <w:lang w:val="uz-Cyrl-UZ"/>
        </w:rPr>
        <w:t xml:space="preserve">  а) томонлар ўзаро езма келишувига асосан;</w:t>
      </w:r>
    </w:p>
    <w:p w:rsidR="007A6F59" w:rsidRDefault="00724A31" w:rsidP="006F24B9">
      <w:pPr>
        <w:tabs>
          <w:tab w:val="center" w:pos="5130"/>
        </w:tabs>
        <w:spacing w:after="0" w:line="240" w:lineRule="auto"/>
        <w:jc w:val="both"/>
        <w:rPr>
          <w:rFonts w:ascii="Times New Roman" w:hAnsi="Times New Roman"/>
          <w:sz w:val="24"/>
          <w:lang w:val="uz-Cyrl-UZ"/>
        </w:rPr>
      </w:pPr>
      <w:r w:rsidRPr="001267B5">
        <w:rPr>
          <w:rFonts w:ascii="Times New Roman" w:hAnsi="Times New Roman"/>
          <w:sz w:val="24"/>
          <w:lang w:val="uz-Cyrl-UZ"/>
        </w:rPr>
        <w:t xml:space="preserve"> б) «Иш бажарувчи» томонидан бажарилган </w:t>
      </w:r>
      <w:r w:rsidR="00447DE7">
        <w:rPr>
          <w:rFonts w:ascii="Times New Roman" w:hAnsi="Times New Roman"/>
          <w:sz w:val="24"/>
          <w:lang w:val="uz-Cyrl-UZ"/>
        </w:rPr>
        <w:t>мукаммал</w:t>
      </w:r>
      <w:r w:rsidRPr="001267B5">
        <w:rPr>
          <w:rFonts w:ascii="Times New Roman" w:hAnsi="Times New Roman"/>
          <w:sz w:val="24"/>
          <w:lang w:val="uz-Cyrl-UZ"/>
        </w:rPr>
        <w:t xml:space="preserve">  таъмирлаш ишларини  сифатсизлиги  тўғрисида «Буюртмачи»  томонидан  белгиланган тартибда хужжат расмийлаштирилиб  тегишли  хулоса олинганда;</w:t>
      </w:r>
    </w:p>
    <w:p w:rsidR="007A6F59" w:rsidRDefault="00724A31" w:rsidP="006F24B9">
      <w:pPr>
        <w:tabs>
          <w:tab w:val="center" w:pos="5130"/>
        </w:tabs>
        <w:spacing w:after="0" w:line="240" w:lineRule="auto"/>
        <w:jc w:val="both"/>
        <w:rPr>
          <w:rFonts w:ascii="Times New Roman" w:hAnsi="Times New Roman"/>
          <w:sz w:val="24"/>
          <w:lang w:val="uz-Cyrl-UZ"/>
        </w:rPr>
      </w:pPr>
      <w:r w:rsidRPr="001267B5">
        <w:rPr>
          <w:rFonts w:ascii="Times New Roman" w:hAnsi="Times New Roman"/>
          <w:sz w:val="24"/>
          <w:lang w:val="uz-Cyrl-UZ"/>
        </w:rPr>
        <w:t xml:space="preserve"> в) «Иш бажарувчи»  томонидан  мазкур  шартноманинг  3.1ва 3.2 бандлари  бажарилмаганда;</w:t>
      </w:r>
    </w:p>
    <w:p w:rsidR="00724A31" w:rsidRPr="001267B5" w:rsidRDefault="00724A31" w:rsidP="006F24B9">
      <w:pPr>
        <w:tabs>
          <w:tab w:val="center" w:pos="5130"/>
        </w:tabs>
        <w:spacing w:after="0" w:line="240" w:lineRule="auto"/>
        <w:jc w:val="both"/>
        <w:rPr>
          <w:rFonts w:ascii="Times New Roman" w:hAnsi="Times New Roman"/>
          <w:b/>
          <w:sz w:val="24"/>
          <w:lang w:val="uz-Cyrl-UZ"/>
        </w:rPr>
      </w:pPr>
      <w:r w:rsidRPr="001267B5">
        <w:rPr>
          <w:rFonts w:ascii="Times New Roman" w:hAnsi="Times New Roman"/>
          <w:sz w:val="24"/>
          <w:lang w:val="uz-Cyrl-UZ"/>
        </w:rPr>
        <w:t>г) бюджетдан маблағ олувчини харажатлар сметасига  еки лойиха-смета ҳужжатларига белгиланган тартибда ўзгартириш киритилиши натижасида шартнома суммаси камайтирилиши лозим бўлгани ҳолда  «Иш бажарувчи»  ушбуга розилик бермаган тақдирда;</w:t>
      </w:r>
    </w:p>
    <w:p w:rsidR="00724A31" w:rsidRPr="001267B5" w:rsidRDefault="00724A31" w:rsidP="006F24B9">
      <w:pPr>
        <w:pStyle w:val="2"/>
        <w:jc w:val="both"/>
        <w:rPr>
          <w:rFonts w:ascii="Times New Roman" w:hAnsi="Times New Roman"/>
          <w:b w:val="0"/>
          <w:sz w:val="24"/>
          <w:lang w:val="uz-Cyrl-UZ"/>
        </w:rPr>
      </w:pPr>
      <w:r w:rsidRPr="001267B5">
        <w:rPr>
          <w:rFonts w:ascii="Times New Roman" w:hAnsi="Times New Roman"/>
          <w:b w:val="0"/>
          <w:sz w:val="24"/>
          <w:lang w:val="uz-Cyrl-UZ"/>
        </w:rPr>
        <w:t xml:space="preserve">       д)нархлар ўзгариши натижасида махсулотларнинг,  бажарилган </w:t>
      </w:r>
      <w:r w:rsidR="00447DE7">
        <w:rPr>
          <w:rFonts w:ascii="Times New Roman" w:hAnsi="Times New Roman"/>
          <w:b w:val="0"/>
          <w:sz w:val="24"/>
          <w:lang w:val="uz-Cyrl-UZ"/>
        </w:rPr>
        <w:t>мукаммал</w:t>
      </w:r>
      <w:r w:rsidRPr="001267B5">
        <w:rPr>
          <w:rFonts w:ascii="Times New Roman" w:hAnsi="Times New Roman"/>
          <w:b w:val="0"/>
          <w:sz w:val="24"/>
          <w:lang w:val="uz-Cyrl-UZ"/>
        </w:rPr>
        <w:t xml:space="preserve">  таъмирлаш ишларини   нархи маълум санадан ўзгариши (камайиши еки купайиши)лозим бўлгани ҳолда   томонлар ўзаро келиша олмаган тақдирда;</w:t>
      </w:r>
    </w:p>
    <w:p w:rsidR="00724A31" w:rsidRDefault="00724A31" w:rsidP="006F24B9">
      <w:pPr>
        <w:pStyle w:val="2"/>
        <w:jc w:val="center"/>
        <w:rPr>
          <w:rFonts w:ascii="Times New Roman" w:hAnsi="Times New Roman"/>
          <w:b w:val="0"/>
          <w:sz w:val="24"/>
          <w:lang w:val="uz-Cyrl-UZ"/>
        </w:rPr>
      </w:pPr>
      <w:r w:rsidRPr="001267B5">
        <w:rPr>
          <w:rFonts w:ascii="Times New Roman" w:hAnsi="Times New Roman"/>
          <w:b w:val="0"/>
          <w:sz w:val="24"/>
          <w:lang w:val="uz-Cyrl-UZ"/>
        </w:rPr>
        <w:t>Изоҳ</w:t>
      </w:r>
      <w:r w:rsidRPr="001267B5">
        <w:rPr>
          <w:rFonts w:ascii="Times New Roman" w:hAnsi="Times New Roman"/>
          <w:sz w:val="24"/>
          <w:lang w:val="uz-Cyrl-UZ"/>
        </w:rPr>
        <w:t>:  б,в,г,д</w:t>
      </w:r>
      <w:r w:rsidRPr="001267B5">
        <w:rPr>
          <w:rFonts w:ascii="Times New Roman" w:hAnsi="Times New Roman"/>
          <w:b w:val="0"/>
          <w:sz w:val="24"/>
          <w:lang w:val="uz-Cyrl-UZ"/>
        </w:rPr>
        <w:t xml:space="preserve"> пунктлари бўйича шартномалар    «Буюртмачи»  томонидан  бир  томонлама  бекор килиниши мумкин. Шартноманинг бекор килингани тўғрисида «Буюртмачи» «Иш бажарувчи»га ёзма равишда, асосларини келтирган ҳолда хат билан маълум килади.</w:t>
      </w:r>
    </w:p>
    <w:p w:rsidR="005331B2" w:rsidRPr="005331B2" w:rsidRDefault="005331B2" w:rsidP="006F24B9">
      <w:pPr>
        <w:spacing w:after="0" w:line="240" w:lineRule="auto"/>
        <w:rPr>
          <w:lang w:val="uz-Cyrl-UZ"/>
        </w:rPr>
      </w:pPr>
    </w:p>
    <w:p w:rsidR="00724A31" w:rsidRPr="005331B2" w:rsidRDefault="00724A31" w:rsidP="006F24B9">
      <w:pPr>
        <w:numPr>
          <w:ilvl w:val="0"/>
          <w:numId w:val="2"/>
        </w:numPr>
        <w:spacing w:after="0" w:line="240" w:lineRule="auto"/>
        <w:ind w:left="0" w:firstLine="0"/>
        <w:jc w:val="center"/>
        <w:rPr>
          <w:rFonts w:ascii="Times New Roman" w:hAnsi="Times New Roman" w:cs="Times New Roman"/>
          <w:b/>
          <w:sz w:val="24"/>
          <w:szCs w:val="24"/>
        </w:rPr>
      </w:pPr>
      <w:r w:rsidRPr="001267B5">
        <w:rPr>
          <w:rFonts w:ascii="Times New Roman" w:hAnsi="Times New Roman" w:cs="Times New Roman"/>
          <w:b/>
          <w:sz w:val="24"/>
          <w:szCs w:val="24"/>
        </w:rPr>
        <w:t>К</w:t>
      </w:r>
      <w:r w:rsidRPr="001267B5">
        <w:rPr>
          <w:rFonts w:ascii="Times New Roman" w:hAnsi="Times New Roman" w:cs="Times New Roman"/>
          <w:b/>
          <w:sz w:val="24"/>
          <w:szCs w:val="24"/>
          <w:lang w:val="uz-Cyrl-UZ"/>
        </w:rPr>
        <w:t>ў</w:t>
      </w:r>
      <w:proofErr w:type="spellStart"/>
      <w:r w:rsidRPr="001267B5">
        <w:rPr>
          <w:rFonts w:ascii="Times New Roman" w:hAnsi="Times New Roman" w:cs="Times New Roman"/>
          <w:b/>
          <w:sz w:val="24"/>
          <w:szCs w:val="24"/>
        </w:rPr>
        <w:t>шимча</w:t>
      </w:r>
      <w:proofErr w:type="spellEnd"/>
      <w:r w:rsidRPr="001267B5">
        <w:rPr>
          <w:rFonts w:ascii="Times New Roman" w:hAnsi="Times New Roman" w:cs="Times New Roman"/>
          <w:b/>
          <w:sz w:val="24"/>
          <w:szCs w:val="24"/>
        </w:rPr>
        <w:t xml:space="preserve"> </w:t>
      </w:r>
      <w:proofErr w:type="spellStart"/>
      <w:r w:rsidRPr="001267B5">
        <w:rPr>
          <w:rFonts w:ascii="Times New Roman" w:hAnsi="Times New Roman" w:cs="Times New Roman"/>
          <w:b/>
          <w:sz w:val="24"/>
          <w:szCs w:val="24"/>
        </w:rPr>
        <w:t>шартлар</w:t>
      </w:r>
      <w:proofErr w:type="spellEnd"/>
    </w:p>
    <w:p w:rsidR="005331B2" w:rsidRPr="001267B5" w:rsidRDefault="005331B2" w:rsidP="006F24B9">
      <w:pPr>
        <w:spacing w:after="0" w:line="240" w:lineRule="auto"/>
        <w:rPr>
          <w:rFonts w:ascii="Times New Roman" w:hAnsi="Times New Roman" w:cs="Times New Roman"/>
          <w:b/>
          <w:sz w:val="24"/>
          <w:szCs w:val="24"/>
        </w:rPr>
      </w:pPr>
    </w:p>
    <w:p w:rsidR="00724A31" w:rsidRPr="001267B5" w:rsidRDefault="00724A31" w:rsidP="006F24B9">
      <w:pPr>
        <w:spacing w:after="0" w:line="240" w:lineRule="auto"/>
        <w:jc w:val="both"/>
        <w:rPr>
          <w:rFonts w:ascii="Times New Roman" w:hAnsi="Times New Roman" w:cs="Times New Roman"/>
          <w:sz w:val="24"/>
          <w:szCs w:val="24"/>
        </w:rPr>
      </w:pPr>
      <w:r w:rsidRPr="001267B5">
        <w:rPr>
          <w:rFonts w:ascii="Times New Roman" w:hAnsi="Times New Roman" w:cs="Times New Roman"/>
          <w:sz w:val="24"/>
          <w:szCs w:val="24"/>
          <w:lang w:val="uz-Cyrl-UZ"/>
        </w:rPr>
        <w:t xml:space="preserve">7.1 </w:t>
      </w:r>
      <w:proofErr w:type="spellStart"/>
      <w:r w:rsidRPr="001267B5">
        <w:rPr>
          <w:rFonts w:ascii="Times New Roman" w:hAnsi="Times New Roman" w:cs="Times New Roman"/>
          <w:sz w:val="24"/>
          <w:szCs w:val="24"/>
        </w:rPr>
        <w:t>Шартнома</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юзасидан</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келиб</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чи</w:t>
      </w:r>
      <w:proofErr w:type="spellEnd"/>
      <w:r w:rsidRPr="001267B5">
        <w:rPr>
          <w:rFonts w:ascii="Times New Roman" w:hAnsi="Times New Roman" w:cs="Times New Roman"/>
          <w:sz w:val="24"/>
          <w:szCs w:val="24"/>
          <w:lang w:val="uz-Cyrl-UZ"/>
        </w:rPr>
        <w:t>кк</w:t>
      </w:r>
      <w:r w:rsidRPr="001267B5">
        <w:rPr>
          <w:rFonts w:ascii="Times New Roman" w:hAnsi="Times New Roman" w:cs="Times New Roman"/>
          <w:sz w:val="24"/>
          <w:szCs w:val="24"/>
        </w:rPr>
        <w:t xml:space="preserve">ан </w:t>
      </w:r>
      <w:proofErr w:type="spellStart"/>
      <w:r w:rsidRPr="001267B5">
        <w:rPr>
          <w:rFonts w:ascii="Times New Roman" w:hAnsi="Times New Roman" w:cs="Times New Roman"/>
          <w:sz w:val="24"/>
          <w:szCs w:val="24"/>
        </w:rPr>
        <w:t>низолар</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ўзаро</w:t>
      </w:r>
      <w:proofErr w:type="spellEnd"/>
      <w:r w:rsidRPr="001267B5">
        <w:rPr>
          <w:rFonts w:ascii="Times New Roman" w:hAnsi="Times New Roman" w:cs="Times New Roman"/>
          <w:sz w:val="24"/>
          <w:szCs w:val="24"/>
        </w:rPr>
        <w:t xml:space="preserve"> хал </w:t>
      </w:r>
      <w:r w:rsidRPr="001267B5">
        <w:rPr>
          <w:rFonts w:ascii="Times New Roman" w:hAnsi="Times New Roman" w:cs="Times New Roman"/>
          <w:sz w:val="24"/>
          <w:szCs w:val="24"/>
          <w:lang w:val="uz-Cyrl-UZ"/>
        </w:rPr>
        <w:t>к</w:t>
      </w:r>
      <w:proofErr w:type="spellStart"/>
      <w:r w:rsidRPr="001267B5">
        <w:rPr>
          <w:rFonts w:ascii="Times New Roman" w:hAnsi="Times New Roman" w:cs="Times New Roman"/>
          <w:sz w:val="24"/>
          <w:szCs w:val="24"/>
        </w:rPr>
        <w:t>илинади</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Ўзаро</w:t>
      </w:r>
      <w:proofErr w:type="spellEnd"/>
      <w:r w:rsidRPr="001267B5">
        <w:rPr>
          <w:rFonts w:ascii="Times New Roman" w:hAnsi="Times New Roman" w:cs="Times New Roman"/>
          <w:sz w:val="24"/>
          <w:szCs w:val="24"/>
        </w:rPr>
        <w:t xml:space="preserve"> хал </w:t>
      </w:r>
      <w:r w:rsidRPr="001267B5">
        <w:rPr>
          <w:rFonts w:ascii="Times New Roman" w:hAnsi="Times New Roman" w:cs="Times New Roman"/>
          <w:sz w:val="24"/>
          <w:szCs w:val="24"/>
          <w:lang w:val="uz-Cyrl-UZ"/>
        </w:rPr>
        <w:t>к</w:t>
      </w:r>
      <w:proofErr w:type="spellStart"/>
      <w:r w:rsidRPr="001267B5">
        <w:rPr>
          <w:rFonts w:ascii="Times New Roman" w:hAnsi="Times New Roman" w:cs="Times New Roman"/>
          <w:sz w:val="24"/>
          <w:szCs w:val="24"/>
        </w:rPr>
        <w:t>илинмаган</w:t>
      </w:r>
      <w:proofErr w:type="spellEnd"/>
      <w:r w:rsidRPr="001267B5">
        <w:rPr>
          <w:rFonts w:ascii="Times New Roman" w:hAnsi="Times New Roman" w:cs="Times New Roman"/>
          <w:sz w:val="24"/>
          <w:szCs w:val="24"/>
          <w:lang w:val="uz-Cyrl-UZ"/>
        </w:rPr>
        <w:t xml:space="preserve"> </w:t>
      </w:r>
      <w:r w:rsidRPr="001267B5">
        <w:rPr>
          <w:rFonts w:ascii="Times New Roman" w:hAnsi="Times New Roman" w:cs="Times New Roman"/>
          <w:sz w:val="24"/>
          <w:szCs w:val="24"/>
        </w:rPr>
        <w:t>та</w:t>
      </w:r>
      <w:r w:rsidRPr="001267B5">
        <w:rPr>
          <w:rFonts w:ascii="Times New Roman" w:hAnsi="Times New Roman" w:cs="Times New Roman"/>
          <w:sz w:val="24"/>
          <w:szCs w:val="24"/>
          <w:lang w:val="uz-Cyrl-UZ"/>
        </w:rPr>
        <w:t>к</w:t>
      </w:r>
      <w:proofErr w:type="spellStart"/>
      <w:r w:rsidRPr="001267B5">
        <w:rPr>
          <w:rFonts w:ascii="Times New Roman" w:hAnsi="Times New Roman" w:cs="Times New Roman"/>
          <w:sz w:val="24"/>
          <w:szCs w:val="24"/>
        </w:rPr>
        <w:t>дирда</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Ўзбекистон</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Республикаси</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конунларига</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асосан</w:t>
      </w:r>
      <w:proofErr w:type="spellEnd"/>
      <w:r w:rsidRPr="001267B5">
        <w:rPr>
          <w:rFonts w:ascii="Times New Roman" w:hAnsi="Times New Roman" w:cs="Times New Roman"/>
          <w:sz w:val="24"/>
          <w:szCs w:val="24"/>
        </w:rPr>
        <w:t xml:space="preserve">  </w:t>
      </w:r>
      <w:r w:rsidRPr="001267B5">
        <w:rPr>
          <w:rFonts w:ascii="Times New Roman" w:hAnsi="Times New Roman" w:cs="Times New Roman"/>
          <w:sz w:val="24"/>
          <w:szCs w:val="24"/>
          <w:lang w:val="uz-Cyrl-UZ"/>
        </w:rPr>
        <w:t>иқтисодий</w:t>
      </w:r>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судлари</w:t>
      </w:r>
      <w:proofErr w:type="spellEnd"/>
      <w:r w:rsidRPr="001267B5">
        <w:rPr>
          <w:rFonts w:ascii="Times New Roman" w:hAnsi="Times New Roman" w:cs="Times New Roman"/>
          <w:sz w:val="24"/>
          <w:szCs w:val="24"/>
        </w:rPr>
        <w:t xml:space="preserve"> </w:t>
      </w:r>
      <w:proofErr w:type="spellStart"/>
      <w:r w:rsidRPr="001267B5">
        <w:rPr>
          <w:rFonts w:ascii="Times New Roman" w:hAnsi="Times New Roman" w:cs="Times New Roman"/>
          <w:sz w:val="24"/>
          <w:szCs w:val="24"/>
        </w:rPr>
        <w:t>оркали</w:t>
      </w:r>
      <w:proofErr w:type="spellEnd"/>
      <w:r w:rsidRPr="001267B5">
        <w:rPr>
          <w:rFonts w:ascii="Times New Roman" w:hAnsi="Times New Roman" w:cs="Times New Roman"/>
          <w:sz w:val="24"/>
          <w:szCs w:val="24"/>
        </w:rPr>
        <w:t xml:space="preserve"> хал </w:t>
      </w:r>
      <w:r w:rsidRPr="001267B5">
        <w:rPr>
          <w:rFonts w:ascii="Times New Roman" w:hAnsi="Times New Roman" w:cs="Times New Roman"/>
          <w:sz w:val="24"/>
          <w:szCs w:val="24"/>
          <w:lang w:val="uz-Cyrl-UZ"/>
        </w:rPr>
        <w:t>к</w:t>
      </w:r>
      <w:proofErr w:type="spellStart"/>
      <w:r w:rsidRPr="001267B5">
        <w:rPr>
          <w:rFonts w:ascii="Times New Roman" w:hAnsi="Times New Roman" w:cs="Times New Roman"/>
          <w:sz w:val="24"/>
          <w:szCs w:val="24"/>
        </w:rPr>
        <w:t>илинади</w:t>
      </w:r>
      <w:proofErr w:type="spellEnd"/>
      <w:r w:rsidRPr="001267B5">
        <w:rPr>
          <w:rFonts w:ascii="Times New Roman" w:hAnsi="Times New Roman" w:cs="Times New Roman"/>
          <w:sz w:val="24"/>
          <w:szCs w:val="24"/>
        </w:rPr>
        <w:t>.</w:t>
      </w:r>
    </w:p>
    <w:p w:rsidR="00724A31" w:rsidRPr="001267B5" w:rsidRDefault="00724A31" w:rsidP="006F24B9">
      <w:pPr>
        <w:tabs>
          <w:tab w:val="num" w:pos="720"/>
        </w:tabs>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rPr>
        <w:t>7</w:t>
      </w:r>
      <w:r w:rsidRPr="001267B5">
        <w:rPr>
          <w:rFonts w:ascii="Times New Roman" w:hAnsi="Times New Roman" w:cs="Times New Roman"/>
          <w:sz w:val="24"/>
          <w:szCs w:val="24"/>
          <w:lang w:val="uz-Cyrl-UZ"/>
        </w:rPr>
        <w:t>.</w:t>
      </w:r>
      <w:r w:rsidRPr="001267B5">
        <w:rPr>
          <w:rFonts w:ascii="Times New Roman" w:hAnsi="Times New Roman" w:cs="Times New Roman"/>
          <w:sz w:val="24"/>
          <w:szCs w:val="24"/>
        </w:rPr>
        <w:t>2</w:t>
      </w:r>
      <w:r w:rsidRPr="001267B5">
        <w:rPr>
          <w:rFonts w:ascii="Times New Roman" w:hAnsi="Times New Roman" w:cs="Times New Roman"/>
          <w:sz w:val="24"/>
          <w:szCs w:val="24"/>
          <w:lang w:val="uz-Cyrl-UZ"/>
        </w:rPr>
        <w:t>«Таъминотчи»ўз</w:t>
      </w:r>
      <w:r w:rsidR="001267B5">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фаолиятини</w:t>
      </w:r>
      <w:r w:rsidRPr="001267B5">
        <w:rPr>
          <w:rFonts w:ascii="Times New Roman" w:hAnsi="Times New Roman" w:cs="Times New Roman"/>
          <w:b/>
          <w:sz w:val="24"/>
          <w:szCs w:val="24"/>
          <w:lang w:val="uz-Cyrl-UZ"/>
        </w:rPr>
        <w:t xml:space="preserve">  </w:t>
      </w:r>
      <w:r w:rsidRPr="001267B5">
        <w:rPr>
          <w:rFonts w:ascii="Times New Roman" w:hAnsi="Times New Roman" w:cs="Times New Roman"/>
          <w:sz w:val="24"/>
          <w:szCs w:val="24"/>
          <w:lang w:val="uz-Cyrl-UZ"/>
        </w:rPr>
        <w:t>юргизиш учун лозим бўлган хужжатлардан (лицензия</w:t>
      </w:r>
      <w:proofErr w:type="gramStart"/>
      <w:r w:rsidRPr="001267B5">
        <w:rPr>
          <w:rFonts w:ascii="Times New Roman" w:hAnsi="Times New Roman" w:cs="Times New Roman"/>
          <w:sz w:val="24"/>
          <w:szCs w:val="24"/>
          <w:lang w:val="uz-Cyrl-UZ"/>
        </w:rPr>
        <w:t>,г</w:t>
      </w:r>
      <w:proofErr w:type="gramEnd"/>
      <w:r w:rsidRPr="001267B5">
        <w:rPr>
          <w:rFonts w:ascii="Times New Roman" w:hAnsi="Times New Roman" w:cs="Times New Roman"/>
          <w:sz w:val="24"/>
          <w:szCs w:val="24"/>
          <w:lang w:val="uz-Cyrl-UZ"/>
        </w:rPr>
        <w:t xml:space="preserve">увоҳнома,сертификат) «Истеъмолчи»га  тақдим этади.   </w:t>
      </w:r>
    </w:p>
    <w:p w:rsidR="00724A31" w:rsidRPr="001267B5" w:rsidRDefault="00724A31" w:rsidP="006F24B9">
      <w:pPr>
        <w:tabs>
          <w:tab w:val="num" w:pos="720"/>
        </w:tabs>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lastRenderedPageBreak/>
        <w:t>7.3 Шартномани бажарилиши учун тааълуқли хужжатларни хаққонийлиги ва тўғрилиги учун  ушбу хужжатларни тақдим этаетган томонлар  маъсул ва жавобгардирлар.</w:t>
      </w:r>
    </w:p>
    <w:p w:rsidR="00724A31" w:rsidRPr="001267B5" w:rsidRDefault="00724A31" w:rsidP="006F24B9">
      <w:pPr>
        <w:tabs>
          <w:tab w:val="num" w:pos="720"/>
        </w:tabs>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7.4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724A31" w:rsidRPr="001267B5" w:rsidRDefault="00724A31"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7.5 Шартномага барча ўзгартиришлар иккала томонлама келишилган  ва томонларнинг  имзо ва муҳрлари билан тасдиқланиб  </w:t>
      </w:r>
      <w:r w:rsidRPr="001267B5">
        <w:rPr>
          <w:rFonts w:ascii="Times New Roman" w:hAnsi="Times New Roman" w:cs="Times New Roman"/>
          <w:b/>
          <w:i/>
          <w:sz w:val="24"/>
          <w:szCs w:val="24"/>
          <w:lang w:val="uz-Cyrl-UZ"/>
        </w:rPr>
        <w:t>тегишли ғазначилик бўлинмасида рўйхатдан</w:t>
      </w:r>
      <w:r w:rsidRPr="001267B5">
        <w:rPr>
          <w:rFonts w:ascii="Times New Roman" w:hAnsi="Times New Roman" w:cs="Times New Roman"/>
          <w:sz w:val="24"/>
          <w:szCs w:val="24"/>
          <w:lang w:val="uz-Cyrl-UZ"/>
        </w:rPr>
        <w:t xml:space="preserve">  ўтказилгандан сўнг   амалга киритилади.</w:t>
      </w:r>
    </w:p>
    <w:p w:rsidR="00445459" w:rsidRPr="001267B5" w:rsidRDefault="00445459" w:rsidP="006F24B9">
      <w:pPr>
        <w:spacing w:after="0" w:line="240" w:lineRule="auto"/>
        <w:ind w:firstLine="426"/>
        <w:jc w:val="center"/>
        <w:rPr>
          <w:rFonts w:ascii="Times New Roman" w:hAnsi="Times New Roman" w:cs="Times New Roman"/>
          <w:b/>
          <w:bCs/>
          <w:sz w:val="24"/>
          <w:szCs w:val="24"/>
          <w:lang w:val="uz-Cyrl-UZ"/>
        </w:rPr>
      </w:pPr>
      <w:r w:rsidRPr="001267B5">
        <w:rPr>
          <w:rFonts w:ascii="Times New Roman" w:hAnsi="Times New Roman" w:cs="Times New Roman"/>
          <w:b/>
          <w:bCs/>
          <w:sz w:val="24"/>
          <w:szCs w:val="24"/>
          <w:lang w:val="uz-Cyrl-UZ"/>
        </w:rPr>
        <w:t>8.ТОМОНЛАРНИНГ  БАНК РЕКВИЗИТЛАРИ</w:t>
      </w:r>
    </w:p>
    <w:p w:rsidR="00445459" w:rsidRPr="001267B5" w:rsidRDefault="00445459" w:rsidP="006F24B9">
      <w:pPr>
        <w:spacing w:after="0" w:line="240" w:lineRule="auto"/>
        <w:ind w:firstLine="426"/>
        <w:jc w:val="center"/>
        <w:rPr>
          <w:rFonts w:ascii="Times New Roman" w:hAnsi="Times New Roman" w:cs="Times New Roman"/>
          <w:b/>
          <w:bCs/>
          <w:sz w:val="24"/>
          <w:szCs w:val="24"/>
          <w:lang w:val="uz-Cyrl-UZ"/>
        </w:rPr>
      </w:pPr>
      <w:r w:rsidRPr="001267B5">
        <w:rPr>
          <w:rFonts w:ascii="Times New Roman" w:hAnsi="Times New Roman" w:cs="Times New Roman"/>
          <w:b/>
          <w:bCs/>
          <w:sz w:val="24"/>
          <w:szCs w:val="24"/>
          <w:lang w:val="uz-Cyrl-UZ"/>
        </w:rPr>
        <w:t>ВА ЮРИДИК  МАНЗИЛЛАРИ:</w:t>
      </w:r>
    </w:p>
    <w:p w:rsidR="00445459" w:rsidRPr="001267B5" w:rsidRDefault="00445459" w:rsidP="006F24B9">
      <w:pPr>
        <w:spacing w:after="0" w:line="240" w:lineRule="auto"/>
        <w:rPr>
          <w:rFonts w:ascii="Times New Roman" w:hAnsi="Times New Roman" w:cs="Times New Roman"/>
          <w:b/>
          <w:bCs/>
          <w:sz w:val="24"/>
          <w:szCs w:val="24"/>
          <w:lang w:val="uz-Cyrl-UZ"/>
        </w:rPr>
      </w:pPr>
      <w:r w:rsidRPr="001267B5">
        <w:rPr>
          <w:rFonts w:ascii="Times New Roman" w:hAnsi="Times New Roman" w:cs="Times New Roman"/>
          <w:b/>
          <w:bCs/>
          <w:sz w:val="24"/>
          <w:szCs w:val="24"/>
          <w:lang w:val="uz-Cyrl-UZ"/>
        </w:rPr>
        <w:br/>
        <w:t xml:space="preserve">            БУЮРТМАЧИ</w:t>
      </w:r>
      <w:r w:rsidRPr="001267B5">
        <w:rPr>
          <w:rFonts w:ascii="Times New Roman" w:hAnsi="Times New Roman" w:cs="Times New Roman"/>
          <w:b/>
          <w:bCs/>
          <w:sz w:val="24"/>
          <w:szCs w:val="24"/>
          <w:lang w:val="uz-Cyrl-UZ"/>
        </w:rPr>
        <w:tab/>
      </w:r>
      <w:r w:rsidRPr="001267B5">
        <w:rPr>
          <w:rFonts w:ascii="Times New Roman" w:hAnsi="Times New Roman" w:cs="Times New Roman"/>
          <w:b/>
          <w:bCs/>
          <w:sz w:val="24"/>
          <w:szCs w:val="24"/>
          <w:lang w:val="uz-Cyrl-UZ"/>
        </w:rPr>
        <w:tab/>
      </w:r>
      <w:r w:rsidRPr="001267B5">
        <w:rPr>
          <w:rFonts w:ascii="Times New Roman" w:hAnsi="Times New Roman" w:cs="Times New Roman"/>
          <w:b/>
          <w:bCs/>
          <w:sz w:val="24"/>
          <w:szCs w:val="24"/>
          <w:lang w:val="uz-Cyrl-UZ"/>
        </w:rPr>
        <w:tab/>
      </w:r>
      <w:r w:rsidRPr="001267B5">
        <w:rPr>
          <w:rFonts w:ascii="Times New Roman" w:hAnsi="Times New Roman" w:cs="Times New Roman"/>
          <w:b/>
          <w:bCs/>
          <w:sz w:val="24"/>
          <w:szCs w:val="24"/>
          <w:lang w:val="uz-Cyrl-UZ"/>
        </w:rPr>
        <w:tab/>
      </w:r>
      <w:r w:rsidRPr="001267B5">
        <w:rPr>
          <w:rFonts w:ascii="Times New Roman" w:hAnsi="Times New Roman" w:cs="Times New Roman"/>
          <w:b/>
          <w:bCs/>
          <w:sz w:val="24"/>
          <w:szCs w:val="24"/>
          <w:lang w:val="uz-Cyrl-UZ"/>
        </w:rPr>
        <w:tab/>
        <w:t xml:space="preserve">   </w:t>
      </w:r>
      <w:r w:rsidRPr="001267B5">
        <w:rPr>
          <w:rFonts w:ascii="Times New Roman" w:hAnsi="Times New Roman" w:cs="Times New Roman"/>
          <w:b/>
          <w:bCs/>
          <w:sz w:val="24"/>
          <w:szCs w:val="24"/>
          <w:lang w:val="uz-Cyrl-UZ"/>
        </w:rPr>
        <w:tab/>
        <w:t xml:space="preserve">        «ПУДРАТЧИ» </w:t>
      </w:r>
    </w:p>
    <w:p w:rsidR="00445459" w:rsidRPr="001267B5" w:rsidRDefault="00445459" w:rsidP="006F24B9">
      <w:pPr>
        <w:spacing w:after="0" w:line="240" w:lineRule="auto"/>
        <w:rPr>
          <w:rFonts w:ascii="Times New Roman" w:hAnsi="Times New Roman" w:cs="Times New Roman"/>
          <w:b/>
          <w:sz w:val="24"/>
          <w:szCs w:val="24"/>
          <w:lang w:val="uz-Cyrl-UZ"/>
        </w:rPr>
      </w:pPr>
      <w:r w:rsidRPr="001267B5">
        <w:rPr>
          <w:rFonts w:ascii="Times New Roman" w:hAnsi="Times New Roman" w:cs="Times New Roman"/>
          <w:b/>
          <w:sz w:val="24"/>
          <w:szCs w:val="24"/>
          <w:lang w:val="uz-Cyrl-UZ"/>
        </w:rPr>
        <w:t xml:space="preserve">Фуркат тамани Ободонлаштириш       </w:t>
      </w:r>
      <w:r w:rsidRPr="001267B5">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ab/>
      </w:r>
      <w:r w:rsidRPr="001267B5">
        <w:rPr>
          <w:rFonts w:ascii="Times New Roman" w:hAnsi="Times New Roman" w:cs="Times New Roman"/>
          <w:sz w:val="24"/>
          <w:szCs w:val="24"/>
          <w:lang w:val="uz-Cyrl-UZ"/>
        </w:rPr>
        <w:tab/>
        <w:t xml:space="preserve">   </w:t>
      </w:r>
      <w:r w:rsidR="001267B5" w:rsidRPr="001267B5">
        <w:rPr>
          <w:rFonts w:ascii="Times New Roman" w:hAnsi="Times New Roman" w:cs="Times New Roman"/>
          <w:b/>
          <w:sz w:val="24"/>
          <w:szCs w:val="24"/>
          <w:lang w:val="uz-Cyrl-UZ"/>
        </w:rPr>
        <w:t>“Замин Қурилиш Монтаж”МЧЖ</w:t>
      </w:r>
      <w:r w:rsidRPr="001267B5">
        <w:rPr>
          <w:rFonts w:ascii="Times New Roman" w:hAnsi="Times New Roman" w:cs="Times New Roman"/>
          <w:b/>
          <w:bCs/>
          <w:sz w:val="24"/>
          <w:szCs w:val="24"/>
          <w:lang w:val="uz-Cyrl-UZ"/>
        </w:rPr>
        <w:br/>
        <w:t>бошкармаси</w:t>
      </w:r>
    </w:p>
    <w:p w:rsidR="00445459" w:rsidRPr="001267B5" w:rsidRDefault="00445459"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b/>
          <w:sz w:val="24"/>
          <w:szCs w:val="24"/>
          <w:lang w:val="uz-Cyrl-UZ"/>
        </w:rPr>
        <w:t xml:space="preserve"> </w:t>
      </w:r>
      <w:r w:rsidRPr="001267B5">
        <w:rPr>
          <w:rFonts w:ascii="Times New Roman" w:hAnsi="Times New Roman" w:cs="Times New Roman"/>
          <w:b/>
          <w:sz w:val="24"/>
          <w:szCs w:val="24"/>
          <w:lang w:val="uz-Cyrl-UZ"/>
        </w:rPr>
        <w:br/>
        <w:t>Манзил</w:t>
      </w:r>
      <w:r w:rsidRPr="001267B5">
        <w:rPr>
          <w:rFonts w:ascii="Times New Roman" w:hAnsi="Times New Roman" w:cs="Times New Roman"/>
          <w:sz w:val="24"/>
          <w:szCs w:val="24"/>
          <w:lang w:val="uz-Cyrl-UZ"/>
        </w:rPr>
        <w:t xml:space="preserve">: Фуркат тумани «Беш-эчки»                         </w:t>
      </w:r>
      <w:r w:rsidRPr="001267B5">
        <w:rPr>
          <w:rFonts w:ascii="Times New Roman" w:hAnsi="Times New Roman" w:cs="Times New Roman"/>
          <w:sz w:val="24"/>
          <w:szCs w:val="24"/>
          <w:lang w:val="uz-Cyrl-UZ"/>
        </w:rPr>
        <w:tab/>
      </w:r>
      <w:r w:rsidRPr="001267B5">
        <w:rPr>
          <w:rFonts w:ascii="Times New Roman" w:hAnsi="Times New Roman" w:cs="Times New Roman"/>
          <w:sz w:val="24"/>
          <w:szCs w:val="24"/>
          <w:lang w:val="uz-Cyrl-UZ"/>
        </w:rPr>
        <w:tab/>
        <w:t xml:space="preserve">Манзил: </w:t>
      </w:r>
      <w:r w:rsidR="001267B5" w:rsidRPr="001267B5">
        <w:rPr>
          <w:rFonts w:ascii="Times New Roman" w:hAnsi="Times New Roman" w:cs="Times New Roman"/>
          <w:sz w:val="24"/>
          <w:szCs w:val="24"/>
          <w:lang w:val="uz-Cyrl-UZ"/>
        </w:rPr>
        <w:t>Қўқон шахар Бодомзор кўчаси № 31</w:t>
      </w:r>
      <w:r w:rsidRPr="001267B5">
        <w:rPr>
          <w:rFonts w:ascii="Times New Roman" w:hAnsi="Times New Roman" w:cs="Times New Roman"/>
          <w:sz w:val="24"/>
          <w:szCs w:val="24"/>
          <w:lang w:val="uz-Cyrl-UZ"/>
        </w:rPr>
        <w:t xml:space="preserve">                                                               </w:t>
      </w:r>
      <w:r w:rsidR="005331B2">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 xml:space="preserve">      Кищлоги Фурқат кўчаси 70-уй</w:t>
      </w:r>
      <w:r w:rsidRPr="001267B5">
        <w:rPr>
          <w:rFonts w:ascii="Times New Roman" w:hAnsi="Times New Roman" w:cs="Times New Roman"/>
          <w:sz w:val="24"/>
          <w:szCs w:val="24"/>
          <w:lang w:val="uz-Cyrl-UZ"/>
        </w:rPr>
        <w:br/>
        <w:t xml:space="preserve">Тел\факс 735491097                                                    </w:t>
      </w:r>
      <w:r w:rsidR="005331B2">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ab/>
        <w:t>Тел\факс: 9</w:t>
      </w:r>
      <w:r w:rsidR="001267B5" w:rsidRPr="001267B5">
        <w:rPr>
          <w:rFonts w:ascii="Times New Roman" w:hAnsi="Times New Roman" w:cs="Times New Roman"/>
          <w:sz w:val="24"/>
          <w:szCs w:val="24"/>
          <w:lang w:val="uz-Cyrl-UZ"/>
        </w:rPr>
        <w:t>0</w:t>
      </w:r>
      <w:r w:rsidRPr="001267B5">
        <w:rPr>
          <w:rFonts w:ascii="Times New Roman" w:hAnsi="Times New Roman" w:cs="Times New Roman"/>
          <w:sz w:val="24"/>
          <w:szCs w:val="24"/>
          <w:lang w:val="uz-Cyrl-UZ"/>
        </w:rPr>
        <w:t>-</w:t>
      </w:r>
      <w:r w:rsidR="001267B5" w:rsidRPr="001267B5">
        <w:rPr>
          <w:rFonts w:ascii="Times New Roman" w:hAnsi="Times New Roman" w:cs="Times New Roman"/>
          <w:sz w:val="24"/>
          <w:szCs w:val="24"/>
          <w:lang w:val="uz-Cyrl-UZ"/>
        </w:rPr>
        <w:t>560</w:t>
      </w:r>
      <w:r w:rsidRPr="001267B5">
        <w:rPr>
          <w:rFonts w:ascii="Times New Roman" w:hAnsi="Times New Roman" w:cs="Times New Roman"/>
          <w:sz w:val="24"/>
          <w:szCs w:val="24"/>
          <w:lang w:val="uz-Cyrl-UZ"/>
        </w:rPr>
        <w:t>-</w:t>
      </w:r>
      <w:r w:rsidR="001267B5" w:rsidRPr="001267B5">
        <w:rPr>
          <w:rFonts w:ascii="Times New Roman" w:hAnsi="Times New Roman" w:cs="Times New Roman"/>
          <w:sz w:val="24"/>
          <w:szCs w:val="24"/>
          <w:lang w:val="uz-Cyrl-UZ"/>
        </w:rPr>
        <w:t>02</w:t>
      </w:r>
      <w:r w:rsidRPr="001267B5">
        <w:rPr>
          <w:rFonts w:ascii="Times New Roman" w:hAnsi="Times New Roman" w:cs="Times New Roman"/>
          <w:sz w:val="24"/>
          <w:szCs w:val="24"/>
          <w:lang w:val="uz-Cyrl-UZ"/>
        </w:rPr>
        <w:t>-0</w:t>
      </w:r>
      <w:r w:rsidR="001267B5" w:rsidRPr="001267B5">
        <w:rPr>
          <w:rFonts w:ascii="Times New Roman" w:hAnsi="Times New Roman" w:cs="Times New Roman"/>
          <w:sz w:val="24"/>
          <w:szCs w:val="24"/>
          <w:lang w:val="uz-Cyrl-UZ"/>
        </w:rPr>
        <w:t>6</w:t>
      </w:r>
      <w:r w:rsidRPr="001267B5">
        <w:rPr>
          <w:rFonts w:ascii="Times New Roman" w:hAnsi="Times New Roman" w:cs="Times New Roman"/>
          <w:sz w:val="24"/>
          <w:szCs w:val="24"/>
          <w:lang w:val="uz-Cyrl-UZ"/>
        </w:rPr>
        <w:br/>
      </w:r>
      <w:r w:rsidRPr="009D2C3E">
        <w:rPr>
          <w:rFonts w:ascii="Times New Roman" w:hAnsi="Times New Roman" w:cs="Times New Roman"/>
          <w:sz w:val="24"/>
          <w:szCs w:val="24"/>
          <w:lang w:val="uz-Cyrl-UZ"/>
        </w:rPr>
        <w:t>ШХР: 4017228603023870</w:t>
      </w:r>
      <w:r w:rsidR="001267B5" w:rsidRPr="009D2C3E">
        <w:rPr>
          <w:rFonts w:ascii="Times New Roman" w:hAnsi="Times New Roman" w:cs="Times New Roman"/>
          <w:sz w:val="24"/>
          <w:szCs w:val="24"/>
          <w:lang w:val="uz-Cyrl-UZ"/>
        </w:rPr>
        <w:t>65200</w:t>
      </w:r>
      <w:r w:rsidRPr="009D2C3E">
        <w:rPr>
          <w:rFonts w:ascii="Times New Roman" w:hAnsi="Times New Roman" w:cs="Times New Roman"/>
          <w:sz w:val="24"/>
          <w:szCs w:val="24"/>
          <w:lang w:val="uz-Cyrl-UZ"/>
        </w:rPr>
        <w:t>1100</w:t>
      </w:r>
      <w:r w:rsidR="001A187E">
        <w:rPr>
          <w:rFonts w:ascii="Times New Roman" w:hAnsi="Times New Roman" w:cs="Times New Roman"/>
          <w:sz w:val="24"/>
          <w:szCs w:val="24"/>
          <w:lang w:val="uz-Cyrl-UZ"/>
        </w:rPr>
        <w:t>10</w:t>
      </w:r>
      <w:r w:rsidRPr="001267B5">
        <w:rPr>
          <w:rFonts w:ascii="Times New Roman" w:hAnsi="Times New Roman" w:cs="Times New Roman"/>
          <w:sz w:val="24"/>
          <w:szCs w:val="24"/>
          <w:lang w:val="uz-Cyrl-UZ"/>
        </w:rPr>
        <w:t xml:space="preserve">                        </w:t>
      </w:r>
      <w:r w:rsidR="005331B2">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ab/>
        <w:t xml:space="preserve">Х\Р: </w:t>
      </w:r>
      <w:r w:rsidR="001267B5" w:rsidRPr="001267B5">
        <w:rPr>
          <w:rFonts w:ascii="Times New Roman" w:hAnsi="Times New Roman" w:cs="Times New Roman"/>
          <w:sz w:val="24"/>
          <w:szCs w:val="24"/>
          <w:lang w:val="uz-Cyrl-UZ"/>
        </w:rPr>
        <w:t>20208000200500994001</w:t>
      </w:r>
    </w:p>
    <w:p w:rsidR="00445459" w:rsidRPr="001267B5" w:rsidRDefault="00445459"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ИНН: 204 511 194-9024917                                              </w:t>
      </w:r>
      <w:r w:rsidR="005331B2">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 xml:space="preserve">           </w:t>
      </w:r>
      <w:r w:rsidR="001267B5" w:rsidRPr="001267B5">
        <w:rPr>
          <w:rFonts w:ascii="Times New Roman" w:hAnsi="Times New Roman" w:cs="Times New Roman"/>
          <w:sz w:val="24"/>
          <w:szCs w:val="24"/>
          <w:lang w:val="uz-Cyrl-UZ"/>
        </w:rPr>
        <w:t xml:space="preserve">ХАБ </w:t>
      </w:r>
      <w:r w:rsidRPr="001267B5">
        <w:rPr>
          <w:rFonts w:ascii="Times New Roman" w:hAnsi="Times New Roman" w:cs="Times New Roman"/>
          <w:sz w:val="24"/>
          <w:szCs w:val="24"/>
          <w:lang w:val="uz-Cyrl-UZ"/>
        </w:rPr>
        <w:t>“</w:t>
      </w:r>
      <w:r w:rsidR="001267B5" w:rsidRPr="001267B5">
        <w:rPr>
          <w:rFonts w:ascii="Times New Roman" w:hAnsi="Times New Roman" w:cs="Times New Roman"/>
          <w:sz w:val="24"/>
          <w:szCs w:val="24"/>
          <w:lang w:val="uz-Cyrl-UZ"/>
        </w:rPr>
        <w:t>Транс</w:t>
      </w:r>
      <w:r w:rsidRPr="001267B5">
        <w:rPr>
          <w:rFonts w:ascii="Times New Roman" w:hAnsi="Times New Roman" w:cs="Times New Roman"/>
          <w:sz w:val="24"/>
          <w:szCs w:val="24"/>
          <w:lang w:val="uz-Cyrl-UZ"/>
        </w:rPr>
        <w:t xml:space="preserve">банк” </w:t>
      </w:r>
      <w:r w:rsidR="001267B5" w:rsidRPr="001267B5">
        <w:rPr>
          <w:rFonts w:ascii="Times New Roman" w:hAnsi="Times New Roman" w:cs="Times New Roman"/>
          <w:sz w:val="24"/>
          <w:szCs w:val="24"/>
          <w:lang w:val="uz-Cyrl-UZ"/>
        </w:rPr>
        <w:t xml:space="preserve">Фарғона филиали </w:t>
      </w:r>
    </w:p>
    <w:p w:rsidR="00445459" w:rsidRPr="001267B5" w:rsidRDefault="00445459"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ОКОНХ: 90211                                                              </w:t>
      </w:r>
      <w:r w:rsidRPr="001267B5">
        <w:rPr>
          <w:rFonts w:ascii="Times New Roman" w:hAnsi="Times New Roman" w:cs="Times New Roman"/>
          <w:sz w:val="24"/>
          <w:szCs w:val="24"/>
          <w:lang w:val="uz-Cyrl-UZ"/>
        </w:rPr>
        <w:tab/>
      </w:r>
      <w:r w:rsidRPr="001267B5">
        <w:rPr>
          <w:rFonts w:ascii="Times New Roman" w:hAnsi="Times New Roman" w:cs="Times New Roman"/>
          <w:sz w:val="24"/>
          <w:szCs w:val="24"/>
          <w:lang w:val="uz-Cyrl-UZ"/>
        </w:rPr>
        <w:tab/>
        <w:t>МФО:  0</w:t>
      </w:r>
      <w:r w:rsidR="001267B5" w:rsidRPr="001267B5">
        <w:rPr>
          <w:rFonts w:ascii="Times New Roman" w:hAnsi="Times New Roman" w:cs="Times New Roman"/>
          <w:sz w:val="24"/>
          <w:szCs w:val="24"/>
          <w:lang w:val="uz-Cyrl-UZ"/>
        </w:rPr>
        <w:t>1123</w:t>
      </w:r>
      <w:r w:rsidRPr="001267B5">
        <w:rPr>
          <w:rFonts w:ascii="Times New Roman" w:hAnsi="Times New Roman" w:cs="Times New Roman"/>
          <w:sz w:val="24"/>
          <w:szCs w:val="24"/>
          <w:lang w:val="uz-Cyrl-UZ"/>
        </w:rPr>
        <w:t xml:space="preserve">   ИНН: </w:t>
      </w:r>
      <w:r w:rsidR="001267B5" w:rsidRPr="001267B5">
        <w:rPr>
          <w:rFonts w:ascii="Times New Roman" w:hAnsi="Times New Roman" w:cs="Times New Roman"/>
          <w:sz w:val="24"/>
          <w:szCs w:val="24"/>
          <w:lang w:val="uz-Cyrl-UZ"/>
        </w:rPr>
        <w:t>303453945</w:t>
      </w:r>
      <w:r w:rsidRPr="001267B5">
        <w:rPr>
          <w:rFonts w:ascii="Times New Roman" w:hAnsi="Times New Roman" w:cs="Times New Roman"/>
          <w:sz w:val="24"/>
          <w:szCs w:val="24"/>
          <w:lang w:val="uz-Cyrl-UZ"/>
        </w:rPr>
        <w:t xml:space="preserve">                                                                         Ғазначилик бўлинмаси номи:-                                    </w:t>
      </w:r>
      <w:r w:rsidRPr="001267B5">
        <w:rPr>
          <w:rFonts w:ascii="Times New Roman" w:hAnsi="Times New Roman" w:cs="Times New Roman"/>
          <w:sz w:val="24"/>
          <w:szCs w:val="24"/>
          <w:lang w:val="uz-Cyrl-UZ"/>
        </w:rPr>
        <w:tab/>
      </w:r>
      <w:r w:rsidRPr="001267B5">
        <w:rPr>
          <w:rFonts w:ascii="Times New Roman" w:hAnsi="Times New Roman" w:cs="Times New Roman"/>
          <w:sz w:val="24"/>
          <w:szCs w:val="24"/>
          <w:lang w:val="uz-Cyrl-UZ"/>
        </w:rPr>
        <w:tab/>
      </w:r>
      <w:r w:rsidR="001267B5" w:rsidRPr="001267B5">
        <w:rPr>
          <w:rFonts w:ascii="Times New Roman" w:hAnsi="Times New Roman" w:cs="Times New Roman"/>
          <w:sz w:val="24"/>
          <w:szCs w:val="24"/>
          <w:lang w:val="uz-Cyrl-UZ"/>
        </w:rPr>
        <w:t>ОКОНХ: 61110</w:t>
      </w:r>
    </w:p>
    <w:p w:rsidR="00445459" w:rsidRPr="001267B5" w:rsidRDefault="00445459"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Фурқат тумани бўйича Ғазначилик бўлинмаси.                           </w:t>
      </w:r>
    </w:p>
    <w:p w:rsidR="00445459" w:rsidRPr="001267B5" w:rsidRDefault="00445459"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ЯҒХ:23402000300100001010                                 </w:t>
      </w:r>
      <w:r w:rsidRPr="001267B5">
        <w:rPr>
          <w:rFonts w:ascii="Times New Roman" w:hAnsi="Times New Roman" w:cs="Times New Roman"/>
          <w:sz w:val="24"/>
          <w:szCs w:val="24"/>
          <w:lang w:val="uz-Cyrl-UZ"/>
        </w:rPr>
        <w:br/>
        <w:t xml:space="preserve">Банк номи: ХККМ Марказий банк Тошкент              </w:t>
      </w:r>
      <w:r w:rsidRPr="001267B5">
        <w:rPr>
          <w:rFonts w:ascii="Times New Roman" w:hAnsi="Times New Roman" w:cs="Times New Roman"/>
          <w:sz w:val="24"/>
          <w:szCs w:val="24"/>
          <w:lang w:val="uz-Cyrl-UZ"/>
        </w:rPr>
        <w:tab/>
      </w:r>
      <w:r w:rsidRPr="001267B5">
        <w:rPr>
          <w:rFonts w:ascii="Times New Roman" w:hAnsi="Times New Roman" w:cs="Times New Roman"/>
          <w:sz w:val="24"/>
          <w:szCs w:val="24"/>
          <w:lang w:val="uz-Cyrl-UZ"/>
        </w:rPr>
        <w:tab/>
        <w:t xml:space="preserve">Рахбар  :                         </w:t>
      </w:r>
      <w:r w:rsidR="001267B5" w:rsidRPr="001267B5">
        <w:rPr>
          <w:rFonts w:ascii="Times New Roman" w:hAnsi="Times New Roman" w:cs="Times New Roman"/>
          <w:sz w:val="24"/>
          <w:szCs w:val="24"/>
          <w:lang w:val="uz-Cyrl-UZ"/>
        </w:rPr>
        <w:t>И.Ирманов</w:t>
      </w:r>
      <w:r w:rsidRPr="001267B5">
        <w:rPr>
          <w:rFonts w:ascii="Times New Roman" w:hAnsi="Times New Roman" w:cs="Times New Roman"/>
          <w:sz w:val="24"/>
          <w:szCs w:val="24"/>
          <w:lang w:val="uz-Cyrl-UZ"/>
        </w:rPr>
        <w:t>.</w:t>
      </w:r>
    </w:p>
    <w:p w:rsidR="00445459" w:rsidRPr="001267B5" w:rsidRDefault="00445459"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шахар ББ  МФО: 000 14    </w:t>
      </w:r>
    </w:p>
    <w:p w:rsidR="00445459" w:rsidRPr="001267B5" w:rsidRDefault="00445459" w:rsidP="006F24B9">
      <w:pPr>
        <w:spacing w:after="0" w:line="240" w:lineRule="auto"/>
        <w:rPr>
          <w:rFonts w:ascii="Times New Roman" w:hAnsi="Times New Roman" w:cs="Times New Roman"/>
          <w:sz w:val="24"/>
          <w:szCs w:val="24"/>
          <w:lang w:val="uz-Cyrl-UZ"/>
        </w:rPr>
      </w:pPr>
      <w:r w:rsidRPr="001267B5">
        <w:rPr>
          <w:rFonts w:ascii="Times New Roman" w:hAnsi="Times New Roman" w:cs="Times New Roman"/>
          <w:sz w:val="24"/>
          <w:szCs w:val="24"/>
          <w:lang w:val="uz-Cyrl-UZ"/>
        </w:rPr>
        <w:t xml:space="preserve">Ғазначилик бўлинмаси ИНН: 201 122 919                 </w:t>
      </w:r>
      <w:r w:rsidR="005331B2">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 xml:space="preserve">      </w:t>
      </w:r>
      <w:r w:rsidRPr="001267B5">
        <w:rPr>
          <w:rFonts w:ascii="Times New Roman" w:hAnsi="Times New Roman" w:cs="Times New Roman"/>
          <w:sz w:val="24"/>
          <w:szCs w:val="24"/>
          <w:lang w:val="uz-Cyrl-UZ"/>
        </w:rPr>
        <w:tab/>
        <w:t xml:space="preserve">М.У                                     </w:t>
      </w:r>
    </w:p>
    <w:p w:rsidR="00445459" w:rsidRPr="001267B5" w:rsidRDefault="00445459" w:rsidP="006F24B9">
      <w:pPr>
        <w:spacing w:after="0" w:line="240" w:lineRule="auto"/>
        <w:jc w:val="both"/>
        <w:rPr>
          <w:rFonts w:ascii="Times New Roman" w:hAnsi="Times New Roman" w:cs="Times New Roman"/>
          <w:sz w:val="24"/>
          <w:szCs w:val="24"/>
          <w:lang w:val="uz-Cyrl-UZ"/>
        </w:rPr>
      </w:pPr>
    </w:p>
    <w:p w:rsidR="00445459" w:rsidRDefault="001267B5" w:rsidP="006F24B9">
      <w:pPr>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Рахбар:                                     Р.Юсупов </w:t>
      </w:r>
    </w:p>
    <w:p w:rsidR="005331B2" w:rsidRPr="001267B5" w:rsidRDefault="005331B2" w:rsidP="006F24B9">
      <w:pPr>
        <w:spacing w:after="0" w:line="240" w:lineRule="auto"/>
        <w:jc w:val="both"/>
        <w:rPr>
          <w:rFonts w:ascii="Times New Roman" w:hAnsi="Times New Roman" w:cs="Times New Roman"/>
          <w:sz w:val="24"/>
          <w:szCs w:val="24"/>
          <w:lang w:val="uz-Cyrl-UZ"/>
        </w:rPr>
      </w:pPr>
      <w:r w:rsidRPr="001267B5">
        <w:rPr>
          <w:rFonts w:ascii="Times New Roman" w:hAnsi="Times New Roman" w:cs="Times New Roman"/>
          <w:sz w:val="24"/>
          <w:szCs w:val="24"/>
          <w:lang w:val="uz-Cyrl-UZ"/>
        </w:rPr>
        <w:tab/>
        <w:t xml:space="preserve">М.У                                     </w:t>
      </w:r>
    </w:p>
    <w:p w:rsidR="0051172D" w:rsidRDefault="0051172D" w:rsidP="006F24B9">
      <w:pPr>
        <w:spacing w:after="0" w:line="240" w:lineRule="auto"/>
        <w:jc w:val="both"/>
        <w:rPr>
          <w:rStyle w:val="3Exact1"/>
          <w:rFonts w:ascii="Times New Roman" w:eastAsia="Times New Roman" w:hAnsi="Times New Roman" w:cs="Times New Roman"/>
          <w:i w:val="0"/>
          <w:iCs w:val="0"/>
          <w:sz w:val="18"/>
          <w:szCs w:val="18"/>
          <w:lang w:val="uz-Cyrl-UZ"/>
        </w:rPr>
      </w:pPr>
    </w:p>
    <w:p w:rsidR="0051172D" w:rsidRPr="00724A31" w:rsidRDefault="0051172D" w:rsidP="007A6F59">
      <w:pPr>
        <w:spacing w:line="240" w:lineRule="auto"/>
        <w:rPr>
          <w:lang w:val="uz-Cyrl-UZ"/>
        </w:rPr>
      </w:pPr>
    </w:p>
    <w:sectPr w:rsidR="0051172D" w:rsidRPr="00724A31" w:rsidSect="0051172D">
      <w:type w:val="continuous"/>
      <w:pgSz w:w="11909" w:h="16838"/>
      <w:pgMar w:top="567" w:right="289" w:bottom="346" w:left="1134"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FD7"/>
    <w:multiLevelType w:val="hybridMultilevel"/>
    <w:tmpl w:val="4F8AE1AC"/>
    <w:lvl w:ilvl="0" w:tplc="0419000F">
      <w:start w:val="7"/>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390E612A">
      <w:start w:val="7"/>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EAF0940"/>
    <w:multiLevelType w:val="hybridMultilevel"/>
    <w:tmpl w:val="7DEE9D5A"/>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4A31"/>
    <w:rsid w:val="000206BE"/>
    <w:rsid w:val="001267B5"/>
    <w:rsid w:val="00161E4C"/>
    <w:rsid w:val="00180263"/>
    <w:rsid w:val="001A187E"/>
    <w:rsid w:val="003D275F"/>
    <w:rsid w:val="00445459"/>
    <w:rsid w:val="00445B71"/>
    <w:rsid w:val="00447DE7"/>
    <w:rsid w:val="0047443D"/>
    <w:rsid w:val="0051172D"/>
    <w:rsid w:val="005308E1"/>
    <w:rsid w:val="005331B2"/>
    <w:rsid w:val="00636553"/>
    <w:rsid w:val="006F24B9"/>
    <w:rsid w:val="00724A31"/>
    <w:rsid w:val="007A6F59"/>
    <w:rsid w:val="008D28C9"/>
    <w:rsid w:val="009603DB"/>
    <w:rsid w:val="009C33DD"/>
    <w:rsid w:val="009D2C3E"/>
    <w:rsid w:val="00B5301E"/>
    <w:rsid w:val="00C2386D"/>
    <w:rsid w:val="00D32F7C"/>
    <w:rsid w:val="00E73834"/>
    <w:rsid w:val="00F80967"/>
    <w:rsid w:val="00FC7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7C"/>
  </w:style>
  <w:style w:type="paragraph" w:styleId="2">
    <w:name w:val="heading 2"/>
    <w:basedOn w:val="a"/>
    <w:next w:val="a"/>
    <w:link w:val="20"/>
    <w:uiPriority w:val="9"/>
    <w:qFormat/>
    <w:rsid w:val="00724A31"/>
    <w:pPr>
      <w:keepNext/>
      <w:spacing w:after="0" w:line="240" w:lineRule="auto"/>
      <w:outlineLvl w:val="1"/>
    </w:pPr>
    <w:rPr>
      <w:rFonts w:ascii="Courier New" w:eastAsia="Times New Roman" w:hAnsi="Courier New"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A31"/>
    <w:rPr>
      <w:rFonts w:ascii="Courier New" w:eastAsia="Times New Roman" w:hAnsi="Courier New" w:cs="Times New Roman"/>
      <w:b/>
      <w:bCs/>
      <w:sz w:val="28"/>
      <w:szCs w:val="24"/>
    </w:rPr>
  </w:style>
  <w:style w:type="character" w:customStyle="1" w:styleId="3Exact1">
    <w:name w:val="Основной текст (3) Exact1"/>
    <w:basedOn w:val="a0"/>
    <w:link w:val="3"/>
    <w:uiPriority w:val="99"/>
    <w:locked/>
    <w:rsid w:val="00724A31"/>
    <w:rPr>
      <w:rFonts w:ascii="Batang" w:eastAsia="Batang" w:cs="Batang"/>
      <w:i/>
      <w:iCs/>
      <w:spacing w:val="-75"/>
      <w:sz w:val="45"/>
      <w:szCs w:val="45"/>
      <w:shd w:val="clear" w:color="auto" w:fill="FFFFFF"/>
    </w:rPr>
  </w:style>
  <w:style w:type="paragraph" w:styleId="a3">
    <w:name w:val="Body Text"/>
    <w:basedOn w:val="a"/>
    <w:link w:val="a4"/>
    <w:uiPriority w:val="99"/>
    <w:rsid w:val="00724A31"/>
    <w:pPr>
      <w:widowControl w:val="0"/>
      <w:shd w:val="clear" w:color="auto" w:fill="FFFFFF"/>
      <w:spacing w:before="180" w:after="300" w:line="240" w:lineRule="atLeast"/>
      <w:jc w:val="center"/>
    </w:pPr>
    <w:rPr>
      <w:rFonts w:ascii="Batang" w:eastAsia="Batang" w:hAnsi="Courier New" w:cs="Batang"/>
      <w:sz w:val="17"/>
      <w:szCs w:val="17"/>
    </w:rPr>
  </w:style>
  <w:style w:type="character" w:customStyle="1" w:styleId="a4">
    <w:name w:val="Основной текст Знак"/>
    <w:basedOn w:val="a0"/>
    <w:link w:val="a3"/>
    <w:uiPriority w:val="99"/>
    <w:rsid w:val="00724A31"/>
    <w:rPr>
      <w:rFonts w:ascii="Batang" w:eastAsia="Batang" w:hAnsi="Courier New" w:cs="Batang"/>
      <w:sz w:val="17"/>
      <w:szCs w:val="17"/>
      <w:shd w:val="clear" w:color="auto" w:fill="FFFFFF"/>
    </w:rPr>
  </w:style>
  <w:style w:type="character" w:customStyle="1" w:styleId="Dotum">
    <w:name w:val="Основной текст + Dotum"/>
    <w:aliases w:val="8 pt,Интервал 0 pt"/>
    <w:basedOn w:val="3Exact1"/>
    <w:uiPriority w:val="99"/>
    <w:rsid w:val="00724A31"/>
    <w:rPr>
      <w:rFonts w:ascii="Dotum" w:eastAsia="Dotum" w:cs="Dotum"/>
      <w:spacing w:val="-10"/>
      <w:sz w:val="16"/>
      <w:szCs w:val="16"/>
    </w:rPr>
  </w:style>
  <w:style w:type="character" w:customStyle="1" w:styleId="4">
    <w:name w:val="Основной текст (4)_"/>
    <w:basedOn w:val="a0"/>
    <w:link w:val="41"/>
    <w:uiPriority w:val="99"/>
    <w:locked/>
    <w:rsid w:val="00724A31"/>
    <w:rPr>
      <w:rFonts w:ascii="Batang" w:eastAsia="Batang" w:cs="Batang"/>
      <w:sz w:val="17"/>
      <w:szCs w:val="17"/>
      <w:shd w:val="clear" w:color="auto" w:fill="FFFFFF"/>
    </w:rPr>
  </w:style>
  <w:style w:type="character" w:customStyle="1" w:styleId="40">
    <w:name w:val="Основной текст (4)"/>
    <w:basedOn w:val="4"/>
    <w:uiPriority w:val="99"/>
    <w:rsid w:val="00724A31"/>
  </w:style>
  <w:style w:type="paragraph" w:customStyle="1" w:styleId="3">
    <w:name w:val="Основной текст (3)"/>
    <w:basedOn w:val="a"/>
    <w:link w:val="3Exact1"/>
    <w:uiPriority w:val="99"/>
    <w:rsid w:val="00724A31"/>
    <w:pPr>
      <w:widowControl w:val="0"/>
      <w:shd w:val="clear" w:color="auto" w:fill="FFFFFF"/>
      <w:spacing w:after="0" w:line="240" w:lineRule="atLeast"/>
    </w:pPr>
    <w:rPr>
      <w:rFonts w:ascii="Batang" w:eastAsia="Batang" w:cs="Batang"/>
      <w:i/>
      <w:iCs/>
      <w:spacing w:val="-75"/>
      <w:sz w:val="45"/>
      <w:szCs w:val="45"/>
    </w:rPr>
  </w:style>
  <w:style w:type="paragraph" w:customStyle="1" w:styleId="41">
    <w:name w:val="Основной текст (4)1"/>
    <w:basedOn w:val="a"/>
    <w:link w:val="4"/>
    <w:uiPriority w:val="99"/>
    <w:rsid w:val="00724A31"/>
    <w:pPr>
      <w:widowControl w:val="0"/>
      <w:shd w:val="clear" w:color="auto" w:fill="FFFFFF"/>
      <w:spacing w:after="0" w:line="226" w:lineRule="exact"/>
    </w:pPr>
    <w:rPr>
      <w:rFonts w:ascii="Batang" w:eastAsia="Batang" w:cs="Batang"/>
      <w:sz w:val="17"/>
      <w:szCs w:val="17"/>
    </w:rPr>
  </w:style>
  <w:style w:type="paragraph" w:styleId="21">
    <w:name w:val="Body Text Indent 2"/>
    <w:basedOn w:val="a"/>
    <w:link w:val="22"/>
    <w:uiPriority w:val="99"/>
    <w:semiHidden/>
    <w:unhideWhenUsed/>
    <w:rsid w:val="00724A31"/>
    <w:pPr>
      <w:widowControl w:val="0"/>
      <w:spacing w:after="120" w:line="480" w:lineRule="auto"/>
      <w:ind w:left="283"/>
    </w:pPr>
    <w:rPr>
      <w:rFonts w:ascii="Courier New" w:eastAsia="Times New Roman" w:hAnsi="Courier New" w:cs="Courier New"/>
      <w:color w:val="000000"/>
      <w:sz w:val="24"/>
      <w:szCs w:val="24"/>
    </w:rPr>
  </w:style>
  <w:style w:type="character" w:customStyle="1" w:styleId="22">
    <w:name w:val="Основной текст с отступом 2 Знак"/>
    <w:basedOn w:val="a0"/>
    <w:link w:val="21"/>
    <w:uiPriority w:val="99"/>
    <w:semiHidden/>
    <w:rsid w:val="00724A31"/>
    <w:rPr>
      <w:rFonts w:ascii="Courier New" w:eastAsia="Times New Roman"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1425</Words>
  <Characters>8128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2021-11-11T11:25:00Z</cp:lastPrinted>
  <dcterms:created xsi:type="dcterms:W3CDTF">2021-11-11T03:19:00Z</dcterms:created>
  <dcterms:modified xsi:type="dcterms:W3CDTF">2022-06-07T06:16:00Z</dcterms:modified>
</cp:coreProperties>
</file>