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F6C1A" w14:textId="77777777" w:rsidR="00A567AC" w:rsidRDefault="00A567AC" w:rsidP="00A567AC">
      <w:pPr>
        <w:spacing w:after="0" w:line="240" w:lineRule="auto"/>
        <w:ind w:firstLine="709"/>
        <w:jc w:val="center"/>
        <w:rPr>
          <w:rFonts w:ascii="Times New Roman" w:hAnsi="Times New Roman" w:cs="Times New Roman"/>
          <w:b/>
        </w:rPr>
      </w:pPr>
      <w:bookmarkStart w:id="0" w:name="_GoBack"/>
      <w:bookmarkEnd w:id="0"/>
      <w:r>
        <w:rPr>
          <w:rFonts w:ascii="Times New Roman" w:hAnsi="Times New Roman" w:cs="Times New Roman"/>
          <w:b/>
        </w:rPr>
        <w:t>Avtomobillarni</w:t>
      </w:r>
      <w:r w:rsidRPr="00A567AC">
        <w:rPr>
          <w:rFonts w:ascii="Times New Roman" w:hAnsi="Times New Roman" w:cs="Times New Roman"/>
          <w:b/>
        </w:rPr>
        <w:t xml:space="preserve"> </w:t>
      </w:r>
      <w:r>
        <w:rPr>
          <w:rFonts w:ascii="Times New Roman" w:hAnsi="Times New Roman" w:cs="Times New Roman"/>
          <w:b/>
        </w:rPr>
        <w:t>ta’mirlash</w:t>
      </w:r>
      <w:r w:rsidRPr="00A567AC">
        <w:rPr>
          <w:rFonts w:ascii="Times New Roman" w:hAnsi="Times New Roman" w:cs="Times New Roman"/>
          <w:b/>
        </w:rPr>
        <w:t xml:space="preserve"> </w:t>
      </w:r>
      <w:r>
        <w:rPr>
          <w:rFonts w:ascii="Times New Roman" w:hAnsi="Times New Roman" w:cs="Times New Roman"/>
          <w:b/>
        </w:rPr>
        <w:t>va</w:t>
      </w:r>
      <w:r w:rsidRPr="00A567AC">
        <w:rPr>
          <w:rFonts w:ascii="Times New Roman" w:hAnsi="Times New Roman" w:cs="Times New Roman"/>
          <w:b/>
        </w:rPr>
        <w:t xml:space="preserve"> </w:t>
      </w:r>
      <w:r>
        <w:rPr>
          <w:rFonts w:ascii="Times New Roman" w:hAnsi="Times New Roman" w:cs="Times New Roman"/>
          <w:b/>
        </w:rPr>
        <w:t>saqlash</w:t>
      </w:r>
      <w:r w:rsidRPr="00A567AC">
        <w:rPr>
          <w:rFonts w:ascii="Times New Roman" w:hAnsi="Times New Roman" w:cs="Times New Roman"/>
          <w:b/>
        </w:rPr>
        <w:t xml:space="preserve"> </w:t>
      </w:r>
      <w:r>
        <w:rPr>
          <w:rFonts w:ascii="Times New Roman" w:hAnsi="Times New Roman" w:cs="Times New Roman"/>
          <w:b/>
        </w:rPr>
        <w:t>binosini</w:t>
      </w:r>
      <w:r w:rsidRPr="00A567AC">
        <w:rPr>
          <w:rFonts w:ascii="Times New Roman" w:hAnsi="Times New Roman" w:cs="Times New Roman"/>
          <w:b/>
        </w:rPr>
        <w:t xml:space="preserve"> (</w:t>
      </w:r>
      <w:r>
        <w:rPr>
          <w:rFonts w:ascii="Times New Roman" w:hAnsi="Times New Roman" w:cs="Times New Roman"/>
          <w:b/>
        </w:rPr>
        <w:t>garaj</w:t>
      </w:r>
      <w:r w:rsidRPr="00A567AC">
        <w:rPr>
          <w:rFonts w:ascii="Times New Roman" w:hAnsi="Times New Roman" w:cs="Times New Roman"/>
          <w:b/>
        </w:rPr>
        <w:t xml:space="preserve">) </w:t>
      </w:r>
      <w:r>
        <w:rPr>
          <w:rFonts w:ascii="Times New Roman" w:hAnsi="Times New Roman" w:cs="Times New Roman"/>
          <w:b/>
        </w:rPr>
        <w:t>hamda</w:t>
      </w:r>
      <w:r w:rsidRPr="00A567AC">
        <w:rPr>
          <w:rFonts w:ascii="Times New Roman" w:hAnsi="Times New Roman" w:cs="Times New Roman"/>
          <w:b/>
        </w:rPr>
        <w:t xml:space="preserve"> </w:t>
      </w:r>
      <w:r>
        <w:rPr>
          <w:rFonts w:ascii="Times New Roman" w:hAnsi="Times New Roman" w:cs="Times New Roman"/>
          <w:b/>
        </w:rPr>
        <w:t>geologik</w:t>
      </w:r>
      <w:r w:rsidRPr="00A567AC">
        <w:rPr>
          <w:rFonts w:ascii="Times New Roman" w:hAnsi="Times New Roman" w:cs="Times New Roman"/>
          <w:b/>
        </w:rPr>
        <w:t xml:space="preserve"> </w:t>
      </w:r>
      <w:r>
        <w:rPr>
          <w:rFonts w:ascii="Times New Roman" w:hAnsi="Times New Roman" w:cs="Times New Roman"/>
          <w:b/>
        </w:rPr>
        <w:t>topilmalarni</w:t>
      </w:r>
      <w:r w:rsidRPr="00A567AC">
        <w:rPr>
          <w:rFonts w:ascii="Times New Roman" w:hAnsi="Times New Roman" w:cs="Times New Roman"/>
          <w:b/>
        </w:rPr>
        <w:t xml:space="preserve"> </w:t>
      </w:r>
      <w:r>
        <w:rPr>
          <w:rFonts w:ascii="Times New Roman" w:hAnsi="Times New Roman" w:cs="Times New Roman"/>
          <w:b/>
        </w:rPr>
        <w:t>saqlash</w:t>
      </w:r>
      <w:r w:rsidRPr="00A567AC">
        <w:rPr>
          <w:rFonts w:ascii="Times New Roman" w:hAnsi="Times New Roman" w:cs="Times New Roman"/>
          <w:b/>
        </w:rPr>
        <w:t xml:space="preserve"> </w:t>
      </w:r>
      <w:r>
        <w:rPr>
          <w:rFonts w:ascii="Times New Roman" w:hAnsi="Times New Roman" w:cs="Times New Roman"/>
          <w:b/>
        </w:rPr>
        <w:t>omborxonalarini</w:t>
      </w:r>
      <w:r w:rsidRPr="00A567AC">
        <w:rPr>
          <w:rFonts w:ascii="Times New Roman" w:hAnsi="Times New Roman" w:cs="Times New Roman"/>
          <w:b/>
        </w:rPr>
        <w:t xml:space="preserve"> </w:t>
      </w:r>
      <w:r>
        <w:rPr>
          <w:rFonts w:ascii="Times New Roman" w:hAnsi="Times New Roman" w:cs="Times New Roman"/>
          <w:b/>
        </w:rPr>
        <w:t>yangi</w:t>
      </w:r>
      <w:r w:rsidRPr="00A567AC">
        <w:rPr>
          <w:rFonts w:ascii="Times New Roman" w:hAnsi="Times New Roman" w:cs="Times New Roman"/>
          <w:b/>
        </w:rPr>
        <w:t xml:space="preserve"> </w:t>
      </w:r>
      <w:r>
        <w:rPr>
          <w:rFonts w:ascii="Times New Roman" w:hAnsi="Times New Roman" w:cs="Times New Roman"/>
          <w:b/>
        </w:rPr>
        <w:t>qurish</w:t>
      </w:r>
      <w:r w:rsidRPr="00A567AC">
        <w:rPr>
          <w:rFonts w:ascii="Times New Roman" w:hAnsi="Times New Roman" w:cs="Times New Roman"/>
          <w:b/>
        </w:rPr>
        <w:t xml:space="preserve"> </w:t>
      </w:r>
      <w:r>
        <w:rPr>
          <w:rFonts w:ascii="Times New Roman" w:hAnsi="Times New Roman" w:cs="Times New Roman"/>
          <w:b/>
        </w:rPr>
        <w:t>va</w:t>
      </w:r>
      <w:r w:rsidRPr="00A567AC">
        <w:rPr>
          <w:rFonts w:ascii="Times New Roman" w:hAnsi="Times New Roman" w:cs="Times New Roman"/>
          <w:b/>
        </w:rPr>
        <w:t xml:space="preserve"> </w:t>
      </w:r>
      <w:r>
        <w:rPr>
          <w:rFonts w:ascii="Times New Roman" w:hAnsi="Times New Roman" w:cs="Times New Roman"/>
          <w:b/>
        </w:rPr>
        <w:t>qayta</w:t>
      </w:r>
      <w:r w:rsidRPr="00A567AC">
        <w:rPr>
          <w:rFonts w:ascii="Times New Roman" w:hAnsi="Times New Roman" w:cs="Times New Roman"/>
          <w:b/>
        </w:rPr>
        <w:t xml:space="preserve"> </w:t>
      </w:r>
      <w:r>
        <w:rPr>
          <w:rFonts w:ascii="Times New Roman" w:hAnsi="Times New Roman" w:cs="Times New Roman"/>
          <w:b/>
        </w:rPr>
        <w:t>qurish</w:t>
      </w:r>
      <w:r w:rsidRPr="00A567AC">
        <w:rPr>
          <w:rFonts w:ascii="Times New Roman" w:hAnsi="Times New Roman" w:cs="Times New Roman"/>
          <w:b/>
        </w:rPr>
        <w:t xml:space="preserve"> </w:t>
      </w:r>
      <w:r w:rsidR="009D4C84" w:rsidRPr="009D4C84">
        <w:rPr>
          <w:rFonts w:ascii="Times New Roman" w:hAnsi="Times New Roman" w:cs="Times New Roman"/>
          <w:b/>
        </w:rPr>
        <w:t xml:space="preserve">ob’yekti bo‘yicha </w:t>
      </w:r>
      <w:r w:rsidR="009D4C84" w:rsidRPr="00A567AC">
        <w:rPr>
          <w:rFonts w:ascii="Times New Roman" w:hAnsi="Times New Roman" w:cs="Times New Roman"/>
          <w:b/>
          <w:lang w:val="en-US"/>
        </w:rPr>
        <w:t>loyiha</w:t>
      </w:r>
      <w:r w:rsidR="009D4C84" w:rsidRPr="00A567AC">
        <w:rPr>
          <w:rFonts w:ascii="Times New Roman" w:hAnsi="Times New Roman" w:cs="Times New Roman"/>
          <w:b/>
        </w:rPr>
        <w:t>-</w:t>
      </w:r>
      <w:r w:rsidR="009D4C84" w:rsidRPr="00A567AC">
        <w:rPr>
          <w:rFonts w:ascii="Times New Roman" w:hAnsi="Times New Roman" w:cs="Times New Roman"/>
          <w:b/>
          <w:lang w:val="en-US"/>
        </w:rPr>
        <w:t>smeta</w:t>
      </w:r>
      <w:r w:rsidR="009D4C84" w:rsidRPr="00A567AC">
        <w:rPr>
          <w:rFonts w:ascii="Times New Roman" w:hAnsi="Times New Roman" w:cs="Times New Roman"/>
          <w:b/>
        </w:rPr>
        <w:t xml:space="preserve"> </w:t>
      </w:r>
      <w:r w:rsidR="009D4C84" w:rsidRPr="00A567AC">
        <w:rPr>
          <w:rFonts w:ascii="Times New Roman" w:hAnsi="Times New Roman" w:cs="Times New Roman"/>
          <w:b/>
          <w:lang w:val="en-US"/>
        </w:rPr>
        <w:t>va</w:t>
      </w:r>
      <w:r w:rsidR="009D4C84" w:rsidRPr="00A567AC">
        <w:rPr>
          <w:rFonts w:ascii="Times New Roman" w:hAnsi="Times New Roman" w:cs="Times New Roman"/>
          <w:b/>
        </w:rPr>
        <w:t xml:space="preserve"> </w:t>
      </w:r>
      <w:r w:rsidR="009D4C84" w:rsidRPr="00A567AC">
        <w:rPr>
          <w:rFonts w:ascii="Times New Roman" w:hAnsi="Times New Roman" w:cs="Times New Roman"/>
          <w:b/>
          <w:lang w:val="en-US"/>
        </w:rPr>
        <w:t>loyiha</w:t>
      </w:r>
      <w:r w:rsidR="009D4C84" w:rsidRPr="00A567AC">
        <w:rPr>
          <w:rFonts w:ascii="Times New Roman" w:hAnsi="Times New Roman" w:cs="Times New Roman"/>
          <w:b/>
        </w:rPr>
        <w:t>-</w:t>
      </w:r>
      <w:r w:rsidR="009D4C84" w:rsidRPr="00A567AC">
        <w:rPr>
          <w:rFonts w:ascii="Times New Roman" w:hAnsi="Times New Roman" w:cs="Times New Roman"/>
          <w:b/>
          <w:lang w:val="en-US"/>
        </w:rPr>
        <w:t>qidiruv</w:t>
      </w:r>
      <w:r w:rsidR="009D4C84" w:rsidRPr="00A567AC">
        <w:rPr>
          <w:rFonts w:ascii="Times New Roman" w:hAnsi="Times New Roman" w:cs="Times New Roman"/>
          <w:b/>
        </w:rPr>
        <w:t xml:space="preserve"> </w:t>
      </w:r>
    </w:p>
    <w:p w14:paraId="4726D112" w14:textId="72855A8B" w:rsidR="009D4C84" w:rsidRPr="00A567AC" w:rsidRDefault="009D4C84" w:rsidP="00A567AC">
      <w:pPr>
        <w:spacing w:after="0" w:line="240" w:lineRule="auto"/>
        <w:ind w:firstLine="709"/>
        <w:jc w:val="center"/>
        <w:rPr>
          <w:rFonts w:ascii="Times New Roman" w:hAnsi="Times New Roman" w:cs="Times New Roman"/>
          <w:b/>
        </w:rPr>
      </w:pPr>
      <w:r w:rsidRPr="00A567AC">
        <w:rPr>
          <w:rFonts w:ascii="Times New Roman" w:hAnsi="Times New Roman" w:cs="Times New Roman"/>
          <w:b/>
          <w:lang w:val="en-US"/>
        </w:rPr>
        <w:t>ishlarini</w:t>
      </w:r>
      <w:r w:rsidRPr="00A567AC">
        <w:rPr>
          <w:rFonts w:ascii="Times New Roman" w:hAnsi="Times New Roman" w:cs="Times New Roman"/>
          <w:b/>
        </w:rPr>
        <w:t xml:space="preserve"> </w:t>
      </w:r>
      <w:r w:rsidRPr="00A567AC">
        <w:rPr>
          <w:rFonts w:ascii="Times New Roman" w:hAnsi="Times New Roman" w:cs="Times New Roman"/>
          <w:b/>
          <w:lang w:val="en-US"/>
        </w:rPr>
        <w:t>tayyorlash</w:t>
      </w:r>
      <w:r w:rsidRPr="00A567AC">
        <w:rPr>
          <w:rFonts w:ascii="Times New Roman" w:hAnsi="Times New Roman" w:cs="Times New Roman"/>
          <w:b/>
        </w:rPr>
        <w:t xml:space="preserve"> </w:t>
      </w:r>
      <w:r w:rsidRPr="00A567AC">
        <w:rPr>
          <w:rFonts w:ascii="Times New Roman" w:hAnsi="Times New Roman" w:cs="Times New Roman"/>
          <w:b/>
          <w:lang w:val="en-US"/>
        </w:rPr>
        <w:t>bo</w:t>
      </w:r>
      <w:r w:rsidRPr="00A567AC">
        <w:rPr>
          <w:rFonts w:ascii="Times New Roman" w:hAnsi="Times New Roman" w:cs="Times New Roman"/>
          <w:b/>
        </w:rPr>
        <w:t>‘</w:t>
      </w:r>
      <w:r w:rsidRPr="00A567AC">
        <w:rPr>
          <w:rFonts w:ascii="Times New Roman" w:hAnsi="Times New Roman" w:cs="Times New Roman"/>
          <w:b/>
          <w:lang w:val="en-US"/>
        </w:rPr>
        <w:t>yicha</w:t>
      </w:r>
    </w:p>
    <w:p w14:paraId="372F8BD0" w14:textId="77777777" w:rsidR="009D4C84" w:rsidRPr="00A567AC" w:rsidRDefault="009D4C84" w:rsidP="005C3B83">
      <w:pPr>
        <w:spacing w:after="0" w:line="240" w:lineRule="auto"/>
        <w:ind w:firstLine="709"/>
        <w:jc w:val="center"/>
        <w:rPr>
          <w:rFonts w:ascii="Times New Roman" w:hAnsi="Times New Roman" w:cs="Times New Roman"/>
          <w:b/>
        </w:rPr>
      </w:pPr>
      <w:r w:rsidRPr="009D4C84">
        <w:rPr>
          <w:rFonts w:ascii="Times New Roman" w:hAnsi="Times New Roman" w:cs="Times New Roman"/>
          <w:b/>
        </w:rPr>
        <w:t>______ - sonli SHARTNOMA</w:t>
      </w:r>
    </w:p>
    <w:p w14:paraId="36137019" w14:textId="77777777" w:rsidR="009326E1" w:rsidRPr="00A567AC" w:rsidRDefault="009326E1" w:rsidP="005C3B83">
      <w:pPr>
        <w:spacing w:after="0" w:line="240" w:lineRule="auto"/>
        <w:ind w:firstLine="709"/>
        <w:jc w:val="center"/>
        <w:rPr>
          <w:rFonts w:ascii="Times New Roman" w:hAnsi="Times New Roman" w:cs="Times New Roman"/>
          <w:b/>
        </w:rPr>
      </w:pPr>
    </w:p>
    <w:p w14:paraId="22C03824" w14:textId="77777777" w:rsid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Toshkent shahri</w:t>
      </w:r>
      <w:r w:rsidRPr="009D4C84">
        <w:rPr>
          <w:rFonts w:ascii="Times New Roman" w:hAnsi="Times New Roman" w:cs="Times New Roman"/>
        </w:rPr>
        <w:tab/>
        <w:t xml:space="preserve">          </w:t>
      </w:r>
      <w:r w:rsidRPr="009D4C84">
        <w:rPr>
          <w:rFonts w:ascii="Times New Roman" w:hAnsi="Times New Roman" w:cs="Times New Roman"/>
        </w:rPr>
        <w:tab/>
      </w:r>
      <w:r w:rsidRPr="009D4C84">
        <w:rPr>
          <w:rFonts w:ascii="Times New Roman" w:hAnsi="Times New Roman" w:cs="Times New Roman"/>
        </w:rPr>
        <w:tab/>
        <w:t xml:space="preserve">            </w:t>
      </w:r>
      <w:r w:rsidRPr="009D4C84">
        <w:rPr>
          <w:rFonts w:ascii="Times New Roman" w:hAnsi="Times New Roman" w:cs="Times New Roman"/>
        </w:rPr>
        <w:tab/>
      </w:r>
      <w:r w:rsidRPr="009D4C84">
        <w:rPr>
          <w:rFonts w:ascii="Times New Roman" w:hAnsi="Times New Roman" w:cs="Times New Roman"/>
        </w:rPr>
        <w:tab/>
        <w:t xml:space="preserve"> </w:t>
      </w:r>
      <w:r w:rsidRPr="009D4C84">
        <w:rPr>
          <w:rFonts w:ascii="Times New Roman" w:hAnsi="Times New Roman" w:cs="Times New Roman"/>
        </w:rPr>
        <w:tab/>
        <w:t xml:space="preserve">                 “ ___ ” __________ 202</w:t>
      </w:r>
      <w:r w:rsidR="00903906" w:rsidRPr="00903906">
        <w:rPr>
          <w:rFonts w:ascii="Times New Roman" w:hAnsi="Times New Roman" w:cs="Times New Roman"/>
        </w:rPr>
        <w:t>2</w:t>
      </w:r>
      <w:r w:rsidRPr="009D4C84">
        <w:rPr>
          <w:rFonts w:ascii="Times New Roman" w:hAnsi="Times New Roman" w:cs="Times New Roman"/>
        </w:rPr>
        <w:t xml:space="preserve"> yil</w:t>
      </w:r>
    </w:p>
    <w:p w14:paraId="43367460" w14:textId="77777777" w:rsidR="005C3B83" w:rsidRPr="009D4C84" w:rsidRDefault="005C3B83" w:rsidP="005C3B83">
      <w:pPr>
        <w:spacing w:after="0" w:line="240" w:lineRule="auto"/>
        <w:ind w:firstLine="709"/>
        <w:jc w:val="both"/>
        <w:rPr>
          <w:rFonts w:ascii="Times New Roman" w:hAnsi="Times New Roman" w:cs="Times New Roman"/>
        </w:rPr>
      </w:pPr>
    </w:p>
    <w:p w14:paraId="1B1B62AA" w14:textId="4D771990" w:rsid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 xml:space="preserve">Keyingi o‘rinlarda Buyurtmachi deb yuritiladigan </w:t>
      </w:r>
      <w:r w:rsidRPr="009D4C84">
        <w:rPr>
          <w:rFonts w:ascii="Times New Roman" w:hAnsi="Times New Roman" w:cs="Times New Roman"/>
          <w:b/>
        </w:rPr>
        <w:t>“</w:t>
      </w:r>
      <w:r w:rsidR="00903906">
        <w:rPr>
          <w:rFonts w:ascii="Times New Roman" w:hAnsi="Times New Roman" w:cs="Times New Roman"/>
          <w:b/>
          <w:lang w:val="en-US"/>
        </w:rPr>
        <w:t>O</w:t>
      </w:r>
      <w:r w:rsidR="00903906" w:rsidRPr="00903906">
        <w:rPr>
          <w:rFonts w:ascii="Times New Roman" w:hAnsi="Times New Roman" w:cs="Times New Roman"/>
          <w:b/>
        </w:rPr>
        <w:t>’</w:t>
      </w:r>
      <w:r w:rsidR="00903906">
        <w:rPr>
          <w:rFonts w:ascii="Times New Roman" w:hAnsi="Times New Roman" w:cs="Times New Roman"/>
          <w:b/>
          <w:lang w:val="en-US"/>
        </w:rPr>
        <w:t>zbek</w:t>
      </w:r>
      <w:r w:rsidR="00903906" w:rsidRPr="00903906">
        <w:rPr>
          <w:rFonts w:ascii="Times New Roman" w:hAnsi="Times New Roman" w:cs="Times New Roman"/>
          <w:b/>
        </w:rPr>
        <w:t xml:space="preserve"> </w:t>
      </w:r>
      <w:r w:rsidR="00A567AC">
        <w:rPr>
          <w:rFonts w:ascii="Times New Roman" w:hAnsi="Times New Roman" w:cs="Times New Roman"/>
          <w:b/>
          <w:lang w:val="en-US"/>
        </w:rPr>
        <w:t>g</w:t>
      </w:r>
      <w:r w:rsidR="00903906">
        <w:rPr>
          <w:rFonts w:ascii="Times New Roman" w:hAnsi="Times New Roman" w:cs="Times New Roman"/>
          <w:b/>
          <w:lang w:val="en-US"/>
        </w:rPr>
        <w:t>eologiya</w:t>
      </w:r>
      <w:r w:rsidR="00903906" w:rsidRPr="00903906">
        <w:rPr>
          <w:rFonts w:ascii="Times New Roman" w:hAnsi="Times New Roman" w:cs="Times New Roman"/>
          <w:b/>
        </w:rPr>
        <w:t xml:space="preserve"> </w:t>
      </w:r>
      <w:r w:rsidR="00A567AC">
        <w:rPr>
          <w:rFonts w:ascii="Times New Roman" w:hAnsi="Times New Roman" w:cs="Times New Roman"/>
          <w:b/>
          <w:lang w:val="en-US"/>
        </w:rPr>
        <w:t>q</w:t>
      </w:r>
      <w:r w:rsidR="00903906">
        <w:rPr>
          <w:rFonts w:ascii="Times New Roman" w:hAnsi="Times New Roman" w:cs="Times New Roman"/>
          <w:b/>
          <w:lang w:val="en-US"/>
        </w:rPr>
        <w:t>idiruv</w:t>
      </w:r>
      <w:r w:rsidR="00903906" w:rsidRPr="00903906">
        <w:rPr>
          <w:rFonts w:ascii="Times New Roman" w:hAnsi="Times New Roman" w:cs="Times New Roman"/>
          <w:b/>
        </w:rPr>
        <w:t>”</w:t>
      </w:r>
      <w:r w:rsidR="00A567AC" w:rsidRPr="00A567AC">
        <w:rPr>
          <w:rFonts w:ascii="Times New Roman" w:hAnsi="Times New Roman" w:cs="Times New Roman"/>
          <w:b/>
        </w:rPr>
        <w:t xml:space="preserve"> </w:t>
      </w:r>
      <w:r w:rsidR="00A567AC">
        <w:rPr>
          <w:rFonts w:ascii="Times New Roman" w:hAnsi="Times New Roman" w:cs="Times New Roman"/>
          <w:b/>
          <w:lang w:val="en-US"/>
        </w:rPr>
        <w:t>AJ</w:t>
      </w:r>
      <w:r w:rsidRPr="009D4C84">
        <w:rPr>
          <w:rFonts w:ascii="Times New Roman" w:hAnsi="Times New Roman" w:cs="Times New Roman"/>
        </w:rPr>
        <w:t xml:space="preserve"> nomidan va keyingi o‘rinlarda Loyihachi deb yuritiladigan </w:t>
      </w:r>
      <w:r w:rsidRPr="009D4C84">
        <w:rPr>
          <w:rFonts w:ascii="Times New Roman" w:hAnsi="Times New Roman" w:cs="Times New Roman"/>
          <w:b/>
        </w:rPr>
        <w:t>“__________________________” MCHJ</w:t>
      </w:r>
      <w:r w:rsidRPr="009D4C84">
        <w:rPr>
          <w:rFonts w:ascii="Times New Roman" w:hAnsi="Times New Roman" w:cs="Times New Roman"/>
        </w:rPr>
        <w:t xml:space="preserve"> nomidan Ustav asosida ish yurituvchi direktor __________________________ quyidagi shartnomani tuzdilar:</w:t>
      </w:r>
    </w:p>
    <w:p w14:paraId="04A4DACB" w14:textId="77777777" w:rsidR="005C3B83" w:rsidRPr="009D4C84" w:rsidRDefault="005C3B83" w:rsidP="005C3B83">
      <w:pPr>
        <w:spacing w:after="0" w:line="240" w:lineRule="auto"/>
        <w:ind w:firstLine="709"/>
        <w:jc w:val="both"/>
        <w:rPr>
          <w:rFonts w:ascii="Times New Roman" w:hAnsi="Times New Roman" w:cs="Times New Roman"/>
        </w:rPr>
      </w:pPr>
    </w:p>
    <w:p w14:paraId="436A58B7" w14:textId="77777777" w:rsidR="009D4C84" w:rsidRPr="005C3B83" w:rsidRDefault="009D4C84" w:rsidP="005C3B83">
      <w:pPr>
        <w:pStyle w:val="a4"/>
        <w:numPr>
          <w:ilvl w:val="0"/>
          <w:numId w:val="1"/>
        </w:numPr>
        <w:spacing w:after="0" w:line="240" w:lineRule="auto"/>
        <w:jc w:val="center"/>
        <w:rPr>
          <w:rFonts w:ascii="Times New Roman" w:hAnsi="Times New Roman" w:cs="Times New Roman"/>
          <w:b/>
        </w:rPr>
      </w:pPr>
      <w:r w:rsidRPr="005C3B83">
        <w:rPr>
          <w:rFonts w:ascii="Times New Roman" w:hAnsi="Times New Roman" w:cs="Times New Roman"/>
          <w:b/>
        </w:rPr>
        <w:t>Shartnoma predmeti</w:t>
      </w:r>
    </w:p>
    <w:p w14:paraId="61DA3C72" w14:textId="49D32604" w:rsidR="009D4C84" w:rsidRP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 xml:space="preserve">1.1. Loyihachi Buyurtmachining topshirig‘i bo‘yicha belgilangan muddatda </w:t>
      </w:r>
      <w:r w:rsidR="00403C0F" w:rsidRPr="00403C0F">
        <w:rPr>
          <w:rFonts w:ascii="Times New Roman" w:hAnsi="Times New Roman" w:cs="Times New Roman"/>
          <w:b/>
          <w:bCs/>
        </w:rPr>
        <w:t>Avtomobillarni ta’mirlash va saqlash binosini (garaj) hamda geologik topilmalarni saqlash omborxonalarini yangi qurish va qayta qurish</w:t>
      </w:r>
      <w:r w:rsidRPr="009D4C84">
        <w:rPr>
          <w:rFonts w:ascii="Times New Roman" w:hAnsi="Times New Roman" w:cs="Times New Roman"/>
        </w:rPr>
        <w:t xml:space="preserve"> ob’yektining ishchi loyiha-smeta hujjatlari, loyiha-qidiruv ishlarini ishlab chiqish va </w:t>
      </w:r>
      <w:r w:rsidRPr="0057780E">
        <w:rPr>
          <w:rFonts w:ascii="Times New Roman" w:hAnsi="Times New Roman" w:cs="Times New Roman"/>
        </w:rPr>
        <w:t>davlat ekspertizasidan o‘tkazish majburiyatini</w:t>
      </w:r>
      <w:r w:rsidRPr="009D4C84">
        <w:rPr>
          <w:rFonts w:ascii="Times New Roman" w:hAnsi="Times New Roman" w:cs="Times New Roman"/>
        </w:rPr>
        <w:t>, Buyurtmachi esa uni qabul qilib olish majburiyatini o‘z zimmasiga oladi.</w:t>
      </w:r>
    </w:p>
    <w:p w14:paraId="0C4DC4B3"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1.2. Bajariladigan ishlar tasdiqlangan loyiha oldi topshirig‘iga asosan amalga oshiriladi.</w:t>
      </w:r>
    </w:p>
    <w:p w14:paraId="1E7FADFE" w14:textId="77777777"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1.3. Shartnoma loyiha va </w:t>
      </w:r>
      <w:r>
        <w:rPr>
          <w:rFonts w:ascii="Times New Roman" w:hAnsi="Times New Roman" w:cs="Times New Roman"/>
          <w:lang w:val="en-US"/>
        </w:rPr>
        <w:t>loyiha-</w:t>
      </w:r>
      <w:r w:rsidRPr="009D4C84">
        <w:rPr>
          <w:rFonts w:ascii="Times New Roman" w:hAnsi="Times New Roman" w:cs="Times New Roman"/>
          <w:lang w:val="en-US"/>
        </w:rPr>
        <w:t>qidiruv ishlarini ishlab chiqishga, loyiha hujjatlarini tegishli ekspertizadan o‘tkazish va texnik shartlarni (APZ-O‘zbekiston Respublikasi Davlat Arxitektura va Qurilish qo‘mitasining 2017 yil 20-sentyabrdagi №8688/3302-sonli xatiga asosan zarur xollarda) tayyorlash bilan bog‘liq boshqa ishlarga tuzilgan.</w:t>
      </w:r>
    </w:p>
    <w:p w14:paraId="2342AE22" w14:textId="24AB74AA"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1.4. Shartnoma O‘zbekiston Respublikasi Moliya vazirligi</w:t>
      </w:r>
      <w:r w:rsidR="00CA472D">
        <w:rPr>
          <w:rFonts w:ascii="Times New Roman" w:hAnsi="Times New Roman" w:cs="Times New Roman"/>
          <w:lang w:val="en-US"/>
        </w:rPr>
        <w:t>dan</w:t>
      </w:r>
      <w:r w:rsidRPr="009D4C84">
        <w:rPr>
          <w:rFonts w:ascii="Times New Roman" w:hAnsi="Times New Roman" w:cs="Times New Roman"/>
          <w:lang w:val="en-US"/>
        </w:rPr>
        <w:t xml:space="preserve"> ro‘yxatdan o‘tgan kundan boshlab kuchga kiradi xamda Loyiha-smeta hujjatlarini ishlab chiqish va buyurtmachiga topshirish ishlari mazkur shartnomaning 2-ilovasidagi muddatda tugatiladi.</w:t>
      </w:r>
    </w:p>
    <w:p w14:paraId="0DD8BCFD" w14:textId="77777777" w:rsidR="0057780E" w:rsidRDefault="0057780E" w:rsidP="0057780E">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1.5. Loyihachi loyiha-smeta hujjatlariga ijobiy davlat ekspertiza xulosasini olgandan so‘ng 5 kun ichida 3 (uch) nusxada loyiha-smeta hujjatlarini va tegishli hujjatlarni Buyurtmachiga taqdim etishi kerak.</w:t>
      </w:r>
    </w:p>
    <w:p w14:paraId="60A750EF" w14:textId="77777777" w:rsidR="0057780E" w:rsidRPr="009D4C84" w:rsidRDefault="0057780E" w:rsidP="005C3B83">
      <w:pPr>
        <w:spacing w:after="0" w:line="240" w:lineRule="auto"/>
        <w:ind w:firstLine="709"/>
        <w:jc w:val="both"/>
        <w:rPr>
          <w:rFonts w:ascii="Times New Roman" w:hAnsi="Times New Roman" w:cs="Times New Roman"/>
          <w:lang w:val="en-US"/>
        </w:rPr>
      </w:pPr>
    </w:p>
    <w:p w14:paraId="501F256B" w14:textId="77777777" w:rsidR="005C3B83" w:rsidRPr="009D4C84" w:rsidRDefault="005C3B83" w:rsidP="005C3B83">
      <w:pPr>
        <w:spacing w:after="0" w:line="240" w:lineRule="auto"/>
        <w:ind w:firstLine="709"/>
        <w:jc w:val="both"/>
        <w:rPr>
          <w:rFonts w:ascii="Times New Roman" w:hAnsi="Times New Roman" w:cs="Times New Roman"/>
          <w:lang w:val="en-US"/>
        </w:rPr>
      </w:pPr>
    </w:p>
    <w:p w14:paraId="55EB5642" w14:textId="77777777" w:rsidR="009D4C84" w:rsidRDefault="009D4C84" w:rsidP="005C3B83">
      <w:pPr>
        <w:spacing w:after="0" w:line="240" w:lineRule="auto"/>
        <w:ind w:firstLine="709"/>
        <w:jc w:val="center"/>
        <w:rPr>
          <w:rFonts w:ascii="Times New Roman" w:hAnsi="Times New Roman" w:cs="Times New Roman"/>
          <w:b/>
          <w:lang w:val="en-US"/>
        </w:rPr>
      </w:pPr>
      <w:r w:rsidRPr="009D4C84">
        <w:rPr>
          <w:rFonts w:ascii="Times New Roman" w:hAnsi="Times New Roman" w:cs="Times New Roman"/>
          <w:b/>
          <w:lang w:val="en-US"/>
        </w:rPr>
        <w:t>2.</w:t>
      </w:r>
      <w:r w:rsidRPr="009D4C84">
        <w:rPr>
          <w:rFonts w:ascii="Times New Roman" w:hAnsi="Times New Roman" w:cs="Times New Roman"/>
          <w:b/>
          <w:lang w:val="en-US"/>
        </w:rPr>
        <w:tab/>
        <w:t>Shartnoma bahosi va to‘lovlar qoidalari</w:t>
      </w:r>
    </w:p>
    <w:p w14:paraId="4058FA64" w14:textId="77777777" w:rsidR="005C3B83" w:rsidRPr="009D4C84" w:rsidRDefault="005C3B83" w:rsidP="005C3B83">
      <w:pPr>
        <w:spacing w:after="0" w:line="240" w:lineRule="auto"/>
        <w:ind w:firstLine="709"/>
        <w:jc w:val="center"/>
        <w:rPr>
          <w:rFonts w:ascii="Times New Roman" w:hAnsi="Times New Roman" w:cs="Times New Roman"/>
          <w:b/>
          <w:lang w:val="en-US"/>
        </w:rPr>
      </w:pPr>
    </w:p>
    <w:p w14:paraId="308AB50E"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2.1.</w:t>
      </w:r>
      <w:r w:rsidRPr="009D4C84">
        <w:rPr>
          <w:rFonts w:ascii="Times New Roman" w:hAnsi="Times New Roman" w:cs="Times New Roman"/>
          <w:lang w:val="en-US"/>
        </w:rPr>
        <w:tab/>
        <w:t>Ishlarni amalga oshirishning baxosi 1-ilovaga muvofiq _____________________________________________________, QQS 15% bilan so‘mni tashkil qiladi va mazkur shartnomaning 2-ilovasidagi loyiha ishlarini bajarish jadvaliga muvofiq bajariladi.</w:t>
      </w:r>
    </w:p>
    <w:p w14:paraId="5450B50C" w14:textId="0A653DA9"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2.2. Buyurtmachi shartnoma O‘zbekiston Respublikasi Moliya vazirligi</w:t>
      </w:r>
      <w:r w:rsidR="009B4F07">
        <w:rPr>
          <w:rFonts w:ascii="Times New Roman" w:hAnsi="Times New Roman" w:cs="Times New Roman"/>
          <w:lang w:val="en-US"/>
        </w:rPr>
        <w:t xml:space="preserve">dan </w:t>
      </w:r>
      <w:r w:rsidRPr="009D4C84">
        <w:rPr>
          <w:rFonts w:ascii="Times New Roman" w:hAnsi="Times New Roman" w:cs="Times New Roman"/>
          <w:lang w:val="en-US"/>
        </w:rPr>
        <w:t xml:space="preserve">ro‘yxatdan o‘tgandan so‘ng 10 kun ichida shartnoma summasining </w:t>
      </w:r>
      <w:r w:rsidR="009326E1">
        <w:rPr>
          <w:rFonts w:ascii="Times New Roman" w:hAnsi="Times New Roman" w:cs="Times New Roman"/>
          <w:lang w:val="en-US"/>
        </w:rPr>
        <w:t>15</w:t>
      </w:r>
      <w:r w:rsidRPr="009D4C84">
        <w:rPr>
          <w:rFonts w:ascii="Times New Roman" w:hAnsi="Times New Roman" w:cs="Times New Roman"/>
          <w:lang w:val="en-US"/>
        </w:rPr>
        <w:t>% miqdorida avans to‘lovini amalga oshiradi.</w:t>
      </w:r>
    </w:p>
    <w:p w14:paraId="373E7AD5" w14:textId="68FB42D3"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2.3. Bajarilgan ishlar uchun joriy moliyalashtirish Buyurtmachi va Loyihachi tomonidan dalolatnomalar rasmiylashtirilib 15 kun ichida amalga oshiriladi.</w:t>
      </w:r>
    </w:p>
    <w:p w14:paraId="72FAFF50"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2.4. Loyiha-smeta hujjatlari buyurtmachi tomonidan ko‘rib chiqilib, ekspertizaga taqdim etilgandan so‘ng, jami ishlar hajmining 70% foiz miqdorigacha ishlar bajarilgan deb qabul qilinadi.</w:t>
      </w:r>
    </w:p>
    <w:p w14:paraId="22219A46" w14:textId="34488779"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Ob’yekt bo‘yicha ekspertiza xulosasi olingandan so‘ng va 3 (uch) nusxada loyiha-smeta hujjatlari va loyiha-qidiruv ishlari Buyurtmachiga taqdim etilgandan keyin qolgan mablag‘ topshirish-qabul qilish dalolatnomasi rasmiylashtirilib, (mazkur shartnomaning 2.3-bandiga  asosan) moliyalashtiriladi. </w:t>
      </w:r>
    </w:p>
    <w:p w14:paraId="7E282CCB"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2.5. Ishlar qiymati uzil-kesil hisoblanadi va keyinchalik qayta ko‘rib chiqilishi mumkin emas, quyidagi hollar bundan mustasno:</w:t>
      </w:r>
    </w:p>
    <w:p w14:paraId="664B5EE1"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ishlar qiymatini ko‘paytirishga yengib bo‘lmaydigan kuch (fors-major) holatlari sabab bo‘lganda;</w:t>
      </w:r>
    </w:p>
    <w:p w14:paraId="7483D6BF" w14:textId="77777777"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ishlar hajmi O‘zbekiston Respublikasi Xukumatining tegishli qarorlari asosida Buyurtmachi tomonidan o‘zgartirilganda.</w:t>
      </w:r>
    </w:p>
    <w:p w14:paraId="00D244A4" w14:textId="77777777" w:rsidR="005C3B83" w:rsidRPr="009D4C84" w:rsidRDefault="005C3B83" w:rsidP="005C3B83">
      <w:pPr>
        <w:spacing w:after="0" w:line="240" w:lineRule="auto"/>
        <w:ind w:firstLine="709"/>
        <w:jc w:val="both"/>
        <w:rPr>
          <w:rFonts w:ascii="Times New Roman" w:hAnsi="Times New Roman" w:cs="Times New Roman"/>
          <w:lang w:val="en-US"/>
        </w:rPr>
      </w:pPr>
    </w:p>
    <w:p w14:paraId="1DA006BF" w14:textId="77777777" w:rsidR="009D4C84" w:rsidRPr="009D4C84" w:rsidRDefault="009D4C84" w:rsidP="005C3B83">
      <w:pPr>
        <w:spacing w:after="0" w:line="240" w:lineRule="auto"/>
        <w:ind w:firstLine="709"/>
        <w:jc w:val="center"/>
        <w:rPr>
          <w:rFonts w:ascii="Times New Roman" w:hAnsi="Times New Roman" w:cs="Times New Roman"/>
          <w:b/>
          <w:lang w:val="en-US"/>
        </w:rPr>
      </w:pPr>
      <w:r w:rsidRPr="009D4C84">
        <w:rPr>
          <w:rFonts w:ascii="Times New Roman" w:hAnsi="Times New Roman" w:cs="Times New Roman"/>
          <w:b/>
          <w:lang w:val="en-US"/>
        </w:rPr>
        <w:t>3.Tomonlar majburiyatlari</w:t>
      </w:r>
    </w:p>
    <w:p w14:paraId="1F2F8596"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3.1.</w:t>
      </w:r>
      <w:r w:rsidRPr="009D4C84">
        <w:rPr>
          <w:rFonts w:ascii="Times New Roman" w:hAnsi="Times New Roman" w:cs="Times New Roman"/>
          <w:lang w:val="en-US"/>
        </w:rPr>
        <w:tab/>
        <w:t>Buyurtmachi:</w:t>
      </w:r>
    </w:p>
    <w:p w14:paraId="7D24934F"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barcha ishlar bajarib bo‘lingandan keyin belgilangan shartnoma narxining xammasini Loyihachiga to‘lashi yoki ishlarning ayrim bosqichlari tugallanganidan keyin shartnoma narxining tegishli qismini to‘lashi;</w:t>
      </w:r>
    </w:p>
    <w:p w14:paraId="7F342EA6"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tayyorlangan loyiha-smeta hujjatlarining yoki bajarilgan qidiruv ishlarining kamchiliklari borligi munosabati bilan uchinchi shaxs tomonidan buyurtmachiga nisbatan qo‘zg‘atilgan da’vo arizasidan ishda qatnashishga Loyihachi jalb qilishi shart.</w:t>
      </w:r>
    </w:p>
    <w:p w14:paraId="0FEEA2F3"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3.2. Loyihachi:</w:t>
      </w:r>
    </w:p>
    <w:p w14:paraId="50EDF581"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lastRenderedPageBreak/>
        <w:t>- Loyiha va qidiruv ishlarini bajarish uchun dastlabki ma’lumotlarning xaqqoniyligiga</w:t>
      </w:r>
      <w:r>
        <w:rPr>
          <w:rFonts w:ascii="Times New Roman" w:hAnsi="Times New Roman" w:cs="Times New Roman"/>
          <w:lang w:val="en-US"/>
        </w:rPr>
        <w:t>, shuningdek loyiha-smeta hujjatlaridagi qabul qilingan loyihaviy yechimlarga</w:t>
      </w:r>
      <w:r w:rsidRPr="009D4C84">
        <w:rPr>
          <w:rFonts w:ascii="Times New Roman" w:hAnsi="Times New Roman" w:cs="Times New Roman"/>
          <w:lang w:val="en-US"/>
        </w:rPr>
        <w:t xml:space="preserve"> javobgardir;</w:t>
      </w:r>
    </w:p>
    <w:p w14:paraId="53F03CAA"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loyiha-smeta hujjatlarini ishlab chiqqandan so‘ng loyiha-smeta hujjatlarini davlat ekspertizasi va kompleks ekspertizadan o‘tkazishda ishtirok etadi.</w:t>
      </w:r>
    </w:p>
    <w:p w14:paraId="425427B0"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loyiha va qidiruv ishlarini bajarish uchun topshiriqdagi va boshqa dastlabki ma’lumotlardagi talablarga</w:t>
      </w:r>
      <w:r>
        <w:rPr>
          <w:rFonts w:ascii="Times New Roman" w:hAnsi="Times New Roman" w:cs="Times New Roman"/>
          <w:lang w:val="en-US"/>
        </w:rPr>
        <w:t xml:space="preserve">, </w:t>
      </w:r>
      <w:r w:rsidR="000C4FF0">
        <w:rPr>
          <w:rFonts w:ascii="Times New Roman" w:hAnsi="Times New Roman" w:cs="Times New Roman"/>
          <w:lang w:val="en-US"/>
        </w:rPr>
        <w:t>O’zbekiston Respublikasining tegishli amaldagi qonunlariga hamda boshqa me’yoriy hujjatlarga qat’iy</w:t>
      </w:r>
      <w:r w:rsidRPr="009D4C84">
        <w:rPr>
          <w:rFonts w:ascii="Times New Roman" w:hAnsi="Times New Roman" w:cs="Times New Roman"/>
          <w:lang w:val="en-US"/>
        </w:rPr>
        <w:t xml:space="preserve"> rioya qilishi shart;</w:t>
      </w:r>
    </w:p>
    <w:p w14:paraId="3183744A"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ishlarni loyihalash haqidagi topshiriq va boshqa dastlabki ma’lumotlarga muvofiq bajarishi; </w:t>
      </w:r>
    </w:p>
    <w:p w14:paraId="1B10FD32"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tayyor bo‘lgan loyiha-smeta hujjatlarini buyurtmachi va foydalanuvchi tashkilotlar (shu jumladan suv ta’minoti, elektr tarmoqlari, gaz ta’minoti korxonalari) bilan kelishib olishi shart;</w:t>
      </w:r>
    </w:p>
    <w:p w14:paraId="75CE377C"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tayyor bo‘lgan loyiha-smeta hujjatlarini va qidiruv ishlari natijalarini shartnomada belgilangan muddatlarda buyurtmachiga topshirishi;</w:t>
      </w:r>
    </w:p>
    <w:p w14:paraId="03338577"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buyurtmachining roziligisiz loyiha-smeta hujjatlarini uchinchi shaxslarga bermasligi shart.</w:t>
      </w:r>
    </w:p>
    <w:p w14:paraId="6A93CB9E" w14:textId="77777777" w:rsidR="009D4C84" w:rsidRPr="000C4FF0" w:rsidRDefault="009D4C84" w:rsidP="005C3B83">
      <w:pPr>
        <w:spacing w:after="0" w:line="240" w:lineRule="auto"/>
        <w:ind w:firstLine="709"/>
        <w:jc w:val="both"/>
        <w:rPr>
          <w:rFonts w:ascii="Times New Roman" w:hAnsi="Times New Roman" w:cs="Times New Roman"/>
          <w:b/>
          <w:lang w:val="en-US"/>
        </w:rPr>
      </w:pPr>
      <w:r w:rsidRPr="000C4FF0">
        <w:rPr>
          <w:rFonts w:ascii="Times New Roman" w:hAnsi="Times New Roman" w:cs="Times New Roman"/>
          <w:b/>
          <w:lang w:val="en-US"/>
        </w:rPr>
        <w:t>3.4. O‘zbekiston Respublikasi Prezidentining 2018 yil 14 noyabrdagi PF-5577-son farmoniga asosan ob’yektni qurishning barcha bosqichlarida mualliflik nazorati majburiydir va Loyihachi shartnoma qiymati doirasida mualliflik nazorati olib borishi shart;</w:t>
      </w:r>
    </w:p>
    <w:p w14:paraId="42F75EBE" w14:textId="5C951826"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3.5. </w:t>
      </w:r>
      <w:r w:rsidRPr="005C3B83">
        <w:rPr>
          <w:rFonts w:ascii="Times New Roman" w:hAnsi="Times New Roman" w:cs="Times New Roman"/>
          <w:b/>
          <w:lang w:val="en-US"/>
        </w:rPr>
        <w:t>Loyihachi loyiha-smeta hujjatlari</w:t>
      </w:r>
      <w:r w:rsidR="005C3B83" w:rsidRPr="005C3B83">
        <w:rPr>
          <w:rFonts w:ascii="Times New Roman" w:hAnsi="Times New Roman" w:cs="Times New Roman"/>
          <w:b/>
          <w:lang w:val="en-US"/>
        </w:rPr>
        <w:t xml:space="preserve">da qabul qilgan </w:t>
      </w:r>
      <w:r w:rsidR="000C4FF0" w:rsidRPr="005C3B83">
        <w:rPr>
          <w:rFonts w:ascii="Times New Roman" w:hAnsi="Times New Roman" w:cs="Times New Roman"/>
          <w:b/>
          <w:lang w:val="en-US"/>
        </w:rPr>
        <w:t>loyihaviy yechimlar</w:t>
      </w:r>
      <w:r w:rsidR="005C3B83" w:rsidRPr="005C3B83">
        <w:rPr>
          <w:rFonts w:ascii="Times New Roman" w:hAnsi="Times New Roman" w:cs="Times New Roman"/>
          <w:b/>
          <w:lang w:val="en-US"/>
        </w:rPr>
        <w:t>i</w:t>
      </w:r>
      <w:r w:rsidR="000C4FF0" w:rsidRPr="005C3B83">
        <w:rPr>
          <w:rFonts w:ascii="Times New Roman" w:hAnsi="Times New Roman" w:cs="Times New Roman"/>
          <w:b/>
          <w:lang w:val="en-US"/>
        </w:rPr>
        <w:t xml:space="preserve"> uchun yohud ularda aniqlangan </w:t>
      </w:r>
      <w:r w:rsidRPr="005C3B83">
        <w:rPr>
          <w:rFonts w:ascii="Times New Roman" w:hAnsi="Times New Roman" w:cs="Times New Roman"/>
          <w:b/>
          <w:lang w:val="en-US"/>
        </w:rPr>
        <w:t>kamchiliklar uchun</w:t>
      </w:r>
      <w:r w:rsidR="000C4FF0" w:rsidRPr="005C3B83">
        <w:rPr>
          <w:rFonts w:ascii="Times New Roman" w:hAnsi="Times New Roman" w:cs="Times New Roman"/>
          <w:b/>
          <w:lang w:val="en-US"/>
        </w:rPr>
        <w:t xml:space="preserve"> </w:t>
      </w:r>
      <w:r w:rsidR="005C3B83" w:rsidRPr="005C3B83">
        <w:rPr>
          <w:rFonts w:ascii="Times New Roman" w:hAnsi="Times New Roman" w:cs="Times New Roman"/>
          <w:b/>
          <w:lang w:val="en-US"/>
        </w:rPr>
        <w:t>javobgardir.</w:t>
      </w:r>
      <w:r w:rsidR="005C3B83">
        <w:rPr>
          <w:rFonts w:ascii="Times New Roman" w:hAnsi="Times New Roman" w:cs="Times New Roman"/>
          <w:lang w:val="en-US"/>
        </w:rPr>
        <w:t xml:space="preserve"> Shuningdek</w:t>
      </w:r>
      <w:r w:rsidRPr="009D4C84">
        <w:rPr>
          <w:rFonts w:ascii="Times New Roman" w:hAnsi="Times New Roman" w:cs="Times New Roman"/>
          <w:lang w:val="en-US"/>
        </w:rPr>
        <w:t xml:space="preserve"> keyinchalik qurilish jarayonida, shuningdek tayyorlangan loyiha-smeta hujjatlari va bajarilgan qidiruv ishlari ma’lumotlari asosida barpo etilgan ob’yektni ishlatish jarayonida aniqlangan kamchiliklar uchun javobgar bo‘ladi. Loyiha-smeta hujjatlarida yoki qidiruv ishlarida kamchiliklar aniqlangan taqdirda Loyihachi Buyurtmachining talabi bilan loyiha-smeta hujjatlarini bepul qayta ishlab chiqish va shunga muvofiq zarur qo‘shimcha qidiruv ishlarini bajarish, shuningdek, agar qonunda yoki shartnomada boshqacha tartib belgilangan bo‘lmasa, keltirilgan zararni buyurtmachiga to‘lashi shart.</w:t>
      </w:r>
    </w:p>
    <w:p w14:paraId="26FA708C" w14:textId="77777777" w:rsidR="005C3B83" w:rsidRPr="009D4C84" w:rsidRDefault="005C3B83" w:rsidP="005C3B83">
      <w:pPr>
        <w:spacing w:after="0" w:line="240" w:lineRule="auto"/>
        <w:ind w:firstLine="709"/>
        <w:jc w:val="both"/>
        <w:rPr>
          <w:rFonts w:ascii="Times New Roman" w:hAnsi="Times New Roman" w:cs="Times New Roman"/>
          <w:lang w:val="en-US"/>
        </w:rPr>
      </w:pPr>
    </w:p>
    <w:p w14:paraId="70BC764F" w14:textId="77777777" w:rsidR="009D4C84" w:rsidRDefault="009D4C84" w:rsidP="005C3B83">
      <w:pPr>
        <w:spacing w:after="0" w:line="240" w:lineRule="auto"/>
        <w:ind w:firstLine="709"/>
        <w:jc w:val="both"/>
        <w:rPr>
          <w:rFonts w:ascii="Times New Roman" w:hAnsi="Times New Roman" w:cs="Times New Roman"/>
          <w:b/>
          <w:lang w:val="en-US"/>
        </w:rPr>
      </w:pPr>
      <w:r w:rsidRPr="009D4C84">
        <w:rPr>
          <w:rFonts w:ascii="Times New Roman" w:hAnsi="Times New Roman" w:cs="Times New Roman"/>
          <w:lang w:val="en-US"/>
        </w:rPr>
        <w:t xml:space="preserve">                                       </w:t>
      </w:r>
      <w:r w:rsidRPr="005C3B83">
        <w:rPr>
          <w:rFonts w:ascii="Times New Roman" w:hAnsi="Times New Roman" w:cs="Times New Roman"/>
          <w:b/>
          <w:lang w:val="en-US"/>
        </w:rPr>
        <w:t>4. Ishlarni topshirish va qabul qilish tartibi</w:t>
      </w:r>
    </w:p>
    <w:p w14:paraId="0913B189" w14:textId="77777777" w:rsidR="005C3B83" w:rsidRPr="005C3B83" w:rsidRDefault="005C3B83" w:rsidP="005C3B83">
      <w:pPr>
        <w:spacing w:after="0" w:line="240" w:lineRule="auto"/>
        <w:ind w:firstLine="709"/>
        <w:jc w:val="both"/>
        <w:rPr>
          <w:rFonts w:ascii="Times New Roman" w:hAnsi="Times New Roman" w:cs="Times New Roman"/>
          <w:b/>
          <w:lang w:val="en-US"/>
        </w:rPr>
      </w:pPr>
    </w:p>
    <w:p w14:paraId="538E798F"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4.1. Bajarilgan ishlarni topshirish va qabul qilish Loyiha-smeta hujjatlarini bajarish loyiha oldi topshirig‘i talablariga binoan belgilanadi.</w:t>
      </w:r>
    </w:p>
    <w:p w14:paraId="1BDA43E9"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4.2. Ishlar bajarilishining alohida bosqichi va shartnoma bo‘yicha belgilangan jami ishlar tugagandan so‘ng Loyihachi Buyurtmachiga ishlarni topshirish va qabul qilish dalolatnomasi bilan hujjatlar to‘plamini topshiradi.</w:t>
      </w:r>
    </w:p>
    <w:p w14:paraId="1F6BF6C5"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4.3. Buyurtmachi ishlarni topshirish va qabul qilish dalolatnomasi va mazkur shartnomaning 4.2 bandida ko‘rsatilgan hisobot hujjatlarini olgandan so‘ng 10 kun mobaynida ishlarni qabul qilish va Loyihachiga imzolangan topshirish va qabul qilish dalolatnomasini yoki ishlarni qabul qilmaslikning asoslangan rad javobini yuborishni o‘z zimmasiga oladi. </w:t>
      </w:r>
    </w:p>
    <w:p w14:paraId="0BE6B518"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4.4. Buyurtmachi ishlarni qabul qilmasligining asosli rad javobini bergan holda zarur bo‘lgan qo‘shimcha ishlarning ro‘yxati va ularning bajarilish  muddatlarini ko‘rsatgan  holda, ikki tomonlama dalolatnoma tuziladi.</w:t>
      </w:r>
    </w:p>
    <w:p w14:paraId="2CBDFECF"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4.5. Agar ishlarni bajarilish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Fuqarolar kodeksida ko‘zda tutilgan oqibatlar va javobgarlikka olib keladi.</w:t>
      </w:r>
    </w:p>
    <w:p w14:paraId="0FE521AB"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4.6. Tomonlardan biri mazkur shartnomada ko‘zda tutilgan ishlarni to‘xtatish to‘g‘risida yozma xabar bergan vaqt o‘zaro hisob-kitob qilish vaqti hisoblanadi.</w:t>
      </w:r>
    </w:p>
    <w:p w14:paraId="6449681F"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4.7. Lozim topilgan hollarda tomonlar xolis ekspertlarga Loyiha bo‘yicha xulosa uchun murojaat qilishi mumkin.</w:t>
      </w:r>
    </w:p>
    <w:p w14:paraId="6F2C66A5" w14:textId="77777777" w:rsidR="009D4C84" w:rsidRDefault="009D4C84" w:rsidP="005C3B83">
      <w:pPr>
        <w:spacing w:after="0" w:line="240" w:lineRule="auto"/>
        <w:ind w:firstLine="709"/>
        <w:jc w:val="center"/>
        <w:rPr>
          <w:rFonts w:ascii="Times New Roman" w:hAnsi="Times New Roman" w:cs="Times New Roman"/>
          <w:b/>
          <w:lang w:val="en-US"/>
        </w:rPr>
      </w:pPr>
      <w:r w:rsidRPr="005C3B83">
        <w:rPr>
          <w:rFonts w:ascii="Times New Roman" w:hAnsi="Times New Roman" w:cs="Times New Roman"/>
          <w:b/>
          <w:lang w:val="en-US"/>
        </w:rPr>
        <w:t>5.</w:t>
      </w:r>
      <w:r w:rsidRPr="005C3B83">
        <w:rPr>
          <w:rFonts w:ascii="Times New Roman" w:hAnsi="Times New Roman" w:cs="Times New Roman"/>
          <w:b/>
          <w:lang w:val="en-US"/>
        </w:rPr>
        <w:tab/>
        <w:t>Konfidensial ma’lumotlarni himoyalash</w:t>
      </w:r>
    </w:p>
    <w:p w14:paraId="156AABAD" w14:textId="77777777" w:rsidR="005C3B83" w:rsidRPr="005C3B83" w:rsidRDefault="005C3B83" w:rsidP="005C3B83">
      <w:pPr>
        <w:spacing w:after="0" w:line="240" w:lineRule="auto"/>
        <w:ind w:firstLine="709"/>
        <w:jc w:val="center"/>
        <w:rPr>
          <w:rFonts w:ascii="Times New Roman" w:hAnsi="Times New Roman" w:cs="Times New Roman"/>
          <w:b/>
          <w:lang w:val="en-US"/>
        </w:rPr>
      </w:pPr>
    </w:p>
    <w:p w14:paraId="3848B655"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5.1. Ishlar bajarilishi davrida Loyihachi o‘zi konfidensial hisoblanadigan ma’lumotlar ishlab chiqqan yoki ularni Buyurtmachidan olgan hollarda ularni himoyalash,  oshkor bo‘lishini oldini olish maqsadida tegishli tadbir va choralar ko‘radi.</w:t>
      </w:r>
    </w:p>
    <w:p w14:paraId="5887B458" w14:textId="77777777" w:rsidR="009D4C84" w:rsidRDefault="009D4C84" w:rsidP="005C3B83">
      <w:pPr>
        <w:spacing w:after="0" w:line="240" w:lineRule="auto"/>
        <w:ind w:firstLine="709"/>
        <w:jc w:val="center"/>
        <w:rPr>
          <w:rFonts w:ascii="Times New Roman" w:hAnsi="Times New Roman" w:cs="Times New Roman"/>
          <w:b/>
          <w:lang w:val="en-US"/>
        </w:rPr>
      </w:pPr>
      <w:r w:rsidRPr="005C3B83">
        <w:rPr>
          <w:rFonts w:ascii="Times New Roman" w:hAnsi="Times New Roman" w:cs="Times New Roman"/>
          <w:b/>
          <w:lang w:val="en-US"/>
        </w:rPr>
        <w:t>6. Qo‘shimcha shartlar</w:t>
      </w:r>
    </w:p>
    <w:p w14:paraId="691E6929" w14:textId="77777777" w:rsidR="005C3B83" w:rsidRPr="005C3B83" w:rsidRDefault="005C3B83" w:rsidP="005C3B83">
      <w:pPr>
        <w:spacing w:after="0" w:line="240" w:lineRule="auto"/>
        <w:ind w:firstLine="709"/>
        <w:jc w:val="center"/>
        <w:rPr>
          <w:rFonts w:ascii="Times New Roman" w:hAnsi="Times New Roman" w:cs="Times New Roman"/>
          <w:b/>
          <w:lang w:val="en-US"/>
        </w:rPr>
      </w:pPr>
    </w:p>
    <w:p w14:paraId="4EB537E4" w14:textId="25D06ABB"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6.1. Loyihachi loyihani muddatidan oldin bajargan holda, Buyurtmachi uni mazkur shartnomaning 4-moddasiga asosan qabul qiladi va o‘rnatilgan tartibda to‘lovni amalga oshiradi.</w:t>
      </w:r>
    </w:p>
    <w:p w14:paraId="192DF22F"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lastRenderedPageBreak/>
        <w:t>6.2. O‘zaro muloqat yo‘li bilan hal qilinmagan muammolar qonun hujjatlarida o‘rnatilgan tartibda hal qilinadi. Kelishuvga kelinmagan takdirda tortishuvlar, kelishmovchiliklar, nizolar O‘rtachirchiq tumanlararo Iqtisodiy sudida e’tiroz tartibiga rioya qilgan xolda, ko‘rib chikiladi. E’tirozlar yozma ravishda taqdim qilinishi kerak va ularni ko‘rib chiqish muddati e’tiroz bildirilgan tomon olganidan keyin 1 (bir) oy muddatni tashkil etadi.</w:t>
      </w:r>
    </w:p>
    <w:p w14:paraId="12B0AC13"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6.3. Shartnomaga tomonlar roziligi asosida, yozma ravishda o‘zgartirishlar va qo‘shimchalar kiritilishi mumkin.</w:t>
      </w:r>
    </w:p>
    <w:p w14:paraId="1EC614D2"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6.4. Loyihachi shartnomada ko‘rsatilgan ishlarni bajarish uchun, Buyurtmachini belgilangan tartibda ma’lum qilgan holda, uchinchi shaxslarni jalb qilish huquqiga ega.</w:t>
      </w:r>
    </w:p>
    <w:p w14:paraId="30196D71"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6.5. Buyurtmachi tomonidan dastlabki to‘lov o‘z vaktida o‘tkazilmagan xolda kechiktirilganda ishlarni tugallash muddati to‘lov yoxud taqdim kechiktirilgan vaqtga qadar uzaytiriladi.</w:t>
      </w:r>
    </w:p>
    <w:p w14:paraId="5A8867E2"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6.6. Buyurtmachi tomonidan to‘lovlar bilan bog‘liq o‘z majburiyatlari kechiktirilgan har bir kun uchun majburiyatlarning bajarilmagan qismining 0,4 foizi miqdorida penya to‘lanadi, bunda penyaning umumiy summasi bajarilmagan ishlar yoki ko‘rsatilmagan xizmatlar qiymatining 50 foizidan oshmasligi lozim, bunda Buyurtmachiga bog‘liq bo‘lmagan holatlar bundan mustasno.</w:t>
      </w:r>
    </w:p>
    <w:p w14:paraId="3E062F28"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6.7. Loyihachi tomonidan loyiha-smeta hujjatlarini tayyorlash va buyurtmachiga topshirish o‘z vaqtida bajarilmay majburiyatlar buzilgan bo‘lsa, Loyihachi Buyurtmachiga muddati o‘tkazib yuborilgan har bir kun uchun majburiyatlarning bajarilmagan qismining 0,5 foizi miqdorida penya to‘laydi, biroq bunda penyaning umumiy summasi bajarilmagan ishlar yoki ko‘rsatilmagan xizmatlar qiymatining</w:t>
      </w:r>
      <w:r w:rsidR="005C3B83">
        <w:rPr>
          <w:rFonts w:ascii="Times New Roman" w:hAnsi="Times New Roman" w:cs="Times New Roman"/>
          <w:lang w:val="en-US"/>
        </w:rPr>
        <w:t xml:space="preserve"> </w:t>
      </w:r>
      <w:r w:rsidRPr="009D4C84">
        <w:rPr>
          <w:rFonts w:ascii="Times New Roman" w:hAnsi="Times New Roman" w:cs="Times New Roman"/>
          <w:lang w:val="en-US"/>
        </w:rPr>
        <w:t>50 foizidan oshmasligi lozim;</w:t>
      </w:r>
    </w:p>
    <w:p w14:paraId="0E4BD425"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6.8. To‘langan penya yoki jarimalar tomonlarni ushbu shartnoma bo‘yicha o‘z majburiyatlarini bajarishdan ozod qilmaydi.</w:t>
      </w:r>
    </w:p>
    <w:p w14:paraId="0E165547"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6.9. Ushbu shartnoma o‘zbek tilida ikki nusxada tuzildi.</w:t>
      </w:r>
    </w:p>
    <w:p w14:paraId="09D2435D"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6.10. Mazkur shartnoma tomonlar o‘z majburiyatlarini to‘liq bajarguncha qadar xamda</w:t>
      </w:r>
      <w:r w:rsidR="005C3B83">
        <w:rPr>
          <w:rFonts w:ascii="Times New Roman" w:hAnsi="Times New Roman" w:cs="Times New Roman"/>
          <w:lang w:val="en-US"/>
        </w:rPr>
        <w:t xml:space="preserve"> </w:t>
      </w:r>
      <w:r w:rsidRPr="009D4C84">
        <w:rPr>
          <w:rFonts w:ascii="Times New Roman" w:hAnsi="Times New Roman" w:cs="Times New Roman"/>
          <w:lang w:val="en-US"/>
        </w:rPr>
        <w:t>202</w:t>
      </w:r>
      <w:r w:rsidR="005C3B83">
        <w:rPr>
          <w:rFonts w:ascii="Times New Roman" w:hAnsi="Times New Roman" w:cs="Times New Roman"/>
          <w:lang w:val="en-US"/>
        </w:rPr>
        <w:t>2</w:t>
      </w:r>
      <w:r w:rsidRPr="009D4C84">
        <w:rPr>
          <w:rFonts w:ascii="Times New Roman" w:hAnsi="Times New Roman" w:cs="Times New Roman"/>
          <w:lang w:val="en-US"/>
        </w:rPr>
        <w:t xml:space="preserve"> yil 31 dekabrgacha amal qiladi.</w:t>
      </w:r>
    </w:p>
    <w:p w14:paraId="626EED99"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6.11. Shartnomaga quyidagilar ilova qilinadi:</w:t>
      </w:r>
    </w:p>
    <w:p w14:paraId="549DE3DE"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Shartnoma bahosining kelishuvi bayonnomasi (1-ilova)</w:t>
      </w:r>
    </w:p>
    <w:p w14:paraId="483B9AF5" w14:textId="77777777"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Loyiha-smeta va qiduruv ishlarini bajarish uchun kalendar rejasi (2-ilova)</w:t>
      </w:r>
    </w:p>
    <w:p w14:paraId="31B484A4" w14:textId="77777777"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Loyiha va qidiruv ishlari narxini aniqlash smetasi (3-ilova)</w:t>
      </w:r>
    </w:p>
    <w:p w14:paraId="75516709" w14:textId="77777777" w:rsidR="005C3B83" w:rsidRPr="009D4C84" w:rsidRDefault="005C3B83" w:rsidP="005C3B83">
      <w:pPr>
        <w:spacing w:after="0" w:line="240" w:lineRule="auto"/>
        <w:ind w:firstLine="709"/>
        <w:jc w:val="both"/>
        <w:rPr>
          <w:rFonts w:ascii="Times New Roman" w:hAnsi="Times New Roman" w:cs="Times New Roman"/>
          <w:lang w:val="en-US"/>
        </w:rPr>
      </w:pPr>
    </w:p>
    <w:p w14:paraId="4EEAADD8" w14:textId="77777777" w:rsidR="009D4C84" w:rsidRPr="005C3B83" w:rsidRDefault="009D4C84" w:rsidP="005C3B83">
      <w:pPr>
        <w:ind w:firstLine="709"/>
        <w:jc w:val="center"/>
        <w:rPr>
          <w:rFonts w:ascii="Times New Roman" w:hAnsi="Times New Roman" w:cs="Times New Roman"/>
          <w:b/>
          <w:lang w:val="en-US"/>
        </w:rPr>
      </w:pPr>
      <w:r w:rsidRPr="005C3B83">
        <w:rPr>
          <w:rFonts w:ascii="Times New Roman" w:hAnsi="Times New Roman" w:cs="Times New Roman"/>
          <w:b/>
          <w:lang w:val="en-US"/>
        </w:rPr>
        <w:t>7.</w:t>
      </w:r>
      <w:r w:rsidR="005C3B83">
        <w:rPr>
          <w:rFonts w:ascii="Times New Roman" w:hAnsi="Times New Roman" w:cs="Times New Roman"/>
          <w:b/>
          <w:lang w:val="en-US"/>
        </w:rPr>
        <w:t xml:space="preserve"> </w:t>
      </w:r>
      <w:r w:rsidRPr="005C3B83">
        <w:rPr>
          <w:rFonts w:ascii="Times New Roman" w:hAnsi="Times New Roman" w:cs="Times New Roman"/>
          <w:b/>
          <w:lang w:val="en-US"/>
        </w:rPr>
        <w:t>Tomonlarning manzili va hisob raqamlari</w:t>
      </w:r>
    </w:p>
    <w:tbl>
      <w:tblPr>
        <w:tblStyle w:val="a3"/>
        <w:tblW w:w="0" w:type="auto"/>
        <w:tblLook w:val="04A0" w:firstRow="1" w:lastRow="0" w:firstColumn="1" w:lastColumn="0" w:noHBand="0" w:noVBand="1"/>
      </w:tblPr>
      <w:tblGrid>
        <w:gridCol w:w="4956"/>
        <w:gridCol w:w="4956"/>
      </w:tblGrid>
      <w:tr w:rsidR="005C3B83" w14:paraId="703C669E" w14:textId="77777777" w:rsidTr="005C3B83">
        <w:tc>
          <w:tcPr>
            <w:tcW w:w="4956" w:type="dxa"/>
          </w:tcPr>
          <w:p w14:paraId="1C1C0EC3" w14:textId="77777777" w:rsidR="005C3B83" w:rsidRPr="005C3B83" w:rsidRDefault="005C3B83" w:rsidP="005C3B83">
            <w:pPr>
              <w:jc w:val="center"/>
              <w:rPr>
                <w:rFonts w:ascii="Times New Roman" w:hAnsi="Times New Roman" w:cs="Times New Roman"/>
                <w:b/>
                <w:lang w:val="en-US"/>
              </w:rPr>
            </w:pPr>
            <w:r w:rsidRPr="005C3B83">
              <w:rPr>
                <w:rFonts w:ascii="Times New Roman" w:hAnsi="Times New Roman" w:cs="Times New Roman"/>
                <w:b/>
                <w:lang w:val="en-US"/>
              </w:rPr>
              <w:t>“Buyurtmachi”</w:t>
            </w:r>
          </w:p>
        </w:tc>
        <w:tc>
          <w:tcPr>
            <w:tcW w:w="4956" w:type="dxa"/>
          </w:tcPr>
          <w:p w14:paraId="7B6F19C4" w14:textId="77777777" w:rsidR="005C3B83" w:rsidRPr="005C3B83" w:rsidRDefault="005C3B83" w:rsidP="005C3B83">
            <w:pPr>
              <w:jc w:val="center"/>
              <w:rPr>
                <w:rFonts w:ascii="Times New Roman" w:hAnsi="Times New Roman" w:cs="Times New Roman"/>
                <w:b/>
                <w:lang w:val="en-US"/>
              </w:rPr>
            </w:pPr>
            <w:r w:rsidRPr="005C3B83">
              <w:rPr>
                <w:rFonts w:ascii="Times New Roman" w:hAnsi="Times New Roman" w:cs="Times New Roman"/>
                <w:b/>
                <w:lang w:val="en-US"/>
              </w:rPr>
              <w:t>“Loyihachi”</w:t>
            </w:r>
          </w:p>
        </w:tc>
      </w:tr>
      <w:tr w:rsidR="00903906" w:rsidRPr="00903906" w14:paraId="298B4E6B" w14:textId="77777777" w:rsidTr="00F64CE2">
        <w:trPr>
          <w:trHeight w:val="2024"/>
        </w:trPr>
        <w:tc>
          <w:tcPr>
            <w:tcW w:w="4956" w:type="dxa"/>
          </w:tcPr>
          <w:p w14:paraId="5839A353" w14:textId="77777777" w:rsidR="00903906" w:rsidRDefault="00903906" w:rsidP="00903906">
            <w:pPr>
              <w:rPr>
                <w:rFonts w:ascii="Times New Roman" w:hAnsi="Times New Roman" w:cs="Times New Roman"/>
                <w:b/>
                <w:lang w:val="en-US"/>
              </w:rPr>
            </w:pPr>
            <w:r>
              <w:rPr>
                <w:rFonts w:ascii="Times New Roman" w:hAnsi="Times New Roman" w:cs="Times New Roman"/>
                <w:b/>
                <w:lang w:val="en-US"/>
              </w:rPr>
              <w:t>“O’zbek Geologiya Qidiruv” AJ</w:t>
            </w:r>
          </w:p>
          <w:p w14:paraId="363B7E98" w14:textId="77777777" w:rsidR="00903906" w:rsidRPr="00903906" w:rsidRDefault="00903906" w:rsidP="00903906">
            <w:pPr>
              <w:rPr>
                <w:rFonts w:ascii="Times New Roman" w:hAnsi="Times New Roman" w:cs="Times New Roman"/>
                <w:b/>
                <w:lang w:val="en-US"/>
              </w:rPr>
            </w:pPr>
          </w:p>
          <w:p w14:paraId="23746616" w14:textId="77777777" w:rsidR="00903906" w:rsidRDefault="00903906" w:rsidP="005C3B83">
            <w:pPr>
              <w:jc w:val="center"/>
              <w:rPr>
                <w:rFonts w:ascii="Times New Roman" w:hAnsi="Times New Roman" w:cs="Times New Roman"/>
                <w:b/>
              </w:rPr>
            </w:pPr>
          </w:p>
          <w:p w14:paraId="437D1DCD" w14:textId="77777777" w:rsidR="00903906" w:rsidRDefault="00903906" w:rsidP="005C3B83">
            <w:pPr>
              <w:jc w:val="center"/>
              <w:rPr>
                <w:rFonts w:ascii="Times New Roman" w:hAnsi="Times New Roman" w:cs="Times New Roman"/>
                <w:b/>
              </w:rPr>
            </w:pPr>
          </w:p>
          <w:p w14:paraId="31ED2A13" w14:textId="77777777" w:rsidR="00903906" w:rsidRDefault="00903906" w:rsidP="005C3B83">
            <w:pPr>
              <w:jc w:val="center"/>
              <w:rPr>
                <w:rFonts w:ascii="Times New Roman" w:hAnsi="Times New Roman" w:cs="Times New Roman"/>
                <w:b/>
              </w:rPr>
            </w:pPr>
          </w:p>
          <w:p w14:paraId="7273E441" w14:textId="77777777" w:rsidR="00903906" w:rsidRDefault="00903906" w:rsidP="005C3B83">
            <w:pPr>
              <w:jc w:val="center"/>
              <w:rPr>
                <w:rFonts w:ascii="Times New Roman" w:hAnsi="Times New Roman" w:cs="Times New Roman"/>
                <w:b/>
              </w:rPr>
            </w:pPr>
          </w:p>
          <w:p w14:paraId="63088B25" w14:textId="77777777" w:rsidR="00903906" w:rsidRDefault="00903906" w:rsidP="005C3B83">
            <w:pPr>
              <w:jc w:val="center"/>
              <w:rPr>
                <w:rFonts w:ascii="Times New Roman" w:hAnsi="Times New Roman" w:cs="Times New Roman"/>
                <w:b/>
              </w:rPr>
            </w:pPr>
          </w:p>
          <w:p w14:paraId="59CEFC42" w14:textId="77777777" w:rsidR="00903906" w:rsidRPr="005C3B83" w:rsidRDefault="00903906" w:rsidP="005C3B83">
            <w:pPr>
              <w:jc w:val="center"/>
              <w:rPr>
                <w:rFonts w:ascii="Times New Roman" w:hAnsi="Times New Roman" w:cs="Times New Roman"/>
                <w:b/>
                <w:lang w:val="en-US"/>
              </w:rPr>
            </w:pPr>
          </w:p>
        </w:tc>
        <w:tc>
          <w:tcPr>
            <w:tcW w:w="4956" w:type="dxa"/>
          </w:tcPr>
          <w:p w14:paraId="74B04671" w14:textId="77777777" w:rsidR="00903906" w:rsidRPr="005C3B83" w:rsidRDefault="00903906" w:rsidP="005C3B83">
            <w:pPr>
              <w:jc w:val="center"/>
              <w:rPr>
                <w:rFonts w:ascii="Times New Roman" w:hAnsi="Times New Roman" w:cs="Times New Roman"/>
                <w:b/>
                <w:lang w:val="en-US"/>
              </w:rPr>
            </w:pPr>
          </w:p>
        </w:tc>
      </w:tr>
      <w:tr w:rsidR="00903906" w14:paraId="16941E14" w14:textId="77777777" w:rsidTr="00AB0C4B">
        <w:trPr>
          <w:trHeight w:val="779"/>
        </w:trPr>
        <w:tc>
          <w:tcPr>
            <w:tcW w:w="4956" w:type="dxa"/>
          </w:tcPr>
          <w:p w14:paraId="604C31F7" w14:textId="77777777" w:rsidR="00903906" w:rsidRDefault="00903906" w:rsidP="00903906">
            <w:pPr>
              <w:rPr>
                <w:rFonts w:ascii="Times New Roman" w:hAnsi="Times New Roman" w:cs="Times New Roman"/>
                <w:b/>
                <w:lang w:val="en-US"/>
              </w:rPr>
            </w:pPr>
          </w:p>
          <w:p w14:paraId="6625BB6D" w14:textId="77777777" w:rsidR="00903906" w:rsidRDefault="00903906" w:rsidP="00903906">
            <w:pPr>
              <w:rPr>
                <w:rFonts w:ascii="Times New Roman" w:hAnsi="Times New Roman" w:cs="Times New Roman"/>
                <w:b/>
                <w:lang w:val="en-US"/>
              </w:rPr>
            </w:pPr>
            <w:r>
              <w:rPr>
                <w:rFonts w:ascii="Times New Roman" w:hAnsi="Times New Roman" w:cs="Times New Roman"/>
                <w:b/>
                <w:lang w:val="en-US"/>
              </w:rPr>
              <w:t>Boshqaruv Raisi:                   ______________</w:t>
            </w:r>
          </w:p>
        </w:tc>
        <w:tc>
          <w:tcPr>
            <w:tcW w:w="4956" w:type="dxa"/>
          </w:tcPr>
          <w:p w14:paraId="5094379D" w14:textId="77777777" w:rsidR="00903906" w:rsidRDefault="00903906" w:rsidP="005C3B83">
            <w:pPr>
              <w:rPr>
                <w:rFonts w:ascii="Times New Roman" w:hAnsi="Times New Roman" w:cs="Times New Roman"/>
                <w:b/>
                <w:lang w:val="en-US"/>
              </w:rPr>
            </w:pPr>
          </w:p>
          <w:p w14:paraId="612654E7" w14:textId="77777777" w:rsidR="00903906" w:rsidRDefault="00903906" w:rsidP="005C3B83">
            <w:pPr>
              <w:rPr>
                <w:rFonts w:ascii="Times New Roman" w:hAnsi="Times New Roman" w:cs="Times New Roman"/>
                <w:b/>
                <w:lang w:val="en-US"/>
              </w:rPr>
            </w:pPr>
            <w:r w:rsidRPr="005C3B83">
              <w:rPr>
                <w:rFonts w:ascii="Times New Roman" w:hAnsi="Times New Roman" w:cs="Times New Roman"/>
                <w:b/>
                <w:lang w:val="en-US"/>
              </w:rPr>
              <w:t>Direktor:                             __________</w:t>
            </w:r>
            <w:r>
              <w:rPr>
                <w:rFonts w:ascii="Times New Roman" w:hAnsi="Times New Roman" w:cs="Times New Roman"/>
                <w:b/>
                <w:lang w:val="en-US"/>
              </w:rPr>
              <w:t>___</w:t>
            </w:r>
          </w:p>
        </w:tc>
      </w:tr>
    </w:tbl>
    <w:p w14:paraId="4B5297EB" w14:textId="77777777" w:rsidR="009D4C84" w:rsidRPr="005C3B83" w:rsidRDefault="009D4C84" w:rsidP="005C3B83">
      <w:pPr>
        <w:rPr>
          <w:rFonts w:ascii="Times New Roman" w:hAnsi="Times New Roman" w:cs="Times New Roman"/>
          <w:b/>
          <w:lang w:val="en-US"/>
        </w:rPr>
      </w:pPr>
    </w:p>
    <w:p w14:paraId="3A9AE41E" w14:textId="77777777" w:rsidR="00FE3A83" w:rsidRDefault="00FE3A83" w:rsidP="009D4C84">
      <w:pPr>
        <w:ind w:firstLine="709"/>
        <w:rPr>
          <w:lang w:val="en-US"/>
        </w:rPr>
      </w:pPr>
    </w:p>
    <w:p w14:paraId="632E3341" w14:textId="77777777" w:rsidR="00CA5563" w:rsidRDefault="00CA5563" w:rsidP="009D4C84">
      <w:pPr>
        <w:ind w:firstLine="709"/>
        <w:rPr>
          <w:lang w:val="en-US"/>
        </w:rPr>
      </w:pPr>
    </w:p>
    <w:p w14:paraId="7E713514" w14:textId="77777777" w:rsidR="00CA5563" w:rsidRDefault="00CA5563" w:rsidP="009D4C84">
      <w:pPr>
        <w:ind w:firstLine="709"/>
      </w:pPr>
    </w:p>
    <w:p w14:paraId="580E32C1" w14:textId="77777777" w:rsidR="00903906" w:rsidRDefault="00903906" w:rsidP="009D4C84">
      <w:pPr>
        <w:ind w:firstLine="709"/>
      </w:pPr>
    </w:p>
    <w:p w14:paraId="33BE04EF" w14:textId="77777777" w:rsidR="00903906" w:rsidRDefault="00903906" w:rsidP="009D4C84">
      <w:pPr>
        <w:ind w:firstLine="709"/>
      </w:pPr>
    </w:p>
    <w:p w14:paraId="1BD0111B" w14:textId="479B4526" w:rsidR="00CA5563" w:rsidRDefault="00CA5563" w:rsidP="00903906">
      <w:pPr>
        <w:rPr>
          <w:lang w:val="en-US"/>
        </w:rPr>
      </w:pPr>
    </w:p>
    <w:p w14:paraId="2AB8AC01" w14:textId="77777777" w:rsidR="00BD187A" w:rsidRPr="00903906" w:rsidRDefault="00BD187A" w:rsidP="00903906">
      <w:pPr>
        <w:rPr>
          <w:lang w:val="en-US"/>
        </w:rPr>
      </w:pPr>
    </w:p>
    <w:p w14:paraId="182CE8D7" w14:textId="77777777" w:rsidR="00CA5563" w:rsidRPr="00CA5563" w:rsidRDefault="00CA5563" w:rsidP="00CA5563">
      <w:pPr>
        <w:ind w:firstLine="709"/>
        <w:jc w:val="right"/>
        <w:rPr>
          <w:rFonts w:ascii="Times New Roman" w:hAnsi="Times New Roman" w:cs="Times New Roman"/>
          <w:b/>
          <w:lang w:val="en-US"/>
        </w:rPr>
      </w:pPr>
      <w:r w:rsidRPr="00CA5563">
        <w:rPr>
          <w:rFonts w:ascii="Times New Roman" w:hAnsi="Times New Roman" w:cs="Times New Roman"/>
          <w:b/>
          <w:lang w:val="en-US"/>
        </w:rPr>
        <w:lastRenderedPageBreak/>
        <w:t>202</w:t>
      </w:r>
      <w:r w:rsidR="00903906">
        <w:rPr>
          <w:rFonts w:ascii="Times New Roman" w:hAnsi="Times New Roman" w:cs="Times New Roman"/>
          <w:b/>
          <w:lang w:val="en-US"/>
        </w:rPr>
        <w:t>2</w:t>
      </w:r>
      <w:r w:rsidRPr="00CA5563">
        <w:rPr>
          <w:rFonts w:ascii="Times New Roman" w:hAnsi="Times New Roman" w:cs="Times New Roman"/>
          <w:b/>
          <w:lang w:val="en-US"/>
        </w:rPr>
        <w:t xml:space="preserve"> yil «____» __________dagi                                                                                                                               ______ -sonli shartnomaga 1- ilova</w:t>
      </w:r>
    </w:p>
    <w:p w14:paraId="0DED4425" w14:textId="77777777" w:rsidR="00CA5563" w:rsidRPr="00CA5563" w:rsidRDefault="00CA5563" w:rsidP="00CA5563">
      <w:pPr>
        <w:ind w:firstLine="709"/>
        <w:rPr>
          <w:rFonts w:ascii="Times New Roman" w:hAnsi="Times New Roman" w:cs="Times New Roman"/>
          <w:lang w:val="en-US"/>
        </w:rPr>
      </w:pPr>
    </w:p>
    <w:p w14:paraId="625BF038" w14:textId="77777777" w:rsidR="00CA5563" w:rsidRPr="00CA5563" w:rsidRDefault="00CA5563" w:rsidP="00CA5563">
      <w:pPr>
        <w:ind w:firstLine="709"/>
        <w:jc w:val="center"/>
        <w:rPr>
          <w:rFonts w:ascii="Times New Roman" w:hAnsi="Times New Roman" w:cs="Times New Roman"/>
          <w:b/>
          <w:lang w:val="en-US"/>
        </w:rPr>
      </w:pPr>
      <w:r w:rsidRPr="00CA5563">
        <w:rPr>
          <w:rFonts w:ascii="Times New Roman" w:hAnsi="Times New Roman" w:cs="Times New Roman"/>
          <w:b/>
          <w:lang w:val="en-US"/>
        </w:rPr>
        <w:t>Shartnoma bahosining kelishuv</w:t>
      </w:r>
    </w:p>
    <w:p w14:paraId="7C1B77B2" w14:textId="77777777" w:rsidR="00CA5563" w:rsidRPr="00CA5563" w:rsidRDefault="00CA5563" w:rsidP="00CA5563">
      <w:pPr>
        <w:ind w:firstLine="709"/>
        <w:jc w:val="center"/>
        <w:rPr>
          <w:rFonts w:ascii="Times New Roman" w:hAnsi="Times New Roman" w:cs="Times New Roman"/>
          <w:b/>
          <w:lang w:val="en-US"/>
        </w:rPr>
      </w:pPr>
      <w:r w:rsidRPr="00CA5563">
        <w:rPr>
          <w:rFonts w:ascii="Times New Roman" w:hAnsi="Times New Roman" w:cs="Times New Roman"/>
          <w:b/>
          <w:lang w:val="en-US"/>
        </w:rPr>
        <w:t>B A Y</w:t>
      </w:r>
      <w:r w:rsidR="000F6350" w:rsidRPr="000F6350">
        <w:rPr>
          <w:rFonts w:ascii="Times New Roman" w:hAnsi="Times New Roman" w:cs="Times New Roman"/>
          <w:b/>
          <w:lang w:val="en-US"/>
        </w:rPr>
        <w:t xml:space="preserve"> </w:t>
      </w:r>
      <w:r w:rsidR="000F6350">
        <w:rPr>
          <w:rFonts w:ascii="Times New Roman" w:hAnsi="Times New Roman" w:cs="Times New Roman"/>
          <w:b/>
        </w:rPr>
        <w:t>О</w:t>
      </w:r>
      <w:r w:rsidRPr="00CA5563">
        <w:rPr>
          <w:rFonts w:ascii="Times New Roman" w:hAnsi="Times New Roman" w:cs="Times New Roman"/>
          <w:b/>
          <w:lang w:val="en-US"/>
        </w:rPr>
        <w:t xml:space="preserve"> N N O M A S I</w:t>
      </w:r>
    </w:p>
    <w:p w14:paraId="44CBE252" w14:textId="77777777" w:rsidR="00CA5563" w:rsidRPr="00CA5563" w:rsidRDefault="00CA5563" w:rsidP="00CA5563">
      <w:pPr>
        <w:ind w:firstLine="709"/>
        <w:rPr>
          <w:rFonts w:ascii="Times New Roman" w:hAnsi="Times New Roman" w:cs="Times New Roman"/>
          <w:lang w:val="en-US"/>
        </w:rPr>
      </w:pPr>
    </w:p>
    <w:p w14:paraId="5CB64AF7" w14:textId="3B503323" w:rsidR="00CA5563" w:rsidRPr="00CA5563" w:rsidRDefault="00CA5563" w:rsidP="000F6350">
      <w:pPr>
        <w:ind w:firstLine="709"/>
        <w:jc w:val="both"/>
        <w:rPr>
          <w:rFonts w:ascii="Times New Roman" w:hAnsi="Times New Roman" w:cs="Times New Roman"/>
          <w:lang w:val="en-US"/>
        </w:rPr>
      </w:pPr>
      <w:r w:rsidRPr="00CA5563">
        <w:rPr>
          <w:rFonts w:ascii="Times New Roman" w:hAnsi="Times New Roman" w:cs="Times New Roman"/>
          <w:lang w:val="en-US"/>
        </w:rPr>
        <w:t xml:space="preserve">Biz, quyida imzo chekuvchilar </w:t>
      </w:r>
      <w:r w:rsidR="00067A2B" w:rsidRPr="00067A2B">
        <w:rPr>
          <w:rFonts w:ascii="Times New Roman" w:hAnsi="Times New Roman" w:cs="Times New Roman"/>
          <w:u w:val="single"/>
          <w:lang w:val="en-US"/>
        </w:rPr>
        <w:t>Avtomobillarni ta’mirlash va saqlash binosini (garaj) hamda geologik topilmalarni saqlash omborxonalarini yangi qurish va qayta qurish</w:t>
      </w:r>
      <w:r w:rsidR="00067A2B" w:rsidRPr="00067A2B">
        <w:rPr>
          <w:rFonts w:ascii="Times New Roman" w:hAnsi="Times New Roman" w:cs="Times New Roman"/>
          <w:lang w:val="en-US"/>
        </w:rPr>
        <w:t xml:space="preserve"> </w:t>
      </w:r>
      <w:r w:rsidR="000F6350">
        <w:rPr>
          <w:rFonts w:ascii="Times New Roman" w:hAnsi="Times New Roman" w:cs="Times New Roman"/>
          <w:lang w:val="en-US"/>
        </w:rPr>
        <w:t xml:space="preserve">ob’ekti </w:t>
      </w:r>
      <w:r w:rsidRPr="00CA5563">
        <w:rPr>
          <w:rFonts w:ascii="Times New Roman" w:hAnsi="Times New Roman" w:cs="Times New Roman"/>
          <w:lang w:val="en-US"/>
        </w:rPr>
        <w:t>bo‘yicha 202</w:t>
      </w:r>
      <w:r w:rsidR="00067A2B">
        <w:rPr>
          <w:rFonts w:ascii="Times New Roman" w:hAnsi="Times New Roman" w:cs="Times New Roman"/>
          <w:lang w:val="en-US"/>
        </w:rPr>
        <w:t>2</w:t>
      </w:r>
      <w:r w:rsidRPr="00CA5563">
        <w:rPr>
          <w:rFonts w:ascii="Times New Roman" w:hAnsi="Times New Roman" w:cs="Times New Roman"/>
          <w:lang w:val="en-US"/>
        </w:rPr>
        <w:t xml:space="preserve"> yil “___” _________ dagi ____</w:t>
      </w:r>
      <w:r w:rsidR="000F6350">
        <w:rPr>
          <w:rFonts w:ascii="Times New Roman" w:hAnsi="Times New Roman" w:cs="Times New Roman"/>
          <w:lang w:val="en-US"/>
        </w:rPr>
        <w:t>______</w:t>
      </w:r>
      <w:r w:rsidRPr="00CA5563">
        <w:rPr>
          <w:rFonts w:ascii="Times New Roman" w:hAnsi="Times New Roman" w:cs="Times New Roman"/>
          <w:lang w:val="en-US"/>
        </w:rPr>
        <w:t>__ -sonli shartnoma bahosi _______________</w:t>
      </w:r>
      <w:r w:rsidR="000F6350">
        <w:rPr>
          <w:rFonts w:ascii="Times New Roman" w:hAnsi="Times New Roman" w:cs="Times New Roman"/>
          <w:lang w:val="en-US"/>
        </w:rPr>
        <w:t>(</w:t>
      </w:r>
      <w:r w:rsidRPr="00CA5563">
        <w:rPr>
          <w:rFonts w:ascii="Times New Roman" w:hAnsi="Times New Roman" w:cs="Times New Roman"/>
          <w:lang w:val="en-US"/>
        </w:rPr>
        <w:t>______________________________________</w:t>
      </w:r>
      <w:r w:rsidR="000F6350">
        <w:rPr>
          <w:rFonts w:ascii="Times New Roman" w:hAnsi="Times New Roman" w:cs="Times New Roman"/>
          <w:lang w:val="en-US"/>
        </w:rPr>
        <w:t>)</w:t>
      </w:r>
      <w:r w:rsidRPr="00CA5563">
        <w:rPr>
          <w:rFonts w:ascii="Times New Roman" w:hAnsi="Times New Roman" w:cs="Times New Roman"/>
          <w:lang w:val="en-US"/>
        </w:rPr>
        <w:t xml:space="preserve"> QQS 15% bilan</w:t>
      </w:r>
      <w:r w:rsidR="000F6350">
        <w:rPr>
          <w:rFonts w:ascii="Times New Roman" w:hAnsi="Times New Roman" w:cs="Times New Roman"/>
          <w:lang w:val="en-US"/>
        </w:rPr>
        <w:t>,</w:t>
      </w:r>
      <w:r w:rsidRPr="00CA5563">
        <w:rPr>
          <w:rFonts w:ascii="Times New Roman" w:hAnsi="Times New Roman" w:cs="Times New Roman"/>
          <w:lang w:val="en-US"/>
        </w:rPr>
        <w:t xml:space="preserve"> so‘mga teng deb kelishilganini tasdi</w:t>
      </w:r>
      <w:r w:rsidR="000F6350">
        <w:rPr>
          <w:rFonts w:ascii="Times New Roman" w:hAnsi="Times New Roman" w:cs="Times New Roman"/>
          <w:lang w:val="en-US"/>
        </w:rPr>
        <w:t>q</w:t>
      </w:r>
      <w:r w:rsidRPr="00CA5563">
        <w:rPr>
          <w:rFonts w:ascii="Times New Roman" w:hAnsi="Times New Roman" w:cs="Times New Roman"/>
          <w:lang w:val="en-US"/>
        </w:rPr>
        <w:t>laymiz.</w:t>
      </w:r>
    </w:p>
    <w:p w14:paraId="5866C424" w14:textId="77777777" w:rsidR="00CA5563" w:rsidRPr="00CA5563" w:rsidRDefault="00CA5563" w:rsidP="000F6350">
      <w:pPr>
        <w:ind w:firstLine="709"/>
        <w:jc w:val="both"/>
        <w:rPr>
          <w:rFonts w:ascii="Times New Roman" w:hAnsi="Times New Roman" w:cs="Times New Roman"/>
          <w:lang w:val="en-US"/>
        </w:rPr>
      </w:pPr>
      <w:r w:rsidRPr="00CA5563">
        <w:rPr>
          <w:rFonts w:ascii="Times New Roman" w:hAnsi="Times New Roman" w:cs="Times New Roman"/>
          <w:lang w:val="en-US"/>
        </w:rPr>
        <w:t>Ushbu bayonnoma Buyurtmachi va Loyihachi o‘rtasida o‘zaro hisob–kitoblarni amalga oshirish uchun asos hisoblanadi.</w:t>
      </w:r>
    </w:p>
    <w:p w14:paraId="797F6DD2" w14:textId="77777777" w:rsidR="00CA5563" w:rsidRPr="00CA5563" w:rsidRDefault="00CA5563" w:rsidP="00CA5563">
      <w:pPr>
        <w:ind w:firstLine="709"/>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4247"/>
      </w:tblGrid>
      <w:tr w:rsidR="000F6350" w14:paraId="0D514C3F" w14:textId="77777777" w:rsidTr="000F6350">
        <w:trPr>
          <w:trHeight w:val="539"/>
        </w:trPr>
        <w:tc>
          <w:tcPr>
            <w:tcW w:w="4531" w:type="dxa"/>
          </w:tcPr>
          <w:p w14:paraId="28A4FBD7" w14:textId="77777777"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“Buyurtmachi”</w:t>
            </w:r>
          </w:p>
        </w:tc>
        <w:tc>
          <w:tcPr>
            <w:tcW w:w="1134" w:type="dxa"/>
          </w:tcPr>
          <w:p w14:paraId="5C5E25F8" w14:textId="77777777" w:rsidR="000F6350" w:rsidRDefault="000F6350" w:rsidP="00CA5563">
            <w:pPr>
              <w:rPr>
                <w:rFonts w:ascii="Times New Roman" w:hAnsi="Times New Roman" w:cs="Times New Roman"/>
                <w:lang w:val="en-US"/>
              </w:rPr>
            </w:pPr>
          </w:p>
        </w:tc>
        <w:tc>
          <w:tcPr>
            <w:tcW w:w="4247" w:type="dxa"/>
          </w:tcPr>
          <w:p w14:paraId="22E38425" w14:textId="77777777"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“Loyihachi”</w:t>
            </w:r>
          </w:p>
        </w:tc>
      </w:tr>
      <w:tr w:rsidR="000F6350" w:rsidRPr="00903906" w14:paraId="61A5164E" w14:textId="77777777" w:rsidTr="000F6350">
        <w:tc>
          <w:tcPr>
            <w:tcW w:w="4531" w:type="dxa"/>
          </w:tcPr>
          <w:p w14:paraId="02E6C756" w14:textId="3478D169" w:rsidR="000F6350" w:rsidRPr="00903906" w:rsidRDefault="00903906" w:rsidP="00903906">
            <w:pPr>
              <w:jc w:val="center"/>
              <w:rPr>
                <w:rFonts w:ascii="Times New Roman" w:hAnsi="Times New Roman" w:cs="Times New Roman"/>
                <w:b/>
                <w:lang w:val="en-US"/>
              </w:rPr>
            </w:pPr>
            <w:r w:rsidRPr="00903906">
              <w:rPr>
                <w:rFonts w:ascii="Times New Roman" w:hAnsi="Times New Roman" w:cs="Times New Roman"/>
                <w:b/>
                <w:lang w:val="en-US"/>
              </w:rPr>
              <w:t xml:space="preserve">“O’zbek </w:t>
            </w:r>
            <w:r w:rsidR="00067A2B">
              <w:rPr>
                <w:rFonts w:ascii="Times New Roman" w:hAnsi="Times New Roman" w:cs="Times New Roman"/>
                <w:b/>
                <w:lang w:val="en-US"/>
              </w:rPr>
              <w:t>g</w:t>
            </w:r>
            <w:r w:rsidRPr="00903906">
              <w:rPr>
                <w:rFonts w:ascii="Times New Roman" w:hAnsi="Times New Roman" w:cs="Times New Roman"/>
                <w:b/>
                <w:lang w:val="en-US"/>
              </w:rPr>
              <w:t xml:space="preserve">eologiya </w:t>
            </w:r>
            <w:r w:rsidR="00067A2B">
              <w:rPr>
                <w:rFonts w:ascii="Times New Roman" w:hAnsi="Times New Roman" w:cs="Times New Roman"/>
                <w:b/>
                <w:lang w:val="en-US"/>
              </w:rPr>
              <w:t>q</w:t>
            </w:r>
            <w:r w:rsidRPr="00903906">
              <w:rPr>
                <w:rFonts w:ascii="Times New Roman" w:hAnsi="Times New Roman" w:cs="Times New Roman"/>
                <w:b/>
                <w:lang w:val="en-US"/>
              </w:rPr>
              <w:t>idiruv” AJ</w:t>
            </w:r>
          </w:p>
          <w:p w14:paraId="6A79D56D" w14:textId="77777777" w:rsidR="00903906" w:rsidRDefault="00903906" w:rsidP="00903906">
            <w:pPr>
              <w:jc w:val="center"/>
              <w:rPr>
                <w:rFonts w:ascii="Times New Roman" w:hAnsi="Times New Roman" w:cs="Times New Roman"/>
                <w:lang w:val="en-US"/>
              </w:rPr>
            </w:pPr>
          </w:p>
          <w:p w14:paraId="5EFDB6BA" w14:textId="77777777" w:rsidR="00903906" w:rsidRDefault="00903906" w:rsidP="00903906">
            <w:pPr>
              <w:jc w:val="center"/>
              <w:rPr>
                <w:rFonts w:ascii="Times New Roman" w:hAnsi="Times New Roman" w:cs="Times New Roman"/>
                <w:lang w:val="en-US"/>
              </w:rPr>
            </w:pPr>
          </w:p>
          <w:p w14:paraId="4657DF47" w14:textId="77777777" w:rsidR="00903906" w:rsidRDefault="00903906" w:rsidP="00903906">
            <w:pPr>
              <w:jc w:val="center"/>
              <w:rPr>
                <w:rFonts w:ascii="Times New Roman" w:hAnsi="Times New Roman" w:cs="Times New Roman"/>
                <w:lang w:val="en-US"/>
              </w:rPr>
            </w:pPr>
          </w:p>
          <w:p w14:paraId="341D7B3D" w14:textId="77777777" w:rsidR="00903906" w:rsidRDefault="00903906" w:rsidP="00903906">
            <w:pPr>
              <w:jc w:val="center"/>
              <w:rPr>
                <w:rFonts w:ascii="Times New Roman" w:hAnsi="Times New Roman" w:cs="Times New Roman"/>
                <w:lang w:val="en-US"/>
              </w:rPr>
            </w:pPr>
          </w:p>
          <w:p w14:paraId="6A0DA1D5" w14:textId="77777777" w:rsidR="00903906" w:rsidRDefault="00903906" w:rsidP="00903906">
            <w:pPr>
              <w:jc w:val="center"/>
              <w:rPr>
                <w:rFonts w:ascii="Times New Roman" w:hAnsi="Times New Roman" w:cs="Times New Roman"/>
                <w:lang w:val="en-US"/>
              </w:rPr>
            </w:pPr>
          </w:p>
          <w:p w14:paraId="28065DF1" w14:textId="77777777" w:rsidR="00903906" w:rsidRDefault="00903906" w:rsidP="00903906">
            <w:pPr>
              <w:jc w:val="center"/>
              <w:rPr>
                <w:rFonts w:ascii="Times New Roman" w:hAnsi="Times New Roman" w:cs="Times New Roman"/>
                <w:lang w:val="en-US"/>
              </w:rPr>
            </w:pPr>
          </w:p>
          <w:p w14:paraId="174EC02B" w14:textId="77777777" w:rsidR="00903906" w:rsidRDefault="00903906" w:rsidP="00903906">
            <w:pPr>
              <w:jc w:val="center"/>
              <w:rPr>
                <w:rFonts w:ascii="Times New Roman" w:hAnsi="Times New Roman" w:cs="Times New Roman"/>
                <w:lang w:val="en-US"/>
              </w:rPr>
            </w:pPr>
          </w:p>
          <w:p w14:paraId="432EEE63" w14:textId="77777777" w:rsidR="00903906" w:rsidRDefault="00903906" w:rsidP="00903906">
            <w:pPr>
              <w:jc w:val="center"/>
              <w:rPr>
                <w:rFonts w:ascii="Times New Roman" w:hAnsi="Times New Roman" w:cs="Times New Roman"/>
                <w:lang w:val="en-US"/>
              </w:rPr>
            </w:pPr>
          </w:p>
        </w:tc>
        <w:tc>
          <w:tcPr>
            <w:tcW w:w="1134" w:type="dxa"/>
          </w:tcPr>
          <w:p w14:paraId="7A7C31B7" w14:textId="77777777" w:rsidR="000F6350" w:rsidRDefault="000F6350" w:rsidP="00CA5563">
            <w:pPr>
              <w:rPr>
                <w:rFonts w:ascii="Times New Roman" w:hAnsi="Times New Roman" w:cs="Times New Roman"/>
                <w:lang w:val="en-US"/>
              </w:rPr>
            </w:pPr>
          </w:p>
        </w:tc>
        <w:tc>
          <w:tcPr>
            <w:tcW w:w="4247" w:type="dxa"/>
          </w:tcPr>
          <w:p w14:paraId="098C2CF3" w14:textId="77777777" w:rsidR="000F6350" w:rsidRDefault="000F6350" w:rsidP="00CA5563">
            <w:pPr>
              <w:rPr>
                <w:rFonts w:ascii="Times New Roman" w:hAnsi="Times New Roman" w:cs="Times New Roman"/>
                <w:lang w:val="en-US"/>
              </w:rPr>
            </w:pPr>
          </w:p>
        </w:tc>
      </w:tr>
      <w:tr w:rsidR="000F6350" w14:paraId="5A053A57" w14:textId="77777777" w:rsidTr="000F6350">
        <w:tc>
          <w:tcPr>
            <w:tcW w:w="4531" w:type="dxa"/>
          </w:tcPr>
          <w:p w14:paraId="155598BD" w14:textId="77777777" w:rsidR="000F6350" w:rsidRDefault="000F6350" w:rsidP="000F6350">
            <w:pPr>
              <w:ind w:firstLine="709"/>
              <w:jc w:val="center"/>
              <w:rPr>
                <w:rFonts w:ascii="Times New Roman" w:hAnsi="Times New Roman" w:cs="Times New Roman"/>
                <w:b/>
                <w:lang w:val="en-US"/>
              </w:rPr>
            </w:pPr>
          </w:p>
          <w:p w14:paraId="0FD13B71" w14:textId="77777777" w:rsidR="00CA0723" w:rsidRPr="005C3B83" w:rsidRDefault="00CA0723" w:rsidP="00CA0723">
            <w:pPr>
              <w:jc w:val="both"/>
              <w:rPr>
                <w:rFonts w:ascii="Times New Roman" w:hAnsi="Times New Roman" w:cs="Times New Roman"/>
                <w:b/>
                <w:lang w:val="en-US"/>
              </w:rPr>
            </w:pPr>
            <w:r>
              <w:rPr>
                <w:rFonts w:ascii="Times New Roman" w:hAnsi="Times New Roman" w:cs="Times New Roman"/>
                <w:b/>
                <w:lang w:val="en-US"/>
              </w:rPr>
              <w:t xml:space="preserve">      </w:t>
            </w:r>
            <w:r w:rsidR="00903906">
              <w:rPr>
                <w:rFonts w:ascii="Times New Roman" w:hAnsi="Times New Roman" w:cs="Times New Roman"/>
                <w:b/>
                <w:lang w:val="en-US"/>
              </w:rPr>
              <w:t xml:space="preserve">Boshqaruv Raisi: </w:t>
            </w:r>
            <w:r w:rsidR="000F6350" w:rsidRPr="000F6350">
              <w:rPr>
                <w:rFonts w:ascii="Times New Roman" w:hAnsi="Times New Roman" w:cs="Times New Roman"/>
                <w:b/>
                <w:lang w:val="en-US"/>
              </w:rPr>
              <w:t>_________</w:t>
            </w:r>
            <w:r w:rsidR="00903906">
              <w:rPr>
                <w:rFonts w:ascii="Times New Roman" w:hAnsi="Times New Roman" w:cs="Times New Roman"/>
                <w:b/>
                <w:lang w:val="en-US"/>
              </w:rPr>
              <w:t>_________</w:t>
            </w:r>
            <w:r w:rsidR="000F6350" w:rsidRPr="000F6350">
              <w:rPr>
                <w:rFonts w:ascii="Times New Roman" w:hAnsi="Times New Roman" w:cs="Times New Roman"/>
                <w:b/>
                <w:lang w:val="en-US"/>
              </w:rPr>
              <w:t xml:space="preserve">  </w:t>
            </w:r>
          </w:p>
          <w:p w14:paraId="68E21B0A" w14:textId="77777777" w:rsidR="000F6350" w:rsidRPr="000F6350" w:rsidRDefault="000F6350" w:rsidP="000F6350">
            <w:pPr>
              <w:ind w:firstLine="709"/>
              <w:jc w:val="center"/>
              <w:rPr>
                <w:rFonts w:ascii="Times New Roman" w:hAnsi="Times New Roman" w:cs="Times New Roman"/>
                <w:b/>
                <w:lang w:val="en-US"/>
              </w:rPr>
            </w:pPr>
          </w:p>
          <w:p w14:paraId="4534494A" w14:textId="77777777" w:rsidR="000F6350" w:rsidRPr="000F6350" w:rsidRDefault="000F6350" w:rsidP="000F6350">
            <w:pPr>
              <w:jc w:val="center"/>
              <w:rPr>
                <w:rFonts w:ascii="Times New Roman" w:hAnsi="Times New Roman" w:cs="Times New Roman"/>
                <w:b/>
                <w:lang w:val="en-US"/>
              </w:rPr>
            </w:pPr>
          </w:p>
        </w:tc>
        <w:tc>
          <w:tcPr>
            <w:tcW w:w="1134" w:type="dxa"/>
          </w:tcPr>
          <w:p w14:paraId="01EC82FD" w14:textId="77777777" w:rsidR="000F6350" w:rsidRPr="000F6350" w:rsidRDefault="000F6350" w:rsidP="000F6350">
            <w:pPr>
              <w:jc w:val="center"/>
              <w:rPr>
                <w:rFonts w:ascii="Times New Roman" w:hAnsi="Times New Roman" w:cs="Times New Roman"/>
                <w:b/>
                <w:lang w:val="en-US"/>
              </w:rPr>
            </w:pPr>
          </w:p>
        </w:tc>
        <w:tc>
          <w:tcPr>
            <w:tcW w:w="4247" w:type="dxa"/>
          </w:tcPr>
          <w:p w14:paraId="6969D4FC" w14:textId="77777777" w:rsidR="000F6350" w:rsidRDefault="000F6350" w:rsidP="000F6350">
            <w:pPr>
              <w:ind w:firstLine="709"/>
              <w:jc w:val="center"/>
              <w:rPr>
                <w:rFonts w:ascii="Times New Roman" w:hAnsi="Times New Roman" w:cs="Times New Roman"/>
                <w:b/>
                <w:lang w:val="en-US"/>
              </w:rPr>
            </w:pPr>
          </w:p>
          <w:p w14:paraId="1C1CC6C8" w14:textId="77777777"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 xml:space="preserve">Direktor  </w:t>
            </w:r>
            <w:r w:rsidR="00903906">
              <w:rPr>
                <w:rFonts w:ascii="Times New Roman" w:hAnsi="Times New Roman" w:cs="Times New Roman"/>
                <w:b/>
                <w:lang w:val="en-US"/>
              </w:rPr>
              <w:t xml:space="preserve">            __________</w:t>
            </w:r>
            <w:r w:rsidRPr="000F6350">
              <w:rPr>
                <w:rFonts w:ascii="Times New Roman" w:hAnsi="Times New Roman" w:cs="Times New Roman"/>
                <w:b/>
                <w:lang w:val="en-US"/>
              </w:rPr>
              <w:t xml:space="preserve">_________  </w:t>
            </w:r>
          </w:p>
          <w:p w14:paraId="17029B1C" w14:textId="77777777" w:rsidR="000F6350" w:rsidRDefault="000F6350" w:rsidP="00CA5563">
            <w:pPr>
              <w:rPr>
                <w:rFonts w:ascii="Times New Roman" w:hAnsi="Times New Roman" w:cs="Times New Roman"/>
                <w:lang w:val="en-US"/>
              </w:rPr>
            </w:pPr>
          </w:p>
        </w:tc>
      </w:tr>
    </w:tbl>
    <w:p w14:paraId="159C0C27" w14:textId="77777777" w:rsidR="00CA5563" w:rsidRPr="00CA5563" w:rsidRDefault="00CA5563" w:rsidP="00CA5563">
      <w:pPr>
        <w:ind w:firstLine="709"/>
        <w:rPr>
          <w:rFonts w:ascii="Times New Roman" w:hAnsi="Times New Roman" w:cs="Times New Roman"/>
          <w:lang w:val="en-US"/>
        </w:rPr>
      </w:pPr>
    </w:p>
    <w:p w14:paraId="1E8AE0E7" w14:textId="77777777" w:rsidR="00CA5563" w:rsidRPr="00CA5563" w:rsidRDefault="00CA5563" w:rsidP="00CA5563">
      <w:pPr>
        <w:ind w:firstLine="709"/>
        <w:rPr>
          <w:rFonts w:ascii="Times New Roman" w:hAnsi="Times New Roman" w:cs="Times New Roman"/>
          <w:lang w:val="en-US"/>
        </w:rPr>
      </w:pPr>
    </w:p>
    <w:p w14:paraId="50E2C240" w14:textId="77777777" w:rsidR="00CA5563" w:rsidRPr="00CA5563" w:rsidRDefault="00CA5563" w:rsidP="00CA5563">
      <w:pPr>
        <w:ind w:firstLine="709"/>
        <w:rPr>
          <w:rFonts w:ascii="Times New Roman" w:hAnsi="Times New Roman" w:cs="Times New Roman"/>
          <w:lang w:val="en-US"/>
        </w:rPr>
      </w:pPr>
      <w:r w:rsidRPr="00CA5563">
        <w:rPr>
          <w:rFonts w:ascii="Times New Roman" w:hAnsi="Times New Roman" w:cs="Times New Roman"/>
          <w:lang w:val="en-US"/>
        </w:rPr>
        <w:tab/>
      </w:r>
    </w:p>
    <w:p w14:paraId="26430444" w14:textId="77777777" w:rsidR="00CA5563" w:rsidRPr="00CA5563" w:rsidRDefault="00CA5563" w:rsidP="00CA5563">
      <w:pPr>
        <w:ind w:firstLine="709"/>
        <w:rPr>
          <w:rFonts w:ascii="Times New Roman" w:hAnsi="Times New Roman" w:cs="Times New Roman"/>
          <w:lang w:val="en-US"/>
        </w:rPr>
      </w:pPr>
    </w:p>
    <w:p w14:paraId="74077792" w14:textId="77777777" w:rsidR="00CA5563" w:rsidRPr="00CA5563" w:rsidRDefault="00CA5563" w:rsidP="000F6350">
      <w:pPr>
        <w:ind w:firstLine="709"/>
        <w:rPr>
          <w:lang w:val="en-US"/>
        </w:rPr>
      </w:pPr>
      <w:r w:rsidRPr="00CA5563">
        <w:rPr>
          <w:rFonts w:ascii="Times New Roman" w:hAnsi="Times New Roman" w:cs="Times New Roman"/>
          <w:lang w:val="en-US"/>
        </w:rPr>
        <w:t xml:space="preserve">   </w:t>
      </w:r>
    </w:p>
    <w:p w14:paraId="5D831832" w14:textId="77777777" w:rsidR="00CA5563" w:rsidRDefault="00CA5563" w:rsidP="009D4C84">
      <w:pPr>
        <w:ind w:firstLine="709"/>
        <w:rPr>
          <w:lang w:val="en-US"/>
        </w:rPr>
      </w:pPr>
    </w:p>
    <w:p w14:paraId="09440F42" w14:textId="77777777" w:rsidR="00CA5563" w:rsidRDefault="00CA5563" w:rsidP="009D4C84">
      <w:pPr>
        <w:ind w:firstLine="709"/>
        <w:rPr>
          <w:lang w:val="en-US"/>
        </w:rPr>
      </w:pPr>
    </w:p>
    <w:p w14:paraId="130A0955" w14:textId="77777777" w:rsidR="00CA5563" w:rsidRDefault="00CA5563" w:rsidP="009D4C84">
      <w:pPr>
        <w:ind w:firstLine="709"/>
        <w:rPr>
          <w:lang w:val="en-US"/>
        </w:rPr>
      </w:pPr>
    </w:p>
    <w:p w14:paraId="0314B7C2" w14:textId="77777777" w:rsidR="00CA5563" w:rsidRDefault="00CA5563" w:rsidP="009D4C84">
      <w:pPr>
        <w:ind w:firstLine="709"/>
        <w:rPr>
          <w:lang w:val="en-US"/>
        </w:rPr>
      </w:pPr>
    </w:p>
    <w:p w14:paraId="4CDA3197" w14:textId="77777777" w:rsidR="000F6350" w:rsidRDefault="000F6350" w:rsidP="00903906">
      <w:pPr>
        <w:rPr>
          <w:lang w:val="en-US"/>
        </w:rPr>
      </w:pPr>
    </w:p>
    <w:p w14:paraId="69AD5CD3" w14:textId="77777777" w:rsidR="000F6350" w:rsidRDefault="000F6350" w:rsidP="009D4C84">
      <w:pPr>
        <w:ind w:firstLine="709"/>
        <w:rPr>
          <w:lang w:val="en-US"/>
        </w:rPr>
      </w:pPr>
    </w:p>
    <w:p w14:paraId="3ACEFBDF" w14:textId="77777777" w:rsidR="00C56BFE" w:rsidRPr="009326E1" w:rsidRDefault="00C56BFE" w:rsidP="009326E1">
      <w:pPr>
        <w:rPr>
          <w:rFonts w:ascii="Times New Roman" w:hAnsi="Times New Roman" w:cs="Times New Roman"/>
          <w:lang w:val="en-US"/>
        </w:rPr>
      </w:pPr>
    </w:p>
    <w:p w14:paraId="31A15F19" w14:textId="77777777" w:rsidR="00C56BFE" w:rsidRDefault="00C56BFE" w:rsidP="009D4C84">
      <w:pPr>
        <w:ind w:firstLine="709"/>
        <w:rPr>
          <w:lang w:val="en-US"/>
        </w:rPr>
      </w:pPr>
    </w:p>
    <w:p w14:paraId="16CA07B1" w14:textId="77777777" w:rsidR="00C56BFE" w:rsidRPr="00CA5563" w:rsidRDefault="00C56BFE" w:rsidP="00C56BFE">
      <w:pPr>
        <w:ind w:firstLine="709"/>
        <w:jc w:val="right"/>
        <w:rPr>
          <w:rFonts w:ascii="Times New Roman" w:hAnsi="Times New Roman" w:cs="Times New Roman"/>
          <w:b/>
          <w:lang w:val="en-US"/>
        </w:rPr>
      </w:pPr>
      <w:r w:rsidRPr="00CA5563">
        <w:rPr>
          <w:rFonts w:ascii="Times New Roman" w:hAnsi="Times New Roman" w:cs="Times New Roman"/>
          <w:b/>
          <w:lang w:val="en-US"/>
        </w:rPr>
        <w:lastRenderedPageBreak/>
        <w:t>202</w:t>
      </w:r>
      <w:r w:rsidR="00903906">
        <w:rPr>
          <w:rFonts w:ascii="Times New Roman" w:hAnsi="Times New Roman" w:cs="Times New Roman"/>
          <w:b/>
          <w:lang w:val="en-US"/>
        </w:rPr>
        <w:t>2</w:t>
      </w:r>
      <w:r w:rsidRPr="00CA5563">
        <w:rPr>
          <w:rFonts w:ascii="Times New Roman" w:hAnsi="Times New Roman" w:cs="Times New Roman"/>
          <w:b/>
          <w:lang w:val="en-US"/>
        </w:rPr>
        <w:t xml:space="preserve"> yil «____» __________dagi                                                                                                                               ______ -sonli shartnomaga </w:t>
      </w:r>
      <w:r>
        <w:rPr>
          <w:rFonts w:ascii="Times New Roman" w:hAnsi="Times New Roman" w:cs="Times New Roman"/>
          <w:b/>
          <w:lang w:val="uz-Cyrl-UZ"/>
        </w:rPr>
        <w:t>2</w:t>
      </w:r>
      <w:r w:rsidRPr="00CA5563">
        <w:rPr>
          <w:rFonts w:ascii="Times New Roman" w:hAnsi="Times New Roman" w:cs="Times New Roman"/>
          <w:b/>
          <w:lang w:val="en-US"/>
        </w:rPr>
        <w:t>- ilova</w:t>
      </w:r>
    </w:p>
    <w:p w14:paraId="5F95E153" w14:textId="77777777" w:rsidR="00C56BFE" w:rsidRPr="00C56BFE" w:rsidRDefault="00C56BFE" w:rsidP="00C56BFE">
      <w:pPr>
        <w:ind w:firstLine="709"/>
        <w:jc w:val="both"/>
        <w:rPr>
          <w:rFonts w:ascii="Times New Roman" w:hAnsi="Times New Roman" w:cs="Times New Roman"/>
          <w:b/>
          <w:lang w:val="en-US"/>
        </w:rPr>
      </w:pPr>
    </w:p>
    <w:p w14:paraId="13F206B2" w14:textId="77777777" w:rsidR="00C56BFE" w:rsidRPr="00C56BFE" w:rsidRDefault="00C56BFE" w:rsidP="00C56BFE">
      <w:pPr>
        <w:ind w:firstLine="709"/>
        <w:jc w:val="center"/>
        <w:rPr>
          <w:rFonts w:ascii="Times New Roman" w:hAnsi="Times New Roman" w:cs="Times New Roman"/>
          <w:b/>
          <w:lang w:val="en-US"/>
        </w:rPr>
      </w:pPr>
      <w:r w:rsidRPr="00C56BFE">
        <w:rPr>
          <w:rFonts w:ascii="Times New Roman" w:hAnsi="Times New Roman" w:cs="Times New Roman"/>
          <w:b/>
          <w:lang w:val="en-US"/>
        </w:rPr>
        <w:t xml:space="preserve">Loyiha-smeta va qiduruv ishlarini bajarish uchun </w:t>
      </w:r>
    </w:p>
    <w:p w14:paraId="46F79076" w14:textId="77777777" w:rsidR="00C56BFE" w:rsidRDefault="00C56BFE" w:rsidP="00C56BFE">
      <w:pPr>
        <w:ind w:firstLine="709"/>
        <w:jc w:val="center"/>
        <w:rPr>
          <w:rFonts w:ascii="Times New Roman" w:hAnsi="Times New Roman" w:cs="Times New Roman"/>
          <w:b/>
        </w:rPr>
      </w:pPr>
      <w:r w:rsidRPr="00C56BFE">
        <w:rPr>
          <w:rFonts w:ascii="Times New Roman" w:hAnsi="Times New Roman" w:cs="Times New Roman"/>
          <w:b/>
        </w:rPr>
        <w:t>KALENDAR REJASI</w:t>
      </w:r>
    </w:p>
    <w:p w14:paraId="226DE8BE" w14:textId="77777777" w:rsidR="00C56BFE" w:rsidRDefault="00C56BFE" w:rsidP="00C56BFE">
      <w:pPr>
        <w:ind w:firstLine="709"/>
        <w:jc w:val="center"/>
        <w:rPr>
          <w:rFonts w:ascii="Times New Roman" w:hAnsi="Times New Roman" w:cs="Times New Roman"/>
          <w:b/>
        </w:rPr>
      </w:pPr>
    </w:p>
    <w:tbl>
      <w:tblPr>
        <w:tblStyle w:val="a3"/>
        <w:tblW w:w="0" w:type="auto"/>
        <w:tblLook w:val="04A0" w:firstRow="1" w:lastRow="0" w:firstColumn="1" w:lastColumn="0" w:noHBand="0" w:noVBand="1"/>
      </w:tblPr>
      <w:tblGrid>
        <w:gridCol w:w="704"/>
        <w:gridCol w:w="4252"/>
        <w:gridCol w:w="2478"/>
        <w:gridCol w:w="2478"/>
      </w:tblGrid>
      <w:tr w:rsidR="00C56BFE" w:rsidRPr="00A567AC" w14:paraId="1BFAD871" w14:textId="77777777" w:rsidTr="00C56BFE">
        <w:tc>
          <w:tcPr>
            <w:tcW w:w="704" w:type="dxa"/>
            <w:hideMark/>
          </w:tcPr>
          <w:p w14:paraId="6D868DBF" w14:textId="77777777"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Т/р</w:t>
            </w:r>
          </w:p>
        </w:tc>
        <w:tc>
          <w:tcPr>
            <w:tcW w:w="4252" w:type="dxa"/>
            <w:hideMark/>
          </w:tcPr>
          <w:p w14:paraId="5DF8D896" w14:textId="77777777"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Shartnoma bo‘yicha ishlar nomi</w:t>
            </w:r>
          </w:p>
        </w:tc>
        <w:tc>
          <w:tcPr>
            <w:tcW w:w="2478" w:type="dxa"/>
            <w:hideMark/>
          </w:tcPr>
          <w:p w14:paraId="2E99EA9B" w14:textId="77777777"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Bajarish muddati</w:t>
            </w:r>
          </w:p>
        </w:tc>
        <w:tc>
          <w:tcPr>
            <w:tcW w:w="2478" w:type="dxa"/>
            <w:hideMark/>
          </w:tcPr>
          <w:p w14:paraId="61C9F64D" w14:textId="77777777"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Hisob-kitob narxi, so‘mda</w:t>
            </w:r>
          </w:p>
        </w:tc>
      </w:tr>
      <w:tr w:rsidR="00C56BFE" w:rsidRPr="00A567AC" w14:paraId="060FE970" w14:textId="77777777" w:rsidTr="00C56BFE">
        <w:tc>
          <w:tcPr>
            <w:tcW w:w="704" w:type="dxa"/>
            <w:hideMark/>
          </w:tcPr>
          <w:p w14:paraId="014E332F" w14:textId="77777777" w:rsidR="00C56BFE" w:rsidRPr="00C56BFE" w:rsidRDefault="00C56BFE" w:rsidP="00BD78A6">
            <w:pPr>
              <w:jc w:val="both"/>
              <w:rPr>
                <w:rFonts w:ascii="Times New Roman" w:eastAsia="MS Mincho" w:hAnsi="Times New Roman" w:cs="Times New Roman"/>
                <w:color w:val="000000"/>
                <w:lang w:val="uz-Cyrl-UZ"/>
              </w:rPr>
            </w:pPr>
          </w:p>
          <w:p w14:paraId="300E342B" w14:textId="77777777" w:rsidR="00C56BFE" w:rsidRPr="00C56BFE" w:rsidRDefault="00C56BFE" w:rsidP="00BD78A6">
            <w:pPr>
              <w:jc w:val="both"/>
              <w:rPr>
                <w:rFonts w:ascii="Times New Roman" w:eastAsia="MS Mincho" w:hAnsi="Times New Roman" w:cs="Times New Roman"/>
                <w:color w:val="000000"/>
                <w:lang w:val="uz-Cyrl-UZ"/>
              </w:rPr>
            </w:pPr>
            <w:r w:rsidRPr="00C56BFE">
              <w:rPr>
                <w:rFonts w:ascii="Times New Roman" w:eastAsia="MS Mincho" w:hAnsi="Times New Roman" w:cs="Times New Roman"/>
                <w:color w:val="000000"/>
                <w:lang w:val="uz-Cyrl-UZ"/>
              </w:rPr>
              <w:t>1</w:t>
            </w:r>
          </w:p>
        </w:tc>
        <w:tc>
          <w:tcPr>
            <w:tcW w:w="4252" w:type="dxa"/>
            <w:hideMark/>
          </w:tcPr>
          <w:p w14:paraId="2BF421E7" w14:textId="359EEEDD" w:rsidR="00C56BFE" w:rsidRPr="00C56BFE" w:rsidRDefault="00BD187A" w:rsidP="00C56BFE">
            <w:pPr>
              <w:jc w:val="both"/>
              <w:rPr>
                <w:rFonts w:ascii="Times New Roman" w:eastAsia="MS Mincho" w:hAnsi="Times New Roman" w:cs="Times New Roman"/>
                <w:color w:val="FF0000"/>
                <w:lang w:val="uz-Cyrl-UZ"/>
              </w:rPr>
            </w:pPr>
            <w:r w:rsidRPr="00BD187A">
              <w:rPr>
                <w:rFonts w:ascii="Times New Roman" w:hAnsi="Times New Roman" w:cs="Times New Roman"/>
                <w:color w:val="000000"/>
                <w:u w:val="single"/>
                <w:lang w:val="uz-Cyrl-UZ"/>
              </w:rPr>
              <w:t>Avtomobillarni ta’mirlash va saqlash binosini (garaj) hamda geologik topilmalarni saqlash omborxonalarini yangi qurish va qayta qurish</w:t>
            </w:r>
            <w:r w:rsidRPr="00BD187A">
              <w:rPr>
                <w:rFonts w:ascii="Times New Roman" w:hAnsi="Times New Roman" w:cs="Times New Roman"/>
                <w:color w:val="000000"/>
                <w:lang w:val="uz-Cyrl-UZ"/>
              </w:rPr>
              <w:t xml:space="preserve"> </w:t>
            </w:r>
            <w:r w:rsidR="00C56BFE" w:rsidRPr="00C56BFE">
              <w:rPr>
                <w:rFonts w:ascii="Times New Roman" w:hAnsi="Times New Roman" w:cs="Times New Roman"/>
                <w:lang w:val="uz-Cyrl-UZ"/>
              </w:rPr>
              <w:t xml:space="preserve">ob’yektining ishchi loyiha-smeta hujjatlari, loyiha-qidiruv ishlarini ishlab chiqish </w:t>
            </w:r>
            <w:r w:rsidR="00C56BFE" w:rsidRPr="00C56BFE">
              <w:rPr>
                <w:rFonts w:ascii="Times New Roman" w:hAnsi="Times New Roman" w:cs="Times New Roman"/>
                <w:lang w:val="uz-Cyrl-UZ"/>
              </w:rPr>
              <w:tab/>
            </w:r>
          </w:p>
        </w:tc>
        <w:tc>
          <w:tcPr>
            <w:tcW w:w="2478" w:type="dxa"/>
          </w:tcPr>
          <w:p w14:paraId="4FC55673" w14:textId="77777777" w:rsidR="00C56BFE" w:rsidRPr="00C56BFE" w:rsidRDefault="00C56BFE" w:rsidP="00BD78A6">
            <w:pPr>
              <w:jc w:val="center"/>
              <w:rPr>
                <w:rFonts w:ascii="Times New Roman" w:eastAsia="MS Mincho" w:hAnsi="Times New Roman" w:cs="Times New Roman"/>
                <w:color w:val="000000"/>
                <w:lang w:val="uz-Cyrl-UZ"/>
              </w:rPr>
            </w:pPr>
          </w:p>
          <w:p w14:paraId="60924C76" w14:textId="77777777" w:rsidR="00C56BFE" w:rsidRPr="00C56BFE" w:rsidRDefault="00C56BFE" w:rsidP="00903906">
            <w:pPr>
              <w:jc w:val="center"/>
              <w:rPr>
                <w:rFonts w:ascii="Times New Roman" w:eastAsia="MS Mincho" w:hAnsi="Times New Roman" w:cs="Times New Roman"/>
                <w:color w:val="000000"/>
                <w:lang w:val="uz-Cyrl-UZ"/>
              </w:rPr>
            </w:pPr>
            <w:r w:rsidRPr="00C56BFE">
              <w:rPr>
                <w:rFonts w:ascii="Times New Roman" w:eastAsia="MS Mincho" w:hAnsi="Times New Roman" w:cs="Times New Roman"/>
                <w:color w:val="000000"/>
                <w:lang w:val="uz-Cyrl-UZ"/>
              </w:rPr>
              <w:t>Boshlang‘ich to‘</w:t>
            </w:r>
            <w:r w:rsidR="00903906">
              <w:rPr>
                <w:rFonts w:ascii="Times New Roman" w:eastAsia="MS Mincho" w:hAnsi="Times New Roman" w:cs="Times New Roman"/>
                <w:color w:val="000000"/>
                <w:lang w:val="uz-Cyrl-UZ"/>
              </w:rPr>
              <w:t>lov amalga oshirilgandan so‘ng</w:t>
            </w:r>
            <w:r w:rsidR="00903906" w:rsidRPr="00903906">
              <w:rPr>
                <w:rFonts w:ascii="Times New Roman" w:eastAsia="MS Mincho" w:hAnsi="Times New Roman" w:cs="Times New Roman"/>
                <w:color w:val="000000"/>
                <w:u w:val="single"/>
                <w:lang w:val="en-US"/>
              </w:rPr>
              <w:t xml:space="preserve">  30</w:t>
            </w:r>
            <w:r w:rsidR="00903906">
              <w:rPr>
                <w:rFonts w:ascii="Times New Roman" w:eastAsia="MS Mincho" w:hAnsi="Times New Roman" w:cs="Times New Roman"/>
                <w:color w:val="000000"/>
                <w:u w:val="single"/>
                <w:lang w:val="en-US"/>
              </w:rPr>
              <w:t xml:space="preserve">  </w:t>
            </w:r>
            <w:r w:rsidRPr="00C56BFE">
              <w:rPr>
                <w:rFonts w:ascii="Times New Roman" w:eastAsia="MS Mincho" w:hAnsi="Times New Roman" w:cs="Times New Roman"/>
                <w:color w:val="000000"/>
                <w:lang w:val="uz-Cyrl-UZ"/>
              </w:rPr>
              <w:t>kun</w:t>
            </w:r>
          </w:p>
        </w:tc>
        <w:tc>
          <w:tcPr>
            <w:tcW w:w="2478" w:type="dxa"/>
            <w:hideMark/>
          </w:tcPr>
          <w:p w14:paraId="678C2262" w14:textId="77777777" w:rsidR="00C56BFE" w:rsidRPr="00C56BFE" w:rsidRDefault="00C56BFE" w:rsidP="00BD78A6">
            <w:pPr>
              <w:jc w:val="both"/>
              <w:rPr>
                <w:rFonts w:ascii="Times New Roman" w:eastAsia="MS Mincho" w:hAnsi="Times New Roman" w:cs="Times New Roman"/>
                <w:color w:val="FF0000"/>
                <w:lang w:val="uz-Cyrl-UZ"/>
              </w:rPr>
            </w:pPr>
            <w:r w:rsidRPr="00C56BFE">
              <w:rPr>
                <w:rFonts w:ascii="Times New Roman" w:hAnsi="Times New Roman" w:cs="Times New Roman"/>
                <w:color w:val="000000"/>
                <w:lang w:val="uz-Cyrl-UZ"/>
              </w:rPr>
              <w:t>________________ so‘mni tashkil qiladi,  QQS 15% bilan</w:t>
            </w:r>
          </w:p>
        </w:tc>
      </w:tr>
    </w:tbl>
    <w:p w14:paraId="2B7B2D61" w14:textId="77777777" w:rsidR="00C56BFE" w:rsidRPr="00C56BFE" w:rsidRDefault="00C56BFE" w:rsidP="00C56BFE">
      <w:pPr>
        <w:ind w:firstLine="709"/>
        <w:jc w:val="both"/>
        <w:rPr>
          <w:rFonts w:ascii="Times New Roman" w:hAnsi="Times New Roman" w:cs="Times New Roman"/>
          <w:lang w:val="en-US"/>
        </w:rPr>
      </w:pPr>
    </w:p>
    <w:p w14:paraId="2F88A4DA" w14:textId="77777777" w:rsidR="00C56BFE" w:rsidRPr="00CA0723" w:rsidRDefault="00C56BFE" w:rsidP="00C56BFE">
      <w:pPr>
        <w:ind w:firstLine="709"/>
        <w:jc w:val="both"/>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4247"/>
      </w:tblGrid>
      <w:tr w:rsidR="00C56BFE" w14:paraId="585D1AA3" w14:textId="77777777" w:rsidTr="00BD78A6">
        <w:trPr>
          <w:trHeight w:val="539"/>
        </w:trPr>
        <w:tc>
          <w:tcPr>
            <w:tcW w:w="4531" w:type="dxa"/>
          </w:tcPr>
          <w:p w14:paraId="28290508" w14:textId="77777777"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“Buyurtmachi”</w:t>
            </w:r>
          </w:p>
        </w:tc>
        <w:tc>
          <w:tcPr>
            <w:tcW w:w="1134" w:type="dxa"/>
          </w:tcPr>
          <w:p w14:paraId="48B2C279" w14:textId="77777777" w:rsidR="00C56BFE" w:rsidRDefault="00C56BFE" w:rsidP="00BD78A6">
            <w:pPr>
              <w:rPr>
                <w:rFonts w:ascii="Times New Roman" w:hAnsi="Times New Roman" w:cs="Times New Roman"/>
                <w:lang w:val="en-US"/>
              </w:rPr>
            </w:pPr>
          </w:p>
        </w:tc>
        <w:tc>
          <w:tcPr>
            <w:tcW w:w="4247" w:type="dxa"/>
          </w:tcPr>
          <w:p w14:paraId="0CDB6923" w14:textId="77777777"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“Loyihachi”</w:t>
            </w:r>
          </w:p>
        </w:tc>
      </w:tr>
      <w:tr w:rsidR="00903906" w:rsidRPr="00903906" w14:paraId="7EDC5A91" w14:textId="77777777" w:rsidTr="00BD78A6">
        <w:tc>
          <w:tcPr>
            <w:tcW w:w="4531" w:type="dxa"/>
          </w:tcPr>
          <w:p w14:paraId="06D3BE87" w14:textId="3F63E5DB" w:rsidR="00903906" w:rsidRPr="00903906" w:rsidRDefault="00903906" w:rsidP="00CC0B5B">
            <w:pPr>
              <w:jc w:val="center"/>
              <w:rPr>
                <w:rFonts w:ascii="Times New Roman" w:hAnsi="Times New Roman" w:cs="Times New Roman"/>
                <w:b/>
                <w:lang w:val="en-US"/>
              </w:rPr>
            </w:pPr>
            <w:r w:rsidRPr="00903906">
              <w:rPr>
                <w:rFonts w:ascii="Times New Roman" w:hAnsi="Times New Roman" w:cs="Times New Roman"/>
                <w:b/>
                <w:lang w:val="en-US"/>
              </w:rPr>
              <w:t xml:space="preserve">“O’zbek </w:t>
            </w:r>
            <w:r w:rsidR="00067A2B">
              <w:rPr>
                <w:rFonts w:ascii="Times New Roman" w:hAnsi="Times New Roman" w:cs="Times New Roman"/>
                <w:b/>
                <w:lang w:val="en-US"/>
              </w:rPr>
              <w:t>g</w:t>
            </w:r>
            <w:r w:rsidRPr="00903906">
              <w:rPr>
                <w:rFonts w:ascii="Times New Roman" w:hAnsi="Times New Roman" w:cs="Times New Roman"/>
                <w:b/>
                <w:lang w:val="en-US"/>
              </w:rPr>
              <w:t xml:space="preserve">eologiya </w:t>
            </w:r>
            <w:r w:rsidR="00067A2B">
              <w:rPr>
                <w:rFonts w:ascii="Times New Roman" w:hAnsi="Times New Roman" w:cs="Times New Roman"/>
                <w:b/>
                <w:lang w:val="en-US"/>
              </w:rPr>
              <w:t>q</w:t>
            </w:r>
            <w:r w:rsidRPr="00903906">
              <w:rPr>
                <w:rFonts w:ascii="Times New Roman" w:hAnsi="Times New Roman" w:cs="Times New Roman"/>
                <w:b/>
                <w:lang w:val="en-US"/>
              </w:rPr>
              <w:t>idiruv” AJ</w:t>
            </w:r>
          </w:p>
          <w:p w14:paraId="0440F652" w14:textId="77777777" w:rsidR="00903906" w:rsidRDefault="00903906" w:rsidP="00CC0B5B">
            <w:pPr>
              <w:jc w:val="center"/>
              <w:rPr>
                <w:rFonts w:ascii="Times New Roman" w:hAnsi="Times New Roman" w:cs="Times New Roman"/>
                <w:lang w:val="en-US"/>
              </w:rPr>
            </w:pPr>
          </w:p>
          <w:p w14:paraId="4B3660E2" w14:textId="77777777" w:rsidR="00903906" w:rsidRDefault="00903906" w:rsidP="00CC0B5B">
            <w:pPr>
              <w:jc w:val="center"/>
              <w:rPr>
                <w:rFonts w:ascii="Times New Roman" w:hAnsi="Times New Roman" w:cs="Times New Roman"/>
                <w:lang w:val="en-US"/>
              </w:rPr>
            </w:pPr>
          </w:p>
          <w:p w14:paraId="002FA7AE" w14:textId="77777777" w:rsidR="00903906" w:rsidRDefault="00903906" w:rsidP="00CC0B5B">
            <w:pPr>
              <w:jc w:val="center"/>
              <w:rPr>
                <w:rFonts w:ascii="Times New Roman" w:hAnsi="Times New Roman" w:cs="Times New Roman"/>
                <w:lang w:val="en-US"/>
              </w:rPr>
            </w:pPr>
          </w:p>
          <w:p w14:paraId="3F406F11" w14:textId="77777777" w:rsidR="00903906" w:rsidRDefault="00903906" w:rsidP="00CC0B5B">
            <w:pPr>
              <w:jc w:val="center"/>
              <w:rPr>
                <w:rFonts w:ascii="Times New Roman" w:hAnsi="Times New Roman" w:cs="Times New Roman"/>
                <w:lang w:val="en-US"/>
              </w:rPr>
            </w:pPr>
          </w:p>
          <w:p w14:paraId="25F1A324" w14:textId="77777777" w:rsidR="00903906" w:rsidRDefault="00903906" w:rsidP="00CC0B5B">
            <w:pPr>
              <w:jc w:val="center"/>
              <w:rPr>
                <w:rFonts w:ascii="Times New Roman" w:hAnsi="Times New Roman" w:cs="Times New Roman"/>
                <w:lang w:val="en-US"/>
              </w:rPr>
            </w:pPr>
          </w:p>
          <w:p w14:paraId="420C5446" w14:textId="77777777" w:rsidR="00903906" w:rsidRDefault="00903906" w:rsidP="00CC0B5B">
            <w:pPr>
              <w:jc w:val="center"/>
              <w:rPr>
                <w:rFonts w:ascii="Times New Roman" w:hAnsi="Times New Roman" w:cs="Times New Roman"/>
                <w:lang w:val="en-US"/>
              </w:rPr>
            </w:pPr>
          </w:p>
          <w:p w14:paraId="6E09E41C" w14:textId="77777777" w:rsidR="00903906" w:rsidRDefault="00903906" w:rsidP="00CC0B5B">
            <w:pPr>
              <w:jc w:val="center"/>
              <w:rPr>
                <w:rFonts w:ascii="Times New Roman" w:hAnsi="Times New Roman" w:cs="Times New Roman"/>
                <w:lang w:val="en-US"/>
              </w:rPr>
            </w:pPr>
          </w:p>
          <w:p w14:paraId="0C80E87B" w14:textId="77777777" w:rsidR="00903906" w:rsidRDefault="00903906" w:rsidP="00CC0B5B">
            <w:pPr>
              <w:jc w:val="center"/>
              <w:rPr>
                <w:rFonts w:ascii="Times New Roman" w:hAnsi="Times New Roman" w:cs="Times New Roman"/>
                <w:lang w:val="en-US"/>
              </w:rPr>
            </w:pPr>
          </w:p>
        </w:tc>
        <w:tc>
          <w:tcPr>
            <w:tcW w:w="1134" w:type="dxa"/>
          </w:tcPr>
          <w:p w14:paraId="48637626" w14:textId="77777777" w:rsidR="00903906" w:rsidRDefault="00903906" w:rsidP="00BD78A6">
            <w:pPr>
              <w:rPr>
                <w:rFonts w:ascii="Times New Roman" w:hAnsi="Times New Roman" w:cs="Times New Roman"/>
                <w:lang w:val="en-US"/>
              </w:rPr>
            </w:pPr>
          </w:p>
        </w:tc>
        <w:tc>
          <w:tcPr>
            <w:tcW w:w="4247" w:type="dxa"/>
          </w:tcPr>
          <w:p w14:paraId="2AB863E0" w14:textId="77777777" w:rsidR="00903906" w:rsidRDefault="00903906" w:rsidP="00BD78A6">
            <w:pPr>
              <w:rPr>
                <w:rFonts w:ascii="Times New Roman" w:hAnsi="Times New Roman" w:cs="Times New Roman"/>
                <w:lang w:val="en-US"/>
              </w:rPr>
            </w:pPr>
          </w:p>
        </w:tc>
      </w:tr>
      <w:tr w:rsidR="00903906" w14:paraId="511A38C8" w14:textId="77777777" w:rsidTr="00BD78A6">
        <w:tc>
          <w:tcPr>
            <w:tcW w:w="4531" w:type="dxa"/>
          </w:tcPr>
          <w:p w14:paraId="668B76D7" w14:textId="77777777" w:rsidR="00903906" w:rsidRDefault="00903906" w:rsidP="00CC0B5B">
            <w:pPr>
              <w:ind w:firstLine="709"/>
              <w:jc w:val="center"/>
              <w:rPr>
                <w:rFonts w:ascii="Times New Roman" w:hAnsi="Times New Roman" w:cs="Times New Roman"/>
                <w:b/>
                <w:lang w:val="en-US"/>
              </w:rPr>
            </w:pPr>
          </w:p>
          <w:p w14:paraId="0F5B1437" w14:textId="77777777" w:rsidR="00903906" w:rsidRPr="005C3B83" w:rsidRDefault="00903906" w:rsidP="00CC0B5B">
            <w:pPr>
              <w:jc w:val="both"/>
              <w:rPr>
                <w:rFonts w:ascii="Times New Roman" w:hAnsi="Times New Roman" w:cs="Times New Roman"/>
                <w:b/>
                <w:lang w:val="en-US"/>
              </w:rPr>
            </w:pPr>
            <w:r>
              <w:rPr>
                <w:rFonts w:ascii="Times New Roman" w:hAnsi="Times New Roman" w:cs="Times New Roman"/>
                <w:b/>
                <w:lang w:val="en-US"/>
              </w:rPr>
              <w:t xml:space="preserve">      Boshqaruv Raisi: </w:t>
            </w:r>
            <w:r w:rsidRPr="000F6350">
              <w:rPr>
                <w:rFonts w:ascii="Times New Roman" w:hAnsi="Times New Roman" w:cs="Times New Roman"/>
                <w:b/>
                <w:lang w:val="en-US"/>
              </w:rPr>
              <w:t>_________</w:t>
            </w:r>
            <w:r>
              <w:rPr>
                <w:rFonts w:ascii="Times New Roman" w:hAnsi="Times New Roman" w:cs="Times New Roman"/>
                <w:b/>
                <w:lang w:val="en-US"/>
              </w:rPr>
              <w:t>_________</w:t>
            </w:r>
            <w:r w:rsidRPr="000F6350">
              <w:rPr>
                <w:rFonts w:ascii="Times New Roman" w:hAnsi="Times New Roman" w:cs="Times New Roman"/>
                <w:b/>
                <w:lang w:val="en-US"/>
              </w:rPr>
              <w:t xml:space="preserve">  </w:t>
            </w:r>
          </w:p>
          <w:p w14:paraId="342329FE" w14:textId="77777777" w:rsidR="00903906" w:rsidRPr="000F6350" w:rsidRDefault="00903906" w:rsidP="00CC0B5B">
            <w:pPr>
              <w:ind w:firstLine="709"/>
              <w:jc w:val="center"/>
              <w:rPr>
                <w:rFonts w:ascii="Times New Roman" w:hAnsi="Times New Roman" w:cs="Times New Roman"/>
                <w:b/>
                <w:lang w:val="en-US"/>
              </w:rPr>
            </w:pPr>
          </w:p>
          <w:p w14:paraId="440ECEF6" w14:textId="77777777" w:rsidR="00903906" w:rsidRPr="000F6350" w:rsidRDefault="00903906" w:rsidP="00CC0B5B">
            <w:pPr>
              <w:jc w:val="center"/>
              <w:rPr>
                <w:rFonts w:ascii="Times New Roman" w:hAnsi="Times New Roman" w:cs="Times New Roman"/>
                <w:b/>
                <w:lang w:val="en-US"/>
              </w:rPr>
            </w:pPr>
          </w:p>
        </w:tc>
        <w:tc>
          <w:tcPr>
            <w:tcW w:w="1134" w:type="dxa"/>
          </w:tcPr>
          <w:p w14:paraId="07269D78" w14:textId="77777777" w:rsidR="00903906" w:rsidRPr="000F6350" w:rsidRDefault="00903906" w:rsidP="00BD78A6">
            <w:pPr>
              <w:jc w:val="center"/>
              <w:rPr>
                <w:rFonts w:ascii="Times New Roman" w:hAnsi="Times New Roman" w:cs="Times New Roman"/>
                <w:b/>
                <w:lang w:val="en-US"/>
              </w:rPr>
            </w:pPr>
          </w:p>
        </w:tc>
        <w:tc>
          <w:tcPr>
            <w:tcW w:w="4247" w:type="dxa"/>
          </w:tcPr>
          <w:p w14:paraId="6F73BFDC" w14:textId="77777777" w:rsidR="00903906" w:rsidRDefault="00903906" w:rsidP="00BD78A6">
            <w:pPr>
              <w:ind w:firstLine="709"/>
              <w:jc w:val="center"/>
              <w:rPr>
                <w:rFonts w:ascii="Times New Roman" w:hAnsi="Times New Roman" w:cs="Times New Roman"/>
                <w:b/>
                <w:lang w:val="en-US"/>
              </w:rPr>
            </w:pPr>
          </w:p>
          <w:p w14:paraId="46944EC3" w14:textId="77777777" w:rsidR="00903906" w:rsidRPr="000F6350" w:rsidRDefault="00903906" w:rsidP="00BD78A6">
            <w:pPr>
              <w:jc w:val="center"/>
              <w:rPr>
                <w:rFonts w:ascii="Times New Roman" w:hAnsi="Times New Roman" w:cs="Times New Roman"/>
                <w:b/>
                <w:lang w:val="en-US"/>
              </w:rPr>
            </w:pPr>
            <w:r w:rsidRPr="000F6350">
              <w:rPr>
                <w:rFonts w:ascii="Times New Roman" w:hAnsi="Times New Roman" w:cs="Times New Roman"/>
                <w:b/>
                <w:lang w:val="en-US"/>
              </w:rPr>
              <w:t xml:space="preserve">Direktor  </w:t>
            </w:r>
            <w:r>
              <w:rPr>
                <w:rFonts w:ascii="Times New Roman" w:hAnsi="Times New Roman" w:cs="Times New Roman"/>
                <w:b/>
                <w:lang w:val="en-US"/>
              </w:rPr>
              <w:t xml:space="preserve">                       </w:t>
            </w:r>
            <w:r w:rsidRPr="000F6350">
              <w:rPr>
                <w:rFonts w:ascii="Times New Roman" w:hAnsi="Times New Roman" w:cs="Times New Roman"/>
                <w:b/>
                <w:lang w:val="en-US"/>
              </w:rPr>
              <w:t xml:space="preserve">_________  </w:t>
            </w:r>
          </w:p>
          <w:p w14:paraId="429E61C9" w14:textId="77777777" w:rsidR="00903906" w:rsidRDefault="00903906" w:rsidP="00BD78A6">
            <w:pPr>
              <w:rPr>
                <w:rFonts w:ascii="Times New Roman" w:hAnsi="Times New Roman" w:cs="Times New Roman"/>
                <w:lang w:val="en-US"/>
              </w:rPr>
            </w:pPr>
          </w:p>
        </w:tc>
      </w:tr>
    </w:tbl>
    <w:p w14:paraId="7601258C" w14:textId="77777777" w:rsidR="00C56BFE" w:rsidRPr="00C56BFE" w:rsidRDefault="00C56BFE" w:rsidP="00C56BFE">
      <w:pPr>
        <w:ind w:firstLine="709"/>
        <w:jc w:val="both"/>
        <w:rPr>
          <w:rFonts w:ascii="Times New Roman" w:hAnsi="Times New Roman" w:cs="Times New Roman"/>
        </w:rPr>
      </w:pPr>
    </w:p>
    <w:p w14:paraId="250A6459" w14:textId="77777777" w:rsidR="00C56BFE" w:rsidRPr="00C56BFE" w:rsidRDefault="00C56BFE" w:rsidP="00C56BFE">
      <w:pPr>
        <w:ind w:firstLine="709"/>
        <w:jc w:val="both"/>
        <w:rPr>
          <w:rFonts w:ascii="Times New Roman" w:hAnsi="Times New Roman" w:cs="Times New Roman"/>
        </w:rPr>
      </w:pPr>
    </w:p>
    <w:p w14:paraId="1AB860CF" w14:textId="77777777" w:rsidR="00C56BFE" w:rsidRPr="00C56BFE" w:rsidRDefault="00C56BFE" w:rsidP="009D4C84">
      <w:pPr>
        <w:ind w:firstLine="709"/>
      </w:pPr>
    </w:p>
    <w:p w14:paraId="2E669AB3" w14:textId="77777777" w:rsidR="00C56BFE" w:rsidRPr="009326E1" w:rsidRDefault="00C56BFE" w:rsidP="009D4C84">
      <w:pPr>
        <w:ind w:firstLine="709"/>
        <w:rPr>
          <w:lang w:val="en-US"/>
        </w:rPr>
      </w:pPr>
    </w:p>
    <w:p w14:paraId="31499307" w14:textId="77777777" w:rsidR="000F6350" w:rsidRPr="009326E1" w:rsidRDefault="000F6350" w:rsidP="009D4C84">
      <w:pPr>
        <w:ind w:firstLine="709"/>
        <w:rPr>
          <w:lang w:val="en-US"/>
        </w:rPr>
      </w:pPr>
    </w:p>
    <w:p w14:paraId="6E9A50C0" w14:textId="77777777" w:rsidR="000F6350" w:rsidRPr="009326E1" w:rsidRDefault="000F6350" w:rsidP="009D4C84">
      <w:pPr>
        <w:ind w:firstLine="709"/>
        <w:rPr>
          <w:lang w:val="en-US"/>
        </w:rPr>
      </w:pPr>
    </w:p>
    <w:p w14:paraId="3118D474" w14:textId="77777777" w:rsidR="000F6350" w:rsidRPr="009326E1" w:rsidRDefault="000F6350" w:rsidP="009D4C84">
      <w:pPr>
        <w:ind w:firstLine="709"/>
        <w:rPr>
          <w:lang w:val="en-US"/>
        </w:rPr>
      </w:pPr>
    </w:p>
    <w:p w14:paraId="209B45FA" w14:textId="77777777" w:rsidR="00CA5563" w:rsidRPr="009326E1" w:rsidRDefault="00CA5563" w:rsidP="009D4C84">
      <w:pPr>
        <w:ind w:firstLine="709"/>
        <w:rPr>
          <w:lang w:val="en-US"/>
        </w:rPr>
      </w:pPr>
    </w:p>
    <w:p w14:paraId="7FD84781" w14:textId="77777777" w:rsidR="00CA5563" w:rsidRPr="009326E1" w:rsidRDefault="00CA5563" w:rsidP="009D4C84">
      <w:pPr>
        <w:ind w:firstLine="709"/>
        <w:rPr>
          <w:lang w:val="en-US"/>
        </w:rPr>
      </w:pPr>
    </w:p>
    <w:p w14:paraId="273C2F34" w14:textId="77777777" w:rsidR="00CA5563" w:rsidRDefault="00CA5563" w:rsidP="009D4C84">
      <w:pPr>
        <w:ind w:firstLine="709"/>
        <w:rPr>
          <w:lang w:val="en-US"/>
        </w:rPr>
      </w:pPr>
    </w:p>
    <w:p w14:paraId="4AEBA3CC" w14:textId="77777777" w:rsidR="009326E1" w:rsidRPr="009326E1" w:rsidRDefault="009326E1" w:rsidP="009D4C84">
      <w:pPr>
        <w:ind w:firstLine="709"/>
        <w:rPr>
          <w:lang w:val="en-US"/>
        </w:rPr>
      </w:pPr>
    </w:p>
    <w:p w14:paraId="4CF7B501" w14:textId="77777777" w:rsidR="00CA5563" w:rsidRPr="009326E1" w:rsidRDefault="00CA5563" w:rsidP="009D4C84">
      <w:pPr>
        <w:ind w:firstLine="709"/>
        <w:rPr>
          <w:lang w:val="en-US"/>
        </w:rPr>
      </w:pPr>
    </w:p>
    <w:p w14:paraId="55E7D6C8" w14:textId="77777777" w:rsidR="00C56BFE" w:rsidRPr="009326E1" w:rsidRDefault="00C56BFE" w:rsidP="009326E1">
      <w:pPr>
        <w:rPr>
          <w:lang w:val="en-US"/>
        </w:rPr>
      </w:pPr>
    </w:p>
    <w:p w14:paraId="3A279451" w14:textId="77777777" w:rsidR="00C56BFE" w:rsidRPr="00CA5563" w:rsidRDefault="00C56BFE" w:rsidP="00C56BFE">
      <w:pPr>
        <w:ind w:firstLine="709"/>
        <w:jc w:val="right"/>
        <w:rPr>
          <w:rFonts w:ascii="Times New Roman" w:hAnsi="Times New Roman" w:cs="Times New Roman"/>
          <w:b/>
          <w:lang w:val="en-US"/>
        </w:rPr>
      </w:pPr>
      <w:r w:rsidRPr="00CA5563">
        <w:rPr>
          <w:rFonts w:ascii="Times New Roman" w:hAnsi="Times New Roman" w:cs="Times New Roman"/>
          <w:b/>
          <w:lang w:val="en-US"/>
        </w:rPr>
        <w:lastRenderedPageBreak/>
        <w:t>202</w:t>
      </w:r>
      <w:r w:rsidR="009326E1">
        <w:rPr>
          <w:rFonts w:ascii="Times New Roman" w:hAnsi="Times New Roman" w:cs="Times New Roman"/>
          <w:b/>
          <w:lang w:val="en-US"/>
        </w:rPr>
        <w:t>2</w:t>
      </w:r>
      <w:r w:rsidRPr="00CA5563">
        <w:rPr>
          <w:rFonts w:ascii="Times New Roman" w:hAnsi="Times New Roman" w:cs="Times New Roman"/>
          <w:b/>
          <w:lang w:val="en-US"/>
        </w:rPr>
        <w:t xml:space="preserve"> yil «____» __________dagi                                                                                                                               ______ -sonli shartnomaga </w:t>
      </w:r>
      <w:r>
        <w:rPr>
          <w:rFonts w:ascii="Times New Roman" w:hAnsi="Times New Roman" w:cs="Times New Roman"/>
          <w:b/>
          <w:lang w:val="uz-Cyrl-UZ"/>
        </w:rPr>
        <w:t>3</w:t>
      </w:r>
      <w:r w:rsidRPr="00CA5563">
        <w:rPr>
          <w:rFonts w:ascii="Times New Roman" w:hAnsi="Times New Roman" w:cs="Times New Roman"/>
          <w:b/>
          <w:lang w:val="en-US"/>
        </w:rPr>
        <w:t>- ilova</w:t>
      </w:r>
    </w:p>
    <w:p w14:paraId="1B71C337" w14:textId="77777777" w:rsidR="00C56BFE" w:rsidRDefault="00C56BFE" w:rsidP="009D4C84">
      <w:pPr>
        <w:ind w:firstLine="709"/>
        <w:rPr>
          <w:lang w:val="en-US"/>
        </w:rPr>
      </w:pPr>
    </w:p>
    <w:p w14:paraId="16B7406D" w14:textId="77777777" w:rsidR="00C56BFE" w:rsidRDefault="00C56BFE" w:rsidP="009326E1">
      <w:pPr>
        <w:ind w:firstLine="709"/>
        <w:jc w:val="center"/>
        <w:rPr>
          <w:rFonts w:ascii="Times New Roman" w:hAnsi="Times New Roman" w:cs="Times New Roman"/>
          <w:b/>
          <w:lang w:val="en-US"/>
        </w:rPr>
      </w:pPr>
      <w:r w:rsidRPr="00C56BFE">
        <w:rPr>
          <w:rFonts w:ascii="Times New Roman" w:hAnsi="Times New Roman" w:cs="Times New Roman"/>
          <w:b/>
          <w:lang w:val="en-US"/>
        </w:rPr>
        <w:t xml:space="preserve">Loyiha va qidiruv </w:t>
      </w:r>
      <w:r w:rsidR="009326E1">
        <w:rPr>
          <w:rFonts w:ascii="Times New Roman" w:hAnsi="Times New Roman" w:cs="Times New Roman"/>
          <w:b/>
          <w:lang w:val="en-US"/>
        </w:rPr>
        <w:t>ishlari narxini aniqlash smetasi</w:t>
      </w:r>
    </w:p>
    <w:p w14:paraId="0F2F4747" w14:textId="77777777" w:rsidR="009326E1" w:rsidRDefault="009326E1" w:rsidP="009326E1">
      <w:pPr>
        <w:ind w:firstLine="709"/>
        <w:jc w:val="center"/>
        <w:rPr>
          <w:rFonts w:ascii="Times New Roman" w:hAnsi="Times New Roman" w:cs="Times New Roman"/>
          <w:b/>
          <w:lang w:val="en-US"/>
        </w:rPr>
      </w:pPr>
    </w:p>
    <w:p w14:paraId="387B066B" w14:textId="6D66A0DE" w:rsidR="009326E1" w:rsidRDefault="009326E1" w:rsidP="00067A2B">
      <w:pPr>
        <w:ind w:firstLine="6237"/>
        <w:jc w:val="center"/>
        <w:rPr>
          <w:rFonts w:ascii="Times New Roman" w:hAnsi="Times New Roman" w:cs="Times New Roman"/>
          <w:b/>
          <w:lang w:val="en-US"/>
        </w:rPr>
      </w:pPr>
      <w:r>
        <w:rPr>
          <w:rFonts w:ascii="Times New Roman" w:hAnsi="Times New Roman" w:cs="Times New Roman"/>
          <w:b/>
          <w:lang w:val="en-US"/>
        </w:rPr>
        <w:t xml:space="preserve">“O’zbek </w:t>
      </w:r>
      <w:r w:rsidR="00067A2B">
        <w:rPr>
          <w:rFonts w:ascii="Times New Roman" w:hAnsi="Times New Roman" w:cs="Times New Roman"/>
          <w:b/>
          <w:lang w:val="en-US"/>
        </w:rPr>
        <w:t>g</w:t>
      </w:r>
      <w:r>
        <w:rPr>
          <w:rFonts w:ascii="Times New Roman" w:hAnsi="Times New Roman" w:cs="Times New Roman"/>
          <w:b/>
          <w:lang w:val="en-US"/>
        </w:rPr>
        <w:t xml:space="preserve">eologiya </w:t>
      </w:r>
      <w:r w:rsidR="00067A2B">
        <w:rPr>
          <w:rFonts w:ascii="Times New Roman" w:hAnsi="Times New Roman" w:cs="Times New Roman"/>
          <w:b/>
          <w:lang w:val="en-US"/>
        </w:rPr>
        <w:t>q</w:t>
      </w:r>
      <w:r>
        <w:rPr>
          <w:rFonts w:ascii="Times New Roman" w:hAnsi="Times New Roman" w:cs="Times New Roman"/>
          <w:b/>
          <w:lang w:val="en-US"/>
        </w:rPr>
        <w:t>idiruv”</w:t>
      </w:r>
      <w:r w:rsidR="00067A2B">
        <w:rPr>
          <w:rFonts w:ascii="Times New Roman" w:hAnsi="Times New Roman" w:cs="Times New Roman"/>
          <w:b/>
          <w:lang w:val="en-US"/>
        </w:rPr>
        <w:t xml:space="preserve"> AJ</w:t>
      </w:r>
    </w:p>
    <w:p w14:paraId="62B1FC1A" w14:textId="181ADF1B" w:rsidR="00C56BFE" w:rsidRPr="00C56BFE" w:rsidRDefault="009326E1" w:rsidP="00C56BFE">
      <w:pPr>
        <w:ind w:firstLine="709"/>
        <w:jc w:val="right"/>
        <w:rPr>
          <w:rFonts w:ascii="Times New Roman" w:hAnsi="Times New Roman" w:cs="Times New Roman"/>
          <w:b/>
          <w:lang w:val="en-US"/>
        </w:rPr>
      </w:pPr>
      <w:r>
        <w:rPr>
          <w:rFonts w:ascii="Times New Roman" w:hAnsi="Times New Roman" w:cs="Times New Roman"/>
          <w:b/>
          <w:lang w:val="en-US"/>
        </w:rPr>
        <w:t xml:space="preserve">Boshqaruv Raisi: </w:t>
      </w:r>
      <w:r w:rsidR="00BD187A">
        <w:rPr>
          <w:rFonts w:ascii="Times New Roman" w:hAnsi="Times New Roman" w:cs="Times New Roman"/>
          <w:b/>
          <w:lang w:val="en-US"/>
        </w:rPr>
        <w:t xml:space="preserve">M.A. </w:t>
      </w:r>
      <w:r>
        <w:rPr>
          <w:rFonts w:ascii="Times New Roman" w:hAnsi="Times New Roman" w:cs="Times New Roman"/>
          <w:b/>
          <w:lang w:val="en-US"/>
        </w:rPr>
        <w:t>ILXAMOV</w:t>
      </w:r>
      <w:r w:rsidR="00BD187A">
        <w:rPr>
          <w:rFonts w:ascii="Times New Roman" w:hAnsi="Times New Roman" w:cs="Times New Roman"/>
          <w:b/>
          <w:lang w:val="en-US"/>
        </w:rPr>
        <w:t>ga</w:t>
      </w:r>
      <w:r>
        <w:rPr>
          <w:rFonts w:ascii="Times New Roman" w:hAnsi="Times New Roman" w:cs="Times New Roman"/>
          <w:b/>
          <w:lang w:val="en-US"/>
        </w:rPr>
        <w:t xml:space="preserve"> </w:t>
      </w:r>
    </w:p>
    <w:p w14:paraId="61216B5A" w14:textId="77777777" w:rsidR="00C56BFE" w:rsidRPr="00C56BFE" w:rsidRDefault="00C56BFE" w:rsidP="00C56BFE">
      <w:pPr>
        <w:ind w:firstLine="709"/>
        <w:rPr>
          <w:lang w:val="en-US"/>
        </w:rPr>
      </w:pPr>
    </w:p>
    <w:p w14:paraId="5A2049D7" w14:textId="77777777" w:rsidR="00C56BFE" w:rsidRPr="00C56BFE" w:rsidRDefault="00C56BFE" w:rsidP="00C56BFE">
      <w:pPr>
        <w:ind w:firstLine="709"/>
        <w:rPr>
          <w:lang w:val="en-US"/>
        </w:rPr>
      </w:pPr>
    </w:p>
    <w:p w14:paraId="23BD9765" w14:textId="77777777" w:rsidR="00C56BFE" w:rsidRPr="00C56BFE" w:rsidRDefault="00C56BFE" w:rsidP="00C56BFE">
      <w:pPr>
        <w:ind w:firstLine="709"/>
        <w:jc w:val="center"/>
        <w:rPr>
          <w:rFonts w:ascii="Times New Roman" w:hAnsi="Times New Roman" w:cs="Times New Roman"/>
          <w:b/>
          <w:lang w:val="en-US"/>
        </w:rPr>
      </w:pPr>
      <w:r w:rsidRPr="00C56BFE">
        <w:rPr>
          <w:rFonts w:ascii="Times New Roman" w:hAnsi="Times New Roman" w:cs="Times New Roman"/>
          <w:b/>
          <w:lang w:val="en-US"/>
        </w:rPr>
        <w:t>K A F O L A T   X A T I</w:t>
      </w:r>
    </w:p>
    <w:p w14:paraId="3B65D2D0" w14:textId="215C81F7" w:rsidR="00C56BFE" w:rsidRPr="00C56BFE" w:rsidRDefault="00BD187A" w:rsidP="00C56BFE">
      <w:pPr>
        <w:ind w:firstLine="709"/>
        <w:jc w:val="both"/>
        <w:rPr>
          <w:rFonts w:ascii="Times New Roman" w:hAnsi="Times New Roman" w:cs="Times New Roman"/>
          <w:lang w:val="en-US"/>
        </w:rPr>
      </w:pPr>
      <w:r w:rsidRPr="00BD187A">
        <w:rPr>
          <w:rFonts w:ascii="Times New Roman" w:hAnsi="Times New Roman" w:cs="Times New Roman"/>
          <w:lang w:val="en-US"/>
        </w:rPr>
        <w:t>Avtomobillarni ta’mirlash va saqlash binosini (garaj) hamda geologik topilmalarni saqlash omborxonalarini yangi qurish va qayta qurish</w:t>
      </w:r>
      <w:r w:rsidR="00C56BFE" w:rsidRPr="00C56BFE">
        <w:rPr>
          <w:rFonts w:ascii="Times New Roman" w:hAnsi="Times New Roman" w:cs="Times New Roman"/>
          <w:lang w:val="en-US"/>
        </w:rPr>
        <w:t xml:space="preserve"> ob’yekti bo‘yicha “__________________________” MCHJ loyiha tashkilotimiz tomonidan tanlov savdolarida qatnashish davrida taqdim etgan tanlov hujjatlarimizdagi loyiha-smeta hujjatlarini tayyorlash uchun belgilangan muddatlarni tashkilotimiz sharoitidan kelib chiqib </w:t>
      </w:r>
      <w:r w:rsidR="00876FBE" w:rsidRPr="00876FBE">
        <w:rPr>
          <w:rFonts w:ascii="Times New Roman" w:hAnsi="Times New Roman" w:cs="Times New Roman"/>
          <w:b/>
          <w:bCs/>
          <w:u w:val="single"/>
          <w:lang w:val="en-US"/>
        </w:rPr>
        <w:t>30</w:t>
      </w:r>
      <w:r w:rsidR="00C56BFE" w:rsidRPr="00C56BFE">
        <w:rPr>
          <w:rFonts w:ascii="Times New Roman" w:hAnsi="Times New Roman" w:cs="Times New Roman"/>
          <w:lang w:val="en-US"/>
        </w:rPr>
        <w:t xml:space="preserve"> kun muddatda loyiha-smeta hujjatlari to‘liq ishlab chiqi</w:t>
      </w:r>
      <w:r w:rsidR="00C56BFE">
        <w:rPr>
          <w:rFonts w:ascii="Times New Roman" w:hAnsi="Times New Roman" w:cs="Times New Roman"/>
          <w:lang w:val="en-US"/>
        </w:rPr>
        <w:t xml:space="preserve">b </w:t>
      </w:r>
      <w:r w:rsidR="00C56BFE" w:rsidRPr="00C56BFE">
        <w:rPr>
          <w:rFonts w:ascii="Times New Roman" w:hAnsi="Times New Roman" w:cs="Times New Roman"/>
          <w:lang w:val="en-US"/>
        </w:rPr>
        <w:t xml:space="preserve">buyurtmachiga taqdim etilishini </w:t>
      </w:r>
      <w:r w:rsidR="00C56BFE">
        <w:rPr>
          <w:rFonts w:ascii="Times New Roman" w:hAnsi="Times New Roman" w:cs="Times New Roman"/>
          <w:lang w:val="en-US"/>
        </w:rPr>
        <w:t xml:space="preserve">hamda </w:t>
      </w:r>
      <w:r w:rsidR="00C56BFE" w:rsidRPr="00C56BFE">
        <w:rPr>
          <w:rFonts w:ascii="Times New Roman" w:hAnsi="Times New Roman" w:cs="Times New Roman"/>
          <w:lang w:val="en-US"/>
        </w:rPr>
        <w:t xml:space="preserve">tayyorlangan loyiha-smeta hujjatlaridagi fizik ish hajmlari </w:t>
      </w:r>
      <w:r w:rsidR="00C56BFE">
        <w:rPr>
          <w:rFonts w:ascii="Times New Roman" w:hAnsi="Times New Roman" w:cs="Times New Roman"/>
          <w:lang w:val="en-US"/>
        </w:rPr>
        <w:t xml:space="preserve">va ishchi loyihalar </w:t>
      </w:r>
      <w:r w:rsidR="00C56BFE" w:rsidRPr="00C56BFE">
        <w:rPr>
          <w:rFonts w:ascii="Times New Roman" w:hAnsi="Times New Roman" w:cs="Times New Roman"/>
          <w:lang w:val="en-US"/>
        </w:rPr>
        <w:t>bir-biriga to‘g‘ri kelishini</w:t>
      </w:r>
      <w:r w:rsidR="00C56BFE">
        <w:rPr>
          <w:rFonts w:ascii="Times New Roman" w:hAnsi="Times New Roman" w:cs="Times New Roman"/>
          <w:lang w:val="en-US"/>
        </w:rPr>
        <w:t xml:space="preserve"> </w:t>
      </w:r>
      <w:r w:rsidR="00C56BFE" w:rsidRPr="00C56BFE">
        <w:rPr>
          <w:rFonts w:ascii="Times New Roman" w:hAnsi="Times New Roman" w:cs="Times New Roman"/>
          <w:lang w:val="en-US"/>
        </w:rPr>
        <w:t>kafolatlaymiz.</w:t>
      </w:r>
    </w:p>
    <w:p w14:paraId="4C55363A" w14:textId="77777777" w:rsidR="00C56BFE" w:rsidRPr="00C56BFE" w:rsidRDefault="00C56BFE" w:rsidP="00C56BFE">
      <w:pPr>
        <w:ind w:firstLine="709"/>
        <w:jc w:val="both"/>
        <w:rPr>
          <w:rFonts w:ascii="Times New Roman" w:hAnsi="Times New Roman" w:cs="Times New Roman"/>
          <w:lang w:val="en-US"/>
        </w:rPr>
      </w:pPr>
      <w:r w:rsidRPr="00C56BFE">
        <w:rPr>
          <w:rFonts w:ascii="Times New Roman" w:hAnsi="Times New Roman" w:cs="Times New Roman"/>
          <w:lang w:val="en-US"/>
        </w:rPr>
        <w:t xml:space="preserve">Agarda qurilish davrida loyiha-smeta hujjatlaridagi fizik ish hajmlari bir-biriga mos kelmaslik </w:t>
      </w:r>
      <w:r w:rsidR="007A6C64" w:rsidRPr="00C56BFE">
        <w:rPr>
          <w:rFonts w:ascii="Times New Roman" w:hAnsi="Times New Roman" w:cs="Times New Roman"/>
          <w:lang w:val="en-US"/>
        </w:rPr>
        <w:t>holatlari</w:t>
      </w:r>
      <w:r w:rsidR="007A6C64">
        <w:rPr>
          <w:rFonts w:ascii="Times New Roman" w:hAnsi="Times New Roman" w:cs="Times New Roman"/>
          <w:lang w:val="en-US"/>
        </w:rPr>
        <w:t xml:space="preserve"> yoki kamchiliklar </w:t>
      </w:r>
      <w:r w:rsidRPr="00C56BFE">
        <w:rPr>
          <w:rFonts w:ascii="Times New Roman" w:hAnsi="Times New Roman" w:cs="Times New Roman"/>
          <w:lang w:val="en-US"/>
        </w:rPr>
        <w:t xml:space="preserve">yuzaga kelsa, vujudga kelgan kamchiliklar loyiha tashkilotimiz hisobidan to‘liq qoplanishi haqida ogohlantirildik. </w:t>
      </w:r>
    </w:p>
    <w:p w14:paraId="7C0E1F8A" w14:textId="77777777" w:rsidR="00C56BFE" w:rsidRDefault="00C56BFE" w:rsidP="00C56BFE">
      <w:pPr>
        <w:ind w:firstLine="709"/>
        <w:rPr>
          <w:lang w:val="en-US"/>
        </w:rPr>
      </w:pPr>
    </w:p>
    <w:p w14:paraId="44DCF47B" w14:textId="77777777" w:rsidR="009326E1" w:rsidRPr="00C56BFE" w:rsidRDefault="009326E1" w:rsidP="00C56BFE">
      <w:pPr>
        <w:ind w:firstLine="709"/>
        <w:rPr>
          <w:lang w:val="en-US"/>
        </w:rPr>
      </w:pPr>
    </w:p>
    <w:p w14:paraId="6B9BFC8E" w14:textId="77777777" w:rsidR="00C56BFE" w:rsidRPr="007A6C64" w:rsidRDefault="00C56BFE" w:rsidP="009326E1">
      <w:pPr>
        <w:spacing w:after="0"/>
        <w:ind w:firstLine="709"/>
        <w:rPr>
          <w:rFonts w:ascii="Times New Roman" w:hAnsi="Times New Roman" w:cs="Times New Roman"/>
          <w:b/>
          <w:lang w:val="en-US"/>
        </w:rPr>
      </w:pPr>
      <w:r w:rsidRPr="007A6C64">
        <w:rPr>
          <w:rFonts w:ascii="Times New Roman" w:hAnsi="Times New Roman" w:cs="Times New Roman"/>
          <w:b/>
          <w:lang w:val="en-US"/>
        </w:rPr>
        <w:t>Loyiha tashkiloti direktori</w:t>
      </w:r>
      <w:r w:rsidR="009326E1">
        <w:rPr>
          <w:rFonts w:ascii="Times New Roman" w:hAnsi="Times New Roman" w:cs="Times New Roman"/>
          <w:b/>
          <w:lang w:val="en-US"/>
        </w:rPr>
        <w:t>:</w:t>
      </w:r>
      <w:r w:rsidRPr="007A6C64">
        <w:rPr>
          <w:rFonts w:ascii="Times New Roman" w:hAnsi="Times New Roman" w:cs="Times New Roman"/>
          <w:b/>
          <w:lang w:val="en-US"/>
        </w:rPr>
        <w:t xml:space="preserve">                     </w:t>
      </w:r>
      <w:r w:rsidRPr="007A6C64">
        <w:rPr>
          <w:rFonts w:ascii="Times New Roman" w:hAnsi="Times New Roman" w:cs="Times New Roman"/>
          <w:b/>
          <w:lang w:val="en-US"/>
        </w:rPr>
        <w:tab/>
      </w:r>
      <w:r w:rsidR="009326E1">
        <w:rPr>
          <w:rFonts w:ascii="Times New Roman" w:hAnsi="Times New Roman" w:cs="Times New Roman"/>
          <w:b/>
          <w:lang w:val="en-US"/>
        </w:rPr>
        <w:t xml:space="preserve">                   </w:t>
      </w:r>
      <w:r w:rsidR="009326E1" w:rsidRPr="007A6C64">
        <w:rPr>
          <w:rFonts w:ascii="Times New Roman" w:hAnsi="Times New Roman" w:cs="Times New Roman"/>
          <w:b/>
          <w:lang w:val="en-US"/>
        </w:rPr>
        <w:t>________________________</w:t>
      </w:r>
    </w:p>
    <w:p w14:paraId="5A34C6AD" w14:textId="77777777" w:rsidR="00C56BFE" w:rsidRPr="007A6C64" w:rsidRDefault="00C56BFE" w:rsidP="007A6C64">
      <w:pPr>
        <w:spacing w:after="0"/>
        <w:ind w:firstLine="709"/>
        <w:rPr>
          <w:rFonts w:ascii="Times New Roman" w:hAnsi="Times New Roman" w:cs="Times New Roman"/>
          <w:b/>
          <w:lang w:val="en-US"/>
        </w:rPr>
      </w:pPr>
    </w:p>
    <w:p w14:paraId="35B6B4B0" w14:textId="77777777" w:rsidR="00C56BFE" w:rsidRDefault="00C56BFE" w:rsidP="009D4C84">
      <w:pPr>
        <w:ind w:firstLine="709"/>
        <w:rPr>
          <w:lang w:val="en-US"/>
        </w:rPr>
      </w:pPr>
    </w:p>
    <w:p w14:paraId="3D3E959C" w14:textId="77777777" w:rsidR="00C56BFE" w:rsidRDefault="00C56BFE" w:rsidP="009D4C84">
      <w:pPr>
        <w:ind w:firstLine="709"/>
        <w:rPr>
          <w:lang w:val="en-US"/>
        </w:rPr>
      </w:pPr>
    </w:p>
    <w:p w14:paraId="24FE5B10" w14:textId="77777777" w:rsidR="00C56BFE" w:rsidRDefault="00C56BFE" w:rsidP="009D4C84">
      <w:pPr>
        <w:ind w:firstLine="709"/>
        <w:rPr>
          <w:lang w:val="en-US"/>
        </w:rPr>
      </w:pPr>
    </w:p>
    <w:p w14:paraId="4CF8430A" w14:textId="77777777" w:rsidR="00C56BFE" w:rsidRDefault="00C56BFE" w:rsidP="009D4C84">
      <w:pPr>
        <w:ind w:firstLine="709"/>
        <w:rPr>
          <w:lang w:val="en-US"/>
        </w:rPr>
      </w:pPr>
    </w:p>
    <w:p w14:paraId="6B30A262" w14:textId="77777777" w:rsidR="00C56BFE" w:rsidRDefault="00C56BFE" w:rsidP="009D4C84">
      <w:pPr>
        <w:ind w:firstLine="709"/>
        <w:rPr>
          <w:lang w:val="en-US"/>
        </w:rPr>
      </w:pPr>
    </w:p>
    <w:p w14:paraId="43D27BF1" w14:textId="77777777" w:rsidR="00C56BFE" w:rsidRDefault="00C56BFE" w:rsidP="009D4C84">
      <w:pPr>
        <w:ind w:firstLine="709"/>
        <w:rPr>
          <w:lang w:val="en-US"/>
        </w:rPr>
      </w:pPr>
    </w:p>
    <w:p w14:paraId="7CE9AD94" w14:textId="77777777" w:rsidR="00C56BFE" w:rsidRDefault="00C56BFE" w:rsidP="009D4C84">
      <w:pPr>
        <w:ind w:firstLine="709"/>
        <w:rPr>
          <w:lang w:val="en-US"/>
        </w:rPr>
      </w:pPr>
    </w:p>
    <w:p w14:paraId="2BB50F96" w14:textId="77777777" w:rsidR="00C56BFE" w:rsidRPr="00C56BFE" w:rsidRDefault="00C56BFE" w:rsidP="009D4C84">
      <w:pPr>
        <w:ind w:firstLine="709"/>
        <w:rPr>
          <w:lang w:val="en-US"/>
        </w:rPr>
      </w:pPr>
    </w:p>
    <w:sectPr w:rsidR="00C56BFE" w:rsidRPr="00C56BFE" w:rsidSect="009D4C8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00432"/>
    <w:multiLevelType w:val="hybridMultilevel"/>
    <w:tmpl w:val="E9B450F0"/>
    <w:lvl w:ilvl="0" w:tplc="9D66D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84"/>
    <w:rsid w:val="00067A2B"/>
    <w:rsid w:val="000C4FF0"/>
    <w:rsid w:val="000F6350"/>
    <w:rsid w:val="00403C0F"/>
    <w:rsid w:val="0057780E"/>
    <w:rsid w:val="005C1090"/>
    <w:rsid w:val="005C3B83"/>
    <w:rsid w:val="007A6C64"/>
    <w:rsid w:val="00876FBE"/>
    <w:rsid w:val="00903906"/>
    <w:rsid w:val="009326E1"/>
    <w:rsid w:val="00955965"/>
    <w:rsid w:val="009B4F07"/>
    <w:rsid w:val="009D4C84"/>
    <w:rsid w:val="00A567AC"/>
    <w:rsid w:val="00B0399C"/>
    <w:rsid w:val="00B22326"/>
    <w:rsid w:val="00BD187A"/>
    <w:rsid w:val="00C345DD"/>
    <w:rsid w:val="00C56BFE"/>
    <w:rsid w:val="00CA0723"/>
    <w:rsid w:val="00CA472D"/>
    <w:rsid w:val="00CA5563"/>
    <w:rsid w:val="00FE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3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3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2045</Words>
  <Characters>11661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2022-06-07T07:21:00Z</dcterms:created>
  <dcterms:modified xsi:type="dcterms:W3CDTF">2022-06-07T07:21:00Z</dcterms:modified>
</cp:coreProperties>
</file>