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14" w:rsidRDefault="00CE3297" w:rsidP="00D703AD">
      <w:pPr>
        <w:jc w:val="center"/>
        <w:rPr>
          <w:b/>
          <w:color w:val="FF0000"/>
          <w:sz w:val="22"/>
          <w:szCs w:val="22"/>
        </w:rPr>
      </w:pPr>
      <w:r w:rsidRPr="00D80051">
        <w:rPr>
          <w:b/>
          <w:color w:val="000000" w:themeColor="text1"/>
          <w:sz w:val="22"/>
          <w:szCs w:val="22"/>
        </w:rPr>
        <w:t>ДОГОВОР ПОДРЯДА №</w:t>
      </w:r>
    </w:p>
    <w:p w:rsidR="0020712E" w:rsidRPr="00D80051" w:rsidRDefault="0020712E" w:rsidP="00D703AD">
      <w:pPr>
        <w:widowControl w:val="0"/>
        <w:autoSpaceDE w:val="0"/>
        <w:autoSpaceDN w:val="0"/>
        <w:adjustRightInd w:val="0"/>
        <w:jc w:val="both"/>
        <w:rPr>
          <w:color w:val="000000" w:themeColor="text1"/>
          <w:sz w:val="22"/>
          <w:szCs w:val="22"/>
        </w:rPr>
      </w:pPr>
      <w:proofErr w:type="spellStart"/>
      <w:r w:rsidRPr="00D80051">
        <w:rPr>
          <w:color w:val="000000" w:themeColor="text1"/>
          <w:spacing w:val="-5"/>
          <w:sz w:val="22"/>
          <w:szCs w:val="22"/>
        </w:rPr>
        <w:t>г.Ташкент</w:t>
      </w:r>
      <w:proofErr w:type="spellEnd"/>
      <w:r w:rsidRPr="00D80051">
        <w:rPr>
          <w:color w:val="000000" w:themeColor="text1"/>
          <w:spacing w:val="-5"/>
          <w:sz w:val="22"/>
          <w:szCs w:val="22"/>
        </w:rPr>
        <w:t xml:space="preserve">                                                                         </w:t>
      </w:r>
      <w:r w:rsidR="00E9025C" w:rsidRPr="00D80051">
        <w:rPr>
          <w:color w:val="000000" w:themeColor="text1"/>
          <w:spacing w:val="-5"/>
          <w:sz w:val="22"/>
          <w:szCs w:val="22"/>
        </w:rPr>
        <w:t xml:space="preserve">       </w:t>
      </w:r>
      <w:r w:rsidRPr="00D80051">
        <w:rPr>
          <w:color w:val="000000" w:themeColor="text1"/>
          <w:spacing w:val="-5"/>
          <w:sz w:val="22"/>
          <w:szCs w:val="22"/>
        </w:rPr>
        <w:t xml:space="preserve">                     </w:t>
      </w:r>
      <w:r w:rsidR="000A3A4B" w:rsidRPr="00D80051">
        <w:rPr>
          <w:color w:val="000000" w:themeColor="text1"/>
          <w:spacing w:val="-5"/>
          <w:sz w:val="22"/>
          <w:szCs w:val="22"/>
        </w:rPr>
        <w:t xml:space="preserve">             </w:t>
      </w:r>
      <w:r w:rsidRPr="00D80051">
        <w:rPr>
          <w:color w:val="000000" w:themeColor="text1"/>
          <w:spacing w:val="-5"/>
          <w:sz w:val="22"/>
          <w:szCs w:val="22"/>
        </w:rPr>
        <w:t xml:space="preserve">  </w:t>
      </w:r>
      <w:r w:rsidR="00E51CDE">
        <w:rPr>
          <w:color w:val="000000" w:themeColor="text1"/>
          <w:spacing w:val="-5"/>
          <w:sz w:val="22"/>
          <w:szCs w:val="22"/>
        </w:rPr>
        <w:t xml:space="preserve">                            </w:t>
      </w:r>
      <w:r w:rsidRPr="00D80051">
        <w:rPr>
          <w:color w:val="000000" w:themeColor="text1"/>
          <w:sz w:val="22"/>
          <w:szCs w:val="22"/>
        </w:rPr>
        <w:t>«</w:t>
      </w:r>
      <w:r w:rsidR="00CE3297">
        <w:rPr>
          <w:color w:val="000000" w:themeColor="text1"/>
          <w:sz w:val="22"/>
          <w:szCs w:val="22"/>
        </w:rPr>
        <w:t>___</w:t>
      </w:r>
      <w:r w:rsidRPr="00D80051">
        <w:rPr>
          <w:color w:val="000000" w:themeColor="text1"/>
          <w:sz w:val="22"/>
          <w:szCs w:val="22"/>
        </w:rPr>
        <w:t>»</w:t>
      </w:r>
      <w:r w:rsidR="00362B4F">
        <w:rPr>
          <w:color w:val="000000" w:themeColor="text1"/>
          <w:sz w:val="22"/>
          <w:szCs w:val="22"/>
        </w:rPr>
        <w:t xml:space="preserve"> </w:t>
      </w:r>
      <w:r w:rsidR="00CE3297">
        <w:rPr>
          <w:color w:val="000000" w:themeColor="text1"/>
          <w:sz w:val="22"/>
          <w:szCs w:val="22"/>
        </w:rPr>
        <w:t>______</w:t>
      </w:r>
      <w:r w:rsidR="00323626" w:rsidRPr="00D80051">
        <w:rPr>
          <w:color w:val="000000" w:themeColor="text1"/>
          <w:spacing w:val="-5"/>
          <w:sz w:val="22"/>
          <w:szCs w:val="22"/>
        </w:rPr>
        <w:t>г</w:t>
      </w:r>
      <w:r w:rsidRPr="00D80051">
        <w:rPr>
          <w:color w:val="000000" w:themeColor="text1"/>
          <w:spacing w:val="-5"/>
          <w:sz w:val="22"/>
          <w:szCs w:val="22"/>
        </w:rPr>
        <w:t>.</w:t>
      </w:r>
    </w:p>
    <w:p w:rsidR="0020712E" w:rsidRPr="00D80051" w:rsidRDefault="0020712E" w:rsidP="00D703AD">
      <w:pPr>
        <w:widowControl w:val="0"/>
        <w:autoSpaceDE w:val="0"/>
        <w:autoSpaceDN w:val="0"/>
        <w:adjustRightInd w:val="0"/>
        <w:jc w:val="both"/>
        <w:rPr>
          <w:color w:val="000000" w:themeColor="text1"/>
          <w:sz w:val="22"/>
          <w:szCs w:val="22"/>
        </w:rPr>
      </w:pPr>
    </w:p>
    <w:p w:rsidR="002E63B8" w:rsidRPr="00D80051" w:rsidRDefault="002E63B8" w:rsidP="00D703AD">
      <w:pPr>
        <w:ind w:firstLine="567"/>
        <w:jc w:val="both"/>
        <w:rPr>
          <w:color w:val="000000" w:themeColor="text1"/>
          <w:sz w:val="22"/>
          <w:szCs w:val="22"/>
        </w:rPr>
      </w:pPr>
      <w:r w:rsidRPr="00D80051">
        <w:rPr>
          <w:b/>
          <w:color w:val="000000" w:themeColor="text1"/>
          <w:sz w:val="22"/>
          <w:szCs w:val="22"/>
        </w:rPr>
        <w:t xml:space="preserve">Общество с ограниченной ответственностью </w:t>
      </w:r>
      <w:r w:rsidR="00223A79">
        <w:rPr>
          <w:b/>
          <w:color w:val="000000" w:themeColor="text1"/>
          <w:sz w:val="22"/>
          <w:szCs w:val="22"/>
        </w:rPr>
        <w:t>______________</w:t>
      </w:r>
      <w:r w:rsidR="001C01D7">
        <w:rPr>
          <w:b/>
          <w:color w:val="000000" w:themeColor="text1"/>
          <w:sz w:val="22"/>
          <w:szCs w:val="22"/>
        </w:rPr>
        <w:t xml:space="preserve"> </w:t>
      </w:r>
      <w:r w:rsidRPr="00D80051">
        <w:rPr>
          <w:b/>
          <w:color w:val="000000" w:themeColor="text1"/>
          <w:sz w:val="22"/>
          <w:szCs w:val="22"/>
        </w:rPr>
        <w:t>(</w:t>
      </w:r>
      <w:r w:rsidR="001C01D7">
        <w:rPr>
          <w:b/>
          <w:color w:val="000000" w:themeColor="text1"/>
          <w:sz w:val="22"/>
          <w:szCs w:val="22"/>
        </w:rPr>
        <w:t>_____</w:t>
      </w:r>
      <w:r w:rsidRPr="00D80051">
        <w:rPr>
          <w:b/>
          <w:color w:val="000000" w:themeColor="text1"/>
          <w:sz w:val="22"/>
          <w:szCs w:val="22"/>
        </w:rPr>
        <w:t xml:space="preserve"> «</w:t>
      </w:r>
      <w:r w:rsidR="00223A79" w:rsidRPr="00223A79">
        <w:rPr>
          <w:b/>
          <w:color w:val="000000" w:themeColor="text1"/>
          <w:sz w:val="22"/>
          <w:szCs w:val="22"/>
        </w:rPr>
        <w:t>______________</w:t>
      </w:r>
      <w:r w:rsidRPr="00D80051">
        <w:rPr>
          <w:b/>
          <w:color w:val="000000" w:themeColor="text1"/>
          <w:sz w:val="22"/>
          <w:szCs w:val="22"/>
        </w:rPr>
        <w:t xml:space="preserve">»), </w:t>
      </w:r>
      <w:r w:rsidR="009E4FFE" w:rsidRPr="00D80051">
        <w:rPr>
          <w:color w:val="000000" w:themeColor="text1"/>
          <w:sz w:val="22"/>
          <w:szCs w:val="22"/>
        </w:rPr>
        <w:t xml:space="preserve">в дальнейшем именуемое </w:t>
      </w:r>
      <w:r w:rsidR="009E4FFE" w:rsidRPr="00D80051">
        <w:rPr>
          <w:b/>
          <w:color w:val="000000" w:themeColor="text1"/>
          <w:sz w:val="22"/>
          <w:szCs w:val="22"/>
        </w:rPr>
        <w:t>«</w:t>
      </w:r>
      <w:r w:rsidR="00330098" w:rsidRPr="00D80051">
        <w:rPr>
          <w:b/>
          <w:color w:val="000000" w:themeColor="text1"/>
          <w:sz w:val="22"/>
          <w:szCs w:val="22"/>
        </w:rPr>
        <w:t>Подрядчик</w:t>
      </w:r>
      <w:r w:rsidR="009E4FFE" w:rsidRPr="00D80051">
        <w:rPr>
          <w:b/>
          <w:color w:val="000000" w:themeColor="text1"/>
          <w:sz w:val="22"/>
          <w:szCs w:val="22"/>
        </w:rPr>
        <w:t>»</w:t>
      </w:r>
      <w:r w:rsidR="009E4FFE" w:rsidRPr="00D80051">
        <w:rPr>
          <w:color w:val="000000" w:themeColor="text1"/>
          <w:sz w:val="22"/>
          <w:szCs w:val="22"/>
        </w:rPr>
        <w:t>, в лице</w:t>
      </w:r>
      <w:r w:rsidRPr="00D80051">
        <w:rPr>
          <w:color w:val="000000" w:themeColor="text1"/>
          <w:sz w:val="22"/>
          <w:szCs w:val="22"/>
        </w:rPr>
        <w:t xml:space="preserve"> </w:t>
      </w:r>
      <w:r w:rsidR="00CE3297">
        <w:rPr>
          <w:color w:val="000000" w:themeColor="text1"/>
          <w:sz w:val="22"/>
          <w:szCs w:val="22"/>
        </w:rPr>
        <w:t>_______</w:t>
      </w:r>
      <w:r w:rsidRPr="00D80051">
        <w:rPr>
          <w:color w:val="000000" w:themeColor="text1"/>
          <w:sz w:val="22"/>
          <w:szCs w:val="22"/>
        </w:rPr>
        <w:t xml:space="preserve">, </w:t>
      </w:r>
      <w:r w:rsidR="009E4FFE" w:rsidRPr="00D80051">
        <w:rPr>
          <w:color w:val="000000" w:themeColor="text1"/>
          <w:sz w:val="22"/>
          <w:szCs w:val="22"/>
        </w:rPr>
        <w:t>д</w:t>
      </w:r>
      <w:r w:rsidR="00323626" w:rsidRPr="00D80051">
        <w:rPr>
          <w:color w:val="000000" w:themeColor="text1"/>
          <w:sz w:val="22"/>
          <w:szCs w:val="22"/>
        </w:rPr>
        <w:t xml:space="preserve">ействующего на основании Устава, </w:t>
      </w:r>
      <w:r w:rsidR="009E4FFE" w:rsidRPr="00D80051">
        <w:rPr>
          <w:color w:val="000000" w:themeColor="text1"/>
          <w:sz w:val="22"/>
          <w:szCs w:val="22"/>
        </w:rPr>
        <w:t>с одной стороны, и</w:t>
      </w:r>
    </w:p>
    <w:p w:rsidR="002E63B8" w:rsidRPr="00D80051" w:rsidRDefault="0020712E" w:rsidP="00D703AD">
      <w:pPr>
        <w:ind w:firstLine="567"/>
        <w:jc w:val="both"/>
        <w:rPr>
          <w:color w:val="000000" w:themeColor="text1"/>
          <w:sz w:val="22"/>
          <w:szCs w:val="22"/>
        </w:rPr>
      </w:pPr>
      <w:r w:rsidRPr="00D80051">
        <w:rPr>
          <w:b/>
          <w:color w:val="000000" w:themeColor="text1"/>
          <w:sz w:val="22"/>
          <w:szCs w:val="22"/>
        </w:rPr>
        <w:t xml:space="preserve">Общество с ограниченной ответственностью «UNIVERSAL MOBILE SYSTEMS» (ООО «UMS»), </w:t>
      </w:r>
      <w:r w:rsidRPr="00D80051">
        <w:rPr>
          <w:color w:val="000000" w:themeColor="text1"/>
          <w:sz w:val="22"/>
          <w:szCs w:val="22"/>
        </w:rPr>
        <w:t xml:space="preserve">в дальнейшем именуемое </w:t>
      </w:r>
      <w:r w:rsidRPr="00D80051">
        <w:rPr>
          <w:b/>
          <w:color w:val="000000" w:themeColor="text1"/>
          <w:sz w:val="22"/>
          <w:szCs w:val="22"/>
        </w:rPr>
        <w:t>«Заказчик»</w:t>
      </w:r>
      <w:r w:rsidRPr="00D80051">
        <w:rPr>
          <w:color w:val="000000" w:themeColor="text1"/>
          <w:sz w:val="22"/>
          <w:szCs w:val="22"/>
        </w:rPr>
        <w:t xml:space="preserve">, в лице Генерального директора </w:t>
      </w:r>
      <w:r w:rsidR="002E63B8" w:rsidRPr="00D80051">
        <w:rPr>
          <w:color w:val="000000" w:themeColor="text1"/>
          <w:sz w:val="22"/>
          <w:szCs w:val="22"/>
        </w:rPr>
        <w:t>- А</w:t>
      </w:r>
      <w:r w:rsidR="00C82991" w:rsidRPr="00D80051">
        <w:rPr>
          <w:color w:val="000000" w:themeColor="text1"/>
          <w:sz w:val="22"/>
          <w:szCs w:val="22"/>
        </w:rPr>
        <w:t>рипова С.Х</w:t>
      </w:r>
      <w:r w:rsidRPr="00D80051">
        <w:rPr>
          <w:color w:val="000000" w:themeColor="text1"/>
          <w:sz w:val="22"/>
          <w:szCs w:val="22"/>
        </w:rPr>
        <w:t>., действующего на основании Устава, с другой стороны,</w:t>
      </w:r>
    </w:p>
    <w:p w:rsidR="002E63B8" w:rsidRPr="00D80051" w:rsidRDefault="0020712E" w:rsidP="00D703AD">
      <w:pPr>
        <w:ind w:firstLine="567"/>
        <w:jc w:val="both"/>
        <w:rPr>
          <w:color w:val="000000" w:themeColor="text1"/>
          <w:sz w:val="22"/>
          <w:szCs w:val="22"/>
        </w:rPr>
      </w:pPr>
      <w:r w:rsidRPr="00D80051">
        <w:rPr>
          <w:color w:val="000000" w:themeColor="text1"/>
          <w:sz w:val="22"/>
          <w:szCs w:val="22"/>
        </w:rPr>
        <w:t>вместе именуемые «Стороны», а по отдельности «Сторона»,</w:t>
      </w:r>
    </w:p>
    <w:p w:rsidR="0020712E" w:rsidRPr="00D80051" w:rsidRDefault="0020712E" w:rsidP="00D703AD">
      <w:pPr>
        <w:ind w:firstLine="567"/>
        <w:jc w:val="both"/>
        <w:rPr>
          <w:color w:val="000000" w:themeColor="text1"/>
          <w:sz w:val="22"/>
          <w:szCs w:val="22"/>
        </w:rPr>
      </w:pPr>
      <w:r w:rsidRPr="00D80051">
        <w:rPr>
          <w:color w:val="000000" w:themeColor="text1"/>
          <w:sz w:val="22"/>
          <w:szCs w:val="22"/>
        </w:rPr>
        <w:t>заключили настоящий Договор подряда</w:t>
      </w:r>
      <w:r w:rsidR="00761973" w:rsidRPr="00D80051">
        <w:rPr>
          <w:color w:val="000000" w:themeColor="text1"/>
          <w:sz w:val="22"/>
          <w:szCs w:val="22"/>
        </w:rPr>
        <w:t xml:space="preserve"> </w:t>
      </w:r>
      <w:r w:rsidRPr="00D80051">
        <w:rPr>
          <w:color w:val="000000" w:themeColor="text1"/>
          <w:sz w:val="22"/>
          <w:szCs w:val="22"/>
        </w:rPr>
        <w:t>о нижеследующем:</w:t>
      </w:r>
    </w:p>
    <w:p w:rsidR="0020712E" w:rsidRPr="00D80051" w:rsidRDefault="0020712E" w:rsidP="00D703AD">
      <w:pPr>
        <w:jc w:val="both"/>
        <w:rPr>
          <w:color w:val="000000" w:themeColor="text1"/>
          <w:sz w:val="22"/>
          <w:szCs w:val="22"/>
        </w:rPr>
      </w:pPr>
    </w:p>
    <w:p w:rsidR="0020712E" w:rsidRPr="00D80051" w:rsidRDefault="0020712E" w:rsidP="00D703AD">
      <w:pPr>
        <w:pStyle w:val="ac"/>
        <w:numPr>
          <w:ilvl w:val="0"/>
          <w:numId w:val="2"/>
        </w:numPr>
        <w:tabs>
          <w:tab w:val="left" w:pos="851"/>
        </w:tabs>
        <w:jc w:val="center"/>
        <w:rPr>
          <w:b/>
          <w:color w:val="000000" w:themeColor="text1"/>
          <w:sz w:val="22"/>
          <w:szCs w:val="22"/>
        </w:rPr>
      </w:pPr>
      <w:r w:rsidRPr="00D80051">
        <w:rPr>
          <w:b/>
          <w:color w:val="000000" w:themeColor="text1"/>
          <w:sz w:val="22"/>
          <w:szCs w:val="22"/>
        </w:rPr>
        <w:t>ПРЕДМЕТ ДОГОВОРА</w:t>
      </w:r>
    </w:p>
    <w:p w:rsidR="000B1328" w:rsidRPr="00D80051" w:rsidRDefault="00B44F3F" w:rsidP="00D703AD">
      <w:pPr>
        <w:jc w:val="both"/>
        <w:rPr>
          <w:color w:val="000000" w:themeColor="text1"/>
          <w:sz w:val="22"/>
          <w:szCs w:val="22"/>
        </w:rPr>
      </w:pPr>
      <w:r w:rsidRPr="00D80051">
        <w:rPr>
          <w:color w:val="000000" w:themeColor="text1"/>
          <w:sz w:val="22"/>
          <w:szCs w:val="22"/>
        </w:rPr>
        <w:t>1</w:t>
      </w:r>
      <w:r w:rsidR="00C44C79" w:rsidRPr="00D80051">
        <w:rPr>
          <w:color w:val="000000" w:themeColor="text1"/>
          <w:sz w:val="22"/>
          <w:szCs w:val="22"/>
        </w:rPr>
        <w:t xml:space="preserve">.1. </w:t>
      </w:r>
      <w:r w:rsidR="00330098" w:rsidRPr="00D80051">
        <w:rPr>
          <w:color w:val="000000" w:themeColor="text1"/>
          <w:sz w:val="22"/>
          <w:szCs w:val="22"/>
        </w:rPr>
        <w:t>Подрядчик</w:t>
      </w:r>
      <w:r w:rsidR="00B8169A" w:rsidRPr="00D80051">
        <w:rPr>
          <w:color w:val="000000" w:themeColor="text1"/>
          <w:sz w:val="22"/>
          <w:szCs w:val="22"/>
        </w:rPr>
        <w:t xml:space="preserve"> обязуется в соответствии </w:t>
      </w:r>
      <w:r w:rsidR="00EF1513" w:rsidRPr="00D80051">
        <w:rPr>
          <w:color w:val="000000" w:themeColor="text1"/>
          <w:sz w:val="22"/>
          <w:szCs w:val="22"/>
        </w:rPr>
        <w:t xml:space="preserve">с </w:t>
      </w:r>
      <w:r w:rsidR="00994AA8" w:rsidRPr="00D80051">
        <w:rPr>
          <w:color w:val="000000" w:themeColor="text1"/>
          <w:sz w:val="22"/>
          <w:szCs w:val="22"/>
        </w:rPr>
        <w:t xml:space="preserve">Техническим заданием </w:t>
      </w:r>
      <w:r w:rsidR="006F3D0B" w:rsidRPr="00D80051">
        <w:rPr>
          <w:color w:val="000000" w:themeColor="text1"/>
          <w:sz w:val="22"/>
          <w:szCs w:val="22"/>
        </w:rPr>
        <w:t xml:space="preserve">Заказчика </w:t>
      </w:r>
      <w:r w:rsidR="00994AA8" w:rsidRPr="00D80051">
        <w:rPr>
          <w:color w:val="000000" w:themeColor="text1"/>
          <w:sz w:val="22"/>
          <w:szCs w:val="22"/>
        </w:rPr>
        <w:t>(Приложение №2</w:t>
      </w:r>
      <w:r w:rsidR="00957E9B" w:rsidRPr="00D80051">
        <w:rPr>
          <w:color w:val="000000" w:themeColor="text1"/>
          <w:sz w:val="22"/>
          <w:szCs w:val="22"/>
        </w:rPr>
        <w:t xml:space="preserve"> к настоящему Договору</w:t>
      </w:r>
      <w:r w:rsidR="00994AA8" w:rsidRPr="00D80051">
        <w:rPr>
          <w:color w:val="000000" w:themeColor="text1"/>
          <w:sz w:val="22"/>
          <w:szCs w:val="22"/>
        </w:rPr>
        <w:t>)</w:t>
      </w:r>
      <w:r w:rsidR="00EF1513" w:rsidRPr="00D80051">
        <w:rPr>
          <w:color w:val="000000" w:themeColor="text1"/>
          <w:sz w:val="22"/>
          <w:szCs w:val="22"/>
        </w:rPr>
        <w:t xml:space="preserve"> </w:t>
      </w:r>
      <w:r w:rsidR="00370832" w:rsidRPr="00D80051">
        <w:rPr>
          <w:color w:val="000000" w:themeColor="text1"/>
          <w:sz w:val="22"/>
          <w:szCs w:val="22"/>
        </w:rPr>
        <w:t>в установленны</w:t>
      </w:r>
      <w:r w:rsidR="0092456C" w:rsidRPr="00D80051">
        <w:rPr>
          <w:color w:val="000000" w:themeColor="text1"/>
          <w:sz w:val="22"/>
          <w:szCs w:val="22"/>
        </w:rPr>
        <w:t>е</w:t>
      </w:r>
      <w:r w:rsidR="00370832" w:rsidRPr="00D80051">
        <w:rPr>
          <w:color w:val="000000" w:themeColor="text1"/>
          <w:sz w:val="22"/>
          <w:szCs w:val="22"/>
        </w:rPr>
        <w:t xml:space="preserve"> срок</w:t>
      </w:r>
      <w:r w:rsidR="0092456C" w:rsidRPr="00D80051">
        <w:rPr>
          <w:color w:val="000000" w:themeColor="text1"/>
          <w:sz w:val="22"/>
          <w:szCs w:val="22"/>
        </w:rPr>
        <w:t>и</w:t>
      </w:r>
      <w:r w:rsidR="00370832" w:rsidRPr="00D80051">
        <w:rPr>
          <w:color w:val="000000" w:themeColor="text1"/>
          <w:sz w:val="22"/>
          <w:szCs w:val="22"/>
        </w:rPr>
        <w:t xml:space="preserve"> </w:t>
      </w:r>
      <w:r w:rsidR="0020712E" w:rsidRPr="00D80051">
        <w:rPr>
          <w:color w:val="000000" w:themeColor="text1"/>
          <w:sz w:val="22"/>
          <w:szCs w:val="22"/>
        </w:rPr>
        <w:t xml:space="preserve">выполнить </w:t>
      </w:r>
      <w:r w:rsidR="00634D70" w:rsidRPr="00D80051">
        <w:rPr>
          <w:color w:val="000000" w:themeColor="text1"/>
          <w:sz w:val="22"/>
          <w:szCs w:val="22"/>
        </w:rPr>
        <w:t xml:space="preserve">следующие </w:t>
      </w:r>
      <w:r w:rsidR="009E4FFE" w:rsidRPr="00D80051">
        <w:rPr>
          <w:color w:val="000000" w:themeColor="text1"/>
          <w:sz w:val="22"/>
          <w:szCs w:val="22"/>
        </w:rPr>
        <w:t>работ</w:t>
      </w:r>
      <w:r w:rsidR="00B26C4B" w:rsidRPr="00D80051">
        <w:rPr>
          <w:color w:val="000000" w:themeColor="text1"/>
          <w:sz w:val="22"/>
          <w:szCs w:val="22"/>
        </w:rPr>
        <w:t>ы</w:t>
      </w:r>
      <w:r w:rsidR="00C82991" w:rsidRPr="00D80051">
        <w:rPr>
          <w:color w:val="000000" w:themeColor="text1"/>
          <w:sz w:val="22"/>
          <w:szCs w:val="22"/>
        </w:rPr>
        <w:t xml:space="preserve"> </w:t>
      </w:r>
      <w:r w:rsidR="00C16A5E" w:rsidRPr="00D80051">
        <w:rPr>
          <w:color w:val="000000" w:themeColor="text1"/>
          <w:sz w:val="22"/>
          <w:szCs w:val="22"/>
        </w:rPr>
        <w:t>на объектах ООО «</w:t>
      </w:r>
      <w:r w:rsidR="00C16A5E" w:rsidRPr="00D80051">
        <w:rPr>
          <w:color w:val="000000" w:themeColor="text1"/>
          <w:sz w:val="22"/>
          <w:szCs w:val="22"/>
          <w:lang w:val="en-US"/>
        </w:rPr>
        <w:t>UMS</w:t>
      </w:r>
      <w:r w:rsidR="00C16A5E" w:rsidRPr="00D80051">
        <w:rPr>
          <w:color w:val="000000" w:themeColor="text1"/>
          <w:sz w:val="22"/>
          <w:szCs w:val="22"/>
        </w:rPr>
        <w:t>» ЦО г.</w:t>
      </w:r>
      <w:r w:rsidR="0081794E" w:rsidRPr="00D80051">
        <w:rPr>
          <w:color w:val="000000" w:themeColor="text1"/>
          <w:sz w:val="22"/>
          <w:szCs w:val="22"/>
        </w:rPr>
        <w:t xml:space="preserve"> </w:t>
      </w:r>
      <w:r w:rsidR="00C16A5E" w:rsidRPr="00D80051">
        <w:rPr>
          <w:color w:val="000000" w:themeColor="text1"/>
          <w:sz w:val="22"/>
          <w:szCs w:val="22"/>
        </w:rPr>
        <w:t>Ташкента</w:t>
      </w:r>
      <w:r w:rsidR="00294DA1" w:rsidRPr="00D80051">
        <w:rPr>
          <w:color w:val="000000" w:themeColor="text1"/>
          <w:sz w:val="22"/>
          <w:szCs w:val="22"/>
        </w:rPr>
        <w:t>:</w:t>
      </w:r>
    </w:p>
    <w:p w:rsidR="000B1328" w:rsidRPr="00D80051" w:rsidRDefault="000B1328" w:rsidP="00D703AD">
      <w:pPr>
        <w:jc w:val="both"/>
        <w:rPr>
          <w:color w:val="000000" w:themeColor="text1"/>
          <w:sz w:val="22"/>
          <w:szCs w:val="22"/>
        </w:rPr>
      </w:pPr>
      <w:r w:rsidRPr="00D80051">
        <w:rPr>
          <w:color w:val="000000" w:themeColor="text1"/>
          <w:sz w:val="22"/>
          <w:szCs w:val="22"/>
        </w:rPr>
        <w:t>а)</w:t>
      </w:r>
      <w:r w:rsidR="00053211" w:rsidRPr="00D80051">
        <w:rPr>
          <w:color w:val="000000" w:themeColor="text1"/>
          <w:sz w:val="22"/>
          <w:szCs w:val="22"/>
        </w:rPr>
        <w:t xml:space="preserve"> </w:t>
      </w:r>
      <w:r w:rsidR="005825F8" w:rsidRPr="00D80051">
        <w:rPr>
          <w:color w:val="000000" w:themeColor="text1"/>
          <w:sz w:val="22"/>
          <w:szCs w:val="22"/>
        </w:rPr>
        <w:t xml:space="preserve">техническое </w:t>
      </w:r>
      <w:r w:rsidR="001B6C57" w:rsidRPr="00D80051">
        <w:rPr>
          <w:color w:val="000000" w:themeColor="text1"/>
          <w:sz w:val="22"/>
          <w:szCs w:val="22"/>
        </w:rPr>
        <w:t xml:space="preserve">обслуживание </w:t>
      </w:r>
      <w:r w:rsidR="00182D02" w:rsidRPr="00D80051">
        <w:rPr>
          <w:color w:val="000000" w:themeColor="text1"/>
          <w:sz w:val="22"/>
          <w:szCs w:val="22"/>
        </w:rPr>
        <w:t>средств пожарной автоматики (</w:t>
      </w:r>
      <w:r w:rsidR="001B6C57" w:rsidRPr="00D80051">
        <w:rPr>
          <w:color w:val="000000" w:themeColor="text1"/>
          <w:sz w:val="22"/>
          <w:szCs w:val="22"/>
        </w:rPr>
        <w:t xml:space="preserve">ТО </w:t>
      </w:r>
      <w:r w:rsidR="00182D02" w:rsidRPr="00D80051">
        <w:rPr>
          <w:color w:val="000000" w:themeColor="text1"/>
          <w:sz w:val="22"/>
          <w:szCs w:val="22"/>
        </w:rPr>
        <w:t>СПА</w:t>
      </w:r>
      <w:r w:rsidR="00F743B1" w:rsidRPr="00D80051">
        <w:rPr>
          <w:color w:val="000000" w:themeColor="text1"/>
          <w:sz w:val="22"/>
          <w:szCs w:val="22"/>
        </w:rPr>
        <w:t>);</w:t>
      </w:r>
    </w:p>
    <w:p w:rsidR="00957E9B" w:rsidRPr="00D80051" w:rsidRDefault="000B1328" w:rsidP="00D703AD">
      <w:pPr>
        <w:jc w:val="both"/>
        <w:rPr>
          <w:color w:val="000000" w:themeColor="text1"/>
          <w:sz w:val="22"/>
          <w:szCs w:val="22"/>
        </w:rPr>
      </w:pPr>
      <w:r w:rsidRPr="00D80051">
        <w:rPr>
          <w:color w:val="000000" w:themeColor="text1"/>
          <w:sz w:val="22"/>
          <w:szCs w:val="22"/>
        </w:rPr>
        <w:t xml:space="preserve">б) </w:t>
      </w:r>
      <w:r w:rsidR="00182D02" w:rsidRPr="00D80051">
        <w:rPr>
          <w:color w:val="000000" w:themeColor="text1"/>
          <w:sz w:val="22"/>
          <w:szCs w:val="22"/>
        </w:rPr>
        <w:t xml:space="preserve">замена </w:t>
      </w:r>
      <w:r w:rsidR="006F5704" w:rsidRPr="00D80051">
        <w:rPr>
          <w:color w:val="000000" w:themeColor="text1"/>
          <w:sz w:val="22"/>
          <w:szCs w:val="22"/>
        </w:rPr>
        <w:t>неисправного оборудования СПА</w:t>
      </w:r>
      <w:r w:rsidR="00294DA1" w:rsidRPr="00D80051">
        <w:rPr>
          <w:color w:val="000000" w:themeColor="text1"/>
          <w:sz w:val="22"/>
          <w:szCs w:val="22"/>
        </w:rPr>
        <w:t>.</w:t>
      </w:r>
    </w:p>
    <w:p w:rsidR="00696EB4" w:rsidRPr="00D80051" w:rsidRDefault="00696EB4" w:rsidP="00D703AD">
      <w:pPr>
        <w:jc w:val="both"/>
        <w:rPr>
          <w:color w:val="000000" w:themeColor="text1"/>
          <w:sz w:val="22"/>
          <w:szCs w:val="22"/>
        </w:rPr>
      </w:pPr>
    </w:p>
    <w:p w:rsidR="00EF1513" w:rsidRPr="00D80051" w:rsidRDefault="00696EB4" w:rsidP="00D703AD">
      <w:pPr>
        <w:jc w:val="both"/>
        <w:rPr>
          <w:color w:val="000000" w:themeColor="text1"/>
          <w:sz w:val="22"/>
          <w:szCs w:val="22"/>
        </w:rPr>
      </w:pPr>
      <w:r w:rsidRPr="00D80051">
        <w:rPr>
          <w:color w:val="000000" w:themeColor="text1"/>
          <w:sz w:val="22"/>
          <w:szCs w:val="22"/>
        </w:rPr>
        <w:t>1.2. Перечень оборудования СПА, подлежащего техническому обслуживанию</w:t>
      </w:r>
      <w:r w:rsidR="00BC4E68" w:rsidRPr="00D80051">
        <w:rPr>
          <w:color w:val="000000" w:themeColor="text1"/>
          <w:sz w:val="22"/>
          <w:szCs w:val="22"/>
        </w:rPr>
        <w:t xml:space="preserve"> и </w:t>
      </w:r>
      <w:r w:rsidR="00F743B1" w:rsidRPr="00D80051">
        <w:rPr>
          <w:color w:val="000000" w:themeColor="text1"/>
          <w:sz w:val="22"/>
          <w:szCs w:val="22"/>
        </w:rPr>
        <w:t xml:space="preserve">замене </w:t>
      </w:r>
      <w:r w:rsidRPr="00D80051">
        <w:rPr>
          <w:color w:val="000000" w:themeColor="text1"/>
          <w:sz w:val="22"/>
          <w:szCs w:val="22"/>
        </w:rPr>
        <w:t>определён в Приложении №</w:t>
      </w:r>
      <w:r w:rsidR="009A2CDF" w:rsidRPr="00D80051">
        <w:rPr>
          <w:color w:val="000000" w:themeColor="text1"/>
          <w:sz w:val="22"/>
          <w:szCs w:val="22"/>
        </w:rPr>
        <w:t>2</w:t>
      </w:r>
      <w:r w:rsidR="00A16ED5" w:rsidRPr="00D80051">
        <w:rPr>
          <w:color w:val="000000" w:themeColor="text1"/>
          <w:sz w:val="22"/>
          <w:szCs w:val="22"/>
        </w:rPr>
        <w:t xml:space="preserve">.1 </w:t>
      </w:r>
      <w:r w:rsidR="0081794E" w:rsidRPr="00D80051">
        <w:rPr>
          <w:color w:val="000000" w:themeColor="text1"/>
          <w:sz w:val="22"/>
          <w:szCs w:val="22"/>
        </w:rPr>
        <w:t xml:space="preserve">и </w:t>
      </w:r>
      <w:r w:rsidR="00F44A28" w:rsidRPr="00D80051">
        <w:rPr>
          <w:color w:val="000000" w:themeColor="text1"/>
          <w:sz w:val="22"/>
          <w:szCs w:val="22"/>
        </w:rPr>
        <w:t xml:space="preserve">Приложение </w:t>
      </w:r>
      <w:r w:rsidR="0081794E" w:rsidRPr="00D80051">
        <w:rPr>
          <w:color w:val="000000" w:themeColor="text1"/>
          <w:sz w:val="22"/>
          <w:szCs w:val="22"/>
        </w:rPr>
        <w:t>№2.2</w:t>
      </w:r>
      <w:r w:rsidRPr="00D80051">
        <w:rPr>
          <w:color w:val="000000" w:themeColor="text1"/>
          <w:sz w:val="22"/>
          <w:szCs w:val="22"/>
        </w:rPr>
        <w:t xml:space="preserve"> к настоящему Договору.</w:t>
      </w:r>
    </w:p>
    <w:p w:rsidR="00696EB4" w:rsidRPr="00D80051" w:rsidRDefault="00696EB4" w:rsidP="00D703AD">
      <w:pPr>
        <w:jc w:val="both"/>
        <w:rPr>
          <w:color w:val="000000" w:themeColor="text1"/>
          <w:sz w:val="22"/>
          <w:szCs w:val="22"/>
        </w:rPr>
      </w:pPr>
    </w:p>
    <w:p w:rsidR="00370832" w:rsidRPr="00D80051" w:rsidRDefault="00696EB4" w:rsidP="00D703AD">
      <w:pPr>
        <w:jc w:val="both"/>
        <w:rPr>
          <w:rFonts w:eastAsiaTheme="minorHAnsi"/>
          <w:noProof/>
          <w:color w:val="000000" w:themeColor="text1"/>
          <w:sz w:val="22"/>
          <w:szCs w:val="22"/>
          <w:lang w:eastAsia="en-US"/>
        </w:rPr>
      </w:pPr>
      <w:r w:rsidRPr="00D80051">
        <w:rPr>
          <w:color w:val="000000" w:themeColor="text1"/>
          <w:sz w:val="22"/>
          <w:szCs w:val="22"/>
        </w:rPr>
        <w:t>1.3</w:t>
      </w:r>
      <w:r w:rsidR="00C82B42" w:rsidRPr="00D80051">
        <w:rPr>
          <w:color w:val="000000" w:themeColor="text1"/>
          <w:sz w:val="22"/>
          <w:szCs w:val="22"/>
        </w:rPr>
        <w:t>. З</w:t>
      </w:r>
      <w:r w:rsidR="0020712E" w:rsidRPr="00D80051">
        <w:rPr>
          <w:color w:val="000000" w:themeColor="text1"/>
          <w:sz w:val="22"/>
          <w:szCs w:val="22"/>
        </w:rPr>
        <w:t xml:space="preserve">аказчик обязуется </w:t>
      </w:r>
      <w:r w:rsidR="00EF1513" w:rsidRPr="00D80051">
        <w:rPr>
          <w:color w:val="000000" w:themeColor="text1"/>
          <w:sz w:val="22"/>
          <w:szCs w:val="22"/>
        </w:rPr>
        <w:t xml:space="preserve">в порядке и на условиях, предусмотренных настоящим Договором, </w:t>
      </w:r>
      <w:r w:rsidR="00370832" w:rsidRPr="00D80051">
        <w:rPr>
          <w:rFonts w:eastAsiaTheme="minorHAnsi"/>
          <w:noProof/>
          <w:color w:val="000000" w:themeColor="text1"/>
          <w:sz w:val="22"/>
          <w:szCs w:val="22"/>
          <w:lang w:eastAsia="en-US"/>
        </w:rPr>
        <w:t xml:space="preserve">принять и </w:t>
      </w:r>
      <w:r w:rsidR="00EF1513" w:rsidRPr="00D80051">
        <w:rPr>
          <w:rFonts w:eastAsiaTheme="minorHAnsi"/>
          <w:noProof/>
          <w:color w:val="000000" w:themeColor="text1"/>
          <w:sz w:val="22"/>
          <w:szCs w:val="22"/>
          <w:lang w:eastAsia="en-US"/>
        </w:rPr>
        <w:t>о</w:t>
      </w:r>
      <w:r w:rsidR="00370832" w:rsidRPr="00D80051">
        <w:rPr>
          <w:rFonts w:eastAsiaTheme="minorHAnsi"/>
          <w:noProof/>
          <w:color w:val="000000" w:themeColor="text1"/>
          <w:sz w:val="22"/>
          <w:szCs w:val="22"/>
          <w:lang w:eastAsia="en-US"/>
        </w:rPr>
        <w:t xml:space="preserve">платить </w:t>
      </w:r>
      <w:r w:rsidR="00EF1513" w:rsidRPr="00D80051">
        <w:rPr>
          <w:rFonts w:eastAsiaTheme="minorHAnsi"/>
          <w:noProof/>
          <w:color w:val="000000" w:themeColor="text1"/>
          <w:sz w:val="22"/>
          <w:szCs w:val="22"/>
          <w:lang w:eastAsia="en-US"/>
        </w:rPr>
        <w:t>результат Работ</w:t>
      </w:r>
      <w:r w:rsidR="00370832" w:rsidRPr="00D80051">
        <w:rPr>
          <w:rFonts w:eastAsiaTheme="minorHAnsi"/>
          <w:noProof/>
          <w:color w:val="000000" w:themeColor="text1"/>
          <w:sz w:val="22"/>
          <w:szCs w:val="22"/>
          <w:lang w:eastAsia="en-US"/>
        </w:rPr>
        <w:t>.</w:t>
      </w:r>
    </w:p>
    <w:p w:rsidR="00370832" w:rsidRPr="00D80051" w:rsidRDefault="00370832" w:rsidP="00D703AD">
      <w:pPr>
        <w:pStyle w:val="ac"/>
        <w:ind w:left="284"/>
        <w:jc w:val="both"/>
        <w:rPr>
          <w:color w:val="000000" w:themeColor="text1"/>
          <w:sz w:val="22"/>
          <w:szCs w:val="22"/>
        </w:rPr>
      </w:pPr>
    </w:p>
    <w:p w:rsidR="0020712E" w:rsidRPr="00D80051" w:rsidRDefault="00696EB4" w:rsidP="00D703AD">
      <w:pPr>
        <w:jc w:val="both"/>
        <w:rPr>
          <w:color w:val="000000" w:themeColor="text1"/>
          <w:sz w:val="22"/>
          <w:szCs w:val="22"/>
        </w:rPr>
      </w:pPr>
      <w:r w:rsidRPr="00D80051">
        <w:rPr>
          <w:color w:val="000000" w:themeColor="text1"/>
          <w:sz w:val="22"/>
          <w:szCs w:val="22"/>
        </w:rPr>
        <w:t>1.4</w:t>
      </w:r>
      <w:r w:rsidR="00C82B42" w:rsidRPr="00D80051">
        <w:rPr>
          <w:color w:val="000000" w:themeColor="text1"/>
          <w:sz w:val="22"/>
          <w:szCs w:val="22"/>
        </w:rPr>
        <w:t xml:space="preserve">. Виды </w:t>
      </w:r>
      <w:r w:rsidR="0092456C" w:rsidRPr="00D80051">
        <w:rPr>
          <w:color w:val="000000" w:themeColor="text1"/>
          <w:sz w:val="22"/>
          <w:szCs w:val="22"/>
        </w:rPr>
        <w:t xml:space="preserve">Работ и их </w:t>
      </w:r>
      <w:r w:rsidR="00370832" w:rsidRPr="00D80051">
        <w:rPr>
          <w:color w:val="000000" w:themeColor="text1"/>
          <w:sz w:val="22"/>
          <w:szCs w:val="22"/>
        </w:rPr>
        <w:t>предварительная стоимость определ</w:t>
      </w:r>
      <w:r w:rsidR="00580DDA" w:rsidRPr="00D80051">
        <w:rPr>
          <w:color w:val="000000" w:themeColor="text1"/>
          <w:sz w:val="22"/>
          <w:szCs w:val="22"/>
        </w:rPr>
        <w:t xml:space="preserve">яются </w:t>
      </w:r>
      <w:r w:rsidR="002F5651" w:rsidRPr="00D80051">
        <w:rPr>
          <w:color w:val="000000" w:themeColor="text1"/>
          <w:sz w:val="22"/>
          <w:szCs w:val="22"/>
        </w:rPr>
        <w:t>С</w:t>
      </w:r>
      <w:r w:rsidR="00A92E53" w:rsidRPr="00D80051">
        <w:rPr>
          <w:color w:val="000000" w:themeColor="text1"/>
          <w:sz w:val="22"/>
          <w:szCs w:val="22"/>
        </w:rPr>
        <w:t xml:space="preserve">тоимостью работ </w:t>
      </w:r>
      <w:r w:rsidR="00EF1513" w:rsidRPr="00D80051">
        <w:rPr>
          <w:color w:val="000000" w:themeColor="text1"/>
          <w:sz w:val="22"/>
          <w:szCs w:val="22"/>
        </w:rPr>
        <w:t>(</w:t>
      </w:r>
      <w:r w:rsidR="00370832" w:rsidRPr="00D80051">
        <w:rPr>
          <w:color w:val="000000" w:themeColor="text1"/>
          <w:sz w:val="22"/>
          <w:szCs w:val="22"/>
        </w:rPr>
        <w:t>Приложение</w:t>
      </w:r>
      <w:r w:rsidR="002D2D08" w:rsidRPr="00D80051">
        <w:rPr>
          <w:color w:val="000000" w:themeColor="text1"/>
          <w:sz w:val="22"/>
          <w:szCs w:val="22"/>
        </w:rPr>
        <w:t xml:space="preserve"> №</w:t>
      </w:r>
      <w:r w:rsidR="003D1440" w:rsidRPr="00D80051">
        <w:rPr>
          <w:color w:val="000000" w:themeColor="text1"/>
          <w:sz w:val="22"/>
          <w:szCs w:val="22"/>
        </w:rPr>
        <w:t>1</w:t>
      </w:r>
      <w:r w:rsidR="0020712E" w:rsidRPr="00D80051">
        <w:rPr>
          <w:color w:val="000000" w:themeColor="text1"/>
          <w:sz w:val="22"/>
          <w:szCs w:val="22"/>
        </w:rPr>
        <w:t xml:space="preserve"> </w:t>
      </w:r>
      <w:r w:rsidR="00370832" w:rsidRPr="00D80051">
        <w:rPr>
          <w:color w:val="000000" w:themeColor="text1"/>
          <w:sz w:val="22"/>
          <w:szCs w:val="22"/>
        </w:rPr>
        <w:t>к настоящему Договору</w:t>
      </w:r>
      <w:r w:rsidR="0020712E" w:rsidRPr="00D80051">
        <w:rPr>
          <w:color w:val="000000" w:themeColor="text1"/>
          <w:sz w:val="22"/>
          <w:szCs w:val="22"/>
        </w:rPr>
        <w:t>).</w:t>
      </w:r>
    </w:p>
    <w:p w:rsidR="00AD3E36" w:rsidRPr="00D80051" w:rsidRDefault="00AD3E36" w:rsidP="00D703AD">
      <w:pPr>
        <w:jc w:val="both"/>
        <w:rPr>
          <w:color w:val="000000" w:themeColor="text1"/>
          <w:sz w:val="22"/>
          <w:szCs w:val="22"/>
        </w:rPr>
      </w:pPr>
    </w:p>
    <w:p w:rsidR="0020712E" w:rsidRPr="00D80051" w:rsidRDefault="0020712E" w:rsidP="00D703AD">
      <w:pPr>
        <w:pStyle w:val="1"/>
        <w:numPr>
          <w:ilvl w:val="0"/>
          <w:numId w:val="1"/>
        </w:numPr>
        <w:jc w:val="center"/>
        <w:rPr>
          <w:b/>
          <w:color w:val="000000" w:themeColor="text1"/>
          <w:sz w:val="22"/>
          <w:szCs w:val="22"/>
          <w:lang w:val="ru-RU"/>
        </w:rPr>
      </w:pPr>
      <w:r w:rsidRPr="00D80051">
        <w:rPr>
          <w:b/>
          <w:color w:val="000000" w:themeColor="text1"/>
          <w:sz w:val="22"/>
          <w:szCs w:val="22"/>
          <w:lang w:val="ru-RU"/>
        </w:rPr>
        <w:t>СТОИМОСТЬ РАБОТ И ПОРЯДОК РАСЧЕТОВ</w:t>
      </w:r>
    </w:p>
    <w:p w:rsidR="00D3519E" w:rsidRPr="00AD36BA" w:rsidRDefault="00C44C79" w:rsidP="00D3519E">
      <w:pPr>
        <w:pStyle w:val="ae"/>
        <w:spacing w:before="0" w:beforeAutospacing="0" w:after="0" w:afterAutospacing="0"/>
        <w:ind w:left="284" w:hanging="284"/>
        <w:jc w:val="both"/>
        <w:rPr>
          <w:sz w:val="22"/>
          <w:szCs w:val="22"/>
        </w:rPr>
      </w:pPr>
      <w:r w:rsidRPr="00D80051">
        <w:rPr>
          <w:color w:val="000000" w:themeColor="text1"/>
          <w:sz w:val="22"/>
          <w:szCs w:val="22"/>
        </w:rPr>
        <w:t xml:space="preserve">2.1. </w:t>
      </w:r>
      <w:r w:rsidR="00D3519E" w:rsidRPr="00132393">
        <w:rPr>
          <w:color w:val="000000" w:themeColor="text1"/>
          <w:sz w:val="22"/>
          <w:szCs w:val="22"/>
        </w:rPr>
        <w:t xml:space="preserve">Предварительная общая стоимость работ по настоящему Договору составляет </w:t>
      </w:r>
      <w:r w:rsidR="00223A79">
        <w:rPr>
          <w:color w:val="000000" w:themeColor="text1"/>
          <w:sz w:val="22"/>
          <w:szCs w:val="22"/>
        </w:rPr>
        <w:t>___________</w:t>
      </w:r>
      <w:r w:rsidR="00D3519E" w:rsidRPr="00AD36BA">
        <w:rPr>
          <w:sz w:val="22"/>
          <w:szCs w:val="22"/>
        </w:rPr>
        <w:t>.</w:t>
      </w:r>
    </w:p>
    <w:p w:rsidR="0020712E" w:rsidRPr="00D80051" w:rsidRDefault="00C44C79" w:rsidP="00D3519E">
      <w:pPr>
        <w:pStyle w:val="ae"/>
        <w:spacing w:before="0" w:beforeAutospacing="0" w:after="0" w:afterAutospacing="0"/>
        <w:ind w:left="284" w:hanging="284"/>
        <w:jc w:val="both"/>
        <w:rPr>
          <w:color w:val="000000" w:themeColor="text1"/>
          <w:sz w:val="22"/>
          <w:szCs w:val="22"/>
        </w:rPr>
      </w:pPr>
      <w:r w:rsidRPr="00D80051">
        <w:rPr>
          <w:color w:val="000000" w:themeColor="text1"/>
          <w:sz w:val="22"/>
          <w:szCs w:val="22"/>
        </w:rPr>
        <w:t xml:space="preserve">2.2. </w:t>
      </w:r>
      <w:r w:rsidR="00C82B42" w:rsidRPr="00D80051">
        <w:rPr>
          <w:color w:val="000000" w:themeColor="text1"/>
          <w:sz w:val="22"/>
          <w:szCs w:val="22"/>
        </w:rPr>
        <w:t xml:space="preserve">Сумма к оплате </w:t>
      </w:r>
      <w:r w:rsidR="00130EED" w:rsidRPr="00D80051">
        <w:rPr>
          <w:color w:val="000000" w:themeColor="text1"/>
          <w:sz w:val="22"/>
          <w:szCs w:val="22"/>
        </w:rPr>
        <w:t xml:space="preserve">подлежит </w:t>
      </w:r>
      <w:r w:rsidR="0094197F" w:rsidRPr="00D80051">
        <w:rPr>
          <w:color w:val="000000" w:themeColor="text1"/>
          <w:sz w:val="22"/>
          <w:szCs w:val="22"/>
        </w:rPr>
        <w:t>определен</w:t>
      </w:r>
      <w:r w:rsidR="00130EED" w:rsidRPr="00D80051">
        <w:rPr>
          <w:color w:val="000000" w:themeColor="text1"/>
          <w:sz w:val="22"/>
          <w:szCs w:val="22"/>
        </w:rPr>
        <w:t>ию</w:t>
      </w:r>
      <w:r w:rsidR="0094197F" w:rsidRPr="00D80051">
        <w:rPr>
          <w:color w:val="000000" w:themeColor="text1"/>
          <w:sz w:val="22"/>
          <w:szCs w:val="22"/>
        </w:rPr>
        <w:t xml:space="preserve"> по факту выполнения </w:t>
      </w:r>
      <w:r w:rsidR="00C82B42" w:rsidRPr="00D80051">
        <w:rPr>
          <w:color w:val="000000" w:themeColor="text1"/>
          <w:sz w:val="22"/>
          <w:szCs w:val="22"/>
        </w:rPr>
        <w:t xml:space="preserve">работ </w:t>
      </w:r>
      <w:r w:rsidR="00EF1513" w:rsidRPr="00D80051">
        <w:rPr>
          <w:color w:val="000000" w:themeColor="text1"/>
          <w:sz w:val="22"/>
          <w:szCs w:val="22"/>
        </w:rPr>
        <w:t xml:space="preserve">на </w:t>
      </w:r>
      <w:r w:rsidR="0094197F" w:rsidRPr="00D80051">
        <w:rPr>
          <w:color w:val="000000" w:themeColor="text1"/>
          <w:sz w:val="22"/>
          <w:szCs w:val="22"/>
        </w:rPr>
        <w:t xml:space="preserve">основании подписанного Сторонами Акта сдачи-приемки выполненных Работ </w:t>
      </w:r>
      <w:r w:rsidR="001B04C7" w:rsidRPr="00D80051">
        <w:rPr>
          <w:color w:val="000000" w:themeColor="text1"/>
          <w:sz w:val="22"/>
          <w:szCs w:val="22"/>
        </w:rPr>
        <w:t>и счет-ф</w:t>
      </w:r>
      <w:r w:rsidR="0020712E" w:rsidRPr="00D80051">
        <w:rPr>
          <w:color w:val="000000" w:themeColor="text1"/>
          <w:sz w:val="22"/>
          <w:szCs w:val="22"/>
        </w:rPr>
        <w:t>актур</w:t>
      </w:r>
      <w:r w:rsidR="0094197F" w:rsidRPr="00D80051">
        <w:rPr>
          <w:color w:val="000000" w:themeColor="text1"/>
          <w:sz w:val="22"/>
          <w:szCs w:val="22"/>
        </w:rPr>
        <w:t>ы</w:t>
      </w:r>
      <w:r w:rsidR="0020712E" w:rsidRPr="00D80051">
        <w:rPr>
          <w:color w:val="000000" w:themeColor="text1"/>
          <w:sz w:val="22"/>
          <w:szCs w:val="22"/>
        </w:rPr>
        <w:t>.</w:t>
      </w:r>
    </w:p>
    <w:p w:rsidR="00C44C79" w:rsidRPr="00D80051" w:rsidRDefault="00C44C79" w:rsidP="00D703AD">
      <w:pPr>
        <w:pStyle w:val="a7"/>
        <w:ind w:firstLine="0"/>
        <w:rPr>
          <w:color w:val="000000" w:themeColor="text1"/>
          <w:sz w:val="22"/>
          <w:szCs w:val="22"/>
        </w:rPr>
      </w:pPr>
    </w:p>
    <w:p w:rsidR="00580DDA" w:rsidRPr="00D80051" w:rsidRDefault="00130EED" w:rsidP="00D703AD">
      <w:pPr>
        <w:pStyle w:val="a7"/>
        <w:ind w:firstLine="0"/>
        <w:rPr>
          <w:color w:val="000000" w:themeColor="text1"/>
          <w:sz w:val="22"/>
          <w:szCs w:val="22"/>
        </w:rPr>
      </w:pPr>
      <w:r w:rsidRPr="00D80051">
        <w:rPr>
          <w:color w:val="000000" w:themeColor="text1"/>
          <w:sz w:val="22"/>
          <w:szCs w:val="22"/>
        </w:rPr>
        <w:t>2.3</w:t>
      </w:r>
      <w:r w:rsidR="00C44C79" w:rsidRPr="00D80051">
        <w:rPr>
          <w:color w:val="000000" w:themeColor="text1"/>
          <w:sz w:val="22"/>
          <w:szCs w:val="22"/>
        </w:rPr>
        <w:t xml:space="preserve">. </w:t>
      </w:r>
      <w:r w:rsidR="00580DDA" w:rsidRPr="00D80051">
        <w:rPr>
          <w:color w:val="000000" w:themeColor="text1"/>
          <w:sz w:val="22"/>
          <w:szCs w:val="22"/>
        </w:rPr>
        <w:t xml:space="preserve">Расценки на работы </w:t>
      </w:r>
      <w:r w:rsidR="00330098" w:rsidRPr="00D80051">
        <w:rPr>
          <w:color w:val="000000" w:themeColor="text1"/>
          <w:sz w:val="22"/>
          <w:szCs w:val="22"/>
        </w:rPr>
        <w:t>Подрядчика</w:t>
      </w:r>
      <w:r w:rsidR="00580DDA" w:rsidRPr="00D80051">
        <w:rPr>
          <w:color w:val="000000" w:themeColor="text1"/>
          <w:sz w:val="22"/>
          <w:szCs w:val="22"/>
        </w:rPr>
        <w:t xml:space="preserve">, </w:t>
      </w:r>
      <w:r w:rsidR="00330098" w:rsidRPr="00D80051">
        <w:rPr>
          <w:color w:val="000000" w:themeColor="text1"/>
          <w:sz w:val="22"/>
          <w:szCs w:val="22"/>
        </w:rPr>
        <w:t xml:space="preserve">предусмотренные </w:t>
      </w:r>
      <w:r w:rsidR="003E0936" w:rsidRPr="00D80051">
        <w:rPr>
          <w:color w:val="000000" w:themeColor="text1"/>
          <w:sz w:val="22"/>
          <w:szCs w:val="22"/>
        </w:rPr>
        <w:t>Приложени</w:t>
      </w:r>
      <w:r w:rsidR="00BD00FE" w:rsidRPr="00D80051">
        <w:rPr>
          <w:color w:val="000000" w:themeColor="text1"/>
          <w:sz w:val="22"/>
          <w:szCs w:val="22"/>
        </w:rPr>
        <w:t>я</w:t>
      </w:r>
      <w:r w:rsidR="00330098" w:rsidRPr="00D80051">
        <w:rPr>
          <w:color w:val="000000" w:themeColor="text1"/>
          <w:sz w:val="22"/>
          <w:szCs w:val="22"/>
        </w:rPr>
        <w:t>м</w:t>
      </w:r>
      <w:r w:rsidR="00BD00FE" w:rsidRPr="00D80051">
        <w:rPr>
          <w:color w:val="000000" w:themeColor="text1"/>
          <w:sz w:val="22"/>
          <w:szCs w:val="22"/>
        </w:rPr>
        <w:t>и</w:t>
      </w:r>
      <w:r w:rsidR="003E0936" w:rsidRPr="00D80051">
        <w:rPr>
          <w:color w:val="000000" w:themeColor="text1"/>
          <w:sz w:val="22"/>
          <w:szCs w:val="22"/>
        </w:rPr>
        <w:t xml:space="preserve"> №1</w:t>
      </w:r>
      <w:r w:rsidR="00BD00FE" w:rsidRPr="00D80051">
        <w:rPr>
          <w:color w:val="000000" w:themeColor="text1"/>
          <w:sz w:val="22"/>
          <w:szCs w:val="22"/>
        </w:rPr>
        <w:t xml:space="preserve"> и №2</w:t>
      </w:r>
      <w:r w:rsidR="00330098" w:rsidRPr="00D80051">
        <w:rPr>
          <w:color w:val="000000" w:themeColor="text1"/>
          <w:sz w:val="22"/>
          <w:szCs w:val="22"/>
        </w:rPr>
        <w:t xml:space="preserve"> к настоящему Договору</w:t>
      </w:r>
      <w:r w:rsidR="00580DDA" w:rsidRPr="00D80051">
        <w:rPr>
          <w:color w:val="000000" w:themeColor="text1"/>
          <w:sz w:val="22"/>
          <w:szCs w:val="22"/>
        </w:rPr>
        <w:t xml:space="preserve">, </w:t>
      </w:r>
      <w:r w:rsidR="00580DDA" w:rsidRPr="00D80051">
        <w:rPr>
          <w:bCs/>
          <w:snapToGrid/>
          <w:color w:val="000000" w:themeColor="text1"/>
          <w:sz w:val="22"/>
          <w:szCs w:val="22"/>
        </w:rPr>
        <w:t>в</w:t>
      </w:r>
      <w:r w:rsidR="00580DDA" w:rsidRPr="00D80051">
        <w:rPr>
          <w:color w:val="000000" w:themeColor="text1"/>
          <w:sz w:val="22"/>
          <w:szCs w:val="22"/>
        </w:rPr>
        <w:t xml:space="preserve">ключают в себя все расходы </w:t>
      </w:r>
      <w:r w:rsidR="00994AA8" w:rsidRPr="00D80051">
        <w:rPr>
          <w:color w:val="000000" w:themeColor="text1"/>
          <w:sz w:val="22"/>
          <w:szCs w:val="22"/>
        </w:rPr>
        <w:t>Исполнител</w:t>
      </w:r>
      <w:r w:rsidR="003E0936" w:rsidRPr="00D80051">
        <w:rPr>
          <w:color w:val="000000" w:themeColor="text1"/>
          <w:sz w:val="22"/>
          <w:szCs w:val="22"/>
        </w:rPr>
        <w:t>я</w:t>
      </w:r>
      <w:r w:rsidR="00580DDA" w:rsidRPr="00D80051">
        <w:rPr>
          <w:color w:val="000000" w:themeColor="text1"/>
          <w:sz w:val="22"/>
          <w:szCs w:val="22"/>
        </w:rPr>
        <w:t>, являются фиксированными и не могут быть увеличены.</w:t>
      </w:r>
    </w:p>
    <w:p w:rsidR="00ED5986" w:rsidRPr="00D80051" w:rsidRDefault="00ED5986" w:rsidP="00D703AD">
      <w:pPr>
        <w:pStyle w:val="a7"/>
        <w:ind w:firstLine="0"/>
        <w:rPr>
          <w:color w:val="000000" w:themeColor="text1"/>
          <w:sz w:val="22"/>
          <w:szCs w:val="22"/>
        </w:rPr>
      </w:pPr>
    </w:p>
    <w:p w:rsidR="00ED5986" w:rsidRPr="00D80051" w:rsidRDefault="00ED5986" w:rsidP="00D703AD">
      <w:pPr>
        <w:pStyle w:val="a7"/>
        <w:ind w:firstLine="0"/>
        <w:rPr>
          <w:color w:val="000000" w:themeColor="text1"/>
          <w:sz w:val="22"/>
          <w:szCs w:val="22"/>
        </w:rPr>
      </w:pPr>
      <w:r w:rsidRPr="00D80051">
        <w:rPr>
          <w:color w:val="000000" w:themeColor="text1"/>
          <w:sz w:val="22"/>
          <w:szCs w:val="22"/>
        </w:rPr>
        <w:t xml:space="preserve">2.4. </w:t>
      </w:r>
      <w:r w:rsidR="00075EDE" w:rsidRPr="00D80051">
        <w:rPr>
          <w:color w:val="000000" w:themeColor="text1"/>
          <w:sz w:val="22"/>
          <w:szCs w:val="22"/>
        </w:rPr>
        <w:t xml:space="preserve">Стоимость </w:t>
      </w:r>
      <w:r w:rsidR="00330098" w:rsidRPr="00D80051">
        <w:rPr>
          <w:color w:val="000000" w:themeColor="text1"/>
          <w:sz w:val="22"/>
          <w:szCs w:val="22"/>
        </w:rPr>
        <w:t xml:space="preserve">использованных Подрядчиком </w:t>
      </w:r>
      <w:r w:rsidR="00075EDE" w:rsidRPr="00D80051">
        <w:rPr>
          <w:color w:val="000000" w:themeColor="text1"/>
          <w:sz w:val="22"/>
          <w:szCs w:val="22"/>
        </w:rPr>
        <w:t>материалов должна быть подтверждена соответствующими подтверждающими документами (накладные, счет-фактуры).</w:t>
      </w:r>
    </w:p>
    <w:p w:rsidR="00C82B42" w:rsidRPr="00D80051" w:rsidRDefault="00C82B42" w:rsidP="00D703AD">
      <w:pPr>
        <w:autoSpaceDE w:val="0"/>
        <w:autoSpaceDN w:val="0"/>
        <w:contextualSpacing/>
        <w:jc w:val="both"/>
        <w:rPr>
          <w:color w:val="000000" w:themeColor="text1"/>
          <w:sz w:val="22"/>
          <w:szCs w:val="22"/>
        </w:rPr>
      </w:pPr>
    </w:p>
    <w:p w:rsidR="0020712E" w:rsidRPr="00D80051" w:rsidRDefault="00075EDE" w:rsidP="00D703AD">
      <w:pPr>
        <w:autoSpaceDE w:val="0"/>
        <w:autoSpaceDN w:val="0"/>
        <w:contextualSpacing/>
        <w:jc w:val="both"/>
        <w:rPr>
          <w:color w:val="000000" w:themeColor="text1"/>
          <w:sz w:val="22"/>
          <w:szCs w:val="22"/>
        </w:rPr>
      </w:pPr>
      <w:r w:rsidRPr="00D80051">
        <w:rPr>
          <w:color w:val="000000" w:themeColor="text1"/>
          <w:sz w:val="22"/>
          <w:szCs w:val="22"/>
        </w:rPr>
        <w:t>2.5</w:t>
      </w:r>
      <w:r w:rsidR="0020712E" w:rsidRPr="00D80051">
        <w:rPr>
          <w:color w:val="000000" w:themeColor="text1"/>
          <w:sz w:val="22"/>
          <w:szCs w:val="22"/>
        </w:rPr>
        <w:t xml:space="preserve">. </w:t>
      </w:r>
      <w:r w:rsidR="00DC42BF" w:rsidRPr="00D80051">
        <w:rPr>
          <w:color w:val="000000" w:themeColor="text1"/>
          <w:sz w:val="22"/>
          <w:szCs w:val="22"/>
        </w:rPr>
        <w:t xml:space="preserve">Заказчик осуществляет оплату работ </w:t>
      </w:r>
      <w:r w:rsidR="00330098" w:rsidRPr="00D80051">
        <w:rPr>
          <w:color w:val="000000" w:themeColor="text1"/>
          <w:sz w:val="22"/>
          <w:szCs w:val="22"/>
        </w:rPr>
        <w:t xml:space="preserve">Подрядчику </w:t>
      </w:r>
      <w:r w:rsidR="00D601A3" w:rsidRPr="00D80051">
        <w:rPr>
          <w:color w:val="000000" w:themeColor="text1"/>
          <w:sz w:val="22"/>
          <w:szCs w:val="22"/>
        </w:rPr>
        <w:t xml:space="preserve">в безналичной форме на </w:t>
      </w:r>
      <w:r w:rsidR="00330098" w:rsidRPr="00D80051">
        <w:rPr>
          <w:color w:val="000000" w:themeColor="text1"/>
          <w:sz w:val="22"/>
          <w:szCs w:val="22"/>
        </w:rPr>
        <w:t xml:space="preserve">его </w:t>
      </w:r>
      <w:r w:rsidR="00D601A3" w:rsidRPr="00D80051">
        <w:rPr>
          <w:color w:val="000000" w:themeColor="text1"/>
          <w:sz w:val="22"/>
          <w:szCs w:val="22"/>
        </w:rPr>
        <w:t xml:space="preserve">банковский счет </w:t>
      </w:r>
      <w:r w:rsidR="00DC42BF" w:rsidRPr="00D80051">
        <w:rPr>
          <w:color w:val="000000" w:themeColor="text1"/>
          <w:sz w:val="22"/>
          <w:szCs w:val="22"/>
        </w:rPr>
        <w:t>в следующем порядке</w:t>
      </w:r>
      <w:r w:rsidR="0020712E" w:rsidRPr="00D80051">
        <w:rPr>
          <w:color w:val="000000" w:themeColor="text1"/>
          <w:sz w:val="22"/>
          <w:szCs w:val="22"/>
        </w:rPr>
        <w:t>:</w:t>
      </w:r>
    </w:p>
    <w:p w:rsidR="009577DD" w:rsidRPr="00D80051" w:rsidRDefault="00C44C79" w:rsidP="00D703AD">
      <w:pPr>
        <w:tabs>
          <w:tab w:val="left" w:pos="426"/>
        </w:tabs>
        <w:ind w:hanging="76"/>
        <w:jc w:val="both"/>
        <w:rPr>
          <w:color w:val="000000" w:themeColor="text1"/>
          <w:sz w:val="22"/>
          <w:szCs w:val="22"/>
        </w:rPr>
      </w:pPr>
      <w:r w:rsidRPr="00D80051">
        <w:rPr>
          <w:color w:val="000000" w:themeColor="text1"/>
          <w:sz w:val="22"/>
          <w:szCs w:val="22"/>
        </w:rPr>
        <w:tab/>
      </w:r>
    </w:p>
    <w:p w:rsidR="0020712E" w:rsidRPr="00D80051" w:rsidRDefault="009577DD" w:rsidP="00D703AD">
      <w:pPr>
        <w:tabs>
          <w:tab w:val="left" w:pos="426"/>
        </w:tabs>
        <w:ind w:hanging="76"/>
        <w:jc w:val="both"/>
        <w:rPr>
          <w:color w:val="000000" w:themeColor="text1"/>
          <w:sz w:val="22"/>
          <w:szCs w:val="22"/>
        </w:rPr>
      </w:pPr>
      <w:r w:rsidRPr="00D80051">
        <w:rPr>
          <w:color w:val="000000" w:themeColor="text1"/>
          <w:sz w:val="22"/>
          <w:szCs w:val="22"/>
        </w:rPr>
        <w:tab/>
      </w:r>
      <w:r w:rsidR="00075EDE" w:rsidRPr="00D80051">
        <w:rPr>
          <w:color w:val="000000" w:themeColor="text1"/>
          <w:sz w:val="22"/>
          <w:szCs w:val="22"/>
        </w:rPr>
        <w:t>2.5</w:t>
      </w:r>
      <w:r w:rsidR="0020712E" w:rsidRPr="00D80051">
        <w:rPr>
          <w:color w:val="000000" w:themeColor="text1"/>
          <w:sz w:val="22"/>
          <w:szCs w:val="22"/>
        </w:rPr>
        <w:t xml:space="preserve">.1. </w:t>
      </w:r>
      <w:r w:rsidR="00D601A3" w:rsidRPr="00D80051">
        <w:rPr>
          <w:color w:val="000000" w:themeColor="text1"/>
          <w:sz w:val="22"/>
          <w:szCs w:val="22"/>
        </w:rPr>
        <w:t>п</w:t>
      </w:r>
      <w:r w:rsidR="0020712E" w:rsidRPr="00D80051">
        <w:rPr>
          <w:color w:val="000000" w:themeColor="text1"/>
          <w:sz w:val="22"/>
          <w:szCs w:val="22"/>
        </w:rPr>
        <w:t xml:space="preserve">редоплата в размере </w:t>
      </w:r>
      <w:r w:rsidR="00223A79">
        <w:rPr>
          <w:color w:val="000000" w:themeColor="text1"/>
          <w:sz w:val="22"/>
          <w:szCs w:val="22"/>
        </w:rPr>
        <w:t>_____</w:t>
      </w:r>
      <w:r w:rsidR="003A1CE3" w:rsidRPr="00D80051">
        <w:rPr>
          <w:color w:val="000000" w:themeColor="text1"/>
          <w:sz w:val="22"/>
          <w:szCs w:val="22"/>
        </w:rPr>
        <w:t xml:space="preserve"> </w:t>
      </w:r>
      <w:r w:rsidR="0020712E" w:rsidRPr="00D80051">
        <w:rPr>
          <w:color w:val="000000" w:themeColor="text1"/>
          <w:sz w:val="22"/>
          <w:szCs w:val="22"/>
        </w:rPr>
        <w:t xml:space="preserve">от </w:t>
      </w:r>
      <w:r w:rsidR="00D601A3" w:rsidRPr="00D80051">
        <w:rPr>
          <w:color w:val="000000" w:themeColor="text1"/>
          <w:sz w:val="22"/>
          <w:szCs w:val="22"/>
        </w:rPr>
        <w:t xml:space="preserve">Предварительной </w:t>
      </w:r>
      <w:r w:rsidR="00323626" w:rsidRPr="00D80051">
        <w:rPr>
          <w:color w:val="000000" w:themeColor="text1"/>
          <w:sz w:val="22"/>
          <w:szCs w:val="22"/>
        </w:rPr>
        <w:t xml:space="preserve">стоимости </w:t>
      </w:r>
      <w:r w:rsidR="0020712E" w:rsidRPr="00D80051">
        <w:rPr>
          <w:color w:val="000000" w:themeColor="text1"/>
          <w:sz w:val="22"/>
          <w:szCs w:val="22"/>
        </w:rPr>
        <w:t xml:space="preserve">Работ в течение </w:t>
      </w:r>
      <w:r w:rsidR="007E3688" w:rsidRPr="00D80051">
        <w:rPr>
          <w:color w:val="000000" w:themeColor="text1"/>
          <w:sz w:val="22"/>
          <w:szCs w:val="22"/>
        </w:rPr>
        <w:t>10</w:t>
      </w:r>
      <w:r w:rsidR="00F85FF5" w:rsidRPr="00D80051">
        <w:rPr>
          <w:color w:val="000000" w:themeColor="text1"/>
          <w:sz w:val="22"/>
          <w:szCs w:val="22"/>
        </w:rPr>
        <w:t xml:space="preserve"> </w:t>
      </w:r>
      <w:r w:rsidR="0020712E" w:rsidRPr="00D80051">
        <w:rPr>
          <w:color w:val="000000" w:themeColor="text1"/>
          <w:sz w:val="22"/>
          <w:szCs w:val="22"/>
        </w:rPr>
        <w:t>(</w:t>
      </w:r>
      <w:r w:rsidR="007E3688" w:rsidRPr="00D80051">
        <w:rPr>
          <w:color w:val="000000" w:themeColor="text1"/>
          <w:sz w:val="22"/>
          <w:szCs w:val="22"/>
        </w:rPr>
        <w:t>десяти</w:t>
      </w:r>
      <w:r w:rsidR="0020712E" w:rsidRPr="00D80051">
        <w:rPr>
          <w:color w:val="000000" w:themeColor="text1"/>
          <w:sz w:val="22"/>
          <w:szCs w:val="22"/>
        </w:rPr>
        <w:t xml:space="preserve">) банковских дней с </w:t>
      </w:r>
      <w:r w:rsidR="003A1CE3" w:rsidRPr="00D80051">
        <w:rPr>
          <w:color w:val="000000" w:themeColor="text1"/>
          <w:sz w:val="22"/>
          <w:szCs w:val="22"/>
        </w:rPr>
        <w:t xml:space="preserve">момента заключения </w:t>
      </w:r>
      <w:r w:rsidR="0020712E" w:rsidRPr="00D80051">
        <w:rPr>
          <w:color w:val="000000" w:themeColor="text1"/>
          <w:sz w:val="22"/>
          <w:szCs w:val="22"/>
        </w:rPr>
        <w:t>настоящего Договора</w:t>
      </w:r>
      <w:r w:rsidR="003A1CE3" w:rsidRPr="00D80051">
        <w:rPr>
          <w:color w:val="000000" w:themeColor="text1"/>
          <w:sz w:val="22"/>
          <w:szCs w:val="22"/>
        </w:rPr>
        <w:t>;</w:t>
      </w:r>
    </w:p>
    <w:p w:rsidR="00C44C79" w:rsidRPr="00D80051" w:rsidRDefault="00C44C79" w:rsidP="00D703AD">
      <w:pPr>
        <w:tabs>
          <w:tab w:val="left" w:pos="426"/>
        </w:tabs>
        <w:ind w:hanging="76"/>
        <w:jc w:val="both"/>
        <w:rPr>
          <w:color w:val="000000" w:themeColor="text1"/>
          <w:sz w:val="22"/>
          <w:szCs w:val="22"/>
        </w:rPr>
      </w:pPr>
      <w:r w:rsidRPr="00D80051">
        <w:rPr>
          <w:color w:val="000000" w:themeColor="text1"/>
          <w:sz w:val="22"/>
          <w:szCs w:val="22"/>
        </w:rPr>
        <w:tab/>
      </w:r>
    </w:p>
    <w:p w:rsidR="00330098" w:rsidRPr="00D80051" w:rsidRDefault="00075EDE" w:rsidP="00D703AD">
      <w:pPr>
        <w:tabs>
          <w:tab w:val="left" w:pos="426"/>
        </w:tabs>
        <w:jc w:val="both"/>
        <w:rPr>
          <w:color w:val="000000" w:themeColor="text1"/>
          <w:sz w:val="22"/>
          <w:szCs w:val="22"/>
        </w:rPr>
      </w:pPr>
      <w:r w:rsidRPr="00D80051">
        <w:rPr>
          <w:color w:val="000000" w:themeColor="text1"/>
          <w:sz w:val="22"/>
          <w:szCs w:val="22"/>
        </w:rPr>
        <w:t>2.5</w:t>
      </w:r>
      <w:r w:rsidR="00115AA0" w:rsidRPr="00D80051">
        <w:rPr>
          <w:color w:val="000000" w:themeColor="text1"/>
          <w:sz w:val="22"/>
          <w:szCs w:val="22"/>
        </w:rPr>
        <w:t xml:space="preserve">.2. </w:t>
      </w:r>
      <w:r w:rsidR="006F3D0B" w:rsidRPr="00D80051">
        <w:rPr>
          <w:color w:val="000000" w:themeColor="text1"/>
          <w:kern w:val="24"/>
          <w:sz w:val="22"/>
          <w:szCs w:val="22"/>
        </w:rPr>
        <w:t>Оставшаяся сумма договора</w:t>
      </w:r>
      <w:r w:rsidR="003A1CE3" w:rsidRPr="00D80051">
        <w:rPr>
          <w:color w:val="000000" w:themeColor="text1"/>
          <w:kern w:val="24"/>
          <w:sz w:val="22"/>
          <w:szCs w:val="22"/>
        </w:rPr>
        <w:t xml:space="preserve"> </w:t>
      </w:r>
      <w:r w:rsidR="002B09BD" w:rsidRPr="00D80051">
        <w:rPr>
          <w:color w:val="000000" w:themeColor="text1"/>
          <w:kern w:val="24"/>
          <w:sz w:val="22"/>
          <w:szCs w:val="22"/>
        </w:rPr>
        <w:t xml:space="preserve">выплачивается </w:t>
      </w:r>
      <w:r w:rsidR="002B09BD" w:rsidRPr="00D80051">
        <w:rPr>
          <w:color w:val="000000" w:themeColor="text1"/>
          <w:sz w:val="22"/>
          <w:szCs w:val="22"/>
        </w:rPr>
        <w:t>ежем</w:t>
      </w:r>
      <w:r w:rsidR="00F40609" w:rsidRPr="00D80051">
        <w:rPr>
          <w:color w:val="000000" w:themeColor="text1"/>
          <w:sz w:val="22"/>
          <w:szCs w:val="22"/>
        </w:rPr>
        <w:t>есячно на основании подписанных</w:t>
      </w:r>
      <w:r w:rsidR="002B09BD" w:rsidRPr="00D80051">
        <w:rPr>
          <w:color w:val="000000" w:themeColor="text1"/>
          <w:sz w:val="22"/>
          <w:szCs w:val="22"/>
        </w:rPr>
        <w:t xml:space="preserve"> Сторонами акт</w:t>
      </w:r>
      <w:r w:rsidR="00F40609" w:rsidRPr="00D80051">
        <w:rPr>
          <w:color w:val="000000" w:themeColor="text1"/>
          <w:sz w:val="22"/>
          <w:szCs w:val="22"/>
        </w:rPr>
        <w:t>ов</w:t>
      </w:r>
      <w:r w:rsidR="002B09BD" w:rsidRPr="00D80051">
        <w:rPr>
          <w:color w:val="000000" w:themeColor="text1"/>
          <w:sz w:val="22"/>
          <w:szCs w:val="22"/>
        </w:rPr>
        <w:t xml:space="preserve"> приема-передачи выполненных работ, </w:t>
      </w:r>
      <w:r w:rsidR="00115AA0" w:rsidRPr="00D80051">
        <w:rPr>
          <w:color w:val="000000" w:themeColor="text1"/>
          <w:kern w:val="24"/>
          <w:sz w:val="22"/>
          <w:szCs w:val="22"/>
        </w:rPr>
        <w:t xml:space="preserve">в течение </w:t>
      </w:r>
      <w:r w:rsidR="007E3688" w:rsidRPr="00D80051">
        <w:rPr>
          <w:color w:val="000000" w:themeColor="text1"/>
          <w:kern w:val="24"/>
          <w:sz w:val="22"/>
          <w:szCs w:val="22"/>
        </w:rPr>
        <w:t xml:space="preserve">5 </w:t>
      </w:r>
      <w:r w:rsidR="00115AA0" w:rsidRPr="00D80051">
        <w:rPr>
          <w:color w:val="000000" w:themeColor="text1"/>
          <w:kern w:val="24"/>
          <w:sz w:val="22"/>
          <w:szCs w:val="22"/>
        </w:rPr>
        <w:t>(</w:t>
      </w:r>
      <w:r w:rsidR="007E3688" w:rsidRPr="00D80051">
        <w:rPr>
          <w:color w:val="000000" w:themeColor="text1"/>
          <w:kern w:val="24"/>
          <w:sz w:val="22"/>
          <w:szCs w:val="22"/>
        </w:rPr>
        <w:t>пяти</w:t>
      </w:r>
      <w:r w:rsidR="00115AA0" w:rsidRPr="00D80051">
        <w:rPr>
          <w:color w:val="000000" w:themeColor="text1"/>
          <w:kern w:val="24"/>
          <w:sz w:val="22"/>
          <w:szCs w:val="22"/>
        </w:rPr>
        <w:t xml:space="preserve">) банковских дней с </w:t>
      </w:r>
      <w:r w:rsidR="003A1CE3" w:rsidRPr="00D80051">
        <w:rPr>
          <w:color w:val="000000" w:themeColor="text1"/>
          <w:kern w:val="24"/>
          <w:sz w:val="22"/>
          <w:szCs w:val="22"/>
        </w:rPr>
        <w:t>момента</w:t>
      </w:r>
      <w:r w:rsidR="00115AA0" w:rsidRPr="00D80051">
        <w:rPr>
          <w:color w:val="000000" w:themeColor="text1"/>
          <w:kern w:val="24"/>
          <w:sz w:val="22"/>
          <w:szCs w:val="22"/>
        </w:rPr>
        <w:t xml:space="preserve"> подписания Сторонами Акта сдачи-приемки выполненных работ</w:t>
      </w:r>
      <w:r w:rsidR="006F5704" w:rsidRPr="00D80051">
        <w:rPr>
          <w:color w:val="000000" w:themeColor="text1"/>
          <w:kern w:val="24"/>
          <w:sz w:val="22"/>
          <w:szCs w:val="22"/>
        </w:rPr>
        <w:t>,</w:t>
      </w:r>
      <w:r w:rsidR="00115AA0" w:rsidRPr="00D80051">
        <w:rPr>
          <w:color w:val="000000" w:themeColor="text1"/>
          <w:kern w:val="24"/>
          <w:sz w:val="22"/>
          <w:szCs w:val="22"/>
        </w:rPr>
        <w:t xml:space="preserve"> и счет фактуры</w:t>
      </w:r>
      <w:r w:rsidR="002B09BD" w:rsidRPr="00D80051">
        <w:rPr>
          <w:color w:val="000000" w:themeColor="text1"/>
          <w:sz w:val="22"/>
          <w:szCs w:val="22"/>
        </w:rPr>
        <w:t xml:space="preserve">, </w:t>
      </w:r>
      <w:r w:rsidR="006F5704" w:rsidRPr="00D80051">
        <w:rPr>
          <w:color w:val="000000" w:themeColor="text1"/>
          <w:sz w:val="22"/>
          <w:szCs w:val="22"/>
        </w:rPr>
        <w:t xml:space="preserve">с </w:t>
      </w:r>
      <w:r w:rsidR="00330098" w:rsidRPr="00D80051">
        <w:rPr>
          <w:color w:val="000000" w:themeColor="text1"/>
          <w:sz w:val="22"/>
          <w:szCs w:val="22"/>
        </w:rPr>
        <w:t>вычетом оплаченного аванса.</w:t>
      </w:r>
    </w:p>
    <w:p w:rsidR="00330098" w:rsidRPr="00D80051" w:rsidRDefault="00330098" w:rsidP="00D703AD">
      <w:pPr>
        <w:tabs>
          <w:tab w:val="left" w:pos="426"/>
        </w:tabs>
        <w:jc w:val="both"/>
        <w:rPr>
          <w:color w:val="000000" w:themeColor="text1"/>
          <w:sz w:val="22"/>
          <w:szCs w:val="22"/>
        </w:rPr>
      </w:pPr>
    </w:p>
    <w:p w:rsidR="0092456C" w:rsidRPr="00D80051" w:rsidRDefault="0092456C" w:rsidP="00D703AD">
      <w:pPr>
        <w:tabs>
          <w:tab w:val="left" w:pos="426"/>
        </w:tabs>
        <w:jc w:val="both"/>
        <w:rPr>
          <w:color w:val="000000" w:themeColor="text1"/>
          <w:sz w:val="22"/>
          <w:szCs w:val="22"/>
        </w:rPr>
      </w:pPr>
      <w:r w:rsidRPr="00D80051">
        <w:rPr>
          <w:rFonts w:eastAsia="Calibri"/>
          <w:snapToGrid w:val="0"/>
          <w:color w:val="000000" w:themeColor="text1"/>
          <w:sz w:val="22"/>
          <w:szCs w:val="22"/>
        </w:rPr>
        <w:t>2.6. Заказчик вправе:</w:t>
      </w:r>
    </w:p>
    <w:p w:rsidR="0092456C" w:rsidRPr="00D80051" w:rsidRDefault="0092456C" w:rsidP="00D703AD">
      <w:pPr>
        <w:jc w:val="both"/>
        <w:rPr>
          <w:rFonts w:eastAsia="Calibri"/>
          <w:color w:val="000000" w:themeColor="text1"/>
          <w:sz w:val="22"/>
          <w:szCs w:val="22"/>
        </w:rPr>
      </w:pPr>
      <w:r w:rsidRPr="00D80051">
        <w:rPr>
          <w:rFonts w:eastAsia="Calibri"/>
          <w:snapToGrid w:val="0"/>
          <w:color w:val="000000" w:themeColor="text1"/>
          <w:sz w:val="22"/>
          <w:szCs w:val="22"/>
        </w:rPr>
        <w:t>а) в одностороннем порядке изменить срок оплаты по Акту выполненных работ путем его продления на период времени, соразмерного просрочке выполнения работ Подрядчиком;</w:t>
      </w:r>
    </w:p>
    <w:p w:rsidR="0092456C" w:rsidRPr="00D80051" w:rsidRDefault="0092456C" w:rsidP="00D703AD">
      <w:pPr>
        <w:jc w:val="both"/>
        <w:rPr>
          <w:rFonts w:eastAsia="Calibri"/>
          <w:snapToGrid w:val="0"/>
          <w:color w:val="000000" w:themeColor="text1"/>
          <w:sz w:val="22"/>
          <w:szCs w:val="22"/>
        </w:rPr>
      </w:pPr>
      <w:r w:rsidRPr="00D80051">
        <w:rPr>
          <w:rFonts w:eastAsia="Calibri"/>
          <w:snapToGrid w:val="0"/>
          <w:color w:val="000000" w:themeColor="text1"/>
          <w:sz w:val="22"/>
          <w:szCs w:val="22"/>
        </w:rPr>
        <w:t>б) не производить оплату по Акту сдачи-приемки выполненных работ в случаях:</w:t>
      </w:r>
    </w:p>
    <w:p w:rsidR="0092456C" w:rsidRPr="00D80051" w:rsidRDefault="0092456C" w:rsidP="00D703AD">
      <w:pPr>
        <w:jc w:val="both"/>
        <w:rPr>
          <w:rFonts w:eastAsia="Calibri"/>
          <w:snapToGrid w:val="0"/>
          <w:color w:val="000000" w:themeColor="text1"/>
          <w:sz w:val="22"/>
          <w:szCs w:val="22"/>
        </w:rPr>
      </w:pPr>
      <w:r w:rsidRPr="00D80051">
        <w:rPr>
          <w:rFonts w:eastAsia="Calibri"/>
          <w:snapToGrid w:val="0"/>
          <w:color w:val="000000" w:themeColor="text1"/>
          <w:sz w:val="22"/>
          <w:szCs w:val="22"/>
        </w:rPr>
        <w:t xml:space="preserve">- когда имеется задолженность Подрядчика в связи с просрочкой выполнения работ по другим договорам, заключенных между Сторонами; </w:t>
      </w:r>
    </w:p>
    <w:p w:rsidR="0092456C" w:rsidRPr="00D80051" w:rsidRDefault="0092456C" w:rsidP="00D703AD">
      <w:pPr>
        <w:jc w:val="both"/>
        <w:rPr>
          <w:rFonts w:eastAsia="Calibri"/>
          <w:color w:val="000000" w:themeColor="text1"/>
          <w:sz w:val="22"/>
          <w:szCs w:val="22"/>
        </w:rPr>
      </w:pPr>
      <w:r w:rsidRPr="00D80051">
        <w:rPr>
          <w:rFonts w:eastAsia="Calibri"/>
          <w:snapToGrid w:val="0"/>
          <w:color w:val="000000" w:themeColor="text1"/>
          <w:sz w:val="22"/>
          <w:szCs w:val="22"/>
        </w:rPr>
        <w:t>- до устранен</w:t>
      </w:r>
      <w:r w:rsidR="002627B7" w:rsidRPr="00D80051">
        <w:rPr>
          <w:rFonts w:eastAsia="Calibri"/>
          <w:snapToGrid w:val="0"/>
          <w:color w:val="000000" w:themeColor="text1"/>
          <w:sz w:val="22"/>
          <w:szCs w:val="22"/>
        </w:rPr>
        <w:t>ия недостатков (дефектов) Работ, в том числе по устранению неполадок в работе оборудования в межрегламентный период</w:t>
      </w:r>
      <w:r w:rsidRPr="00D80051">
        <w:rPr>
          <w:rFonts w:eastAsia="Calibri"/>
          <w:color w:val="000000" w:themeColor="text1"/>
          <w:sz w:val="22"/>
          <w:szCs w:val="22"/>
        </w:rPr>
        <w:t>.</w:t>
      </w:r>
    </w:p>
    <w:p w:rsidR="0092456C" w:rsidRPr="00D80051" w:rsidRDefault="0092456C" w:rsidP="00D703AD">
      <w:pPr>
        <w:pStyle w:val="a7"/>
        <w:ind w:firstLine="0"/>
        <w:rPr>
          <w:color w:val="000000" w:themeColor="text1"/>
          <w:sz w:val="22"/>
          <w:szCs w:val="22"/>
        </w:rPr>
      </w:pPr>
    </w:p>
    <w:p w:rsidR="0020712E" w:rsidRPr="00D80051" w:rsidRDefault="0020712E" w:rsidP="00D703AD">
      <w:pPr>
        <w:jc w:val="both"/>
        <w:rPr>
          <w:color w:val="000000" w:themeColor="text1"/>
          <w:sz w:val="22"/>
          <w:szCs w:val="22"/>
        </w:rPr>
      </w:pPr>
      <w:r w:rsidRPr="00D80051">
        <w:rPr>
          <w:color w:val="000000" w:themeColor="text1"/>
          <w:sz w:val="22"/>
          <w:szCs w:val="22"/>
        </w:rPr>
        <w:t>2.</w:t>
      </w:r>
      <w:r w:rsidR="0092456C" w:rsidRPr="00D80051">
        <w:rPr>
          <w:color w:val="000000" w:themeColor="text1"/>
          <w:sz w:val="22"/>
          <w:szCs w:val="22"/>
        </w:rPr>
        <w:t>7</w:t>
      </w:r>
      <w:r w:rsidRPr="00D80051">
        <w:rPr>
          <w:color w:val="000000" w:themeColor="text1"/>
          <w:sz w:val="22"/>
          <w:szCs w:val="22"/>
        </w:rPr>
        <w:t>. Обязательства Заказчика по оплате считаются исполненными с момента списания денежных средств с</w:t>
      </w:r>
      <w:r w:rsidR="00E01A3C" w:rsidRPr="00D80051">
        <w:rPr>
          <w:color w:val="000000" w:themeColor="text1"/>
          <w:sz w:val="22"/>
          <w:szCs w:val="22"/>
        </w:rPr>
        <w:t>о</w:t>
      </w:r>
      <w:r w:rsidRPr="00D80051">
        <w:rPr>
          <w:color w:val="000000" w:themeColor="text1"/>
          <w:sz w:val="22"/>
          <w:szCs w:val="22"/>
        </w:rPr>
        <w:t xml:space="preserve"> счета Заказчика. </w:t>
      </w:r>
      <w:r w:rsidR="00330098" w:rsidRPr="00D80051">
        <w:rPr>
          <w:color w:val="000000" w:themeColor="text1"/>
          <w:sz w:val="22"/>
          <w:szCs w:val="22"/>
        </w:rPr>
        <w:t xml:space="preserve">Подрядчик </w:t>
      </w:r>
      <w:r w:rsidRPr="00D80051">
        <w:rPr>
          <w:color w:val="000000" w:themeColor="text1"/>
          <w:sz w:val="22"/>
          <w:szCs w:val="22"/>
        </w:rPr>
        <w:t>имеет право запросить у Заказчика платежное поручение, подтверждающее факт списания денежных средств</w:t>
      </w:r>
      <w:r w:rsidR="00E01A3C" w:rsidRPr="00D80051">
        <w:rPr>
          <w:color w:val="000000" w:themeColor="text1"/>
          <w:sz w:val="22"/>
          <w:szCs w:val="22"/>
        </w:rPr>
        <w:t xml:space="preserve"> со счета Заказчика</w:t>
      </w:r>
      <w:r w:rsidRPr="00D80051">
        <w:rPr>
          <w:color w:val="000000" w:themeColor="text1"/>
          <w:sz w:val="22"/>
          <w:szCs w:val="22"/>
        </w:rPr>
        <w:t>.</w:t>
      </w:r>
    </w:p>
    <w:p w:rsidR="0020712E" w:rsidRPr="00D80051" w:rsidRDefault="0020712E" w:rsidP="00D703AD">
      <w:pPr>
        <w:ind w:firstLine="284"/>
        <w:jc w:val="both"/>
        <w:rPr>
          <w:color w:val="000000" w:themeColor="text1"/>
          <w:sz w:val="22"/>
          <w:szCs w:val="22"/>
        </w:rPr>
      </w:pPr>
    </w:p>
    <w:p w:rsidR="0020712E" w:rsidRPr="00D80051" w:rsidRDefault="00030585" w:rsidP="00D703AD">
      <w:pPr>
        <w:pStyle w:val="ac"/>
        <w:numPr>
          <w:ilvl w:val="0"/>
          <w:numId w:val="1"/>
        </w:numPr>
        <w:jc w:val="center"/>
        <w:rPr>
          <w:b/>
          <w:color w:val="000000" w:themeColor="text1"/>
          <w:sz w:val="22"/>
          <w:szCs w:val="22"/>
        </w:rPr>
      </w:pPr>
      <w:r w:rsidRPr="00D80051">
        <w:rPr>
          <w:b/>
          <w:color w:val="000000" w:themeColor="text1"/>
          <w:sz w:val="22"/>
          <w:szCs w:val="22"/>
        </w:rPr>
        <w:t xml:space="preserve">СРОКИ </w:t>
      </w:r>
      <w:r w:rsidR="00957E9B" w:rsidRPr="00D80051">
        <w:rPr>
          <w:b/>
          <w:color w:val="000000" w:themeColor="text1"/>
          <w:sz w:val="22"/>
          <w:szCs w:val="22"/>
        </w:rPr>
        <w:t xml:space="preserve">И </w:t>
      </w:r>
      <w:r w:rsidR="0020712E" w:rsidRPr="00D80051">
        <w:rPr>
          <w:b/>
          <w:color w:val="000000" w:themeColor="text1"/>
          <w:sz w:val="22"/>
          <w:szCs w:val="22"/>
        </w:rPr>
        <w:t>МЕСТО ВЫПОЛНЕНИЯ РАБОТ</w:t>
      </w:r>
    </w:p>
    <w:p w:rsidR="00FF7447" w:rsidRPr="00D80051" w:rsidRDefault="00C44C79" w:rsidP="00D703AD">
      <w:pPr>
        <w:tabs>
          <w:tab w:val="left" w:pos="426"/>
        </w:tabs>
        <w:jc w:val="both"/>
        <w:rPr>
          <w:color w:val="000000" w:themeColor="text1"/>
          <w:sz w:val="22"/>
          <w:szCs w:val="22"/>
        </w:rPr>
      </w:pPr>
      <w:r w:rsidRPr="00D80051">
        <w:rPr>
          <w:color w:val="000000" w:themeColor="text1"/>
          <w:sz w:val="22"/>
          <w:szCs w:val="22"/>
        </w:rPr>
        <w:t xml:space="preserve">3.1. </w:t>
      </w:r>
      <w:r w:rsidR="00330098" w:rsidRPr="00D80051">
        <w:rPr>
          <w:color w:val="000000" w:themeColor="text1"/>
          <w:sz w:val="22"/>
          <w:szCs w:val="22"/>
        </w:rPr>
        <w:t xml:space="preserve">Подрядчик </w:t>
      </w:r>
      <w:r w:rsidR="0020712E" w:rsidRPr="00D80051">
        <w:rPr>
          <w:color w:val="000000" w:themeColor="text1"/>
          <w:sz w:val="22"/>
          <w:szCs w:val="22"/>
        </w:rPr>
        <w:t>обязан выполн</w:t>
      </w:r>
      <w:r w:rsidR="003E0936" w:rsidRPr="00D80051">
        <w:rPr>
          <w:color w:val="000000" w:themeColor="text1"/>
          <w:sz w:val="22"/>
          <w:szCs w:val="22"/>
        </w:rPr>
        <w:t>я</w:t>
      </w:r>
      <w:r w:rsidR="0020712E" w:rsidRPr="00D80051">
        <w:rPr>
          <w:color w:val="000000" w:themeColor="text1"/>
          <w:sz w:val="22"/>
          <w:szCs w:val="22"/>
        </w:rPr>
        <w:t xml:space="preserve">ть Работы </w:t>
      </w:r>
      <w:r w:rsidR="00030585" w:rsidRPr="00D80051">
        <w:rPr>
          <w:color w:val="000000" w:themeColor="text1"/>
          <w:sz w:val="22"/>
          <w:szCs w:val="22"/>
        </w:rPr>
        <w:t xml:space="preserve">по настоящему Договору </w:t>
      </w:r>
      <w:r w:rsidR="0092456C" w:rsidRPr="00D80051">
        <w:rPr>
          <w:color w:val="000000" w:themeColor="text1"/>
          <w:sz w:val="22"/>
          <w:szCs w:val="22"/>
        </w:rPr>
        <w:t xml:space="preserve">в сроки, </w:t>
      </w:r>
      <w:r w:rsidR="003E0936" w:rsidRPr="00D80051">
        <w:rPr>
          <w:color w:val="000000" w:themeColor="text1"/>
          <w:sz w:val="22"/>
          <w:szCs w:val="22"/>
        </w:rPr>
        <w:t xml:space="preserve">предусмотренные </w:t>
      </w:r>
      <w:r w:rsidR="00790041" w:rsidRPr="00D80051">
        <w:rPr>
          <w:color w:val="000000" w:themeColor="text1"/>
          <w:sz w:val="22"/>
          <w:szCs w:val="22"/>
        </w:rPr>
        <w:t>Графиком выполнения работ согласно Приложения №</w:t>
      </w:r>
      <w:r w:rsidR="00401A8B" w:rsidRPr="00D80051">
        <w:rPr>
          <w:color w:val="000000" w:themeColor="text1"/>
          <w:sz w:val="22"/>
          <w:szCs w:val="22"/>
        </w:rPr>
        <w:t>3</w:t>
      </w:r>
      <w:r w:rsidR="0092456C" w:rsidRPr="00D80051">
        <w:rPr>
          <w:color w:val="000000" w:themeColor="text1"/>
          <w:sz w:val="22"/>
          <w:szCs w:val="22"/>
        </w:rPr>
        <w:t xml:space="preserve"> </w:t>
      </w:r>
      <w:r w:rsidR="00330098" w:rsidRPr="00D80051">
        <w:rPr>
          <w:color w:val="000000" w:themeColor="text1"/>
          <w:sz w:val="22"/>
          <w:szCs w:val="22"/>
        </w:rPr>
        <w:t xml:space="preserve">к </w:t>
      </w:r>
      <w:r w:rsidR="0092456C" w:rsidRPr="00D80051">
        <w:rPr>
          <w:color w:val="000000" w:themeColor="text1"/>
          <w:sz w:val="22"/>
          <w:szCs w:val="22"/>
        </w:rPr>
        <w:t>настояще</w:t>
      </w:r>
      <w:r w:rsidR="00330098" w:rsidRPr="00D80051">
        <w:rPr>
          <w:color w:val="000000" w:themeColor="text1"/>
          <w:sz w:val="22"/>
          <w:szCs w:val="22"/>
        </w:rPr>
        <w:t xml:space="preserve">му </w:t>
      </w:r>
      <w:r w:rsidR="0092456C" w:rsidRPr="00D80051">
        <w:rPr>
          <w:color w:val="000000" w:themeColor="text1"/>
          <w:sz w:val="22"/>
          <w:szCs w:val="22"/>
        </w:rPr>
        <w:t>Договор</w:t>
      </w:r>
      <w:r w:rsidR="00330098" w:rsidRPr="00D80051">
        <w:rPr>
          <w:color w:val="000000" w:themeColor="text1"/>
          <w:sz w:val="22"/>
          <w:szCs w:val="22"/>
        </w:rPr>
        <w:t>у</w:t>
      </w:r>
      <w:r w:rsidR="003E0936" w:rsidRPr="00D80051">
        <w:rPr>
          <w:color w:val="000000" w:themeColor="text1"/>
          <w:sz w:val="22"/>
          <w:szCs w:val="22"/>
        </w:rPr>
        <w:t>.</w:t>
      </w:r>
    </w:p>
    <w:p w:rsidR="00FF7447" w:rsidRPr="00D80051" w:rsidRDefault="00FF7447" w:rsidP="00D703AD">
      <w:pPr>
        <w:tabs>
          <w:tab w:val="left" w:pos="426"/>
        </w:tabs>
        <w:jc w:val="both"/>
        <w:rPr>
          <w:color w:val="000000" w:themeColor="text1"/>
          <w:sz w:val="22"/>
          <w:szCs w:val="22"/>
        </w:rPr>
      </w:pPr>
    </w:p>
    <w:p w:rsidR="00FF7447" w:rsidRPr="00D80051" w:rsidRDefault="00FF7447" w:rsidP="00D703AD">
      <w:pPr>
        <w:tabs>
          <w:tab w:val="left" w:pos="426"/>
        </w:tabs>
        <w:jc w:val="both"/>
        <w:rPr>
          <w:color w:val="000000" w:themeColor="text1"/>
          <w:sz w:val="22"/>
          <w:szCs w:val="22"/>
        </w:rPr>
      </w:pPr>
      <w:r w:rsidRPr="00D80051">
        <w:rPr>
          <w:color w:val="000000" w:themeColor="text1"/>
          <w:sz w:val="22"/>
          <w:szCs w:val="22"/>
        </w:rPr>
        <w:t>3.2. Работы выполняются по месту нахождения оборудования СПА, подлежащего техническому обслуживанию (Приложение №3 к настоящему Договору).</w:t>
      </w:r>
    </w:p>
    <w:p w:rsidR="00FF7447" w:rsidRPr="00D80051" w:rsidRDefault="00FF7447" w:rsidP="00D703AD">
      <w:pPr>
        <w:tabs>
          <w:tab w:val="left" w:pos="426"/>
        </w:tabs>
        <w:jc w:val="both"/>
        <w:rPr>
          <w:color w:val="000000" w:themeColor="text1"/>
          <w:sz w:val="22"/>
          <w:szCs w:val="22"/>
        </w:rPr>
      </w:pPr>
    </w:p>
    <w:p w:rsidR="00FF7447" w:rsidRPr="00D80051" w:rsidRDefault="00FF7447" w:rsidP="00D703AD">
      <w:pPr>
        <w:tabs>
          <w:tab w:val="left" w:pos="426"/>
          <w:tab w:val="left" w:pos="851"/>
        </w:tabs>
        <w:contextualSpacing/>
        <w:jc w:val="both"/>
        <w:rPr>
          <w:bCs/>
          <w:color w:val="000000" w:themeColor="text1"/>
          <w:sz w:val="22"/>
          <w:szCs w:val="22"/>
        </w:rPr>
      </w:pPr>
      <w:r w:rsidRPr="00D80051">
        <w:rPr>
          <w:color w:val="000000" w:themeColor="text1"/>
          <w:sz w:val="22"/>
          <w:szCs w:val="22"/>
        </w:rPr>
        <w:t xml:space="preserve">3.3. </w:t>
      </w:r>
      <w:r w:rsidR="00330098" w:rsidRPr="00D80051">
        <w:rPr>
          <w:color w:val="000000" w:themeColor="text1"/>
          <w:sz w:val="22"/>
          <w:szCs w:val="22"/>
        </w:rPr>
        <w:t xml:space="preserve">Сроки выполнения работ могут быть изменены с согласия Заказчика в случаях, когда Подрядчиком работы были начаты, но их выполнение было приостановлено по </w:t>
      </w:r>
      <w:r w:rsidR="00330098" w:rsidRPr="00D80051">
        <w:rPr>
          <w:rFonts w:eastAsia="Calibri"/>
          <w:noProof/>
          <w:color w:val="000000" w:themeColor="text1"/>
          <w:sz w:val="22"/>
          <w:szCs w:val="22"/>
          <w:lang w:eastAsia="en-US"/>
        </w:rPr>
        <w:t>не зависящим от Подрядчика обстоятельствам, которые создают невозможность ее завершения в срок, о которых Подрядчик в установленном порядке предупредил Заказчика.</w:t>
      </w:r>
      <w:r w:rsidR="00330098" w:rsidRPr="00D80051">
        <w:rPr>
          <w:bCs/>
          <w:color w:val="000000" w:themeColor="text1"/>
          <w:sz w:val="22"/>
          <w:szCs w:val="22"/>
        </w:rPr>
        <w:t xml:space="preserve"> </w:t>
      </w:r>
    </w:p>
    <w:p w:rsidR="00FF7447" w:rsidRPr="00D80051" w:rsidRDefault="00FF7447" w:rsidP="00D703AD">
      <w:pPr>
        <w:tabs>
          <w:tab w:val="left" w:pos="426"/>
          <w:tab w:val="left" w:pos="851"/>
        </w:tabs>
        <w:contextualSpacing/>
        <w:jc w:val="both"/>
        <w:rPr>
          <w:bCs/>
          <w:color w:val="000000" w:themeColor="text1"/>
          <w:sz w:val="22"/>
          <w:szCs w:val="22"/>
        </w:rPr>
      </w:pPr>
    </w:p>
    <w:p w:rsidR="00E92472" w:rsidRPr="00D80051" w:rsidRDefault="00FF7447" w:rsidP="00D703AD">
      <w:pPr>
        <w:tabs>
          <w:tab w:val="left" w:pos="426"/>
          <w:tab w:val="left" w:pos="851"/>
        </w:tabs>
        <w:contextualSpacing/>
        <w:jc w:val="both"/>
        <w:rPr>
          <w:bCs/>
          <w:color w:val="000000" w:themeColor="text1"/>
          <w:sz w:val="22"/>
          <w:szCs w:val="22"/>
        </w:rPr>
      </w:pPr>
      <w:r w:rsidRPr="00D80051">
        <w:rPr>
          <w:bCs/>
          <w:color w:val="000000" w:themeColor="text1"/>
          <w:sz w:val="22"/>
          <w:szCs w:val="22"/>
        </w:rPr>
        <w:t xml:space="preserve">3.4. </w:t>
      </w:r>
      <w:r w:rsidR="00E92472" w:rsidRPr="00D80051">
        <w:rPr>
          <w:bCs/>
          <w:color w:val="000000" w:themeColor="text1"/>
          <w:sz w:val="22"/>
          <w:szCs w:val="22"/>
        </w:rPr>
        <w:t xml:space="preserve">Стороны назначают ответственных представителей для решения организационных и технических вопросов, возникающих в ходе выполнения Работ, о чем должны в письменной форме уведомить друг друга. </w:t>
      </w:r>
    </w:p>
    <w:p w:rsidR="00957E9B" w:rsidRPr="00D80051" w:rsidRDefault="00957E9B" w:rsidP="00D703AD">
      <w:pPr>
        <w:pStyle w:val="ac"/>
        <w:rPr>
          <w:bCs/>
          <w:color w:val="000000" w:themeColor="text1"/>
          <w:sz w:val="22"/>
          <w:szCs w:val="22"/>
        </w:rPr>
      </w:pPr>
    </w:p>
    <w:p w:rsidR="00957E9B" w:rsidRPr="00D80051" w:rsidRDefault="00957E9B" w:rsidP="00D703AD">
      <w:pPr>
        <w:pStyle w:val="ac"/>
        <w:numPr>
          <w:ilvl w:val="0"/>
          <w:numId w:val="1"/>
        </w:numPr>
        <w:jc w:val="center"/>
        <w:rPr>
          <w:b/>
          <w:color w:val="000000" w:themeColor="text1"/>
          <w:sz w:val="22"/>
          <w:szCs w:val="22"/>
        </w:rPr>
      </w:pPr>
      <w:r w:rsidRPr="00D80051">
        <w:rPr>
          <w:b/>
          <w:color w:val="000000" w:themeColor="text1"/>
          <w:sz w:val="22"/>
          <w:szCs w:val="22"/>
        </w:rPr>
        <w:t>ПОРЯДОК ВЫПОЛНЕНИЯ РАБОТ ПО ТО СПА</w:t>
      </w:r>
    </w:p>
    <w:p w:rsidR="00344CA4" w:rsidRPr="00D80051" w:rsidRDefault="00344CA4" w:rsidP="00D703AD">
      <w:pPr>
        <w:tabs>
          <w:tab w:val="left" w:pos="426"/>
          <w:tab w:val="left" w:pos="851"/>
        </w:tabs>
        <w:contextualSpacing/>
        <w:jc w:val="both"/>
        <w:rPr>
          <w:bCs/>
          <w:color w:val="000000" w:themeColor="text1"/>
          <w:sz w:val="22"/>
          <w:szCs w:val="22"/>
        </w:rPr>
      </w:pPr>
      <w:r w:rsidRPr="00D80051">
        <w:rPr>
          <w:rFonts w:eastAsiaTheme="minorHAnsi"/>
          <w:noProof/>
          <w:color w:val="000000" w:themeColor="text1"/>
          <w:sz w:val="22"/>
          <w:szCs w:val="22"/>
          <w:lang w:eastAsia="en-US"/>
        </w:rPr>
        <w:t xml:space="preserve">4.1. </w:t>
      </w:r>
      <w:r w:rsidR="0007518B" w:rsidRPr="00D80051">
        <w:rPr>
          <w:rFonts w:eastAsiaTheme="minorHAnsi"/>
          <w:noProof/>
          <w:color w:val="000000" w:themeColor="text1"/>
          <w:sz w:val="22"/>
          <w:szCs w:val="22"/>
          <w:lang w:eastAsia="en-US"/>
        </w:rPr>
        <w:t xml:space="preserve">До начала </w:t>
      </w:r>
      <w:r w:rsidRPr="00D80051">
        <w:rPr>
          <w:rFonts w:eastAsiaTheme="minorHAnsi"/>
          <w:noProof/>
          <w:color w:val="000000" w:themeColor="text1"/>
          <w:sz w:val="22"/>
          <w:szCs w:val="22"/>
          <w:lang w:eastAsia="en-US"/>
        </w:rPr>
        <w:t xml:space="preserve">выполнения работ по </w:t>
      </w:r>
      <w:r w:rsidR="0007518B" w:rsidRPr="00D80051">
        <w:rPr>
          <w:rFonts w:eastAsiaTheme="minorHAnsi"/>
          <w:noProof/>
          <w:color w:val="000000" w:themeColor="text1"/>
          <w:sz w:val="22"/>
          <w:szCs w:val="22"/>
          <w:lang w:eastAsia="en-US"/>
        </w:rPr>
        <w:t xml:space="preserve">ТО </w:t>
      </w:r>
      <w:r w:rsidRPr="00D80051">
        <w:rPr>
          <w:rFonts w:eastAsiaTheme="minorHAnsi"/>
          <w:noProof/>
          <w:color w:val="000000" w:themeColor="text1"/>
          <w:sz w:val="22"/>
          <w:szCs w:val="22"/>
          <w:lang w:eastAsia="en-US"/>
        </w:rPr>
        <w:t xml:space="preserve">СПА Подрядчик обязан в целях определения состояния оборудования провести </w:t>
      </w:r>
      <w:r w:rsidR="0007518B" w:rsidRPr="00D80051">
        <w:rPr>
          <w:rFonts w:eastAsiaTheme="minorHAnsi"/>
          <w:noProof/>
          <w:color w:val="000000" w:themeColor="text1"/>
          <w:sz w:val="22"/>
          <w:szCs w:val="22"/>
          <w:lang w:eastAsia="en-US"/>
        </w:rPr>
        <w:t>первичн</w:t>
      </w:r>
      <w:r w:rsidRPr="00D80051">
        <w:rPr>
          <w:rFonts w:eastAsiaTheme="minorHAnsi"/>
          <w:noProof/>
          <w:color w:val="000000" w:themeColor="text1"/>
          <w:sz w:val="22"/>
          <w:szCs w:val="22"/>
          <w:lang w:eastAsia="en-US"/>
        </w:rPr>
        <w:t xml:space="preserve">ое </w:t>
      </w:r>
      <w:r w:rsidR="0007518B" w:rsidRPr="00D80051">
        <w:rPr>
          <w:rFonts w:eastAsiaTheme="minorHAnsi"/>
          <w:noProof/>
          <w:color w:val="000000" w:themeColor="text1"/>
          <w:sz w:val="22"/>
          <w:szCs w:val="22"/>
          <w:lang w:eastAsia="en-US"/>
        </w:rPr>
        <w:t>обследование</w:t>
      </w:r>
      <w:r w:rsidRPr="00D80051">
        <w:rPr>
          <w:rFonts w:eastAsiaTheme="minorHAnsi"/>
          <w:noProof/>
          <w:color w:val="000000" w:themeColor="text1"/>
          <w:sz w:val="22"/>
          <w:szCs w:val="22"/>
          <w:lang w:eastAsia="en-US"/>
        </w:rPr>
        <w:t xml:space="preserve"> путем внешнего осмотра и проверки работоспособности</w:t>
      </w:r>
      <w:r w:rsidR="0007518B" w:rsidRPr="00D80051">
        <w:rPr>
          <w:rFonts w:eastAsiaTheme="minorHAnsi"/>
          <w:noProof/>
          <w:color w:val="000000" w:themeColor="text1"/>
          <w:sz w:val="22"/>
          <w:szCs w:val="22"/>
          <w:lang w:eastAsia="en-US"/>
        </w:rPr>
        <w:t>.</w:t>
      </w:r>
      <w:r w:rsidRPr="00D80051">
        <w:rPr>
          <w:rFonts w:eastAsiaTheme="minorHAnsi"/>
          <w:noProof/>
          <w:color w:val="000000" w:themeColor="text1"/>
          <w:sz w:val="22"/>
          <w:szCs w:val="22"/>
          <w:lang w:eastAsia="en-US"/>
        </w:rPr>
        <w:t xml:space="preserve"> </w:t>
      </w:r>
    </w:p>
    <w:p w:rsidR="00344CA4" w:rsidRPr="00D80051" w:rsidRDefault="003130B8" w:rsidP="00D703AD">
      <w:pPr>
        <w:tabs>
          <w:tab w:val="left" w:pos="426"/>
          <w:tab w:val="left" w:pos="851"/>
        </w:tabs>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По результатам первичного обследования Подрядчик составляет Акт и представляет его Заказчику.</w:t>
      </w:r>
    </w:p>
    <w:p w:rsidR="003130B8" w:rsidRPr="00D80051" w:rsidRDefault="003130B8" w:rsidP="00D703AD">
      <w:pPr>
        <w:tabs>
          <w:tab w:val="left" w:pos="426"/>
          <w:tab w:val="left" w:pos="851"/>
        </w:tabs>
        <w:contextualSpacing/>
        <w:jc w:val="both"/>
        <w:rPr>
          <w:rFonts w:eastAsiaTheme="minorHAnsi"/>
          <w:noProof/>
          <w:color w:val="000000" w:themeColor="text1"/>
          <w:sz w:val="22"/>
          <w:szCs w:val="22"/>
          <w:lang w:eastAsia="en-US"/>
        </w:rPr>
      </w:pPr>
    </w:p>
    <w:p w:rsidR="009B75AD" w:rsidRPr="00D80051" w:rsidRDefault="00344CA4" w:rsidP="00D703AD">
      <w:pPr>
        <w:tabs>
          <w:tab w:val="left" w:pos="426"/>
          <w:tab w:val="left" w:pos="851"/>
        </w:tabs>
        <w:contextualSpacing/>
        <w:jc w:val="both"/>
        <w:rPr>
          <w:bCs/>
          <w:color w:val="000000" w:themeColor="text1"/>
          <w:sz w:val="22"/>
          <w:szCs w:val="22"/>
        </w:rPr>
      </w:pPr>
      <w:r w:rsidRPr="00D80051">
        <w:rPr>
          <w:rFonts w:eastAsiaTheme="minorHAnsi"/>
          <w:noProof/>
          <w:color w:val="000000" w:themeColor="text1"/>
          <w:sz w:val="22"/>
          <w:szCs w:val="22"/>
          <w:lang w:eastAsia="en-US"/>
        </w:rPr>
        <w:t xml:space="preserve">4.2. </w:t>
      </w:r>
      <w:r w:rsidR="009B75AD" w:rsidRPr="00D80051">
        <w:rPr>
          <w:rFonts w:eastAsiaTheme="minorHAnsi"/>
          <w:noProof/>
          <w:color w:val="000000" w:themeColor="text1"/>
          <w:sz w:val="22"/>
          <w:szCs w:val="22"/>
          <w:lang w:eastAsia="en-US"/>
        </w:rPr>
        <w:t>Техническое обслуживание СПА осуществляется</w:t>
      </w:r>
      <w:r w:rsidR="00330098" w:rsidRPr="00D80051">
        <w:rPr>
          <w:rFonts w:eastAsiaTheme="minorHAnsi"/>
          <w:noProof/>
          <w:color w:val="000000" w:themeColor="text1"/>
          <w:sz w:val="22"/>
          <w:szCs w:val="22"/>
          <w:lang w:eastAsia="en-US"/>
        </w:rPr>
        <w:t xml:space="preserve"> в </w:t>
      </w:r>
      <w:r w:rsidR="00B15FB1" w:rsidRPr="00D80051">
        <w:rPr>
          <w:rFonts w:eastAsiaTheme="minorHAnsi"/>
          <w:noProof/>
          <w:color w:val="000000" w:themeColor="text1"/>
          <w:sz w:val="22"/>
          <w:szCs w:val="22"/>
          <w:lang w:eastAsia="en-US"/>
        </w:rPr>
        <w:t>течение 12 (двенадцати) месяцев</w:t>
      </w:r>
      <w:r w:rsidR="00237D29" w:rsidRPr="00D80051">
        <w:rPr>
          <w:rFonts w:eastAsiaTheme="minorHAnsi"/>
          <w:noProof/>
          <w:color w:val="000000" w:themeColor="text1"/>
          <w:sz w:val="22"/>
          <w:szCs w:val="22"/>
          <w:lang w:eastAsia="en-US"/>
        </w:rPr>
        <w:t>:</w:t>
      </w:r>
      <w:r w:rsidR="009B75AD" w:rsidRPr="00D80051">
        <w:rPr>
          <w:rFonts w:eastAsiaTheme="minorHAnsi"/>
          <w:noProof/>
          <w:color w:val="000000" w:themeColor="text1"/>
          <w:sz w:val="22"/>
          <w:szCs w:val="22"/>
          <w:lang w:eastAsia="en-US"/>
        </w:rPr>
        <w:t xml:space="preserve"> </w:t>
      </w:r>
    </w:p>
    <w:p w:rsidR="00330098" w:rsidRPr="00D80051" w:rsidRDefault="000B1E97" w:rsidP="00D703AD">
      <w:pPr>
        <w:pStyle w:val="ac"/>
        <w:tabs>
          <w:tab w:val="left" w:pos="284"/>
          <w:tab w:val="left" w:pos="426"/>
          <w:tab w:val="left" w:pos="851"/>
        </w:tabs>
        <w:ind w:left="0"/>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а)</w:t>
      </w:r>
      <w:r w:rsidR="00330098" w:rsidRPr="00D80051">
        <w:rPr>
          <w:rFonts w:eastAsiaTheme="minorHAnsi"/>
          <w:noProof/>
          <w:color w:val="000000" w:themeColor="text1"/>
          <w:sz w:val="22"/>
          <w:szCs w:val="22"/>
          <w:lang w:eastAsia="en-US"/>
        </w:rPr>
        <w:t xml:space="preserve"> ежемесячно в объеме Регламента 1 (Р 1);</w:t>
      </w:r>
      <w:r w:rsidR="009B75AD" w:rsidRPr="00D80051">
        <w:rPr>
          <w:rFonts w:eastAsiaTheme="minorHAnsi"/>
          <w:noProof/>
          <w:color w:val="000000" w:themeColor="text1"/>
          <w:sz w:val="22"/>
          <w:szCs w:val="22"/>
          <w:lang w:eastAsia="en-US"/>
        </w:rPr>
        <w:t xml:space="preserve"> </w:t>
      </w:r>
    </w:p>
    <w:p w:rsidR="00FF7447" w:rsidRPr="00D80051" w:rsidRDefault="00330098" w:rsidP="00D703AD">
      <w:pPr>
        <w:pStyle w:val="ac"/>
        <w:tabs>
          <w:tab w:val="left" w:pos="284"/>
          <w:tab w:val="left" w:pos="426"/>
          <w:tab w:val="left" w:pos="851"/>
        </w:tabs>
        <w:ind w:left="0"/>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б) ежекварталь</w:t>
      </w:r>
      <w:r w:rsidR="00FF7447" w:rsidRPr="00D80051">
        <w:rPr>
          <w:rFonts w:eastAsiaTheme="minorHAnsi"/>
          <w:noProof/>
          <w:color w:val="000000" w:themeColor="text1"/>
          <w:sz w:val="22"/>
          <w:szCs w:val="22"/>
          <w:lang w:eastAsia="en-US"/>
        </w:rPr>
        <w:t>но в объеме Регламента 2 (Р 2).</w:t>
      </w:r>
    </w:p>
    <w:p w:rsidR="00FF7447" w:rsidRPr="00D80051" w:rsidRDefault="00FF7447" w:rsidP="00D703AD">
      <w:pPr>
        <w:pStyle w:val="ac"/>
        <w:tabs>
          <w:tab w:val="left" w:pos="284"/>
          <w:tab w:val="left" w:pos="426"/>
          <w:tab w:val="left" w:pos="851"/>
        </w:tabs>
        <w:ind w:left="0"/>
        <w:contextualSpacing/>
        <w:jc w:val="both"/>
        <w:rPr>
          <w:rFonts w:eastAsiaTheme="minorHAnsi"/>
          <w:noProof/>
          <w:color w:val="000000" w:themeColor="text1"/>
          <w:sz w:val="22"/>
          <w:szCs w:val="22"/>
          <w:lang w:eastAsia="en-US"/>
        </w:rPr>
      </w:pPr>
    </w:p>
    <w:p w:rsidR="00FF7447" w:rsidRPr="00D80051" w:rsidRDefault="00FF7447" w:rsidP="00D703AD">
      <w:pPr>
        <w:pStyle w:val="ac"/>
        <w:tabs>
          <w:tab w:val="left" w:pos="284"/>
          <w:tab w:val="left" w:pos="426"/>
          <w:tab w:val="left" w:pos="851"/>
        </w:tabs>
        <w:ind w:left="0"/>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4</w:t>
      </w:r>
      <w:r w:rsidR="00344CA4" w:rsidRPr="00D80051">
        <w:rPr>
          <w:rFonts w:eastAsiaTheme="minorHAnsi"/>
          <w:noProof/>
          <w:color w:val="000000" w:themeColor="text1"/>
          <w:sz w:val="22"/>
          <w:szCs w:val="22"/>
          <w:lang w:eastAsia="en-US"/>
        </w:rPr>
        <w:t>.3</w:t>
      </w:r>
      <w:r w:rsidRPr="00D80051">
        <w:rPr>
          <w:rFonts w:eastAsiaTheme="minorHAnsi"/>
          <w:noProof/>
          <w:color w:val="000000" w:themeColor="text1"/>
          <w:sz w:val="22"/>
          <w:szCs w:val="22"/>
          <w:lang w:eastAsia="en-US"/>
        </w:rPr>
        <w:t xml:space="preserve">. </w:t>
      </w:r>
      <w:r w:rsidR="00330098" w:rsidRPr="00D80051">
        <w:rPr>
          <w:rFonts w:eastAsiaTheme="minorHAnsi"/>
          <w:noProof/>
          <w:color w:val="000000" w:themeColor="text1"/>
          <w:sz w:val="22"/>
          <w:szCs w:val="22"/>
          <w:lang w:eastAsia="en-US"/>
        </w:rPr>
        <w:t xml:space="preserve">ТО в объеме Регламента 1 (Р 1) включает выполнение </w:t>
      </w:r>
      <w:r w:rsidRPr="00D80051">
        <w:rPr>
          <w:rFonts w:eastAsiaTheme="minorHAnsi"/>
          <w:noProof/>
          <w:color w:val="000000" w:themeColor="text1"/>
          <w:sz w:val="22"/>
          <w:szCs w:val="22"/>
          <w:lang w:eastAsia="en-US"/>
        </w:rPr>
        <w:t xml:space="preserve">Подрядчиком </w:t>
      </w:r>
      <w:r w:rsidR="000B1E97" w:rsidRPr="00D80051">
        <w:rPr>
          <w:rFonts w:eastAsiaTheme="minorHAnsi"/>
          <w:noProof/>
          <w:color w:val="000000" w:themeColor="text1"/>
          <w:sz w:val="22"/>
          <w:szCs w:val="22"/>
          <w:lang w:eastAsia="en-US"/>
        </w:rPr>
        <w:t>следующ</w:t>
      </w:r>
      <w:r w:rsidRPr="00D80051">
        <w:rPr>
          <w:rFonts w:eastAsiaTheme="minorHAnsi"/>
          <w:noProof/>
          <w:color w:val="000000" w:themeColor="text1"/>
          <w:sz w:val="22"/>
          <w:szCs w:val="22"/>
          <w:lang w:eastAsia="en-US"/>
        </w:rPr>
        <w:t>их работ</w:t>
      </w:r>
      <w:r w:rsidR="000B1E97" w:rsidRPr="00D80051">
        <w:rPr>
          <w:rFonts w:eastAsiaTheme="minorHAnsi"/>
          <w:noProof/>
          <w:color w:val="000000" w:themeColor="text1"/>
          <w:sz w:val="22"/>
          <w:szCs w:val="22"/>
          <w:lang w:eastAsia="en-US"/>
        </w:rPr>
        <w:t>:</w:t>
      </w:r>
    </w:p>
    <w:p w:rsidR="00FF7447" w:rsidRPr="00D80051" w:rsidRDefault="00FF7447" w:rsidP="00D703AD">
      <w:pPr>
        <w:pStyle w:val="ac"/>
        <w:tabs>
          <w:tab w:val="left" w:pos="284"/>
          <w:tab w:val="left" w:pos="426"/>
          <w:tab w:val="left" w:pos="851"/>
        </w:tabs>
        <w:ind w:left="0"/>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а) </w:t>
      </w:r>
      <w:r w:rsidR="000B1E97" w:rsidRPr="00D80051">
        <w:rPr>
          <w:rFonts w:eastAsiaTheme="minorHAnsi"/>
          <w:noProof/>
          <w:color w:val="000000" w:themeColor="text1"/>
          <w:sz w:val="22"/>
          <w:szCs w:val="22"/>
          <w:lang w:eastAsia="en-US"/>
        </w:rPr>
        <w:t>внешний осмотр составных частей установки пожарной автоматики (контрольного прибора, датчиков, шлейфов, линейной части, сигнального устройства, модулей) на наличие внешних повреждений, пломб и т.д.;</w:t>
      </w:r>
    </w:p>
    <w:p w:rsidR="000B1E97" w:rsidRPr="00D80051" w:rsidRDefault="00FF7447" w:rsidP="00D703AD">
      <w:pPr>
        <w:pStyle w:val="ac"/>
        <w:tabs>
          <w:tab w:val="left" w:pos="284"/>
          <w:tab w:val="left" w:pos="426"/>
          <w:tab w:val="left" w:pos="851"/>
        </w:tabs>
        <w:ind w:left="0"/>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б) </w:t>
      </w:r>
      <w:r w:rsidR="000B1E97" w:rsidRPr="00D80051">
        <w:rPr>
          <w:rFonts w:eastAsiaTheme="minorHAnsi"/>
          <w:noProof/>
          <w:color w:val="000000" w:themeColor="text1"/>
          <w:sz w:val="22"/>
          <w:szCs w:val="22"/>
          <w:lang w:eastAsia="en-US"/>
        </w:rPr>
        <w:t>контроль основного и резервного электропитания;</w:t>
      </w:r>
      <w:r w:rsidR="000B1E97" w:rsidRPr="00D80051">
        <w:rPr>
          <w:rFonts w:eastAsiaTheme="minorHAnsi"/>
          <w:noProof/>
          <w:color w:val="000000" w:themeColor="text1"/>
          <w:sz w:val="22"/>
          <w:szCs w:val="22"/>
          <w:lang w:eastAsia="en-US"/>
        </w:rPr>
        <w:tab/>
      </w:r>
    </w:p>
    <w:p w:rsidR="00344CA4" w:rsidRPr="00D80051" w:rsidRDefault="00FF7447"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в) </w:t>
      </w:r>
      <w:r w:rsidR="000B1E97" w:rsidRPr="00D80051">
        <w:rPr>
          <w:rFonts w:eastAsiaTheme="minorHAnsi"/>
          <w:noProof/>
          <w:color w:val="000000" w:themeColor="text1"/>
          <w:sz w:val="22"/>
          <w:szCs w:val="22"/>
          <w:lang w:eastAsia="en-US"/>
        </w:rPr>
        <w:t>проверка работо</w:t>
      </w:r>
      <w:r w:rsidR="00344CA4" w:rsidRPr="00D80051">
        <w:rPr>
          <w:rFonts w:eastAsiaTheme="minorHAnsi"/>
          <w:noProof/>
          <w:color w:val="000000" w:themeColor="text1"/>
          <w:sz w:val="22"/>
          <w:szCs w:val="22"/>
          <w:lang w:eastAsia="en-US"/>
        </w:rPr>
        <w:t>способности элементов установки.</w:t>
      </w:r>
    </w:p>
    <w:p w:rsidR="00B15FB1" w:rsidRPr="00D80051" w:rsidRDefault="00B15FB1" w:rsidP="00D703AD">
      <w:pPr>
        <w:tabs>
          <w:tab w:val="left" w:pos="284"/>
        </w:tabs>
        <w:jc w:val="both"/>
        <w:rPr>
          <w:rFonts w:eastAsiaTheme="minorHAnsi"/>
          <w:noProof/>
          <w:color w:val="000000" w:themeColor="text1"/>
          <w:sz w:val="22"/>
          <w:szCs w:val="22"/>
          <w:lang w:eastAsia="en-US"/>
        </w:rPr>
      </w:pPr>
    </w:p>
    <w:p w:rsidR="00AC28B4" w:rsidRPr="00D80051" w:rsidRDefault="00B15FB1"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4.4. </w:t>
      </w:r>
      <w:r w:rsidR="00AC28B4" w:rsidRPr="00D80051">
        <w:rPr>
          <w:rFonts w:eastAsiaTheme="minorHAnsi"/>
          <w:noProof/>
          <w:color w:val="000000" w:themeColor="text1"/>
          <w:sz w:val="22"/>
          <w:szCs w:val="22"/>
          <w:lang w:eastAsia="en-US"/>
        </w:rPr>
        <w:t>ТО в объеме Регламента 2 (Р 2) включает выполнение Подрядчиком следующих работ:</w:t>
      </w:r>
    </w:p>
    <w:p w:rsidR="00AC28B4" w:rsidRPr="00D80051" w:rsidRDefault="00AC28B4" w:rsidP="00D703AD">
      <w:pPr>
        <w:tabs>
          <w:tab w:val="left" w:pos="284"/>
          <w:tab w:val="left" w:pos="426"/>
          <w:tab w:val="left" w:pos="851"/>
        </w:tabs>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а) профилактические работы;</w:t>
      </w:r>
    </w:p>
    <w:p w:rsidR="00AC28B4" w:rsidRPr="00D80051" w:rsidRDefault="00AC28B4" w:rsidP="00D703AD">
      <w:pPr>
        <w:tabs>
          <w:tab w:val="left" w:pos="284"/>
          <w:tab w:val="left" w:pos="426"/>
          <w:tab w:val="left" w:pos="851"/>
        </w:tabs>
        <w:contextualSpacing/>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б) выполнение текущего ремонта. </w:t>
      </w:r>
    </w:p>
    <w:p w:rsidR="00B15FB1" w:rsidRPr="00D80051" w:rsidRDefault="00B15FB1" w:rsidP="00D703AD">
      <w:pPr>
        <w:tabs>
          <w:tab w:val="left" w:pos="284"/>
        </w:tabs>
        <w:jc w:val="both"/>
        <w:rPr>
          <w:rFonts w:eastAsiaTheme="minorHAnsi"/>
          <w:noProof/>
          <w:color w:val="000000" w:themeColor="text1"/>
          <w:sz w:val="22"/>
          <w:szCs w:val="22"/>
          <w:lang w:eastAsia="en-US"/>
        </w:rPr>
      </w:pPr>
    </w:p>
    <w:p w:rsidR="00AC28B4" w:rsidRPr="00D80051" w:rsidRDefault="00344CA4"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4.</w:t>
      </w:r>
      <w:r w:rsidR="00B15FB1" w:rsidRPr="00D80051">
        <w:rPr>
          <w:rFonts w:eastAsiaTheme="minorHAnsi"/>
          <w:noProof/>
          <w:color w:val="000000" w:themeColor="text1"/>
          <w:sz w:val="22"/>
          <w:szCs w:val="22"/>
          <w:lang w:eastAsia="en-US"/>
        </w:rPr>
        <w:t>5</w:t>
      </w:r>
      <w:r w:rsidR="00FF7447" w:rsidRPr="00D80051">
        <w:rPr>
          <w:rFonts w:eastAsiaTheme="minorHAnsi"/>
          <w:noProof/>
          <w:color w:val="000000" w:themeColor="text1"/>
          <w:sz w:val="22"/>
          <w:szCs w:val="22"/>
          <w:lang w:eastAsia="en-US"/>
        </w:rPr>
        <w:t xml:space="preserve">. </w:t>
      </w:r>
      <w:r w:rsidR="00AC28B4" w:rsidRPr="00D80051">
        <w:rPr>
          <w:rFonts w:eastAsiaTheme="minorHAnsi"/>
          <w:noProof/>
          <w:color w:val="000000" w:themeColor="text1"/>
          <w:sz w:val="22"/>
          <w:szCs w:val="22"/>
          <w:lang w:eastAsia="en-US"/>
        </w:rPr>
        <w:t xml:space="preserve">В случаях обнаружения Заказчиком неполадок в работе оборудования СПА, в том числе в межраглементный период, Подрядчик обязан в любое время незамедлительно (в режиме 24/7) по первому требованию Заказчика прибыть на объект Заказчика для устранения неполадок.  </w:t>
      </w:r>
    </w:p>
    <w:p w:rsidR="00AC28B4" w:rsidRPr="00D80051" w:rsidRDefault="00AC28B4" w:rsidP="00D703AD">
      <w:pPr>
        <w:tabs>
          <w:tab w:val="left" w:pos="284"/>
        </w:tabs>
        <w:jc w:val="both"/>
        <w:rPr>
          <w:rFonts w:eastAsiaTheme="minorHAnsi"/>
          <w:noProof/>
          <w:color w:val="000000" w:themeColor="text1"/>
          <w:sz w:val="22"/>
          <w:szCs w:val="22"/>
          <w:lang w:eastAsia="en-US"/>
        </w:rPr>
      </w:pPr>
    </w:p>
    <w:p w:rsidR="00AC28B4" w:rsidRPr="00D80051" w:rsidRDefault="00AC28B4"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4.6. Текущий ремонт в рамках ТО в объеме Регламента 2 (Р 2) Подрядчик выполняет на основании дефектного акта, утвержденного Заказчиком.</w:t>
      </w:r>
    </w:p>
    <w:p w:rsidR="00AC28B4" w:rsidRPr="00D80051" w:rsidRDefault="00AC28B4" w:rsidP="00D703AD">
      <w:pPr>
        <w:tabs>
          <w:tab w:val="left" w:pos="284"/>
        </w:tabs>
        <w:jc w:val="both"/>
        <w:rPr>
          <w:rFonts w:eastAsiaTheme="minorHAnsi"/>
          <w:noProof/>
          <w:color w:val="000000" w:themeColor="text1"/>
          <w:sz w:val="22"/>
          <w:szCs w:val="22"/>
          <w:lang w:eastAsia="en-US"/>
        </w:rPr>
      </w:pPr>
    </w:p>
    <w:p w:rsidR="00AC28B4" w:rsidRPr="00D80051" w:rsidRDefault="00AC28B4"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4.7. В случае предоставления Заказчиком оборудования для замены работы по замене входят в объем Регламента 2 (Р 2)</w:t>
      </w:r>
      <w:r w:rsidR="00D2190E" w:rsidRPr="00D80051">
        <w:rPr>
          <w:rFonts w:eastAsiaTheme="minorHAnsi"/>
          <w:noProof/>
          <w:color w:val="000000" w:themeColor="text1"/>
          <w:sz w:val="22"/>
          <w:szCs w:val="22"/>
          <w:lang w:eastAsia="en-US"/>
        </w:rPr>
        <w:t xml:space="preserve"> и отдельно не оплачиваются</w:t>
      </w:r>
      <w:r w:rsidRPr="00D80051">
        <w:rPr>
          <w:rFonts w:eastAsiaTheme="minorHAnsi"/>
          <w:noProof/>
          <w:color w:val="000000" w:themeColor="text1"/>
          <w:sz w:val="22"/>
          <w:szCs w:val="22"/>
          <w:lang w:eastAsia="en-US"/>
        </w:rPr>
        <w:t>.</w:t>
      </w:r>
    </w:p>
    <w:p w:rsidR="00AC28B4" w:rsidRPr="00D80051" w:rsidRDefault="00AC28B4" w:rsidP="00D703AD">
      <w:pPr>
        <w:tabs>
          <w:tab w:val="left" w:pos="284"/>
        </w:tabs>
        <w:jc w:val="both"/>
        <w:rPr>
          <w:rFonts w:eastAsiaTheme="minorHAnsi"/>
          <w:noProof/>
          <w:color w:val="000000" w:themeColor="text1"/>
          <w:sz w:val="22"/>
          <w:szCs w:val="22"/>
          <w:lang w:eastAsia="en-US"/>
        </w:rPr>
      </w:pPr>
    </w:p>
    <w:p w:rsidR="00AC28B4" w:rsidRPr="00D80051" w:rsidRDefault="00AC28B4"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4.8. Подрядчик к актам сдачи-приемки выполненных работ </w:t>
      </w:r>
      <w:r w:rsidR="002627B7" w:rsidRPr="00D80051">
        <w:rPr>
          <w:rFonts w:eastAsiaTheme="minorHAnsi"/>
          <w:noProof/>
          <w:color w:val="000000" w:themeColor="text1"/>
          <w:sz w:val="22"/>
          <w:szCs w:val="22"/>
          <w:lang w:eastAsia="en-US"/>
        </w:rPr>
        <w:t>по ТО СПА обязан приложить:</w:t>
      </w:r>
    </w:p>
    <w:p w:rsidR="00AC28B4" w:rsidRPr="00D80051" w:rsidRDefault="00AC28B4" w:rsidP="00D703AD">
      <w:pPr>
        <w:jc w:val="both"/>
        <w:rPr>
          <w:rFonts w:eastAsiaTheme="minorHAnsi"/>
          <w:noProof/>
          <w:color w:val="000000" w:themeColor="text1"/>
          <w:sz w:val="22"/>
          <w:szCs w:val="22"/>
          <w:lang w:eastAsia="en-US"/>
        </w:rPr>
      </w:pPr>
      <w:r w:rsidRPr="00D80051">
        <w:rPr>
          <w:color w:val="000000" w:themeColor="text1"/>
          <w:kern w:val="24"/>
          <w:sz w:val="22"/>
          <w:szCs w:val="22"/>
        </w:rPr>
        <w:t xml:space="preserve">а) </w:t>
      </w:r>
      <w:r w:rsidR="002627B7" w:rsidRPr="00D80051">
        <w:rPr>
          <w:color w:val="000000" w:themeColor="text1"/>
          <w:kern w:val="24"/>
          <w:sz w:val="22"/>
          <w:szCs w:val="22"/>
        </w:rPr>
        <w:t>запись о выполненных работах в паспорт СПА и журнал регистрации работ, предоставляемый Заказчиком на каждый объект</w:t>
      </w:r>
      <w:r w:rsidR="00644783" w:rsidRPr="00D80051">
        <w:rPr>
          <w:color w:val="000000" w:themeColor="text1"/>
          <w:sz w:val="22"/>
          <w:szCs w:val="22"/>
        </w:rPr>
        <w:t xml:space="preserve"> при наличии подтверждения Заказчика о выполненных работах</w:t>
      </w:r>
      <w:r w:rsidRPr="00D80051">
        <w:rPr>
          <w:rFonts w:eastAsiaTheme="minorHAnsi"/>
          <w:noProof/>
          <w:color w:val="000000" w:themeColor="text1"/>
          <w:sz w:val="22"/>
          <w:szCs w:val="22"/>
          <w:lang w:eastAsia="en-US"/>
        </w:rPr>
        <w:t>;</w:t>
      </w:r>
    </w:p>
    <w:p w:rsidR="00AC28B4" w:rsidRPr="00D80051" w:rsidRDefault="00AC28B4" w:rsidP="00D703AD">
      <w:pPr>
        <w:jc w:val="both"/>
        <w:rPr>
          <w:color w:val="000000" w:themeColor="text1"/>
          <w:sz w:val="22"/>
          <w:szCs w:val="22"/>
        </w:rPr>
      </w:pPr>
      <w:r w:rsidRPr="00D80051">
        <w:rPr>
          <w:color w:val="000000" w:themeColor="text1"/>
          <w:sz w:val="22"/>
          <w:szCs w:val="22"/>
        </w:rPr>
        <w:t xml:space="preserve">б) </w:t>
      </w:r>
      <w:r w:rsidR="002627B7" w:rsidRPr="00D80051">
        <w:rPr>
          <w:color w:val="000000" w:themeColor="text1"/>
          <w:sz w:val="22"/>
          <w:szCs w:val="22"/>
        </w:rPr>
        <w:t>дефектный акт, если были обнаружены неисправности (неполадки) в работе оборудования</w:t>
      </w:r>
      <w:r w:rsidRPr="00D80051">
        <w:rPr>
          <w:color w:val="000000" w:themeColor="text1"/>
          <w:sz w:val="22"/>
          <w:szCs w:val="22"/>
        </w:rPr>
        <w:t xml:space="preserve">. </w:t>
      </w:r>
    </w:p>
    <w:p w:rsidR="002627B7" w:rsidRPr="00D80051" w:rsidRDefault="002627B7" w:rsidP="00D703AD">
      <w:pPr>
        <w:jc w:val="both"/>
        <w:rPr>
          <w:color w:val="000000" w:themeColor="text1"/>
          <w:sz w:val="22"/>
          <w:szCs w:val="22"/>
        </w:rPr>
      </w:pPr>
    </w:p>
    <w:p w:rsidR="0007518B" w:rsidRPr="00D80051" w:rsidRDefault="00AC28B4" w:rsidP="00D703AD">
      <w:pPr>
        <w:tabs>
          <w:tab w:val="left" w:pos="284"/>
        </w:tabs>
        <w:jc w:val="center"/>
        <w:rPr>
          <w:rFonts w:eastAsiaTheme="minorHAnsi"/>
          <w:b/>
          <w:noProof/>
          <w:color w:val="000000" w:themeColor="text1"/>
          <w:sz w:val="22"/>
          <w:szCs w:val="22"/>
          <w:lang w:eastAsia="en-US"/>
        </w:rPr>
      </w:pPr>
      <w:r w:rsidRPr="00D80051">
        <w:rPr>
          <w:rFonts w:eastAsiaTheme="minorHAnsi"/>
          <w:b/>
          <w:noProof/>
          <w:color w:val="000000" w:themeColor="text1"/>
          <w:sz w:val="22"/>
          <w:szCs w:val="22"/>
          <w:lang w:eastAsia="en-US"/>
        </w:rPr>
        <w:lastRenderedPageBreak/>
        <w:t xml:space="preserve">5. ПОРЯДОК ВЫПОЛНЕНИЯ РАБОТ ПО ЗАМЕНЕ </w:t>
      </w:r>
      <w:r w:rsidR="00776D27" w:rsidRPr="00D80051">
        <w:rPr>
          <w:rFonts w:eastAsiaTheme="minorHAnsi"/>
          <w:b/>
          <w:noProof/>
          <w:color w:val="000000" w:themeColor="text1"/>
          <w:sz w:val="22"/>
          <w:szCs w:val="22"/>
          <w:lang w:eastAsia="en-US"/>
        </w:rPr>
        <w:t>О</w:t>
      </w:r>
      <w:r w:rsidRPr="00D80051">
        <w:rPr>
          <w:rFonts w:eastAsiaTheme="minorHAnsi"/>
          <w:b/>
          <w:noProof/>
          <w:color w:val="000000" w:themeColor="text1"/>
          <w:sz w:val="22"/>
          <w:szCs w:val="22"/>
          <w:lang w:eastAsia="en-US"/>
        </w:rPr>
        <w:t>БОРУДОВАНИЯ СПА</w:t>
      </w:r>
    </w:p>
    <w:p w:rsidR="002627B7" w:rsidRPr="00D80051" w:rsidRDefault="00AC28B4"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w:t>
      </w:r>
      <w:r w:rsidR="00237D29" w:rsidRPr="00D80051">
        <w:rPr>
          <w:rFonts w:eastAsiaTheme="minorHAnsi"/>
          <w:noProof/>
          <w:color w:val="000000" w:themeColor="text1"/>
          <w:sz w:val="22"/>
          <w:szCs w:val="22"/>
          <w:lang w:eastAsia="en-US"/>
        </w:rPr>
        <w:t xml:space="preserve">.1. При обнаружении </w:t>
      </w:r>
      <w:r w:rsidR="002627B7" w:rsidRPr="00D80051">
        <w:rPr>
          <w:rFonts w:eastAsiaTheme="minorHAnsi"/>
          <w:noProof/>
          <w:color w:val="000000" w:themeColor="text1"/>
          <w:sz w:val="22"/>
          <w:szCs w:val="22"/>
          <w:lang w:eastAsia="en-US"/>
        </w:rPr>
        <w:t xml:space="preserve">неисправностей (неполадок) на оборудовании СПА, которые невозможно устранить в рамках работ по </w:t>
      </w:r>
      <w:r w:rsidR="00A24BDA" w:rsidRPr="00D80051">
        <w:rPr>
          <w:rFonts w:eastAsiaTheme="minorHAnsi"/>
          <w:noProof/>
          <w:color w:val="000000" w:themeColor="text1"/>
          <w:sz w:val="22"/>
          <w:szCs w:val="22"/>
          <w:lang w:eastAsia="en-US"/>
        </w:rPr>
        <w:t xml:space="preserve">ТО </w:t>
      </w:r>
      <w:r w:rsidR="002627B7" w:rsidRPr="00D80051">
        <w:rPr>
          <w:rFonts w:eastAsiaTheme="minorHAnsi"/>
          <w:noProof/>
          <w:color w:val="000000" w:themeColor="text1"/>
          <w:sz w:val="22"/>
          <w:szCs w:val="22"/>
          <w:lang w:eastAsia="en-US"/>
        </w:rPr>
        <w:t>в объеме Реглам</w:t>
      </w:r>
      <w:r w:rsidR="00776D27" w:rsidRPr="00D80051">
        <w:rPr>
          <w:rFonts w:eastAsiaTheme="minorHAnsi"/>
          <w:noProof/>
          <w:color w:val="000000" w:themeColor="text1"/>
          <w:sz w:val="22"/>
          <w:szCs w:val="22"/>
          <w:lang w:eastAsia="en-US"/>
        </w:rPr>
        <w:t>ента 1 (Р</w:t>
      </w:r>
      <w:r w:rsidR="002627B7" w:rsidRPr="00D80051">
        <w:rPr>
          <w:rFonts w:eastAsiaTheme="minorHAnsi"/>
          <w:noProof/>
          <w:color w:val="000000" w:themeColor="text1"/>
          <w:sz w:val="22"/>
          <w:szCs w:val="22"/>
          <w:lang w:eastAsia="en-US"/>
        </w:rPr>
        <w:t xml:space="preserve">1) и Регламента </w:t>
      </w:r>
      <w:r w:rsidR="00776D27" w:rsidRPr="00D80051">
        <w:rPr>
          <w:rFonts w:eastAsiaTheme="minorHAnsi"/>
          <w:noProof/>
          <w:color w:val="000000" w:themeColor="text1"/>
          <w:sz w:val="22"/>
          <w:szCs w:val="22"/>
          <w:lang w:eastAsia="en-US"/>
        </w:rPr>
        <w:t>(Р</w:t>
      </w:r>
      <w:r w:rsidR="002627B7" w:rsidRPr="00D80051">
        <w:rPr>
          <w:rFonts w:eastAsiaTheme="minorHAnsi"/>
          <w:noProof/>
          <w:color w:val="000000" w:themeColor="text1"/>
          <w:sz w:val="22"/>
          <w:szCs w:val="22"/>
          <w:lang w:eastAsia="en-US"/>
        </w:rPr>
        <w:t>2)</w:t>
      </w:r>
      <w:r w:rsidR="00776D27" w:rsidRPr="00D80051">
        <w:rPr>
          <w:rFonts w:eastAsiaTheme="minorHAnsi"/>
          <w:noProof/>
          <w:color w:val="000000" w:themeColor="text1"/>
          <w:sz w:val="22"/>
          <w:szCs w:val="22"/>
          <w:lang w:eastAsia="en-US"/>
        </w:rPr>
        <w:t xml:space="preserve"> Стороны составляют дефектный акт</w:t>
      </w:r>
      <w:r w:rsidR="002627B7" w:rsidRPr="00D80051">
        <w:rPr>
          <w:rFonts w:eastAsiaTheme="minorHAnsi"/>
          <w:noProof/>
          <w:color w:val="000000" w:themeColor="text1"/>
          <w:sz w:val="22"/>
          <w:szCs w:val="22"/>
          <w:lang w:eastAsia="en-US"/>
        </w:rPr>
        <w:t>.</w:t>
      </w:r>
    </w:p>
    <w:p w:rsidR="0081751C" w:rsidRPr="00D80051" w:rsidRDefault="0081751C" w:rsidP="00D703AD">
      <w:pPr>
        <w:tabs>
          <w:tab w:val="left" w:pos="284"/>
        </w:tabs>
        <w:jc w:val="both"/>
        <w:rPr>
          <w:rFonts w:eastAsiaTheme="minorHAnsi"/>
          <w:noProof/>
          <w:color w:val="000000" w:themeColor="text1"/>
          <w:sz w:val="22"/>
          <w:szCs w:val="22"/>
          <w:lang w:eastAsia="en-US"/>
        </w:rPr>
      </w:pPr>
    </w:p>
    <w:p w:rsidR="009E5473" w:rsidRPr="00D80051" w:rsidRDefault="00776D27"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5.2. Работы по замене оборудования СПА выполняются Подрядчиком на основании д</w:t>
      </w:r>
      <w:r w:rsidR="00237D29" w:rsidRPr="00D80051">
        <w:rPr>
          <w:rFonts w:eastAsiaTheme="minorHAnsi"/>
          <w:noProof/>
          <w:color w:val="000000" w:themeColor="text1"/>
          <w:sz w:val="22"/>
          <w:szCs w:val="22"/>
          <w:lang w:eastAsia="en-US"/>
        </w:rPr>
        <w:t>ефектн</w:t>
      </w:r>
      <w:r w:rsidRPr="00D80051">
        <w:rPr>
          <w:rFonts w:eastAsiaTheme="minorHAnsi"/>
          <w:noProof/>
          <w:color w:val="000000" w:themeColor="text1"/>
          <w:sz w:val="22"/>
          <w:szCs w:val="22"/>
          <w:lang w:eastAsia="en-US"/>
        </w:rPr>
        <w:t xml:space="preserve">ого </w:t>
      </w:r>
      <w:r w:rsidR="00237D29" w:rsidRPr="00D80051">
        <w:rPr>
          <w:rFonts w:eastAsiaTheme="minorHAnsi"/>
          <w:noProof/>
          <w:color w:val="000000" w:themeColor="text1"/>
          <w:sz w:val="22"/>
          <w:szCs w:val="22"/>
          <w:lang w:eastAsia="en-US"/>
        </w:rPr>
        <w:t>акт</w:t>
      </w:r>
      <w:r w:rsidRPr="00D80051">
        <w:rPr>
          <w:rFonts w:eastAsiaTheme="minorHAnsi"/>
          <w:noProof/>
          <w:color w:val="000000" w:themeColor="text1"/>
          <w:sz w:val="22"/>
          <w:szCs w:val="22"/>
          <w:lang w:eastAsia="en-US"/>
        </w:rPr>
        <w:t>а, предусмотренного п.5.1 настоящего Договора</w:t>
      </w:r>
      <w:r w:rsidR="009E5473" w:rsidRPr="00D80051">
        <w:rPr>
          <w:rFonts w:eastAsiaTheme="minorHAnsi"/>
          <w:noProof/>
          <w:color w:val="000000" w:themeColor="text1"/>
          <w:sz w:val="22"/>
          <w:szCs w:val="22"/>
          <w:lang w:eastAsia="en-US"/>
        </w:rPr>
        <w:t>, и включают:</w:t>
      </w:r>
    </w:p>
    <w:p w:rsidR="009E5473" w:rsidRPr="00D80051" w:rsidRDefault="009E5473"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5.2.1. разработку проекта и его согласование с Заказчиком и </w:t>
      </w:r>
      <w:r w:rsidR="00247798" w:rsidRPr="00D80051">
        <w:rPr>
          <w:rFonts w:eastAsiaTheme="minorHAnsi"/>
          <w:noProof/>
          <w:color w:val="000000" w:themeColor="text1"/>
          <w:sz w:val="22"/>
          <w:szCs w:val="22"/>
          <w:lang w:eastAsia="en-US"/>
        </w:rPr>
        <w:t xml:space="preserve">уполномоченным государственным территориальным органом </w:t>
      </w:r>
      <w:r w:rsidRPr="00D80051">
        <w:rPr>
          <w:rFonts w:eastAsiaTheme="minorHAnsi"/>
          <w:noProof/>
          <w:color w:val="000000" w:themeColor="text1"/>
          <w:sz w:val="22"/>
          <w:szCs w:val="22"/>
          <w:lang w:eastAsia="en-US"/>
        </w:rPr>
        <w:t>противопожарной безопасности;</w:t>
      </w:r>
    </w:p>
    <w:p w:rsidR="009E5473" w:rsidRPr="00D80051" w:rsidRDefault="009E5473"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5.2.2. демонтаж старого оборудования СПА;</w:t>
      </w:r>
    </w:p>
    <w:p w:rsidR="00237D29" w:rsidRPr="00D80051" w:rsidRDefault="009E5473"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5.2.3. монтаж нового оборудования СПА</w:t>
      </w:r>
      <w:r w:rsidR="00247798" w:rsidRPr="00D80051">
        <w:rPr>
          <w:rFonts w:eastAsiaTheme="minorHAnsi"/>
          <w:noProof/>
          <w:color w:val="000000" w:themeColor="text1"/>
          <w:sz w:val="22"/>
          <w:szCs w:val="22"/>
          <w:lang w:eastAsia="en-US"/>
        </w:rPr>
        <w:t>;</w:t>
      </w:r>
    </w:p>
    <w:p w:rsidR="00247798" w:rsidRPr="00D80051" w:rsidRDefault="00247798"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5.2.4. пуско-наладочные работы;</w:t>
      </w:r>
    </w:p>
    <w:p w:rsidR="00247798" w:rsidRPr="00D80051" w:rsidRDefault="00247798"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5.2.5. приемку оборудования в эксплуатацию;</w:t>
      </w:r>
    </w:p>
    <w:p w:rsidR="00247798" w:rsidRPr="00D80051" w:rsidRDefault="00247798"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5.2.6. опломбирование части приборов и модулей, к которым имел доступ Подрядчик, и проверк</w:t>
      </w:r>
      <w:r w:rsidR="00750691" w:rsidRPr="00D80051">
        <w:rPr>
          <w:rFonts w:eastAsiaTheme="minorHAnsi"/>
          <w:noProof/>
          <w:color w:val="000000" w:themeColor="text1"/>
          <w:sz w:val="22"/>
          <w:szCs w:val="22"/>
          <w:lang w:eastAsia="en-US"/>
        </w:rPr>
        <w:t>у</w:t>
      </w:r>
      <w:r w:rsidRPr="00D80051">
        <w:rPr>
          <w:rFonts w:eastAsiaTheme="minorHAnsi"/>
          <w:noProof/>
          <w:color w:val="000000" w:themeColor="text1"/>
          <w:sz w:val="22"/>
          <w:szCs w:val="22"/>
          <w:lang w:eastAsia="en-US"/>
        </w:rPr>
        <w:t xml:space="preserve"> наличия пломб изготовителей на приборах.</w:t>
      </w:r>
    </w:p>
    <w:p w:rsidR="0081751C" w:rsidRPr="00D80051" w:rsidRDefault="0081751C" w:rsidP="00D703AD">
      <w:pPr>
        <w:tabs>
          <w:tab w:val="left" w:pos="284"/>
        </w:tabs>
        <w:jc w:val="both"/>
        <w:rPr>
          <w:rFonts w:eastAsiaTheme="minorHAnsi"/>
          <w:noProof/>
          <w:color w:val="000000" w:themeColor="text1"/>
          <w:sz w:val="22"/>
          <w:szCs w:val="22"/>
          <w:lang w:eastAsia="en-US"/>
        </w:rPr>
      </w:pPr>
    </w:p>
    <w:p w:rsidR="00247798" w:rsidRPr="00D80051" w:rsidRDefault="00247798"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w:t>
      </w:r>
      <w:r w:rsidR="00776D27" w:rsidRPr="00D80051">
        <w:rPr>
          <w:rFonts w:eastAsiaTheme="minorHAnsi"/>
          <w:noProof/>
          <w:color w:val="000000" w:themeColor="text1"/>
          <w:sz w:val="22"/>
          <w:szCs w:val="22"/>
          <w:lang w:eastAsia="en-US"/>
        </w:rPr>
        <w:t xml:space="preserve">.3. </w:t>
      </w:r>
      <w:r w:rsidRPr="00D80051">
        <w:rPr>
          <w:rFonts w:eastAsiaTheme="minorHAnsi"/>
          <w:noProof/>
          <w:color w:val="000000" w:themeColor="text1"/>
          <w:sz w:val="22"/>
          <w:szCs w:val="22"/>
          <w:lang w:eastAsia="en-US"/>
        </w:rPr>
        <w:t>Приемка оборудования в эксплуатацию оформляется Актом,</w:t>
      </w:r>
      <w:r w:rsidR="00F44A28" w:rsidRPr="00D80051">
        <w:rPr>
          <w:rFonts w:eastAsiaTheme="minorHAnsi"/>
          <w:noProof/>
          <w:color w:val="000000" w:themeColor="text1"/>
          <w:sz w:val="22"/>
          <w:szCs w:val="22"/>
          <w:lang w:eastAsia="en-US"/>
        </w:rPr>
        <w:t xml:space="preserve"> </w:t>
      </w:r>
      <w:r w:rsidRPr="00D80051">
        <w:rPr>
          <w:rFonts w:eastAsiaTheme="minorHAnsi"/>
          <w:noProof/>
          <w:color w:val="000000" w:themeColor="text1"/>
          <w:sz w:val="22"/>
          <w:szCs w:val="22"/>
          <w:lang w:eastAsia="en-US"/>
        </w:rPr>
        <w:t>который Подрядчик обязан согласовать с уполномоченным государственным территориальным органом противопожарной безопасности</w:t>
      </w:r>
      <w:r w:rsidR="00F44A28" w:rsidRPr="00D80051">
        <w:rPr>
          <w:rFonts w:eastAsiaTheme="minorHAnsi"/>
          <w:noProof/>
          <w:color w:val="000000" w:themeColor="text1"/>
          <w:sz w:val="22"/>
          <w:szCs w:val="22"/>
          <w:lang w:eastAsia="en-US"/>
        </w:rPr>
        <w:t>, по форме согласно Приложения №4</w:t>
      </w:r>
      <w:r w:rsidR="00C0751C" w:rsidRPr="00D80051">
        <w:rPr>
          <w:rFonts w:eastAsiaTheme="minorHAnsi"/>
          <w:noProof/>
          <w:color w:val="000000" w:themeColor="text1"/>
          <w:sz w:val="22"/>
          <w:szCs w:val="22"/>
          <w:lang w:eastAsia="en-US"/>
        </w:rPr>
        <w:t>.</w:t>
      </w:r>
    </w:p>
    <w:p w:rsidR="0081751C" w:rsidRPr="00D80051" w:rsidRDefault="0081751C" w:rsidP="00D703AD">
      <w:pPr>
        <w:tabs>
          <w:tab w:val="left" w:pos="284"/>
        </w:tabs>
        <w:jc w:val="both"/>
        <w:rPr>
          <w:rFonts w:eastAsiaTheme="minorHAnsi"/>
          <w:noProof/>
          <w:color w:val="000000" w:themeColor="text1"/>
          <w:sz w:val="22"/>
          <w:szCs w:val="22"/>
          <w:lang w:eastAsia="en-US"/>
        </w:rPr>
      </w:pPr>
    </w:p>
    <w:p w:rsidR="00B055E1" w:rsidRPr="00D80051" w:rsidRDefault="00247798"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 xml:space="preserve">5.4. </w:t>
      </w:r>
      <w:r w:rsidR="00B055E1" w:rsidRPr="00D80051">
        <w:rPr>
          <w:rFonts w:eastAsiaTheme="minorHAnsi"/>
          <w:noProof/>
          <w:color w:val="000000" w:themeColor="text1"/>
          <w:sz w:val="22"/>
          <w:szCs w:val="22"/>
          <w:lang w:eastAsia="en-US"/>
        </w:rPr>
        <w:t>Оборудование, подлежащие установке на объектах, а также все используемые расходные материалы должны быть новыми (не бывшим в употреблении), не снятым с производства, без дефектов, соответствовать Проект</w:t>
      </w:r>
      <w:r w:rsidR="003130B8" w:rsidRPr="00D80051">
        <w:rPr>
          <w:rFonts w:eastAsiaTheme="minorHAnsi"/>
          <w:noProof/>
          <w:color w:val="000000" w:themeColor="text1"/>
          <w:sz w:val="22"/>
          <w:szCs w:val="22"/>
          <w:lang w:eastAsia="en-US"/>
        </w:rPr>
        <w:t>у</w:t>
      </w:r>
      <w:r w:rsidR="00B055E1" w:rsidRPr="00D80051">
        <w:rPr>
          <w:rFonts w:eastAsiaTheme="minorHAnsi"/>
          <w:noProof/>
          <w:color w:val="000000" w:themeColor="text1"/>
          <w:sz w:val="22"/>
          <w:szCs w:val="22"/>
          <w:lang w:eastAsia="en-US"/>
        </w:rPr>
        <w:t>. Оборудование допускается к установке после проведения входного контроля. В случае предоставления устанавлив</w:t>
      </w:r>
      <w:r w:rsidR="00103150" w:rsidRPr="00D80051">
        <w:rPr>
          <w:rFonts w:eastAsiaTheme="minorHAnsi"/>
          <w:noProof/>
          <w:color w:val="000000" w:themeColor="text1"/>
          <w:sz w:val="22"/>
          <w:szCs w:val="22"/>
          <w:lang w:eastAsia="en-US"/>
        </w:rPr>
        <w:t xml:space="preserve">аемого оборудования Заказчиком, </w:t>
      </w:r>
      <w:r w:rsidR="00B84971" w:rsidRPr="00D80051">
        <w:rPr>
          <w:rFonts w:eastAsiaTheme="minorHAnsi"/>
          <w:noProof/>
          <w:color w:val="000000" w:themeColor="text1"/>
          <w:sz w:val="22"/>
          <w:szCs w:val="22"/>
          <w:lang w:eastAsia="en-US"/>
        </w:rPr>
        <w:t>переда</w:t>
      </w:r>
      <w:r w:rsidR="00103150" w:rsidRPr="00D80051">
        <w:rPr>
          <w:rFonts w:eastAsiaTheme="minorHAnsi"/>
          <w:noProof/>
          <w:color w:val="000000" w:themeColor="text1"/>
          <w:sz w:val="22"/>
          <w:szCs w:val="22"/>
          <w:lang w:eastAsia="en-US"/>
        </w:rPr>
        <w:t xml:space="preserve">ваемое </w:t>
      </w:r>
      <w:r w:rsidR="00B84971" w:rsidRPr="00D80051">
        <w:rPr>
          <w:rFonts w:eastAsiaTheme="minorHAnsi"/>
          <w:noProof/>
          <w:color w:val="000000" w:themeColor="text1"/>
          <w:sz w:val="22"/>
          <w:szCs w:val="22"/>
          <w:lang w:eastAsia="en-US"/>
        </w:rPr>
        <w:t>по Акту приёма-передачи оборудования</w:t>
      </w:r>
      <w:r w:rsidR="00103150" w:rsidRPr="00D80051">
        <w:rPr>
          <w:rFonts w:eastAsiaTheme="minorHAnsi"/>
          <w:noProof/>
          <w:color w:val="000000" w:themeColor="text1"/>
          <w:sz w:val="22"/>
          <w:szCs w:val="22"/>
          <w:lang w:eastAsia="en-US"/>
        </w:rPr>
        <w:t xml:space="preserve"> (</w:t>
      </w:r>
      <w:r w:rsidR="00B84971" w:rsidRPr="00D80051">
        <w:rPr>
          <w:rFonts w:eastAsiaTheme="minorHAnsi"/>
          <w:noProof/>
          <w:color w:val="000000" w:themeColor="text1"/>
          <w:sz w:val="22"/>
          <w:szCs w:val="22"/>
          <w:lang w:eastAsia="en-US"/>
        </w:rPr>
        <w:t>Приложение №5</w:t>
      </w:r>
      <w:r w:rsidR="00103150" w:rsidRPr="00D80051">
        <w:rPr>
          <w:rFonts w:eastAsiaTheme="minorHAnsi"/>
          <w:noProof/>
          <w:color w:val="000000" w:themeColor="text1"/>
          <w:sz w:val="22"/>
          <w:szCs w:val="22"/>
          <w:lang w:eastAsia="en-US"/>
        </w:rPr>
        <w:t>), в</w:t>
      </w:r>
      <w:r w:rsidR="00B055E1" w:rsidRPr="00D80051">
        <w:rPr>
          <w:rFonts w:eastAsiaTheme="minorHAnsi"/>
          <w:noProof/>
          <w:color w:val="000000" w:themeColor="text1"/>
          <w:sz w:val="22"/>
          <w:szCs w:val="22"/>
          <w:lang w:eastAsia="en-US"/>
        </w:rPr>
        <w:t>ходной контроль производится Подрядчиком.</w:t>
      </w:r>
    </w:p>
    <w:p w:rsidR="0081751C" w:rsidRPr="00D80051" w:rsidRDefault="0081751C" w:rsidP="00D703AD">
      <w:pPr>
        <w:tabs>
          <w:tab w:val="left" w:pos="284"/>
        </w:tabs>
        <w:jc w:val="both"/>
        <w:rPr>
          <w:rFonts w:eastAsiaTheme="minorHAnsi"/>
          <w:noProof/>
          <w:color w:val="000000" w:themeColor="text1"/>
          <w:sz w:val="22"/>
          <w:szCs w:val="22"/>
          <w:lang w:eastAsia="en-US"/>
        </w:rPr>
      </w:pPr>
    </w:p>
    <w:p w:rsidR="00247798" w:rsidRPr="00D80051" w:rsidRDefault="00247798" w:rsidP="00D703AD">
      <w:pPr>
        <w:tabs>
          <w:tab w:val="left" w:pos="284"/>
        </w:tabs>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5.5. Подрядчик к актам сдачи-приемки выполненных работ по замене СПА обязан приложить:</w:t>
      </w:r>
    </w:p>
    <w:p w:rsidR="00247798" w:rsidRPr="00D80051" w:rsidRDefault="00247798" w:rsidP="00D703AD">
      <w:pPr>
        <w:jc w:val="both"/>
        <w:rPr>
          <w:rFonts w:eastAsiaTheme="minorHAnsi"/>
          <w:noProof/>
          <w:color w:val="000000" w:themeColor="text1"/>
          <w:sz w:val="22"/>
          <w:szCs w:val="22"/>
          <w:lang w:eastAsia="en-US"/>
        </w:rPr>
      </w:pPr>
      <w:r w:rsidRPr="00D80051">
        <w:rPr>
          <w:color w:val="000000" w:themeColor="text1"/>
          <w:kern w:val="24"/>
          <w:sz w:val="22"/>
          <w:szCs w:val="22"/>
        </w:rPr>
        <w:t>а) запись о выполненных работах в паспорт СПА и журнал регистрации работ, предоставляемый Заказчиком на каждый объект</w:t>
      </w:r>
      <w:r w:rsidR="003130B8" w:rsidRPr="00D80051">
        <w:rPr>
          <w:color w:val="000000" w:themeColor="text1"/>
          <w:sz w:val="22"/>
          <w:szCs w:val="22"/>
        </w:rPr>
        <w:t xml:space="preserve"> при наличии подтверждения Заказчика о выполненных работах</w:t>
      </w:r>
      <w:r w:rsidRPr="00D80051">
        <w:rPr>
          <w:rFonts w:eastAsiaTheme="minorHAnsi"/>
          <w:noProof/>
          <w:color w:val="000000" w:themeColor="text1"/>
          <w:sz w:val="22"/>
          <w:szCs w:val="22"/>
          <w:lang w:eastAsia="en-US"/>
        </w:rPr>
        <w:t>;</w:t>
      </w:r>
    </w:p>
    <w:p w:rsidR="00247798" w:rsidRPr="00D80051" w:rsidRDefault="00247798" w:rsidP="00D703AD">
      <w:pPr>
        <w:jc w:val="both"/>
        <w:rPr>
          <w:rFonts w:eastAsiaTheme="minorHAnsi"/>
          <w:noProof/>
          <w:color w:val="000000" w:themeColor="text1"/>
          <w:sz w:val="22"/>
          <w:szCs w:val="22"/>
          <w:lang w:eastAsia="en-US"/>
        </w:rPr>
      </w:pPr>
      <w:r w:rsidRPr="00D80051">
        <w:rPr>
          <w:color w:val="000000" w:themeColor="text1"/>
          <w:sz w:val="22"/>
          <w:szCs w:val="22"/>
        </w:rPr>
        <w:t xml:space="preserve">б) акт приемки оборудования в эксплуатацию, акт измерения сопротивления изоляции электропроводок, согласованные с </w:t>
      </w:r>
      <w:r w:rsidRPr="00D80051">
        <w:rPr>
          <w:rFonts w:eastAsiaTheme="minorHAnsi"/>
          <w:noProof/>
          <w:color w:val="000000" w:themeColor="text1"/>
          <w:sz w:val="22"/>
          <w:szCs w:val="22"/>
          <w:lang w:eastAsia="en-US"/>
        </w:rPr>
        <w:t>уполномоченным государственным территориальным органом противопожарной безопасности</w:t>
      </w:r>
      <w:r w:rsidR="00397082" w:rsidRPr="00D80051">
        <w:rPr>
          <w:rFonts w:eastAsiaTheme="minorHAnsi"/>
          <w:noProof/>
          <w:color w:val="000000" w:themeColor="text1"/>
          <w:sz w:val="22"/>
          <w:szCs w:val="22"/>
          <w:lang w:eastAsia="en-US"/>
        </w:rPr>
        <w:t>;</w:t>
      </w:r>
    </w:p>
    <w:p w:rsidR="00247798" w:rsidRPr="00D80051" w:rsidRDefault="00397082" w:rsidP="00D703AD">
      <w:pPr>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в) паспорта и инструкции изготовителей на оборудование.</w:t>
      </w:r>
    </w:p>
    <w:p w:rsidR="00397082" w:rsidRPr="00D80051" w:rsidRDefault="00397082" w:rsidP="00D703AD">
      <w:pPr>
        <w:jc w:val="both"/>
        <w:rPr>
          <w:rFonts w:eastAsiaTheme="minorHAnsi"/>
          <w:noProof/>
          <w:color w:val="000000" w:themeColor="text1"/>
          <w:sz w:val="22"/>
          <w:szCs w:val="22"/>
          <w:lang w:eastAsia="en-US"/>
        </w:rPr>
      </w:pPr>
    </w:p>
    <w:p w:rsidR="0020712E" w:rsidRPr="00D80051" w:rsidRDefault="00F85FF5" w:rsidP="00542D4C">
      <w:pPr>
        <w:pStyle w:val="ac"/>
        <w:numPr>
          <w:ilvl w:val="0"/>
          <w:numId w:val="5"/>
        </w:numPr>
        <w:jc w:val="center"/>
        <w:rPr>
          <w:b/>
          <w:color w:val="000000" w:themeColor="text1"/>
          <w:sz w:val="22"/>
          <w:szCs w:val="22"/>
        </w:rPr>
      </w:pPr>
      <w:r w:rsidRPr="00D80051">
        <w:rPr>
          <w:b/>
          <w:color w:val="000000" w:themeColor="text1"/>
          <w:sz w:val="22"/>
          <w:szCs w:val="22"/>
        </w:rPr>
        <w:t>ПОРЯДОК СДАЧИ-</w:t>
      </w:r>
      <w:r w:rsidR="0020712E" w:rsidRPr="00D80051">
        <w:rPr>
          <w:b/>
          <w:color w:val="000000" w:themeColor="text1"/>
          <w:sz w:val="22"/>
          <w:szCs w:val="22"/>
        </w:rPr>
        <w:t>ПРИЕМКИ РАБОТ</w:t>
      </w:r>
    </w:p>
    <w:p w:rsidR="00580DDA" w:rsidRPr="00D80051" w:rsidRDefault="00397082" w:rsidP="00D703AD">
      <w:pPr>
        <w:jc w:val="both"/>
        <w:rPr>
          <w:color w:val="000000" w:themeColor="text1"/>
          <w:sz w:val="22"/>
          <w:szCs w:val="22"/>
        </w:rPr>
      </w:pPr>
      <w:r w:rsidRPr="00D80051">
        <w:rPr>
          <w:rFonts w:eastAsiaTheme="minorHAnsi"/>
          <w:noProof/>
          <w:color w:val="000000" w:themeColor="text1"/>
          <w:sz w:val="22"/>
          <w:szCs w:val="22"/>
          <w:lang w:eastAsia="en-US"/>
        </w:rPr>
        <w:t>6</w:t>
      </w:r>
      <w:r w:rsidR="00A774B3" w:rsidRPr="00D80051">
        <w:rPr>
          <w:rFonts w:eastAsiaTheme="minorHAnsi"/>
          <w:noProof/>
          <w:color w:val="000000" w:themeColor="text1"/>
          <w:sz w:val="22"/>
          <w:szCs w:val="22"/>
          <w:lang w:eastAsia="en-US"/>
        </w:rPr>
        <w:t>.</w:t>
      </w:r>
      <w:r w:rsidRPr="00D80051">
        <w:rPr>
          <w:rFonts w:eastAsiaTheme="minorHAnsi"/>
          <w:noProof/>
          <w:color w:val="000000" w:themeColor="text1"/>
          <w:sz w:val="22"/>
          <w:szCs w:val="22"/>
          <w:lang w:eastAsia="en-US"/>
        </w:rPr>
        <w:t>1</w:t>
      </w:r>
      <w:r w:rsidR="00A774B3" w:rsidRPr="00D80051">
        <w:rPr>
          <w:rFonts w:eastAsiaTheme="minorHAnsi"/>
          <w:noProof/>
          <w:color w:val="000000" w:themeColor="text1"/>
          <w:sz w:val="22"/>
          <w:szCs w:val="22"/>
          <w:lang w:eastAsia="en-US"/>
        </w:rPr>
        <w:t xml:space="preserve">. </w:t>
      </w:r>
      <w:r w:rsidR="003130B8" w:rsidRPr="00D80051">
        <w:rPr>
          <w:color w:val="000000" w:themeColor="text1"/>
          <w:sz w:val="22"/>
          <w:szCs w:val="22"/>
        </w:rPr>
        <w:t>Заказчик после получения от Подрядчика акта сдачи-приемки выполненных работ и до</w:t>
      </w:r>
      <w:r w:rsidR="003130B8" w:rsidRPr="00D80051">
        <w:rPr>
          <w:rFonts w:eastAsiaTheme="minorHAnsi"/>
          <w:noProof/>
          <w:color w:val="000000" w:themeColor="text1"/>
          <w:sz w:val="22"/>
          <w:szCs w:val="22"/>
          <w:lang w:eastAsia="en-US"/>
        </w:rPr>
        <w:t xml:space="preserve">кументов, предусмотренных п.4.8 и 5.5 настоящего Договора, </w:t>
      </w:r>
      <w:r w:rsidR="00580DDA" w:rsidRPr="00D80051">
        <w:rPr>
          <w:color w:val="000000" w:themeColor="text1"/>
          <w:sz w:val="22"/>
          <w:szCs w:val="22"/>
        </w:rPr>
        <w:t>вправе:</w:t>
      </w:r>
    </w:p>
    <w:p w:rsidR="00580DDA" w:rsidRPr="00D80051" w:rsidRDefault="00397082" w:rsidP="00D703AD">
      <w:pPr>
        <w:jc w:val="both"/>
        <w:rPr>
          <w:color w:val="000000" w:themeColor="text1"/>
          <w:sz w:val="22"/>
          <w:szCs w:val="22"/>
        </w:rPr>
      </w:pPr>
      <w:r w:rsidRPr="00D80051">
        <w:rPr>
          <w:color w:val="000000" w:themeColor="text1"/>
          <w:sz w:val="22"/>
          <w:szCs w:val="22"/>
        </w:rPr>
        <w:t>6</w:t>
      </w:r>
      <w:r w:rsidR="00580DDA" w:rsidRPr="00D80051">
        <w:rPr>
          <w:color w:val="000000" w:themeColor="text1"/>
          <w:sz w:val="22"/>
          <w:szCs w:val="22"/>
        </w:rPr>
        <w:t>.</w:t>
      </w:r>
      <w:r w:rsidR="003130B8" w:rsidRPr="00D80051">
        <w:rPr>
          <w:color w:val="000000" w:themeColor="text1"/>
          <w:sz w:val="22"/>
          <w:szCs w:val="22"/>
        </w:rPr>
        <w:t>1</w:t>
      </w:r>
      <w:r w:rsidR="00580DDA" w:rsidRPr="00D80051">
        <w:rPr>
          <w:color w:val="000000" w:themeColor="text1"/>
          <w:sz w:val="22"/>
          <w:szCs w:val="22"/>
        </w:rPr>
        <w:t xml:space="preserve">.1. подписать представленный Акт сдачи-приемки выполненных Работ в случае выполнения работ надлежащего качества; </w:t>
      </w:r>
    </w:p>
    <w:p w:rsidR="00580DDA" w:rsidRPr="00D80051" w:rsidRDefault="00397082" w:rsidP="00D703AD">
      <w:pPr>
        <w:jc w:val="both"/>
        <w:rPr>
          <w:color w:val="000000" w:themeColor="text1"/>
          <w:sz w:val="22"/>
          <w:szCs w:val="22"/>
        </w:rPr>
      </w:pPr>
      <w:r w:rsidRPr="00D80051">
        <w:rPr>
          <w:color w:val="000000" w:themeColor="text1"/>
          <w:sz w:val="22"/>
          <w:szCs w:val="22"/>
        </w:rPr>
        <w:t>6.</w:t>
      </w:r>
      <w:r w:rsidR="003130B8" w:rsidRPr="00D80051">
        <w:rPr>
          <w:color w:val="000000" w:themeColor="text1"/>
          <w:sz w:val="22"/>
          <w:szCs w:val="22"/>
        </w:rPr>
        <w:t>1</w:t>
      </w:r>
      <w:r w:rsidR="00580DDA" w:rsidRPr="00D80051">
        <w:rPr>
          <w:color w:val="000000" w:themeColor="text1"/>
          <w:sz w:val="22"/>
          <w:szCs w:val="22"/>
        </w:rPr>
        <w:t xml:space="preserve">.2. отказаться от подписания Акта сдачи-приемки выполненных Работ с направлением </w:t>
      </w:r>
      <w:r w:rsidR="003130B8" w:rsidRPr="00D80051">
        <w:rPr>
          <w:color w:val="000000" w:themeColor="text1"/>
          <w:sz w:val="22"/>
          <w:szCs w:val="22"/>
        </w:rPr>
        <w:t xml:space="preserve">Подрядчику </w:t>
      </w:r>
      <w:r w:rsidR="00580DDA" w:rsidRPr="00D80051">
        <w:rPr>
          <w:color w:val="000000" w:themeColor="text1"/>
          <w:sz w:val="22"/>
          <w:szCs w:val="22"/>
        </w:rPr>
        <w:t xml:space="preserve">мотивированного отказа в случае выявления в процессе приемки недостатков (дефектов) Работ; </w:t>
      </w:r>
    </w:p>
    <w:p w:rsidR="003130B8" w:rsidRPr="00D80051" w:rsidRDefault="003130B8" w:rsidP="00D703AD">
      <w:pPr>
        <w:jc w:val="both"/>
        <w:rPr>
          <w:rFonts w:eastAsia="Calibri"/>
          <w:color w:val="000000" w:themeColor="text1"/>
          <w:sz w:val="22"/>
          <w:szCs w:val="22"/>
          <w:lang w:eastAsia="en-US"/>
        </w:rPr>
      </w:pPr>
      <w:r w:rsidRPr="00D80051">
        <w:rPr>
          <w:color w:val="000000" w:themeColor="text1"/>
          <w:sz w:val="22"/>
          <w:szCs w:val="22"/>
        </w:rPr>
        <w:t>При этом Заказчик имеет право проверить качество выполненных Работ и установить факт выполнения Работ ненадлежащего качества</w:t>
      </w:r>
      <w:r w:rsidRPr="00D80051">
        <w:rPr>
          <w:rFonts w:eastAsia="Calibri"/>
          <w:color w:val="000000" w:themeColor="text1"/>
          <w:sz w:val="22"/>
          <w:szCs w:val="22"/>
          <w:lang w:eastAsia="en-US"/>
        </w:rPr>
        <w:t>, в том числе путем привлечения независимых специалистов (экспертов).</w:t>
      </w:r>
    </w:p>
    <w:p w:rsidR="00580DDA" w:rsidRPr="00D80051" w:rsidRDefault="00644783" w:rsidP="00D703AD">
      <w:pPr>
        <w:jc w:val="both"/>
        <w:rPr>
          <w:color w:val="000000" w:themeColor="text1"/>
          <w:sz w:val="22"/>
          <w:szCs w:val="22"/>
        </w:rPr>
      </w:pPr>
      <w:r w:rsidRPr="00D80051">
        <w:rPr>
          <w:color w:val="000000" w:themeColor="text1"/>
          <w:sz w:val="22"/>
          <w:szCs w:val="22"/>
        </w:rPr>
        <w:t>6</w:t>
      </w:r>
      <w:r w:rsidR="00580DDA" w:rsidRPr="00D80051">
        <w:rPr>
          <w:color w:val="000000" w:themeColor="text1"/>
          <w:sz w:val="22"/>
          <w:szCs w:val="22"/>
        </w:rPr>
        <w:t>.</w:t>
      </w:r>
      <w:r w:rsidR="003130B8" w:rsidRPr="00D80051">
        <w:rPr>
          <w:color w:val="000000" w:themeColor="text1"/>
          <w:sz w:val="22"/>
          <w:szCs w:val="22"/>
        </w:rPr>
        <w:t>1</w:t>
      </w:r>
      <w:r w:rsidR="00580DDA" w:rsidRPr="00D80051">
        <w:rPr>
          <w:color w:val="000000" w:themeColor="text1"/>
          <w:sz w:val="22"/>
          <w:szCs w:val="22"/>
        </w:rPr>
        <w:t xml:space="preserve">.3. дать </w:t>
      </w:r>
      <w:r w:rsidR="003130B8" w:rsidRPr="00D80051">
        <w:rPr>
          <w:color w:val="000000" w:themeColor="text1"/>
          <w:sz w:val="22"/>
          <w:szCs w:val="22"/>
        </w:rPr>
        <w:t xml:space="preserve">Подрядчику </w:t>
      </w:r>
      <w:r w:rsidR="00580DDA" w:rsidRPr="00D80051">
        <w:rPr>
          <w:color w:val="000000" w:themeColor="text1"/>
          <w:sz w:val="22"/>
          <w:szCs w:val="22"/>
        </w:rPr>
        <w:t xml:space="preserve">обязательные для исполнения указания о внесении изменений, исправлений в акт выполненных работ и счет-фактуру в части стоимости работ и видов работ. </w:t>
      </w:r>
    </w:p>
    <w:p w:rsidR="00580DDA" w:rsidRPr="00D80051" w:rsidRDefault="00580DDA" w:rsidP="00D703AD">
      <w:pPr>
        <w:ind w:firstLine="567"/>
        <w:jc w:val="both"/>
        <w:rPr>
          <w:color w:val="000000" w:themeColor="text1"/>
          <w:sz w:val="22"/>
          <w:szCs w:val="22"/>
        </w:rPr>
      </w:pPr>
      <w:r w:rsidRPr="00D80051">
        <w:rPr>
          <w:color w:val="000000" w:themeColor="text1"/>
          <w:sz w:val="22"/>
          <w:szCs w:val="22"/>
        </w:rPr>
        <w:t xml:space="preserve">Данные указания Заказчика должны быть мотивированы и содержать аргументацию изменения стоимости работ и (или) исключения из акта выполненных работ отдельных видов работ, если эти работы не были выполнены либо выполнены ненадлежащего качества. </w:t>
      </w:r>
    </w:p>
    <w:p w:rsidR="00BA5F39" w:rsidRPr="00D80051" w:rsidRDefault="00BA5F39" w:rsidP="00D703AD">
      <w:pPr>
        <w:jc w:val="both"/>
        <w:rPr>
          <w:color w:val="000000" w:themeColor="text1"/>
          <w:sz w:val="22"/>
          <w:szCs w:val="22"/>
        </w:rPr>
      </w:pPr>
    </w:p>
    <w:p w:rsidR="00580DDA" w:rsidRPr="00D80051" w:rsidRDefault="00644783" w:rsidP="00D703AD">
      <w:pPr>
        <w:jc w:val="both"/>
        <w:rPr>
          <w:color w:val="000000" w:themeColor="text1"/>
          <w:sz w:val="22"/>
          <w:szCs w:val="22"/>
        </w:rPr>
      </w:pPr>
      <w:r w:rsidRPr="00D80051">
        <w:rPr>
          <w:color w:val="000000" w:themeColor="text1"/>
          <w:sz w:val="22"/>
          <w:szCs w:val="22"/>
        </w:rPr>
        <w:t>6</w:t>
      </w:r>
      <w:r w:rsidR="00580DDA" w:rsidRPr="00D80051">
        <w:rPr>
          <w:color w:val="000000" w:themeColor="text1"/>
          <w:sz w:val="22"/>
          <w:szCs w:val="22"/>
        </w:rPr>
        <w:t>.</w:t>
      </w:r>
      <w:r w:rsidR="003130B8" w:rsidRPr="00D80051">
        <w:rPr>
          <w:color w:val="000000" w:themeColor="text1"/>
          <w:sz w:val="22"/>
          <w:szCs w:val="22"/>
        </w:rPr>
        <w:t xml:space="preserve">2. Подрядчик </w:t>
      </w:r>
      <w:r w:rsidR="00580DDA" w:rsidRPr="00D80051">
        <w:rPr>
          <w:color w:val="000000" w:themeColor="text1"/>
          <w:sz w:val="22"/>
          <w:szCs w:val="22"/>
        </w:rPr>
        <w:t>обязуется по требованию Заказчика:</w:t>
      </w:r>
    </w:p>
    <w:p w:rsidR="00580DDA" w:rsidRPr="00D80051" w:rsidRDefault="00644783" w:rsidP="00D703AD">
      <w:pPr>
        <w:jc w:val="both"/>
        <w:rPr>
          <w:color w:val="000000" w:themeColor="text1"/>
          <w:sz w:val="22"/>
          <w:szCs w:val="22"/>
        </w:rPr>
      </w:pPr>
      <w:r w:rsidRPr="00D80051">
        <w:rPr>
          <w:color w:val="000000" w:themeColor="text1"/>
          <w:sz w:val="22"/>
          <w:szCs w:val="22"/>
        </w:rPr>
        <w:t>6</w:t>
      </w:r>
      <w:r w:rsidR="00580DDA" w:rsidRPr="00D80051">
        <w:rPr>
          <w:color w:val="000000" w:themeColor="text1"/>
          <w:sz w:val="22"/>
          <w:szCs w:val="22"/>
        </w:rPr>
        <w:t>.</w:t>
      </w:r>
      <w:r w:rsidR="003130B8" w:rsidRPr="00D80051">
        <w:rPr>
          <w:color w:val="000000" w:themeColor="text1"/>
          <w:sz w:val="22"/>
          <w:szCs w:val="22"/>
        </w:rPr>
        <w:t>2</w:t>
      </w:r>
      <w:r w:rsidR="00580DDA" w:rsidRPr="00D80051">
        <w:rPr>
          <w:color w:val="000000" w:themeColor="text1"/>
          <w:sz w:val="22"/>
          <w:szCs w:val="22"/>
        </w:rPr>
        <w:t xml:space="preserve">.1. за свой счет устранить недостатки (дефекты) Работ в течение </w:t>
      </w:r>
      <w:r w:rsidR="00940CC7" w:rsidRPr="00D80051">
        <w:rPr>
          <w:color w:val="000000" w:themeColor="text1"/>
          <w:sz w:val="22"/>
          <w:szCs w:val="22"/>
        </w:rPr>
        <w:t xml:space="preserve">5 </w:t>
      </w:r>
      <w:r w:rsidR="00580DDA" w:rsidRPr="00D80051">
        <w:rPr>
          <w:color w:val="000000" w:themeColor="text1"/>
          <w:sz w:val="22"/>
          <w:szCs w:val="22"/>
        </w:rPr>
        <w:t>(</w:t>
      </w:r>
      <w:r w:rsidR="00940CC7" w:rsidRPr="00D80051">
        <w:rPr>
          <w:color w:val="000000" w:themeColor="text1"/>
          <w:sz w:val="22"/>
          <w:szCs w:val="22"/>
        </w:rPr>
        <w:t>пяти</w:t>
      </w:r>
      <w:r w:rsidR="00580DDA" w:rsidRPr="00D80051">
        <w:rPr>
          <w:color w:val="000000" w:themeColor="text1"/>
          <w:sz w:val="22"/>
          <w:szCs w:val="22"/>
        </w:rPr>
        <w:t>) рабочих дней и повторно сдать Работы Заказчику.</w:t>
      </w:r>
    </w:p>
    <w:p w:rsidR="00580DDA" w:rsidRPr="00D80051" w:rsidRDefault="00580DDA" w:rsidP="00D703AD">
      <w:pPr>
        <w:jc w:val="both"/>
        <w:rPr>
          <w:color w:val="000000" w:themeColor="text1"/>
          <w:sz w:val="22"/>
          <w:szCs w:val="22"/>
        </w:rPr>
      </w:pPr>
      <w:r w:rsidRPr="00D80051">
        <w:rPr>
          <w:color w:val="000000" w:themeColor="text1"/>
          <w:sz w:val="22"/>
          <w:szCs w:val="22"/>
        </w:rPr>
        <w:t>Требования Заказчика об устранении недостатков (дефек</w:t>
      </w:r>
      <w:r w:rsidR="003130B8" w:rsidRPr="00D80051">
        <w:rPr>
          <w:color w:val="000000" w:themeColor="text1"/>
          <w:sz w:val="22"/>
          <w:szCs w:val="22"/>
        </w:rPr>
        <w:t>тов) обязательны для исполнения Подрядчиком</w:t>
      </w:r>
      <w:r w:rsidRPr="00D80051">
        <w:rPr>
          <w:color w:val="000000" w:themeColor="text1"/>
          <w:sz w:val="22"/>
          <w:szCs w:val="22"/>
        </w:rPr>
        <w:t>.</w:t>
      </w:r>
    </w:p>
    <w:p w:rsidR="00580DDA" w:rsidRPr="00D80051" w:rsidRDefault="00644783" w:rsidP="00D703AD">
      <w:pPr>
        <w:jc w:val="both"/>
        <w:rPr>
          <w:color w:val="000000" w:themeColor="text1"/>
          <w:sz w:val="22"/>
          <w:szCs w:val="22"/>
        </w:rPr>
      </w:pPr>
      <w:r w:rsidRPr="00D80051">
        <w:rPr>
          <w:color w:val="000000" w:themeColor="text1"/>
          <w:sz w:val="22"/>
          <w:szCs w:val="22"/>
        </w:rPr>
        <w:t>6.</w:t>
      </w:r>
      <w:r w:rsidR="003130B8" w:rsidRPr="00D80051">
        <w:rPr>
          <w:color w:val="000000" w:themeColor="text1"/>
          <w:sz w:val="22"/>
          <w:szCs w:val="22"/>
        </w:rPr>
        <w:t>2</w:t>
      </w:r>
      <w:r w:rsidR="00580DDA" w:rsidRPr="00D80051">
        <w:rPr>
          <w:color w:val="000000" w:themeColor="text1"/>
          <w:sz w:val="22"/>
          <w:szCs w:val="22"/>
        </w:rPr>
        <w:t xml:space="preserve">.2. внести изменения в стоимость работ и исключить из акта отдельные виды, если эти работы не были выполнены либо выполнены ненадлежащего качества. </w:t>
      </w:r>
    </w:p>
    <w:p w:rsidR="00580DDA" w:rsidRPr="00D80051" w:rsidRDefault="00580DDA" w:rsidP="00D703AD">
      <w:pPr>
        <w:jc w:val="both"/>
        <w:rPr>
          <w:rFonts w:eastAsia="Calibri"/>
          <w:color w:val="000000" w:themeColor="text1"/>
          <w:sz w:val="22"/>
          <w:szCs w:val="22"/>
          <w:lang w:eastAsia="en-US"/>
        </w:rPr>
      </w:pPr>
    </w:p>
    <w:p w:rsidR="00A774B3" w:rsidRPr="00D80051" w:rsidRDefault="00644783" w:rsidP="00D703AD">
      <w:pPr>
        <w:jc w:val="both"/>
        <w:rPr>
          <w:rFonts w:eastAsia="Calibri"/>
          <w:color w:val="000000" w:themeColor="text1"/>
          <w:sz w:val="22"/>
          <w:szCs w:val="22"/>
          <w:lang w:eastAsia="en-US"/>
        </w:rPr>
      </w:pPr>
      <w:r w:rsidRPr="00D80051">
        <w:rPr>
          <w:rFonts w:eastAsia="Calibri"/>
          <w:color w:val="000000" w:themeColor="text1"/>
          <w:sz w:val="22"/>
          <w:szCs w:val="22"/>
          <w:lang w:eastAsia="en-US"/>
        </w:rPr>
        <w:lastRenderedPageBreak/>
        <w:t>6</w:t>
      </w:r>
      <w:r w:rsidR="00580DDA" w:rsidRPr="00D80051">
        <w:rPr>
          <w:rFonts w:eastAsia="Calibri"/>
          <w:color w:val="000000" w:themeColor="text1"/>
          <w:sz w:val="22"/>
          <w:szCs w:val="22"/>
          <w:lang w:eastAsia="en-US"/>
        </w:rPr>
        <w:t>.</w:t>
      </w:r>
      <w:r w:rsidR="003130B8" w:rsidRPr="00D80051">
        <w:rPr>
          <w:rFonts w:eastAsia="Calibri"/>
          <w:color w:val="000000" w:themeColor="text1"/>
          <w:sz w:val="22"/>
          <w:szCs w:val="22"/>
          <w:lang w:eastAsia="en-US"/>
        </w:rPr>
        <w:t>3</w:t>
      </w:r>
      <w:r w:rsidR="00ED5986" w:rsidRPr="00D80051">
        <w:rPr>
          <w:rFonts w:eastAsia="Calibri"/>
          <w:color w:val="000000" w:themeColor="text1"/>
          <w:sz w:val="22"/>
          <w:szCs w:val="22"/>
          <w:lang w:eastAsia="en-US"/>
        </w:rPr>
        <w:t xml:space="preserve">. </w:t>
      </w:r>
      <w:r w:rsidR="00A774B3" w:rsidRPr="00D80051">
        <w:rPr>
          <w:rFonts w:eastAsia="Calibri"/>
          <w:color w:val="000000" w:themeColor="text1"/>
          <w:sz w:val="22"/>
          <w:szCs w:val="22"/>
          <w:lang w:eastAsia="en-US"/>
        </w:rPr>
        <w:t xml:space="preserve">Заключая настоящий Договор, </w:t>
      </w:r>
      <w:r w:rsidR="00994AA8" w:rsidRPr="00D80051">
        <w:rPr>
          <w:rFonts w:eastAsia="Calibri"/>
          <w:color w:val="000000" w:themeColor="text1"/>
          <w:sz w:val="22"/>
          <w:szCs w:val="22"/>
          <w:lang w:eastAsia="en-US"/>
        </w:rPr>
        <w:t>Исполнитель</w:t>
      </w:r>
      <w:r w:rsidR="00A774B3" w:rsidRPr="00D80051">
        <w:rPr>
          <w:rFonts w:eastAsia="Calibri"/>
          <w:color w:val="000000" w:themeColor="text1"/>
          <w:sz w:val="22"/>
          <w:szCs w:val="22"/>
          <w:lang w:eastAsia="en-US"/>
        </w:rPr>
        <w:t xml:space="preserve"> выражает согласие в безусловном порядке принимать и исполнять все замечания, возражения и требования Заказчика по устранению недостатков (дефектов) работ.</w:t>
      </w:r>
    </w:p>
    <w:p w:rsidR="00A774B3" w:rsidRPr="00D80051" w:rsidRDefault="00A774B3" w:rsidP="00D703AD">
      <w:pPr>
        <w:jc w:val="both"/>
        <w:rPr>
          <w:rFonts w:ascii="Calibri" w:eastAsia="Calibri" w:hAnsi="Calibri" w:cs="Calibri"/>
          <w:color w:val="000000" w:themeColor="text1"/>
          <w:sz w:val="22"/>
          <w:szCs w:val="22"/>
          <w:lang w:eastAsia="en-US"/>
        </w:rPr>
      </w:pPr>
    </w:p>
    <w:p w:rsidR="000D79C4" w:rsidRPr="00D80051" w:rsidRDefault="00644783" w:rsidP="00D703AD">
      <w:pPr>
        <w:jc w:val="both"/>
        <w:rPr>
          <w:rFonts w:eastAsiaTheme="minorHAnsi"/>
          <w:noProof/>
          <w:color w:val="000000" w:themeColor="text1"/>
          <w:sz w:val="22"/>
          <w:szCs w:val="22"/>
          <w:lang w:eastAsia="en-US"/>
        </w:rPr>
      </w:pPr>
      <w:r w:rsidRPr="00D80051">
        <w:rPr>
          <w:color w:val="000000" w:themeColor="text1"/>
          <w:sz w:val="22"/>
          <w:szCs w:val="22"/>
        </w:rPr>
        <w:t>6</w:t>
      </w:r>
      <w:r w:rsidR="00580DDA" w:rsidRPr="00D80051">
        <w:rPr>
          <w:color w:val="000000" w:themeColor="text1"/>
          <w:sz w:val="22"/>
          <w:szCs w:val="22"/>
        </w:rPr>
        <w:t>.</w:t>
      </w:r>
      <w:r w:rsidR="003130B8" w:rsidRPr="00D80051">
        <w:rPr>
          <w:color w:val="000000" w:themeColor="text1"/>
          <w:sz w:val="22"/>
          <w:szCs w:val="22"/>
        </w:rPr>
        <w:t>4</w:t>
      </w:r>
      <w:r w:rsidR="00700386" w:rsidRPr="00D80051">
        <w:rPr>
          <w:color w:val="000000" w:themeColor="text1"/>
          <w:sz w:val="22"/>
          <w:szCs w:val="22"/>
        </w:rPr>
        <w:t xml:space="preserve">. </w:t>
      </w:r>
      <w:r w:rsidR="000E07F8" w:rsidRPr="00D80051">
        <w:rPr>
          <w:color w:val="000000" w:themeColor="text1"/>
          <w:sz w:val="22"/>
          <w:szCs w:val="22"/>
        </w:rPr>
        <w:t xml:space="preserve">Если обнаруженные в ходе приемки Работ недостатки (дефекты) Работ </w:t>
      </w:r>
      <w:r w:rsidR="000E07F8" w:rsidRPr="00D80051">
        <w:rPr>
          <w:rFonts w:eastAsiaTheme="minorHAnsi"/>
          <w:noProof/>
          <w:color w:val="000000" w:themeColor="text1"/>
          <w:sz w:val="22"/>
          <w:szCs w:val="22"/>
          <w:lang w:eastAsia="en-US"/>
        </w:rPr>
        <w:t xml:space="preserve">в установленный </w:t>
      </w:r>
      <w:r w:rsidR="000D79C4" w:rsidRPr="00D80051">
        <w:rPr>
          <w:rFonts w:eastAsiaTheme="minorHAnsi"/>
          <w:noProof/>
          <w:color w:val="000000" w:themeColor="text1"/>
          <w:sz w:val="22"/>
          <w:szCs w:val="22"/>
          <w:lang w:eastAsia="en-US"/>
        </w:rPr>
        <w:t xml:space="preserve">срок </w:t>
      </w:r>
      <w:r w:rsidR="000E07F8" w:rsidRPr="00D80051">
        <w:rPr>
          <w:rFonts w:eastAsiaTheme="minorHAnsi"/>
          <w:noProof/>
          <w:color w:val="000000" w:themeColor="text1"/>
          <w:sz w:val="22"/>
          <w:szCs w:val="22"/>
          <w:lang w:eastAsia="en-US"/>
        </w:rPr>
        <w:t>не были устранены, З</w:t>
      </w:r>
      <w:r w:rsidR="000D79C4" w:rsidRPr="00D80051">
        <w:rPr>
          <w:rFonts w:eastAsiaTheme="minorHAnsi"/>
          <w:noProof/>
          <w:color w:val="000000" w:themeColor="text1"/>
          <w:sz w:val="22"/>
          <w:szCs w:val="22"/>
          <w:lang w:eastAsia="en-US"/>
        </w:rPr>
        <w:t xml:space="preserve">аказчик вправе отказаться от исполнения договора и потребовать </w:t>
      </w:r>
      <w:r w:rsidR="000E07F8" w:rsidRPr="00D80051">
        <w:rPr>
          <w:rFonts w:eastAsiaTheme="minorHAnsi"/>
          <w:noProof/>
          <w:color w:val="000000" w:themeColor="text1"/>
          <w:sz w:val="22"/>
          <w:szCs w:val="22"/>
          <w:lang w:eastAsia="en-US"/>
        </w:rPr>
        <w:t xml:space="preserve">уплаты штрафа за выполнение работ ненадлежащего качества и </w:t>
      </w:r>
      <w:r w:rsidR="000D79C4" w:rsidRPr="00D80051">
        <w:rPr>
          <w:rFonts w:eastAsiaTheme="minorHAnsi"/>
          <w:noProof/>
          <w:color w:val="000000" w:themeColor="text1"/>
          <w:sz w:val="22"/>
          <w:szCs w:val="22"/>
          <w:lang w:eastAsia="en-US"/>
        </w:rPr>
        <w:t>воз</w:t>
      </w:r>
      <w:r w:rsidR="000E07F8" w:rsidRPr="00D80051">
        <w:rPr>
          <w:rFonts w:eastAsiaTheme="minorHAnsi"/>
          <w:noProof/>
          <w:color w:val="000000" w:themeColor="text1"/>
          <w:sz w:val="22"/>
          <w:szCs w:val="22"/>
          <w:lang w:eastAsia="en-US"/>
        </w:rPr>
        <w:t xml:space="preserve">врата ранее уплаченной </w:t>
      </w:r>
      <w:r w:rsidR="00A031C9" w:rsidRPr="00D80051">
        <w:rPr>
          <w:rFonts w:eastAsiaTheme="minorHAnsi"/>
          <w:noProof/>
          <w:color w:val="000000" w:themeColor="text1"/>
          <w:sz w:val="22"/>
          <w:szCs w:val="22"/>
          <w:lang w:eastAsia="en-US"/>
        </w:rPr>
        <w:t>суммы</w:t>
      </w:r>
      <w:r w:rsidR="000D79C4" w:rsidRPr="00D80051">
        <w:rPr>
          <w:rFonts w:eastAsiaTheme="minorHAnsi"/>
          <w:noProof/>
          <w:color w:val="000000" w:themeColor="text1"/>
          <w:sz w:val="22"/>
          <w:szCs w:val="22"/>
          <w:lang w:eastAsia="en-US"/>
        </w:rPr>
        <w:t>.</w:t>
      </w:r>
    </w:p>
    <w:p w:rsidR="000D79C4" w:rsidRPr="00D80051" w:rsidRDefault="000D79C4" w:rsidP="00D703AD">
      <w:pPr>
        <w:jc w:val="both"/>
        <w:rPr>
          <w:color w:val="000000" w:themeColor="text1"/>
          <w:sz w:val="22"/>
          <w:szCs w:val="22"/>
        </w:rPr>
      </w:pPr>
    </w:p>
    <w:p w:rsidR="0020712E" w:rsidRPr="00D80051" w:rsidRDefault="00644783" w:rsidP="00D703AD">
      <w:pPr>
        <w:jc w:val="both"/>
        <w:rPr>
          <w:color w:val="000000" w:themeColor="text1"/>
          <w:sz w:val="22"/>
          <w:szCs w:val="22"/>
        </w:rPr>
      </w:pPr>
      <w:r w:rsidRPr="00D80051">
        <w:rPr>
          <w:color w:val="000000" w:themeColor="text1"/>
          <w:sz w:val="22"/>
          <w:szCs w:val="22"/>
        </w:rPr>
        <w:t>6</w:t>
      </w:r>
      <w:r w:rsidR="00580DDA" w:rsidRPr="00D80051">
        <w:rPr>
          <w:color w:val="000000" w:themeColor="text1"/>
          <w:sz w:val="22"/>
          <w:szCs w:val="22"/>
        </w:rPr>
        <w:t>.</w:t>
      </w:r>
      <w:r w:rsidR="003130B8" w:rsidRPr="00D80051">
        <w:rPr>
          <w:color w:val="000000" w:themeColor="text1"/>
          <w:sz w:val="22"/>
          <w:szCs w:val="22"/>
        </w:rPr>
        <w:t>5</w:t>
      </w:r>
      <w:r w:rsidR="000E07F8" w:rsidRPr="00D80051">
        <w:rPr>
          <w:color w:val="000000" w:themeColor="text1"/>
          <w:sz w:val="22"/>
          <w:szCs w:val="22"/>
        </w:rPr>
        <w:t xml:space="preserve">. </w:t>
      </w:r>
      <w:r w:rsidR="0020712E" w:rsidRPr="00D80051">
        <w:rPr>
          <w:color w:val="000000" w:themeColor="text1"/>
          <w:sz w:val="22"/>
          <w:szCs w:val="22"/>
        </w:rPr>
        <w:t xml:space="preserve">Работы по Договору считаются выполненными </w:t>
      </w:r>
      <w:r w:rsidR="003E0936" w:rsidRPr="00D80051">
        <w:rPr>
          <w:color w:val="000000" w:themeColor="text1"/>
          <w:sz w:val="22"/>
          <w:szCs w:val="22"/>
        </w:rPr>
        <w:t>Исполнителем</w:t>
      </w:r>
      <w:r w:rsidR="0020712E" w:rsidRPr="00D80051">
        <w:rPr>
          <w:color w:val="000000" w:themeColor="text1"/>
          <w:sz w:val="22"/>
          <w:szCs w:val="22"/>
        </w:rPr>
        <w:t xml:space="preserve"> и принятыми Заказчиком с </w:t>
      </w:r>
      <w:r w:rsidR="00A4400D" w:rsidRPr="00D80051">
        <w:rPr>
          <w:color w:val="000000" w:themeColor="text1"/>
          <w:sz w:val="22"/>
          <w:szCs w:val="22"/>
        </w:rPr>
        <w:t>момента</w:t>
      </w:r>
      <w:r w:rsidR="0020712E" w:rsidRPr="00D80051">
        <w:rPr>
          <w:color w:val="000000" w:themeColor="text1"/>
          <w:sz w:val="22"/>
          <w:szCs w:val="22"/>
        </w:rPr>
        <w:t xml:space="preserve"> подписания </w:t>
      </w:r>
      <w:r w:rsidR="008E128F" w:rsidRPr="00D80051">
        <w:rPr>
          <w:color w:val="000000" w:themeColor="text1"/>
          <w:sz w:val="22"/>
          <w:szCs w:val="22"/>
        </w:rPr>
        <w:t xml:space="preserve">обеими Сторонами </w:t>
      </w:r>
      <w:r w:rsidR="0020712E" w:rsidRPr="00D80051">
        <w:rPr>
          <w:color w:val="000000" w:themeColor="text1"/>
          <w:sz w:val="22"/>
          <w:szCs w:val="22"/>
        </w:rPr>
        <w:t>Акта сдачи-приемки выполненных Работ.</w:t>
      </w:r>
    </w:p>
    <w:p w:rsidR="000F07CC" w:rsidRPr="00D80051" w:rsidRDefault="000F07CC" w:rsidP="00D703AD">
      <w:pPr>
        <w:jc w:val="both"/>
        <w:rPr>
          <w:color w:val="000000" w:themeColor="text1"/>
          <w:sz w:val="22"/>
          <w:szCs w:val="22"/>
        </w:rPr>
      </w:pPr>
    </w:p>
    <w:p w:rsidR="00A031C9" w:rsidRPr="00D80051" w:rsidRDefault="00644783" w:rsidP="00D703AD">
      <w:pPr>
        <w:jc w:val="both"/>
        <w:rPr>
          <w:color w:val="000000" w:themeColor="text1"/>
          <w:sz w:val="22"/>
          <w:szCs w:val="22"/>
        </w:rPr>
      </w:pPr>
      <w:r w:rsidRPr="00D80051">
        <w:rPr>
          <w:color w:val="000000" w:themeColor="text1"/>
          <w:sz w:val="22"/>
          <w:szCs w:val="22"/>
        </w:rPr>
        <w:t>6</w:t>
      </w:r>
      <w:r w:rsidR="003F0E6A" w:rsidRPr="00D80051">
        <w:rPr>
          <w:color w:val="000000" w:themeColor="text1"/>
          <w:sz w:val="22"/>
          <w:szCs w:val="22"/>
        </w:rPr>
        <w:t>.</w:t>
      </w:r>
      <w:r w:rsidR="003130B8" w:rsidRPr="00D80051">
        <w:rPr>
          <w:color w:val="000000" w:themeColor="text1"/>
          <w:sz w:val="22"/>
          <w:szCs w:val="22"/>
        </w:rPr>
        <w:t>6</w:t>
      </w:r>
      <w:r w:rsidRPr="00D80051">
        <w:rPr>
          <w:color w:val="000000" w:themeColor="text1"/>
          <w:sz w:val="22"/>
          <w:szCs w:val="22"/>
        </w:rPr>
        <w:t xml:space="preserve">. </w:t>
      </w:r>
      <w:r w:rsidR="00A031C9" w:rsidRPr="00D80051">
        <w:rPr>
          <w:color w:val="000000" w:themeColor="text1"/>
          <w:sz w:val="22"/>
          <w:szCs w:val="22"/>
        </w:rPr>
        <w:t xml:space="preserve">Стороны достигли договоренности о том, что Акт (акты) сдачи-приемки выполненных Работ, подписанный (подписанные) в одностороннем порядке </w:t>
      </w:r>
      <w:r w:rsidR="003E0936" w:rsidRPr="00D80051">
        <w:rPr>
          <w:color w:val="000000" w:themeColor="text1"/>
          <w:sz w:val="22"/>
          <w:szCs w:val="22"/>
        </w:rPr>
        <w:t>Исполнителем</w:t>
      </w:r>
      <w:r w:rsidR="00A031C9" w:rsidRPr="00D80051">
        <w:rPr>
          <w:color w:val="000000" w:themeColor="text1"/>
          <w:sz w:val="22"/>
          <w:szCs w:val="22"/>
        </w:rPr>
        <w:t>, не имеют юридической силы.</w:t>
      </w:r>
    </w:p>
    <w:p w:rsidR="0029163B" w:rsidRPr="00D80051" w:rsidRDefault="0029163B" w:rsidP="00D703AD">
      <w:pPr>
        <w:jc w:val="both"/>
        <w:rPr>
          <w:color w:val="000000" w:themeColor="text1"/>
          <w:sz w:val="22"/>
          <w:szCs w:val="22"/>
        </w:rPr>
      </w:pPr>
    </w:p>
    <w:p w:rsidR="0029163B" w:rsidRPr="00D80051" w:rsidRDefault="00644783" w:rsidP="00D703AD">
      <w:pPr>
        <w:jc w:val="both"/>
        <w:rPr>
          <w:rFonts w:eastAsiaTheme="minorHAnsi"/>
          <w:noProof/>
          <w:color w:val="000000" w:themeColor="text1"/>
          <w:sz w:val="22"/>
          <w:szCs w:val="22"/>
          <w:lang w:eastAsia="en-US"/>
        </w:rPr>
      </w:pPr>
      <w:r w:rsidRPr="00D80051">
        <w:rPr>
          <w:color w:val="000000" w:themeColor="text1"/>
          <w:sz w:val="22"/>
          <w:szCs w:val="22"/>
        </w:rPr>
        <w:t>6</w:t>
      </w:r>
      <w:r w:rsidR="00A031C9" w:rsidRPr="00D80051">
        <w:rPr>
          <w:color w:val="000000" w:themeColor="text1"/>
          <w:sz w:val="22"/>
          <w:szCs w:val="22"/>
        </w:rPr>
        <w:t>.</w:t>
      </w:r>
      <w:r w:rsidR="003130B8" w:rsidRPr="00D80051">
        <w:rPr>
          <w:color w:val="000000" w:themeColor="text1"/>
          <w:sz w:val="22"/>
          <w:szCs w:val="22"/>
        </w:rPr>
        <w:t>7</w:t>
      </w:r>
      <w:r w:rsidR="0029163B" w:rsidRPr="00D80051">
        <w:rPr>
          <w:color w:val="000000" w:themeColor="text1"/>
          <w:sz w:val="22"/>
          <w:szCs w:val="22"/>
        </w:rPr>
        <w:t xml:space="preserve">. Подписание Акта сдачи-приемки выполненных Работ не освобождает </w:t>
      </w:r>
      <w:r w:rsidR="003E0936" w:rsidRPr="00D80051">
        <w:rPr>
          <w:color w:val="000000" w:themeColor="text1"/>
          <w:sz w:val="22"/>
          <w:szCs w:val="22"/>
        </w:rPr>
        <w:t>Исполнителя</w:t>
      </w:r>
      <w:r w:rsidR="0029163B" w:rsidRPr="00D80051">
        <w:rPr>
          <w:color w:val="000000" w:themeColor="text1"/>
          <w:sz w:val="22"/>
          <w:szCs w:val="22"/>
        </w:rPr>
        <w:t xml:space="preserve"> от ответственности за </w:t>
      </w:r>
      <w:r w:rsidR="0029163B" w:rsidRPr="00D80051">
        <w:rPr>
          <w:rFonts w:eastAsiaTheme="minorHAnsi"/>
          <w:noProof/>
          <w:color w:val="000000" w:themeColor="text1"/>
          <w:sz w:val="22"/>
          <w:szCs w:val="22"/>
          <w:lang w:eastAsia="en-US"/>
        </w:rPr>
        <w:t>обнаруженные после приемки Работ в пределах гарантийного срока недостатки (дефекты), в том числе скрытые недостатки.</w:t>
      </w:r>
    </w:p>
    <w:p w:rsidR="0020712E" w:rsidRPr="00D80051" w:rsidRDefault="0020712E" w:rsidP="00D703AD">
      <w:pPr>
        <w:ind w:firstLine="284"/>
        <w:jc w:val="both"/>
        <w:rPr>
          <w:b/>
          <w:color w:val="000000" w:themeColor="text1"/>
          <w:sz w:val="22"/>
          <w:szCs w:val="22"/>
        </w:rPr>
      </w:pPr>
    </w:p>
    <w:p w:rsidR="0020712E" w:rsidRPr="00D80051" w:rsidRDefault="0020712E" w:rsidP="00542D4C">
      <w:pPr>
        <w:pStyle w:val="ac"/>
        <w:numPr>
          <w:ilvl w:val="0"/>
          <w:numId w:val="5"/>
        </w:numPr>
        <w:tabs>
          <w:tab w:val="left" w:pos="851"/>
        </w:tabs>
        <w:contextualSpacing/>
        <w:jc w:val="center"/>
        <w:rPr>
          <w:b/>
          <w:bCs/>
          <w:color w:val="000000" w:themeColor="text1"/>
          <w:sz w:val="22"/>
          <w:szCs w:val="22"/>
        </w:rPr>
      </w:pPr>
      <w:r w:rsidRPr="00D80051">
        <w:rPr>
          <w:b/>
          <w:color w:val="000000" w:themeColor="text1"/>
          <w:sz w:val="22"/>
          <w:szCs w:val="22"/>
        </w:rPr>
        <w:t>ПРАВА И</w:t>
      </w:r>
      <w:r w:rsidRPr="00D80051">
        <w:rPr>
          <w:b/>
          <w:bCs/>
          <w:color w:val="000000" w:themeColor="text1"/>
          <w:sz w:val="22"/>
          <w:szCs w:val="22"/>
        </w:rPr>
        <w:t xml:space="preserve"> ОБЯЗАННОСТИ </w:t>
      </w:r>
      <w:r w:rsidR="00636D7F" w:rsidRPr="00D80051">
        <w:rPr>
          <w:b/>
          <w:bCs/>
          <w:color w:val="000000" w:themeColor="text1"/>
          <w:sz w:val="22"/>
          <w:szCs w:val="22"/>
        </w:rPr>
        <w:t>ПОДРЯДЧИКА</w:t>
      </w:r>
    </w:p>
    <w:p w:rsidR="00ED5986" w:rsidRPr="00D80051" w:rsidRDefault="003130B8" w:rsidP="00D703AD">
      <w:pPr>
        <w:pStyle w:val="a7"/>
        <w:ind w:firstLine="0"/>
        <w:rPr>
          <w:color w:val="000000" w:themeColor="text1"/>
          <w:sz w:val="22"/>
          <w:szCs w:val="22"/>
        </w:rPr>
      </w:pPr>
      <w:r w:rsidRPr="00D80051">
        <w:rPr>
          <w:color w:val="000000" w:themeColor="text1"/>
          <w:sz w:val="22"/>
          <w:szCs w:val="22"/>
        </w:rPr>
        <w:t>7</w:t>
      </w:r>
      <w:r w:rsidR="00ED5986" w:rsidRPr="00D80051">
        <w:rPr>
          <w:color w:val="000000" w:themeColor="text1"/>
          <w:sz w:val="22"/>
          <w:szCs w:val="22"/>
        </w:rPr>
        <w:t xml:space="preserve">.1. </w:t>
      </w:r>
      <w:r w:rsidR="00636D7F" w:rsidRPr="00D80051">
        <w:rPr>
          <w:color w:val="000000" w:themeColor="text1"/>
          <w:sz w:val="22"/>
          <w:szCs w:val="22"/>
        </w:rPr>
        <w:t>Подрядчик</w:t>
      </w:r>
      <w:r w:rsidR="00ED5986" w:rsidRPr="00D80051">
        <w:rPr>
          <w:color w:val="000000" w:themeColor="text1"/>
          <w:sz w:val="22"/>
          <w:szCs w:val="22"/>
        </w:rPr>
        <w:t xml:space="preserve"> имеет право:</w:t>
      </w:r>
    </w:p>
    <w:p w:rsidR="00ED5986" w:rsidRPr="00D80051" w:rsidRDefault="003130B8" w:rsidP="00D703AD">
      <w:pPr>
        <w:pStyle w:val="a7"/>
        <w:ind w:firstLine="0"/>
        <w:rPr>
          <w:color w:val="000000" w:themeColor="text1"/>
          <w:sz w:val="22"/>
          <w:szCs w:val="22"/>
        </w:rPr>
      </w:pPr>
      <w:r w:rsidRPr="00D80051">
        <w:rPr>
          <w:color w:val="000000" w:themeColor="text1"/>
          <w:sz w:val="22"/>
          <w:szCs w:val="22"/>
        </w:rPr>
        <w:t>7</w:t>
      </w:r>
      <w:r w:rsidR="00ED5986" w:rsidRPr="00D80051">
        <w:rPr>
          <w:color w:val="000000" w:themeColor="text1"/>
          <w:sz w:val="22"/>
          <w:szCs w:val="22"/>
        </w:rPr>
        <w:t>.1</w:t>
      </w:r>
      <w:r w:rsidRPr="00D80051">
        <w:rPr>
          <w:color w:val="000000" w:themeColor="text1"/>
          <w:sz w:val="22"/>
          <w:szCs w:val="22"/>
        </w:rPr>
        <w:t>.1</w:t>
      </w:r>
      <w:r w:rsidR="00ED5986" w:rsidRPr="00D80051">
        <w:rPr>
          <w:color w:val="000000" w:themeColor="text1"/>
          <w:sz w:val="22"/>
          <w:szCs w:val="22"/>
        </w:rPr>
        <w:t>.</w:t>
      </w:r>
      <w:r w:rsidR="00636D7F" w:rsidRPr="00D80051">
        <w:rPr>
          <w:color w:val="000000" w:themeColor="text1"/>
          <w:sz w:val="22"/>
          <w:szCs w:val="22"/>
        </w:rPr>
        <w:t xml:space="preserve"> Сообщать изготовителям оборудования сведения о его неисправности.  </w:t>
      </w:r>
      <w:r w:rsidRPr="00D80051">
        <w:rPr>
          <w:color w:val="000000" w:themeColor="text1"/>
          <w:sz w:val="22"/>
          <w:szCs w:val="22"/>
        </w:rPr>
        <w:t xml:space="preserve"> </w:t>
      </w:r>
      <w:r w:rsidR="00ED5986" w:rsidRPr="00D80051">
        <w:rPr>
          <w:color w:val="000000" w:themeColor="text1"/>
          <w:sz w:val="22"/>
          <w:szCs w:val="22"/>
        </w:rPr>
        <w:t xml:space="preserve"> </w:t>
      </w:r>
    </w:p>
    <w:p w:rsidR="00ED5986" w:rsidRPr="00D80051" w:rsidRDefault="00ED5986" w:rsidP="00D703AD">
      <w:pPr>
        <w:jc w:val="both"/>
        <w:rPr>
          <w:b/>
          <w:color w:val="000000" w:themeColor="text1"/>
          <w:sz w:val="22"/>
          <w:szCs w:val="22"/>
        </w:rPr>
      </w:pPr>
    </w:p>
    <w:p w:rsidR="0020712E" w:rsidRPr="00D80051" w:rsidRDefault="003130B8" w:rsidP="00D703AD">
      <w:pPr>
        <w:jc w:val="both"/>
        <w:rPr>
          <w:color w:val="000000" w:themeColor="text1"/>
          <w:sz w:val="22"/>
          <w:szCs w:val="22"/>
        </w:rPr>
      </w:pPr>
      <w:r w:rsidRPr="00D80051">
        <w:rPr>
          <w:color w:val="000000" w:themeColor="text1"/>
          <w:sz w:val="22"/>
          <w:szCs w:val="22"/>
        </w:rPr>
        <w:t>7</w:t>
      </w:r>
      <w:r w:rsidR="0020712E" w:rsidRPr="00D80051">
        <w:rPr>
          <w:color w:val="000000" w:themeColor="text1"/>
          <w:sz w:val="22"/>
          <w:szCs w:val="22"/>
        </w:rPr>
        <w:t xml:space="preserve">.2. </w:t>
      </w:r>
      <w:r w:rsidR="00994AA8" w:rsidRPr="00D80051">
        <w:rPr>
          <w:color w:val="000000" w:themeColor="text1"/>
          <w:sz w:val="22"/>
          <w:szCs w:val="22"/>
        </w:rPr>
        <w:t>Исполнитель</w:t>
      </w:r>
      <w:r w:rsidR="0020712E" w:rsidRPr="00D80051">
        <w:rPr>
          <w:color w:val="000000" w:themeColor="text1"/>
          <w:sz w:val="22"/>
          <w:szCs w:val="22"/>
        </w:rPr>
        <w:t xml:space="preserve"> обязан:</w:t>
      </w:r>
    </w:p>
    <w:p w:rsidR="003130B8" w:rsidRPr="00D80051" w:rsidRDefault="003130B8" w:rsidP="00D703AD">
      <w:pPr>
        <w:jc w:val="both"/>
        <w:rPr>
          <w:color w:val="000000" w:themeColor="text1"/>
          <w:sz w:val="22"/>
          <w:szCs w:val="22"/>
        </w:rPr>
      </w:pPr>
      <w:r w:rsidRPr="00D80051">
        <w:rPr>
          <w:color w:val="000000" w:themeColor="text1"/>
          <w:sz w:val="22"/>
          <w:szCs w:val="22"/>
        </w:rPr>
        <w:t>7</w:t>
      </w:r>
      <w:r w:rsidR="0020712E" w:rsidRPr="00D80051">
        <w:rPr>
          <w:color w:val="000000" w:themeColor="text1"/>
          <w:sz w:val="22"/>
          <w:szCs w:val="22"/>
        </w:rPr>
        <w:t xml:space="preserve">.2.1. </w:t>
      </w:r>
      <w:r w:rsidRPr="00D80051">
        <w:rPr>
          <w:color w:val="000000" w:themeColor="text1"/>
          <w:sz w:val="22"/>
          <w:szCs w:val="22"/>
        </w:rPr>
        <w:t>Выполнить предусмотренные настоящим Договором работы лично.</w:t>
      </w:r>
    </w:p>
    <w:p w:rsidR="00423C41" w:rsidRPr="00D80051" w:rsidRDefault="003130B8" w:rsidP="00D703AD">
      <w:pPr>
        <w:jc w:val="both"/>
        <w:rPr>
          <w:color w:val="000000" w:themeColor="text1"/>
          <w:sz w:val="22"/>
          <w:szCs w:val="22"/>
        </w:rPr>
      </w:pPr>
      <w:r w:rsidRPr="00D80051">
        <w:rPr>
          <w:rFonts w:cs="Arial"/>
          <w:color w:val="000000" w:themeColor="text1"/>
          <w:sz w:val="22"/>
          <w:szCs w:val="22"/>
        </w:rPr>
        <w:t>7</w:t>
      </w:r>
      <w:r w:rsidR="00423C41" w:rsidRPr="00D80051">
        <w:rPr>
          <w:rFonts w:cs="Arial"/>
          <w:color w:val="000000" w:themeColor="text1"/>
          <w:sz w:val="22"/>
          <w:szCs w:val="22"/>
        </w:rPr>
        <w:t xml:space="preserve">.2.2. В случае возникновения неисправностей СПА обязуется после сообщения Заказчика немедленно прибыть на объект для выяснения причин неисправностей и выполнения работ по восстановлению работоспособности СПА. По прибытии на объект Заказчик предоставляет Исполнителю необходимую информацию о характере, месте неисправности. </w:t>
      </w:r>
    </w:p>
    <w:p w:rsidR="0020712E" w:rsidRPr="00D80051" w:rsidRDefault="00636D7F" w:rsidP="00D703AD">
      <w:pPr>
        <w:jc w:val="both"/>
        <w:rPr>
          <w:color w:val="000000" w:themeColor="text1"/>
          <w:sz w:val="22"/>
          <w:szCs w:val="22"/>
        </w:rPr>
      </w:pPr>
      <w:r w:rsidRPr="00D80051">
        <w:rPr>
          <w:color w:val="000000" w:themeColor="text1"/>
          <w:sz w:val="22"/>
          <w:szCs w:val="22"/>
        </w:rPr>
        <w:t>7.2.3</w:t>
      </w:r>
      <w:r w:rsidR="00040C3A" w:rsidRPr="00D80051">
        <w:rPr>
          <w:color w:val="000000" w:themeColor="text1"/>
          <w:sz w:val="22"/>
          <w:szCs w:val="22"/>
        </w:rPr>
        <w:t xml:space="preserve">. </w:t>
      </w:r>
      <w:r w:rsidR="00040C3A" w:rsidRPr="00D80051">
        <w:rPr>
          <w:rFonts w:eastAsiaTheme="minorHAnsi"/>
          <w:noProof/>
          <w:color w:val="000000" w:themeColor="text1"/>
          <w:sz w:val="22"/>
          <w:szCs w:val="22"/>
          <w:lang w:eastAsia="en-US"/>
        </w:rPr>
        <w:t xml:space="preserve">Выполнить работы </w:t>
      </w:r>
      <w:r w:rsidR="00040C3A" w:rsidRPr="00D80051">
        <w:rPr>
          <w:color w:val="000000" w:themeColor="text1"/>
          <w:sz w:val="22"/>
          <w:szCs w:val="22"/>
        </w:rPr>
        <w:t xml:space="preserve">надлежащего качества и в установленные сроки </w:t>
      </w:r>
      <w:r w:rsidR="00040C3A" w:rsidRPr="00D80051">
        <w:rPr>
          <w:rFonts w:eastAsiaTheme="minorHAnsi"/>
          <w:noProof/>
          <w:color w:val="000000" w:themeColor="text1"/>
          <w:sz w:val="22"/>
          <w:szCs w:val="22"/>
          <w:lang w:eastAsia="en-US"/>
        </w:rPr>
        <w:t xml:space="preserve">строго в соответствии с </w:t>
      </w:r>
      <w:r w:rsidR="0001137E" w:rsidRPr="00D80051">
        <w:rPr>
          <w:rFonts w:eastAsiaTheme="minorHAnsi"/>
          <w:noProof/>
          <w:color w:val="000000" w:themeColor="text1"/>
          <w:sz w:val="22"/>
          <w:szCs w:val="22"/>
          <w:lang w:eastAsia="en-US"/>
        </w:rPr>
        <w:t>Техническим заданием</w:t>
      </w:r>
      <w:r w:rsidRPr="00D80051">
        <w:rPr>
          <w:rFonts w:eastAsiaTheme="minorHAnsi"/>
          <w:noProof/>
          <w:color w:val="000000" w:themeColor="text1"/>
          <w:sz w:val="22"/>
          <w:szCs w:val="22"/>
          <w:lang w:eastAsia="en-US"/>
        </w:rPr>
        <w:t xml:space="preserve">, Проектом </w:t>
      </w:r>
      <w:r w:rsidR="00C24B15" w:rsidRPr="00D80051">
        <w:rPr>
          <w:rFonts w:eastAsiaTheme="minorHAnsi"/>
          <w:noProof/>
          <w:color w:val="000000" w:themeColor="text1"/>
          <w:sz w:val="22"/>
          <w:szCs w:val="22"/>
          <w:lang w:eastAsia="en-US"/>
        </w:rPr>
        <w:t xml:space="preserve">и Графиком выполнения работ </w:t>
      </w:r>
      <w:r w:rsidR="00040C3A" w:rsidRPr="00D80051">
        <w:rPr>
          <w:rFonts w:eastAsiaTheme="minorHAnsi"/>
          <w:noProof/>
          <w:color w:val="000000" w:themeColor="text1"/>
          <w:sz w:val="22"/>
          <w:szCs w:val="22"/>
          <w:lang w:eastAsia="en-US"/>
        </w:rPr>
        <w:t>и с</w:t>
      </w:r>
      <w:r w:rsidR="00040C3A" w:rsidRPr="00D80051">
        <w:rPr>
          <w:color w:val="000000" w:themeColor="text1"/>
          <w:sz w:val="22"/>
          <w:szCs w:val="22"/>
        </w:rPr>
        <w:t>дать их результат Заказчику в соответствии с условиями настоящего Договора.</w:t>
      </w:r>
      <w:r w:rsidR="00040C3A" w:rsidRPr="00D80051">
        <w:rPr>
          <w:rFonts w:eastAsiaTheme="minorHAnsi"/>
          <w:noProof/>
          <w:color w:val="000000" w:themeColor="text1"/>
          <w:sz w:val="22"/>
          <w:szCs w:val="22"/>
          <w:lang w:eastAsia="en-US"/>
        </w:rPr>
        <w:t xml:space="preserve"> </w:t>
      </w:r>
    </w:p>
    <w:p w:rsidR="003B2156" w:rsidRPr="00D80051" w:rsidRDefault="00636D7F" w:rsidP="00D703AD">
      <w:pPr>
        <w:jc w:val="both"/>
        <w:rPr>
          <w:color w:val="000000" w:themeColor="text1"/>
          <w:sz w:val="22"/>
          <w:szCs w:val="22"/>
        </w:rPr>
      </w:pPr>
      <w:r w:rsidRPr="00D80051">
        <w:rPr>
          <w:color w:val="000000" w:themeColor="text1"/>
          <w:sz w:val="22"/>
          <w:szCs w:val="22"/>
        </w:rPr>
        <w:t>7.2.4</w:t>
      </w:r>
      <w:r w:rsidR="0020712E" w:rsidRPr="00D80051">
        <w:rPr>
          <w:color w:val="000000" w:themeColor="text1"/>
          <w:sz w:val="22"/>
          <w:szCs w:val="22"/>
        </w:rPr>
        <w:t xml:space="preserve">. </w:t>
      </w:r>
      <w:r w:rsidR="003B2156" w:rsidRPr="00D80051">
        <w:rPr>
          <w:color w:val="000000" w:themeColor="text1"/>
          <w:sz w:val="22"/>
          <w:szCs w:val="22"/>
        </w:rPr>
        <w:t xml:space="preserve">Согласовать с Заказчиком образцы используемых материалов </w:t>
      </w:r>
      <w:r w:rsidR="008A70CE" w:rsidRPr="00D80051">
        <w:rPr>
          <w:color w:val="000000" w:themeColor="text1"/>
          <w:sz w:val="22"/>
          <w:szCs w:val="22"/>
        </w:rPr>
        <w:t xml:space="preserve">и оборудования </w:t>
      </w:r>
      <w:r w:rsidR="003B2156" w:rsidRPr="00D80051">
        <w:rPr>
          <w:color w:val="000000" w:themeColor="text1"/>
          <w:sz w:val="22"/>
          <w:szCs w:val="22"/>
        </w:rPr>
        <w:t xml:space="preserve">до начала выполнения Работ. Предоставление копий сертификатов и иных необходимых документов, а также образцов материалов </w:t>
      </w:r>
      <w:r w:rsidR="008A70CE" w:rsidRPr="00D80051">
        <w:rPr>
          <w:color w:val="000000" w:themeColor="text1"/>
          <w:sz w:val="22"/>
          <w:szCs w:val="22"/>
        </w:rPr>
        <w:t xml:space="preserve">и оборудования </w:t>
      </w:r>
      <w:r w:rsidR="003B2156" w:rsidRPr="00D80051">
        <w:rPr>
          <w:color w:val="000000" w:themeColor="text1"/>
          <w:sz w:val="22"/>
          <w:szCs w:val="22"/>
        </w:rPr>
        <w:t xml:space="preserve">осуществляется за счет </w:t>
      </w:r>
      <w:r w:rsidR="003E0936" w:rsidRPr="00D80051">
        <w:rPr>
          <w:color w:val="000000" w:themeColor="text1"/>
          <w:sz w:val="22"/>
          <w:szCs w:val="22"/>
        </w:rPr>
        <w:t>Исполнителя</w:t>
      </w:r>
      <w:r w:rsidR="003B2156" w:rsidRPr="00D80051">
        <w:rPr>
          <w:color w:val="000000" w:themeColor="text1"/>
          <w:sz w:val="22"/>
          <w:szCs w:val="22"/>
        </w:rPr>
        <w:t>.</w:t>
      </w:r>
    </w:p>
    <w:p w:rsidR="00040C3A" w:rsidRPr="00D80051" w:rsidRDefault="00636D7F" w:rsidP="00D703AD">
      <w:pPr>
        <w:tabs>
          <w:tab w:val="left" w:pos="360"/>
        </w:tabs>
        <w:jc w:val="both"/>
        <w:rPr>
          <w:color w:val="000000" w:themeColor="text1"/>
          <w:sz w:val="22"/>
          <w:szCs w:val="22"/>
        </w:rPr>
      </w:pPr>
      <w:r w:rsidRPr="00D80051">
        <w:rPr>
          <w:color w:val="000000" w:themeColor="text1"/>
          <w:sz w:val="22"/>
          <w:szCs w:val="22"/>
        </w:rPr>
        <w:t>7</w:t>
      </w:r>
      <w:r w:rsidR="00040C3A" w:rsidRPr="00D80051">
        <w:rPr>
          <w:color w:val="000000" w:themeColor="text1"/>
          <w:sz w:val="22"/>
          <w:szCs w:val="22"/>
        </w:rPr>
        <w:t>.2.5</w:t>
      </w:r>
      <w:r w:rsidR="008A70CE" w:rsidRPr="00D80051">
        <w:rPr>
          <w:color w:val="000000" w:themeColor="text1"/>
          <w:sz w:val="22"/>
          <w:szCs w:val="22"/>
        </w:rPr>
        <w:t xml:space="preserve">. Не допускать использования в ходе выполнения Работ материалов и оборудования, которые могут привести к ухудшению качества Работ, нарушению требований по безопасности Работ и охране окружающей среды. </w:t>
      </w:r>
    </w:p>
    <w:p w:rsidR="008A70CE" w:rsidRPr="00D80051" w:rsidRDefault="00636D7F" w:rsidP="00D703AD">
      <w:pPr>
        <w:tabs>
          <w:tab w:val="left" w:pos="360"/>
        </w:tabs>
        <w:jc w:val="both"/>
        <w:rPr>
          <w:color w:val="000000" w:themeColor="text1"/>
          <w:sz w:val="22"/>
          <w:szCs w:val="22"/>
        </w:rPr>
      </w:pPr>
      <w:r w:rsidRPr="00D80051">
        <w:rPr>
          <w:color w:val="000000" w:themeColor="text1"/>
          <w:sz w:val="22"/>
          <w:szCs w:val="22"/>
        </w:rPr>
        <w:t>7</w:t>
      </w:r>
      <w:r w:rsidR="00040C3A" w:rsidRPr="00D80051">
        <w:rPr>
          <w:color w:val="000000" w:themeColor="text1"/>
          <w:sz w:val="22"/>
          <w:szCs w:val="22"/>
        </w:rPr>
        <w:t xml:space="preserve">.2.6. Если материалы и оборудование подлежат обязательной сертификации, не использовать материалы и оборудование </w:t>
      </w:r>
      <w:r w:rsidR="003F0E6A" w:rsidRPr="00D80051">
        <w:rPr>
          <w:color w:val="000000" w:themeColor="text1"/>
          <w:sz w:val="22"/>
          <w:szCs w:val="22"/>
        </w:rPr>
        <w:t>без проведения сертификации. П</w:t>
      </w:r>
      <w:r w:rsidR="00040C3A" w:rsidRPr="00D80051">
        <w:rPr>
          <w:color w:val="000000" w:themeColor="text1"/>
          <w:sz w:val="22"/>
          <w:szCs w:val="22"/>
        </w:rPr>
        <w:t>редоставить копии сертификатов соответствия на используемые материалы и оборудования, а по требованию Заказчика оригиналы серти</w:t>
      </w:r>
      <w:r w:rsidR="003F0E6A" w:rsidRPr="00D80051">
        <w:rPr>
          <w:color w:val="000000" w:themeColor="text1"/>
          <w:sz w:val="22"/>
          <w:szCs w:val="22"/>
        </w:rPr>
        <w:t>фикатов соответствия</w:t>
      </w:r>
      <w:r w:rsidR="00040C3A" w:rsidRPr="00D80051">
        <w:rPr>
          <w:color w:val="000000" w:themeColor="text1"/>
          <w:sz w:val="22"/>
          <w:szCs w:val="22"/>
        </w:rPr>
        <w:t xml:space="preserve">. </w:t>
      </w:r>
    </w:p>
    <w:p w:rsidR="0020712E" w:rsidRPr="00D80051" w:rsidRDefault="00636D7F" w:rsidP="00D703AD">
      <w:pPr>
        <w:jc w:val="both"/>
        <w:rPr>
          <w:color w:val="000000" w:themeColor="text1"/>
          <w:sz w:val="22"/>
          <w:szCs w:val="22"/>
        </w:rPr>
      </w:pPr>
      <w:r w:rsidRPr="00D80051">
        <w:rPr>
          <w:color w:val="000000" w:themeColor="text1"/>
          <w:sz w:val="22"/>
          <w:szCs w:val="22"/>
        </w:rPr>
        <w:t>7</w:t>
      </w:r>
      <w:r w:rsidR="0020712E" w:rsidRPr="00D80051">
        <w:rPr>
          <w:color w:val="000000" w:themeColor="text1"/>
          <w:sz w:val="22"/>
          <w:szCs w:val="22"/>
        </w:rPr>
        <w:t>.2.</w:t>
      </w:r>
      <w:r w:rsidR="00040C3A" w:rsidRPr="00D80051">
        <w:rPr>
          <w:color w:val="000000" w:themeColor="text1"/>
          <w:sz w:val="22"/>
          <w:szCs w:val="22"/>
        </w:rPr>
        <w:t>7</w:t>
      </w:r>
      <w:r w:rsidR="0020712E" w:rsidRPr="00D80051">
        <w:rPr>
          <w:color w:val="000000" w:themeColor="text1"/>
          <w:sz w:val="22"/>
          <w:szCs w:val="22"/>
        </w:rPr>
        <w:t>. О</w:t>
      </w:r>
      <w:r w:rsidR="003F0E6A" w:rsidRPr="00D80051">
        <w:rPr>
          <w:color w:val="000000" w:themeColor="text1"/>
          <w:sz w:val="22"/>
          <w:szCs w:val="22"/>
        </w:rPr>
        <w:t xml:space="preserve">существлять уборку </w:t>
      </w:r>
      <w:r w:rsidR="0020712E" w:rsidRPr="00D80051">
        <w:rPr>
          <w:color w:val="000000" w:themeColor="text1"/>
          <w:sz w:val="22"/>
          <w:szCs w:val="22"/>
        </w:rPr>
        <w:t>территории, на которой выполнялись Работы.</w:t>
      </w:r>
      <w:r w:rsidR="003F0E6A" w:rsidRPr="00D80051">
        <w:rPr>
          <w:color w:val="000000" w:themeColor="text1"/>
          <w:sz w:val="22"/>
          <w:szCs w:val="22"/>
        </w:rPr>
        <w:t xml:space="preserve"> </w:t>
      </w:r>
      <w:r w:rsidR="00A031C9" w:rsidRPr="00D80051">
        <w:rPr>
          <w:color w:val="000000" w:themeColor="text1"/>
          <w:sz w:val="22"/>
          <w:szCs w:val="22"/>
        </w:rPr>
        <w:t xml:space="preserve">Обеспечить вывоз </w:t>
      </w:r>
      <w:r w:rsidR="003F0E6A" w:rsidRPr="00D80051">
        <w:rPr>
          <w:color w:val="000000" w:themeColor="text1"/>
          <w:sz w:val="22"/>
          <w:szCs w:val="22"/>
        </w:rPr>
        <w:t>мусора</w:t>
      </w:r>
      <w:r w:rsidR="00A031C9" w:rsidRPr="00D80051">
        <w:rPr>
          <w:color w:val="000000" w:themeColor="text1"/>
          <w:sz w:val="22"/>
          <w:szCs w:val="22"/>
        </w:rPr>
        <w:t xml:space="preserve">, </w:t>
      </w:r>
      <w:r w:rsidR="00587788" w:rsidRPr="00D80051">
        <w:rPr>
          <w:color w:val="000000" w:themeColor="text1"/>
          <w:sz w:val="22"/>
          <w:szCs w:val="22"/>
        </w:rPr>
        <w:t>образовавш</w:t>
      </w:r>
      <w:r w:rsidR="003F0E6A" w:rsidRPr="00D80051">
        <w:rPr>
          <w:color w:val="000000" w:themeColor="text1"/>
          <w:sz w:val="22"/>
          <w:szCs w:val="22"/>
        </w:rPr>
        <w:t xml:space="preserve">егося </w:t>
      </w:r>
      <w:r w:rsidR="00587788" w:rsidRPr="00D80051">
        <w:rPr>
          <w:color w:val="000000" w:themeColor="text1"/>
          <w:sz w:val="22"/>
          <w:szCs w:val="22"/>
        </w:rPr>
        <w:t xml:space="preserve">в </w:t>
      </w:r>
      <w:r w:rsidR="00A031C9" w:rsidRPr="00D80051">
        <w:rPr>
          <w:color w:val="000000" w:themeColor="text1"/>
          <w:sz w:val="22"/>
          <w:szCs w:val="22"/>
        </w:rPr>
        <w:t xml:space="preserve">ходе </w:t>
      </w:r>
      <w:r w:rsidR="00587788" w:rsidRPr="00D80051">
        <w:rPr>
          <w:color w:val="000000" w:themeColor="text1"/>
          <w:sz w:val="22"/>
          <w:szCs w:val="22"/>
        </w:rPr>
        <w:t>выполнения Работ</w:t>
      </w:r>
      <w:r w:rsidR="0020712E" w:rsidRPr="00D80051">
        <w:rPr>
          <w:color w:val="000000" w:themeColor="text1"/>
          <w:sz w:val="22"/>
          <w:szCs w:val="22"/>
        </w:rPr>
        <w:t xml:space="preserve">. </w:t>
      </w:r>
    </w:p>
    <w:p w:rsidR="0020712E" w:rsidRPr="00D80051" w:rsidRDefault="00636D7F" w:rsidP="00D703AD">
      <w:pPr>
        <w:tabs>
          <w:tab w:val="left" w:pos="360"/>
        </w:tabs>
        <w:jc w:val="both"/>
        <w:rPr>
          <w:color w:val="000000" w:themeColor="text1"/>
          <w:sz w:val="22"/>
          <w:szCs w:val="22"/>
        </w:rPr>
      </w:pPr>
      <w:r w:rsidRPr="00D80051">
        <w:rPr>
          <w:color w:val="000000" w:themeColor="text1"/>
          <w:sz w:val="22"/>
          <w:szCs w:val="22"/>
        </w:rPr>
        <w:t>7</w:t>
      </w:r>
      <w:r w:rsidR="0020712E" w:rsidRPr="00D80051">
        <w:rPr>
          <w:color w:val="000000" w:themeColor="text1"/>
          <w:sz w:val="22"/>
          <w:szCs w:val="22"/>
        </w:rPr>
        <w:t>.</w:t>
      </w:r>
      <w:r w:rsidR="00C40870" w:rsidRPr="00D80051">
        <w:rPr>
          <w:color w:val="000000" w:themeColor="text1"/>
          <w:sz w:val="22"/>
          <w:szCs w:val="22"/>
        </w:rPr>
        <w:t>2.8</w:t>
      </w:r>
      <w:r w:rsidR="0020712E" w:rsidRPr="00D80051">
        <w:rPr>
          <w:color w:val="000000" w:themeColor="text1"/>
          <w:sz w:val="22"/>
          <w:szCs w:val="22"/>
        </w:rPr>
        <w:t xml:space="preserve">. </w:t>
      </w:r>
      <w:r w:rsidR="00587788" w:rsidRPr="00D80051">
        <w:rPr>
          <w:color w:val="000000" w:themeColor="text1"/>
          <w:sz w:val="22"/>
          <w:szCs w:val="22"/>
        </w:rPr>
        <w:t xml:space="preserve">В период срока действия настоящего Договора иметь </w:t>
      </w:r>
      <w:r w:rsidR="0020712E" w:rsidRPr="00D80051">
        <w:rPr>
          <w:color w:val="000000" w:themeColor="text1"/>
          <w:sz w:val="22"/>
          <w:szCs w:val="22"/>
        </w:rPr>
        <w:t xml:space="preserve">действующие лицензии </w:t>
      </w:r>
      <w:r w:rsidR="003F0E6A" w:rsidRPr="00D80051">
        <w:rPr>
          <w:color w:val="000000" w:themeColor="text1"/>
          <w:sz w:val="22"/>
          <w:szCs w:val="22"/>
        </w:rPr>
        <w:t>и разрешения</w:t>
      </w:r>
      <w:r w:rsidR="0020712E" w:rsidRPr="00D80051">
        <w:rPr>
          <w:color w:val="000000" w:themeColor="text1"/>
          <w:sz w:val="22"/>
          <w:szCs w:val="22"/>
        </w:rPr>
        <w:t xml:space="preserve">, </w:t>
      </w:r>
      <w:r w:rsidR="003F0E6A" w:rsidRPr="00D80051">
        <w:rPr>
          <w:color w:val="000000" w:themeColor="text1"/>
          <w:sz w:val="22"/>
          <w:szCs w:val="22"/>
        </w:rPr>
        <w:t xml:space="preserve">необходимые для выполнения работ по </w:t>
      </w:r>
      <w:r w:rsidR="0020712E" w:rsidRPr="00D80051">
        <w:rPr>
          <w:color w:val="000000" w:themeColor="text1"/>
          <w:sz w:val="22"/>
          <w:szCs w:val="22"/>
        </w:rPr>
        <w:t>настоящ</w:t>
      </w:r>
      <w:r w:rsidR="003F0E6A" w:rsidRPr="00D80051">
        <w:rPr>
          <w:color w:val="000000" w:themeColor="text1"/>
          <w:sz w:val="22"/>
          <w:szCs w:val="22"/>
        </w:rPr>
        <w:t>е</w:t>
      </w:r>
      <w:r w:rsidR="0020712E" w:rsidRPr="00D80051">
        <w:rPr>
          <w:color w:val="000000" w:themeColor="text1"/>
          <w:sz w:val="22"/>
          <w:szCs w:val="22"/>
        </w:rPr>
        <w:t>м</w:t>
      </w:r>
      <w:r w:rsidR="003F0E6A" w:rsidRPr="00D80051">
        <w:rPr>
          <w:color w:val="000000" w:themeColor="text1"/>
          <w:sz w:val="22"/>
          <w:szCs w:val="22"/>
        </w:rPr>
        <w:t>у</w:t>
      </w:r>
      <w:r w:rsidR="0020712E" w:rsidRPr="00D80051">
        <w:rPr>
          <w:color w:val="000000" w:themeColor="text1"/>
          <w:sz w:val="22"/>
          <w:szCs w:val="22"/>
        </w:rPr>
        <w:t xml:space="preserve"> Договор</w:t>
      </w:r>
      <w:r w:rsidR="003F0E6A" w:rsidRPr="00D80051">
        <w:rPr>
          <w:color w:val="000000" w:themeColor="text1"/>
          <w:sz w:val="22"/>
          <w:szCs w:val="22"/>
        </w:rPr>
        <w:t>у</w:t>
      </w:r>
      <w:r w:rsidR="0020712E" w:rsidRPr="00D80051">
        <w:rPr>
          <w:color w:val="000000" w:themeColor="text1"/>
          <w:sz w:val="22"/>
          <w:szCs w:val="22"/>
        </w:rPr>
        <w:t>.</w:t>
      </w:r>
    </w:p>
    <w:p w:rsidR="0046178A" w:rsidRPr="00D80051" w:rsidRDefault="00636D7F" w:rsidP="00D703AD">
      <w:pPr>
        <w:autoSpaceDE w:val="0"/>
        <w:autoSpaceDN w:val="0"/>
        <w:adjustRightInd w:val="0"/>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7</w:t>
      </w:r>
      <w:r w:rsidR="00C40870" w:rsidRPr="00D80051">
        <w:rPr>
          <w:rFonts w:eastAsiaTheme="minorHAnsi"/>
          <w:noProof/>
          <w:color w:val="000000" w:themeColor="text1"/>
          <w:sz w:val="22"/>
          <w:szCs w:val="22"/>
          <w:lang w:eastAsia="en-US"/>
        </w:rPr>
        <w:t>.2.9</w:t>
      </w:r>
      <w:r w:rsidR="00040C3A" w:rsidRPr="00D80051">
        <w:rPr>
          <w:rFonts w:eastAsiaTheme="minorHAnsi"/>
          <w:noProof/>
          <w:color w:val="000000" w:themeColor="text1"/>
          <w:sz w:val="22"/>
          <w:szCs w:val="22"/>
          <w:lang w:eastAsia="en-US"/>
        </w:rPr>
        <w:t xml:space="preserve">. </w:t>
      </w:r>
      <w:r w:rsidR="0046178A" w:rsidRPr="00D80051">
        <w:rPr>
          <w:rFonts w:eastAsiaTheme="minorHAnsi"/>
          <w:noProof/>
          <w:color w:val="000000" w:themeColor="text1"/>
          <w:sz w:val="22"/>
          <w:szCs w:val="22"/>
          <w:lang w:eastAsia="en-US"/>
        </w:rPr>
        <w:t xml:space="preserve">При выполнении Работ соблюдать требования законодательства </w:t>
      </w:r>
      <w:r w:rsidR="003F0E6A" w:rsidRPr="00D80051">
        <w:rPr>
          <w:rFonts w:eastAsiaTheme="minorHAnsi"/>
          <w:noProof/>
          <w:color w:val="000000" w:themeColor="text1"/>
          <w:sz w:val="22"/>
          <w:szCs w:val="22"/>
          <w:lang w:eastAsia="en-US"/>
        </w:rPr>
        <w:t xml:space="preserve">противопожарной безопасности, санитарии и гигиены, </w:t>
      </w:r>
      <w:r w:rsidR="0046178A" w:rsidRPr="00D80051">
        <w:rPr>
          <w:rFonts w:eastAsiaTheme="minorHAnsi"/>
          <w:noProof/>
          <w:color w:val="000000" w:themeColor="text1"/>
          <w:sz w:val="22"/>
          <w:szCs w:val="22"/>
          <w:lang w:eastAsia="en-US"/>
        </w:rPr>
        <w:t>об охране окружающей среды и безопасности ведения работ</w:t>
      </w:r>
      <w:r w:rsidR="003F0E6A" w:rsidRPr="00D80051">
        <w:rPr>
          <w:rFonts w:eastAsiaTheme="minorHAnsi"/>
          <w:noProof/>
          <w:color w:val="000000" w:themeColor="text1"/>
          <w:sz w:val="22"/>
          <w:szCs w:val="22"/>
          <w:lang w:eastAsia="en-US"/>
        </w:rPr>
        <w:t>, других обязательных норм и правил, нес</w:t>
      </w:r>
      <w:r w:rsidR="0046178A" w:rsidRPr="00D80051">
        <w:rPr>
          <w:rFonts w:eastAsiaTheme="minorHAnsi"/>
          <w:noProof/>
          <w:color w:val="000000" w:themeColor="text1"/>
          <w:sz w:val="22"/>
          <w:szCs w:val="22"/>
          <w:lang w:eastAsia="en-US"/>
        </w:rPr>
        <w:t>т</w:t>
      </w:r>
      <w:r w:rsidR="003F0E6A" w:rsidRPr="00D80051">
        <w:rPr>
          <w:rFonts w:eastAsiaTheme="minorHAnsi"/>
          <w:noProof/>
          <w:color w:val="000000" w:themeColor="text1"/>
          <w:sz w:val="22"/>
          <w:szCs w:val="22"/>
          <w:lang w:eastAsia="en-US"/>
        </w:rPr>
        <w:t>и</w:t>
      </w:r>
      <w:r w:rsidR="0046178A" w:rsidRPr="00D80051">
        <w:rPr>
          <w:rFonts w:eastAsiaTheme="minorHAnsi"/>
          <w:noProof/>
          <w:color w:val="000000" w:themeColor="text1"/>
          <w:sz w:val="22"/>
          <w:szCs w:val="22"/>
          <w:lang w:eastAsia="en-US"/>
        </w:rPr>
        <w:t xml:space="preserve"> ответственность перед </w:t>
      </w:r>
      <w:r w:rsidR="003F0E6A" w:rsidRPr="00D80051">
        <w:rPr>
          <w:rFonts w:eastAsiaTheme="minorHAnsi"/>
          <w:noProof/>
          <w:color w:val="000000" w:themeColor="text1"/>
          <w:sz w:val="22"/>
          <w:szCs w:val="22"/>
          <w:lang w:eastAsia="en-US"/>
        </w:rPr>
        <w:t xml:space="preserve">уполномоченными государственными органами и </w:t>
      </w:r>
      <w:r w:rsidR="0046178A" w:rsidRPr="00D80051">
        <w:rPr>
          <w:rFonts w:eastAsiaTheme="minorHAnsi"/>
          <w:noProof/>
          <w:color w:val="000000" w:themeColor="text1"/>
          <w:sz w:val="22"/>
          <w:szCs w:val="22"/>
          <w:lang w:eastAsia="en-US"/>
        </w:rPr>
        <w:t>третьими лицами за нарушение этих требований.</w:t>
      </w:r>
    </w:p>
    <w:p w:rsidR="000F07CC" w:rsidRPr="00D80051" w:rsidRDefault="00636D7F" w:rsidP="00D703AD">
      <w:pPr>
        <w:autoSpaceDE w:val="0"/>
        <w:autoSpaceDN w:val="0"/>
        <w:adjustRightInd w:val="0"/>
        <w:jc w:val="both"/>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7</w:t>
      </w:r>
      <w:r w:rsidR="000F07CC" w:rsidRPr="00D80051">
        <w:rPr>
          <w:rFonts w:eastAsiaTheme="minorHAnsi"/>
          <w:noProof/>
          <w:color w:val="000000" w:themeColor="text1"/>
          <w:sz w:val="22"/>
          <w:szCs w:val="22"/>
          <w:lang w:eastAsia="en-US"/>
        </w:rPr>
        <w:t>.2.1</w:t>
      </w:r>
      <w:r w:rsidR="00C40870" w:rsidRPr="00D80051">
        <w:rPr>
          <w:rFonts w:eastAsiaTheme="minorHAnsi"/>
          <w:noProof/>
          <w:color w:val="000000" w:themeColor="text1"/>
          <w:sz w:val="22"/>
          <w:szCs w:val="22"/>
          <w:lang w:eastAsia="en-US"/>
        </w:rPr>
        <w:t>0</w:t>
      </w:r>
      <w:r w:rsidR="000F07CC" w:rsidRPr="00D80051">
        <w:rPr>
          <w:rFonts w:eastAsiaTheme="minorHAnsi"/>
          <w:noProof/>
          <w:color w:val="000000" w:themeColor="text1"/>
          <w:sz w:val="22"/>
          <w:szCs w:val="22"/>
          <w:lang w:eastAsia="en-US"/>
        </w:rPr>
        <w:t xml:space="preserve">. Не приступать к выполнению работ, не учтенных </w:t>
      </w:r>
      <w:r w:rsidR="0001137E" w:rsidRPr="00D80051">
        <w:rPr>
          <w:rFonts w:eastAsiaTheme="minorHAnsi"/>
          <w:noProof/>
          <w:color w:val="000000" w:themeColor="text1"/>
          <w:sz w:val="22"/>
          <w:szCs w:val="22"/>
          <w:lang w:eastAsia="en-US"/>
        </w:rPr>
        <w:t>настоящим договором</w:t>
      </w:r>
      <w:r w:rsidR="000F07CC" w:rsidRPr="00D80051">
        <w:rPr>
          <w:rFonts w:eastAsiaTheme="minorHAnsi"/>
          <w:noProof/>
          <w:color w:val="000000" w:themeColor="text1"/>
          <w:sz w:val="22"/>
          <w:szCs w:val="22"/>
          <w:lang w:eastAsia="en-US"/>
        </w:rPr>
        <w:t>, без получения письменного согласия Заказчика, имея в виду, что любые виды д</w:t>
      </w:r>
      <w:r w:rsidR="00E92472" w:rsidRPr="00D80051">
        <w:rPr>
          <w:rFonts w:eastAsiaTheme="minorHAnsi"/>
          <w:noProof/>
          <w:color w:val="000000" w:themeColor="text1"/>
          <w:sz w:val="22"/>
          <w:szCs w:val="22"/>
          <w:lang w:eastAsia="en-US"/>
        </w:rPr>
        <w:t>ополнительных работ, не учтенные</w:t>
      </w:r>
      <w:r w:rsidR="000F07CC" w:rsidRPr="00D80051">
        <w:rPr>
          <w:rFonts w:eastAsiaTheme="minorHAnsi"/>
          <w:noProof/>
          <w:color w:val="000000" w:themeColor="text1"/>
          <w:sz w:val="22"/>
          <w:szCs w:val="22"/>
          <w:lang w:eastAsia="en-US"/>
        </w:rPr>
        <w:t xml:space="preserve"> </w:t>
      </w:r>
      <w:r w:rsidR="0001137E" w:rsidRPr="00D80051">
        <w:rPr>
          <w:rFonts w:eastAsiaTheme="minorHAnsi"/>
          <w:noProof/>
          <w:color w:val="000000" w:themeColor="text1"/>
          <w:sz w:val="22"/>
          <w:szCs w:val="22"/>
          <w:lang w:eastAsia="en-US"/>
        </w:rPr>
        <w:t>договором</w:t>
      </w:r>
      <w:r w:rsidR="000F07CC" w:rsidRPr="00D80051">
        <w:rPr>
          <w:rFonts w:eastAsiaTheme="minorHAnsi"/>
          <w:noProof/>
          <w:color w:val="000000" w:themeColor="text1"/>
          <w:sz w:val="22"/>
          <w:szCs w:val="22"/>
          <w:lang w:eastAsia="en-US"/>
        </w:rPr>
        <w:t>, выполненных без получения письменного согласия Заказчика, оплате не подлежат.</w:t>
      </w:r>
    </w:p>
    <w:p w:rsidR="00ED5986" w:rsidRPr="00D80051" w:rsidRDefault="00ED5986" w:rsidP="00D703AD">
      <w:pPr>
        <w:pStyle w:val="a7"/>
        <w:ind w:firstLine="0"/>
        <w:rPr>
          <w:color w:val="000000" w:themeColor="text1"/>
          <w:sz w:val="22"/>
          <w:szCs w:val="22"/>
        </w:rPr>
      </w:pPr>
    </w:p>
    <w:p w:rsidR="00ED5986" w:rsidRPr="00D80051" w:rsidRDefault="00ED5986" w:rsidP="00542D4C">
      <w:pPr>
        <w:pStyle w:val="ac"/>
        <w:numPr>
          <w:ilvl w:val="0"/>
          <w:numId w:val="5"/>
        </w:numPr>
        <w:tabs>
          <w:tab w:val="left" w:pos="851"/>
        </w:tabs>
        <w:contextualSpacing/>
        <w:jc w:val="center"/>
        <w:rPr>
          <w:b/>
          <w:bCs/>
          <w:color w:val="000000" w:themeColor="text1"/>
          <w:sz w:val="22"/>
          <w:szCs w:val="22"/>
        </w:rPr>
      </w:pPr>
      <w:r w:rsidRPr="00D80051">
        <w:rPr>
          <w:b/>
          <w:color w:val="000000" w:themeColor="text1"/>
          <w:sz w:val="22"/>
          <w:szCs w:val="22"/>
        </w:rPr>
        <w:t>ПРАВА И</w:t>
      </w:r>
      <w:r w:rsidRPr="00D80051">
        <w:rPr>
          <w:b/>
          <w:bCs/>
          <w:color w:val="000000" w:themeColor="text1"/>
          <w:sz w:val="22"/>
          <w:szCs w:val="22"/>
        </w:rPr>
        <w:t xml:space="preserve"> ОБЯЗАННОСТИ </w:t>
      </w:r>
      <w:r w:rsidR="00636D7F" w:rsidRPr="00D80051">
        <w:rPr>
          <w:b/>
          <w:bCs/>
          <w:color w:val="000000" w:themeColor="text1"/>
          <w:sz w:val="22"/>
          <w:szCs w:val="22"/>
        </w:rPr>
        <w:t>ЗАКАЗЧИКА</w:t>
      </w:r>
    </w:p>
    <w:p w:rsidR="00ED5986" w:rsidRPr="00D80051" w:rsidRDefault="00636D7F" w:rsidP="00D703AD">
      <w:pPr>
        <w:pStyle w:val="a7"/>
        <w:ind w:firstLine="0"/>
        <w:rPr>
          <w:color w:val="000000" w:themeColor="text1"/>
          <w:sz w:val="22"/>
          <w:szCs w:val="22"/>
        </w:rPr>
      </w:pPr>
      <w:r w:rsidRPr="00D80051">
        <w:rPr>
          <w:color w:val="000000" w:themeColor="text1"/>
          <w:sz w:val="22"/>
          <w:szCs w:val="22"/>
        </w:rPr>
        <w:t>8</w:t>
      </w:r>
      <w:r w:rsidR="00ED5986" w:rsidRPr="00D80051">
        <w:rPr>
          <w:color w:val="000000" w:themeColor="text1"/>
          <w:sz w:val="22"/>
          <w:szCs w:val="22"/>
        </w:rPr>
        <w:t>.1. Заказчик имеет право:</w:t>
      </w:r>
    </w:p>
    <w:p w:rsidR="00ED5986" w:rsidRPr="00D80051" w:rsidRDefault="00636D7F" w:rsidP="00D703AD">
      <w:pPr>
        <w:pStyle w:val="a7"/>
        <w:ind w:firstLine="0"/>
        <w:rPr>
          <w:color w:val="000000" w:themeColor="text1"/>
          <w:sz w:val="22"/>
          <w:szCs w:val="22"/>
        </w:rPr>
      </w:pPr>
      <w:r w:rsidRPr="00D80051">
        <w:rPr>
          <w:color w:val="000000" w:themeColor="text1"/>
          <w:sz w:val="22"/>
          <w:szCs w:val="22"/>
        </w:rPr>
        <w:t>8</w:t>
      </w:r>
      <w:r w:rsidR="00ED5986" w:rsidRPr="00D80051">
        <w:rPr>
          <w:color w:val="000000" w:themeColor="text1"/>
          <w:sz w:val="22"/>
          <w:szCs w:val="22"/>
        </w:rPr>
        <w:t xml:space="preserve">.1.1. В любое время проверять ход и качество выполняемых </w:t>
      </w:r>
      <w:r w:rsidRPr="00D80051">
        <w:rPr>
          <w:color w:val="000000" w:themeColor="text1"/>
          <w:sz w:val="22"/>
          <w:szCs w:val="22"/>
        </w:rPr>
        <w:t xml:space="preserve">Подрядчиком </w:t>
      </w:r>
      <w:r w:rsidR="00ED5986" w:rsidRPr="00D80051">
        <w:rPr>
          <w:color w:val="000000" w:themeColor="text1"/>
          <w:sz w:val="22"/>
          <w:szCs w:val="22"/>
        </w:rPr>
        <w:t>Работ.</w:t>
      </w:r>
    </w:p>
    <w:p w:rsidR="00ED5986" w:rsidRPr="00D80051" w:rsidRDefault="00ED5986" w:rsidP="00D703AD">
      <w:pPr>
        <w:pStyle w:val="a7"/>
        <w:ind w:firstLine="0"/>
        <w:rPr>
          <w:color w:val="000000" w:themeColor="text1"/>
          <w:sz w:val="22"/>
          <w:szCs w:val="22"/>
        </w:rPr>
      </w:pPr>
    </w:p>
    <w:p w:rsidR="00ED5986" w:rsidRPr="00D80051" w:rsidRDefault="00636D7F" w:rsidP="00D703AD">
      <w:pPr>
        <w:pStyle w:val="a7"/>
        <w:ind w:firstLine="0"/>
        <w:rPr>
          <w:color w:val="000000" w:themeColor="text1"/>
          <w:sz w:val="22"/>
          <w:szCs w:val="22"/>
        </w:rPr>
      </w:pPr>
      <w:r w:rsidRPr="00D80051">
        <w:rPr>
          <w:color w:val="000000" w:themeColor="text1"/>
          <w:sz w:val="22"/>
          <w:szCs w:val="22"/>
        </w:rPr>
        <w:t>8</w:t>
      </w:r>
      <w:r w:rsidR="00ED5986" w:rsidRPr="00D80051">
        <w:rPr>
          <w:color w:val="000000" w:themeColor="text1"/>
          <w:sz w:val="22"/>
          <w:szCs w:val="22"/>
        </w:rPr>
        <w:t xml:space="preserve">.2. Заказчик обязуется: </w:t>
      </w:r>
    </w:p>
    <w:p w:rsidR="00ED5986" w:rsidRPr="00D80051" w:rsidRDefault="00636D7F" w:rsidP="00D703AD">
      <w:pPr>
        <w:pStyle w:val="a7"/>
        <w:ind w:firstLine="0"/>
        <w:rPr>
          <w:color w:val="000000" w:themeColor="text1"/>
          <w:sz w:val="22"/>
          <w:szCs w:val="22"/>
        </w:rPr>
      </w:pPr>
      <w:r w:rsidRPr="00D80051">
        <w:rPr>
          <w:color w:val="000000" w:themeColor="text1"/>
          <w:sz w:val="22"/>
          <w:szCs w:val="22"/>
        </w:rPr>
        <w:t>8</w:t>
      </w:r>
      <w:r w:rsidR="00373518" w:rsidRPr="00D80051">
        <w:rPr>
          <w:color w:val="000000" w:themeColor="text1"/>
          <w:sz w:val="22"/>
          <w:szCs w:val="22"/>
        </w:rPr>
        <w:t xml:space="preserve">.2.2. </w:t>
      </w:r>
      <w:r w:rsidR="00ED5986" w:rsidRPr="00D80051">
        <w:rPr>
          <w:color w:val="000000" w:themeColor="text1"/>
          <w:sz w:val="22"/>
          <w:szCs w:val="22"/>
        </w:rPr>
        <w:t xml:space="preserve">Обеспечить персоналу </w:t>
      </w:r>
      <w:r w:rsidRPr="00D80051">
        <w:rPr>
          <w:color w:val="000000" w:themeColor="text1"/>
          <w:sz w:val="22"/>
          <w:szCs w:val="22"/>
        </w:rPr>
        <w:t xml:space="preserve">Подрядчика </w:t>
      </w:r>
      <w:r w:rsidR="00ED5986" w:rsidRPr="00D80051">
        <w:rPr>
          <w:color w:val="000000" w:themeColor="text1"/>
          <w:sz w:val="22"/>
          <w:szCs w:val="22"/>
        </w:rPr>
        <w:t>доступ к территории, на которой должны выполняться Работы.</w:t>
      </w:r>
    </w:p>
    <w:p w:rsidR="00ED5986" w:rsidRPr="00D80051" w:rsidRDefault="00636D7F" w:rsidP="00D703AD">
      <w:pPr>
        <w:pStyle w:val="a7"/>
        <w:ind w:firstLine="0"/>
        <w:rPr>
          <w:color w:val="000000" w:themeColor="text1"/>
          <w:sz w:val="22"/>
          <w:szCs w:val="22"/>
        </w:rPr>
      </w:pPr>
      <w:r w:rsidRPr="00D80051">
        <w:rPr>
          <w:color w:val="000000" w:themeColor="text1"/>
          <w:sz w:val="22"/>
          <w:szCs w:val="22"/>
        </w:rPr>
        <w:t>8</w:t>
      </w:r>
      <w:r w:rsidR="00ED5986" w:rsidRPr="00D80051">
        <w:rPr>
          <w:color w:val="000000" w:themeColor="text1"/>
          <w:sz w:val="22"/>
          <w:szCs w:val="22"/>
        </w:rPr>
        <w:t>.2.</w:t>
      </w:r>
      <w:r w:rsidR="00373518" w:rsidRPr="00D80051">
        <w:rPr>
          <w:color w:val="000000" w:themeColor="text1"/>
          <w:sz w:val="22"/>
          <w:szCs w:val="22"/>
        </w:rPr>
        <w:t>3</w:t>
      </w:r>
      <w:r w:rsidR="00ED5986" w:rsidRPr="00D80051">
        <w:rPr>
          <w:color w:val="000000" w:themeColor="text1"/>
          <w:sz w:val="22"/>
          <w:szCs w:val="22"/>
        </w:rPr>
        <w:t xml:space="preserve">. Принять и оплатить в соответствии с условиями настоящего Договора Работы, выполненные </w:t>
      </w:r>
      <w:r w:rsidR="003E0936" w:rsidRPr="00D80051">
        <w:rPr>
          <w:color w:val="000000" w:themeColor="text1"/>
          <w:sz w:val="22"/>
          <w:szCs w:val="22"/>
        </w:rPr>
        <w:t>Исполнителем</w:t>
      </w:r>
      <w:r w:rsidR="00ED5986" w:rsidRPr="00D80051">
        <w:rPr>
          <w:color w:val="000000" w:themeColor="text1"/>
          <w:sz w:val="22"/>
          <w:szCs w:val="22"/>
        </w:rPr>
        <w:t xml:space="preserve"> надлежащим образом. </w:t>
      </w:r>
    </w:p>
    <w:p w:rsidR="00ED5986" w:rsidRPr="00D80051" w:rsidRDefault="00ED5986" w:rsidP="00D703AD">
      <w:pPr>
        <w:pStyle w:val="a7"/>
        <w:ind w:firstLine="0"/>
        <w:rPr>
          <w:color w:val="000000" w:themeColor="text1"/>
          <w:sz w:val="22"/>
          <w:szCs w:val="22"/>
        </w:rPr>
      </w:pPr>
    </w:p>
    <w:p w:rsidR="0020712E" w:rsidRPr="00D80051" w:rsidRDefault="0020712E" w:rsidP="00542D4C">
      <w:pPr>
        <w:pStyle w:val="ac"/>
        <w:numPr>
          <w:ilvl w:val="0"/>
          <w:numId w:val="5"/>
        </w:numPr>
        <w:ind w:right="-365"/>
        <w:jc w:val="center"/>
        <w:rPr>
          <w:b/>
          <w:color w:val="000000" w:themeColor="text1"/>
          <w:sz w:val="22"/>
          <w:szCs w:val="22"/>
        </w:rPr>
      </w:pPr>
      <w:r w:rsidRPr="00D80051">
        <w:rPr>
          <w:b/>
          <w:color w:val="000000" w:themeColor="text1"/>
          <w:sz w:val="22"/>
          <w:szCs w:val="22"/>
        </w:rPr>
        <w:t>ОТВЕТСТВЕННОСТЬ СТОРОН</w:t>
      </w:r>
    </w:p>
    <w:p w:rsidR="0020712E" w:rsidRPr="00D80051" w:rsidRDefault="00636D7F" w:rsidP="00D703AD">
      <w:pPr>
        <w:pStyle w:val="1"/>
        <w:ind w:left="0" w:right="-2"/>
        <w:jc w:val="both"/>
        <w:rPr>
          <w:color w:val="000000" w:themeColor="text1"/>
          <w:sz w:val="22"/>
          <w:szCs w:val="22"/>
          <w:lang w:val="ru-RU"/>
        </w:rPr>
      </w:pPr>
      <w:r w:rsidRPr="00D80051">
        <w:rPr>
          <w:color w:val="000000" w:themeColor="text1"/>
          <w:sz w:val="22"/>
          <w:szCs w:val="22"/>
          <w:lang w:val="ru-RU"/>
        </w:rPr>
        <w:t>9</w:t>
      </w:r>
      <w:r w:rsidR="00BD0175" w:rsidRPr="00D80051">
        <w:rPr>
          <w:color w:val="000000" w:themeColor="text1"/>
          <w:sz w:val="22"/>
          <w:szCs w:val="22"/>
          <w:lang w:val="ru-RU"/>
        </w:rPr>
        <w:t xml:space="preserve">.1. </w:t>
      </w:r>
      <w:r w:rsidR="0020712E" w:rsidRPr="00D80051">
        <w:rPr>
          <w:color w:val="000000" w:themeColor="text1"/>
          <w:sz w:val="22"/>
          <w:szCs w:val="22"/>
          <w:lang w:val="ru-RU"/>
        </w:rPr>
        <w:t xml:space="preserve">За несвоевременную оплату выполненных Работ </w:t>
      </w:r>
      <w:r w:rsidR="0046178A" w:rsidRPr="00D80051">
        <w:rPr>
          <w:color w:val="000000" w:themeColor="text1"/>
          <w:sz w:val="22"/>
          <w:szCs w:val="22"/>
          <w:lang w:val="ru-RU"/>
        </w:rPr>
        <w:t xml:space="preserve">на основании </w:t>
      </w:r>
      <w:r w:rsidR="00DB3C33" w:rsidRPr="00D80051">
        <w:rPr>
          <w:color w:val="000000" w:themeColor="text1"/>
          <w:sz w:val="22"/>
          <w:szCs w:val="22"/>
          <w:lang w:val="ru-RU"/>
        </w:rPr>
        <w:t xml:space="preserve">подписанного обеими Сторонами </w:t>
      </w:r>
      <w:r w:rsidR="0046178A" w:rsidRPr="00D80051">
        <w:rPr>
          <w:color w:val="000000" w:themeColor="text1"/>
          <w:kern w:val="24"/>
          <w:sz w:val="22"/>
          <w:szCs w:val="22"/>
          <w:lang w:val="ru-RU"/>
        </w:rPr>
        <w:t xml:space="preserve">Акта сдачи-приемки выполненных работ </w:t>
      </w:r>
      <w:r w:rsidRPr="00D80051">
        <w:rPr>
          <w:color w:val="000000" w:themeColor="text1"/>
          <w:kern w:val="24"/>
          <w:sz w:val="22"/>
          <w:szCs w:val="22"/>
          <w:lang w:val="ru-RU"/>
        </w:rPr>
        <w:t xml:space="preserve">Подрядчик </w:t>
      </w:r>
      <w:r w:rsidR="0020712E" w:rsidRPr="00D80051">
        <w:rPr>
          <w:color w:val="000000" w:themeColor="text1"/>
          <w:sz w:val="22"/>
          <w:szCs w:val="22"/>
          <w:lang w:val="ru-RU"/>
        </w:rPr>
        <w:t>имеет право требовать от Заказчика оплаты пени в размере 0,2% от суммы просроченного платежа за каждый</w:t>
      </w:r>
      <w:r w:rsidR="0046178A" w:rsidRPr="00D80051">
        <w:rPr>
          <w:color w:val="000000" w:themeColor="text1"/>
          <w:sz w:val="22"/>
          <w:szCs w:val="22"/>
          <w:lang w:val="ru-RU"/>
        </w:rPr>
        <w:t xml:space="preserve"> день просрочки, но не более 20</w:t>
      </w:r>
      <w:r w:rsidR="0020712E" w:rsidRPr="00D80051">
        <w:rPr>
          <w:color w:val="000000" w:themeColor="text1"/>
          <w:sz w:val="22"/>
          <w:szCs w:val="22"/>
          <w:lang w:val="ru-RU"/>
        </w:rPr>
        <w:t>% от суммы просроченного платежа.</w:t>
      </w:r>
    </w:p>
    <w:p w:rsidR="00BD0175" w:rsidRPr="00D80051" w:rsidRDefault="00BD0175" w:rsidP="00D703AD">
      <w:pPr>
        <w:pStyle w:val="1"/>
        <w:ind w:left="0" w:right="-2"/>
        <w:jc w:val="both"/>
        <w:rPr>
          <w:color w:val="000000" w:themeColor="text1"/>
          <w:sz w:val="22"/>
          <w:szCs w:val="22"/>
          <w:lang w:val="ru-RU"/>
        </w:rPr>
      </w:pPr>
    </w:p>
    <w:p w:rsidR="0020712E" w:rsidRPr="00D80051" w:rsidRDefault="00636D7F" w:rsidP="00D703AD">
      <w:pPr>
        <w:pStyle w:val="1"/>
        <w:ind w:left="0" w:right="-2"/>
        <w:jc w:val="both"/>
        <w:rPr>
          <w:color w:val="000000" w:themeColor="text1"/>
          <w:sz w:val="22"/>
          <w:szCs w:val="22"/>
          <w:lang w:val="ru-RU"/>
        </w:rPr>
      </w:pPr>
      <w:r w:rsidRPr="00D80051">
        <w:rPr>
          <w:color w:val="000000" w:themeColor="text1"/>
          <w:sz w:val="22"/>
          <w:szCs w:val="22"/>
          <w:lang w:val="ru-RU"/>
        </w:rPr>
        <w:t>9</w:t>
      </w:r>
      <w:r w:rsidR="00BD0175" w:rsidRPr="00D80051">
        <w:rPr>
          <w:color w:val="000000" w:themeColor="text1"/>
          <w:sz w:val="22"/>
          <w:szCs w:val="22"/>
          <w:lang w:val="ru-RU"/>
        </w:rPr>
        <w:t xml:space="preserve">.2. </w:t>
      </w:r>
      <w:r w:rsidR="0020712E" w:rsidRPr="00D80051">
        <w:rPr>
          <w:color w:val="000000" w:themeColor="text1"/>
          <w:sz w:val="22"/>
          <w:szCs w:val="22"/>
          <w:lang w:val="ru-RU"/>
        </w:rPr>
        <w:t xml:space="preserve">За несвоевременное выполнение Работ Заказчик имеет право требовать от </w:t>
      </w:r>
      <w:r w:rsidRPr="00D80051">
        <w:rPr>
          <w:color w:val="000000" w:themeColor="text1"/>
          <w:sz w:val="22"/>
          <w:szCs w:val="22"/>
          <w:lang w:val="ru-RU"/>
        </w:rPr>
        <w:t xml:space="preserve">Подрядчика </w:t>
      </w:r>
      <w:r w:rsidR="0020712E" w:rsidRPr="00D80051">
        <w:rPr>
          <w:color w:val="000000" w:themeColor="text1"/>
          <w:sz w:val="22"/>
          <w:szCs w:val="22"/>
          <w:lang w:val="ru-RU"/>
        </w:rPr>
        <w:t>оплаты пени в размере 0,2% от стоимости Работ по До</w:t>
      </w:r>
      <w:r w:rsidR="00CC6954" w:rsidRPr="00D80051">
        <w:rPr>
          <w:color w:val="000000" w:themeColor="text1"/>
          <w:sz w:val="22"/>
          <w:szCs w:val="22"/>
          <w:lang w:val="ru-RU"/>
        </w:rPr>
        <w:t>говору за каждый день просрочки</w:t>
      </w:r>
      <w:r w:rsidR="0020712E" w:rsidRPr="00D80051">
        <w:rPr>
          <w:color w:val="000000" w:themeColor="text1"/>
          <w:sz w:val="22"/>
          <w:szCs w:val="22"/>
          <w:lang w:val="ru-RU"/>
        </w:rPr>
        <w:t>.</w:t>
      </w:r>
    </w:p>
    <w:p w:rsidR="00BD0175" w:rsidRPr="00D80051" w:rsidRDefault="00BD0175" w:rsidP="00D703AD">
      <w:pPr>
        <w:pStyle w:val="1"/>
        <w:ind w:left="0" w:right="-2"/>
        <w:jc w:val="both"/>
        <w:rPr>
          <w:color w:val="000000" w:themeColor="text1"/>
          <w:sz w:val="22"/>
          <w:szCs w:val="22"/>
          <w:lang w:val="ru-RU"/>
        </w:rPr>
      </w:pPr>
    </w:p>
    <w:p w:rsidR="0020712E" w:rsidRPr="00D80051" w:rsidRDefault="00636D7F" w:rsidP="00D703AD">
      <w:pPr>
        <w:pStyle w:val="1"/>
        <w:ind w:left="0" w:right="-2"/>
        <w:jc w:val="both"/>
        <w:rPr>
          <w:color w:val="000000" w:themeColor="text1"/>
          <w:sz w:val="22"/>
          <w:szCs w:val="22"/>
          <w:lang w:val="ru-RU"/>
        </w:rPr>
      </w:pPr>
      <w:r w:rsidRPr="00D80051">
        <w:rPr>
          <w:color w:val="000000" w:themeColor="text1"/>
          <w:sz w:val="22"/>
          <w:szCs w:val="22"/>
          <w:lang w:val="ru-RU"/>
        </w:rPr>
        <w:t>9</w:t>
      </w:r>
      <w:r w:rsidR="00BD0175" w:rsidRPr="00D80051">
        <w:rPr>
          <w:color w:val="000000" w:themeColor="text1"/>
          <w:sz w:val="22"/>
          <w:szCs w:val="22"/>
          <w:lang w:val="ru-RU"/>
        </w:rPr>
        <w:t xml:space="preserve">.3. </w:t>
      </w:r>
      <w:r w:rsidR="0020712E" w:rsidRPr="00D80051">
        <w:rPr>
          <w:color w:val="000000" w:themeColor="text1"/>
          <w:sz w:val="22"/>
          <w:szCs w:val="22"/>
          <w:lang w:val="ru-RU"/>
        </w:rPr>
        <w:t xml:space="preserve">За выполнение Работ ненадлежащего качества Заказчик имеет право взыскать с </w:t>
      </w:r>
      <w:r w:rsidRPr="00D80051">
        <w:rPr>
          <w:color w:val="000000" w:themeColor="text1"/>
          <w:sz w:val="22"/>
          <w:szCs w:val="22"/>
          <w:lang w:val="ru-RU"/>
        </w:rPr>
        <w:t xml:space="preserve">Подрядчика </w:t>
      </w:r>
      <w:r w:rsidR="0020712E" w:rsidRPr="00D80051">
        <w:rPr>
          <w:color w:val="000000" w:themeColor="text1"/>
          <w:sz w:val="22"/>
          <w:szCs w:val="22"/>
          <w:lang w:val="ru-RU"/>
        </w:rPr>
        <w:t>штраф в размере 2</w:t>
      </w:r>
      <w:r w:rsidR="00681955" w:rsidRPr="00D80051">
        <w:rPr>
          <w:color w:val="000000" w:themeColor="text1"/>
          <w:sz w:val="22"/>
          <w:szCs w:val="22"/>
          <w:lang w:val="ru-RU"/>
        </w:rPr>
        <w:t>0</w:t>
      </w:r>
      <w:r w:rsidR="0020712E" w:rsidRPr="00D80051">
        <w:rPr>
          <w:color w:val="000000" w:themeColor="text1"/>
          <w:sz w:val="22"/>
          <w:szCs w:val="22"/>
          <w:lang w:val="ru-RU"/>
        </w:rPr>
        <w:t xml:space="preserve">% стоимости Работ ненадлежащего качества. </w:t>
      </w:r>
    </w:p>
    <w:p w:rsidR="0020712E" w:rsidRPr="00D80051" w:rsidRDefault="0020712E" w:rsidP="00D703AD">
      <w:pPr>
        <w:pStyle w:val="1"/>
        <w:ind w:left="0" w:right="-2" w:firstLine="567"/>
        <w:jc w:val="both"/>
        <w:rPr>
          <w:color w:val="000000" w:themeColor="text1"/>
          <w:sz w:val="22"/>
          <w:szCs w:val="22"/>
          <w:lang w:val="ru-RU"/>
        </w:rPr>
      </w:pPr>
      <w:r w:rsidRPr="00D80051">
        <w:rPr>
          <w:color w:val="000000" w:themeColor="text1"/>
          <w:sz w:val="22"/>
          <w:szCs w:val="22"/>
          <w:lang w:val="ru-RU"/>
        </w:rPr>
        <w:t xml:space="preserve">Под работами ненадлежащего качества Стороны понимают Работы, результат которых не соответствует установленным стандартам, нормам и правилам, </w:t>
      </w:r>
      <w:r w:rsidR="00636D7F" w:rsidRPr="00D80051">
        <w:rPr>
          <w:color w:val="000000" w:themeColor="text1"/>
          <w:sz w:val="22"/>
          <w:szCs w:val="22"/>
          <w:lang w:val="ru-RU"/>
        </w:rPr>
        <w:t xml:space="preserve">Проекту, Техническому заданию, </w:t>
      </w:r>
      <w:r w:rsidR="000C0786" w:rsidRPr="00D80051">
        <w:rPr>
          <w:color w:val="000000" w:themeColor="text1"/>
          <w:sz w:val="22"/>
          <w:szCs w:val="22"/>
          <w:lang w:val="ru-RU"/>
        </w:rPr>
        <w:t xml:space="preserve">условиям </w:t>
      </w:r>
      <w:r w:rsidR="0046178A" w:rsidRPr="00D80051">
        <w:rPr>
          <w:color w:val="000000" w:themeColor="text1"/>
          <w:sz w:val="22"/>
          <w:szCs w:val="22"/>
          <w:lang w:val="ru-RU"/>
        </w:rPr>
        <w:t>настояще</w:t>
      </w:r>
      <w:r w:rsidR="000C0786" w:rsidRPr="00D80051">
        <w:rPr>
          <w:color w:val="000000" w:themeColor="text1"/>
          <w:sz w:val="22"/>
          <w:szCs w:val="22"/>
          <w:lang w:val="ru-RU"/>
        </w:rPr>
        <w:t xml:space="preserve">го </w:t>
      </w:r>
      <w:r w:rsidR="0046178A" w:rsidRPr="00D80051">
        <w:rPr>
          <w:color w:val="000000" w:themeColor="text1"/>
          <w:sz w:val="22"/>
          <w:szCs w:val="22"/>
          <w:lang w:val="ru-RU"/>
        </w:rPr>
        <w:t>Договор</w:t>
      </w:r>
      <w:r w:rsidR="000C0786" w:rsidRPr="00D80051">
        <w:rPr>
          <w:color w:val="000000" w:themeColor="text1"/>
          <w:sz w:val="22"/>
          <w:szCs w:val="22"/>
          <w:lang w:val="ru-RU"/>
        </w:rPr>
        <w:t>а и т</w:t>
      </w:r>
      <w:r w:rsidRPr="00D80051">
        <w:rPr>
          <w:color w:val="000000" w:themeColor="text1"/>
          <w:sz w:val="22"/>
          <w:szCs w:val="22"/>
          <w:lang w:val="ru-RU"/>
        </w:rPr>
        <w:t>ребованиям Заказчика.</w:t>
      </w:r>
    </w:p>
    <w:p w:rsidR="00700386" w:rsidRPr="00D80051" w:rsidRDefault="00DB3C33" w:rsidP="00D703AD">
      <w:pPr>
        <w:pStyle w:val="1"/>
        <w:ind w:left="0" w:right="-2" w:firstLine="567"/>
        <w:jc w:val="both"/>
        <w:rPr>
          <w:color w:val="000000" w:themeColor="text1"/>
          <w:sz w:val="22"/>
          <w:szCs w:val="22"/>
          <w:lang w:val="ru-RU"/>
        </w:rPr>
      </w:pPr>
      <w:r w:rsidRPr="00D80051">
        <w:rPr>
          <w:color w:val="000000" w:themeColor="text1"/>
          <w:sz w:val="22"/>
          <w:szCs w:val="22"/>
          <w:lang w:val="ru-RU"/>
        </w:rPr>
        <w:t>Для применения штрафа ф</w:t>
      </w:r>
      <w:r w:rsidR="00700386" w:rsidRPr="00D80051">
        <w:rPr>
          <w:color w:val="000000" w:themeColor="text1"/>
          <w:sz w:val="22"/>
          <w:szCs w:val="22"/>
          <w:lang w:val="ru-RU"/>
        </w:rPr>
        <w:t>акт выполнения работ ненадлежащего качества устанавливается Заказчиком.</w:t>
      </w:r>
    </w:p>
    <w:p w:rsidR="00BD0175" w:rsidRPr="00D80051" w:rsidRDefault="00BD0175" w:rsidP="00D703AD">
      <w:pPr>
        <w:pStyle w:val="a7"/>
        <w:ind w:firstLine="0"/>
        <w:rPr>
          <w:color w:val="000000" w:themeColor="text1"/>
          <w:sz w:val="22"/>
          <w:szCs w:val="22"/>
        </w:rPr>
      </w:pPr>
    </w:p>
    <w:p w:rsidR="00636D7F" w:rsidRPr="00D80051" w:rsidRDefault="00636D7F" w:rsidP="00D703AD">
      <w:pPr>
        <w:pStyle w:val="a7"/>
        <w:ind w:firstLine="0"/>
        <w:rPr>
          <w:color w:val="000000" w:themeColor="text1"/>
          <w:sz w:val="22"/>
          <w:szCs w:val="22"/>
        </w:rPr>
      </w:pPr>
      <w:r w:rsidRPr="00D80051">
        <w:rPr>
          <w:color w:val="000000" w:themeColor="text1"/>
          <w:sz w:val="22"/>
          <w:szCs w:val="22"/>
        </w:rPr>
        <w:t>9</w:t>
      </w:r>
      <w:r w:rsidR="00BD0175" w:rsidRPr="00D80051">
        <w:rPr>
          <w:color w:val="000000" w:themeColor="text1"/>
          <w:sz w:val="22"/>
          <w:szCs w:val="22"/>
        </w:rPr>
        <w:t xml:space="preserve">.4. </w:t>
      </w:r>
      <w:r w:rsidRPr="00D80051">
        <w:rPr>
          <w:color w:val="000000" w:themeColor="text1"/>
          <w:sz w:val="22"/>
          <w:szCs w:val="22"/>
        </w:rPr>
        <w:t xml:space="preserve">Подрядчик самостоятельно несет ответственность перед Заказчиком за надлежащее качество оборудования, монтаж которого он осуществил в рамках исполнения настоящего Договора. В случае его неисправности Заказчик вправе предъявить требования непосредственно Подрядчику. Подрядчик, удовлетворивший требования Заказчика, вправе в регрессном порядке требовать возмещения убытков с изготовителей. </w:t>
      </w:r>
    </w:p>
    <w:p w:rsidR="00075EDE" w:rsidRPr="00D80051" w:rsidRDefault="00075EDE" w:rsidP="00D703AD">
      <w:pPr>
        <w:pStyle w:val="a7"/>
        <w:rPr>
          <w:color w:val="000000" w:themeColor="text1"/>
          <w:sz w:val="22"/>
          <w:szCs w:val="22"/>
        </w:rPr>
      </w:pPr>
      <w:r w:rsidRPr="00D80051">
        <w:rPr>
          <w:color w:val="000000" w:themeColor="text1"/>
          <w:sz w:val="22"/>
          <w:szCs w:val="22"/>
        </w:rPr>
        <w:t xml:space="preserve">За использование </w:t>
      </w:r>
      <w:r w:rsidR="003E0936" w:rsidRPr="00D80051">
        <w:rPr>
          <w:color w:val="000000" w:themeColor="text1"/>
          <w:sz w:val="22"/>
          <w:szCs w:val="22"/>
        </w:rPr>
        <w:t>Исполнителем</w:t>
      </w:r>
      <w:r w:rsidRPr="00D80051">
        <w:rPr>
          <w:color w:val="000000" w:themeColor="text1"/>
          <w:sz w:val="22"/>
          <w:szCs w:val="22"/>
        </w:rPr>
        <w:t xml:space="preserve"> при выполнении работ материалов </w:t>
      </w:r>
      <w:r w:rsidR="00636D7F" w:rsidRPr="00D80051">
        <w:rPr>
          <w:color w:val="000000" w:themeColor="text1"/>
          <w:sz w:val="22"/>
          <w:szCs w:val="22"/>
        </w:rPr>
        <w:t xml:space="preserve">и оборудования </w:t>
      </w:r>
      <w:r w:rsidRPr="00D80051">
        <w:rPr>
          <w:color w:val="000000" w:themeColor="text1"/>
          <w:sz w:val="22"/>
          <w:szCs w:val="22"/>
        </w:rPr>
        <w:t xml:space="preserve">ненадлежащего качества </w:t>
      </w:r>
      <w:r w:rsidR="00DB3C33" w:rsidRPr="00D80051">
        <w:rPr>
          <w:color w:val="000000" w:themeColor="text1"/>
          <w:sz w:val="22"/>
          <w:szCs w:val="22"/>
        </w:rPr>
        <w:t xml:space="preserve">и (или) несертифицированных материалов и оборудования, если материалы и оборудование подлежат обязательной сертификации, </w:t>
      </w:r>
      <w:r w:rsidRPr="00D80051">
        <w:rPr>
          <w:color w:val="000000" w:themeColor="text1"/>
          <w:sz w:val="22"/>
          <w:szCs w:val="22"/>
        </w:rPr>
        <w:t xml:space="preserve">Заказчик имеет право требовать от </w:t>
      </w:r>
      <w:r w:rsidR="00636D7F" w:rsidRPr="00D80051">
        <w:rPr>
          <w:color w:val="000000" w:themeColor="text1"/>
          <w:sz w:val="22"/>
          <w:szCs w:val="22"/>
        </w:rPr>
        <w:t xml:space="preserve">Подрядчика </w:t>
      </w:r>
      <w:r w:rsidRPr="00D80051">
        <w:rPr>
          <w:color w:val="000000" w:themeColor="text1"/>
          <w:sz w:val="22"/>
          <w:szCs w:val="22"/>
        </w:rPr>
        <w:t xml:space="preserve">по правилам об ответственности продавца за товары ненадлежащего качества штраф в размере 20% от стоимости работ. </w:t>
      </w:r>
    </w:p>
    <w:p w:rsidR="00636D7F" w:rsidRPr="00D80051" w:rsidRDefault="00636D7F" w:rsidP="00D703AD">
      <w:pPr>
        <w:pStyle w:val="a7"/>
        <w:ind w:firstLine="0"/>
        <w:rPr>
          <w:color w:val="000000" w:themeColor="text1"/>
          <w:sz w:val="22"/>
          <w:szCs w:val="22"/>
        </w:rPr>
      </w:pPr>
    </w:p>
    <w:p w:rsidR="00075EDE" w:rsidRPr="00D80051" w:rsidRDefault="00636D7F" w:rsidP="00D703AD">
      <w:pPr>
        <w:ind w:right="-2"/>
        <w:jc w:val="both"/>
        <w:rPr>
          <w:color w:val="000000" w:themeColor="text1"/>
          <w:sz w:val="22"/>
          <w:szCs w:val="22"/>
        </w:rPr>
      </w:pPr>
      <w:r w:rsidRPr="00D80051">
        <w:rPr>
          <w:color w:val="000000" w:themeColor="text1"/>
          <w:sz w:val="22"/>
          <w:szCs w:val="22"/>
        </w:rPr>
        <w:t>9</w:t>
      </w:r>
      <w:r w:rsidR="00075EDE" w:rsidRPr="00D80051">
        <w:rPr>
          <w:color w:val="000000" w:themeColor="text1"/>
          <w:sz w:val="22"/>
          <w:szCs w:val="22"/>
        </w:rPr>
        <w:t xml:space="preserve">.5. За несвоевременное устранение недостатков (дефектов), выявленных в течение гарантийного срока, Заказчик имеет право требовать от </w:t>
      </w:r>
      <w:r w:rsidR="00F630BE" w:rsidRPr="00D80051">
        <w:rPr>
          <w:color w:val="000000" w:themeColor="text1"/>
          <w:sz w:val="22"/>
          <w:szCs w:val="22"/>
        </w:rPr>
        <w:t xml:space="preserve">Подрядчика </w:t>
      </w:r>
      <w:r w:rsidR="00075EDE" w:rsidRPr="00D80051">
        <w:rPr>
          <w:color w:val="000000" w:themeColor="text1"/>
          <w:sz w:val="22"/>
          <w:szCs w:val="22"/>
        </w:rPr>
        <w:t>оплаты штрафа в размере 20% стоимости Работ ненадлежащего качества и возврата оплаченной стоимости работ ненадлежащего качества.</w:t>
      </w:r>
    </w:p>
    <w:p w:rsidR="00075EDE" w:rsidRPr="00D80051" w:rsidRDefault="00075EDE" w:rsidP="00D703AD">
      <w:pPr>
        <w:pStyle w:val="a7"/>
        <w:ind w:firstLine="0"/>
        <w:rPr>
          <w:color w:val="000000" w:themeColor="text1"/>
          <w:sz w:val="22"/>
          <w:szCs w:val="22"/>
        </w:rPr>
      </w:pPr>
    </w:p>
    <w:p w:rsidR="0020712E" w:rsidRPr="00D80051" w:rsidRDefault="00636D7F" w:rsidP="00D703AD">
      <w:pPr>
        <w:pStyle w:val="a7"/>
        <w:ind w:firstLine="0"/>
        <w:rPr>
          <w:color w:val="000000" w:themeColor="text1"/>
          <w:sz w:val="22"/>
          <w:szCs w:val="22"/>
        </w:rPr>
      </w:pPr>
      <w:r w:rsidRPr="00D80051">
        <w:rPr>
          <w:color w:val="000000" w:themeColor="text1"/>
          <w:sz w:val="22"/>
          <w:szCs w:val="22"/>
        </w:rPr>
        <w:t>9</w:t>
      </w:r>
      <w:r w:rsidR="00075EDE" w:rsidRPr="00D80051">
        <w:rPr>
          <w:color w:val="000000" w:themeColor="text1"/>
          <w:sz w:val="22"/>
          <w:szCs w:val="22"/>
        </w:rPr>
        <w:t xml:space="preserve">.6. </w:t>
      </w:r>
      <w:r w:rsidR="0046178A" w:rsidRPr="00D80051">
        <w:rPr>
          <w:color w:val="000000" w:themeColor="text1"/>
          <w:sz w:val="22"/>
          <w:szCs w:val="22"/>
        </w:rPr>
        <w:t>Взыскание неустойки является правом Сторон, но не является бесспорной обязанностью по настоящему Договору.</w:t>
      </w:r>
    </w:p>
    <w:p w:rsidR="0046178A" w:rsidRPr="00D80051" w:rsidRDefault="0046178A" w:rsidP="00D703AD">
      <w:pPr>
        <w:pStyle w:val="a7"/>
        <w:ind w:firstLine="0"/>
        <w:rPr>
          <w:color w:val="000000" w:themeColor="text1"/>
          <w:sz w:val="22"/>
          <w:szCs w:val="22"/>
        </w:rPr>
      </w:pPr>
    </w:p>
    <w:p w:rsidR="00BD0175" w:rsidRPr="00D80051" w:rsidRDefault="00636D7F" w:rsidP="00D703AD">
      <w:pPr>
        <w:pStyle w:val="a7"/>
        <w:ind w:firstLine="0"/>
        <w:rPr>
          <w:color w:val="000000" w:themeColor="text1"/>
          <w:sz w:val="22"/>
          <w:szCs w:val="22"/>
        </w:rPr>
      </w:pPr>
      <w:r w:rsidRPr="00D80051">
        <w:rPr>
          <w:color w:val="000000" w:themeColor="text1"/>
          <w:sz w:val="22"/>
          <w:szCs w:val="22"/>
        </w:rPr>
        <w:t>9</w:t>
      </w:r>
      <w:r w:rsidR="0046178A" w:rsidRPr="00D80051">
        <w:rPr>
          <w:color w:val="000000" w:themeColor="text1"/>
          <w:sz w:val="22"/>
          <w:szCs w:val="22"/>
        </w:rPr>
        <w:t>.</w:t>
      </w:r>
      <w:r w:rsidR="00075EDE" w:rsidRPr="00D80051">
        <w:rPr>
          <w:color w:val="000000" w:themeColor="text1"/>
          <w:sz w:val="22"/>
          <w:szCs w:val="22"/>
        </w:rPr>
        <w:t>7</w:t>
      </w:r>
      <w:r w:rsidR="0046178A" w:rsidRPr="00D80051">
        <w:rPr>
          <w:color w:val="000000" w:themeColor="text1"/>
          <w:sz w:val="22"/>
          <w:szCs w:val="22"/>
        </w:rPr>
        <w:t>. Заказчик вправе начислить неустойк</w:t>
      </w:r>
      <w:r w:rsidR="00242B90" w:rsidRPr="00D80051">
        <w:rPr>
          <w:color w:val="000000" w:themeColor="text1"/>
          <w:sz w:val="22"/>
          <w:szCs w:val="22"/>
        </w:rPr>
        <w:t>у</w:t>
      </w:r>
      <w:r w:rsidR="0046178A" w:rsidRPr="00D80051">
        <w:rPr>
          <w:color w:val="000000" w:themeColor="text1"/>
          <w:sz w:val="22"/>
          <w:szCs w:val="22"/>
        </w:rPr>
        <w:t xml:space="preserve"> за нарушение </w:t>
      </w:r>
      <w:r w:rsidR="00F630BE" w:rsidRPr="00D80051">
        <w:rPr>
          <w:color w:val="000000" w:themeColor="text1"/>
          <w:sz w:val="22"/>
          <w:szCs w:val="22"/>
        </w:rPr>
        <w:t xml:space="preserve">Подрядчиком </w:t>
      </w:r>
      <w:r w:rsidR="0046178A" w:rsidRPr="00D80051">
        <w:rPr>
          <w:color w:val="000000" w:themeColor="text1"/>
          <w:sz w:val="22"/>
          <w:szCs w:val="22"/>
        </w:rPr>
        <w:t xml:space="preserve">условий настоящего Договора и удержать ее с суммы </w:t>
      </w:r>
      <w:r w:rsidR="00242B90" w:rsidRPr="00D80051">
        <w:rPr>
          <w:color w:val="000000" w:themeColor="text1"/>
          <w:sz w:val="22"/>
          <w:szCs w:val="22"/>
        </w:rPr>
        <w:t xml:space="preserve">причитающейся </w:t>
      </w:r>
      <w:r w:rsidR="00F630BE" w:rsidRPr="00D80051">
        <w:rPr>
          <w:color w:val="000000" w:themeColor="text1"/>
          <w:sz w:val="22"/>
          <w:szCs w:val="22"/>
        </w:rPr>
        <w:t xml:space="preserve">Подрядчику </w:t>
      </w:r>
      <w:r w:rsidR="00600E4E" w:rsidRPr="00D80051">
        <w:rPr>
          <w:color w:val="000000" w:themeColor="text1"/>
          <w:sz w:val="22"/>
          <w:szCs w:val="22"/>
        </w:rPr>
        <w:t>оплаты</w:t>
      </w:r>
      <w:r w:rsidR="0046178A" w:rsidRPr="00D80051">
        <w:rPr>
          <w:color w:val="000000" w:themeColor="text1"/>
          <w:sz w:val="22"/>
          <w:szCs w:val="22"/>
        </w:rPr>
        <w:t>.</w:t>
      </w:r>
    </w:p>
    <w:p w:rsidR="0046178A" w:rsidRPr="00D80051" w:rsidRDefault="0046178A" w:rsidP="00D703AD">
      <w:pPr>
        <w:pStyle w:val="a7"/>
        <w:ind w:firstLine="0"/>
        <w:rPr>
          <w:color w:val="000000" w:themeColor="text1"/>
          <w:sz w:val="22"/>
          <w:szCs w:val="22"/>
        </w:rPr>
      </w:pPr>
    </w:p>
    <w:p w:rsidR="00BD0175" w:rsidRPr="00D80051" w:rsidRDefault="00636D7F" w:rsidP="00D703AD">
      <w:pPr>
        <w:pStyle w:val="a7"/>
        <w:ind w:firstLine="0"/>
        <w:rPr>
          <w:color w:val="000000" w:themeColor="text1"/>
          <w:sz w:val="22"/>
          <w:szCs w:val="22"/>
        </w:rPr>
      </w:pPr>
      <w:r w:rsidRPr="00D80051">
        <w:rPr>
          <w:color w:val="000000" w:themeColor="text1"/>
          <w:sz w:val="22"/>
          <w:szCs w:val="22"/>
        </w:rPr>
        <w:t>9</w:t>
      </w:r>
      <w:r w:rsidR="00075EDE" w:rsidRPr="00D80051">
        <w:rPr>
          <w:color w:val="000000" w:themeColor="text1"/>
          <w:sz w:val="22"/>
          <w:szCs w:val="22"/>
        </w:rPr>
        <w:t>.8</w:t>
      </w:r>
      <w:r w:rsidR="0020712E" w:rsidRPr="00D80051">
        <w:rPr>
          <w:color w:val="000000" w:themeColor="text1"/>
          <w:sz w:val="22"/>
          <w:szCs w:val="22"/>
        </w:rPr>
        <w:t xml:space="preserve">. </w:t>
      </w:r>
      <w:r w:rsidR="0046178A" w:rsidRPr="00D80051">
        <w:rPr>
          <w:color w:val="000000" w:themeColor="text1"/>
          <w:sz w:val="22"/>
          <w:szCs w:val="22"/>
        </w:rPr>
        <w:t>С</w:t>
      </w:r>
      <w:r w:rsidR="0046178A" w:rsidRPr="00D80051">
        <w:rPr>
          <w:bCs/>
          <w:color w:val="000000" w:themeColor="text1"/>
          <w:sz w:val="22"/>
          <w:szCs w:val="22"/>
        </w:rPr>
        <w:t>тороны не несут ответственность по возмещению убытков в виде упущенной выгоды.</w:t>
      </w:r>
    </w:p>
    <w:p w:rsidR="0046178A" w:rsidRPr="00D80051" w:rsidRDefault="0046178A" w:rsidP="00D703AD">
      <w:pPr>
        <w:pStyle w:val="a7"/>
        <w:ind w:firstLine="0"/>
        <w:rPr>
          <w:color w:val="000000" w:themeColor="text1"/>
          <w:sz w:val="22"/>
          <w:szCs w:val="22"/>
        </w:rPr>
      </w:pPr>
    </w:p>
    <w:p w:rsidR="0020712E" w:rsidRPr="00D80051" w:rsidRDefault="00636D7F" w:rsidP="00D703AD">
      <w:pPr>
        <w:pStyle w:val="a7"/>
        <w:ind w:firstLine="0"/>
        <w:rPr>
          <w:color w:val="000000" w:themeColor="text1"/>
          <w:sz w:val="22"/>
          <w:szCs w:val="22"/>
        </w:rPr>
      </w:pPr>
      <w:r w:rsidRPr="00D80051">
        <w:rPr>
          <w:color w:val="000000" w:themeColor="text1"/>
          <w:sz w:val="22"/>
          <w:szCs w:val="22"/>
        </w:rPr>
        <w:t>9</w:t>
      </w:r>
      <w:r w:rsidR="00075EDE" w:rsidRPr="00D80051">
        <w:rPr>
          <w:color w:val="000000" w:themeColor="text1"/>
          <w:sz w:val="22"/>
          <w:szCs w:val="22"/>
        </w:rPr>
        <w:t>.9</w:t>
      </w:r>
      <w:r w:rsidR="0020712E" w:rsidRPr="00D80051">
        <w:rPr>
          <w:color w:val="000000" w:themeColor="text1"/>
          <w:sz w:val="22"/>
          <w:szCs w:val="22"/>
        </w:rPr>
        <w:t xml:space="preserve">. Заказчик не несет ответственности за несчастные случаи и увечья, причиненные работникам </w:t>
      </w:r>
      <w:r w:rsidR="00F630BE" w:rsidRPr="00D80051">
        <w:rPr>
          <w:color w:val="000000" w:themeColor="text1"/>
          <w:sz w:val="22"/>
          <w:szCs w:val="22"/>
        </w:rPr>
        <w:t xml:space="preserve">Подрядчика </w:t>
      </w:r>
      <w:r w:rsidR="0020712E" w:rsidRPr="00D80051">
        <w:rPr>
          <w:color w:val="000000" w:themeColor="text1"/>
          <w:sz w:val="22"/>
          <w:szCs w:val="22"/>
        </w:rPr>
        <w:t xml:space="preserve">в ходе исполнения настоящего Договора. </w:t>
      </w:r>
    </w:p>
    <w:p w:rsidR="00BD0175" w:rsidRPr="00D80051" w:rsidRDefault="00BD0175" w:rsidP="00D703AD">
      <w:pPr>
        <w:pStyle w:val="a7"/>
        <w:ind w:firstLine="0"/>
        <w:rPr>
          <w:color w:val="000000" w:themeColor="text1"/>
          <w:sz w:val="22"/>
          <w:szCs w:val="22"/>
        </w:rPr>
      </w:pPr>
    </w:p>
    <w:p w:rsidR="00981D50" w:rsidRPr="00D80051" w:rsidRDefault="00636D7F" w:rsidP="00D703AD">
      <w:pPr>
        <w:pStyle w:val="a7"/>
        <w:ind w:firstLine="0"/>
        <w:rPr>
          <w:color w:val="000000" w:themeColor="text1"/>
          <w:sz w:val="22"/>
          <w:szCs w:val="22"/>
        </w:rPr>
      </w:pPr>
      <w:r w:rsidRPr="00D80051">
        <w:rPr>
          <w:color w:val="000000" w:themeColor="text1"/>
          <w:sz w:val="22"/>
          <w:szCs w:val="22"/>
        </w:rPr>
        <w:t>9</w:t>
      </w:r>
      <w:r w:rsidR="00075EDE" w:rsidRPr="00D80051">
        <w:rPr>
          <w:color w:val="000000" w:themeColor="text1"/>
          <w:sz w:val="22"/>
          <w:szCs w:val="22"/>
        </w:rPr>
        <w:t>.10</w:t>
      </w:r>
      <w:r w:rsidR="0046178A" w:rsidRPr="00D80051">
        <w:rPr>
          <w:color w:val="000000" w:themeColor="text1"/>
          <w:sz w:val="22"/>
          <w:szCs w:val="22"/>
        </w:rPr>
        <w:t xml:space="preserve">. </w:t>
      </w:r>
      <w:r w:rsidR="00F630BE" w:rsidRPr="00D80051">
        <w:rPr>
          <w:color w:val="000000" w:themeColor="text1"/>
          <w:sz w:val="22"/>
          <w:szCs w:val="22"/>
        </w:rPr>
        <w:t xml:space="preserve">Подрядчик </w:t>
      </w:r>
      <w:r w:rsidR="00981D50" w:rsidRPr="00D80051">
        <w:rPr>
          <w:color w:val="000000" w:themeColor="text1"/>
          <w:sz w:val="22"/>
          <w:szCs w:val="22"/>
        </w:rPr>
        <w:t>несет ответственность:</w:t>
      </w:r>
    </w:p>
    <w:p w:rsidR="00981D50" w:rsidRPr="00D80051" w:rsidRDefault="00386E95" w:rsidP="00D703AD">
      <w:pPr>
        <w:pStyle w:val="a7"/>
        <w:ind w:firstLine="0"/>
        <w:rPr>
          <w:color w:val="000000" w:themeColor="text1"/>
          <w:sz w:val="22"/>
          <w:szCs w:val="22"/>
        </w:rPr>
      </w:pPr>
      <w:r w:rsidRPr="00D80051">
        <w:rPr>
          <w:color w:val="000000" w:themeColor="text1"/>
          <w:sz w:val="22"/>
          <w:szCs w:val="22"/>
        </w:rPr>
        <w:t>а)</w:t>
      </w:r>
      <w:r w:rsidR="00981D50" w:rsidRPr="00D80051">
        <w:rPr>
          <w:color w:val="000000" w:themeColor="text1"/>
          <w:sz w:val="22"/>
          <w:szCs w:val="22"/>
        </w:rPr>
        <w:t xml:space="preserve"> </w:t>
      </w:r>
      <w:r w:rsidR="0046178A" w:rsidRPr="00D80051">
        <w:rPr>
          <w:color w:val="000000" w:themeColor="text1"/>
          <w:sz w:val="22"/>
          <w:szCs w:val="22"/>
        </w:rPr>
        <w:t xml:space="preserve">за безопасность проводимых </w:t>
      </w:r>
      <w:r w:rsidR="00981D50" w:rsidRPr="00D80051">
        <w:rPr>
          <w:color w:val="000000" w:themeColor="text1"/>
          <w:sz w:val="22"/>
          <w:szCs w:val="22"/>
        </w:rPr>
        <w:t xml:space="preserve">Работ; </w:t>
      </w:r>
    </w:p>
    <w:p w:rsidR="00981D50" w:rsidRPr="00D80051" w:rsidRDefault="00386E95" w:rsidP="00D703AD">
      <w:pPr>
        <w:pStyle w:val="a7"/>
        <w:ind w:firstLine="0"/>
        <w:rPr>
          <w:rFonts w:eastAsiaTheme="minorHAnsi"/>
          <w:noProof/>
          <w:color w:val="000000" w:themeColor="text1"/>
          <w:sz w:val="22"/>
          <w:szCs w:val="22"/>
          <w:lang w:eastAsia="en-US"/>
        </w:rPr>
      </w:pPr>
      <w:r w:rsidRPr="00D80051">
        <w:rPr>
          <w:color w:val="000000" w:themeColor="text1"/>
          <w:sz w:val="22"/>
          <w:szCs w:val="22"/>
        </w:rPr>
        <w:t>б)</w:t>
      </w:r>
      <w:r w:rsidR="00981D50" w:rsidRPr="00D80051">
        <w:rPr>
          <w:color w:val="000000" w:themeColor="text1"/>
          <w:sz w:val="22"/>
          <w:szCs w:val="22"/>
        </w:rPr>
        <w:t xml:space="preserve"> </w:t>
      </w:r>
      <w:r w:rsidR="00981D50" w:rsidRPr="00D80051">
        <w:rPr>
          <w:rFonts w:eastAsiaTheme="minorHAnsi"/>
          <w:noProof/>
          <w:color w:val="000000" w:themeColor="text1"/>
          <w:sz w:val="22"/>
          <w:szCs w:val="22"/>
          <w:lang w:eastAsia="en-US"/>
        </w:rPr>
        <w:t xml:space="preserve">перед третьими лицами за нарушение требований законодательства об охране окружающей среды и безопасности ведения работ; </w:t>
      </w:r>
    </w:p>
    <w:p w:rsidR="00981D50" w:rsidRPr="00D80051" w:rsidRDefault="00386E95" w:rsidP="00D703AD">
      <w:pPr>
        <w:pStyle w:val="a7"/>
        <w:ind w:firstLine="0"/>
        <w:rPr>
          <w:color w:val="000000" w:themeColor="text1"/>
          <w:sz w:val="22"/>
          <w:szCs w:val="22"/>
        </w:rPr>
      </w:pPr>
      <w:r w:rsidRPr="00D80051">
        <w:rPr>
          <w:rFonts w:eastAsiaTheme="minorHAnsi"/>
          <w:noProof/>
          <w:color w:val="000000" w:themeColor="text1"/>
          <w:sz w:val="22"/>
          <w:szCs w:val="22"/>
          <w:lang w:eastAsia="en-US"/>
        </w:rPr>
        <w:t xml:space="preserve">в) </w:t>
      </w:r>
      <w:r w:rsidR="008A70CE" w:rsidRPr="00D80051">
        <w:rPr>
          <w:color w:val="000000" w:themeColor="text1"/>
          <w:sz w:val="22"/>
          <w:szCs w:val="22"/>
        </w:rPr>
        <w:t>за соблюдение его работниками правил по охране труда, технике безопасности и противопожарной безопасности</w:t>
      </w:r>
      <w:r w:rsidR="00981D50" w:rsidRPr="00D80051">
        <w:rPr>
          <w:color w:val="000000" w:themeColor="text1"/>
          <w:sz w:val="22"/>
          <w:szCs w:val="22"/>
        </w:rPr>
        <w:t xml:space="preserve">; </w:t>
      </w:r>
    </w:p>
    <w:p w:rsidR="008E128F" w:rsidRPr="00D80051" w:rsidRDefault="00386E95" w:rsidP="00D703AD">
      <w:pPr>
        <w:pStyle w:val="a7"/>
        <w:ind w:firstLine="0"/>
        <w:rPr>
          <w:color w:val="000000" w:themeColor="text1"/>
          <w:sz w:val="22"/>
          <w:szCs w:val="22"/>
        </w:rPr>
      </w:pPr>
      <w:r w:rsidRPr="00D80051">
        <w:rPr>
          <w:color w:val="000000" w:themeColor="text1"/>
          <w:sz w:val="22"/>
          <w:szCs w:val="22"/>
        </w:rPr>
        <w:lastRenderedPageBreak/>
        <w:t xml:space="preserve">г) </w:t>
      </w:r>
      <w:r w:rsidR="00981D50" w:rsidRPr="00D80051">
        <w:rPr>
          <w:color w:val="000000" w:themeColor="text1"/>
          <w:sz w:val="22"/>
          <w:szCs w:val="22"/>
        </w:rPr>
        <w:t xml:space="preserve">перед Заказчиком и владельцем объекта (территории), на которой проводились Работы, за нарушения правил по охране труда, технике безопасности, производственной санитарии, </w:t>
      </w:r>
      <w:proofErr w:type="spellStart"/>
      <w:r w:rsidR="00981D50" w:rsidRPr="00D80051">
        <w:rPr>
          <w:color w:val="000000" w:themeColor="text1"/>
          <w:sz w:val="22"/>
          <w:szCs w:val="22"/>
        </w:rPr>
        <w:t>электро</w:t>
      </w:r>
      <w:proofErr w:type="spellEnd"/>
      <w:r w:rsidR="00981D50" w:rsidRPr="00D80051">
        <w:rPr>
          <w:color w:val="000000" w:themeColor="text1"/>
          <w:sz w:val="22"/>
          <w:szCs w:val="22"/>
        </w:rPr>
        <w:t xml:space="preserve"> - и пожаробезопасности</w:t>
      </w:r>
      <w:r w:rsidR="008E128F" w:rsidRPr="00D80051">
        <w:rPr>
          <w:color w:val="000000" w:themeColor="text1"/>
          <w:sz w:val="22"/>
          <w:szCs w:val="22"/>
        </w:rPr>
        <w:t>;</w:t>
      </w:r>
    </w:p>
    <w:p w:rsidR="008E128F" w:rsidRPr="00D80051" w:rsidRDefault="008E128F" w:rsidP="00D703AD">
      <w:pPr>
        <w:pStyle w:val="a7"/>
        <w:ind w:firstLine="0"/>
        <w:rPr>
          <w:rFonts w:eastAsiaTheme="minorHAnsi"/>
          <w:noProof/>
          <w:color w:val="000000" w:themeColor="text1"/>
          <w:sz w:val="22"/>
          <w:szCs w:val="22"/>
          <w:lang w:eastAsia="en-US"/>
        </w:rPr>
      </w:pPr>
      <w:r w:rsidRPr="00D80051">
        <w:rPr>
          <w:color w:val="000000" w:themeColor="text1"/>
          <w:sz w:val="22"/>
          <w:szCs w:val="22"/>
        </w:rPr>
        <w:t xml:space="preserve">д) за не сохранность </w:t>
      </w:r>
      <w:r w:rsidR="00F630BE" w:rsidRPr="00D80051">
        <w:rPr>
          <w:rFonts w:eastAsiaTheme="minorHAnsi"/>
          <w:noProof/>
          <w:color w:val="000000" w:themeColor="text1"/>
          <w:sz w:val="22"/>
          <w:szCs w:val="22"/>
          <w:lang w:eastAsia="en-US"/>
        </w:rPr>
        <w:t>оборудования</w:t>
      </w:r>
      <w:r w:rsidRPr="00D80051">
        <w:rPr>
          <w:rFonts w:eastAsiaTheme="minorHAnsi"/>
          <w:noProof/>
          <w:color w:val="000000" w:themeColor="text1"/>
          <w:sz w:val="22"/>
          <w:szCs w:val="22"/>
          <w:lang w:eastAsia="en-US"/>
        </w:rPr>
        <w:t xml:space="preserve"> </w:t>
      </w:r>
      <w:r w:rsidR="00F630BE" w:rsidRPr="00D80051">
        <w:rPr>
          <w:color w:val="000000" w:themeColor="text1"/>
          <w:sz w:val="22"/>
          <w:szCs w:val="22"/>
        </w:rPr>
        <w:t>Заказчика во время проведения работ по ТО</w:t>
      </w:r>
      <w:r w:rsidRPr="00D80051">
        <w:rPr>
          <w:rFonts w:eastAsiaTheme="minorHAnsi"/>
          <w:noProof/>
          <w:color w:val="000000" w:themeColor="text1"/>
          <w:sz w:val="22"/>
          <w:szCs w:val="22"/>
          <w:lang w:eastAsia="en-US"/>
        </w:rPr>
        <w:t>.</w:t>
      </w:r>
      <w:r w:rsidR="00F630BE" w:rsidRPr="00D80051">
        <w:rPr>
          <w:rFonts w:eastAsiaTheme="minorHAnsi"/>
          <w:noProof/>
          <w:color w:val="000000" w:themeColor="text1"/>
          <w:sz w:val="22"/>
          <w:szCs w:val="22"/>
          <w:lang w:eastAsia="en-US"/>
        </w:rPr>
        <w:t xml:space="preserve"> </w:t>
      </w:r>
    </w:p>
    <w:p w:rsidR="00F630BE" w:rsidRPr="00D80051" w:rsidRDefault="00F630BE" w:rsidP="00D703AD">
      <w:pPr>
        <w:pStyle w:val="a7"/>
        <w:ind w:firstLine="0"/>
        <w:rPr>
          <w:rFonts w:eastAsiaTheme="minorHAnsi"/>
          <w:noProof/>
          <w:color w:val="000000" w:themeColor="text1"/>
          <w:sz w:val="22"/>
          <w:szCs w:val="22"/>
          <w:lang w:eastAsia="en-US"/>
        </w:rPr>
      </w:pPr>
    </w:p>
    <w:p w:rsidR="00F630BE" w:rsidRPr="00D80051" w:rsidRDefault="00F630BE" w:rsidP="00D703AD">
      <w:pPr>
        <w:pStyle w:val="a7"/>
        <w:ind w:firstLine="0"/>
        <w:rPr>
          <w:color w:val="000000" w:themeColor="text1"/>
          <w:sz w:val="22"/>
          <w:szCs w:val="22"/>
        </w:rPr>
      </w:pPr>
      <w:r w:rsidRPr="00D80051">
        <w:rPr>
          <w:rFonts w:eastAsiaTheme="minorHAnsi"/>
          <w:noProof/>
          <w:color w:val="000000" w:themeColor="text1"/>
          <w:sz w:val="22"/>
          <w:szCs w:val="22"/>
          <w:lang w:eastAsia="en-US"/>
        </w:rPr>
        <w:t xml:space="preserve">9.11. В случае </w:t>
      </w:r>
      <w:r w:rsidRPr="00D80051">
        <w:rPr>
          <w:color w:val="000000" w:themeColor="text1"/>
          <w:sz w:val="22"/>
          <w:szCs w:val="22"/>
        </w:rPr>
        <w:t xml:space="preserve">утраты (гибели, повреждения) </w:t>
      </w:r>
      <w:r w:rsidRPr="00D80051">
        <w:rPr>
          <w:rFonts w:eastAsiaTheme="minorHAnsi"/>
          <w:noProof/>
          <w:color w:val="000000" w:themeColor="text1"/>
          <w:sz w:val="22"/>
          <w:szCs w:val="22"/>
          <w:lang w:eastAsia="en-US"/>
        </w:rPr>
        <w:t xml:space="preserve">оборудования </w:t>
      </w:r>
      <w:r w:rsidRPr="00D80051">
        <w:rPr>
          <w:color w:val="000000" w:themeColor="text1"/>
          <w:sz w:val="22"/>
          <w:szCs w:val="22"/>
        </w:rPr>
        <w:t xml:space="preserve">Заказчика во время проведения работ по ТО по вине Подрядчика последний обязан </w:t>
      </w:r>
      <w:r w:rsidR="00575FC5" w:rsidRPr="00D80051">
        <w:rPr>
          <w:color w:val="000000" w:themeColor="text1"/>
          <w:sz w:val="22"/>
          <w:szCs w:val="22"/>
        </w:rPr>
        <w:t xml:space="preserve">возместить Заказчику причиненные этим убытки. </w:t>
      </w:r>
    </w:p>
    <w:p w:rsidR="00575FC5" w:rsidRPr="00D80051" w:rsidRDefault="00575FC5" w:rsidP="00D703AD">
      <w:pPr>
        <w:pStyle w:val="a7"/>
        <w:ind w:firstLine="0"/>
        <w:rPr>
          <w:rFonts w:eastAsiaTheme="minorHAnsi"/>
          <w:noProof/>
          <w:color w:val="000000" w:themeColor="text1"/>
          <w:sz w:val="22"/>
          <w:szCs w:val="22"/>
          <w:lang w:eastAsia="en-US"/>
        </w:rPr>
      </w:pPr>
    </w:p>
    <w:p w:rsidR="00DB3C33" w:rsidRPr="00D80051" w:rsidRDefault="00F630BE" w:rsidP="00D703AD">
      <w:pPr>
        <w:pStyle w:val="a7"/>
        <w:ind w:firstLine="0"/>
        <w:rPr>
          <w:rFonts w:eastAsiaTheme="minorHAnsi"/>
          <w:noProof/>
          <w:color w:val="000000" w:themeColor="text1"/>
          <w:sz w:val="22"/>
          <w:szCs w:val="22"/>
          <w:lang w:eastAsia="en-US"/>
        </w:rPr>
      </w:pPr>
      <w:r w:rsidRPr="00D80051">
        <w:rPr>
          <w:rFonts w:eastAsiaTheme="minorHAnsi"/>
          <w:noProof/>
          <w:color w:val="000000" w:themeColor="text1"/>
          <w:sz w:val="22"/>
          <w:szCs w:val="22"/>
          <w:lang w:eastAsia="en-US"/>
        </w:rPr>
        <w:t>9</w:t>
      </w:r>
      <w:r w:rsidR="00DB3C33" w:rsidRPr="00D80051">
        <w:rPr>
          <w:rFonts w:eastAsiaTheme="minorHAnsi"/>
          <w:noProof/>
          <w:color w:val="000000" w:themeColor="text1"/>
          <w:sz w:val="22"/>
          <w:szCs w:val="22"/>
          <w:lang w:eastAsia="en-US"/>
        </w:rPr>
        <w:t>.1</w:t>
      </w:r>
      <w:r w:rsidR="00575FC5" w:rsidRPr="00D80051">
        <w:rPr>
          <w:rFonts w:eastAsiaTheme="minorHAnsi"/>
          <w:noProof/>
          <w:color w:val="000000" w:themeColor="text1"/>
          <w:sz w:val="22"/>
          <w:szCs w:val="22"/>
          <w:lang w:eastAsia="en-US"/>
        </w:rPr>
        <w:t>2</w:t>
      </w:r>
      <w:r w:rsidR="00DB3C33" w:rsidRPr="00D80051">
        <w:rPr>
          <w:rFonts w:eastAsiaTheme="minorHAnsi"/>
          <w:noProof/>
          <w:color w:val="000000" w:themeColor="text1"/>
          <w:sz w:val="22"/>
          <w:szCs w:val="22"/>
          <w:lang w:eastAsia="en-US"/>
        </w:rPr>
        <w:t xml:space="preserve">. За каждое нарушение </w:t>
      </w:r>
      <w:r w:rsidR="003E0936" w:rsidRPr="00D80051">
        <w:rPr>
          <w:rFonts w:eastAsiaTheme="minorHAnsi"/>
          <w:noProof/>
          <w:color w:val="000000" w:themeColor="text1"/>
          <w:sz w:val="22"/>
          <w:szCs w:val="22"/>
          <w:lang w:eastAsia="en-US"/>
        </w:rPr>
        <w:t>Исполнителем</w:t>
      </w:r>
      <w:r w:rsidR="00DB3C33" w:rsidRPr="00D80051">
        <w:rPr>
          <w:rFonts w:eastAsiaTheme="minorHAnsi"/>
          <w:noProof/>
          <w:color w:val="000000" w:themeColor="text1"/>
          <w:sz w:val="22"/>
          <w:szCs w:val="22"/>
          <w:lang w:eastAsia="en-US"/>
        </w:rPr>
        <w:t xml:space="preserve"> условий настоящего Договора, кроме случаев, предусмотренных п.</w:t>
      </w:r>
      <w:r w:rsidR="00575FC5" w:rsidRPr="00D80051">
        <w:rPr>
          <w:rFonts w:eastAsiaTheme="minorHAnsi"/>
          <w:noProof/>
          <w:color w:val="000000" w:themeColor="text1"/>
          <w:sz w:val="22"/>
          <w:szCs w:val="22"/>
          <w:lang w:eastAsia="en-US"/>
        </w:rPr>
        <w:t>9</w:t>
      </w:r>
      <w:r w:rsidR="00DB3C33" w:rsidRPr="00D80051">
        <w:rPr>
          <w:rFonts w:eastAsiaTheme="minorHAnsi"/>
          <w:noProof/>
          <w:color w:val="000000" w:themeColor="text1"/>
          <w:sz w:val="22"/>
          <w:szCs w:val="22"/>
          <w:lang w:eastAsia="en-US"/>
        </w:rPr>
        <w:t>.2-</w:t>
      </w:r>
      <w:r w:rsidR="00575FC5" w:rsidRPr="00D80051">
        <w:rPr>
          <w:rFonts w:eastAsiaTheme="minorHAnsi"/>
          <w:noProof/>
          <w:color w:val="000000" w:themeColor="text1"/>
          <w:sz w:val="22"/>
          <w:szCs w:val="22"/>
          <w:lang w:eastAsia="en-US"/>
        </w:rPr>
        <w:t>9</w:t>
      </w:r>
      <w:r w:rsidR="00DB3C33" w:rsidRPr="00D80051">
        <w:rPr>
          <w:rFonts w:eastAsiaTheme="minorHAnsi"/>
          <w:noProof/>
          <w:color w:val="000000" w:themeColor="text1"/>
          <w:sz w:val="22"/>
          <w:szCs w:val="22"/>
          <w:lang w:eastAsia="en-US"/>
        </w:rPr>
        <w:t xml:space="preserve">.5 настоящего Договора, Заказчик вправе требовать от </w:t>
      </w:r>
      <w:r w:rsidR="003E0936" w:rsidRPr="00D80051">
        <w:rPr>
          <w:rFonts w:eastAsiaTheme="minorHAnsi"/>
          <w:noProof/>
          <w:color w:val="000000" w:themeColor="text1"/>
          <w:sz w:val="22"/>
          <w:szCs w:val="22"/>
          <w:lang w:eastAsia="en-US"/>
        </w:rPr>
        <w:t>Исполнителю</w:t>
      </w:r>
      <w:r w:rsidR="00DB3C33" w:rsidRPr="00D80051">
        <w:rPr>
          <w:rFonts w:eastAsiaTheme="minorHAnsi"/>
          <w:noProof/>
          <w:color w:val="000000" w:themeColor="text1"/>
          <w:sz w:val="22"/>
          <w:szCs w:val="22"/>
          <w:lang w:eastAsia="en-US"/>
        </w:rPr>
        <w:t xml:space="preserve"> уплаты штрафа в размере 10 </w:t>
      </w:r>
      <w:r w:rsidR="00575FC5" w:rsidRPr="00D80051">
        <w:rPr>
          <w:rFonts w:eastAsiaTheme="minorHAnsi"/>
          <w:noProof/>
          <w:color w:val="000000" w:themeColor="text1"/>
          <w:sz w:val="22"/>
          <w:szCs w:val="22"/>
          <w:lang w:eastAsia="en-US"/>
        </w:rPr>
        <w:t>минимальных размеров оплаты труда</w:t>
      </w:r>
      <w:r w:rsidR="00C24B15" w:rsidRPr="00D80051">
        <w:rPr>
          <w:rFonts w:eastAsiaTheme="minorHAnsi"/>
          <w:noProof/>
          <w:color w:val="000000" w:themeColor="text1"/>
          <w:sz w:val="22"/>
          <w:szCs w:val="22"/>
          <w:lang w:eastAsia="en-US"/>
        </w:rPr>
        <w:t>, установленных законодательством</w:t>
      </w:r>
      <w:r w:rsidR="00DB3C33" w:rsidRPr="00D80051">
        <w:rPr>
          <w:rFonts w:eastAsiaTheme="minorHAnsi"/>
          <w:noProof/>
          <w:color w:val="000000" w:themeColor="text1"/>
          <w:sz w:val="22"/>
          <w:szCs w:val="22"/>
          <w:lang w:eastAsia="en-US"/>
        </w:rPr>
        <w:t>.</w:t>
      </w:r>
    </w:p>
    <w:p w:rsidR="008E128F" w:rsidRPr="00D80051" w:rsidRDefault="008E128F" w:rsidP="00D703AD">
      <w:pPr>
        <w:pStyle w:val="a7"/>
        <w:ind w:firstLine="0"/>
        <w:rPr>
          <w:color w:val="000000" w:themeColor="text1"/>
          <w:sz w:val="22"/>
          <w:szCs w:val="22"/>
        </w:rPr>
      </w:pPr>
    </w:p>
    <w:p w:rsidR="0020712E" w:rsidRPr="00D80051" w:rsidRDefault="00D836E0" w:rsidP="00542D4C">
      <w:pPr>
        <w:pStyle w:val="a7"/>
        <w:numPr>
          <w:ilvl w:val="0"/>
          <w:numId w:val="5"/>
        </w:numPr>
        <w:jc w:val="center"/>
        <w:rPr>
          <w:b/>
          <w:color w:val="000000" w:themeColor="text1"/>
          <w:sz w:val="22"/>
          <w:szCs w:val="22"/>
        </w:rPr>
      </w:pPr>
      <w:r w:rsidRPr="00D80051">
        <w:rPr>
          <w:b/>
          <w:color w:val="000000" w:themeColor="text1"/>
          <w:sz w:val="22"/>
          <w:szCs w:val="22"/>
        </w:rPr>
        <w:t>ПОРЯДОК РАССМОТРЕНИЯ СПОРОВ</w:t>
      </w:r>
    </w:p>
    <w:p w:rsidR="0020712E" w:rsidRPr="00D80051" w:rsidRDefault="00575FC5" w:rsidP="00D703AD">
      <w:pPr>
        <w:pStyle w:val="a7"/>
        <w:ind w:firstLine="0"/>
        <w:rPr>
          <w:color w:val="000000" w:themeColor="text1"/>
          <w:sz w:val="22"/>
          <w:szCs w:val="22"/>
        </w:rPr>
      </w:pPr>
      <w:r w:rsidRPr="00D80051">
        <w:rPr>
          <w:color w:val="000000" w:themeColor="text1"/>
          <w:sz w:val="22"/>
          <w:szCs w:val="22"/>
        </w:rPr>
        <w:t>10</w:t>
      </w:r>
      <w:r w:rsidR="0020712E" w:rsidRPr="00D80051">
        <w:rPr>
          <w:color w:val="000000" w:themeColor="text1"/>
          <w:sz w:val="22"/>
          <w:szCs w:val="22"/>
        </w:rPr>
        <w:t xml:space="preserve">.1. Споры, возникающие между Сторонами </w:t>
      </w:r>
      <w:r w:rsidR="00D836E0" w:rsidRPr="00D80051">
        <w:rPr>
          <w:color w:val="000000" w:themeColor="text1"/>
          <w:sz w:val="22"/>
          <w:szCs w:val="22"/>
        </w:rPr>
        <w:t xml:space="preserve">из </w:t>
      </w:r>
      <w:r w:rsidR="0020712E" w:rsidRPr="00D80051">
        <w:rPr>
          <w:color w:val="000000" w:themeColor="text1"/>
          <w:sz w:val="22"/>
          <w:szCs w:val="22"/>
        </w:rPr>
        <w:t xml:space="preserve">настоящего Договора, </w:t>
      </w:r>
      <w:r w:rsidR="00D836E0" w:rsidRPr="00D80051">
        <w:rPr>
          <w:color w:val="000000" w:themeColor="text1"/>
          <w:sz w:val="22"/>
          <w:szCs w:val="22"/>
        </w:rPr>
        <w:t xml:space="preserve">подлежат урегулированию </w:t>
      </w:r>
      <w:r w:rsidR="0020712E" w:rsidRPr="00D80051">
        <w:rPr>
          <w:color w:val="000000" w:themeColor="text1"/>
          <w:sz w:val="22"/>
          <w:szCs w:val="22"/>
        </w:rPr>
        <w:t>путем переговоров</w:t>
      </w:r>
      <w:r w:rsidR="00D836E0" w:rsidRPr="00D80051">
        <w:rPr>
          <w:color w:val="000000" w:themeColor="text1"/>
          <w:sz w:val="22"/>
          <w:szCs w:val="22"/>
        </w:rPr>
        <w:t xml:space="preserve"> между Сторонами</w:t>
      </w:r>
      <w:r w:rsidR="0020712E" w:rsidRPr="00D80051">
        <w:rPr>
          <w:color w:val="000000" w:themeColor="text1"/>
          <w:sz w:val="22"/>
          <w:szCs w:val="22"/>
        </w:rPr>
        <w:t>.</w:t>
      </w:r>
    </w:p>
    <w:p w:rsidR="00BD0175" w:rsidRPr="00D80051" w:rsidRDefault="00BD0175" w:rsidP="00D703AD">
      <w:pPr>
        <w:pStyle w:val="a7"/>
        <w:ind w:firstLine="0"/>
        <w:rPr>
          <w:color w:val="000000" w:themeColor="text1"/>
          <w:sz w:val="22"/>
          <w:szCs w:val="22"/>
        </w:rPr>
      </w:pPr>
    </w:p>
    <w:p w:rsidR="0020712E" w:rsidRPr="00D80051" w:rsidRDefault="00575FC5" w:rsidP="00D703AD">
      <w:pPr>
        <w:pStyle w:val="a7"/>
        <w:ind w:firstLine="0"/>
        <w:rPr>
          <w:color w:val="000000" w:themeColor="text1"/>
          <w:sz w:val="22"/>
          <w:szCs w:val="22"/>
        </w:rPr>
      </w:pPr>
      <w:r w:rsidRPr="00D80051">
        <w:rPr>
          <w:color w:val="000000" w:themeColor="text1"/>
          <w:sz w:val="22"/>
          <w:szCs w:val="22"/>
        </w:rPr>
        <w:t>10</w:t>
      </w:r>
      <w:r w:rsidR="0020712E" w:rsidRPr="00D80051">
        <w:rPr>
          <w:color w:val="000000" w:themeColor="text1"/>
          <w:sz w:val="22"/>
          <w:szCs w:val="22"/>
        </w:rPr>
        <w:t xml:space="preserve">.2.  </w:t>
      </w:r>
      <w:r w:rsidR="00D836E0" w:rsidRPr="00D80051">
        <w:rPr>
          <w:color w:val="000000" w:themeColor="text1"/>
          <w:sz w:val="22"/>
          <w:szCs w:val="22"/>
        </w:rPr>
        <w:t xml:space="preserve">Споры между Сторонами, не урегулированные </w:t>
      </w:r>
      <w:r w:rsidR="0020712E" w:rsidRPr="00D80051">
        <w:rPr>
          <w:color w:val="000000" w:themeColor="text1"/>
          <w:sz w:val="22"/>
          <w:szCs w:val="22"/>
        </w:rPr>
        <w:t>пут</w:t>
      </w:r>
      <w:r w:rsidR="00D836E0" w:rsidRPr="00D80051">
        <w:rPr>
          <w:color w:val="000000" w:themeColor="text1"/>
          <w:sz w:val="22"/>
          <w:szCs w:val="22"/>
        </w:rPr>
        <w:t>ем переговоров, подлежа</w:t>
      </w:r>
      <w:r w:rsidR="0020712E" w:rsidRPr="00D80051">
        <w:rPr>
          <w:color w:val="000000" w:themeColor="text1"/>
          <w:sz w:val="22"/>
          <w:szCs w:val="22"/>
        </w:rPr>
        <w:t xml:space="preserve">т разрешению в </w:t>
      </w:r>
      <w:r w:rsidR="000C0786" w:rsidRPr="00D80051">
        <w:rPr>
          <w:color w:val="000000" w:themeColor="text1"/>
          <w:sz w:val="22"/>
          <w:szCs w:val="22"/>
        </w:rPr>
        <w:t xml:space="preserve">Ташкентском межрайонном экономическом </w:t>
      </w:r>
      <w:r w:rsidR="0020712E" w:rsidRPr="00D80051">
        <w:rPr>
          <w:color w:val="000000" w:themeColor="text1"/>
          <w:sz w:val="22"/>
          <w:szCs w:val="22"/>
        </w:rPr>
        <w:t>суде.</w:t>
      </w:r>
    </w:p>
    <w:p w:rsidR="0020712E" w:rsidRPr="00D80051" w:rsidRDefault="0020712E" w:rsidP="00D703AD">
      <w:pPr>
        <w:pStyle w:val="a7"/>
        <w:rPr>
          <w:color w:val="000000" w:themeColor="text1"/>
          <w:sz w:val="22"/>
          <w:szCs w:val="22"/>
        </w:rPr>
      </w:pPr>
    </w:p>
    <w:p w:rsidR="0020712E" w:rsidRPr="00D80051" w:rsidRDefault="0020712E" w:rsidP="00542D4C">
      <w:pPr>
        <w:pStyle w:val="a7"/>
        <w:numPr>
          <w:ilvl w:val="0"/>
          <w:numId w:val="5"/>
        </w:numPr>
        <w:jc w:val="center"/>
        <w:rPr>
          <w:b/>
          <w:color w:val="000000" w:themeColor="text1"/>
          <w:sz w:val="22"/>
          <w:szCs w:val="22"/>
        </w:rPr>
      </w:pPr>
      <w:r w:rsidRPr="00D80051">
        <w:rPr>
          <w:b/>
          <w:color w:val="000000" w:themeColor="text1"/>
          <w:sz w:val="22"/>
          <w:szCs w:val="22"/>
        </w:rPr>
        <w:t>СРОК ДЕЙСТВИЯ ДОГОВОРА И УСЛОВИЯ ЕГО РАСТОРЖЕНИЯ</w:t>
      </w:r>
    </w:p>
    <w:p w:rsidR="00545458" w:rsidRPr="00D80051" w:rsidRDefault="00575FC5" w:rsidP="00D703AD">
      <w:pPr>
        <w:pStyle w:val="a7"/>
        <w:tabs>
          <w:tab w:val="left" w:pos="851"/>
        </w:tabs>
        <w:ind w:firstLine="0"/>
        <w:rPr>
          <w:color w:val="000000" w:themeColor="text1"/>
          <w:sz w:val="22"/>
          <w:szCs w:val="22"/>
        </w:rPr>
      </w:pPr>
      <w:r w:rsidRPr="00D80051">
        <w:rPr>
          <w:color w:val="000000" w:themeColor="text1"/>
          <w:sz w:val="22"/>
          <w:szCs w:val="22"/>
        </w:rPr>
        <w:t>11</w:t>
      </w:r>
      <w:r w:rsidR="00BD0175" w:rsidRPr="00D80051">
        <w:rPr>
          <w:color w:val="000000" w:themeColor="text1"/>
          <w:sz w:val="22"/>
          <w:szCs w:val="22"/>
        </w:rPr>
        <w:t xml:space="preserve">.1. </w:t>
      </w:r>
      <w:r w:rsidR="00575BC4" w:rsidRPr="00D80051">
        <w:rPr>
          <w:color w:val="000000" w:themeColor="text1"/>
          <w:sz w:val="22"/>
          <w:szCs w:val="22"/>
        </w:rPr>
        <w:t xml:space="preserve">Настоящий Договор </w:t>
      </w:r>
      <w:r w:rsidR="00BB3E48" w:rsidRPr="00D80051">
        <w:rPr>
          <w:color w:val="000000" w:themeColor="text1"/>
          <w:sz w:val="22"/>
          <w:szCs w:val="22"/>
        </w:rPr>
        <w:t xml:space="preserve">заключен на срок 12 месяцев и вступает </w:t>
      </w:r>
      <w:r w:rsidR="00575BC4" w:rsidRPr="00D80051">
        <w:rPr>
          <w:color w:val="000000" w:themeColor="text1"/>
          <w:sz w:val="22"/>
          <w:szCs w:val="22"/>
        </w:rPr>
        <w:t xml:space="preserve">в силу с момента </w:t>
      </w:r>
      <w:r w:rsidR="00476E8F" w:rsidRPr="00D80051">
        <w:rPr>
          <w:color w:val="000000" w:themeColor="text1"/>
          <w:sz w:val="22"/>
          <w:szCs w:val="22"/>
        </w:rPr>
        <w:t>его подписания последней из Сторон.</w:t>
      </w:r>
    </w:p>
    <w:p w:rsidR="00BD0175" w:rsidRPr="00D80051" w:rsidRDefault="00BD0175" w:rsidP="00D703AD">
      <w:pPr>
        <w:pStyle w:val="a7"/>
        <w:tabs>
          <w:tab w:val="left" w:pos="851"/>
        </w:tabs>
        <w:ind w:firstLine="0"/>
        <w:rPr>
          <w:color w:val="000000" w:themeColor="text1"/>
          <w:sz w:val="22"/>
          <w:szCs w:val="22"/>
        </w:rPr>
      </w:pPr>
    </w:p>
    <w:p w:rsidR="00386E95" w:rsidRPr="00D80051" w:rsidRDefault="00575FC5" w:rsidP="00D703AD">
      <w:pPr>
        <w:pStyle w:val="a7"/>
        <w:tabs>
          <w:tab w:val="left" w:pos="851"/>
        </w:tabs>
        <w:ind w:firstLine="0"/>
        <w:rPr>
          <w:color w:val="000000" w:themeColor="text1"/>
          <w:sz w:val="22"/>
          <w:szCs w:val="22"/>
        </w:rPr>
      </w:pPr>
      <w:r w:rsidRPr="00D80051">
        <w:rPr>
          <w:color w:val="000000" w:themeColor="text1"/>
          <w:sz w:val="22"/>
          <w:szCs w:val="22"/>
        </w:rPr>
        <w:t>11</w:t>
      </w:r>
      <w:r w:rsidR="00BD0175" w:rsidRPr="00D80051">
        <w:rPr>
          <w:color w:val="000000" w:themeColor="text1"/>
          <w:sz w:val="22"/>
          <w:szCs w:val="22"/>
        </w:rPr>
        <w:t xml:space="preserve">.2. </w:t>
      </w:r>
      <w:r w:rsidR="00386E95" w:rsidRPr="00D80051">
        <w:rPr>
          <w:color w:val="000000" w:themeColor="text1"/>
          <w:sz w:val="22"/>
          <w:szCs w:val="22"/>
        </w:rPr>
        <w:t xml:space="preserve">Заказчик вправе </w:t>
      </w:r>
      <w:r w:rsidR="008E4686" w:rsidRPr="00D80051">
        <w:rPr>
          <w:color w:val="000000" w:themeColor="text1"/>
          <w:sz w:val="22"/>
          <w:szCs w:val="22"/>
        </w:rPr>
        <w:t xml:space="preserve">досрочно </w:t>
      </w:r>
      <w:r w:rsidR="0020712E" w:rsidRPr="00D80051">
        <w:rPr>
          <w:color w:val="000000" w:themeColor="text1"/>
          <w:sz w:val="22"/>
          <w:szCs w:val="22"/>
        </w:rPr>
        <w:t>расторгнут</w:t>
      </w:r>
      <w:r w:rsidR="00386E95" w:rsidRPr="00D80051">
        <w:rPr>
          <w:color w:val="000000" w:themeColor="text1"/>
          <w:sz w:val="22"/>
          <w:szCs w:val="22"/>
        </w:rPr>
        <w:t>ь</w:t>
      </w:r>
      <w:r w:rsidR="0020712E" w:rsidRPr="00D80051">
        <w:rPr>
          <w:color w:val="000000" w:themeColor="text1"/>
          <w:sz w:val="22"/>
          <w:szCs w:val="22"/>
        </w:rPr>
        <w:t xml:space="preserve"> </w:t>
      </w:r>
      <w:r w:rsidR="00386E95" w:rsidRPr="00D80051">
        <w:rPr>
          <w:color w:val="000000" w:themeColor="text1"/>
          <w:sz w:val="22"/>
          <w:szCs w:val="22"/>
        </w:rPr>
        <w:t>настоящий Договор</w:t>
      </w:r>
      <w:r w:rsidR="00242B90" w:rsidRPr="00D80051">
        <w:rPr>
          <w:color w:val="000000" w:themeColor="text1"/>
          <w:sz w:val="22"/>
          <w:szCs w:val="22"/>
        </w:rPr>
        <w:t xml:space="preserve"> путём письменного уведомления </w:t>
      </w:r>
      <w:r w:rsidRPr="00D80051">
        <w:rPr>
          <w:color w:val="000000" w:themeColor="text1"/>
          <w:sz w:val="22"/>
          <w:szCs w:val="22"/>
        </w:rPr>
        <w:t xml:space="preserve">Подрядчика </w:t>
      </w:r>
      <w:r w:rsidR="00242B90" w:rsidRPr="00D80051">
        <w:rPr>
          <w:color w:val="000000" w:themeColor="text1"/>
          <w:sz w:val="22"/>
          <w:szCs w:val="22"/>
        </w:rPr>
        <w:t>в срок не позднее, чем за 5 (пять) календарных дней до предполагаемой даты расторжения настоящего Договора в следующих случаях</w:t>
      </w:r>
      <w:r w:rsidR="00386E95" w:rsidRPr="00D80051">
        <w:rPr>
          <w:color w:val="000000" w:themeColor="text1"/>
          <w:sz w:val="22"/>
          <w:szCs w:val="22"/>
        </w:rPr>
        <w:t>:</w:t>
      </w:r>
    </w:p>
    <w:p w:rsidR="00386E95" w:rsidRPr="00D80051" w:rsidRDefault="00386E95" w:rsidP="00D703AD">
      <w:pPr>
        <w:pStyle w:val="a7"/>
        <w:tabs>
          <w:tab w:val="left" w:pos="851"/>
        </w:tabs>
        <w:ind w:firstLine="0"/>
        <w:rPr>
          <w:color w:val="000000" w:themeColor="text1"/>
          <w:sz w:val="22"/>
          <w:szCs w:val="22"/>
        </w:rPr>
      </w:pPr>
      <w:r w:rsidRPr="00D80051">
        <w:rPr>
          <w:color w:val="000000" w:themeColor="text1"/>
          <w:sz w:val="22"/>
          <w:szCs w:val="22"/>
        </w:rPr>
        <w:t xml:space="preserve">а) </w:t>
      </w:r>
      <w:r w:rsidR="00242B90" w:rsidRPr="00D80051">
        <w:rPr>
          <w:color w:val="000000" w:themeColor="text1"/>
          <w:sz w:val="22"/>
          <w:szCs w:val="22"/>
        </w:rPr>
        <w:t xml:space="preserve">вследствие нарушения </w:t>
      </w:r>
      <w:r w:rsidR="00575FC5" w:rsidRPr="00D80051">
        <w:rPr>
          <w:color w:val="000000" w:themeColor="text1"/>
          <w:sz w:val="22"/>
          <w:szCs w:val="22"/>
        </w:rPr>
        <w:t xml:space="preserve">Подрядчиком </w:t>
      </w:r>
      <w:r w:rsidR="00242B90" w:rsidRPr="00D80051">
        <w:rPr>
          <w:color w:val="000000" w:themeColor="text1"/>
          <w:sz w:val="22"/>
          <w:szCs w:val="22"/>
        </w:rPr>
        <w:t xml:space="preserve">сроков выполнения Работ. </w:t>
      </w:r>
      <w:r w:rsidR="00242B90" w:rsidRPr="00D80051">
        <w:rPr>
          <w:rFonts w:eastAsiaTheme="minorHAnsi"/>
          <w:noProof/>
          <w:color w:val="000000" w:themeColor="text1"/>
          <w:sz w:val="22"/>
          <w:szCs w:val="22"/>
          <w:lang w:eastAsia="en-US"/>
        </w:rPr>
        <w:t xml:space="preserve">В этом случае Заказчик </w:t>
      </w:r>
      <w:r w:rsidR="00242B90" w:rsidRPr="00D80051">
        <w:rPr>
          <w:color w:val="000000" w:themeColor="text1"/>
          <w:sz w:val="22"/>
          <w:szCs w:val="22"/>
        </w:rPr>
        <w:t xml:space="preserve">осуществляет оплату стоимости фактически выполненных </w:t>
      </w:r>
      <w:r w:rsidR="00575FC5" w:rsidRPr="00D80051">
        <w:rPr>
          <w:color w:val="000000" w:themeColor="text1"/>
          <w:sz w:val="22"/>
          <w:szCs w:val="22"/>
        </w:rPr>
        <w:t xml:space="preserve">Подрядчиком </w:t>
      </w:r>
      <w:r w:rsidR="00242B90" w:rsidRPr="00D80051">
        <w:rPr>
          <w:color w:val="000000" w:themeColor="text1"/>
          <w:sz w:val="22"/>
          <w:szCs w:val="22"/>
        </w:rPr>
        <w:t>и документально подтвержденных Работ</w:t>
      </w:r>
      <w:r w:rsidR="00242B90" w:rsidRPr="00D80051">
        <w:rPr>
          <w:rFonts w:eastAsiaTheme="minorHAnsi"/>
          <w:noProof/>
          <w:color w:val="000000" w:themeColor="text1"/>
          <w:sz w:val="22"/>
          <w:szCs w:val="22"/>
          <w:lang w:eastAsia="en-US"/>
        </w:rPr>
        <w:t xml:space="preserve"> </w:t>
      </w:r>
      <w:r w:rsidR="00324BEA" w:rsidRPr="00D80051">
        <w:rPr>
          <w:color w:val="000000" w:themeColor="text1"/>
          <w:sz w:val="22"/>
          <w:szCs w:val="22"/>
        </w:rPr>
        <w:t>без обязательств осуществлять какие-либо иные выплаты</w:t>
      </w:r>
      <w:r w:rsidR="00324BEA" w:rsidRPr="00D80051">
        <w:rPr>
          <w:rFonts w:eastAsiaTheme="minorHAnsi"/>
          <w:noProof/>
          <w:color w:val="000000" w:themeColor="text1"/>
          <w:sz w:val="22"/>
          <w:szCs w:val="22"/>
          <w:lang w:eastAsia="en-US"/>
        </w:rPr>
        <w:t xml:space="preserve"> </w:t>
      </w:r>
      <w:r w:rsidR="00242B90" w:rsidRPr="00D80051">
        <w:rPr>
          <w:rFonts w:eastAsiaTheme="minorHAnsi"/>
          <w:noProof/>
          <w:color w:val="000000" w:themeColor="text1"/>
          <w:sz w:val="22"/>
          <w:szCs w:val="22"/>
          <w:lang w:eastAsia="en-US"/>
        </w:rPr>
        <w:t>и вправе потребовать уплаты пени за просрочку выполнения работ</w:t>
      </w:r>
      <w:r w:rsidR="00242B90" w:rsidRPr="00D80051">
        <w:rPr>
          <w:color w:val="000000" w:themeColor="text1"/>
          <w:sz w:val="22"/>
          <w:szCs w:val="22"/>
        </w:rPr>
        <w:t>;</w:t>
      </w:r>
    </w:p>
    <w:p w:rsidR="00242B90" w:rsidRPr="00D80051" w:rsidRDefault="00242B90" w:rsidP="00D703AD">
      <w:pPr>
        <w:pStyle w:val="a7"/>
        <w:tabs>
          <w:tab w:val="left" w:pos="851"/>
        </w:tabs>
        <w:ind w:firstLine="0"/>
        <w:rPr>
          <w:rFonts w:eastAsiaTheme="minorHAnsi"/>
          <w:noProof/>
          <w:color w:val="000000" w:themeColor="text1"/>
          <w:sz w:val="22"/>
          <w:szCs w:val="22"/>
          <w:lang w:eastAsia="en-US"/>
        </w:rPr>
      </w:pPr>
      <w:r w:rsidRPr="00D80051">
        <w:rPr>
          <w:color w:val="000000" w:themeColor="text1"/>
          <w:sz w:val="22"/>
          <w:szCs w:val="22"/>
        </w:rPr>
        <w:t xml:space="preserve">б) если обнаруженные в ходе приемки Работ недостатки (дефекты) Работ </w:t>
      </w:r>
      <w:r w:rsidRPr="00D80051">
        <w:rPr>
          <w:rFonts w:eastAsiaTheme="minorHAnsi"/>
          <w:noProof/>
          <w:color w:val="000000" w:themeColor="text1"/>
          <w:sz w:val="22"/>
          <w:szCs w:val="22"/>
          <w:lang w:eastAsia="en-US"/>
        </w:rPr>
        <w:t xml:space="preserve">в установленный срок не были устранены. В этом случае Заказчик вправе потребовать уплаты штрафа за выполнение работ ненадлежащего качества и возврата ранее уплаченной </w:t>
      </w:r>
      <w:r w:rsidR="000F07CC" w:rsidRPr="00D80051">
        <w:rPr>
          <w:rFonts w:eastAsiaTheme="minorHAnsi"/>
          <w:noProof/>
          <w:color w:val="000000" w:themeColor="text1"/>
          <w:sz w:val="22"/>
          <w:szCs w:val="22"/>
          <w:lang w:eastAsia="en-US"/>
        </w:rPr>
        <w:t>суммы</w:t>
      </w:r>
      <w:r w:rsidRPr="00D80051">
        <w:rPr>
          <w:rFonts w:eastAsiaTheme="minorHAnsi"/>
          <w:noProof/>
          <w:color w:val="000000" w:themeColor="text1"/>
          <w:sz w:val="22"/>
          <w:szCs w:val="22"/>
          <w:lang w:eastAsia="en-US"/>
        </w:rPr>
        <w:t>;</w:t>
      </w:r>
    </w:p>
    <w:p w:rsidR="0020712E" w:rsidRPr="00D80051" w:rsidRDefault="00242B90" w:rsidP="00D703AD">
      <w:pPr>
        <w:pStyle w:val="a7"/>
        <w:tabs>
          <w:tab w:val="left" w:pos="851"/>
        </w:tabs>
        <w:ind w:firstLine="0"/>
        <w:rPr>
          <w:color w:val="000000" w:themeColor="text1"/>
          <w:sz w:val="22"/>
          <w:szCs w:val="22"/>
        </w:rPr>
      </w:pPr>
      <w:r w:rsidRPr="00D80051">
        <w:rPr>
          <w:color w:val="000000" w:themeColor="text1"/>
          <w:sz w:val="22"/>
          <w:szCs w:val="22"/>
        </w:rPr>
        <w:t xml:space="preserve">в) по </w:t>
      </w:r>
      <w:r w:rsidR="008E4686" w:rsidRPr="00D80051">
        <w:rPr>
          <w:color w:val="000000" w:themeColor="text1"/>
          <w:sz w:val="22"/>
          <w:szCs w:val="22"/>
        </w:rPr>
        <w:t xml:space="preserve">причинам, не связанным с неисполнением или ненадлежащим исполнением </w:t>
      </w:r>
      <w:r w:rsidR="00575FC5" w:rsidRPr="00D80051">
        <w:rPr>
          <w:color w:val="000000" w:themeColor="text1"/>
          <w:sz w:val="22"/>
          <w:szCs w:val="22"/>
        </w:rPr>
        <w:t xml:space="preserve">Подрядчиком </w:t>
      </w:r>
      <w:r w:rsidR="008E4686" w:rsidRPr="00D80051">
        <w:rPr>
          <w:color w:val="000000" w:themeColor="text1"/>
          <w:sz w:val="22"/>
          <w:szCs w:val="22"/>
        </w:rPr>
        <w:t>своих обяз</w:t>
      </w:r>
      <w:r w:rsidRPr="00D80051">
        <w:rPr>
          <w:color w:val="000000" w:themeColor="text1"/>
          <w:sz w:val="22"/>
          <w:szCs w:val="22"/>
        </w:rPr>
        <w:t>ательств по настоящему Договору</w:t>
      </w:r>
      <w:r w:rsidR="008E4686" w:rsidRPr="00D80051">
        <w:rPr>
          <w:color w:val="000000" w:themeColor="text1"/>
          <w:sz w:val="22"/>
          <w:szCs w:val="22"/>
        </w:rPr>
        <w:t xml:space="preserve">. В этом случае </w:t>
      </w:r>
      <w:r w:rsidR="0020712E" w:rsidRPr="00D80051">
        <w:rPr>
          <w:color w:val="000000" w:themeColor="text1"/>
          <w:sz w:val="22"/>
          <w:szCs w:val="22"/>
        </w:rPr>
        <w:t>Заказчик осуществляет оплату стоимости фактически выполненных</w:t>
      </w:r>
      <w:r w:rsidR="008E4686" w:rsidRPr="00D80051">
        <w:rPr>
          <w:color w:val="000000" w:themeColor="text1"/>
          <w:sz w:val="22"/>
          <w:szCs w:val="22"/>
        </w:rPr>
        <w:t xml:space="preserve"> </w:t>
      </w:r>
      <w:r w:rsidR="00575FC5" w:rsidRPr="00D80051">
        <w:rPr>
          <w:color w:val="000000" w:themeColor="text1"/>
          <w:sz w:val="22"/>
          <w:szCs w:val="22"/>
        </w:rPr>
        <w:t xml:space="preserve">Подрядчиком </w:t>
      </w:r>
      <w:r w:rsidR="008E4686" w:rsidRPr="00D80051">
        <w:rPr>
          <w:color w:val="000000" w:themeColor="text1"/>
          <w:sz w:val="22"/>
          <w:szCs w:val="22"/>
        </w:rPr>
        <w:t>и</w:t>
      </w:r>
      <w:r w:rsidR="0020712E" w:rsidRPr="00D80051">
        <w:rPr>
          <w:color w:val="000000" w:themeColor="text1"/>
          <w:sz w:val="22"/>
          <w:szCs w:val="22"/>
        </w:rPr>
        <w:t xml:space="preserve"> документально подтвержденных Работ без </w:t>
      </w:r>
      <w:r w:rsidR="008E4686" w:rsidRPr="00D80051">
        <w:rPr>
          <w:color w:val="000000" w:themeColor="text1"/>
          <w:sz w:val="22"/>
          <w:szCs w:val="22"/>
        </w:rPr>
        <w:t>обязательств осуществлять какие-</w:t>
      </w:r>
      <w:r w:rsidR="0020712E" w:rsidRPr="00D80051">
        <w:rPr>
          <w:color w:val="000000" w:themeColor="text1"/>
          <w:sz w:val="22"/>
          <w:szCs w:val="22"/>
        </w:rPr>
        <w:t>либо иные выплаты.</w:t>
      </w:r>
    </w:p>
    <w:p w:rsidR="00242B90" w:rsidRPr="00D80051" w:rsidRDefault="00242B90" w:rsidP="00D703AD">
      <w:pPr>
        <w:pStyle w:val="a7"/>
        <w:ind w:firstLine="0"/>
        <w:rPr>
          <w:color w:val="000000" w:themeColor="text1"/>
          <w:sz w:val="22"/>
          <w:szCs w:val="22"/>
        </w:rPr>
      </w:pPr>
    </w:p>
    <w:p w:rsidR="000C0786" w:rsidRPr="00D80051" w:rsidRDefault="00575FC5" w:rsidP="00D703AD">
      <w:pPr>
        <w:pStyle w:val="a7"/>
        <w:ind w:firstLine="0"/>
        <w:rPr>
          <w:color w:val="000000" w:themeColor="text1"/>
          <w:sz w:val="22"/>
          <w:szCs w:val="22"/>
        </w:rPr>
      </w:pPr>
      <w:r w:rsidRPr="00D80051">
        <w:rPr>
          <w:color w:val="000000" w:themeColor="text1"/>
          <w:sz w:val="22"/>
          <w:szCs w:val="22"/>
        </w:rPr>
        <w:t>11</w:t>
      </w:r>
      <w:r w:rsidR="00242B90" w:rsidRPr="00D80051">
        <w:rPr>
          <w:color w:val="000000" w:themeColor="text1"/>
          <w:sz w:val="22"/>
          <w:szCs w:val="22"/>
        </w:rPr>
        <w:t xml:space="preserve">.3. </w:t>
      </w:r>
      <w:r w:rsidR="000C0786" w:rsidRPr="00D80051">
        <w:rPr>
          <w:color w:val="000000" w:themeColor="text1"/>
          <w:sz w:val="22"/>
          <w:szCs w:val="22"/>
        </w:rPr>
        <w:t xml:space="preserve">В случае, если после расторжения настоящего Договора по причине нарушения </w:t>
      </w:r>
      <w:r w:rsidRPr="00D80051">
        <w:rPr>
          <w:color w:val="000000" w:themeColor="text1"/>
          <w:sz w:val="22"/>
          <w:szCs w:val="22"/>
        </w:rPr>
        <w:t xml:space="preserve">Подрядчиком </w:t>
      </w:r>
      <w:r w:rsidR="000C0786" w:rsidRPr="00D80051">
        <w:rPr>
          <w:color w:val="000000" w:themeColor="text1"/>
          <w:sz w:val="22"/>
          <w:szCs w:val="22"/>
        </w:rPr>
        <w:t>усло</w:t>
      </w:r>
      <w:r w:rsidR="00B8169A" w:rsidRPr="00D80051">
        <w:rPr>
          <w:color w:val="000000" w:themeColor="text1"/>
          <w:sz w:val="22"/>
          <w:szCs w:val="22"/>
        </w:rPr>
        <w:t>вий настоящего Договора</w:t>
      </w:r>
      <w:r w:rsidR="000C0786" w:rsidRPr="00D80051">
        <w:rPr>
          <w:color w:val="000000" w:themeColor="text1"/>
          <w:sz w:val="22"/>
          <w:szCs w:val="22"/>
        </w:rPr>
        <w:t xml:space="preserve"> Заказчик заключит с другим </w:t>
      </w:r>
      <w:r w:rsidRPr="00D80051">
        <w:rPr>
          <w:color w:val="000000" w:themeColor="text1"/>
          <w:sz w:val="22"/>
          <w:szCs w:val="22"/>
        </w:rPr>
        <w:t xml:space="preserve">подрядчиком </w:t>
      </w:r>
      <w:r w:rsidR="000C0786" w:rsidRPr="00D80051">
        <w:rPr>
          <w:color w:val="000000" w:themeColor="text1"/>
          <w:sz w:val="22"/>
          <w:szCs w:val="22"/>
        </w:rPr>
        <w:t xml:space="preserve">аналогичный договор по более высокой стоимости, то </w:t>
      </w:r>
      <w:r w:rsidRPr="00D80051">
        <w:rPr>
          <w:color w:val="000000" w:themeColor="text1"/>
          <w:sz w:val="22"/>
          <w:szCs w:val="22"/>
        </w:rPr>
        <w:t xml:space="preserve">Подрядчик </w:t>
      </w:r>
      <w:r w:rsidR="000C0786" w:rsidRPr="00D80051">
        <w:rPr>
          <w:color w:val="000000" w:themeColor="text1"/>
          <w:sz w:val="22"/>
          <w:szCs w:val="22"/>
        </w:rPr>
        <w:t xml:space="preserve">обязуется возместить Заказчику понесенные расходы в виде превышения стоимости работ (расценок) по договору с другим </w:t>
      </w:r>
      <w:r w:rsidRPr="00D80051">
        <w:rPr>
          <w:color w:val="000000" w:themeColor="text1"/>
          <w:sz w:val="22"/>
          <w:szCs w:val="22"/>
        </w:rPr>
        <w:t xml:space="preserve">подрядчиком </w:t>
      </w:r>
      <w:r w:rsidR="000C0786" w:rsidRPr="00D80051">
        <w:rPr>
          <w:color w:val="000000" w:themeColor="text1"/>
          <w:sz w:val="22"/>
          <w:szCs w:val="22"/>
        </w:rPr>
        <w:t xml:space="preserve">по сравнению с настоящим Договором.     </w:t>
      </w:r>
    </w:p>
    <w:p w:rsidR="000C0786" w:rsidRPr="00D80051" w:rsidRDefault="000C0786" w:rsidP="00D703AD">
      <w:pPr>
        <w:pStyle w:val="a7"/>
        <w:ind w:firstLine="0"/>
        <w:rPr>
          <w:color w:val="000000" w:themeColor="text1"/>
          <w:sz w:val="22"/>
          <w:szCs w:val="22"/>
        </w:rPr>
      </w:pPr>
    </w:p>
    <w:p w:rsidR="0020712E" w:rsidRPr="00D80051" w:rsidRDefault="00575FC5" w:rsidP="00D703AD">
      <w:pPr>
        <w:pStyle w:val="a7"/>
        <w:ind w:firstLine="0"/>
        <w:rPr>
          <w:color w:val="000000" w:themeColor="text1"/>
          <w:sz w:val="22"/>
          <w:szCs w:val="22"/>
        </w:rPr>
      </w:pPr>
      <w:r w:rsidRPr="00D80051">
        <w:rPr>
          <w:color w:val="000000" w:themeColor="text1"/>
          <w:sz w:val="22"/>
          <w:szCs w:val="22"/>
        </w:rPr>
        <w:t>11</w:t>
      </w:r>
      <w:r w:rsidR="000C0786" w:rsidRPr="00D80051">
        <w:rPr>
          <w:color w:val="000000" w:themeColor="text1"/>
          <w:sz w:val="22"/>
          <w:szCs w:val="22"/>
        </w:rPr>
        <w:t xml:space="preserve">.4. </w:t>
      </w:r>
      <w:r w:rsidRPr="00D80051">
        <w:rPr>
          <w:color w:val="000000" w:themeColor="text1"/>
          <w:sz w:val="22"/>
          <w:szCs w:val="22"/>
        </w:rPr>
        <w:t xml:space="preserve">Подрядчик </w:t>
      </w:r>
      <w:r w:rsidR="008E4686" w:rsidRPr="00D80051">
        <w:rPr>
          <w:color w:val="000000" w:themeColor="text1"/>
          <w:sz w:val="22"/>
          <w:szCs w:val="22"/>
        </w:rPr>
        <w:t xml:space="preserve">вправе досрочно расторгнуть настоящий Договор до момента получения им предоплаты от Заказчика путем письменного уведомления Заказчика в срок не позднее, чем за </w:t>
      </w:r>
      <w:r w:rsidR="003A00E7" w:rsidRPr="00D80051">
        <w:rPr>
          <w:color w:val="000000" w:themeColor="text1"/>
          <w:sz w:val="22"/>
          <w:szCs w:val="22"/>
        </w:rPr>
        <w:t xml:space="preserve">3 </w:t>
      </w:r>
      <w:r w:rsidR="008E4686" w:rsidRPr="00D80051">
        <w:rPr>
          <w:color w:val="000000" w:themeColor="text1"/>
          <w:sz w:val="22"/>
          <w:szCs w:val="22"/>
        </w:rPr>
        <w:t>(</w:t>
      </w:r>
      <w:r w:rsidR="003A00E7" w:rsidRPr="00D80051">
        <w:rPr>
          <w:color w:val="000000" w:themeColor="text1"/>
          <w:sz w:val="22"/>
          <w:szCs w:val="22"/>
        </w:rPr>
        <w:t>три</w:t>
      </w:r>
      <w:r w:rsidR="008E4686" w:rsidRPr="00D80051">
        <w:rPr>
          <w:color w:val="000000" w:themeColor="text1"/>
          <w:sz w:val="22"/>
          <w:szCs w:val="22"/>
        </w:rPr>
        <w:t xml:space="preserve">) календарных дней до предполагаемой даты расторжения настоящего Договора. </w:t>
      </w:r>
    </w:p>
    <w:p w:rsidR="00BD0175" w:rsidRPr="00D80051" w:rsidRDefault="00BD0175" w:rsidP="00D703AD">
      <w:pPr>
        <w:pStyle w:val="a7"/>
        <w:ind w:firstLine="0"/>
        <w:rPr>
          <w:color w:val="000000" w:themeColor="text1"/>
          <w:sz w:val="22"/>
          <w:szCs w:val="22"/>
        </w:rPr>
      </w:pPr>
    </w:p>
    <w:p w:rsidR="0020712E" w:rsidRPr="00D80051" w:rsidRDefault="0020712E" w:rsidP="00542D4C">
      <w:pPr>
        <w:pStyle w:val="a7"/>
        <w:numPr>
          <w:ilvl w:val="0"/>
          <w:numId w:val="5"/>
        </w:numPr>
        <w:jc w:val="center"/>
        <w:rPr>
          <w:b/>
          <w:color w:val="000000" w:themeColor="text1"/>
          <w:sz w:val="22"/>
          <w:szCs w:val="22"/>
        </w:rPr>
      </w:pPr>
      <w:r w:rsidRPr="00D80051">
        <w:rPr>
          <w:b/>
          <w:color w:val="000000" w:themeColor="text1"/>
          <w:sz w:val="22"/>
          <w:szCs w:val="22"/>
        </w:rPr>
        <w:t>ОБСТОЯТЕЛЬСТВА НЕПРЕОДОЛИМОЙ СИЛЫ</w:t>
      </w:r>
    </w:p>
    <w:p w:rsidR="003D7C16" w:rsidRPr="00D80051" w:rsidRDefault="00DB3C33" w:rsidP="00D703AD">
      <w:pPr>
        <w:jc w:val="both"/>
        <w:rPr>
          <w:color w:val="000000" w:themeColor="text1"/>
          <w:sz w:val="22"/>
          <w:szCs w:val="22"/>
        </w:rPr>
      </w:pPr>
      <w:r w:rsidRPr="00D80051">
        <w:rPr>
          <w:color w:val="000000" w:themeColor="text1"/>
          <w:sz w:val="22"/>
          <w:szCs w:val="22"/>
        </w:rPr>
        <w:t>1</w:t>
      </w:r>
      <w:r w:rsidR="00575FC5" w:rsidRPr="00D80051">
        <w:rPr>
          <w:color w:val="000000" w:themeColor="text1"/>
          <w:sz w:val="22"/>
          <w:szCs w:val="22"/>
        </w:rPr>
        <w:t>2</w:t>
      </w:r>
      <w:r w:rsidR="003D7C16" w:rsidRPr="00D80051">
        <w:rPr>
          <w:color w:val="000000" w:themeColor="text1"/>
          <w:sz w:val="22"/>
          <w:szCs w:val="22"/>
        </w:rPr>
        <w:t>.1. Сторона, не исполнившая или ненадлежащим образом исполнившая свои обязательства по настоящему Договору,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t xml:space="preserve">К числу обстоятельств непреодолимой силы (форс-мажор) относятся: </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t xml:space="preserve">- пожар, наводнение, землетрясение, другие стихийные бедствия; </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t xml:space="preserve">- блокада или эмбарго на экспорт и (или) импорт, </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lastRenderedPageBreak/>
        <w:t xml:space="preserve">- война, военные действия, террористические акты, </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t xml:space="preserve">- акты Президента Республики Узбекистан и Правительства Республики Узбекистан. </w:t>
      </w:r>
    </w:p>
    <w:p w:rsidR="00DB3C33" w:rsidRPr="00D80051" w:rsidRDefault="00DB3C33" w:rsidP="00D703AD">
      <w:pPr>
        <w:ind w:firstLine="567"/>
        <w:jc w:val="both"/>
        <w:rPr>
          <w:color w:val="000000" w:themeColor="text1"/>
          <w:sz w:val="22"/>
          <w:szCs w:val="22"/>
        </w:rPr>
      </w:pPr>
      <w:r w:rsidRPr="00D80051">
        <w:rPr>
          <w:color w:val="000000" w:themeColor="text1"/>
          <w:sz w:val="22"/>
          <w:szCs w:val="22"/>
        </w:rPr>
        <w:t>Обстоятельства, которые не относятся к данному перечню, Сторонами не рассматриваются в качестве обстоятельств непреодолимой силы (форс-мажор).</w:t>
      </w:r>
    </w:p>
    <w:p w:rsidR="00BD0175" w:rsidRPr="00D80051" w:rsidRDefault="00BD0175" w:rsidP="00D703AD">
      <w:pPr>
        <w:jc w:val="both"/>
        <w:rPr>
          <w:color w:val="000000" w:themeColor="text1"/>
          <w:sz w:val="22"/>
          <w:szCs w:val="22"/>
        </w:rPr>
      </w:pPr>
    </w:p>
    <w:p w:rsidR="003D7C16" w:rsidRPr="00D80051" w:rsidRDefault="00DB3C33" w:rsidP="00D703AD">
      <w:pPr>
        <w:jc w:val="both"/>
        <w:rPr>
          <w:color w:val="000000" w:themeColor="text1"/>
          <w:sz w:val="22"/>
          <w:szCs w:val="22"/>
        </w:rPr>
      </w:pPr>
      <w:r w:rsidRPr="00D80051">
        <w:rPr>
          <w:color w:val="000000" w:themeColor="text1"/>
          <w:sz w:val="22"/>
          <w:szCs w:val="22"/>
        </w:rPr>
        <w:t>1</w:t>
      </w:r>
      <w:r w:rsidR="00575FC5" w:rsidRPr="00D80051">
        <w:rPr>
          <w:color w:val="000000" w:themeColor="text1"/>
          <w:sz w:val="22"/>
          <w:szCs w:val="22"/>
        </w:rPr>
        <w:t>2</w:t>
      </w:r>
      <w:r w:rsidR="003D7C16" w:rsidRPr="00D80051">
        <w:rPr>
          <w:color w:val="000000" w:themeColor="text1"/>
          <w:sz w:val="22"/>
          <w:szCs w:val="22"/>
        </w:rPr>
        <w:t>.2. В случае возникновения обстоятельств непреодолимой силы (форс-мажор) Сторона, которая подверглась их воздействию, уведомляет об этом другую Сторону в течение 5 (пяти) календарных дней с момента возникновения таких обстоятельств.</w:t>
      </w:r>
    </w:p>
    <w:p w:rsidR="00BD0175" w:rsidRPr="00D80051" w:rsidRDefault="00BD0175" w:rsidP="00D703AD">
      <w:pPr>
        <w:jc w:val="both"/>
        <w:rPr>
          <w:color w:val="000000" w:themeColor="text1"/>
          <w:sz w:val="22"/>
          <w:szCs w:val="22"/>
        </w:rPr>
      </w:pPr>
    </w:p>
    <w:p w:rsidR="003D7C16" w:rsidRPr="00D80051" w:rsidRDefault="00324BEA" w:rsidP="00D703AD">
      <w:pPr>
        <w:jc w:val="both"/>
        <w:rPr>
          <w:color w:val="000000" w:themeColor="text1"/>
          <w:sz w:val="22"/>
          <w:szCs w:val="22"/>
        </w:rPr>
      </w:pPr>
      <w:r w:rsidRPr="00D80051">
        <w:rPr>
          <w:color w:val="000000" w:themeColor="text1"/>
          <w:sz w:val="22"/>
          <w:szCs w:val="22"/>
        </w:rPr>
        <w:t>1</w:t>
      </w:r>
      <w:r w:rsidR="00575FC5" w:rsidRPr="00D80051">
        <w:rPr>
          <w:color w:val="000000" w:themeColor="text1"/>
          <w:sz w:val="22"/>
          <w:szCs w:val="22"/>
        </w:rPr>
        <w:t>2</w:t>
      </w:r>
      <w:r w:rsidR="003D7C16" w:rsidRPr="00D80051">
        <w:rPr>
          <w:color w:val="000000" w:themeColor="text1"/>
          <w:sz w:val="22"/>
          <w:szCs w:val="22"/>
        </w:rPr>
        <w:t>.3. Факты, указанные в уведомлении, должны подтверждаться документами, выданными уполномоченными государственными органами. Отсутствие такого уведомления, равно как и отсутствие соответствующих подтверждений лишает Сторону права ссылаться на какие-либо вышеуказанные обстоятельства в качестве оснований для освобождения от ответственности за неисполнение или ненадлежащее исполнение обязательств по настоящему Договору.</w:t>
      </w:r>
    </w:p>
    <w:p w:rsidR="00BD0175" w:rsidRPr="00D80051" w:rsidRDefault="00BD0175" w:rsidP="00D703AD">
      <w:pPr>
        <w:jc w:val="both"/>
        <w:rPr>
          <w:color w:val="000000" w:themeColor="text1"/>
          <w:sz w:val="22"/>
          <w:szCs w:val="22"/>
        </w:rPr>
      </w:pPr>
    </w:p>
    <w:p w:rsidR="003D7C16" w:rsidRPr="00D80051" w:rsidRDefault="00324BEA" w:rsidP="00D703AD">
      <w:pPr>
        <w:jc w:val="both"/>
        <w:rPr>
          <w:color w:val="000000" w:themeColor="text1"/>
          <w:sz w:val="22"/>
          <w:szCs w:val="22"/>
        </w:rPr>
      </w:pPr>
      <w:r w:rsidRPr="00D80051">
        <w:rPr>
          <w:color w:val="000000" w:themeColor="text1"/>
          <w:sz w:val="22"/>
          <w:szCs w:val="22"/>
        </w:rPr>
        <w:t>1</w:t>
      </w:r>
      <w:r w:rsidR="00575FC5" w:rsidRPr="00D80051">
        <w:rPr>
          <w:color w:val="000000" w:themeColor="text1"/>
          <w:sz w:val="22"/>
          <w:szCs w:val="22"/>
        </w:rPr>
        <w:t>2</w:t>
      </w:r>
      <w:r w:rsidR="003D7C16" w:rsidRPr="00D80051">
        <w:rPr>
          <w:color w:val="000000" w:themeColor="text1"/>
          <w:sz w:val="22"/>
          <w:szCs w:val="22"/>
        </w:rPr>
        <w:t>.4.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t>В этом случае выполнение соответствующих обязательств может быть отложено на срок действия таких обстоятельств либо до окончания действия их последствий.</w:t>
      </w:r>
    </w:p>
    <w:p w:rsidR="00BD0175" w:rsidRPr="00D80051" w:rsidRDefault="00BD0175" w:rsidP="00D703AD">
      <w:pPr>
        <w:jc w:val="both"/>
        <w:rPr>
          <w:color w:val="000000" w:themeColor="text1"/>
          <w:sz w:val="22"/>
          <w:szCs w:val="22"/>
        </w:rPr>
      </w:pPr>
    </w:p>
    <w:p w:rsidR="003D7C16" w:rsidRPr="00D80051" w:rsidRDefault="00324BEA" w:rsidP="00D703AD">
      <w:pPr>
        <w:jc w:val="both"/>
        <w:rPr>
          <w:color w:val="000000" w:themeColor="text1"/>
          <w:sz w:val="22"/>
          <w:szCs w:val="22"/>
        </w:rPr>
      </w:pPr>
      <w:r w:rsidRPr="00D80051">
        <w:rPr>
          <w:color w:val="000000" w:themeColor="text1"/>
          <w:sz w:val="22"/>
          <w:szCs w:val="22"/>
        </w:rPr>
        <w:t>1</w:t>
      </w:r>
      <w:r w:rsidR="00575FC5" w:rsidRPr="00D80051">
        <w:rPr>
          <w:color w:val="000000" w:themeColor="text1"/>
          <w:sz w:val="22"/>
          <w:szCs w:val="22"/>
        </w:rPr>
        <w:t>2</w:t>
      </w:r>
      <w:r w:rsidR="003D7C16" w:rsidRPr="00D80051">
        <w:rPr>
          <w:color w:val="000000" w:themeColor="text1"/>
          <w:sz w:val="22"/>
          <w:szCs w:val="22"/>
        </w:rPr>
        <w:t xml:space="preserve">.5. В случае, если обстоятельства непреодолимой силы или их последствия влекут невозможность исполнения обязательств по настоящему Договору,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t>В этом случае ни одна из Сторон не вправе требовать от другой Стороны возмещения убытков, понесенных в результате обстоятельств непреодолимой силы.</w:t>
      </w:r>
    </w:p>
    <w:p w:rsidR="003D7C16" w:rsidRPr="00D80051" w:rsidRDefault="003D7C16" w:rsidP="00D703AD">
      <w:pPr>
        <w:ind w:firstLine="567"/>
        <w:jc w:val="both"/>
        <w:rPr>
          <w:color w:val="000000" w:themeColor="text1"/>
          <w:sz w:val="22"/>
          <w:szCs w:val="22"/>
        </w:rPr>
      </w:pPr>
      <w:r w:rsidRPr="00D80051">
        <w:rPr>
          <w:color w:val="000000" w:themeColor="text1"/>
          <w:sz w:val="22"/>
          <w:szCs w:val="22"/>
        </w:rPr>
        <w:t xml:space="preserve">При этом </w:t>
      </w:r>
      <w:r w:rsidR="00B914AE" w:rsidRPr="00D80051">
        <w:rPr>
          <w:color w:val="000000" w:themeColor="text1"/>
          <w:sz w:val="22"/>
          <w:szCs w:val="22"/>
        </w:rPr>
        <w:t xml:space="preserve">Подрядчик </w:t>
      </w:r>
      <w:r w:rsidRPr="00D80051">
        <w:rPr>
          <w:color w:val="000000" w:themeColor="text1"/>
          <w:sz w:val="22"/>
          <w:szCs w:val="22"/>
        </w:rPr>
        <w:t xml:space="preserve">обязан произвести Заказчику возврат уплаченных им денежных средств за невыполненные обязательства, а Заказчик обязан произвести оплату исполненных обязательств </w:t>
      </w:r>
      <w:r w:rsidR="00B914AE" w:rsidRPr="00D80051">
        <w:rPr>
          <w:color w:val="000000" w:themeColor="text1"/>
          <w:sz w:val="22"/>
          <w:szCs w:val="22"/>
        </w:rPr>
        <w:t>Подрядчика</w:t>
      </w:r>
      <w:r w:rsidRPr="00D80051">
        <w:rPr>
          <w:color w:val="000000" w:themeColor="text1"/>
          <w:sz w:val="22"/>
          <w:szCs w:val="22"/>
        </w:rPr>
        <w:t>.</w:t>
      </w:r>
    </w:p>
    <w:p w:rsidR="00887B4C" w:rsidRPr="00D80051" w:rsidRDefault="00887B4C" w:rsidP="00D703AD">
      <w:pPr>
        <w:pStyle w:val="a7"/>
        <w:ind w:left="720" w:firstLine="0"/>
        <w:rPr>
          <w:b/>
          <w:color w:val="000000" w:themeColor="text1"/>
          <w:sz w:val="22"/>
          <w:szCs w:val="22"/>
        </w:rPr>
      </w:pPr>
    </w:p>
    <w:p w:rsidR="0020712E" w:rsidRPr="00D80051" w:rsidRDefault="0020712E" w:rsidP="00542D4C">
      <w:pPr>
        <w:pStyle w:val="a7"/>
        <w:numPr>
          <w:ilvl w:val="0"/>
          <w:numId w:val="5"/>
        </w:numPr>
        <w:jc w:val="center"/>
        <w:rPr>
          <w:b/>
          <w:color w:val="000000" w:themeColor="text1"/>
          <w:sz w:val="22"/>
          <w:szCs w:val="22"/>
        </w:rPr>
      </w:pPr>
      <w:r w:rsidRPr="00D80051">
        <w:rPr>
          <w:b/>
          <w:color w:val="000000" w:themeColor="text1"/>
          <w:sz w:val="22"/>
          <w:szCs w:val="22"/>
        </w:rPr>
        <w:t>ГАРАНТИИ</w:t>
      </w:r>
    </w:p>
    <w:p w:rsidR="0020712E" w:rsidRPr="00D80051" w:rsidRDefault="006B3010" w:rsidP="00D703AD">
      <w:pPr>
        <w:pStyle w:val="a7"/>
        <w:ind w:firstLine="0"/>
        <w:rPr>
          <w:color w:val="000000" w:themeColor="text1"/>
          <w:sz w:val="22"/>
          <w:szCs w:val="22"/>
        </w:rPr>
      </w:pPr>
      <w:r w:rsidRPr="00D80051">
        <w:rPr>
          <w:color w:val="000000" w:themeColor="text1"/>
          <w:sz w:val="22"/>
          <w:szCs w:val="22"/>
        </w:rPr>
        <w:t>1</w:t>
      </w:r>
      <w:r w:rsidR="00575FC5" w:rsidRPr="00D80051">
        <w:rPr>
          <w:color w:val="000000" w:themeColor="text1"/>
          <w:sz w:val="22"/>
          <w:szCs w:val="22"/>
        </w:rPr>
        <w:t>3</w:t>
      </w:r>
      <w:r w:rsidR="0020712E" w:rsidRPr="00D80051">
        <w:rPr>
          <w:color w:val="000000" w:themeColor="text1"/>
          <w:sz w:val="22"/>
          <w:szCs w:val="22"/>
        </w:rPr>
        <w:t>.1.</w:t>
      </w:r>
      <w:r w:rsidR="00734079" w:rsidRPr="00D80051">
        <w:rPr>
          <w:color w:val="000000" w:themeColor="text1"/>
          <w:sz w:val="22"/>
          <w:szCs w:val="22"/>
        </w:rPr>
        <w:t xml:space="preserve"> </w:t>
      </w:r>
      <w:r w:rsidR="00B914AE" w:rsidRPr="00D80051">
        <w:rPr>
          <w:color w:val="000000" w:themeColor="text1"/>
          <w:sz w:val="22"/>
          <w:szCs w:val="22"/>
        </w:rPr>
        <w:t xml:space="preserve">Подрядчик </w:t>
      </w:r>
      <w:r w:rsidR="0020712E" w:rsidRPr="00D80051">
        <w:rPr>
          <w:color w:val="000000" w:themeColor="text1"/>
          <w:sz w:val="22"/>
          <w:szCs w:val="22"/>
        </w:rPr>
        <w:t>гарантирует</w:t>
      </w:r>
      <w:r w:rsidR="00734079" w:rsidRPr="00D80051">
        <w:rPr>
          <w:color w:val="000000" w:themeColor="text1"/>
          <w:sz w:val="22"/>
          <w:szCs w:val="22"/>
        </w:rPr>
        <w:t xml:space="preserve"> надлежащее </w:t>
      </w:r>
      <w:r w:rsidR="0020712E" w:rsidRPr="00D80051">
        <w:rPr>
          <w:color w:val="000000" w:themeColor="text1"/>
          <w:sz w:val="22"/>
          <w:szCs w:val="22"/>
        </w:rPr>
        <w:t xml:space="preserve">качество выполненных Работ </w:t>
      </w:r>
      <w:r w:rsidR="00734079" w:rsidRPr="00D80051">
        <w:rPr>
          <w:color w:val="000000" w:themeColor="text1"/>
          <w:sz w:val="22"/>
          <w:szCs w:val="22"/>
        </w:rPr>
        <w:t xml:space="preserve">и использованных им при выполнении Работ </w:t>
      </w:r>
      <w:r w:rsidR="00575FC5" w:rsidRPr="00D80051">
        <w:rPr>
          <w:color w:val="000000" w:themeColor="text1"/>
          <w:sz w:val="22"/>
          <w:szCs w:val="22"/>
        </w:rPr>
        <w:t xml:space="preserve">оборудования и </w:t>
      </w:r>
      <w:r w:rsidR="0020712E" w:rsidRPr="00D80051">
        <w:rPr>
          <w:color w:val="000000" w:themeColor="text1"/>
          <w:sz w:val="22"/>
          <w:szCs w:val="22"/>
        </w:rPr>
        <w:t>материалов.</w:t>
      </w:r>
    </w:p>
    <w:p w:rsidR="00BD0175" w:rsidRPr="00D80051" w:rsidRDefault="00BD0175" w:rsidP="00D703AD">
      <w:pPr>
        <w:pStyle w:val="a3"/>
        <w:jc w:val="both"/>
        <w:rPr>
          <w:color w:val="000000" w:themeColor="text1"/>
          <w:szCs w:val="22"/>
        </w:rPr>
      </w:pPr>
    </w:p>
    <w:p w:rsidR="00C278BC" w:rsidRPr="00D80051" w:rsidRDefault="00324BEA" w:rsidP="00D703AD">
      <w:pPr>
        <w:pStyle w:val="a3"/>
        <w:jc w:val="both"/>
        <w:rPr>
          <w:color w:val="000000" w:themeColor="text1"/>
          <w:szCs w:val="22"/>
        </w:rPr>
      </w:pPr>
      <w:r w:rsidRPr="00D80051">
        <w:rPr>
          <w:color w:val="000000" w:themeColor="text1"/>
          <w:szCs w:val="22"/>
        </w:rPr>
        <w:t>1</w:t>
      </w:r>
      <w:r w:rsidR="00575FC5" w:rsidRPr="00D80051">
        <w:rPr>
          <w:color w:val="000000" w:themeColor="text1"/>
          <w:szCs w:val="22"/>
        </w:rPr>
        <w:t>3</w:t>
      </w:r>
      <w:r w:rsidR="0020712E" w:rsidRPr="00D80051">
        <w:rPr>
          <w:color w:val="000000" w:themeColor="text1"/>
          <w:szCs w:val="22"/>
        </w:rPr>
        <w:t>.</w:t>
      </w:r>
      <w:r w:rsidR="00CB0A49" w:rsidRPr="00D80051">
        <w:rPr>
          <w:color w:val="000000" w:themeColor="text1"/>
          <w:szCs w:val="22"/>
        </w:rPr>
        <w:t>2</w:t>
      </w:r>
      <w:r w:rsidR="0020712E" w:rsidRPr="00D80051">
        <w:rPr>
          <w:color w:val="000000" w:themeColor="text1"/>
          <w:szCs w:val="22"/>
        </w:rPr>
        <w:t xml:space="preserve">. На результат выполненных Работ, </w:t>
      </w:r>
      <w:r w:rsidR="00575FC5" w:rsidRPr="00D80051">
        <w:rPr>
          <w:color w:val="000000" w:themeColor="text1"/>
          <w:szCs w:val="22"/>
        </w:rPr>
        <w:t xml:space="preserve">оборудование </w:t>
      </w:r>
      <w:r w:rsidR="00AA65B6" w:rsidRPr="00D80051">
        <w:rPr>
          <w:color w:val="000000" w:themeColor="text1"/>
          <w:szCs w:val="22"/>
        </w:rPr>
        <w:t>и материалы, используемые в процессе выполнения Работ</w:t>
      </w:r>
      <w:r w:rsidR="0020712E" w:rsidRPr="00D80051">
        <w:rPr>
          <w:color w:val="000000" w:themeColor="text1"/>
          <w:szCs w:val="22"/>
        </w:rPr>
        <w:t>, устанавливает</w:t>
      </w:r>
      <w:r w:rsidR="00575FC5" w:rsidRPr="00D80051">
        <w:rPr>
          <w:color w:val="000000" w:themeColor="text1"/>
          <w:szCs w:val="22"/>
        </w:rPr>
        <w:t>ся</w:t>
      </w:r>
      <w:r w:rsidR="0020712E" w:rsidRPr="00D80051">
        <w:rPr>
          <w:color w:val="000000" w:themeColor="text1"/>
          <w:szCs w:val="22"/>
        </w:rPr>
        <w:t xml:space="preserve"> гара</w:t>
      </w:r>
      <w:r w:rsidR="00700386" w:rsidRPr="00D80051">
        <w:rPr>
          <w:color w:val="000000" w:themeColor="text1"/>
          <w:szCs w:val="22"/>
        </w:rPr>
        <w:t xml:space="preserve">нтийный срок продолжительностью </w:t>
      </w:r>
      <w:r w:rsidR="00B914AE" w:rsidRPr="00D80051">
        <w:rPr>
          <w:color w:val="000000" w:themeColor="text1"/>
          <w:szCs w:val="22"/>
        </w:rPr>
        <w:t xml:space="preserve">12 </w:t>
      </w:r>
      <w:r w:rsidR="0020712E" w:rsidRPr="00D80051">
        <w:rPr>
          <w:color w:val="000000" w:themeColor="text1"/>
          <w:szCs w:val="22"/>
        </w:rPr>
        <w:t>(</w:t>
      </w:r>
      <w:r w:rsidR="00B914AE" w:rsidRPr="00D80051">
        <w:rPr>
          <w:color w:val="000000" w:themeColor="text1"/>
          <w:szCs w:val="22"/>
        </w:rPr>
        <w:t>двенадцать</w:t>
      </w:r>
      <w:r w:rsidR="0020712E" w:rsidRPr="00D80051">
        <w:rPr>
          <w:color w:val="000000" w:themeColor="text1"/>
          <w:szCs w:val="22"/>
        </w:rPr>
        <w:t xml:space="preserve">) </w:t>
      </w:r>
      <w:r w:rsidR="00700386" w:rsidRPr="00D80051">
        <w:rPr>
          <w:color w:val="000000" w:themeColor="text1"/>
          <w:szCs w:val="22"/>
        </w:rPr>
        <w:t>месяц</w:t>
      </w:r>
      <w:r w:rsidR="006B3010" w:rsidRPr="00D80051">
        <w:rPr>
          <w:color w:val="000000" w:themeColor="text1"/>
          <w:szCs w:val="22"/>
        </w:rPr>
        <w:t>ев</w:t>
      </w:r>
      <w:r w:rsidR="00700386" w:rsidRPr="00D80051">
        <w:rPr>
          <w:color w:val="000000" w:themeColor="text1"/>
          <w:szCs w:val="22"/>
        </w:rPr>
        <w:t xml:space="preserve"> </w:t>
      </w:r>
      <w:r w:rsidR="0020712E" w:rsidRPr="00D80051">
        <w:rPr>
          <w:color w:val="000000" w:themeColor="text1"/>
          <w:szCs w:val="22"/>
        </w:rPr>
        <w:t xml:space="preserve">с момента приёмки </w:t>
      </w:r>
      <w:r w:rsidR="000F07CC" w:rsidRPr="00D80051">
        <w:rPr>
          <w:color w:val="000000" w:themeColor="text1"/>
          <w:szCs w:val="22"/>
        </w:rPr>
        <w:t xml:space="preserve">Заказчиком </w:t>
      </w:r>
      <w:r w:rsidR="0020712E" w:rsidRPr="00D80051">
        <w:rPr>
          <w:color w:val="000000" w:themeColor="text1"/>
          <w:szCs w:val="22"/>
        </w:rPr>
        <w:t>результата Работ.</w:t>
      </w:r>
    </w:p>
    <w:p w:rsidR="00BD0175" w:rsidRPr="00D80051" w:rsidRDefault="00BD0175" w:rsidP="00D703AD">
      <w:pPr>
        <w:pStyle w:val="a3"/>
        <w:jc w:val="both"/>
        <w:rPr>
          <w:color w:val="000000" w:themeColor="text1"/>
          <w:szCs w:val="22"/>
        </w:rPr>
      </w:pPr>
    </w:p>
    <w:p w:rsidR="00A37899" w:rsidRPr="00D80051" w:rsidRDefault="00324BEA" w:rsidP="00D703AD">
      <w:pPr>
        <w:pStyle w:val="a3"/>
        <w:jc w:val="both"/>
        <w:rPr>
          <w:color w:val="000000" w:themeColor="text1"/>
          <w:szCs w:val="22"/>
        </w:rPr>
      </w:pPr>
      <w:r w:rsidRPr="00D80051">
        <w:rPr>
          <w:color w:val="000000" w:themeColor="text1"/>
          <w:szCs w:val="22"/>
        </w:rPr>
        <w:t>1</w:t>
      </w:r>
      <w:r w:rsidR="00575FC5" w:rsidRPr="00D80051">
        <w:rPr>
          <w:color w:val="000000" w:themeColor="text1"/>
          <w:szCs w:val="22"/>
        </w:rPr>
        <w:t>3</w:t>
      </w:r>
      <w:r w:rsidR="0020712E" w:rsidRPr="00D80051">
        <w:rPr>
          <w:color w:val="000000" w:themeColor="text1"/>
          <w:szCs w:val="22"/>
        </w:rPr>
        <w:t xml:space="preserve">.3. В случае выявления Заказчиком </w:t>
      </w:r>
      <w:r w:rsidR="00734079" w:rsidRPr="00D80051">
        <w:rPr>
          <w:color w:val="000000" w:themeColor="text1"/>
          <w:szCs w:val="22"/>
        </w:rPr>
        <w:t xml:space="preserve">в течение гарантийного срока </w:t>
      </w:r>
      <w:r w:rsidR="0020712E" w:rsidRPr="00D80051">
        <w:rPr>
          <w:color w:val="000000" w:themeColor="text1"/>
          <w:szCs w:val="22"/>
        </w:rPr>
        <w:t>недостатк</w:t>
      </w:r>
      <w:r w:rsidR="00734079" w:rsidRPr="00D80051">
        <w:rPr>
          <w:color w:val="000000" w:themeColor="text1"/>
          <w:szCs w:val="22"/>
        </w:rPr>
        <w:t xml:space="preserve">ов (дефектов) </w:t>
      </w:r>
      <w:r w:rsidR="0020712E" w:rsidRPr="00D80051">
        <w:rPr>
          <w:color w:val="000000" w:themeColor="text1"/>
          <w:szCs w:val="22"/>
        </w:rPr>
        <w:t>Работ</w:t>
      </w:r>
      <w:r w:rsidR="00734079" w:rsidRPr="00D80051">
        <w:rPr>
          <w:color w:val="000000" w:themeColor="text1"/>
          <w:szCs w:val="22"/>
        </w:rPr>
        <w:t xml:space="preserve">, в том числе скрытых недостатков (дефектов), </w:t>
      </w:r>
      <w:r w:rsidR="00575FC5" w:rsidRPr="00D80051">
        <w:rPr>
          <w:color w:val="000000" w:themeColor="text1"/>
          <w:szCs w:val="22"/>
        </w:rPr>
        <w:t xml:space="preserve">Подрядчик </w:t>
      </w:r>
      <w:r w:rsidR="0020712E" w:rsidRPr="00D80051">
        <w:rPr>
          <w:color w:val="000000" w:themeColor="text1"/>
          <w:szCs w:val="22"/>
        </w:rPr>
        <w:t xml:space="preserve">обязан </w:t>
      </w:r>
      <w:r w:rsidR="00734079" w:rsidRPr="00D80051">
        <w:rPr>
          <w:color w:val="000000" w:themeColor="text1"/>
          <w:szCs w:val="22"/>
        </w:rPr>
        <w:t xml:space="preserve">за свой счет </w:t>
      </w:r>
      <w:r w:rsidR="0020712E" w:rsidRPr="00D80051">
        <w:rPr>
          <w:color w:val="000000" w:themeColor="text1"/>
          <w:szCs w:val="22"/>
        </w:rPr>
        <w:t>устран</w:t>
      </w:r>
      <w:r w:rsidR="00734079" w:rsidRPr="00D80051">
        <w:rPr>
          <w:color w:val="000000" w:themeColor="text1"/>
          <w:szCs w:val="22"/>
        </w:rPr>
        <w:t>и</w:t>
      </w:r>
      <w:r w:rsidR="0020712E" w:rsidRPr="00D80051">
        <w:rPr>
          <w:color w:val="000000" w:themeColor="text1"/>
          <w:szCs w:val="22"/>
        </w:rPr>
        <w:t xml:space="preserve">ть </w:t>
      </w:r>
      <w:r w:rsidR="00734079" w:rsidRPr="00D80051">
        <w:rPr>
          <w:color w:val="000000" w:themeColor="text1"/>
          <w:szCs w:val="22"/>
        </w:rPr>
        <w:t xml:space="preserve">их </w:t>
      </w:r>
      <w:r w:rsidR="0020712E" w:rsidRPr="00D80051">
        <w:rPr>
          <w:color w:val="000000" w:themeColor="text1"/>
          <w:szCs w:val="22"/>
        </w:rPr>
        <w:t xml:space="preserve">в срок не более </w:t>
      </w:r>
      <w:r w:rsidR="002A31E2" w:rsidRPr="00D80051">
        <w:rPr>
          <w:color w:val="000000" w:themeColor="text1"/>
          <w:szCs w:val="22"/>
        </w:rPr>
        <w:t>5</w:t>
      </w:r>
      <w:r w:rsidR="00523ABF" w:rsidRPr="00D80051">
        <w:rPr>
          <w:color w:val="000000" w:themeColor="text1"/>
          <w:szCs w:val="22"/>
        </w:rPr>
        <w:t xml:space="preserve"> </w:t>
      </w:r>
      <w:r w:rsidR="0020712E" w:rsidRPr="00D80051">
        <w:rPr>
          <w:color w:val="000000" w:themeColor="text1"/>
          <w:szCs w:val="22"/>
        </w:rPr>
        <w:t>(</w:t>
      </w:r>
      <w:r w:rsidR="002A31E2" w:rsidRPr="00D80051">
        <w:rPr>
          <w:color w:val="000000" w:themeColor="text1"/>
          <w:szCs w:val="22"/>
        </w:rPr>
        <w:t>пять</w:t>
      </w:r>
      <w:r w:rsidR="0020712E" w:rsidRPr="00D80051">
        <w:rPr>
          <w:color w:val="000000" w:themeColor="text1"/>
          <w:szCs w:val="22"/>
        </w:rPr>
        <w:t xml:space="preserve">) рабочих дней с момента </w:t>
      </w:r>
      <w:r w:rsidR="00734079" w:rsidRPr="00D80051">
        <w:rPr>
          <w:color w:val="000000" w:themeColor="text1"/>
          <w:szCs w:val="22"/>
        </w:rPr>
        <w:t xml:space="preserve">получения соответствующего требования </w:t>
      </w:r>
      <w:r w:rsidR="0020712E" w:rsidRPr="00D80051">
        <w:rPr>
          <w:color w:val="000000" w:themeColor="text1"/>
          <w:szCs w:val="22"/>
        </w:rPr>
        <w:t>Заказчик</w:t>
      </w:r>
      <w:r w:rsidR="00734079" w:rsidRPr="00D80051">
        <w:rPr>
          <w:color w:val="000000" w:themeColor="text1"/>
          <w:szCs w:val="22"/>
        </w:rPr>
        <w:t>а</w:t>
      </w:r>
      <w:r w:rsidR="0020712E" w:rsidRPr="00D80051">
        <w:rPr>
          <w:color w:val="000000" w:themeColor="text1"/>
          <w:szCs w:val="22"/>
        </w:rPr>
        <w:t xml:space="preserve">. </w:t>
      </w:r>
      <w:r w:rsidR="00734079" w:rsidRPr="00D80051">
        <w:rPr>
          <w:color w:val="000000" w:themeColor="text1"/>
          <w:szCs w:val="22"/>
        </w:rPr>
        <w:t xml:space="preserve"> </w:t>
      </w:r>
    </w:p>
    <w:p w:rsidR="00BD0175" w:rsidRPr="00D80051" w:rsidRDefault="00BD0175" w:rsidP="00D703AD">
      <w:pPr>
        <w:pStyle w:val="a3"/>
        <w:jc w:val="both"/>
        <w:rPr>
          <w:color w:val="000000" w:themeColor="text1"/>
          <w:szCs w:val="22"/>
        </w:rPr>
      </w:pPr>
    </w:p>
    <w:p w:rsidR="00BD0175" w:rsidRPr="00D80051" w:rsidRDefault="0020712E" w:rsidP="00D703AD">
      <w:pPr>
        <w:pStyle w:val="a3"/>
        <w:jc w:val="both"/>
        <w:rPr>
          <w:color w:val="000000" w:themeColor="text1"/>
          <w:szCs w:val="22"/>
        </w:rPr>
      </w:pPr>
      <w:r w:rsidRPr="00D80051">
        <w:rPr>
          <w:color w:val="000000" w:themeColor="text1"/>
          <w:szCs w:val="22"/>
        </w:rPr>
        <w:t>1</w:t>
      </w:r>
      <w:r w:rsidR="00575FC5" w:rsidRPr="00D80051">
        <w:rPr>
          <w:color w:val="000000" w:themeColor="text1"/>
          <w:szCs w:val="22"/>
        </w:rPr>
        <w:t>3</w:t>
      </w:r>
      <w:r w:rsidRPr="00D80051">
        <w:rPr>
          <w:color w:val="000000" w:themeColor="text1"/>
          <w:szCs w:val="22"/>
        </w:rPr>
        <w:t>.4.</w:t>
      </w:r>
      <w:r w:rsidR="00734079" w:rsidRPr="00D80051">
        <w:rPr>
          <w:color w:val="000000" w:themeColor="text1"/>
          <w:szCs w:val="22"/>
        </w:rPr>
        <w:t xml:space="preserve"> О</w:t>
      </w:r>
      <w:r w:rsidRPr="00D80051">
        <w:rPr>
          <w:color w:val="000000" w:themeColor="text1"/>
          <w:szCs w:val="22"/>
        </w:rPr>
        <w:t xml:space="preserve">бязательства </w:t>
      </w:r>
      <w:r w:rsidR="00575FC5" w:rsidRPr="00D80051">
        <w:rPr>
          <w:color w:val="000000" w:themeColor="text1"/>
          <w:szCs w:val="22"/>
        </w:rPr>
        <w:t xml:space="preserve">Подрядчика </w:t>
      </w:r>
      <w:r w:rsidR="00734079" w:rsidRPr="00D80051">
        <w:rPr>
          <w:color w:val="000000" w:themeColor="text1"/>
          <w:szCs w:val="22"/>
        </w:rPr>
        <w:t xml:space="preserve">в течение гарантийного срока </w:t>
      </w:r>
      <w:r w:rsidRPr="00D80051">
        <w:rPr>
          <w:color w:val="000000" w:themeColor="text1"/>
          <w:szCs w:val="22"/>
        </w:rPr>
        <w:t xml:space="preserve">считаются исполненными с момента подписания Заказчиком Акта </w:t>
      </w:r>
      <w:r w:rsidR="00734079" w:rsidRPr="00D80051">
        <w:rPr>
          <w:color w:val="000000" w:themeColor="text1"/>
          <w:szCs w:val="22"/>
        </w:rPr>
        <w:t>об устранении недостатков (дефектов)</w:t>
      </w:r>
      <w:r w:rsidRPr="00D80051">
        <w:rPr>
          <w:color w:val="000000" w:themeColor="text1"/>
          <w:szCs w:val="22"/>
        </w:rPr>
        <w:t>.</w:t>
      </w:r>
      <w:r w:rsidR="00450C72" w:rsidRPr="00D80051">
        <w:rPr>
          <w:color w:val="000000" w:themeColor="text1"/>
          <w:szCs w:val="22"/>
        </w:rPr>
        <w:t xml:space="preserve"> </w:t>
      </w:r>
    </w:p>
    <w:p w:rsidR="00887B4C" w:rsidRPr="00D80051" w:rsidRDefault="00887B4C" w:rsidP="00D703AD">
      <w:pPr>
        <w:pStyle w:val="a3"/>
        <w:ind w:firstLine="567"/>
        <w:jc w:val="both"/>
        <w:rPr>
          <w:color w:val="000000" w:themeColor="text1"/>
          <w:szCs w:val="22"/>
        </w:rPr>
      </w:pPr>
    </w:p>
    <w:p w:rsidR="0020712E" w:rsidRPr="00D80051" w:rsidRDefault="0020712E" w:rsidP="00542D4C">
      <w:pPr>
        <w:pStyle w:val="a7"/>
        <w:numPr>
          <w:ilvl w:val="0"/>
          <w:numId w:val="5"/>
        </w:numPr>
        <w:jc w:val="center"/>
        <w:rPr>
          <w:b/>
          <w:bCs/>
          <w:color w:val="000000" w:themeColor="text1"/>
          <w:sz w:val="22"/>
          <w:szCs w:val="22"/>
        </w:rPr>
      </w:pPr>
      <w:r w:rsidRPr="00D80051">
        <w:rPr>
          <w:b/>
          <w:bCs/>
          <w:color w:val="000000" w:themeColor="text1"/>
          <w:sz w:val="22"/>
          <w:szCs w:val="22"/>
        </w:rPr>
        <w:t>КОНФИДЕНЦИАЛЬНОСТЬ</w:t>
      </w:r>
    </w:p>
    <w:p w:rsidR="00AD15E0" w:rsidRPr="00D80051" w:rsidRDefault="00AD15E0" w:rsidP="00D703AD">
      <w:pPr>
        <w:jc w:val="both"/>
        <w:rPr>
          <w:snapToGrid w:val="0"/>
          <w:color w:val="000000" w:themeColor="text1"/>
          <w:sz w:val="22"/>
          <w:szCs w:val="22"/>
        </w:rPr>
      </w:pPr>
      <w:r w:rsidRPr="00D80051">
        <w:rPr>
          <w:snapToGrid w:val="0"/>
          <w:color w:val="000000" w:themeColor="text1"/>
          <w:sz w:val="22"/>
          <w:szCs w:val="22"/>
        </w:rPr>
        <w:t>1</w:t>
      </w:r>
      <w:r w:rsidR="00B914AE" w:rsidRPr="00D80051">
        <w:rPr>
          <w:snapToGrid w:val="0"/>
          <w:color w:val="000000" w:themeColor="text1"/>
          <w:sz w:val="22"/>
          <w:szCs w:val="22"/>
        </w:rPr>
        <w:t>4</w:t>
      </w:r>
      <w:r w:rsidRPr="00D80051">
        <w:rPr>
          <w:snapToGrid w:val="0"/>
          <w:color w:val="000000" w:themeColor="text1"/>
          <w:sz w:val="22"/>
          <w:szCs w:val="22"/>
        </w:rPr>
        <w:t>.1.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AD15E0" w:rsidRPr="00D80051" w:rsidRDefault="00AD15E0" w:rsidP="00D703AD">
      <w:pPr>
        <w:jc w:val="both"/>
        <w:rPr>
          <w:snapToGrid w:val="0"/>
          <w:color w:val="000000" w:themeColor="text1"/>
          <w:sz w:val="22"/>
          <w:szCs w:val="22"/>
        </w:rPr>
      </w:pPr>
      <w:r w:rsidRPr="00D80051">
        <w:rPr>
          <w:snapToGrid w:val="0"/>
          <w:color w:val="000000" w:themeColor="text1"/>
          <w:sz w:val="22"/>
          <w:szCs w:val="22"/>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AD15E0" w:rsidRPr="00D80051" w:rsidRDefault="00AD15E0" w:rsidP="00D703AD">
      <w:pPr>
        <w:jc w:val="both"/>
        <w:rPr>
          <w:snapToGrid w:val="0"/>
          <w:color w:val="000000" w:themeColor="text1"/>
          <w:sz w:val="22"/>
          <w:szCs w:val="22"/>
        </w:rPr>
      </w:pPr>
    </w:p>
    <w:p w:rsidR="00AD15E0" w:rsidRPr="00D80051" w:rsidRDefault="00AD15E0" w:rsidP="00D703AD">
      <w:pPr>
        <w:jc w:val="both"/>
        <w:rPr>
          <w:snapToGrid w:val="0"/>
          <w:color w:val="000000" w:themeColor="text1"/>
          <w:sz w:val="22"/>
          <w:szCs w:val="22"/>
        </w:rPr>
      </w:pPr>
      <w:r w:rsidRPr="00D80051">
        <w:rPr>
          <w:snapToGrid w:val="0"/>
          <w:color w:val="000000" w:themeColor="text1"/>
          <w:sz w:val="22"/>
          <w:szCs w:val="22"/>
        </w:rPr>
        <w:t>1</w:t>
      </w:r>
      <w:r w:rsidR="00B914AE" w:rsidRPr="00D80051">
        <w:rPr>
          <w:snapToGrid w:val="0"/>
          <w:color w:val="000000" w:themeColor="text1"/>
          <w:sz w:val="22"/>
          <w:szCs w:val="22"/>
        </w:rPr>
        <w:t>4</w:t>
      </w:r>
      <w:r w:rsidRPr="00D80051">
        <w:rPr>
          <w:snapToGrid w:val="0"/>
          <w:color w:val="000000" w:themeColor="text1"/>
          <w:sz w:val="22"/>
          <w:szCs w:val="22"/>
        </w:rPr>
        <w:t>.2.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AD15E0" w:rsidRPr="00D80051" w:rsidRDefault="00AD15E0" w:rsidP="00D703AD">
      <w:pPr>
        <w:jc w:val="both"/>
        <w:rPr>
          <w:snapToGrid w:val="0"/>
          <w:color w:val="000000" w:themeColor="text1"/>
          <w:sz w:val="22"/>
          <w:szCs w:val="22"/>
        </w:rPr>
      </w:pPr>
    </w:p>
    <w:p w:rsidR="00AD15E0" w:rsidRPr="00D80051" w:rsidRDefault="00AD15E0" w:rsidP="00D703AD">
      <w:pPr>
        <w:jc w:val="both"/>
        <w:rPr>
          <w:snapToGrid w:val="0"/>
          <w:color w:val="000000" w:themeColor="text1"/>
          <w:sz w:val="22"/>
          <w:szCs w:val="22"/>
        </w:rPr>
      </w:pPr>
      <w:r w:rsidRPr="00D80051">
        <w:rPr>
          <w:snapToGrid w:val="0"/>
          <w:color w:val="000000" w:themeColor="text1"/>
          <w:sz w:val="22"/>
          <w:szCs w:val="22"/>
        </w:rPr>
        <w:t>1</w:t>
      </w:r>
      <w:r w:rsidR="00B914AE" w:rsidRPr="00D80051">
        <w:rPr>
          <w:snapToGrid w:val="0"/>
          <w:color w:val="000000" w:themeColor="text1"/>
          <w:sz w:val="22"/>
          <w:szCs w:val="22"/>
        </w:rPr>
        <w:t>4</w:t>
      </w:r>
      <w:r w:rsidRPr="00D80051">
        <w:rPr>
          <w:snapToGrid w:val="0"/>
          <w:color w:val="000000" w:themeColor="text1"/>
          <w:sz w:val="22"/>
          <w:szCs w:val="22"/>
        </w:rPr>
        <w:t>.3. За нарушение условия о конфиденциальности информации, Сторона, допустившая такое нарушение, несёт ответственность в виде возмещения</w:t>
      </w:r>
      <w:r w:rsidR="002A31E2" w:rsidRPr="00D80051">
        <w:rPr>
          <w:snapToGrid w:val="0"/>
          <w:color w:val="000000" w:themeColor="text1"/>
          <w:sz w:val="22"/>
          <w:szCs w:val="22"/>
        </w:rPr>
        <w:t>,</w:t>
      </w:r>
      <w:r w:rsidRPr="00D80051">
        <w:rPr>
          <w:snapToGrid w:val="0"/>
          <w:color w:val="000000" w:themeColor="text1"/>
          <w:sz w:val="22"/>
          <w:szCs w:val="22"/>
        </w:rPr>
        <w:t xml:space="preserve">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AD15E0" w:rsidRPr="00D80051" w:rsidRDefault="00AD15E0" w:rsidP="00D703AD">
      <w:pPr>
        <w:jc w:val="both"/>
        <w:rPr>
          <w:snapToGrid w:val="0"/>
          <w:color w:val="000000" w:themeColor="text1"/>
          <w:sz w:val="22"/>
          <w:szCs w:val="22"/>
        </w:rPr>
      </w:pPr>
      <w:r w:rsidRPr="00D80051">
        <w:rPr>
          <w:snapToGrid w:val="0"/>
          <w:color w:val="000000" w:themeColor="text1"/>
          <w:sz w:val="22"/>
          <w:szCs w:val="22"/>
        </w:rPr>
        <w:t>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AD15E0" w:rsidRDefault="00AD15E0" w:rsidP="00D703AD">
      <w:pPr>
        <w:pStyle w:val="a7"/>
        <w:ind w:firstLine="0"/>
        <w:rPr>
          <w:color w:val="000000" w:themeColor="text1"/>
          <w:sz w:val="22"/>
          <w:szCs w:val="22"/>
        </w:rPr>
      </w:pPr>
    </w:p>
    <w:p w:rsidR="00CA4875" w:rsidRDefault="00CA4875" w:rsidP="00D703AD">
      <w:pPr>
        <w:pStyle w:val="a7"/>
        <w:ind w:firstLine="0"/>
        <w:rPr>
          <w:color w:val="000000" w:themeColor="text1"/>
          <w:sz w:val="22"/>
          <w:szCs w:val="22"/>
        </w:rPr>
      </w:pPr>
    </w:p>
    <w:p w:rsidR="00CA4875" w:rsidRPr="004D2AF3" w:rsidRDefault="00CA4875" w:rsidP="00CA4875">
      <w:pPr>
        <w:spacing w:before="120" w:after="120"/>
        <w:ind w:firstLine="284"/>
        <w:jc w:val="center"/>
        <w:rPr>
          <w:b/>
          <w:snapToGrid w:val="0"/>
          <w:color w:val="000000" w:themeColor="text1"/>
          <w:sz w:val="24"/>
          <w:szCs w:val="24"/>
        </w:rPr>
      </w:pPr>
      <w:r w:rsidRPr="004D2AF3">
        <w:rPr>
          <w:b/>
          <w:snapToGrid w:val="0"/>
          <w:color w:val="000000" w:themeColor="text1"/>
          <w:sz w:val="24"/>
          <w:szCs w:val="24"/>
        </w:rPr>
        <w:t>1</w:t>
      </w:r>
      <w:r w:rsidRPr="00CA4875">
        <w:rPr>
          <w:b/>
          <w:snapToGrid w:val="0"/>
          <w:color w:val="000000" w:themeColor="text1"/>
          <w:sz w:val="24"/>
          <w:szCs w:val="24"/>
        </w:rPr>
        <w:t>5</w:t>
      </w:r>
      <w:r w:rsidRPr="004D2AF3">
        <w:rPr>
          <w:b/>
          <w:snapToGrid w:val="0"/>
          <w:color w:val="000000" w:themeColor="text1"/>
          <w:sz w:val="24"/>
          <w:szCs w:val="24"/>
        </w:rPr>
        <w:t>. АНТИКОРРУПЦИОННЫЕ УСЛОВИЯ</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15.1. Стороны согласовывают не допускать коррупционных действий, связанных с договором при заключении договора, в течение срока действия договора и после окончания этого срока.</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15.2. Стороны признают меры предупреждения коррупции, определенные в дополнительных антикоррупционных условиях договора и обеспечивают сотрудничество по их соблюдению.</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15.3. Каждая сторона гарантирует, что при заключении договора непосредственно ею или ее исполнительными органами, должностными лицами и сотрудниками не передавались деньги, материальные ценности в нарушение закона об отношениях, связанных с договором, не допущено, не предложено, не обещано получение неофициальных денег или других материальных ценностей для заключения договора, а также не получены материальные или любые виды льгот, преференций (не оставлено впечатление о возможности осуществить аналогичные действия в будущем).</w:t>
      </w:r>
    </w:p>
    <w:p w:rsidR="00CA4875" w:rsidRPr="00CE3297" w:rsidRDefault="00CA4875" w:rsidP="00CA4875">
      <w:pPr>
        <w:spacing w:before="120" w:after="120"/>
        <w:rPr>
          <w:color w:val="000000" w:themeColor="text1"/>
          <w:sz w:val="22"/>
          <w:szCs w:val="24"/>
        </w:rPr>
      </w:pPr>
      <w:r w:rsidRPr="00CE3297">
        <w:rPr>
          <w:color w:val="000000" w:themeColor="text1"/>
          <w:sz w:val="22"/>
          <w:szCs w:val="24"/>
        </w:rPr>
        <w:t>Стороны принимают рациональные меры по недопущению совершения вышеуказанных действий лицами (вспомогательные подрядные организации, агенты и другие лица под контролем сторон), привлеченными ими в рамках договора.</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15.4. Стороны не допускают непосредственное или косвенное (в том числе, через третьих лиц) совершение государственными служащими, политическими партиями, а также своими исполнительными органами, должностными лицами и сотрудниками следующих действий в любой форме:</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а) предложение, обещание получения, предоставление материальной или нематериальной выгоды в пользу вышеуказанных лиц или собственной пользы с целью получения лицензий и разрешений контролирующих органов, осуществления налогообложения, таможенного оформления, рассмотрения дела в суде, получение или сохранение незаконным образом преимущества коммерческого или иного характера в законодательном процессе и других сферах;</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б) легализация доходов, полученных незаконным образом, а также если сторонам известно, что имущество является доходом, полученным от преступной деятельности, придание его происхождению законного оттенка путем его передачи, превращения в имущество либо обмена, сокрытие действительной специфики, источника, места расположения, способа распоряжения, переноса таких денег или другого имущества, настоящих прав на владение денежными средствами или другим имуществом либо его распорядителя;</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в) искать корысти, призывать, угрожать или оказывать давление для совершения коррупционного правонарушения. Одна сторона должна немедленно сообщить второй стороне и уполномоченным государственным органам об аналогичных фактах.</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15.5. Стороны в отношении лиц (в том числе, вспомогательные подрядчики, агенты, торговые представители, дистрибьютеры, юристы, бухгалтера, другие представители, действующие от их имени), находящихся под контролем сторон и действующих от их имени при реализации и передаче товаров, услуг и работ, проведении переговоров по заключению соглашений, получении лицензий, разрешений и других документов разрешительного характера или при осуществлении иных действий в интересах сторон, должны осуществлять следующие действия:</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 предоставление указаний и разъяснений о необходимости недопущения коррупционных действий и бескомпромиссности в отношении коррупционных действий;</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lastRenderedPageBreak/>
        <w:t>- не использовать их в качестве посредников для осуществления коррупционных действий;</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 привлекать их к работе только исходя из производственной необходимости в процессе ежедневной деятельности стороны;</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 не осуществлять им необоснованные выплаты, превышающие установленный размер оплаты за оказанные услуги в рамках законодательства.</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15.6. Стороны гарантируют не оказывать давления на лица, находящиеся под их контролем и действующих от их имени, в случае уведомление о фактах нарушения установленных обязательств в рамках дополнительных антикоррупционных условий.</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15.7. В случае, если одной из сторон стало известно о допущении второй стороной нарушения обязательств, указанных в пунктах 15.4 и 15.5 дополнительных антикоррупционных условий, эта сторона должна немедленно оповестить об этом вторую сторону и требовать от второй стороны принятие соответствующих мер в течение рационального срока, а также предоставить информацию о проведенных работах.</w:t>
      </w:r>
    </w:p>
    <w:p w:rsidR="00CA4875" w:rsidRPr="00CE3297" w:rsidRDefault="00CA4875" w:rsidP="00CA4875">
      <w:pPr>
        <w:spacing w:before="120" w:after="120"/>
        <w:jc w:val="both"/>
        <w:rPr>
          <w:color w:val="000000" w:themeColor="text1"/>
          <w:sz w:val="22"/>
          <w:szCs w:val="24"/>
        </w:rPr>
      </w:pPr>
      <w:r w:rsidRPr="00CE3297">
        <w:rPr>
          <w:color w:val="000000" w:themeColor="text1"/>
          <w:sz w:val="22"/>
          <w:szCs w:val="24"/>
        </w:rPr>
        <w:t>В случае, если вторая сторона по требованию первой стороны не приняла соответствующие меры в течение рационального срока или не уведомила о результатах рассмотрения, первая сторона вправе приостановить действие, расторгнуть настоящий договор в одностороннем порядке и требовать возмещения подтверждённого реального ущерба.</w:t>
      </w:r>
    </w:p>
    <w:p w:rsidR="00CA4875" w:rsidRPr="00D80051" w:rsidRDefault="00CA4875" w:rsidP="00D703AD">
      <w:pPr>
        <w:pStyle w:val="a7"/>
        <w:ind w:firstLine="0"/>
        <w:rPr>
          <w:color w:val="000000" w:themeColor="text1"/>
          <w:sz w:val="22"/>
          <w:szCs w:val="22"/>
        </w:rPr>
      </w:pPr>
    </w:p>
    <w:p w:rsidR="0020712E" w:rsidRPr="00D80051" w:rsidRDefault="00CA4875" w:rsidP="00CA4875">
      <w:pPr>
        <w:pStyle w:val="a7"/>
        <w:ind w:left="360" w:firstLine="0"/>
        <w:jc w:val="center"/>
        <w:rPr>
          <w:b/>
          <w:color w:val="000000" w:themeColor="text1"/>
          <w:sz w:val="22"/>
          <w:szCs w:val="22"/>
        </w:rPr>
      </w:pPr>
      <w:r>
        <w:rPr>
          <w:b/>
          <w:color w:val="000000" w:themeColor="text1"/>
          <w:sz w:val="22"/>
          <w:szCs w:val="22"/>
        </w:rPr>
        <w:t>16.</w:t>
      </w:r>
      <w:r w:rsidR="0020712E" w:rsidRPr="00D80051">
        <w:rPr>
          <w:b/>
          <w:color w:val="000000" w:themeColor="text1"/>
          <w:sz w:val="22"/>
          <w:szCs w:val="22"/>
        </w:rPr>
        <w:t>ЗАКЛЮЧИТЕЛЬНЫЕ УСЛОВИЯ</w:t>
      </w:r>
    </w:p>
    <w:p w:rsidR="0020712E" w:rsidRPr="00D80051" w:rsidRDefault="0020712E" w:rsidP="00D703AD">
      <w:pPr>
        <w:pStyle w:val="a7"/>
        <w:ind w:firstLine="0"/>
        <w:rPr>
          <w:color w:val="000000" w:themeColor="text1"/>
          <w:sz w:val="22"/>
          <w:szCs w:val="22"/>
        </w:rPr>
      </w:pPr>
      <w:r w:rsidRPr="00D80051">
        <w:rPr>
          <w:color w:val="000000" w:themeColor="text1"/>
          <w:sz w:val="22"/>
          <w:szCs w:val="22"/>
        </w:rPr>
        <w:t>1</w:t>
      </w:r>
      <w:r w:rsidR="00CA4875">
        <w:rPr>
          <w:color w:val="000000" w:themeColor="text1"/>
          <w:sz w:val="22"/>
          <w:szCs w:val="22"/>
        </w:rPr>
        <w:t>6</w:t>
      </w:r>
      <w:r w:rsidRPr="00D80051">
        <w:rPr>
          <w:color w:val="000000" w:themeColor="text1"/>
          <w:sz w:val="22"/>
          <w:szCs w:val="22"/>
        </w:rPr>
        <w:t xml:space="preserve">.1. Стороны подтверждают и гарантируют, что имеют корпоративные полномочия и все необходимые разрешения (в том числе согласие участников) для заключения настоящего Договора и исполнения всех вытекающих из него обязательств, что которые им получены и (или) оформлены и имеют полную силу и действие. </w:t>
      </w:r>
    </w:p>
    <w:p w:rsidR="00BD0175" w:rsidRPr="00D80051" w:rsidRDefault="00BD0175" w:rsidP="00D703AD">
      <w:pPr>
        <w:pStyle w:val="a7"/>
        <w:ind w:firstLine="0"/>
        <w:rPr>
          <w:color w:val="000000" w:themeColor="text1"/>
          <w:sz w:val="22"/>
          <w:szCs w:val="22"/>
        </w:rPr>
      </w:pPr>
    </w:p>
    <w:p w:rsidR="0020712E" w:rsidRPr="00D80051" w:rsidRDefault="0020712E" w:rsidP="00D703AD">
      <w:pPr>
        <w:pStyle w:val="a7"/>
        <w:ind w:firstLine="0"/>
        <w:rPr>
          <w:color w:val="000000" w:themeColor="text1"/>
          <w:sz w:val="22"/>
          <w:szCs w:val="22"/>
        </w:rPr>
      </w:pPr>
      <w:r w:rsidRPr="00D80051">
        <w:rPr>
          <w:color w:val="000000" w:themeColor="text1"/>
          <w:sz w:val="22"/>
          <w:szCs w:val="22"/>
        </w:rPr>
        <w:t>1</w:t>
      </w:r>
      <w:r w:rsidR="00CA4875">
        <w:rPr>
          <w:color w:val="000000" w:themeColor="text1"/>
          <w:sz w:val="22"/>
          <w:szCs w:val="22"/>
        </w:rPr>
        <w:t>6</w:t>
      </w:r>
      <w:r w:rsidRPr="00D80051">
        <w:rPr>
          <w:color w:val="000000" w:themeColor="text1"/>
          <w:sz w:val="22"/>
          <w:szCs w:val="22"/>
        </w:rPr>
        <w:t xml:space="preserve">.2. </w:t>
      </w:r>
      <w:r w:rsidR="00B914AE" w:rsidRPr="00D80051">
        <w:rPr>
          <w:color w:val="000000" w:themeColor="text1"/>
          <w:sz w:val="22"/>
          <w:szCs w:val="22"/>
        </w:rPr>
        <w:t>Подрядчик гарантирует, что з</w:t>
      </w:r>
      <w:r w:rsidRPr="00D80051">
        <w:rPr>
          <w:color w:val="000000" w:themeColor="text1"/>
          <w:sz w:val="22"/>
          <w:szCs w:val="22"/>
        </w:rPr>
        <w:t>аключение и исполнение Сторонами настоящего Договора и предусмотренных им действий не вступают и не вступят в противоречие</w:t>
      </w:r>
      <w:r w:rsidR="00B914AE" w:rsidRPr="00D80051">
        <w:rPr>
          <w:color w:val="000000" w:themeColor="text1"/>
          <w:sz w:val="22"/>
          <w:szCs w:val="22"/>
        </w:rPr>
        <w:t xml:space="preserve"> для него</w:t>
      </w:r>
      <w:r w:rsidRPr="00D80051">
        <w:rPr>
          <w:color w:val="000000" w:themeColor="text1"/>
          <w:sz w:val="22"/>
          <w:szCs w:val="22"/>
        </w:rPr>
        <w:t xml:space="preserve">: </w:t>
      </w:r>
    </w:p>
    <w:p w:rsidR="0020712E" w:rsidRPr="00D80051" w:rsidRDefault="0020712E" w:rsidP="00D703AD">
      <w:pPr>
        <w:pStyle w:val="a7"/>
        <w:rPr>
          <w:color w:val="000000" w:themeColor="text1"/>
          <w:sz w:val="22"/>
          <w:szCs w:val="22"/>
        </w:rPr>
      </w:pPr>
      <w:r w:rsidRPr="00D80051">
        <w:rPr>
          <w:color w:val="000000" w:themeColor="text1"/>
          <w:sz w:val="22"/>
          <w:szCs w:val="22"/>
        </w:rPr>
        <w:t>-  с любым законом, приказом, распоряжением какого-либо государственного органа, судебным решением, определением или постановлением, или законодательным актом, правилом или иным нормативно-правовым актом, применимым к нему;</w:t>
      </w:r>
    </w:p>
    <w:p w:rsidR="0020712E" w:rsidRPr="00D80051" w:rsidRDefault="0020712E" w:rsidP="00D703AD">
      <w:pPr>
        <w:pStyle w:val="a7"/>
        <w:rPr>
          <w:color w:val="000000" w:themeColor="text1"/>
          <w:sz w:val="22"/>
          <w:szCs w:val="22"/>
        </w:rPr>
      </w:pPr>
      <w:r w:rsidRPr="00D80051">
        <w:rPr>
          <w:color w:val="000000" w:themeColor="text1"/>
          <w:sz w:val="22"/>
          <w:szCs w:val="22"/>
        </w:rPr>
        <w:t xml:space="preserve">- с учредительными документами или какими-либо внутренними локальными правовыми актами </w:t>
      </w:r>
      <w:r w:rsidR="00B914AE" w:rsidRPr="00D80051">
        <w:rPr>
          <w:color w:val="000000" w:themeColor="text1"/>
          <w:sz w:val="22"/>
          <w:szCs w:val="22"/>
        </w:rPr>
        <w:t xml:space="preserve">Подрядчика </w:t>
      </w:r>
      <w:r w:rsidRPr="00D80051">
        <w:rPr>
          <w:color w:val="000000" w:themeColor="text1"/>
          <w:sz w:val="22"/>
          <w:szCs w:val="22"/>
        </w:rPr>
        <w:t>и (или) его учредителей;</w:t>
      </w:r>
    </w:p>
    <w:p w:rsidR="0020712E" w:rsidRPr="00D80051" w:rsidRDefault="0020712E" w:rsidP="00D703AD">
      <w:pPr>
        <w:pStyle w:val="a7"/>
        <w:rPr>
          <w:color w:val="000000" w:themeColor="text1"/>
          <w:sz w:val="22"/>
          <w:szCs w:val="22"/>
        </w:rPr>
      </w:pPr>
      <w:r w:rsidRPr="00D80051">
        <w:rPr>
          <w:color w:val="000000" w:themeColor="text1"/>
          <w:sz w:val="22"/>
          <w:szCs w:val="22"/>
        </w:rPr>
        <w:t xml:space="preserve">-  с любым соглашением или документом, действие которого распространяется на </w:t>
      </w:r>
      <w:r w:rsidR="00B914AE" w:rsidRPr="00D80051">
        <w:rPr>
          <w:color w:val="000000" w:themeColor="text1"/>
          <w:sz w:val="22"/>
          <w:szCs w:val="22"/>
        </w:rPr>
        <w:t xml:space="preserve">Подрядчика </w:t>
      </w:r>
      <w:r w:rsidRPr="00D80051">
        <w:rPr>
          <w:color w:val="000000" w:themeColor="text1"/>
          <w:sz w:val="22"/>
          <w:szCs w:val="22"/>
        </w:rPr>
        <w:t xml:space="preserve">или его учредителей, или любой актив </w:t>
      </w:r>
      <w:r w:rsidR="00B914AE" w:rsidRPr="00D80051">
        <w:rPr>
          <w:color w:val="000000" w:themeColor="text1"/>
          <w:sz w:val="22"/>
          <w:szCs w:val="22"/>
        </w:rPr>
        <w:t>Подрядчика,</w:t>
      </w:r>
      <w:r w:rsidRPr="00D80051">
        <w:rPr>
          <w:color w:val="000000" w:themeColor="text1"/>
          <w:sz w:val="22"/>
          <w:szCs w:val="22"/>
        </w:rPr>
        <w:t xml:space="preserve"> или любой из активов его учредителей.</w:t>
      </w:r>
    </w:p>
    <w:p w:rsidR="00BD0175" w:rsidRPr="00D80051" w:rsidRDefault="00BD0175" w:rsidP="00D703AD">
      <w:pPr>
        <w:pStyle w:val="a7"/>
        <w:tabs>
          <w:tab w:val="left" w:pos="709"/>
          <w:tab w:val="left" w:pos="851"/>
          <w:tab w:val="left" w:pos="1134"/>
        </w:tabs>
        <w:ind w:firstLine="0"/>
        <w:rPr>
          <w:color w:val="000000" w:themeColor="text1"/>
          <w:sz w:val="22"/>
          <w:szCs w:val="22"/>
        </w:rPr>
      </w:pPr>
    </w:p>
    <w:p w:rsidR="0020712E" w:rsidRPr="00D80051" w:rsidRDefault="00BD0175" w:rsidP="00D703AD">
      <w:pPr>
        <w:pStyle w:val="a7"/>
        <w:tabs>
          <w:tab w:val="left" w:pos="709"/>
          <w:tab w:val="left" w:pos="851"/>
          <w:tab w:val="left" w:pos="1134"/>
        </w:tabs>
        <w:ind w:firstLine="0"/>
        <w:rPr>
          <w:color w:val="000000" w:themeColor="text1"/>
          <w:spacing w:val="-4"/>
          <w:sz w:val="22"/>
          <w:szCs w:val="22"/>
        </w:rPr>
      </w:pPr>
      <w:r w:rsidRPr="00D80051">
        <w:rPr>
          <w:color w:val="000000" w:themeColor="text1"/>
          <w:sz w:val="22"/>
          <w:szCs w:val="22"/>
        </w:rPr>
        <w:t>1</w:t>
      </w:r>
      <w:r w:rsidR="00CA4875">
        <w:rPr>
          <w:color w:val="000000" w:themeColor="text1"/>
          <w:sz w:val="22"/>
          <w:szCs w:val="22"/>
        </w:rPr>
        <w:t>6</w:t>
      </w:r>
      <w:r w:rsidRPr="00D80051">
        <w:rPr>
          <w:color w:val="000000" w:themeColor="text1"/>
          <w:sz w:val="22"/>
          <w:szCs w:val="22"/>
        </w:rPr>
        <w:t xml:space="preserve">.3. </w:t>
      </w:r>
      <w:r w:rsidR="00B914AE" w:rsidRPr="00D80051">
        <w:rPr>
          <w:color w:val="000000" w:themeColor="text1"/>
          <w:sz w:val="22"/>
          <w:szCs w:val="22"/>
        </w:rPr>
        <w:t>Подрядчик</w:t>
      </w:r>
      <w:r w:rsidR="00523ABF" w:rsidRPr="00D80051">
        <w:rPr>
          <w:color w:val="000000" w:themeColor="text1"/>
          <w:sz w:val="22"/>
          <w:szCs w:val="22"/>
        </w:rPr>
        <w:t xml:space="preserve"> </w:t>
      </w:r>
      <w:r w:rsidR="00874221" w:rsidRPr="00D80051">
        <w:rPr>
          <w:color w:val="000000" w:themeColor="text1"/>
          <w:sz w:val="22"/>
          <w:szCs w:val="22"/>
        </w:rPr>
        <w:t>нас</w:t>
      </w:r>
      <w:r w:rsidR="00874221" w:rsidRPr="00D80051">
        <w:rPr>
          <w:color w:val="000000" w:themeColor="text1"/>
          <w:spacing w:val="-4"/>
          <w:sz w:val="22"/>
          <w:szCs w:val="22"/>
        </w:rPr>
        <w:t>тоящим обязую</w:t>
      </w:r>
      <w:r w:rsidR="0020712E" w:rsidRPr="00D80051">
        <w:rPr>
          <w:color w:val="000000" w:themeColor="text1"/>
          <w:spacing w:val="-4"/>
          <w:sz w:val="22"/>
          <w:szCs w:val="22"/>
        </w:rPr>
        <w:t>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Договору,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rsidR="0020712E" w:rsidRPr="00D80051" w:rsidRDefault="0020712E" w:rsidP="00D703AD">
      <w:pPr>
        <w:pStyle w:val="a7"/>
        <w:rPr>
          <w:color w:val="000000" w:themeColor="text1"/>
          <w:spacing w:val="-4"/>
          <w:sz w:val="22"/>
          <w:szCs w:val="22"/>
        </w:rPr>
      </w:pPr>
      <w:r w:rsidRPr="00D80051">
        <w:rPr>
          <w:color w:val="000000" w:themeColor="text1"/>
          <w:spacing w:val="-4"/>
          <w:sz w:val="22"/>
          <w:szCs w:val="22"/>
        </w:rPr>
        <w:t xml:space="preserve">В случае нарушения </w:t>
      </w:r>
      <w:r w:rsidR="00B914AE" w:rsidRPr="00D80051">
        <w:rPr>
          <w:color w:val="000000" w:themeColor="text1"/>
          <w:spacing w:val="-4"/>
          <w:sz w:val="22"/>
          <w:szCs w:val="22"/>
        </w:rPr>
        <w:t xml:space="preserve">Подрядчиком </w:t>
      </w:r>
      <w:r w:rsidRPr="00D80051">
        <w:rPr>
          <w:color w:val="000000" w:themeColor="text1"/>
          <w:spacing w:val="-4"/>
          <w:sz w:val="22"/>
          <w:szCs w:val="22"/>
        </w:rPr>
        <w:t xml:space="preserve">обязательств, указанных в абзаце </w:t>
      </w:r>
      <w:r w:rsidR="00BC0C4A" w:rsidRPr="00D80051">
        <w:rPr>
          <w:color w:val="000000" w:themeColor="text1"/>
          <w:spacing w:val="-4"/>
          <w:sz w:val="22"/>
          <w:szCs w:val="22"/>
        </w:rPr>
        <w:t xml:space="preserve">первом </w:t>
      </w:r>
      <w:r w:rsidRPr="00D80051">
        <w:rPr>
          <w:color w:val="000000" w:themeColor="text1"/>
          <w:spacing w:val="-4"/>
          <w:sz w:val="22"/>
          <w:szCs w:val="22"/>
        </w:rPr>
        <w:t xml:space="preserve">настоящего </w:t>
      </w:r>
      <w:r w:rsidR="00BC0C4A" w:rsidRPr="00D80051">
        <w:rPr>
          <w:color w:val="000000" w:themeColor="text1"/>
          <w:spacing w:val="-4"/>
          <w:sz w:val="22"/>
          <w:szCs w:val="22"/>
        </w:rPr>
        <w:t>пункта</w:t>
      </w:r>
      <w:r w:rsidRPr="00D80051">
        <w:rPr>
          <w:color w:val="000000" w:themeColor="text1"/>
          <w:spacing w:val="-4"/>
          <w:sz w:val="22"/>
          <w:szCs w:val="22"/>
        </w:rPr>
        <w:t xml:space="preserve">, Заказчик имеет право в одностороннем внесудебном порядке отказаться от исполнения настоящего Договора. Заказчик </w:t>
      </w:r>
      <w:r w:rsidR="00523ABF" w:rsidRPr="00D80051">
        <w:rPr>
          <w:color w:val="000000" w:themeColor="text1"/>
          <w:spacing w:val="-4"/>
          <w:sz w:val="22"/>
          <w:szCs w:val="22"/>
        </w:rPr>
        <w:t xml:space="preserve">не возмещает убытки </w:t>
      </w:r>
      <w:r w:rsidR="00B914AE" w:rsidRPr="00D80051">
        <w:rPr>
          <w:color w:val="000000" w:themeColor="text1"/>
          <w:spacing w:val="-4"/>
          <w:sz w:val="22"/>
          <w:szCs w:val="22"/>
        </w:rPr>
        <w:t xml:space="preserve">Подрядчику </w:t>
      </w:r>
      <w:r w:rsidRPr="00D80051">
        <w:rPr>
          <w:color w:val="000000" w:themeColor="text1"/>
          <w:spacing w:val="-4"/>
          <w:sz w:val="22"/>
          <w:szCs w:val="22"/>
        </w:rPr>
        <w:t>в случае расторжения Договора в соответствии с данным пунктом.</w:t>
      </w:r>
    </w:p>
    <w:p w:rsidR="00BD0175" w:rsidRPr="00D80051" w:rsidRDefault="00BD0175" w:rsidP="00D703AD">
      <w:pPr>
        <w:pStyle w:val="a7"/>
        <w:ind w:firstLine="0"/>
        <w:rPr>
          <w:color w:val="000000" w:themeColor="text1"/>
          <w:sz w:val="22"/>
          <w:szCs w:val="22"/>
        </w:rPr>
      </w:pPr>
    </w:p>
    <w:p w:rsidR="00523ABF" w:rsidRPr="00D80051" w:rsidRDefault="0020712E" w:rsidP="00D703AD">
      <w:pPr>
        <w:pStyle w:val="a7"/>
        <w:ind w:firstLine="0"/>
        <w:rPr>
          <w:color w:val="000000" w:themeColor="text1"/>
          <w:sz w:val="22"/>
          <w:szCs w:val="22"/>
        </w:rPr>
      </w:pPr>
      <w:r w:rsidRPr="00D80051">
        <w:rPr>
          <w:color w:val="000000" w:themeColor="text1"/>
          <w:sz w:val="22"/>
          <w:szCs w:val="22"/>
        </w:rPr>
        <w:t>1</w:t>
      </w:r>
      <w:r w:rsidR="00CA4875">
        <w:rPr>
          <w:color w:val="000000" w:themeColor="text1"/>
          <w:sz w:val="22"/>
          <w:szCs w:val="22"/>
        </w:rPr>
        <w:t>6</w:t>
      </w:r>
      <w:r w:rsidRPr="00D80051">
        <w:rPr>
          <w:color w:val="000000" w:themeColor="text1"/>
          <w:sz w:val="22"/>
          <w:szCs w:val="22"/>
        </w:rPr>
        <w:t xml:space="preserve">.4. </w:t>
      </w:r>
      <w:r w:rsidR="00C40870" w:rsidRPr="00D80051">
        <w:rPr>
          <w:color w:val="000000" w:themeColor="text1"/>
          <w:sz w:val="22"/>
          <w:szCs w:val="22"/>
        </w:rPr>
        <w:t>И</w:t>
      </w:r>
      <w:r w:rsidR="00523ABF" w:rsidRPr="00D80051">
        <w:rPr>
          <w:color w:val="000000" w:themeColor="text1"/>
          <w:sz w:val="22"/>
          <w:szCs w:val="22"/>
        </w:rPr>
        <w:t xml:space="preserve">зменения и дополнения </w:t>
      </w:r>
      <w:r w:rsidR="00C40870" w:rsidRPr="00D80051">
        <w:rPr>
          <w:color w:val="000000" w:themeColor="text1"/>
          <w:sz w:val="22"/>
          <w:szCs w:val="22"/>
        </w:rPr>
        <w:t>в</w:t>
      </w:r>
      <w:r w:rsidR="00523ABF" w:rsidRPr="00D80051">
        <w:rPr>
          <w:color w:val="000000" w:themeColor="text1"/>
          <w:sz w:val="22"/>
          <w:szCs w:val="22"/>
        </w:rPr>
        <w:t xml:space="preserve"> Договор</w:t>
      </w:r>
      <w:r w:rsidR="00C40870" w:rsidRPr="00D80051">
        <w:rPr>
          <w:color w:val="000000" w:themeColor="text1"/>
          <w:sz w:val="22"/>
          <w:szCs w:val="22"/>
        </w:rPr>
        <w:t xml:space="preserve"> вносятся по соглашению Сторон, за исключением случаев, когда Заказчик вправе вносить изменения и дополнения в Договор в одностороннем порядке</w:t>
      </w:r>
      <w:r w:rsidR="00523ABF" w:rsidRPr="00D80051">
        <w:rPr>
          <w:color w:val="000000" w:themeColor="text1"/>
          <w:sz w:val="22"/>
          <w:szCs w:val="22"/>
        </w:rPr>
        <w:t>.</w:t>
      </w:r>
    </w:p>
    <w:p w:rsidR="00523ABF" w:rsidRPr="00D80051" w:rsidRDefault="00523ABF" w:rsidP="00D703AD">
      <w:pPr>
        <w:jc w:val="both"/>
        <w:rPr>
          <w:snapToGrid w:val="0"/>
          <w:color w:val="000000" w:themeColor="text1"/>
          <w:sz w:val="22"/>
          <w:szCs w:val="22"/>
        </w:rPr>
      </w:pPr>
    </w:p>
    <w:p w:rsidR="00874221" w:rsidRPr="00D80051" w:rsidRDefault="00874221" w:rsidP="00D703AD">
      <w:pPr>
        <w:jc w:val="both"/>
        <w:rPr>
          <w:snapToGrid w:val="0"/>
          <w:color w:val="000000" w:themeColor="text1"/>
          <w:sz w:val="22"/>
          <w:szCs w:val="22"/>
        </w:rPr>
      </w:pPr>
      <w:r w:rsidRPr="00D80051">
        <w:rPr>
          <w:snapToGrid w:val="0"/>
          <w:color w:val="000000" w:themeColor="text1"/>
          <w:sz w:val="22"/>
          <w:szCs w:val="22"/>
        </w:rPr>
        <w:t>1</w:t>
      </w:r>
      <w:r w:rsidR="00CA4875">
        <w:rPr>
          <w:snapToGrid w:val="0"/>
          <w:color w:val="000000" w:themeColor="text1"/>
          <w:sz w:val="22"/>
          <w:szCs w:val="22"/>
        </w:rPr>
        <w:t>6</w:t>
      </w:r>
      <w:r w:rsidRPr="00D80051">
        <w:rPr>
          <w:snapToGrid w:val="0"/>
          <w:color w:val="000000" w:themeColor="text1"/>
          <w:sz w:val="22"/>
          <w:szCs w:val="22"/>
        </w:rPr>
        <w:t>.5. Ни одна из Сторон не вправе передавать свои права и обязанности по настоящему Договору третьей ст</w:t>
      </w:r>
      <w:r w:rsidR="004508D6" w:rsidRPr="00D80051">
        <w:rPr>
          <w:snapToGrid w:val="0"/>
          <w:color w:val="000000" w:themeColor="text1"/>
          <w:sz w:val="22"/>
          <w:szCs w:val="22"/>
        </w:rPr>
        <w:t>ороне без письменного согласия д</w:t>
      </w:r>
      <w:r w:rsidRPr="00D80051">
        <w:rPr>
          <w:snapToGrid w:val="0"/>
          <w:color w:val="000000" w:themeColor="text1"/>
          <w:sz w:val="22"/>
          <w:szCs w:val="22"/>
        </w:rPr>
        <w:t>ругой Стороны.</w:t>
      </w:r>
    </w:p>
    <w:p w:rsidR="00874221" w:rsidRPr="00D80051" w:rsidRDefault="00874221" w:rsidP="00D703AD">
      <w:pPr>
        <w:jc w:val="both"/>
        <w:rPr>
          <w:snapToGrid w:val="0"/>
          <w:color w:val="000000" w:themeColor="text1"/>
          <w:sz w:val="22"/>
          <w:szCs w:val="22"/>
        </w:rPr>
      </w:pPr>
    </w:p>
    <w:p w:rsidR="00874221" w:rsidRPr="00D80051" w:rsidRDefault="00874221" w:rsidP="00D703AD">
      <w:pPr>
        <w:jc w:val="both"/>
        <w:rPr>
          <w:snapToGrid w:val="0"/>
          <w:color w:val="000000" w:themeColor="text1"/>
          <w:sz w:val="22"/>
          <w:szCs w:val="22"/>
        </w:rPr>
      </w:pPr>
      <w:r w:rsidRPr="00D80051">
        <w:rPr>
          <w:snapToGrid w:val="0"/>
          <w:color w:val="000000" w:themeColor="text1"/>
          <w:sz w:val="22"/>
          <w:szCs w:val="22"/>
        </w:rPr>
        <w:t>1</w:t>
      </w:r>
      <w:r w:rsidR="00CA4875">
        <w:rPr>
          <w:snapToGrid w:val="0"/>
          <w:color w:val="000000" w:themeColor="text1"/>
          <w:sz w:val="22"/>
          <w:szCs w:val="22"/>
        </w:rPr>
        <w:t>6</w:t>
      </w:r>
      <w:r w:rsidRPr="00D80051">
        <w:rPr>
          <w:snapToGrid w:val="0"/>
          <w:color w:val="000000" w:themeColor="text1"/>
          <w:sz w:val="22"/>
          <w:szCs w:val="22"/>
        </w:rPr>
        <w:t xml:space="preserve">.6. В случае изменения </w:t>
      </w:r>
      <w:r w:rsidR="004508D6" w:rsidRPr="00D80051">
        <w:rPr>
          <w:snapToGrid w:val="0"/>
          <w:color w:val="000000" w:themeColor="text1"/>
          <w:sz w:val="22"/>
          <w:szCs w:val="22"/>
        </w:rPr>
        <w:t xml:space="preserve">своего адреса, а также </w:t>
      </w:r>
      <w:r w:rsidRPr="00D80051">
        <w:rPr>
          <w:snapToGrid w:val="0"/>
          <w:color w:val="000000" w:themeColor="text1"/>
          <w:sz w:val="22"/>
          <w:szCs w:val="22"/>
        </w:rPr>
        <w:t xml:space="preserve">банковских и других реквизитов Сторона обязана в течение 5 (пяти) календарных дней </w:t>
      </w:r>
      <w:r w:rsidR="004508D6" w:rsidRPr="00D80051">
        <w:rPr>
          <w:color w:val="000000" w:themeColor="text1"/>
          <w:sz w:val="22"/>
          <w:szCs w:val="22"/>
        </w:rPr>
        <w:t>с момента их изменения</w:t>
      </w:r>
      <w:r w:rsidR="004508D6" w:rsidRPr="00D80051">
        <w:rPr>
          <w:snapToGrid w:val="0"/>
          <w:color w:val="000000" w:themeColor="text1"/>
          <w:sz w:val="22"/>
          <w:szCs w:val="22"/>
        </w:rPr>
        <w:t xml:space="preserve"> </w:t>
      </w:r>
      <w:r w:rsidRPr="00D80051">
        <w:rPr>
          <w:snapToGrid w:val="0"/>
          <w:color w:val="000000" w:themeColor="text1"/>
          <w:sz w:val="22"/>
          <w:szCs w:val="22"/>
        </w:rPr>
        <w:t xml:space="preserve">уведомить об этом другую Сторону. В случае </w:t>
      </w:r>
      <w:r w:rsidRPr="00D80051">
        <w:rPr>
          <w:snapToGrid w:val="0"/>
          <w:color w:val="000000" w:themeColor="text1"/>
          <w:sz w:val="22"/>
          <w:szCs w:val="22"/>
        </w:rPr>
        <w:lastRenderedPageBreak/>
        <w:t>неисполнения указанной обязанности исполнение по прежним реквизитам будут считаться надлежащим исполнением обязательств в рамках настоящего Договора.</w:t>
      </w:r>
    </w:p>
    <w:p w:rsidR="00523ABF" w:rsidRPr="00D80051" w:rsidRDefault="00523ABF" w:rsidP="00D703AD">
      <w:pPr>
        <w:jc w:val="both"/>
        <w:rPr>
          <w:snapToGrid w:val="0"/>
          <w:color w:val="000000" w:themeColor="text1"/>
          <w:sz w:val="22"/>
          <w:szCs w:val="22"/>
        </w:rPr>
      </w:pPr>
    </w:p>
    <w:p w:rsidR="00545458" w:rsidRPr="00D80051" w:rsidRDefault="00874221" w:rsidP="00D703AD">
      <w:pPr>
        <w:jc w:val="both"/>
        <w:rPr>
          <w:color w:val="000000" w:themeColor="text1"/>
          <w:sz w:val="22"/>
          <w:szCs w:val="22"/>
        </w:rPr>
      </w:pPr>
      <w:r w:rsidRPr="00D80051">
        <w:rPr>
          <w:snapToGrid w:val="0"/>
          <w:color w:val="000000" w:themeColor="text1"/>
          <w:sz w:val="22"/>
          <w:szCs w:val="22"/>
        </w:rPr>
        <w:t>1</w:t>
      </w:r>
      <w:r w:rsidR="00CA4875">
        <w:rPr>
          <w:snapToGrid w:val="0"/>
          <w:color w:val="000000" w:themeColor="text1"/>
          <w:sz w:val="22"/>
          <w:szCs w:val="22"/>
        </w:rPr>
        <w:t>6</w:t>
      </w:r>
      <w:r w:rsidRPr="00D80051">
        <w:rPr>
          <w:snapToGrid w:val="0"/>
          <w:color w:val="000000" w:themeColor="text1"/>
          <w:sz w:val="22"/>
          <w:szCs w:val="22"/>
        </w:rPr>
        <w:t>.</w:t>
      </w:r>
      <w:r w:rsidR="00324BEA" w:rsidRPr="00D80051">
        <w:rPr>
          <w:snapToGrid w:val="0"/>
          <w:color w:val="000000" w:themeColor="text1"/>
          <w:sz w:val="22"/>
          <w:szCs w:val="22"/>
        </w:rPr>
        <w:t>7</w:t>
      </w:r>
      <w:r w:rsidRPr="00D80051">
        <w:rPr>
          <w:snapToGrid w:val="0"/>
          <w:color w:val="000000" w:themeColor="text1"/>
          <w:sz w:val="22"/>
          <w:szCs w:val="22"/>
        </w:rPr>
        <w:t xml:space="preserve">. </w:t>
      </w:r>
      <w:r w:rsidR="00545458" w:rsidRPr="00D80051">
        <w:rPr>
          <w:color w:val="000000" w:themeColor="text1"/>
          <w:sz w:val="22"/>
          <w:szCs w:val="22"/>
        </w:rPr>
        <w:t>Во всех случаях, не предусмотренных настоящим Договором, Стороны руководствуются действующим законодательством Республики Узбекистан.</w:t>
      </w:r>
    </w:p>
    <w:p w:rsidR="00874221" w:rsidRPr="00D80051" w:rsidRDefault="00874221" w:rsidP="00D703AD">
      <w:pPr>
        <w:jc w:val="both"/>
        <w:rPr>
          <w:snapToGrid w:val="0"/>
          <w:color w:val="000000" w:themeColor="text1"/>
          <w:sz w:val="22"/>
          <w:szCs w:val="22"/>
        </w:rPr>
      </w:pPr>
    </w:p>
    <w:p w:rsidR="00874221" w:rsidRPr="00D80051" w:rsidRDefault="00874221" w:rsidP="00D703AD">
      <w:pPr>
        <w:jc w:val="both"/>
        <w:rPr>
          <w:snapToGrid w:val="0"/>
          <w:color w:val="000000" w:themeColor="text1"/>
          <w:sz w:val="22"/>
          <w:szCs w:val="22"/>
        </w:rPr>
      </w:pPr>
      <w:r w:rsidRPr="00D80051">
        <w:rPr>
          <w:snapToGrid w:val="0"/>
          <w:color w:val="000000" w:themeColor="text1"/>
          <w:sz w:val="22"/>
          <w:szCs w:val="22"/>
        </w:rPr>
        <w:t>1</w:t>
      </w:r>
      <w:r w:rsidR="00CA4875">
        <w:rPr>
          <w:snapToGrid w:val="0"/>
          <w:color w:val="000000" w:themeColor="text1"/>
          <w:sz w:val="22"/>
          <w:szCs w:val="22"/>
        </w:rPr>
        <w:t>6</w:t>
      </w:r>
      <w:r w:rsidRPr="00D80051">
        <w:rPr>
          <w:snapToGrid w:val="0"/>
          <w:color w:val="000000" w:themeColor="text1"/>
          <w:sz w:val="22"/>
          <w:szCs w:val="22"/>
        </w:rPr>
        <w:t>.8. Все Приложения</w:t>
      </w:r>
      <w:r w:rsidR="004508D6" w:rsidRPr="00D80051">
        <w:rPr>
          <w:snapToGrid w:val="0"/>
          <w:color w:val="000000" w:themeColor="text1"/>
          <w:sz w:val="22"/>
          <w:szCs w:val="22"/>
        </w:rPr>
        <w:t xml:space="preserve"> к </w:t>
      </w:r>
      <w:r w:rsidRPr="00D80051">
        <w:rPr>
          <w:snapToGrid w:val="0"/>
          <w:color w:val="000000" w:themeColor="text1"/>
          <w:sz w:val="22"/>
          <w:szCs w:val="22"/>
        </w:rPr>
        <w:t>настоящем</w:t>
      </w:r>
      <w:r w:rsidR="004508D6" w:rsidRPr="00D80051">
        <w:rPr>
          <w:snapToGrid w:val="0"/>
          <w:color w:val="000000" w:themeColor="text1"/>
          <w:sz w:val="22"/>
          <w:szCs w:val="22"/>
        </w:rPr>
        <w:t>у</w:t>
      </w:r>
      <w:r w:rsidRPr="00D80051">
        <w:rPr>
          <w:snapToGrid w:val="0"/>
          <w:color w:val="000000" w:themeColor="text1"/>
          <w:sz w:val="22"/>
          <w:szCs w:val="22"/>
        </w:rPr>
        <w:t xml:space="preserve"> Договор</w:t>
      </w:r>
      <w:r w:rsidR="004508D6" w:rsidRPr="00D80051">
        <w:rPr>
          <w:snapToGrid w:val="0"/>
          <w:color w:val="000000" w:themeColor="text1"/>
          <w:sz w:val="22"/>
          <w:szCs w:val="22"/>
        </w:rPr>
        <w:t>у</w:t>
      </w:r>
      <w:r w:rsidRPr="00D80051">
        <w:rPr>
          <w:snapToGrid w:val="0"/>
          <w:color w:val="000000" w:themeColor="text1"/>
          <w:sz w:val="22"/>
          <w:szCs w:val="22"/>
        </w:rPr>
        <w:t xml:space="preserve"> являются его неотъемлемой частью. </w:t>
      </w:r>
    </w:p>
    <w:p w:rsidR="003C1113" w:rsidRPr="00D80051" w:rsidRDefault="003C1113" w:rsidP="00D703AD">
      <w:pPr>
        <w:jc w:val="both"/>
        <w:rPr>
          <w:snapToGrid w:val="0"/>
          <w:color w:val="000000" w:themeColor="text1"/>
          <w:sz w:val="22"/>
          <w:szCs w:val="22"/>
        </w:rPr>
      </w:pPr>
    </w:p>
    <w:p w:rsidR="00545458" w:rsidRPr="00D80051" w:rsidRDefault="00545458" w:rsidP="00D703AD">
      <w:pPr>
        <w:tabs>
          <w:tab w:val="left" w:pos="720"/>
        </w:tabs>
        <w:ind w:right="22"/>
        <w:jc w:val="both"/>
        <w:rPr>
          <w:color w:val="000000" w:themeColor="text1"/>
          <w:sz w:val="22"/>
          <w:szCs w:val="22"/>
        </w:rPr>
      </w:pPr>
      <w:r w:rsidRPr="00D80051">
        <w:rPr>
          <w:color w:val="000000" w:themeColor="text1"/>
          <w:sz w:val="22"/>
          <w:szCs w:val="22"/>
        </w:rPr>
        <w:t>1</w:t>
      </w:r>
      <w:r w:rsidR="00CA4875">
        <w:rPr>
          <w:color w:val="000000" w:themeColor="text1"/>
          <w:sz w:val="22"/>
          <w:szCs w:val="22"/>
        </w:rPr>
        <w:t>6</w:t>
      </w:r>
      <w:r w:rsidRPr="00D80051">
        <w:rPr>
          <w:color w:val="000000" w:themeColor="text1"/>
          <w:sz w:val="22"/>
          <w:szCs w:val="22"/>
        </w:rPr>
        <w:t>.</w:t>
      </w:r>
      <w:r w:rsidR="004508D6" w:rsidRPr="00D80051">
        <w:rPr>
          <w:color w:val="000000" w:themeColor="text1"/>
          <w:sz w:val="22"/>
          <w:szCs w:val="22"/>
        </w:rPr>
        <w:t>9</w:t>
      </w:r>
      <w:r w:rsidRPr="00D80051">
        <w:rPr>
          <w:color w:val="000000" w:themeColor="text1"/>
          <w:sz w:val="22"/>
          <w:szCs w:val="22"/>
        </w:rPr>
        <w:t>. Все сообщения и уведомления, направляемые Сторонами друг другу в соответствии или в связи с настоящим Договором, должны быть составлены на русском языке и направлены следующим образом:</w:t>
      </w:r>
    </w:p>
    <w:p w:rsidR="00545458" w:rsidRPr="00D80051" w:rsidRDefault="00545458" w:rsidP="00D703AD">
      <w:pPr>
        <w:tabs>
          <w:tab w:val="left" w:pos="720"/>
        </w:tabs>
        <w:ind w:right="22"/>
        <w:jc w:val="both"/>
        <w:rPr>
          <w:color w:val="000000" w:themeColor="text1"/>
          <w:sz w:val="22"/>
          <w:szCs w:val="22"/>
        </w:rPr>
      </w:pPr>
      <w:r w:rsidRPr="00D80051">
        <w:rPr>
          <w:color w:val="000000" w:themeColor="text1"/>
          <w:sz w:val="22"/>
          <w:szCs w:val="22"/>
        </w:rPr>
        <w:t>а) вручаются лично под расписку о получении уполномоченному представителю или любому сотруднику С</w:t>
      </w:r>
      <w:r w:rsidR="004508D6" w:rsidRPr="00D80051">
        <w:rPr>
          <w:color w:val="000000" w:themeColor="text1"/>
          <w:sz w:val="22"/>
          <w:szCs w:val="22"/>
        </w:rPr>
        <w:t>тороны</w:t>
      </w:r>
      <w:r w:rsidRPr="00D80051">
        <w:rPr>
          <w:color w:val="000000" w:themeColor="text1"/>
          <w:sz w:val="22"/>
          <w:szCs w:val="22"/>
        </w:rPr>
        <w:t xml:space="preserve"> настоящего Договора</w:t>
      </w:r>
    </w:p>
    <w:p w:rsidR="00545458" w:rsidRPr="00D80051" w:rsidRDefault="00545458" w:rsidP="00D703AD">
      <w:pPr>
        <w:tabs>
          <w:tab w:val="left" w:pos="720"/>
        </w:tabs>
        <w:ind w:right="22"/>
        <w:jc w:val="both"/>
        <w:rPr>
          <w:color w:val="000000" w:themeColor="text1"/>
          <w:sz w:val="22"/>
          <w:szCs w:val="22"/>
        </w:rPr>
      </w:pPr>
      <w:r w:rsidRPr="00D80051">
        <w:rPr>
          <w:color w:val="000000" w:themeColor="text1"/>
          <w:sz w:val="22"/>
          <w:szCs w:val="22"/>
        </w:rPr>
        <w:t>б) при отсутствии такой возможности направляются заказным пи</w:t>
      </w:r>
      <w:r w:rsidR="00523ABF" w:rsidRPr="00D80051">
        <w:rPr>
          <w:color w:val="000000" w:themeColor="text1"/>
          <w:sz w:val="22"/>
          <w:szCs w:val="22"/>
        </w:rPr>
        <w:t>сьмом с уведомлением о вручении;</w:t>
      </w:r>
    </w:p>
    <w:p w:rsidR="00523ABF" w:rsidRPr="00D80051" w:rsidRDefault="00BA5D81" w:rsidP="00D703AD">
      <w:pPr>
        <w:tabs>
          <w:tab w:val="left" w:pos="720"/>
        </w:tabs>
        <w:ind w:right="22"/>
        <w:jc w:val="both"/>
        <w:rPr>
          <w:color w:val="000000" w:themeColor="text1"/>
          <w:sz w:val="22"/>
          <w:szCs w:val="22"/>
        </w:rPr>
      </w:pPr>
      <w:r w:rsidRPr="00D80051">
        <w:rPr>
          <w:color w:val="000000" w:themeColor="text1"/>
          <w:sz w:val="22"/>
          <w:szCs w:val="22"/>
        </w:rPr>
        <w:t xml:space="preserve">в) направляются посредством </w:t>
      </w:r>
      <w:r w:rsidR="006B3010" w:rsidRPr="00D80051">
        <w:rPr>
          <w:color w:val="000000" w:themeColor="text1"/>
          <w:sz w:val="22"/>
          <w:szCs w:val="22"/>
        </w:rPr>
        <w:t xml:space="preserve">корпоративной </w:t>
      </w:r>
      <w:r w:rsidRPr="00D80051">
        <w:rPr>
          <w:color w:val="000000" w:themeColor="text1"/>
          <w:sz w:val="22"/>
          <w:szCs w:val="22"/>
        </w:rPr>
        <w:t>электронной почты</w:t>
      </w:r>
      <w:r w:rsidR="006B3010" w:rsidRPr="00D80051">
        <w:rPr>
          <w:color w:val="000000" w:themeColor="text1"/>
          <w:sz w:val="22"/>
          <w:szCs w:val="22"/>
        </w:rPr>
        <w:t xml:space="preserve"> ответственных исполнителей Сторон</w:t>
      </w:r>
      <w:r w:rsidRPr="00D80051">
        <w:rPr>
          <w:color w:val="000000" w:themeColor="text1"/>
          <w:sz w:val="22"/>
          <w:szCs w:val="22"/>
        </w:rPr>
        <w:t>.</w:t>
      </w:r>
    </w:p>
    <w:p w:rsidR="00545458" w:rsidRPr="00D80051" w:rsidRDefault="00545458" w:rsidP="00D703AD">
      <w:pPr>
        <w:jc w:val="both"/>
        <w:rPr>
          <w:snapToGrid w:val="0"/>
          <w:color w:val="000000" w:themeColor="text1"/>
          <w:sz w:val="22"/>
          <w:szCs w:val="22"/>
        </w:rPr>
      </w:pPr>
    </w:p>
    <w:p w:rsidR="004508D6" w:rsidRPr="00D80051" w:rsidRDefault="004508D6" w:rsidP="00D703AD">
      <w:pPr>
        <w:jc w:val="both"/>
        <w:rPr>
          <w:snapToGrid w:val="0"/>
          <w:color w:val="000000" w:themeColor="text1"/>
          <w:sz w:val="22"/>
          <w:szCs w:val="22"/>
        </w:rPr>
      </w:pPr>
      <w:r w:rsidRPr="00D80051">
        <w:rPr>
          <w:snapToGrid w:val="0"/>
          <w:color w:val="000000" w:themeColor="text1"/>
          <w:sz w:val="22"/>
          <w:szCs w:val="22"/>
        </w:rPr>
        <w:t>1</w:t>
      </w:r>
      <w:r w:rsidR="00CA4875">
        <w:rPr>
          <w:snapToGrid w:val="0"/>
          <w:color w:val="000000" w:themeColor="text1"/>
          <w:sz w:val="22"/>
          <w:szCs w:val="22"/>
        </w:rPr>
        <w:t>6</w:t>
      </w:r>
      <w:r w:rsidRPr="00D80051">
        <w:rPr>
          <w:snapToGrid w:val="0"/>
          <w:color w:val="000000" w:themeColor="text1"/>
          <w:sz w:val="22"/>
          <w:szCs w:val="22"/>
        </w:rPr>
        <w:t>.</w:t>
      </w:r>
      <w:r w:rsidR="00BA5D81" w:rsidRPr="00D80051">
        <w:rPr>
          <w:snapToGrid w:val="0"/>
          <w:color w:val="000000" w:themeColor="text1"/>
          <w:sz w:val="22"/>
          <w:szCs w:val="22"/>
        </w:rPr>
        <w:t>10</w:t>
      </w:r>
      <w:r w:rsidRPr="00D80051">
        <w:rPr>
          <w:snapToGrid w:val="0"/>
          <w:color w:val="000000" w:themeColor="text1"/>
          <w:sz w:val="22"/>
          <w:szCs w:val="22"/>
        </w:rPr>
        <w:t xml:space="preserve">. Настоящий Договор </w:t>
      </w:r>
      <w:r w:rsidR="006B3010" w:rsidRPr="00D80051">
        <w:rPr>
          <w:snapToGrid w:val="0"/>
          <w:color w:val="000000" w:themeColor="text1"/>
          <w:sz w:val="22"/>
          <w:szCs w:val="22"/>
        </w:rPr>
        <w:t xml:space="preserve">по волеизъявлению Сторон </w:t>
      </w:r>
      <w:r w:rsidRPr="00D80051">
        <w:rPr>
          <w:snapToGrid w:val="0"/>
          <w:color w:val="000000" w:themeColor="text1"/>
          <w:sz w:val="22"/>
          <w:szCs w:val="22"/>
        </w:rPr>
        <w:t xml:space="preserve">составлен на русском языке </w:t>
      </w:r>
      <w:r w:rsidR="006B3010" w:rsidRPr="00D80051">
        <w:rPr>
          <w:snapToGrid w:val="0"/>
          <w:color w:val="000000" w:themeColor="text1"/>
          <w:sz w:val="22"/>
          <w:szCs w:val="22"/>
        </w:rPr>
        <w:t xml:space="preserve">в двух экземплярах, </w:t>
      </w:r>
      <w:r w:rsidRPr="00D80051">
        <w:rPr>
          <w:snapToGrid w:val="0"/>
          <w:color w:val="000000" w:themeColor="text1"/>
          <w:sz w:val="22"/>
          <w:szCs w:val="22"/>
        </w:rPr>
        <w:t>имеющих одинаковую юридическую силу.</w:t>
      </w:r>
    </w:p>
    <w:p w:rsidR="000F07CC" w:rsidRPr="00D80051" w:rsidRDefault="000F07CC" w:rsidP="00D703AD">
      <w:pPr>
        <w:jc w:val="both"/>
        <w:rPr>
          <w:snapToGrid w:val="0"/>
          <w:color w:val="000000" w:themeColor="text1"/>
          <w:sz w:val="22"/>
          <w:szCs w:val="22"/>
        </w:rPr>
      </w:pPr>
    </w:p>
    <w:p w:rsidR="000F07CC" w:rsidRPr="00D80051" w:rsidRDefault="000F07CC" w:rsidP="00D703AD">
      <w:pPr>
        <w:jc w:val="both"/>
        <w:rPr>
          <w:snapToGrid w:val="0"/>
          <w:color w:val="000000" w:themeColor="text1"/>
          <w:sz w:val="22"/>
          <w:szCs w:val="22"/>
        </w:rPr>
      </w:pPr>
      <w:r w:rsidRPr="00D80051">
        <w:rPr>
          <w:snapToGrid w:val="0"/>
          <w:color w:val="000000" w:themeColor="text1"/>
          <w:sz w:val="22"/>
          <w:szCs w:val="22"/>
        </w:rPr>
        <w:t>Приложения:</w:t>
      </w:r>
    </w:p>
    <w:p w:rsidR="003E6180" w:rsidRPr="00D80051" w:rsidRDefault="003E6180" w:rsidP="00D703AD">
      <w:pPr>
        <w:jc w:val="both"/>
        <w:rPr>
          <w:color w:val="000000" w:themeColor="text1"/>
          <w:sz w:val="22"/>
          <w:szCs w:val="22"/>
        </w:rPr>
      </w:pPr>
      <w:r w:rsidRPr="00D80051">
        <w:rPr>
          <w:snapToGrid w:val="0"/>
          <w:color w:val="000000" w:themeColor="text1"/>
          <w:sz w:val="22"/>
          <w:szCs w:val="22"/>
        </w:rPr>
        <w:t xml:space="preserve">1. </w:t>
      </w:r>
      <w:r w:rsidR="00EF1A5F" w:rsidRPr="00D80051">
        <w:rPr>
          <w:snapToGrid w:val="0"/>
          <w:color w:val="000000" w:themeColor="text1"/>
          <w:sz w:val="22"/>
          <w:szCs w:val="22"/>
        </w:rPr>
        <w:t>С</w:t>
      </w:r>
      <w:r w:rsidR="00AC1377" w:rsidRPr="00D80051">
        <w:rPr>
          <w:snapToGrid w:val="0"/>
          <w:color w:val="000000" w:themeColor="text1"/>
          <w:sz w:val="22"/>
          <w:szCs w:val="22"/>
        </w:rPr>
        <w:t>тоимость работ</w:t>
      </w:r>
      <w:r w:rsidRPr="00D80051">
        <w:rPr>
          <w:color w:val="000000" w:themeColor="text1"/>
          <w:sz w:val="22"/>
          <w:szCs w:val="22"/>
        </w:rPr>
        <w:t>.</w:t>
      </w:r>
    </w:p>
    <w:p w:rsidR="003E6180" w:rsidRPr="00D80051" w:rsidRDefault="003E6180" w:rsidP="00D703AD">
      <w:pPr>
        <w:jc w:val="both"/>
        <w:rPr>
          <w:color w:val="000000" w:themeColor="text1"/>
          <w:sz w:val="22"/>
          <w:szCs w:val="22"/>
        </w:rPr>
      </w:pPr>
      <w:r w:rsidRPr="00D80051">
        <w:rPr>
          <w:color w:val="000000" w:themeColor="text1"/>
          <w:sz w:val="22"/>
          <w:szCs w:val="22"/>
        </w:rPr>
        <w:t xml:space="preserve">2. </w:t>
      </w:r>
      <w:r w:rsidR="00AC1377" w:rsidRPr="00D80051">
        <w:rPr>
          <w:color w:val="000000" w:themeColor="text1"/>
          <w:sz w:val="22"/>
          <w:szCs w:val="22"/>
        </w:rPr>
        <w:t>Техническое задание</w:t>
      </w:r>
      <w:r w:rsidR="00A05475" w:rsidRPr="00D80051">
        <w:rPr>
          <w:color w:val="000000" w:themeColor="text1"/>
          <w:sz w:val="22"/>
          <w:szCs w:val="22"/>
        </w:rPr>
        <w:t>.</w:t>
      </w:r>
    </w:p>
    <w:p w:rsidR="003E6180" w:rsidRPr="00D80051" w:rsidRDefault="006B3010" w:rsidP="00D703AD">
      <w:pPr>
        <w:jc w:val="both"/>
        <w:rPr>
          <w:color w:val="000000" w:themeColor="text1"/>
          <w:sz w:val="22"/>
          <w:szCs w:val="22"/>
        </w:rPr>
      </w:pPr>
      <w:r w:rsidRPr="00D80051">
        <w:rPr>
          <w:color w:val="000000" w:themeColor="text1"/>
          <w:sz w:val="22"/>
          <w:szCs w:val="22"/>
        </w:rPr>
        <w:t>3</w:t>
      </w:r>
      <w:r w:rsidR="003E6180" w:rsidRPr="00D80051">
        <w:rPr>
          <w:color w:val="000000" w:themeColor="text1"/>
          <w:sz w:val="22"/>
          <w:szCs w:val="22"/>
        </w:rPr>
        <w:t xml:space="preserve">. </w:t>
      </w:r>
      <w:r w:rsidR="00AC1377" w:rsidRPr="00D80051">
        <w:rPr>
          <w:color w:val="000000" w:themeColor="text1"/>
          <w:sz w:val="22"/>
          <w:szCs w:val="22"/>
        </w:rPr>
        <w:t>Перечень оборудования</w:t>
      </w:r>
      <w:r w:rsidR="00A05475" w:rsidRPr="00D80051">
        <w:rPr>
          <w:color w:val="000000" w:themeColor="text1"/>
          <w:sz w:val="22"/>
          <w:szCs w:val="22"/>
        </w:rPr>
        <w:t xml:space="preserve"> и график выполнения работ.</w:t>
      </w:r>
    </w:p>
    <w:p w:rsidR="00504A0C" w:rsidRPr="00D80051" w:rsidRDefault="00504A0C" w:rsidP="00D703AD">
      <w:pPr>
        <w:jc w:val="both"/>
        <w:rPr>
          <w:color w:val="000000" w:themeColor="text1"/>
          <w:sz w:val="22"/>
          <w:szCs w:val="22"/>
        </w:rPr>
      </w:pPr>
      <w:r w:rsidRPr="00D80051">
        <w:rPr>
          <w:color w:val="000000" w:themeColor="text1"/>
          <w:sz w:val="22"/>
          <w:szCs w:val="22"/>
        </w:rPr>
        <w:t>4. Акт приемки установки в эксплуатацию.</w:t>
      </w:r>
    </w:p>
    <w:p w:rsidR="00504A0C" w:rsidRPr="00D80051" w:rsidRDefault="00504A0C" w:rsidP="00D703AD">
      <w:pPr>
        <w:jc w:val="both"/>
        <w:rPr>
          <w:color w:val="000000" w:themeColor="text1"/>
          <w:sz w:val="22"/>
          <w:szCs w:val="22"/>
        </w:rPr>
      </w:pPr>
      <w:r w:rsidRPr="00D80051">
        <w:rPr>
          <w:color w:val="000000" w:themeColor="text1"/>
          <w:sz w:val="22"/>
          <w:szCs w:val="22"/>
        </w:rPr>
        <w:t>5. Акт приема-передачи.</w:t>
      </w:r>
    </w:p>
    <w:p w:rsidR="003E6180" w:rsidRPr="00D80051" w:rsidRDefault="003E6180" w:rsidP="00D703AD">
      <w:pPr>
        <w:jc w:val="both"/>
        <w:rPr>
          <w:color w:val="000000" w:themeColor="text1"/>
          <w:sz w:val="22"/>
          <w:szCs w:val="22"/>
        </w:rPr>
      </w:pPr>
    </w:p>
    <w:p w:rsidR="0020712E" w:rsidRPr="00D80051" w:rsidRDefault="0020712E" w:rsidP="00D703AD">
      <w:pPr>
        <w:keepNext/>
        <w:widowControl w:val="0"/>
        <w:shd w:val="clear" w:color="auto" w:fill="FFFFFF"/>
        <w:autoSpaceDE w:val="0"/>
        <w:autoSpaceDN w:val="0"/>
        <w:adjustRightInd w:val="0"/>
        <w:ind w:right="-22"/>
        <w:jc w:val="center"/>
        <w:rPr>
          <w:b/>
          <w:bCs/>
          <w:color w:val="000000" w:themeColor="text1"/>
          <w:spacing w:val="-5"/>
          <w:sz w:val="22"/>
          <w:szCs w:val="22"/>
        </w:rPr>
      </w:pPr>
      <w:r w:rsidRPr="00D80051">
        <w:rPr>
          <w:b/>
          <w:bCs/>
          <w:color w:val="000000" w:themeColor="text1"/>
          <w:spacing w:val="-5"/>
          <w:sz w:val="22"/>
          <w:szCs w:val="22"/>
        </w:rPr>
        <w:t>1</w:t>
      </w:r>
      <w:r w:rsidR="00CE3297">
        <w:rPr>
          <w:b/>
          <w:bCs/>
          <w:color w:val="000000" w:themeColor="text1"/>
          <w:spacing w:val="-5"/>
          <w:sz w:val="22"/>
          <w:szCs w:val="22"/>
        </w:rPr>
        <w:t>7</w:t>
      </w:r>
      <w:r w:rsidRPr="00D80051">
        <w:rPr>
          <w:b/>
          <w:bCs/>
          <w:color w:val="000000" w:themeColor="text1"/>
          <w:spacing w:val="-5"/>
          <w:sz w:val="22"/>
          <w:szCs w:val="22"/>
        </w:rPr>
        <w:t xml:space="preserve">. </w:t>
      </w:r>
      <w:r w:rsidR="008711F8" w:rsidRPr="00D80051">
        <w:rPr>
          <w:b/>
          <w:bCs/>
          <w:color w:val="000000" w:themeColor="text1"/>
          <w:spacing w:val="-5"/>
          <w:sz w:val="22"/>
          <w:szCs w:val="22"/>
        </w:rPr>
        <w:t>Юридические адреса, банковские реквизиты и подписи Сторон:</w:t>
      </w:r>
    </w:p>
    <w:p w:rsidR="0020712E" w:rsidRPr="00D80051" w:rsidRDefault="0020712E" w:rsidP="00D703AD">
      <w:pPr>
        <w:jc w:val="both"/>
        <w:rPr>
          <w:b/>
          <w:color w:val="000000" w:themeColor="text1"/>
          <w:sz w:val="22"/>
          <w:szCs w:val="22"/>
        </w:rPr>
      </w:pPr>
    </w:p>
    <w:tbl>
      <w:tblPr>
        <w:tblW w:w="9605" w:type="dxa"/>
        <w:tblCellMar>
          <w:left w:w="0" w:type="dxa"/>
          <w:right w:w="0" w:type="dxa"/>
        </w:tblCellMar>
        <w:tblLook w:val="0000" w:firstRow="0" w:lastRow="0" w:firstColumn="0" w:lastColumn="0" w:noHBand="0" w:noVBand="0"/>
      </w:tblPr>
      <w:tblGrid>
        <w:gridCol w:w="4802"/>
        <w:gridCol w:w="4803"/>
      </w:tblGrid>
      <w:tr w:rsidR="002A31E2" w:rsidRPr="00D80051" w:rsidTr="00077891">
        <w:trPr>
          <w:trHeight w:val="1862"/>
        </w:trPr>
        <w:tc>
          <w:tcPr>
            <w:tcW w:w="4802" w:type="dxa"/>
            <w:shd w:val="clear" w:color="auto" w:fill="auto"/>
          </w:tcPr>
          <w:p w:rsidR="002A31E2" w:rsidRPr="00D80051" w:rsidRDefault="002A31E2" w:rsidP="00D703AD">
            <w:pPr>
              <w:pStyle w:val="a7"/>
              <w:tabs>
                <w:tab w:val="left" w:pos="4428"/>
              </w:tabs>
              <w:ind w:firstLine="0"/>
              <w:rPr>
                <w:b/>
                <w:color w:val="000000" w:themeColor="text1"/>
                <w:sz w:val="22"/>
                <w:szCs w:val="22"/>
              </w:rPr>
            </w:pPr>
            <w:r w:rsidRPr="00D80051">
              <w:rPr>
                <w:b/>
                <w:color w:val="000000" w:themeColor="text1"/>
                <w:sz w:val="22"/>
                <w:szCs w:val="22"/>
              </w:rPr>
              <w:t>«Подрядчик»</w:t>
            </w:r>
          </w:p>
          <w:p w:rsidR="002A31E2" w:rsidRPr="00D80051" w:rsidRDefault="00223A79" w:rsidP="00D703AD">
            <w:pPr>
              <w:pStyle w:val="a7"/>
              <w:ind w:right="266" w:firstLine="0"/>
              <w:rPr>
                <w:b/>
                <w:color w:val="000000" w:themeColor="text1"/>
                <w:spacing w:val="-4"/>
                <w:sz w:val="22"/>
                <w:szCs w:val="22"/>
              </w:rPr>
            </w:pPr>
            <w:r>
              <w:rPr>
                <w:b/>
                <w:color w:val="000000" w:themeColor="text1"/>
                <w:spacing w:val="-4"/>
                <w:sz w:val="22"/>
                <w:szCs w:val="22"/>
              </w:rPr>
              <w:t>___</w:t>
            </w:r>
            <w:r w:rsidR="002A31E2" w:rsidRPr="00D80051">
              <w:rPr>
                <w:b/>
                <w:color w:val="000000" w:themeColor="text1"/>
                <w:spacing w:val="-4"/>
                <w:sz w:val="22"/>
                <w:szCs w:val="22"/>
              </w:rPr>
              <w:t xml:space="preserve"> «</w:t>
            </w:r>
            <w:r>
              <w:rPr>
                <w:b/>
                <w:color w:val="000000" w:themeColor="text1"/>
                <w:spacing w:val="-4"/>
                <w:sz w:val="22"/>
                <w:szCs w:val="22"/>
              </w:rPr>
              <w:t>______________</w:t>
            </w:r>
            <w:r w:rsidR="002A31E2" w:rsidRPr="00D80051">
              <w:rPr>
                <w:b/>
                <w:color w:val="000000" w:themeColor="text1"/>
                <w:spacing w:val="-4"/>
                <w:sz w:val="22"/>
                <w:szCs w:val="22"/>
              </w:rPr>
              <w:t>»</w:t>
            </w:r>
          </w:p>
          <w:p w:rsidR="002A31E2" w:rsidRPr="00D80051" w:rsidRDefault="002A31E2" w:rsidP="00223A79">
            <w:pPr>
              <w:pStyle w:val="a7"/>
              <w:ind w:right="-675" w:firstLine="0"/>
              <w:rPr>
                <w:b/>
                <w:color w:val="000000" w:themeColor="text1"/>
                <w:sz w:val="22"/>
                <w:szCs w:val="22"/>
              </w:rPr>
            </w:pPr>
          </w:p>
        </w:tc>
        <w:tc>
          <w:tcPr>
            <w:tcW w:w="4803" w:type="dxa"/>
            <w:shd w:val="clear" w:color="auto" w:fill="auto"/>
          </w:tcPr>
          <w:p w:rsidR="002A31E2" w:rsidRPr="00D80051" w:rsidRDefault="002A31E2" w:rsidP="00D703AD">
            <w:pPr>
              <w:pStyle w:val="a7"/>
              <w:ind w:firstLine="52"/>
              <w:rPr>
                <w:b/>
                <w:color w:val="000000" w:themeColor="text1"/>
                <w:sz w:val="22"/>
                <w:szCs w:val="22"/>
              </w:rPr>
            </w:pPr>
            <w:r w:rsidRPr="00D80051">
              <w:rPr>
                <w:b/>
                <w:color w:val="000000" w:themeColor="text1"/>
                <w:sz w:val="22"/>
                <w:szCs w:val="22"/>
              </w:rPr>
              <w:t>«Заказчик»</w:t>
            </w:r>
          </w:p>
          <w:p w:rsidR="002A31E2" w:rsidRPr="00D80051" w:rsidRDefault="002A31E2" w:rsidP="00D703AD">
            <w:pPr>
              <w:pStyle w:val="a7"/>
              <w:ind w:right="-675" w:firstLine="52"/>
              <w:rPr>
                <w:b/>
                <w:color w:val="000000" w:themeColor="text1"/>
                <w:sz w:val="22"/>
                <w:szCs w:val="22"/>
              </w:rPr>
            </w:pPr>
            <w:r w:rsidRPr="00D80051">
              <w:rPr>
                <w:b/>
                <w:color w:val="000000" w:themeColor="text1"/>
                <w:sz w:val="22"/>
                <w:szCs w:val="22"/>
              </w:rPr>
              <w:t>ООО «UMS»</w:t>
            </w:r>
          </w:p>
          <w:p w:rsidR="002A31E2" w:rsidRPr="00D80051" w:rsidRDefault="002A31E2" w:rsidP="00D703AD">
            <w:pPr>
              <w:pStyle w:val="a7"/>
              <w:ind w:right="-1" w:firstLine="52"/>
              <w:rPr>
                <w:color w:val="000000" w:themeColor="text1"/>
                <w:sz w:val="22"/>
                <w:szCs w:val="22"/>
              </w:rPr>
            </w:pPr>
            <w:proofErr w:type="spellStart"/>
            <w:r w:rsidRPr="00D80051">
              <w:rPr>
                <w:color w:val="000000" w:themeColor="text1"/>
                <w:sz w:val="22"/>
                <w:szCs w:val="22"/>
              </w:rPr>
              <w:t>г.Ташкент</w:t>
            </w:r>
            <w:proofErr w:type="spellEnd"/>
            <w:r w:rsidRPr="00D80051">
              <w:rPr>
                <w:color w:val="000000" w:themeColor="text1"/>
                <w:sz w:val="22"/>
                <w:szCs w:val="22"/>
              </w:rPr>
              <w:t xml:space="preserve">, </w:t>
            </w:r>
            <w:proofErr w:type="spellStart"/>
            <w:r w:rsidRPr="00D80051">
              <w:rPr>
                <w:color w:val="000000" w:themeColor="text1"/>
                <w:sz w:val="22"/>
                <w:szCs w:val="22"/>
              </w:rPr>
              <w:t>Юнусабадский</w:t>
            </w:r>
            <w:proofErr w:type="spellEnd"/>
            <w:r w:rsidRPr="00D80051">
              <w:rPr>
                <w:color w:val="000000" w:themeColor="text1"/>
                <w:sz w:val="22"/>
                <w:szCs w:val="22"/>
              </w:rPr>
              <w:t xml:space="preserve"> р-н, </w:t>
            </w:r>
          </w:p>
          <w:p w:rsidR="002A31E2" w:rsidRPr="00D80051" w:rsidRDefault="002A31E2" w:rsidP="00D703AD">
            <w:pPr>
              <w:pStyle w:val="a7"/>
              <w:ind w:right="-1" w:firstLine="52"/>
              <w:rPr>
                <w:color w:val="000000" w:themeColor="text1"/>
                <w:sz w:val="22"/>
                <w:szCs w:val="22"/>
              </w:rPr>
            </w:pPr>
            <w:r w:rsidRPr="00D80051">
              <w:rPr>
                <w:color w:val="000000" w:themeColor="text1"/>
                <w:sz w:val="22"/>
                <w:szCs w:val="22"/>
              </w:rPr>
              <w:t xml:space="preserve">пр-т. </w:t>
            </w:r>
            <w:proofErr w:type="spellStart"/>
            <w:r w:rsidRPr="00D80051">
              <w:rPr>
                <w:color w:val="000000" w:themeColor="text1"/>
                <w:sz w:val="22"/>
                <w:szCs w:val="22"/>
              </w:rPr>
              <w:t>А.Темура</w:t>
            </w:r>
            <w:proofErr w:type="spellEnd"/>
            <w:r w:rsidRPr="00D80051">
              <w:rPr>
                <w:color w:val="000000" w:themeColor="text1"/>
                <w:sz w:val="22"/>
                <w:szCs w:val="22"/>
              </w:rPr>
              <w:t xml:space="preserve">, 24 </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 xml:space="preserve">р/с: 2021 4000 3003 8198 4001 </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в «</w:t>
            </w:r>
            <w:proofErr w:type="spellStart"/>
            <w:r w:rsidRPr="00D80051">
              <w:rPr>
                <w:color w:val="000000" w:themeColor="text1"/>
                <w:sz w:val="22"/>
                <w:szCs w:val="22"/>
              </w:rPr>
              <w:t>Алока</w:t>
            </w:r>
            <w:proofErr w:type="spellEnd"/>
            <w:r w:rsidRPr="00D80051">
              <w:rPr>
                <w:color w:val="000000" w:themeColor="text1"/>
                <w:sz w:val="22"/>
                <w:szCs w:val="22"/>
              </w:rPr>
              <w:t xml:space="preserve"> Банк» </w:t>
            </w:r>
            <w:proofErr w:type="spellStart"/>
            <w:r w:rsidRPr="00D80051">
              <w:rPr>
                <w:color w:val="000000" w:themeColor="text1"/>
                <w:sz w:val="22"/>
                <w:szCs w:val="22"/>
              </w:rPr>
              <w:t>г.Ташкент</w:t>
            </w:r>
            <w:proofErr w:type="spellEnd"/>
            <w:r w:rsidRPr="00D80051">
              <w:rPr>
                <w:color w:val="000000" w:themeColor="text1"/>
                <w:sz w:val="22"/>
                <w:szCs w:val="22"/>
              </w:rPr>
              <w:t xml:space="preserve"> </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МФО: 00401</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 xml:space="preserve">ИНН: 303020732 </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 xml:space="preserve">ОКЭД: 61200 </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 xml:space="preserve">Тел.: (+99897) 403-81-00, </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Факс: (+99871) 235-81-60</w:t>
            </w:r>
          </w:p>
          <w:p w:rsidR="002A31E2" w:rsidRPr="00D80051" w:rsidRDefault="002A31E2" w:rsidP="00D703AD">
            <w:pPr>
              <w:pStyle w:val="a7"/>
              <w:ind w:right="-675" w:firstLine="52"/>
              <w:rPr>
                <w:color w:val="000000" w:themeColor="text1"/>
                <w:sz w:val="22"/>
                <w:szCs w:val="22"/>
              </w:rPr>
            </w:pPr>
            <w:r w:rsidRPr="00D80051">
              <w:rPr>
                <w:color w:val="000000" w:themeColor="text1"/>
                <w:sz w:val="22"/>
                <w:szCs w:val="22"/>
              </w:rPr>
              <w:t xml:space="preserve">Регистрационный код плательщика </w:t>
            </w:r>
          </w:p>
          <w:p w:rsidR="002A31E2" w:rsidRPr="00D80051" w:rsidRDefault="002A31E2" w:rsidP="00D703AD">
            <w:pPr>
              <w:pStyle w:val="a7"/>
              <w:ind w:firstLine="52"/>
              <w:rPr>
                <w:b/>
                <w:color w:val="000000" w:themeColor="text1"/>
                <w:spacing w:val="-4"/>
                <w:sz w:val="22"/>
                <w:szCs w:val="22"/>
              </w:rPr>
            </w:pPr>
            <w:r w:rsidRPr="00D80051">
              <w:rPr>
                <w:color w:val="000000" w:themeColor="text1"/>
                <w:sz w:val="22"/>
                <w:szCs w:val="22"/>
              </w:rPr>
              <w:t>НДС: 326030005463</w:t>
            </w:r>
          </w:p>
        </w:tc>
      </w:tr>
    </w:tbl>
    <w:p w:rsidR="002A31E2" w:rsidRPr="00D80051" w:rsidRDefault="002A31E2" w:rsidP="00D703AD">
      <w:pPr>
        <w:pStyle w:val="a7"/>
        <w:ind w:firstLine="0"/>
        <w:jc w:val="left"/>
        <w:rPr>
          <w:bCs/>
          <w:color w:val="000000" w:themeColor="text1"/>
          <w:sz w:val="22"/>
          <w:szCs w:val="22"/>
        </w:rPr>
      </w:pPr>
    </w:p>
    <w:tbl>
      <w:tblPr>
        <w:tblW w:w="9778" w:type="dxa"/>
        <w:tblLayout w:type="fixed"/>
        <w:tblCellMar>
          <w:left w:w="0" w:type="dxa"/>
          <w:right w:w="0" w:type="dxa"/>
        </w:tblCellMar>
        <w:tblLook w:val="0000" w:firstRow="0" w:lastRow="0" w:firstColumn="0" w:lastColumn="0" w:noHBand="0" w:noVBand="0"/>
      </w:tblPr>
      <w:tblGrid>
        <w:gridCol w:w="4889"/>
        <w:gridCol w:w="4889"/>
      </w:tblGrid>
      <w:tr w:rsidR="002A31E2" w:rsidRPr="00D80051" w:rsidTr="00077891">
        <w:trPr>
          <w:trHeight w:val="1474"/>
        </w:trPr>
        <w:tc>
          <w:tcPr>
            <w:tcW w:w="4889" w:type="dxa"/>
          </w:tcPr>
          <w:p w:rsidR="002A31E2" w:rsidRPr="00D80051" w:rsidRDefault="002A31E2" w:rsidP="00D703AD">
            <w:pPr>
              <w:pStyle w:val="a7"/>
              <w:ind w:right="-675" w:firstLine="0"/>
              <w:rPr>
                <w:color w:val="000000" w:themeColor="text1"/>
                <w:spacing w:val="-4"/>
                <w:sz w:val="22"/>
                <w:szCs w:val="22"/>
              </w:rPr>
            </w:pPr>
            <w:r w:rsidRPr="00D80051">
              <w:rPr>
                <w:color w:val="000000" w:themeColor="text1"/>
                <w:spacing w:val="-4"/>
                <w:sz w:val="22"/>
                <w:szCs w:val="22"/>
              </w:rPr>
              <w:t>«Подрядчик»:</w:t>
            </w:r>
          </w:p>
          <w:p w:rsidR="002A31E2" w:rsidRPr="00D80051" w:rsidRDefault="00223A79" w:rsidP="00D703AD">
            <w:pPr>
              <w:pStyle w:val="a7"/>
              <w:ind w:right="-675" w:firstLine="0"/>
              <w:rPr>
                <w:b/>
                <w:color w:val="000000" w:themeColor="text1"/>
                <w:spacing w:val="-4"/>
                <w:sz w:val="22"/>
                <w:szCs w:val="22"/>
              </w:rPr>
            </w:pPr>
            <w:r>
              <w:rPr>
                <w:b/>
                <w:color w:val="000000" w:themeColor="text1"/>
                <w:spacing w:val="-4"/>
                <w:sz w:val="22"/>
                <w:szCs w:val="22"/>
              </w:rPr>
              <w:t>___</w:t>
            </w:r>
            <w:r w:rsidR="002A31E2" w:rsidRPr="00D80051">
              <w:rPr>
                <w:b/>
                <w:color w:val="000000" w:themeColor="text1"/>
                <w:spacing w:val="-4"/>
                <w:sz w:val="22"/>
                <w:szCs w:val="22"/>
              </w:rPr>
              <w:t xml:space="preserve"> «</w:t>
            </w:r>
            <w:r>
              <w:rPr>
                <w:b/>
                <w:color w:val="000000" w:themeColor="text1"/>
                <w:spacing w:val="-4"/>
                <w:sz w:val="22"/>
                <w:szCs w:val="22"/>
              </w:rPr>
              <w:t>______________</w:t>
            </w:r>
            <w:r w:rsidR="002A31E2" w:rsidRPr="00D80051">
              <w:rPr>
                <w:b/>
                <w:color w:val="000000" w:themeColor="text1"/>
                <w:spacing w:val="-4"/>
                <w:sz w:val="22"/>
                <w:szCs w:val="22"/>
              </w:rPr>
              <w:t>»</w:t>
            </w:r>
          </w:p>
          <w:p w:rsidR="002A31E2" w:rsidRPr="00D80051" w:rsidRDefault="002A31E2" w:rsidP="00D703AD">
            <w:pPr>
              <w:pStyle w:val="a7"/>
              <w:ind w:right="-675" w:firstLine="0"/>
              <w:rPr>
                <w:color w:val="000000" w:themeColor="text1"/>
                <w:spacing w:val="-4"/>
                <w:sz w:val="22"/>
                <w:szCs w:val="22"/>
              </w:rPr>
            </w:pPr>
          </w:p>
          <w:p w:rsidR="009B0505" w:rsidRPr="00D80051" w:rsidRDefault="00776EB9" w:rsidP="009B0505">
            <w:pPr>
              <w:pStyle w:val="a7"/>
              <w:ind w:right="-675" w:firstLine="0"/>
              <w:rPr>
                <w:color w:val="000000" w:themeColor="text1"/>
                <w:sz w:val="22"/>
                <w:szCs w:val="22"/>
              </w:rPr>
            </w:pPr>
            <w:r>
              <w:rPr>
                <w:color w:val="000000" w:themeColor="text1"/>
                <w:sz w:val="22"/>
                <w:szCs w:val="22"/>
              </w:rPr>
              <w:t>___________________</w:t>
            </w:r>
          </w:p>
          <w:p w:rsidR="002A31E2" w:rsidRPr="00D80051" w:rsidRDefault="002A31E2" w:rsidP="00D703AD">
            <w:pPr>
              <w:pStyle w:val="a7"/>
              <w:ind w:right="-675" w:firstLine="0"/>
              <w:rPr>
                <w:color w:val="000000" w:themeColor="text1"/>
                <w:spacing w:val="-4"/>
                <w:sz w:val="22"/>
                <w:szCs w:val="22"/>
              </w:rPr>
            </w:pPr>
          </w:p>
          <w:p w:rsidR="002A31E2" w:rsidRPr="00D80051" w:rsidRDefault="002A31E2" w:rsidP="00D703AD">
            <w:pPr>
              <w:pStyle w:val="a7"/>
              <w:ind w:right="-675" w:firstLine="0"/>
              <w:rPr>
                <w:color w:val="000000" w:themeColor="text1"/>
                <w:spacing w:val="-4"/>
                <w:sz w:val="22"/>
                <w:szCs w:val="22"/>
              </w:rPr>
            </w:pPr>
            <w:r w:rsidRPr="00D80051">
              <w:rPr>
                <w:color w:val="000000" w:themeColor="text1"/>
                <w:sz w:val="22"/>
                <w:szCs w:val="22"/>
              </w:rPr>
              <w:t>_______________________</w:t>
            </w:r>
            <w:r w:rsidRPr="00D80051">
              <w:rPr>
                <w:color w:val="000000" w:themeColor="text1"/>
                <w:spacing w:val="-4"/>
                <w:sz w:val="22"/>
                <w:szCs w:val="22"/>
              </w:rPr>
              <w:t xml:space="preserve"> /</w:t>
            </w:r>
            <w:r w:rsidR="00223A79">
              <w:rPr>
                <w:color w:val="000000" w:themeColor="text1"/>
                <w:spacing w:val="-4"/>
                <w:sz w:val="22"/>
                <w:szCs w:val="22"/>
              </w:rPr>
              <w:t>______________</w:t>
            </w:r>
            <w:r w:rsidRPr="00D80051">
              <w:rPr>
                <w:color w:val="000000" w:themeColor="text1"/>
                <w:spacing w:val="-4"/>
                <w:sz w:val="22"/>
                <w:szCs w:val="22"/>
              </w:rPr>
              <w:t>/</w:t>
            </w:r>
          </w:p>
          <w:p w:rsidR="002A31E2" w:rsidRPr="00D80051" w:rsidRDefault="002A31E2" w:rsidP="00D703AD">
            <w:pPr>
              <w:pStyle w:val="a7"/>
              <w:ind w:right="-675" w:firstLine="0"/>
              <w:rPr>
                <w:b/>
                <w:color w:val="000000" w:themeColor="text1"/>
                <w:spacing w:val="-4"/>
                <w:sz w:val="22"/>
                <w:szCs w:val="22"/>
              </w:rPr>
            </w:pPr>
            <w:r w:rsidRPr="00D80051">
              <w:rPr>
                <w:color w:val="000000" w:themeColor="text1"/>
                <w:spacing w:val="-4"/>
                <w:sz w:val="22"/>
                <w:szCs w:val="22"/>
              </w:rPr>
              <w:t xml:space="preserve">                      </w:t>
            </w:r>
            <w:proofErr w:type="spellStart"/>
            <w:r w:rsidRPr="00D80051">
              <w:rPr>
                <w:color w:val="000000" w:themeColor="text1"/>
                <w:spacing w:val="-4"/>
                <w:sz w:val="22"/>
                <w:szCs w:val="22"/>
              </w:rPr>
              <w:t>мп</w:t>
            </w:r>
            <w:proofErr w:type="spellEnd"/>
          </w:p>
        </w:tc>
        <w:tc>
          <w:tcPr>
            <w:tcW w:w="4889" w:type="dxa"/>
          </w:tcPr>
          <w:p w:rsidR="002A31E2" w:rsidRPr="00D80051" w:rsidRDefault="002A31E2" w:rsidP="00D703AD">
            <w:pPr>
              <w:pStyle w:val="a7"/>
              <w:ind w:right="-675" w:firstLine="0"/>
              <w:rPr>
                <w:color w:val="000000" w:themeColor="text1"/>
                <w:sz w:val="22"/>
                <w:szCs w:val="22"/>
              </w:rPr>
            </w:pPr>
            <w:r w:rsidRPr="00D80051">
              <w:rPr>
                <w:color w:val="000000" w:themeColor="text1"/>
                <w:sz w:val="22"/>
                <w:szCs w:val="22"/>
              </w:rPr>
              <w:t>«Заказчик»:</w:t>
            </w:r>
          </w:p>
          <w:p w:rsidR="002A31E2" w:rsidRPr="00D80051" w:rsidRDefault="002A31E2" w:rsidP="00D703AD">
            <w:pPr>
              <w:pStyle w:val="a7"/>
              <w:ind w:right="-675" w:firstLine="0"/>
              <w:rPr>
                <w:b/>
                <w:color w:val="000000" w:themeColor="text1"/>
                <w:sz w:val="22"/>
                <w:szCs w:val="22"/>
              </w:rPr>
            </w:pPr>
            <w:r w:rsidRPr="00D80051">
              <w:rPr>
                <w:b/>
                <w:color w:val="000000" w:themeColor="text1"/>
                <w:sz w:val="22"/>
                <w:szCs w:val="22"/>
              </w:rPr>
              <w:t>ООО «UMS»</w:t>
            </w:r>
          </w:p>
          <w:p w:rsidR="002A31E2" w:rsidRPr="00D80051" w:rsidRDefault="002A31E2" w:rsidP="00D703AD">
            <w:pPr>
              <w:pStyle w:val="a7"/>
              <w:ind w:right="-675" w:firstLine="0"/>
              <w:rPr>
                <w:color w:val="000000" w:themeColor="text1"/>
                <w:sz w:val="22"/>
                <w:szCs w:val="22"/>
              </w:rPr>
            </w:pPr>
          </w:p>
          <w:p w:rsidR="002A31E2" w:rsidRPr="00D80051" w:rsidRDefault="002A31E2" w:rsidP="00D703AD">
            <w:pPr>
              <w:pStyle w:val="a7"/>
              <w:ind w:right="-675" w:firstLine="0"/>
              <w:rPr>
                <w:color w:val="000000" w:themeColor="text1"/>
                <w:sz w:val="22"/>
                <w:szCs w:val="22"/>
              </w:rPr>
            </w:pPr>
            <w:r w:rsidRPr="00D80051">
              <w:rPr>
                <w:color w:val="000000" w:themeColor="text1"/>
                <w:sz w:val="22"/>
                <w:szCs w:val="22"/>
              </w:rPr>
              <w:t>Генеральный директор</w:t>
            </w:r>
          </w:p>
          <w:p w:rsidR="002A31E2" w:rsidRPr="00D80051" w:rsidRDefault="002A31E2" w:rsidP="00D703AD">
            <w:pPr>
              <w:pStyle w:val="a7"/>
              <w:ind w:right="-675" w:firstLine="0"/>
              <w:rPr>
                <w:color w:val="000000" w:themeColor="text1"/>
                <w:sz w:val="22"/>
                <w:szCs w:val="22"/>
              </w:rPr>
            </w:pPr>
          </w:p>
          <w:p w:rsidR="002A31E2" w:rsidRPr="00D80051" w:rsidRDefault="002A31E2" w:rsidP="00D703AD">
            <w:pPr>
              <w:pStyle w:val="a7"/>
              <w:ind w:right="-675" w:firstLine="0"/>
              <w:rPr>
                <w:color w:val="000000" w:themeColor="text1"/>
                <w:sz w:val="22"/>
                <w:szCs w:val="22"/>
              </w:rPr>
            </w:pPr>
            <w:r w:rsidRPr="00D80051">
              <w:rPr>
                <w:color w:val="000000" w:themeColor="text1"/>
                <w:sz w:val="22"/>
                <w:szCs w:val="22"/>
              </w:rPr>
              <w:t xml:space="preserve">_______________________ /Арипов С.Х./         </w:t>
            </w:r>
          </w:p>
          <w:p w:rsidR="002A31E2" w:rsidRPr="00D80051" w:rsidRDefault="002A31E2" w:rsidP="00002704">
            <w:pPr>
              <w:pStyle w:val="a7"/>
              <w:ind w:right="-675"/>
              <w:rPr>
                <w:b/>
                <w:color w:val="000000" w:themeColor="text1"/>
                <w:sz w:val="22"/>
                <w:szCs w:val="22"/>
              </w:rPr>
            </w:pPr>
            <w:r w:rsidRPr="00D80051">
              <w:rPr>
                <w:color w:val="000000" w:themeColor="text1"/>
                <w:sz w:val="22"/>
                <w:szCs w:val="22"/>
              </w:rPr>
              <w:t xml:space="preserve">           </w:t>
            </w:r>
            <w:proofErr w:type="spellStart"/>
            <w:r w:rsidRPr="00D80051">
              <w:rPr>
                <w:color w:val="000000" w:themeColor="text1"/>
                <w:sz w:val="22"/>
                <w:szCs w:val="22"/>
              </w:rPr>
              <w:t>мп</w:t>
            </w:r>
            <w:proofErr w:type="spellEnd"/>
          </w:p>
        </w:tc>
      </w:tr>
    </w:tbl>
    <w:p w:rsidR="001B5FD7" w:rsidRPr="00D80051" w:rsidRDefault="001B5FD7" w:rsidP="00D703AD">
      <w:pPr>
        <w:jc w:val="both"/>
        <w:rPr>
          <w:b/>
          <w:color w:val="000000" w:themeColor="text1"/>
          <w:sz w:val="22"/>
          <w:szCs w:val="22"/>
        </w:rPr>
      </w:pPr>
    </w:p>
    <w:p w:rsidR="001B5FD7" w:rsidRPr="00D80051" w:rsidRDefault="001B5FD7" w:rsidP="00D703AD">
      <w:pPr>
        <w:jc w:val="both"/>
        <w:rPr>
          <w:b/>
          <w:color w:val="000000" w:themeColor="text1"/>
          <w:sz w:val="23"/>
          <w:szCs w:val="23"/>
        </w:rPr>
      </w:pPr>
    </w:p>
    <w:p w:rsidR="001B5FD7" w:rsidRPr="00D80051" w:rsidRDefault="001B5FD7" w:rsidP="00670CC7">
      <w:pPr>
        <w:jc w:val="both"/>
        <w:rPr>
          <w:b/>
          <w:color w:val="000000" w:themeColor="text1"/>
          <w:sz w:val="23"/>
          <w:szCs w:val="23"/>
        </w:rPr>
      </w:pPr>
      <w:r w:rsidRPr="00D80051">
        <w:rPr>
          <w:b/>
          <w:color w:val="000000" w:themeColor="text1"/>
          <w:sz w:val="23"/>
          <w:szCs w:val="23"/>
        </w:rPr>
        <w:br w:type="page"/>
      </w:r>
    </w:p>
    <w:p w:rsidR="001B5FD7" w:rsidRPr="00D80051" w:rsidRDefault="001B5FD7" w:rsidP="00670CC7">
      <w:pPr>
        <w:ind w:left="-142"/>
        <w:jc w:val="right"/>
        <w:rPr>
          <w:i/>
          <w:color w:val="000000" w:themeColor="text1"/>
          <w:sz w:val="22"/>
          <w:szCs w:val="22"/>
        </w:rPr>
      </w:pPr>
      <w:r w:rsidRPr="00D80051">
        <w:rPr>
          <w:i/>
          <w:color w:val="000000" w:themeColor="text1"/>
          <w:sz w:val="22"/>
          <w:szCs w:val="22"/>
        </w:rPr>
        <w:lastRenderedPageBreak/>
        <w:t>Приложение №1</w:t>
      </w:r>
    </w:p>
    <w:p w:rsidR="00A4702A" w:rsidRPr="00D80051" w:rsidRDefault="00043F77" w:rsidP="00A4702A">
      <w:pPr>
        <w:ind w:left="-142"/>
        <w:jc w:val="right"/>
        <w:rPr>
          <w:i/>
          <w:color w:val="000000" w:themeColor="text1"/>
          <w:sz w:val="22"/>
          <w:szCs w:val="22"/>
        </w:rPr>
      </w:pPr>
      <w:r>
        <w:rPr>
          <w:i/>
          <w:color w:val="000000" w:themeColor="text1"/>
          <w:sz w:val="22"/>
          <w:szCs w:val="22"/>
        </w:rPr>
        <w:t>______________</w:t>
      </w:r>
    </w:p>
    <w:p w:rsidR="00A4702A" w:rsidRPr="00D80051" w:rsidRDefault="00043F77" w:rsidP="00A4702A">
      <w:pPr>
        <w:ind w:left="-142"/>
        <w:jc w:val="right"/>
        <w:rPr>
          <w:i/>
          <w:color w:val="000000" w:themeColor="text1"/>
          <w:sz w:val="22"/>
          <w:szCs w:val="22"/>
        </w:rPr>
      </w:pPr>
      <w:r>
        <w:rPr>
          <w:i/>
          <w:color w:val="000000" w:themeColor="text1"/>
          <w:sz w:val="22"/>
          <w:szCs w:val="22"/>
        </w:rPr>
        <w:t>______________</w:t>
      </w:r>
    </w:p>
    <w:p w:rsidR="001B5FD7" w:rsidRPr="00D80051" w:rsidRDefault="001B5FD7" w:rsidP="00670CC7">
      <w:pPr>
        <w:jc w:val="center"/>
        <w:rPr>
          <w:b/>
          <w:color w:val="000000" w:themeColor="text1"/>
          <w:sz w:val="24"/>
          <w:szCs w:val="24"/>
        </w:rPr>
      </w:pPr>
    </w:p>
    <w:p w:rsidR="00DC6607" w:rsidRPr="00D80051" w:rsidRDefault="00DC6607" w:rsidP="00670CC7">
      <w:pPr>
        <w:jc w:val="center"/>
        <w:rPr>
          <w:b/>
          <w:color w:val="000000" w:themeColor="text1"/>
          <w:sz w:val="24"/>
          <w:szCs w:val="24"/>
        </w:rPr>
      </w:pPr>
    </w:p>
    <w:p w:rsidR="00DC6607" w:rsidRPr="00D80051" w:rsidRDefault="00DC6607" w:rsidP="00670CC7">
      <w:pPr>
        <w:jc w:val="center"/>
        <w:rPr>
          <w:b/>
          <w:color w:val="000000" w:themeColor="text1"/>
          <w:sz w:val="24"/>
          <w:szCs w:val="24"/>
        </w:rPr>
      </w:pPr>
    </w:p>
    <w:p w:rsidR="001B5FD7" w:rsidRPr="009819E3" w:rsidRDefault="001E4B7A" w:rsidP="00670CC7">
      <w:pPr>
        <w:jc w:val="center"/>
        <w:rPr>
          <w:b/>
          <w:color w:val="FF0000"/>
          <w:sz w:val="22"/>
          <w:szCs w:val="22"/>
        </w:rPr>
      </w:pPr>
      <w:r w:rsidRPr="009819E3">
        <w:rPr>
          <w:b/>
          <w:color w:val="FF0000"/>
          <w:sz w:val="22"/>
          <w:szCs w:val="22"/>
        </w:rPr>
        <w:t>С</w:t>
      </w:r>
      <w:r w:rsidR="00C7718A" w:rsidRPr="009819E3">
        <w:rPr>
          <w:b/>
          <w:color w:val="FF0000"/>
          <w:sz w:val="22"/>
          <w:szCs w:val="22"/>
        </w:rPr>
        <w:t>тоимость работ</w:t>
      </w:r>
    </w:p>
    <w:p w:rsidR="001B5FD7" w:rsidRPr="005F110D" w:rsidRDefault="001B5FD7" w:rsidP="00670CC7">
      <w:pPr>
        <w:jc w:val="center"/>
        <w:rPr>
          <w:b/>
          <w:color w:val="000000" w:themeColor="text1"/>
          <w:sz w:val="22"/>
          <w:szCs w:val="22"/>
        </w:rPr>
      </w:pPr>
    </w:p>
    <w:p w:rsidR="0093773B" w:rsidRPr="005F110D" w:rsidRDefault="0093773B" w:rsidP="00704B9E">
      <w:pPr>
        <w:jc w:val="center"/>
        <w:rPr>
          <w:b/>
          <w:color w:val="000000" w:themeColor="text1"/>
          <w:sz w:val="22"/>
          <w:szCs w:val="22"/>
        </w:rPr>
      </w:pPr>
      <w:r w:rsidRPr="005F110D">
        <w:rPr>
          <w:b/>
          <w:color w:val="000000" w:themeColor="text1"/>
          <w:sz w:val="22"/>
          <w:szCs w:val="22"/>
        </w:rPr>
        <w:t>Техническое обслуживание систем пожарной автоматики (</w:t>
      </w:r>
      <w:r w:rsidR="00C738C4" w:rsidRPr="005F110D">
        <w:rPr>
          <w:b/>
          <w:color w:val="000000" w:themeColor="text1"/>
          <w:sz w:val="22"/>
          <w:szCs w:val="22"/>
        </w:rPr>
        <w:t xml:space="preserve">ТО </w:t>
      </w:r>
      <w:r w:rsidRPr="005F110D">
        <w:rPr>
          <w:b/>
          <w:color w:val="000000" w:themeColor="text1"/>
          <w:sz w:val="22"/>
          <w:szCs w:val="22"/>
        </w:rPr>
        <w:t>СПА)</w:t>
      </w:r>
    </w:p>
    <w:tbl>
      <w:tblPr>
        <w:tblStyle w:val="af1"/>
        <w:tblW w:w="9918" w:type="dxa"/>
        <w:tblLook w:val="04A0" w:firstRow="1" w:lastRow="0" w:firstColumn="1" w:lastColumn="0" w:noHBand="0" w:noVBand="1"/>
      </w:tblPr>
      <w:tblGrid>
        <w:gridCol w:w="704"/>
        <w:gridCol w:w="2126"/>
        <w:gridCol w:w="1843"/>
        <w:gridCol w:w="1985"/>
        <w:gridCol w:w="1417"/>
        <w:gridCol w:w="1843"/>
      </w:tblGrid>
      <w:tr w:rsidR="008303CF" w:rsidRPr="005F110D" w:rsidTr="008303CF">
        <w:tc>
          <w:tcPr>
            <w:tcW w:w="704" w:type="dxa"/>
            <w:vAlign w:val="center"/>
          </w:tcPr>
          <w:p w:rsidR="008303CF" w:rsidRPr="005F110D" w:rsidRDefault="008303CF" w:rsidP="00670CC7">
            <w:pPr>
              <w:jc w:val="center"/>
              <w:rPr>
                <w:b/>
                <w:color w:val="000000" w:themeColor="text1"/>
                <w:sz w:val="22"/>
                <w:szCs w:val="22"/>
              </w:rPr>
            </w:pPr>
            <w:r w:rsidRPr="005F110D">
              <w:rPr>
                <w:b/>
                <w:color w:val="000000" w:themeColor="text1"/>
                <w:sz w:val="22"/>
                <w:szCs w:val="22"/>
              </w:rPr>
              <w:t>№</w:t>
            </w:r>
          </w:p>
        </w:tc>
        <w:tc>
          <w:tcPr>
            <w:tcW w:w="2126" w:type="dxa"/>
            <w:vAlign w:val="center"/>
          </w:tcPr>
          <w:p w:rsidR="008303CF" w:rsidRPr="005F110D" w:rsidRDefault="008303CF" w:rsidP="00670CC7">
            <w:pPr>
              <w:jc w:val="center"/>
              <w:rPr>
                <w:b/>
                <w:color w:val="000000" w:themeColor="text1"/>
                <w:sz w:val="22"/>
                <w:szCs w:val="22"/>
              </w:rPr>
            </w:pPr>
            <w:r w:rsidRPr="005F110D">
              <w:rPr>
                <w:b/>
                <w:color w:val="000000" w:themeColor="text1"/>
                <w:sz w:val="22"/>
                <w:szCs w:val="22"/>
              </w:rPr>
              <w:t>Наименование</w:t>
            </w:r>
          </w:p>
        </w:tc>
        <w:tc>
          <w:tcPr>
            <w:tcW w:w="1843" w:type="dxa"/>
            <w:vAlign w:val="center"/>
          </w:tcPr>
          <w:p w:rsidR="008303CF" w:rsidRPr="005F110D" w:rsidRDefault="008303CF" w:rsidP="00670CC7">
            <w:pPr>
              <w:jc w:val="center"/>
              <w:rPr>
                <w:b/>
                <w:color w:val="000000" w:themeColor="text1"/>
                <w:sz w:val="22"/>
                <w:szCs w:val="22"/>
              </w:rPr>
            </w:pPr>
            <w:r w:rsidRPr="005F110D">
              <w:rPr>
                <w:b/>
                <w:color w:val="000000" w:themeColor="text1"/>
                <w:sz w:val="22"/>
                <w:szCs w:val="22"/>
              </w:rPr>
              <w:t>Объем и виды работ</w:t>
            </w:r>
          </w:p>
        </w:tc>
        <w:tc>
          <w:tcPr>
            <w:tcW w:w="1985" w:type="dxa"/>
            <w:vAlign w:val="center"/>
          </w:tcPr>
          <w:p w:rsidR="008303CF" w:rsidRPr="005F110D" w:rsidRDefault="008303CF" w:rsidP="00670CC7">
            <w:pPr>
              <w:jc w:val="center"/>
              <w:rPr>
                <w:b/>
                <w:color w:val="000000" w:themeColor="text1"/>
                <w:sz w:val="22"/>
                <w:szCs w:val="22"/>
              </w:rPr>
            </w:pPr>
            <w:r w:rsidRPr="005F110D">
              <w:rPr>
                <w:b/>
                <w:color w:val="000000" w:themeColor="text1"/>
                <w:sz w:val="22"/>
                <w:szCs w:val="22"/>
              </w:rPr>
              <w:t>Стоимость</w:t>
            </w:r>
          </w:p>
          <w:p w:rsidR="008303CF" w:rsidRPr="005F110D" w:rsidRDefault="008303CF" w:rsidP="00B44780">
            <w:pPr>
              <w:jc w:val="center"/>
              <w:rPr>
                <w:b/>
                <w:color w:val="000000" w:themeColor="text1"/>
                <w:sz w:val="22"/>
                <w:szCs w:val="22"/>
              </w:rPr>
            </w:pPr>
            <w:r w:rsidRPr="005F110D">
              <w:rPr>
                <w:b/>
                <w:color w:val="000000" w:themeColor="text1"/>
                <w:sz w:val="22"/>
                <w:szCs w:val="22"/>
              </w:rPr>
              <w:t>(</w:t>
            </w:r>
            <w:proofErr w:type="spellStart"/>
            <w:r w:rsidRPr="005F110D">
              <w:rPr>
                <w:b/>
                <w:color w:val="000000" w:themeColor="text1"/>
                <w:sz w:val="22"/>
                <w:szCs w:val="22"/>
              </w:rPr>
              <w:t>сум</w:t>
            </w:r>
            <w:proofErr w:type="spellEnd"/>
            <w:r w:rsidRPr="005F110D">
              <w:rPr>
                <w:b/>
                <w:color w:val="000000" w:themeColor="text1"/>
                <w:sz w:val="22"/>
                <w:szCs w:val="22"/>
              </w:rPr>
              <w:t xml:space="preserve">, </w:t>
            </w:r>
            <w:r w:rsidR="00B44780" w:rsidRPr="005F110D">
              <w:rPr>
                <w:b/>
                <w:color w:val="000000" w:themeColor="text1"/>
                <w:sz w:val="22"/>
                <w:szCs w:val="22"/>
              </w:rPr>
              <w:t>без</w:t>
            </w:r>
            <w:r w:rsidRPr="005F110D">
              <w:rPr>
                <w:b/>
                <w:color w:val="000000" w:themeColor="text1"/>
                <w:sz w:val="22"/>
                <w:szCs w:val="22"/>
              </w:rPr>
              <w:t xml:space="preserve"> НДС)</w:t>
            </w:r>
          </w:p>
        </w:tc>
        <w:tc>
          <w:tcPr>
            <w:tcW w:w="1417" w:type="dxa"/>
            <w:vAlign w:val="center"/>
          </w:tcPr>
          <w:p w:rsidR="008303CF" w:rsidRPr="005F110D" w:rsidRDefault="008303CF" w:rsidP="00670CC7">
            <w:pPr>
              <w:jc w:val="center"/>
              <w:rPr>
                <w:b/>
                <w:color w:val="000000" w:themeColor="text1"/>
                <w:sz w:val="22"/>
                <w:szCs w:val="22"/>
              </w:rPr>
            </w:pPr>
            <w:r w:rsidRPr="005F110D">
              <w:rPr>
                <w:b/>
                <w:color w:val="000000" w:themeColor="text1"/>
                <w:sz w:val="22"/>
                <w:szCs w:val="22"/>
              </w:rPr>
              <w:t>Сумма</w:t>
            </w:r>
          </w:p>
          <w:p w:rsidR="00B44780" w:rsidRPr="005F110D" w:rsidRDefault="00B44780" w:rsidP="00670CC7">
            <w:pPr>
              <w:jc w:val="center"/>
              <w:rPr>
                <w:b/>
                <w:color w:val="000000" w:themeColor="text1"/>
                <w:sz w:val="22"/>
                <w:szCs w:val="22"/>
              </w:rPr>
            </w:pPr>
            <w:r w:rsidRPr="005F110D">
              <w:rPr>
                <w:b/>
                <w:color w:val="000000" w:themeColor="text1"/>
                <w:sz w:val="22"/>
                <w:szCs w:val="22"/>
              </w:rPr>
              <w:t>НДС</w:t>
            </w:r>
          </w:p>
        </w:tc>
        <w:tc>
          <w:tcPr>
            <w:tcW w:w="1843" w:type="dxa"/>
            <w:vAlign w:val="center"/>
          </w:tcPr>
          <w:p w:rsidR="008303CF" w:rsidRPr="005F110D" w:rsidRDefault="008303CF" w:rsidP="008303CF">
            <w:pPr>
              <w:jc w:val="center"/>
              <w:rPr>
                <w:b/>
                <w:color w:val="000000" w:themeColor="text1"/>
                <w:sz w:val="22"/>
                <w:szCs w:val="22"/>
              </w:rPr>
            </w:pPr>
            <w:r w:rsidRPr="005F110D">
              <w:rPr>
                <w:b/>
                <w:color w:val="000000" w:themeColor="text1"/>
                <w:sz w:val="22"/>
                <w:szCs w:val="22"/>
              </w:rPr>
              <w:t>Стоимость по договору</w:t>
            </w:r>
          </w:p>
          <w:p w:rsidR="008303CF" w:rsidRPr="005F110D" w:rsidRDefault="008303CF" w:rsidP="008303CF">
            <w:pPr>
              <w:jc w:val="center"/>
              <w:rPr>
                <w:b/>
                <w:color w:val="000000" w:themeColor="text1"/>
                <w:sz w:val="22"/>
                <w:szCs w:val="22"/>
              </w:rPr>
            </w:pPr>
            <w:r w:rsidRPr="005F110D">
              <w:rPr>
                <w:b/>
                <w:color w:val="000000" w:themeColor="text1"/>
                <w:sz w:val="22"/>
                <w:szCs w:val="22"/>
              </w:rPr>
              <w:t>(</w:t>
            </w:r>
            <w:proofErr w:type="spellStart"/>
            <w:r w:rsidRPr="005F110D">
              <w:rPr>
                <w:b/>
                <w:color w:val="000000" w:themeColor="text1"/>
                <w:sz w:val="22"/>
                <w:szCs w:val="22"/>
              </w:rPr>
              <w:t>сум</w:t>
            </w:r>
            <w:proofErr w:type="spellEnd"/>
            <w:r w:rsidRPr="005F110D">
              <w:rPr>
                <w:b/>
                <w:color w:val="000000" w:themeColor="text1"/>
                <w:sz w:val="22"/>
                <w:szCs w:val="22"/>
              </w:rPr>
              <w:t>, с учетом НДС)</w:t>
            </w:r>
          </w:p>
        </w:tc>
      </w:tr>
      <w:tr w:rsidR="008303CF" w:rsidRPr="005F110D" w:rsidTr="00A240E1">
        <w:tc>
          <w:tcPr>
            <w:tcW w:w="704" w:type="dxa"/>
            <w:vMerge w:val="restart"/>
            <w:vAlign w:val="center"/>
          </w:tcPr>
          <w:p w:rsidR="008303CF" w:rsidRPr="005F110D" w:rsidRDefault="008303CF" w:rsidP="008303CF">
            <w:pPr>
              <w:jc w:val="center"/>
              <w:rPr>
                <w:color w:val="000000" w:themeColor="text1"/>
                <w:sz w:val="22"/>
                <w:szCs w:val="22"/>
              </w:rPr>
            </w:pPr>
            <w:r w:rsidRPr="005F110D">
              <w:rPr>
                <w:color w:val="000000" w:themeColor="text1"/>
                <w:sz w:val="22"/>
                <w:szCs w:val="22"/>
              </w:rPr>
              <w:t>1</w:t>
            </w:r>
          </w:p>
        </w:tc>
        <w:tc>
          <w:tcPr>
            <w:tcW w:w="2126" w:type="dxa"/>
            <w:vMerge w:val="restart"/>
            <w:vAlign w:val="center"/>
          </w:tcPr>
          <w:p w:rsidR="008303CF" w:rsidRPr="005F110D" w:rsidRDefault="008303CF" w:rsidP="008303CF">
            <w:pPr>
              <w:rPr>
                <w:color w:val="000000" w:themeColor="text1"/>
                <w:sz w:val="22"/>
                <w:szCs w:val="22"/>
              </w:rPr>
            </w:pPr>
            <w:r w:rsidRPr="005F110D">
              <w:rPr>
                <w:color w:val="000000" w:themeColor="text1"/>
                <w:sz w:val="22"/>
                <w:szCs w:val="22"/>
              </w:rPr>
              <w:t>Техническое обслуживание систем пожарной автоматики (ТО СПА)</w:t>
            </w:r>
          </w:p>
        </w:tc>
        <w:tc>
          <w:tcPr>
            <w:tcW w:w="1843" w:type="dxa"/>
            <w:vAlign w:val="center"/>
          </w:tcPr>
          <w:p w:rsidR="008303CF" w:rsidRPr="005F110D" w:rsidRDefault="008303CF" w:rsidP="008303CF">
            <w:pPr>
              <w:rPr>
                <w:color w:val="000000" w:themeColor="text1"/>
                <w:sz w:val="22"/>
                <w:szCs w:val="22"/>
              </w:rPr>
            </w:pPr>
            <w:r w:rsidRPr="005F110D">
              <w:rPr>
                <w:color w:val="000000" w:themeColor="text1"/>
                <w:sz w:val="22"/>
                <w:szCs w:val="22"/>
              </w:rPr>
              <w:t>Согласно Приложения 2.1 к ТЗ</w:t>
            </w:r>
          </w:p>
        </w:tc>
        <w:tc>
          <w:tcPr>
            <w:tcW w:w="1985" w:type="dxa"/>
            <w:vAlign w:val="center"/>
          </w:tcPr>
          <w:p w:rsidR="008303CF" w:rsidRPr="005F110D" w:rsidRDefault="008303CF" w:rsidP="008303CF">
            <w:pPr>
              <w:jc w:val="center"/>
              <w:rPr>
                <w:color w:val="000000" w:themeColor="text1"/>
                <w:sz w:val="22"/>
                <w:szCs w:val="22"/>
              </w:rPr>
            </w:pPr>
          </w:p>
        </w:tc>
        <w:tc>
          <w:tcPr>
            <w:tcW w:w="1417" w:type="dxa"/>
            <w:vAlign w:val="center"/>
          </w:tcPr>
          <w:p w:rsidR="008303CF" w:rsidRPr="005F110D" w:rsidRDefault="008303CF" w:rsidP="008303CF">
            <w:pPr>
              <w:jc w:val="center"/>
              <w:rPr>
                <w:color w:val="000000" w:themeColor="text1"/>
                <w:sz w:val="22"/>
                <w:szCs w:val="22"/>
              </w:rPr>
            </w:pPr>
          </w:p>
        </w:tc>
        <w:tc>
          <w:tcPr>
            <w:tcW w:w="1843" w:type="dxa"/>
            <w:vAlign w:val="center"/>
          </w:tcPr>
          <w:p w:rsidR="008303CF" w:rsidRPr="005F110D" w:rsidRDefault="008303CF" w:rsidP="008303CF">
            <w:pPr>
              <w:jc w:val="center"/>
              <w:rPr>
                <w:color w:val="000000" w:themeColor="text1"/>
                <w:sz w:val="22"/>
                <w:szCs w:val="22"/>
              </w:rPr>
            </w:pPr>
          </w:p>
        </w:tc>
      </w:tr>
      <w:tr w:rsidR="008303CF" w:rsidRPr="005F110D" w:rsidTr="00A240E1">
        <w:tc>
          <w:tcPr>
            <w:tcW w:w="704" w:type="dxa"/>
            <w:vMerge/>
            <w:vAlign w:val="center"/>
          </w:tcPr>
          <w:p w:rsidR="008303CF" w:rsidRPr="005F110D" w:rsidRDefault="008303CF" w:rsidP="008303CF">
            <w:pPr>
              <w:jc w:val="center"/>
              <w:rPr>
                <w:color w:val="000000" w:themeColor="text1"/>
                <w:sz w:val="22"/>
                <w:szCs w:val="22"/>
              </w:rPr>
            </w:pPr>
          </w:p>
        </w:tc>
        <w:tc>
          <w:tcPr>
            <w:tcW w:w="2126" w:type="dxa"/>
            <w:vMerge/>
            <w:vAlign w:val="center"/>
          </w:tcPr>
          <w:p w:rsidR="008303CF" w:rsidRPr="005F110D" w:rsidRDefault="008303CF" w:rsidP="008303CF">
            <w:pPr>
              <w:rPr>
                <w:color w:val="000000" w:themeColor="text1"/>
                <w:sz w:val="22"/>
                <w:szCs w:val="22"/>
              </w:rPr>
            </w:pPr>
          </w:p>
        </w:tc>
        <w:tc>
          <w:tcPr>
            <w:tcW w:w="1843" w:type="dxa"/>
            <w:vAlign w:val="center"/>
          </w:tcPr>
          <w:p w:rsidR="008303CF" w:rsidRPr="005F110D" w:rsidRDefault="008303CF" w:rsidP="008303CF">
            <w:pPr>
              <w:rPr>
                <w:color w:val="000000" w:themeColor="text1"/>
                <w:sz w:val="22"/>
                <w:szCs w:val="22"/>
              </w:rPr>
            </w:pPr>
            <w:r w:rsidRPr="005F110D">
              <w:rPr>
                <w:color w:val="000000" w:themeColor="text1"/>
                <w:sz w:val="22"/>
                <w:szCs w:val="22"/>
              </w:rPr>
              <w:t>Согласно Приложения 2.1 к ТЗ</w:t>
            </w:r>
          </w:p>
        </w:tc>
        <w:tc>
          <w:tcPr>
            <w:tcW w:w="1985" w:type="dxa"/>
            <w:vAlign w:val="center"/>
          </w:tcPr>
          <w:p w:rsidR="008303CF" w:rsidRPr="005F110D" w:rsidRDefault="008303CF" w:rsidP="008303CF">
            <w:pPr>
              <w:jc w:val="center"/>
              <w:rPr>
                <w:color w:val="000000" w:themeColor="text1"/>
                <w:sz w:val="22"/>
                <w:szCs w:val="22"/>
              </w:rPr>
            </w:pPr>
          </w:p>
        </w:tc>
        <w:tc>
          <w:tcPr>
            <w:tcW w:w="1417" w:type="dxa"/>
            <w:vAlign w:val="center"/>
          </w:tcPr>
          <w:p w:rsidR="008303CF" w:rsidRPr="005F110D" w:rsidRDefault="008303CF" w:rsidP="008303CF">
            <w:pPr>
              <w:jc w:val="center"/>
              <w:rPr>
                <w:color w:val="000000" w:themeColor="text1"/>
                <w:sz w:val="22"/>
                <w:szCs w:val="22"/>
              </w:rPr>
            </w:pPr>
          </w:p>
        </w:tc>
        <w:tc>
          <w:tcPr>
            <w:tcW w:w="1843" w:type="dxa"/>
            <w:vAlign w:val="center"/>
          </w:tcPr>
          <w:p w:rsidR="008303CF" w:rsidRPr="00AA5217" w:rsidRDefault="008303CF" w:rsidP="008303CF">
            <w:pPr>
              <w:jc w:val="center"/>
              <w:rPr>
                <w:color w:val="000000" w:themeColor="text1"/>
                <w:sz w:val="22"/>
                <w:szCs w:val="22"/>
              </w:rPr>
            </w:pPr>
          </w:p>
        </w:tc>
      </w:tr>
      <w:tr w:rsidR="0014405E" w:rsidRPr="005F110D" w:rsidTr="00E13B06">
        <w:tc>
          <w:tcPr>
            <w:tcW w:w="704" w:type="dxa"/>
            <w:vAlign w:val="center"/>
          </w:tcPr>
          <w:p w:rsidR="0014405E" w:rsidRPr="005F110D" w:rsidRDefault="0014405E" w:rsidP="008303CF">
            <w:pPr>
              <w:jc w:val="center"/>
              <w:rPr>
                <w:b/>
                <w:color w:val="000000" w:themeColor="text1"/>
                <w:sz w:val="22"/>
                <w:szCs w:val="22"/>
              </w:rPr>
            </w:pPr>
          </w:p>
        </w:tc>
        <w:tc>
          <w:tcPr>
            <w:tcW w:w="7371" w:type="dxa"/>
            <w:gridSpan w:val="4"/>
            <w:vAlign w:val="center"/>
          </w:tcPr>
          <w:p w:rsidR="0014405E" w:rsidRPr="005F110D" w:rsidRDefault="0014405E" w:rsidP="008303CF">
            <w:pPr>
              <w:rPr>
                <w:b/>
                <w:color w:val="000000" w:themeColor="text1"/>
                <w:sz w:val="22"/>
                <w:szCs w:val="22"/>
              </w:rPr>
            </w:pPr>
            <w:r w:rsidRPr="005F110D">
              <w:rPr>
                <w:b/>
                <w:color w:val="000000" w:themeColor="text1"/>
                <w:sz w:val="22"/>
                <w:szCs w:val="22"/>
              </w:rPr>
              <w:t>ИТОГО:</w:t>
            </w:r>
          </w:p>
        </w:tc>
        <w:tc>
          <w:tcPr>
            <w:tcW w:w="1843" w:type="dxa"/>
            <w:vAlign w:val="center"/>
          </w:tcPr>
          <w:p w:rsidR="0014405E" w:rsidRPr="005F110D" w:rsidRDefault="0014405E" w:rsidP="0014405E">
            <w:pPr>
              <w:jc w:val="right"/>
              <w:rPr>
                <w:b/>
                <w:color w:val="000000" w:themeColor="text1"/>
                <w:sz w:val="22"/>
                <w:szCs w:val="22"/>
              </w:rPr>
            </w:pPr>
          </w:p>
        </w:tc>
      </w:tr>
    </w:tbl>
    <w:p w:rsidR="005E6ED8" w:rsidRPr="005F110D" w:rsidRDefault="005E6ED8" w:rsidP="00670CC7">
      <w:pPr>
        <w:jc w:val="center"/>
        <w:rPr>
          <w:b/>
          <w:color w:val="000000" w:themeColor="text1"/>
          <w:sz w:val="22"/>
          <w:szCs w:val="22"/>
        </w:rPr>
      </w:pPr>
    </w:p>
    <w:p w:rsidR="004A203E" w:rsidRPr="005F110D" w:rsidRDefault="004A203E" w:rsidP="00704B9E">
      <w:pPr>
        <w:jc w:val="center"/>
        <w:rPr>
          <w:b/>
          <w:color w:val="000000" w:themeColor="text1"/>
          <w:sz w:val="22"/>
          <w:szCs w:val="22"/>
        </w:rPr>
      </w:pPr>
    </w:p>
    <w:p w:rsidR="004A203E" w:rsidRPr="005F110D" w:rsidRDefault="004A203E" w:rsidP="00704B9E">
      <w:pPr>
        <w:jc w:val="center"/>
        <w:rPr>
          <w:b/>
          <w:color w:val="000000" w:themeColor="text1"/>
          <w:sz w:val="22"/>
          <w:szCs w:val="22"/>
        </w:rPr>
      </w:pPr>
    </w:p>
    <w:p w:rsidR="005E6ED8" w:rsidRPr="005F110D" w:rsidRDefault="0093773B" w:rsidP="00704B9E">
      <w:pPr>
        <w:jc w:val="center"/>
        <w:rPr>
          <w:b/>
          <w:color w:val="000000" w:themeColor="text1"/>
          <w:sz w:val="22"/>
          <w:szCs w:val="22"/>
        </w:rPr>
      </w:pPr>
      <w:r w:rsidRPr="005F110D">
        <w:rPr>
          <w:b/>
          <w:color w:val="000000" w:themeColor="text1"/>
          <w:sz w:val="22"/>
          <w:szCs w:val="22"/>
        </w:rPr>
        <w:t>Замена систем пожарной автоматики</w:t>
      </w:r>
    </w:p>
    <w:tbl>
      <w:tblPr>
        <w:tblStyle w:val="af1"/>
        <w:tblW w:w="9918" w:type="dxa"/>
        <w:tblLook w:val="04A0" w:firstRow="1" w:lastRow="0" w:firstColumn="1" w:lastColumn="0" w:noHBand="0" w:noVBand="1"/>
      </w:tblPr>
      <w:tblGrid>
        <w:gridCol w:w="704"/>
        <w:gridCol w:w="2126"/>
        <w:gridCol w:w="1843"/>
        <w:gridCol w:w="1985"/>
        <w:gridCol w:w="1417"/>
        <w:gridCol w:w="1843"/>
      </w:tblGrid>
      <w:tr w:rsidR="00B44780" w:rsidRPr="005F110D" w:rsidTr="00521258">
        <w:tc>
          <w:tcPr>
            <w:tcW w:w="704" w:type="dxa"/>
            <w:vAlign w:val="center"/>
          </w:tcPr>
          <w:p w:rsidR="00B44780" w:rsidRPr="005F110D" w:rsidRDefault="00B44780" w:rsidP="00B44780">
            <w:pPr>
              <w:jc w:val="center"/>
              <w:rPr>
                <w:b/>
                <w:color w:val="000000" w:themeColor="text1"/>
                <w:sz w:val="22"/>
                <w:szCs w:val="22"/>
              </w:rPr>
            </w:pPr>
            <w:r w:rsidRPr="005F110D">
              <w:rPr>
                <w:b/>
                <w:color w:val="000000" w:themeColor="text1"/>
                <w:sz w:val="22"/>
                <w:szCs w:val="22"/>
              </w:rPr>
              <w:t>№</w:t>
            </w:r>
          </w:p>
        </w:tc>
        <w:tc>
          <w:tcPr>
            <w:tcW w:w="2126" w:type="dxa"/>
            <w:vAlign w:val="center"/>
          </w:tcPr>
          <w:p w:rsidR="00B44780" w:rsidRPr="005F110D" w:rsidRDefault="00B44780" w:rsidP="00B44780">
            <w:pPr>
              <w:jc w:val="center"/>
              <w:rPr>
                <w:b/>
                <w:color w:val="000000" w:themeColor="text1"/>
                <w:sz w:val="22"/>
                <w:szCs w:val="22"/>
              </w:rPr>
            </w:pPr>
            <w:r w:rsidRPr="005F110D">
              <w:rPr>
                <w:b/>
                <w:color w:val="000000" w:themeColor="text1"/>
                <w:sz w:val="22"/>
                <w:szCs w:val="22"/>
              </w:rPr>
              <w:t>Наименование</w:t>
            </w:r>
          </w:p>
        </w:tc>
        <w:tc>
          <w:tcPr>
            <w:tcW w:w="1843" w:type="dxa"/>
            <w:vAlign w:val="center"/>
          </w:tcPr>
          <w:p w:rsidR="00B44780" w:rsidRPr="005F110D" w:rsidRDefault="00B44780" w:rsidP="00B44780">
            <w:pPr>
              <w:jc w:val="center"/>
              <w:rPr>
                <w:b/>
                <w:color w:val="000000" w:themeColor="text1"/>
                <w:sz w:val="22"/>
                <w:szCs w:val="22"/>
              </w:rPr>
            </w:pPr>
            <w:r w:rsidRPr="005F110D">
              <w:rPr>
                <w:b/>
                <w:color w:val="000000" w:themeColor="text1"/>
                <w:sz w:val="22"/>
                <w:szCs w:val="22"/>
              </w:rPr>
              <w:t>Объем и виды работ</w:t>
            </w:r>
          </w:p>
        </w:tc>
        <w:tc>
          <w:tcPr>
            <w:tcW w:w="1985" w:type="dxa"/>
            <w:vAlign w:val="center"/>
          </w:tcPr>
          <w:p w:rsidR="00B44780" w:rsidRPr="005F110D" w:rsidRDefault="00B44780" w:rsidP="00B44780">
            <w:pPr>
              <w:jc w:val="center"/>
              <w:rPr>
                <w:b/>
                <w:color w:val="000000" w:themeColor="text1"/>
                <w:sz w:val="22"/>
                <w:szCs w:val="22"/>
              </w:rPr>
            </w:pPr>
            <w:r w:rsidRPr="005F110D">
              <w:rPr>
                <w:b/>
                <w:color w:val="000000" w:themeColor="text1"/>
                <w:sz w:val="22"/>
                <w:szCs w:val="22"/>
              </w:rPr>
              <w:t>Стоимость</w:t>
            </w:r>
          </w:p>
          <w:p w:rsidR="00B44780" w:rsidRPr="005F110D" w:rsidRDefault="00B44780" w:rsidP="00B44780">
            <w:pPr>
              <w:jc w:val="center"/>
              <w:rPr>
                <w:b/>
                <w:color w:val="000000" w:themeColor="text1"/>
                <w:sz w:val="22"/>
                <w:szCs w:val="22"/>
              </w:rPr>
            </w:pPr>
            <w:r w:rsidRPr="005F110D">
              <w:rPr>
                <w:b/>
                <w:color w:val="000000" w:themeColor="text1"/>
                <w:sz w:val="22"/>
                <w:szCs w:val="22"/>
              </w:rPr>
              <w:t>(</w:t>
            </w:r>
            <w:proofErr w:type="spellStart"/>
            <w:r w:rsidRPr="005F110D">
              <w:rPr>
                <w:b/>
                <w:color w:val="000000" w:themeColor="text1"/>
                <w:sz w:val="22"/>
                <w:szCs w:val="22"/>
              </w:rPr>
              <w:t>сум</w:t>
            </w:r>
            <w:proofErr w:type="spellEnd"/>
            <w:r w:rsidRPr="005F110D">
              <w:rPr>
                <w:b/>
                <w:color w:val="000000" w:themeColor="text1"/>
                <w:sz w:val="22"/>
                <w:szCs w:val="22"/>
              </w:rPr>
              <w:t>, без НДС)</w:t>
            </w:r>
          </w:p>
        </w:tc>
        <w:tc>
          <w:tcPr>
            <w:tcW w:w="1417" w:type="dxa"/>
            <w:vAlign w:val="center"/>
          </w:tcPr>
          <w:p w:rsidR="00B44780" w:rsidRPr="005F110D" w:rsidRDefault="00B44780" w:rsidP="00B44780">
            <w:pPr>
              <w:jc w:val="center"/>
              <w:rPr>
                <w:b/>
                <w:color w:val="000000" w:themeColor="text1"/>
                <w:sz w:val="22"/>
                <w:szCs w:val="22"/>
              </w:rPr>
            </w:pPr>
            <w:r w:rsidRPr="005F110D">
              <w:rPr>
                <w:b/>
                <w:color w:val="000000" w:themeColor="text1"/>
                <w:sz w:val="22"/>
                <w:szCs w:val="22"/>
              </w:rPr>
              <w:t>Сумма</w:t>
            </w:r>
          </w:p>
          <w:p w:rsidR="00B44780" w:rsidRPr="005F110D" w:rsidRDefault="00B44780" w:rsidP="00B44780">
            <w:pPr>
              <w:jc w:val="center"/>
              <w:rPr>
                <w:b/>
                <w:color w:val="000000" w:themeColor="text1"/>
                <w:sz w:val="22"/>
                <w:szCs w:val="22"/>
              </w:rPr>
            </w:pPr>
            <w:r w:rsidRPr="005F110D">
              <w:rPr>
                <w:b/>
                <w:color w:val="000000" w:themeColor="text1"/>
                <w:sz w:val="22"/>
                <w:szCs w:val="22"/>
              </w:rPr>
              <w:t>НДС</w:t>
            </w:r>
          </w:p>
        </w:tc>
        <w:tc>
          <w:tcPr>
            <w:tcW w:w="1843" w:type="dxa"/>
            <w:vAlign w:val="center"/>
          </w:tcPr>
          <w:p w:rsidR="00B44780" w:rsidRPr="005F110D" w:rsidRDefault="00B44780" w:rsidP="00B44780">
            <w:pPr>
              <w:jc w:val="center"/>
              <w:rPr>
                <w:b/>
                <w:color w:val="000000" w:themeColor="text1"/>
                <w:sz w:val="22"/>
                <w:szCs w:val="22"/>
              </w:rPr>
            </w:pPr>
            <w:r w:rsidRPr="005F110D">
              <w:rPr>
                <w:b/>
                <w:color w:val="000000" w:themeColor="text1"/>
                <w:sz w:val="22"/>
                <w:szCs w:val="22"/>
              </w:rPr>
              <w:t>Стоимость по договору</w:t>
            </w:r>
          </w:p>
          <w:p w:rsidR="00B44780" w:rsidRPr="005F110D" w:rsidRDefault="00B44780" w:rsidP="00B44780">
            <w:pPr>
              <w:jc w:val="center"/>
              <w:rPr>
                <w:b/>
                <w:color w:val="000000" w:themeColor="text1"/>
                <w:sz w:val="22"/>
                <w:szCs w:val="22"/>
              </w:rPr>
            </w:pPr>
            <w:r w:rsidRPr="005F110D">
              <w:rPr>
                <w:b/>
                <w:color w:val="000000" w:themeColor="text1"/>
                <w:sz w:val="22"/>
                <w:szCs w:val="22"/>
              </w:rPr>
              <w:t>(</w:t>
            </w:r>
            <w:proofErr w:type="spellStart"/>
            <w:r w:rsidRPr="005F110D">
              <w:rPr>
                <w:b/>
                <w:color w:val="000000" w:themeColor="text1"/>
                <w:sz w:val="22"/>
                <w:szCs w:val="22"/>
              </w:rPr>
              <w:t>сум</w:t>
            </w:r>
            <w:proofErr w:type="spellEnd"/>
            <w:r w:rsidRPr="005F110D">
              <w:rPr>
                <w:b/>
                <w:color w:val="000000" w:themeColor="text1"/>
                <w:sz w:val="22"/>
                <w:szCs w:val="22"/>
              </w:rPr>
              <w:t>, с учетом НДС)</w:t>
            </w:r>
          </w:p>
        </w:tc>
      </w:tr>
      <w:tr w:rsidR="00B44780" w:rsidRPr="005F110D" w:rsidTr="002B1168">
        <w:tc>
          <w:tcPr>
            <w:tcW w:w="704" w:type="dxa"/>
            <w:vAlign w:val="center"/>
          </w:tcPr>
          <w:p w:rsidR="00B44780" w:rsidRPr="005F110D" w:rsidRDefault="00B44780" w:rsidP="0081794E">
            <w:pPr>
              <w:jc w:val="center"/>
              <w:rPr>
                <w:color w:val="000000" w:themeColor="text1"/>
                <w:sz w:val="22"/>
                <w:szCs w:val="22"/>
              </w:rPr>
            </w:pPr>
            <w:r w:rsidRPr="005F110D">
              <w:rPr>
                <w:color w:val="000000" w:themeColor="text1"/>
                <w:sz w:val="22"/>
                <w:szCs w:val="22"/>
              </w:rPr>
              <w:t>1</w:t>
            </w:r>
          </w:p>
        </w:tc>
        <w:tc>
          <w:tcPr>
            <w:tcW w:w="2126" w:type="dxa"/>
            <w:vAlign w:val="center"/>
          </w:tcPr>
          <w:p w:rsidR="00B44780" w:rsidRPr="005F110D" w:rsidRDefault="00B44780" w:rsidP="0081794E">
            <w:pPr>
              <w:rPr>
                <w:color w:val="000000" w:themeColor="text1"/>
                <w:sz w:val="22"/>
                <w:szCs w:val="22"/>
              </w:rPr>
            </w:pPr>
            <w:r w:rsidRPr="005F110D">
              <w:rPr>
                <w:color w:val="000000" w:themeColor="text1"/>
                <w:sz w:val="22"/>
                <w:szCs w:val="22"/>
              </w:rPr>
              <w:t>Замена систем пожарной автоматики</w:t>
            </w:r>
          </w:p>
        </w:tc>
        <w:tc>
          <w:tcPr>
            <w:tcW w:w="1843" w:type="dxa"/>
            <w:vAlign w:val="center"/>
          </w:tcPr>
          <w:p w:rsidR="00B44780" w:rsidRPr="005F110D" w:rsidRDefault="00B44780" w:rsidP="00704B9E">
            <w:pPr>
              <w:rPr>
                <w:color w:val="000000" w:themeColor="text1"/>
                <w:sz w:val="22"/>
                <w:szCs w:val="22"/>
              </w:rPr>
            </w:pPr>
            <w:r w:rsidRPr="005F110D">
              <w:rPr>
                <w:color w:val="000000" w:themeColor="text1"/>
                <w:sz w:val="22"/>
                <w:szCs w:val="22"/>
              </w:rPr>
              <w:t>Согласно Приложения 2.2 к ТЗ</w:t>
            </w:r>
          </w:p>
        </w:tc>
        <w:tc>
          <w:tcPr>
            <w:tcW w:w="1985" w:type="dxa"/>
            <w:vAlign w:val="center"/>
          </w:tcPr>
          <w:p w:rsidR="00B44780" w:rsidRPr="005F110D" w:rsidRDefault="00B44780" w:rsidP="0081794E">
            <w:pPr>
              <w:jc w:val="center"/>
              <w:rPr>
                <w:color w:val="000000" w:themeColor="text1"/>
                <w:sz w:val="22"/>
                <w:szCs w:val="22"/>
              </w:rPr>
            </w:pPr>
          </w:p>
        </w:tc>
        <w:tc>
          <w:tcPr>
            <w:tcW w:w="1417" w:type="dxa"/>
            <w:vAlign w:val="center"/>
          </w:tcPr>
          <w:p w:rsidR="00B44780" w:rsidRPr="005F110D" w:rsidRDefault="00B44780" w:rsidP="0081794E">
            <w:pPr>
              <w:jc w:val="center"/>
              <w:rPr>
                <w:color w:val="000000" w:themeColor="text1"/>
                <w:sz w:val="22"/>
                <w:szCs w:val="22"/>
              </w:rPr>
            </w:pPr>
          </w:p>
        </w:tc>
        <w:tc>
          <w:tcPr>
            <w:tcW w:w="1843" w:type="dxa"/>
            <w:vAlign w:val="center"/>
          </w:tcPr>
          <w:p w:rsidR="00B44780" w:rsidRPr="005F110D" w:rsidRDefault="00B44780" w:rsidP="0081794E">
            <w:pPr>
              <w:jc w:val="center"/>
              <w:rPr>
                <w:color w:val="000000" w:themeColor="text1"/>
                <w:sz w:val="22"/>
                <w:szCs w:val="22"/>
              </w:rPr>
            </w:pPr>
          </w:p>
        </w:tc>
      </w:tr>
      <w:tr w:rsidR="00FB582B" w:rsidRPr="005F110D" w:rsidTr="00E13B06">
        <w:tc>
          <w:tcPr>
            <w:tcW w:w="704" w:type="dxa"/>
            <w:vAlign w:val="center"/>
          </w:tcPr>
          <w:p w:rsidR="00FB582B" w:rsidRPr="005F110D" w:rsidRDefault="00FB582B" w:rsidP="0081794E">
            <w:pPr>
              <w:jc w:val="center"/>
              <w:rPr>
                <w:b/>
                <w:color w:val="000000" w:themeColor="text1"/>
                <w:sz w:val="22"/>
                <w:szCs w:val="22"/>
              </w:rPr>
            </w:pPr>
          </w:p>
        </w:tc>
        <w:tc>
          <w:tcPr>
            <w:tcW w:w="7371" w:type="dxa"/>
            <w:gridSpan w:val="4"/>
            <w:vAlign w:val="center"/>
          </w:tcPr>
          <w:p w:rsidR="00FB582B" w:rsidRPr="005F110D" w:rsidRDefault="00FB582B" w:rsidP="0081794E">
            <w:pPr>
              <w:rPr>
                <w:b/>
                <w:color w:val="000000" w:themeColor="text1"/>
                <w:sz w:val="22"/>
                <w:szCs w:val="22"/>
              </w:rPr>
            </w:pPr>
            <w:r w:rsidRPr="005F110D">
              <w:rPr>
                <w:b/>
                <w:color w:val="000000" w:themeColor="text1"/>
                <w:sz w:val="22"/>
                <w:szCs w:val="22"/>
              </w:rPr>
              <w:t>ИТОГО:</w:t>
            </w:r>
          </w:p>
        </w:tc>
        <w:tc>
          <w:tcPr>
            <w:tcW w:w="1843" w:type="dxa"/>
            <w:vAlign w:val="center"/>
          </w:tcPr>
          <w:p w:rsidR="00FB582B" w:rsidRPr="005F110D" w:rsidRDefault="00FB582B" w:rsidP="00E13B06">
            <w:pPr>
              <w:jc w:val="center"/>
              <w:rPr>
                <w:b/>
                <w:color w:val="000000" w:themeColor="text1"/>
                <w:sz w:val="22"/>
                <w:szCs w:val="22"/>
              </w:rPr>
            </w:pPr>
          </w:p>
        </w:tc>
      </w:tr>
    </w:tbl>
    <w:p w:rsidR="005E6ED8" w:rsidRPr="005F110D" w:rsidRDefault="005E6ED8" w:rsidP="00670CC7">
      <w:pPr>
        <w:jc w:val="center"/>
        <w:rPr>
          <w:b/>
          <w:color w:val="000000" w:themeColor="text1"/>
          <w:sz w:val="22"/>
          <w:szCs w:val="22"/>
        </w:rPr>
      </w:pPr>
    </w:p>
    <w:p w:rsidR="005E6ED8" w:rsidRPr="005F110D" w:rsidRDefault="005E6ED8" w:rsidP="00670CC7">
      <w:pPr>
        <w:jc w:val="center"/>
        <w:rPr>
          <w:b/>
          <w:color w:val="000000" w:themeColor="text1"/>
          <w:sz w:val="22"/>
          <w:szCs w:val="22"/>
        </w:rPr>
      </w:pPr>
    </w:p>
    <w:p w:rsidR="001B5FD7" w:rsidRPr="005F110D" w:rsidRDefault="001B5FD7" w:rsidP="00670CC7">
      <w:pPr>
        <w:jc w:val="center"/>
        <w:rPr>
          <w:b/>
          <w:color w:val="000000" w:themeColor="text1"/>
          <w:sz w:val="22"/>
          <w:szCs w:val="22"/>
        </w:rPr>
      </w:pPr>
    </w:p>
    <w:p w:rsidR="001B5FD7" w:rsidRPr="005F110D" w:rsidRDefault="001B5FD7" w:rsidP="00670CC7">
      <w:pPr>
        <w:jc w:val="center"/>
        <w:rPr>
          <w:b/>
          <w:color w:val="000000" w:themeColor="text1"/>
          <w:sz w:val="22"/>
          <w:szCs w:val="22"/>
        </w:rPr>
      </w:pPr>
    </w:p>
    <w:p w:rsidR="005E6ED8" w:rsidRPr="005F110D" w:rsidRDefault="005E6ED8" w:rsidP="00670CC7">
      <w:pPr>
        <w:pStyle w:val="a7"/>
        <w:ind w:firstLine="0"/>
        <w:jc w:val="center"/>
        <w:rPr>
          <w:rFonts w:eastAsia="Calibri"/>
          <w:b/>
          <w:snapToGrid/>
          <w:color w:val="000000" w:themeColor="text1"/>
          <w:sz w:val="22"/>
          <w:szCs w:val="22"/>
          <w:lang w:eastAsia="en-US"/>
        </w:rPr>
      </w:pPr>
      <w:r w:rsidRPr="005F110D">
        <w:rPr>
          <w:b/>
          <w:color w:val="000000" w:themeColor="text1"/>
          <w:sz w:val="22"/>
          <w:szCs w:val="22"/>
        </w:rPr>
        <w:t>ПОДПИСИ СТОРОН:</w:t>
      </w:r>
    </w:p>
    <w:p w:rsidR="005E6ED8" w:rsidRPr="005F110D" w:rsidRDefault="005E6ED8" w:rsidP="00670CC7">
      <w:pPr>
        <w:pStyle w:val="a7"/>
        <w:ind w:firstLine="8"/>
        <w:jc w:val="right"/>
        <w:rPr>
          <w:i/>
          <w:color w:val="000000" w:themeColor="text1"/>
          <w:sz w:val="22"/>
          <w:szCs w:val="22"/>
        </w:rPr>
      </w:pPr>
    </w:p>
    <w:tbl>
      <w:tblPr>
        <w:tblW w:w="9778" w:type="dxa"/>
        <w:tblInd w:w="108" w:type="dxa"/>
        <w:tblLayout w:type="fixed"/>
        <w:tblCellMar>
          <w:left w:w="0" w:type="dxa"/>
          <w:right w:w="0" w:type="dxa"/>
        </w:tblCellMar>
        <w:tblLook w:val="0000" w:firstRow="0" w:lastRow="0" w:firstColumn="0" w:lastColumn="0" w:noHBand="0" w:noVBand="0"/>
      </w:tblPr>
      <w:tblGrid>
        <w:gridCol w:w="4889"/>
        <w:gridCol w:w="4889"/>
      </w:tblGrid>
      <w:tr w:rsidR="00DD63A9" w:rsidRPr="005F110D" w:rsidTr="00077891">
        <w:trPr>
          <w:trHeight w:val="1474"/>
        </w:trPr>
        <w:tc>
          <w:tcPr>
            <w:tcW w:w="4889" w:type="dxa"/>
          </w:tcPr>
          <w:p w:rsidR="005E6ED8" w:rsidRPr="005F110D" w:rsidRDefault="005E6ED8" w:rsidP="00670CC7">
            <w:pPr>
              <w:pStyle w:val="a7"/>
              <w:ind w:right="-675" w:firstLine="0"/>
              <w:rPr>
                <w:color w:val="000000" w:themeColor="text1"/>
                <w:spacing w:val="-4"/>
                <w:sz w:val="22"/>
                <w:szCs w:val="22"/>
              </w:rPr>
            </w:pPr>
            <w:r w:rsidRPr="005F110D">
              <w:rPr>
                <w:color w:val="000000" w:themeColor="text1"/>
                <w:spacing w:val="-4"/>
                <w:sz w:val="22"/>
                <w:szCs w:val="22"/>
              </w:rPr>
              <w:t>«Подрядчик»:</w:t>
            </w:r>
          </w:p>
          <w:p w:rsidR="005E6ED8" w:rsidRPr="005F110D" w:rsidRDefault="00B3513B" w:rsidP="00670CC7">
            <w:pPr>
              <w:pStyle w:val="a7"/>
              <w:ind w:right="-675" w:firstLine="0"/>
              <w:rPr>
                <w:b/>
                <w:color w:val="000000" w:themeColor="text1"/>
                <w:spacing w:val="-4"/>
                <w:sz w:val="22"/>
                <w:szCs w:val="22"/>
              </w:rPr>
            </w:pPr>
            <w:r>
              <w:rPr>
                <w:b/>
                <w:color w:val="000000" w:themeColor="text1"/>
                <w:spacing w:val="-4"/>
                <w:sz w:val="22"/>
                <w:szCs w:val="22"/>
              </w:rPr>
              <w:t>_____</w:t>
            </w:r>
            <w:r w:rsidR="005E6ED8" w:rsidRPr="005F110D">
              <w:rPr>
                <w:b/>
                <w:color w:val="000000" w:themeColor="text1"/>
                <w:spacing w:val="-4"/>
                <w:sz w:val="22"/>
                <w:szCs w:val="22"/>
              </w:rPr>
              <w:t xml:space="preserve"> «</w:t>
            </w:r>
            <w:r w:rsidR="00223A79">
              <w:rPr>
                <w:b/>
                <w:color w:val="000000" w:themeColor="text1"/>
                <w:spacing w:val="-4"/>
                <w:sz w:val="22"/>
                <w:szCs w:val="22"/>
              </w:rPr>
              <w:t>______________</w:t>
            </w:r>
            <w:r w:rsidR="005E6ED8" w:rsidRPr="005F110D">
              <w:rPr>
                <w:b/>
                <w:color w:val="000000" w:themeColor="text1"/>
                <w:spacing w:val="-4"/>
                <w:sz w:val="22"/>
                <w:szCs w:val="22"/>
              </w:rPr>
              <w:t>»</w:t>
            </w:r>
          </w:p>
          <w:p w:rsidR="005E6ED8" w:rsidRPr="005F110D" w:rsidRDefault="005E6ED8" w:rsidP="00670CC7">
            <w:pPr>
              <w:pStyle w:val="a7"/>
              <w:ind w:right="-675" w:firstLine="0"/>
              <w:rPr>
                <w:color w:val="000000" w:themeColor="text1"/>
                <w:spacing w:val="-4"/>
                <w:sz w:val="22"/>
                <w:szCs w:val="22"/>
              </w:rPr>
            </w:pPr>
          </w:p>
          <w:p w:rsidR="003149AB" w:rsidRPr="00B607B8" w:rsidRDefault="00776EB9" w:rsidP="003149AB">
            <w:pPr>
              <w:pStyle w:val="a7"/>
              <w:tabs>
                <w:tab w:val="left" w:pos="869"/>
              </w:tabs>
              <w:ind w:right="-675" w:firstLine="0"/>
              <w:rPr>
                <w:color w:val="000000" w:themeColor="text1"/>
                <w:sz w:val="22"/>
                <w:szCs w:val="22"/>
              </w:rPr>
            </w:pPr>
            <w:r>
              <w:rPr>
                <w:color w:val="000000" w:themeColor="text1"/>
                <w:sz w:val="22"/>
                <w:szCs w:val="22"/>
              </w:rPr>
              <w:t>_______________________</w:t>
            </w:r>
          </w:p>
          <w:p w:rsidR="005E6ED8" w:rsidRPr="005F110D" w:rsidRDefault="005E6ED8" w:rsidP="00670CC7">
            <w:pPr>
              <w:pStyle w:val="a7"/>
              <w:ind w:right="-675" w:firstLine="0"/>
              <w:rPr>
                <w:color w:val="000000" w:themeColor="text1"/>
                <w:spacing w:val="-4"/>
                <w:sz w:val="22"/>
                <w:szCs w:val="22"/>
              </w:rPr>
            </w:pPr>
          </w:p>
          <w:p w:rsidR="005E6ED8" w:rsidRPr="005F110D" w:rsidRDefault="005E6ED8" w:rsidP="00670CC7">
            <w:pPr>
              <w:pStyle w:val="a7"/>
              <w:ind w:right="-675" w:firstLine="0"/>
              <w:rPr>
                <w:color w:val="000000" w:themeColor="text1"/>
                <w:spacing w:val="-4"/>
                <w:sz w:val="22"/>
                <w:szCs w:val="22"/>
              </w:rPr>
            </w:pPr>
            <w:r w:rsidRPr="005F110D">
              <w:rPr>
                <w:color w:val="000000" w:themeColor="text1"/>
                <w:sz w:val="22"/>
                <w:szCs w:val="22"/>
              </w:rPr>
              <w:t>_______________________</w:t>
            </w:r>
            <w:r w:rsidRPr="005F110D">
              <w:rPr>
                <w:color w:val="000000" w:themeColor="text1"/>
                <w:spacing w:val="-4"/>
                <w:sz w:val="22"/>
                <w:szCs w:val="22"/>
              </w:rPr>
              <w:t xml:space="preserve"> /</w:t>
            </w:r>
            <w:r w:rsidR="00223A79">
              <w:rPr>
                <w:color w:val="000000" w:themeColor="text1"/>
                <w:spacing w:val="-4"/>
                <w:sz w:val="22"/>
                <w:szCs w:val="22"/>
              </w:rPr>
              <w:t>______________</w:t>
            </w:r>
            <w:r w:rsidRPr="005F110D">
              <w:rPr>
                <w:color w:val="000000" w:themeColor="text1"/>
                <w:spacing w:val="-4"/>
                <w:sz w:val="22"/>
                <w:szCs w:val="22"/>
              </w:rPr>
              <w:t>/</w:t>
            </w:r>
          </w:p>
          <w:p w:rsidR="005E6ED8" w:rsidRPr="005F110D" w:rsidRDefault="005E6ED8" w:rsidP="00670CC7">
            <w:pPr>
              <w:pStyle w:val="a7"/>
              <w:ind w:right="-675" w:firstLine="0"/>
              <w:rPr>
                <w:b/>
                <w:color w:val="000000" w:themeColor="text1"/>
                <w:spacing w:val="-4"/>
                <w:sz w:val="22"/>
                <w:szCs w:val="22"/>
              </w:rPr>
            </w:pPr>
            <w:r w:rsidRPr="005F110D">
              <w:rPr>
                <w:color w:val="000000" w:themeColor="text1"/>
                <w:spacing w:val="-4"/>
                <w:sz w:val="22"/>
                <w:szCs w:val="22"/>
              </w:rPr>
              <w:t xml:space="preserve">                      </w:t>
            </w:r>
            <w:proofErr w:type="spellStart"/>
            <w:r w:rsidRPr="005F110D">
              <w:rPr>
                <w:color w:val="000000" w:themeColor="text1"/>
                <w:spacing w:val="-4"/>
                <w:sz w:val="22"/>
                <w:szCs w:val="22"/>
              </w:rPr>
              <w:t>мп</w:t>
            </w:r>
            <w:proofErr w:type="spellEnd"/>
          </w:p>
        </w:tc>
        <w:tc>
          <w:tcPr>
            <w:tcW w:w="4889" w:type="dxa"/>
          </w:tcPr>
          <w:p w:rsidR="005E6ED8" w:rsidRPr="005F110D" w:rsidRDefault="005E6ED8" w:rsidP="00670CC7">
            <w:pPr>
              <w:pStyle w:val="a7"/>
              <w:ind w:right="-675" w:firstLine="0"/>
              <w:rPr>
                <w:color w:val="000000" w:themeColor="text1"/>
                <w:sz w:val="22"/>
                <w:szCs w:val="22"/>
              </w:rPr>
            </w:pPr>
            <w:r w:rsidRPr="005F110D">
              <w:rPr>
                <w:color w:val="000000" w:themeColor="text1"/>
                <w:sz w:val="22"/>
                <w:szCs w:val="22"/>
              </w:rPr>
              <w:t>«Заказчик»:</w:t>
            </w:r>
          </w:p>
          <w:p w:rsidR="005E6ED8" w:rsidRPr="005F110D" w:rsidRDefault="005E6ED8" w:rsidP="00670CC7">
            <w:pPr>
              <w:pStyle w:val="a7"/>
              <w:ind w:right="-675" w:firstLine="0"/>
              <w:rPr>
                <w:b/>
                <w:color w:val="000000" w:themeColor="text1"/>
                <w:sz w:val="22"/>
                <w:szCs w:val="22"/>
              </w:rPr>
            </w:pPr>
            <w:r w:rsidRPr="005F110D">
              <w:rPr>
                <w:b/>
                <w:color w:val="000000" w:themeColor="text1"/>
                <w:sz w:val="22"/>
                <w:szCs w:val="22"/>
              </w:rPr>
              <w:t>ООО «UMS»</w:t>
            </w:r>
          </w:p>
          <w:p w:rsidR="005E6ED8" w:rsidRPr="005F110D" w:rsidRDefault="005E6ED8" w:rsidP="00670CC7">
            <w:pPr>
              <w:pStyle w:val="a7"/>
              <w:ind w:right="-675" w:firstLine="0"/>
              <w:rPr>
                <w:color w:val="000000" w:themeColor="text1"/>
                <w:sz w:val="22"/>
                <w:szCs w:val="22"/>
              </w:rPr>
            </w:pPr>
          </w:p>
          <w:p w:rsidR="005E6ED8" w:rsidRPr="005F110D" w:rsidRDefault="005E6ED8" w:rsidP="00670CC7">
            <w:pPr>
              <w:pStyle w:val="a7"/>
              <w:ind w:right="-675" w:firstLine="0"/>
              <w:rPr>
                <w:color w:val="000000" w:themeColor="text1"/>
                <w:sz w:val="22"/>
                <w:szCs w:val="22"/>
              </w:rPr>
            </w:pPr>
            <w:r w:rsidRPr="005F110D">
              <w:rPr>
                <w:color w:val="000000" w:themeColor="text1"/>
                <w:sz w:val="22"/>
                <w:szCs w:val="22"/>
              </w:rPr>
              <w:t>Генеральный директор</w:t>
            </w:r>
          </w:p>
          <w:p w:rsidR="005E6ED8" w:rsidRPr="005F110D" w:rsidRDefault="005E6ED8" w:rsidP="00670CC7">
            <w:pPr>
              <w:pStyle w:val="a7"/>
              <w:ind w:right="-675" w:firstLine="0"/>
              <w:rPr>
                <w:color w:val="000000" w:themeColor="text1"/>
                <w:sz w:val="22"/>
                <w:szCs w:val="22"/>
              </w:rPr>
            </w:pPr>
          </w:p>
          <w:p w:rsidR="005E6ED8" w:rsidRPr="005F110D" w:rsidRDefault="005E6ED8" w:rsidP="00670CC7">
            <w:pPr>
              <w:pStyle w:val="a7"/>
              <w:ind w:right="-675" w:firstLine="0"/>
              <w:rPr>
                <w:color w:val="000000" w:themeColor="text1"/>
                <w:sz w:val="22"/>
                <w:szCs w:val="22"/>
              </w:rPr>
            </w:pPr>
            <w:r w:rsidRPr="005F110D">
              <w:rPr>
                <w:color w:val="000000" w:themeColor="text1"/>
                <w:sz w:val="22"/>
                <w:szCs w:val="22"/>
              </w:rPr>
              <w:t xml:space="preserve">_______________________ /Арипов С.Х./         </w:t>
            </w:r>
          </w:p>
          <w:p w:rsidR="005E6ED8" w:rsidRPr="005F110D" w:rsidRDefault="005E6ED8" w:rsidP="00670CC7">
            <w:pPr>
              <w:pStyle w:val="a7"/>
              <w:ind w:right="-675"/>
              <w:rPr>
                <w:b/>
                <w:color w:val="000000" w:themeColor="text1"/>
                <w:sz w:val="22"/>
                <w:szCs w:val="22"/>
              </w:rPr>
            </w:pPr>
            <w:r w:rsidRPr="005F110D">
              <w:rPr>
                <w:color w:val="000000" w:themeColor="text1"/>
                <w:sz w:val="22"/>
                <w:szCs w:val="22"/>
              </w:rPr>
              <w:t xml:space="preserve">                </w:t>
            </w:r>
            <w:proofErr w:type="spellStart"/>
            <w:r w:rsidRPr="005F110D">
              <w:rPr>
                <w:color w:val="000000" w:themeColor="text1"/>
                <w:sz w:val="22"/>
                <w:szCs w:val="22"/>
              </w:rPr>
              <w:t>мп</w:t>
            </w:r>
            <w:proofErr w:type="spellEnd"/>
          </w:p>
        </w:tc>
      </w:tr>
    </w:tbl>
    <w:p w:rsidR="001B5FD7" w:rsidRPr="00D80051" w:rsidRDefault="001B5FD7" w:rsidP="00670CC7">
      <w:pPr>
        <w:jc w:val="center"/>
        <w:rPr>
          <w:b/>
          <w:color w:val="000000" w:themeColor="text1"/>
          <w:sz w:val="22"/>
          <w:szCs w:val="22"/>
        </w:rPr>
      </w:pPr>
    </w:p>
    <w:p w:rsidR="00A415AB" w:rsidRPr="00D80051" w:rsidRDefault="00A415AB" w:rsidP="00670CC7">
      <w:pPr>
        <w:jc w:val="center"/>
        <w:rPr>
          <w:b/>
          <w:color w:val="000000" w:themeColor="text1"/>
          <w:sz w:val="22"/>
          <w:szCs w:val="22"/>
        </w:rPr>
      </w:pPr>
    </w:p>
    <w:p w:rsidR="00A415AB" w:rsidRPr="00D80051" w:rsidRDefault="00A415AB" w:rsidP="00670CC7">
      <w:pPr>
        <w:jc w:val="center"/>
        <w:rPr>
          <w:b/>
          <w:color w:val="000000" w:themeColor="text1"/>
          <w:sz w:val="24"/>
          <w:szCs w:val="24"/>
        </w:rPr>
      </w:pPr>
    </w:p>
    <w:p w:rsidR="00A415AB" w:rsidRPr="00D80051" w:rsidRDefault="00A415AB" w:rsidP="00670CC7">
      <w:pPr>
        <w:jc w:val="center"/>
        <w:rPr>
          <w:b/>
          <w:color w:val="000000" w:themeColor="text1"/>
          <w:sz w:val="24"/>
          <w:szCs w:val="24"/>
        </w:rPr>
      </w:pPr>
    </w:p>
    <w:p w:rsidR="00A415AB" w:rsidRPr="00D80051" w:rsidRDefault="00A415AB" w:rsidP="00670CC7">
      <w:pPr>
        <w:jc w:val="center"/>
        <w:rPr>
          <w:b/>
          <w:color w:val="000000" w:themeColor="text1"/>
          <w:sz w:val="24"/>
          <w:szCs w:val="24"/>
        </w:rPr>
      </w:pPr>
    </w:p>
    <w:p w:rsidR="00A415AB" w:rsidRPr="00D80051" w:rsidRDefault="00A415AB" w:rsidP="00670CC7">
      <w:pPr>
        <w:jc w:val="center"/>
        <w:rPr>
          <w:b/>
          <w:color w:val="000000" w:themeColor="text1"/>
          <w:sz w:val="24"/>
          <w:szCs w:val="24"/>
        </w:rPr>
      </w:pPr>
      <w:r w:rsidRPr="00D80051">
        <w:rPr>
          <w:b/>
          <w:color w:val="000000" w:themeColor="text1"/>
          <w:sz w:val="24"/>
          <w:szCs w:val="24"/>
        </w:rPr>
        <w:br w:type="page"/>
      </w:r>
    </w:p>
    <w:p w:rsidR="00A415AB" w:rsidRPr="00D80051" w:rsidRDefault="00A415AB" w:rsidP="00670CC7">
      <w:pPr>
        <w:jc w:val="center"/>
        <w:rPr>
          <w:b/>
          <w:color w:val="000000" w:themeColor="text1"/>
          <w:sz w:val="24"/>
          <w:szCs w:val="24"/>
        </w:rPr>
      </w:pPr>
    </w:p>
    <w:p w:rsidR="00A300F0" w:rsidRPr="00DF65AD" w:rsidRDefault="00A300F0" w:rsidP="00A300F0">
      <w:pPr>
        <w:ind w:left="-142"/>
        <w:jc w:val="right"/>
        <w:rPr>
          <w:i/>
          <w:color w:val="000000" w:themeColor="text1"/>
          <w:sz w:val="22"/>
          <w:szCs w:val="22"/>
        </w:rPr>
      </w:pPr>
      <w:r w:rsidRPr="00DF65AD">
        <w:rPr>
          <w:i/>
          <w:color w:val="000000" w:themeColor="text1"/>
          <w:sz w:val="22"/>
          <w:szCs w:val="22"/>
        </w:rPr>
        <w:t>Приложение №</w:t>
      </w:r>
      <w:r w:rsidR="00404D8E" w:rsidRPr="00DF65AD">
        <w:rPr>
          <w:i/>
          <w:color w:val="000000" w:themeColor="text1"/>
          <w:sz w:val="22"/>
          <w:szCs w:val="22"/>
        </w:rPr>
        <w:t>2</w:t>
      </w:r>
    </w:p>
    <w:p w:rsidR="00A4702A" w:rsidRPr="00D80051" w:rsidRDefault="00043F77" w:rsidP="00A4702A">
      <w:pPr>
        <w:ind w:left="-142"/>
        <w:jc w:val="right"/>
        <w:rPr>
          <w:i/>
          <w:color w:val="000000" w:themeColor="text1"/>
          <w:sz w:val="22"/>
          <w:szCs w:val="22"/>
        </w:rPr>
      </w:pPr>
      <w:r>
        <w:rPr>
          <w:i/>
          <w:color w:val="000000" w:themeColor="text1"/>
          <w:sz w:val="22"/>
          <w:szCs w:val="22"/>
        </w:rPr>
        <w:t>______________</w:t>
      </w:r>
    </w:p>
    <w:p w:rsidR="00A4702A" w:rsidRPr="00D80051" w:rsidRDefault="00043F77" w:rsidP="00A4702A">
      <w:pPr>
        <w:ind w:left="-142"/>
        <w:jc w:val="right"/>
        <w:rPr>
          <w:i/>
          <w:color w:val="000000" w:themeColor="text1"/>
          <w:sz w:val="22"/>
          <w:szCs w:val="22"/>
        </w:rPr>
      </w:pPr>
      <w:r>
        <w:rPr>
          <w:i/>
          <w:color w:val="000000" w:themeColor="text1"/>
          <w:sz w:val="22"/>
          <w:szCs w:val="22"/>
        </w:rPr>
        <w:t>______________</w:t>
      </w:r>
    </w:p>
    <w:p w:rsidR="001B5FD7" w:rsidRPr="003744F8" w:rsidRDefault="001B5FD7" w:rsidP="00670CC7">
      <w:pPr>
        <w:jc w:val="center"/>
        <w:rPr>
          <w:b/>
          <w:color w:val="000000" w:themeColor="text1"/>
        </w:rPr>
      </w:pPr>
    </w:p>
    <w:p w:rsidR="001B5FD7" w:rsidRPr="003744F8" w:rsidRDefault="001B5FD7" w:rsidP="00670CC7">
      <w:pPr>
        <w:jc w:val="center"/>
        <w:rPr>
          <w:b/>
          <w:color w:val="000000" w:themeColor="text1"/>
        </w:rPr>
      </w:pPr>
    </w:p>
    <w:p w:rsidR="004928F3" w:rsidRPr="003744F8" w:rsidRDefault="004928F3" w:rsidP="00670CC7">
      <w:pPr>
        <w:jc w:val="center"/>
        <w:rPr>
          <w:b/>
          <w:color w:val="000000" w:themeColor="text1"/>
        </w:rPr>
      </w:pPr>
    </w:p>
    <w:p w:rsidR="004928F3" w:rsidRPr="003744F8" w:rsidRDefault="004928F3" w:rsidP="004928F3">
      <w:pPr>
        <w:jc w:val="center"/>
        <w:rPr>
          <w:b/>
        </w:rPr>
      </w:pPr>
      <w:r w:rsidRPr="003744F8">
        <w:rPr>
          <w:b/>
        </w:rPr>
        <w:t>ТЕХНИЧЕСКОЕ ЗАДАНИЕ</w:t>
      </w:r>
    </w:p>
    <w:p w:rsidR="004928F3" w:rsidRPr="003744F8" w:rsidRDefault="004928F3" w:rsidP="004928F3">
      <w:pPr>
        <w:jc w:val="center"/>
        <w:rPr>
          <w:b/>
        </w:rPr>
      </w:pPr>
      <w:r w:rsidRPr="003744F8">
        <w:rPr>
          <w:b/>
        </w:rPr>
        <w:t>на оказание услуг по техническому обслуживанию и замене неисправного оборудования средств пожарной автоматики (СПА) на объектах ООО «</w:t>
      </w:r>
      <w:r w:rsidRPr="003744F8">
        <w:rPr>
          <w:b/>
          <w:lang w:val="en-US"/>
        </w:rPr>
        <w:t>UMS</w:t>
      </w:r>
      <w:r w:rsidRPr="003744F8">
        <w:rPr>
          <w:b/>
        </w:rPr>
        <w:t>»</w:t>
      </w:r>
      <w:r w:rsidR="00632C32" w:rsidRPr="003744F8">
        <w:rPr>
          <w:b/>
        </w:rPr>
        <w:t xml:space="preserve"> </w:t>
      </w:r>
      <w:r w:rsidRPr="003744F8">
        <w:rPr>
          <w:b/>
        </w:rPr>
        <w:t xml:space="preserve">ЦО </w:t>
      </w:r>
      <w:proofErr w:type="spellStart"/>
      <w:r w:rsidRPr="003744F8">
        <w:rPr>
          <w:b/>
        </w:rPr>
        <w:t>г.Ташкент</w:t>
      </w:r>
      <w:proofErr w:type="spellEnd"/>
    </w:p>
    <w:p w:rsidR="004928F3" w:rsidRPr="003744F8" w:rsidRDefault="004928F3" w:rsidP="004928F3">
      <w:pPr>
        <w:jc w:val="center"/>
        <w:rPr>
          <w:b/>
        </w:rPr>
      </w:pPr>
    </w:p>
    <w:p w:rsidR="004928F3" w:rsidRPr="003744F8" w:rsidRDefault="004928F3" w:rsidP="004C13B1">
      <w:pPr>
        <w:ind w:firstLine="284"/>
        <w:jc w:val="both"/>
      </w:pPr>
      <w:r w:rsidRPr="003744F8">
        <w:t xml:space="preserve">Настоящее техническое задание определяет объем и требования к работам по техническому обслуживанию и </w:t>
      </w:r>
      <w:r w:rsidRPr="003744F8">
        <w:rPr>
          <w:b/>
        </w:rPr>
        <w:t>з</w:t>
      </w:r>
      <w:r w:rsidRPr="003744F8">
        <w:t>амене неисправного оборудования средств пожарной автоматики (СПА) на объектах ООО «</w:t>
      </w:r>
      <w:r w:rsidRPr="003744F8">
        <w:rPr>
          <w:lang w:val="en-US"/>
        </w:rPr>
        <w:t>UMS</w:t>
      </w:r>
      <w:r w:rsidRPr="003744F8">
        <w:t>» ЦО г. Ташкент.</w:t>
      </w:r>
    </w:p>
    <w:p w:rsidR="00837989" w:rsidRPr="003744F8" w:rsidRDefault="00837989" w:rsidP="00837989">
      <w:pPr>
        <w:jc w:val="both"/>
        <w:rPr>
          <w:b/>
        </w:rPr>
      </w:pPr>
    </w:p>
    <w:p w:rsidR="004928F3" w:rsidRPr="003744F8" w:rsidRDefault="004928F3" w:rsidP="00837989">
      <w:pPr>
        <w:jc w:val="both"/>
        <w:rPr>
          <w:b/>
        </w:rPr>
      </w:pPr>
      <w:r w:rsidRPr="003744F8">
        <w:rPr>
          <w:b/>
        </w:rPr>
        <w:t>Условия закупки и подробное описание</w:t>
      </w:r>
    </w:p>
    <w:p w:rsidR="004928F3" w:rsidRPr="003744F8" w:rsidRDefault="004928F3" w:rsidP="004C13B1">
      <w:pPr>
        <w:ind w:firstLine="284"/>
        <w:jc w:val="both"/>
        <w:rPr>
          <w:color w:val="1F1F1F"/>
        </w:rPr>
      </w:pPr>
      <w:r w:rsidRPr="003744F8">
        <w:rPr>
          <w:color w:val="1F1F1F"/>
        </w:rPr>
        <w:t xml:space="preserve">Срок выполнение работ </w:t>
      </w:r>
      <w:r w:rsidRPr="003744F8">
        <w:t>12</w:t>
      </w:r>
      <w:r w:rsidRPr="003744F8">
        <w:rPr>
          <w:color w:val="1F1F1F"/>
        </w:rPr>
        <w:t xml:space="preserve"> календарных месяцев с момента оплаты аванса;</w:t>
      </w:r>
    </w:p>
    <w:p w:rsidR="004928F3" w:rsidRPr="003744F8" w:rsidRDefault="004928F3" w:rsidP="004C13B1">
      <w:pPr>
        <w:ind w:firstLine="284"/>
        <w:jc w:val="both"/>
        <w:rPr>
          <w:color w:val="1F1F1F"/>
        </w:rPr>
      </w:pPr>
      <w:r w:rsidRPr="003744F8">
        <w:rPr>
          <w:color w:val="1F1F1F"/>
        </w:rPr>
        <w:t>Начало работ – не позднее 5 рабочих дней с момента оплаты аванса</w:t>
      </w:r>
    </w:p>
    <w:p w:rsidR="00837989" w:rsidRPr="003744F8" w:rsidRDefault="00837989" w:rsidP="004928F3">
      <w:pPr>
        <w:jc w:val="both"/>
        <w:rPr>
          <w:b/>
        </w:rPr>
      </w:pPr>
    </w:p>
    <w:p w:rsidR="004928F3" w:rsidRPr="003744F8" w:rsidRDefault="004928F3" w:rsidP="004928F3">
      <w:pPr>
        <w:jc w:val="both"/>
        <w:rPr>
          <w:b/>
        </w:rPr>
      </w:pPr>
      <w:r w:rsidRPr="003744F8">
        <w:rPr>
          <w:b/>
        </w:rPr>
        <w:t>Подробное описание товарной позиции</w:t>
      </w:r>
    </w:p>
    <w:p w:rsidR="004928F3" w:rsidRPr="003744F8" w:rsidRDefault="004928F3" w:rsidP="004C13B1">
      <w:pPr>
        <w:ind w:firstLine="284"/>
        <w:jc w:val="both"/>
        <w:rPr>
          <w:color w:val="1F1F1F"/>
        </w:rPr>
      </w:pPr>
      <w:r w:rsidRPr="003744F8">
        <w:rPr>
          <w:color w:val="1F1F1F"/>
        </w:rPr>
        <w:t xml:space="preserve">Проведение регламентных работ по техническому обслуживанию СПА на </w:t>
      </w:r>
      <w:r w:rsidRPr="003744F8">
        <w:t xml:space="preserve">двух </w:t>
      </w:r>
      <w:r w:rsidRPr="003744F8">
        <w:rPr>
          <w:color w:val="1F1F1F"/>
        </w:rPr>
        <w:t>технологических объектах ООО «</w:t>
      </w:r>
      <w:r w:rsidRPr="003744F8">
        <w:rPr>
          <w:color w:val="1F1F1F"/>
          <w:lang w:val="en-US"/>
        </w:rPr>
        <w:t>UMS</w:t>
      </w:r>
      <w:r w:rsidRPr="003744F8">
        <w:rPr>
          <w:color w:val="1F1F1F"/>
        </w:rPr>
        <w:t>» ЦО г. Ташкент</w:t>
      </w:r>
    </w:p>
    <w:p w:rsidR="004928F3" w:rsidRPr="003744F8" w:rsidRDefault="004928F3" w:rsidP="004C13B1">
      <w:pPr>
        <w:ind w:firstLine="284"/>
        <w:jc w:val="both"/>
        <w:rPr>
          <w:color w:val="1F1F1F"/>
        </w:rPr>
      </w:pPr>
      <w:r w:rsidRPr="003744F8">
        <w:rPr>
          <w:color w:val="1F1F1F"/>
        </w:rPr>
        <w:t xml:space="preserve">Проведение работ по замене оборудования СПА на </w:t>
      </w:r>
      <w:r w:rsidRPr="003744F8">
        <w:t xml:space="preserve">двух технологических </w:t>
      </w:r>
      <w:r w:rsidRPr="003744F8">
        <w:rPr>
          <w:color w:val="1F1F1F"/>
        </w:rPr>
        <w:t>объектах ООО «</w:t>
      </w:r>
      <w:r w:rsidRPr="003744F8">
        <w:rPr>
          <w:color w:val="1F1F1F"/>
          <w:lang w:val="en-US"/>
        </w:rPr>
        <w:t>UMS</w:t>
      </w:r>
      <w:r w:rsidRPr="003744F8">
        <w:rPr>
          <w:color w:val="1F1F1F"/>
        </w:rPr>
        <w:t>» ЦО г. Ташкент</w:t>
      </w:r>
    </w:p>
    <w:p w:rsidR="004928F3" w:rsidRPr="003744F8" w:rsidRDefault="004928F3" w:rsidP="004928F3">
      <w:pPr>
        <w:rPr>
          <w:b/>
        </w:rPr>
      </w:pPr>
    </w:p>
    <w:p w:rsidR="004928F3" w:rsidRPr="003744F8" w:rsidRDefault="004928F3" w:rsidP="004928F3">
      <w:pPr>
        <w:rPr>
          <w:b/>
        </w:rPr>
      </w:pPr>
      <w:r w:rsidRPr="003744F8">
        <w:rPr>
          <w:b/>
        </w:rPr>
        <w:t>Особые условия</w:t>
      </w:r>
    </w:p>
    <w:p w:rsidR="004928F3" w:rsidRPr="003744F8" w:rsidRDefault="004928F3" w:rsidP="005A08D5">
      <w:pPr>
        <w:ind w:firstLine="284"/>
        <w:jc w:val="both"/>
        <w:rPr>
          <w:color w:val="1F1F1F"/>
        </w:rPr>
      </w:pPr>
      <w:r w:rsidRPr="003744F8">
        <w:rPr>
          <w:color w:val="1F1F1F"/>
        </w:rPr>
        <w:t>Все расходные материалы и транспортные расходы, а также любые другие затраты Подрядчика должны быть включены в общую стоимость работ.</w:t>
      </w:r>
    </w:p>
    <w:p w:rsidR="004928F3" w:rsidRPr="003744F8" w:rsidRDefault="004928F3" w:rsidP="005A08D5">
      <w:pPr>
        <w:ind w:firstLine="284"/>
        <w:jc w:val="both"/>
      </w:pPr>
      <w:r w:rsidRPr="003744F8">
        <w:t xml:space="preserve">Техническое обслуживание СПА выполняется в соответствии с требованиями Приложения №1 «Требования к ТО СПА» </w:t>
      </w:r>
    </w:p>
    <w:p w:rsidR="004928F3" w:rsidRPr="003744F8" w:rsidRDefault="004928F3" w:rsidP="005A08D5">
      <w:pPr>
        <w:ind w:firstLine="284"/>
        <w:jc w:val="both"/>
      </w:pPr>
      <w:r w:rsidRPr="003744F8">
        <w:t>Замена неисправного оборудования проводится в соответствии с требованиями Приложения №2 «Требования к замене СПА» и на основании Дефектной ведомости, составленной Заказчиком совместно с специалистами Подрядчика.</w:t>
      </w:r>
    </w:p>
    <w:p w:rsidR="004928F3" w:rsidRPr="003744F8" w:rsidRDefault="004928F3" w:rsidP="005A08D5">
      <w:pPr>
        <w:ind w:firstLine="284"/>
        <w:jc w:val="both"/>
      </w:pPr>
      <w:r w:rsidRPr="003744F8">
        <w:rPr>
          <w:color w:val="1F1F1F"/>
        </w:rPr>
        <w:t xml:space="preserve">Попозиционная стоимость работ, принимаемая для оплаты, соответствует таблицам, указанным в </w:t>
      </w:r>
      <w:r w:rsidRPr="003744F8">
        <w:t>Приложениях №1,2</w:t>
      </w:r>
    </w:p>
    <w:p w:rsidR="004928F3" w:rsidRPr="003744F8" w:rsidRDefault="004928F3" w:rsidP="005A08D5">
      <w:pPr>
        <w:ind w:firstLine="284"/>
        <w:jc w:val="both"/>
      </w:pPr>
      <w:r w:rsidRPr="003744F8">
        <w:t>Полным исполнением обязательств по Договору со стороны Исполнителя считается окончание гарантийного предоставления услуг в течение 12 месяцев с даты подписания Актов приёмки выполненных работ;</w:t>
      </w:r>
    </w:p>
    <w:p w:rsidR="004928F3" w:rsidRPr="003744F8" w:rsidRDefault="004928F3" w:rsidP="005A08D5">
      <w:pPr>
        <w:ind w:firstLine="284"/>
        <w:jc w:val="both"/>
      </w:pPr>
      <w:r w:rsidRPr="003744F8">
        <w:t>Заказчик вправе не принимать не качественный товар и выставить Поставщику штраф за предоставление некачественного товара.</w:t>
      </w:r>
    </w:p>
    <w:p w:rsidR="004928F3" w:rsidRPr="003744F8" w:rsidRDefault="004928F3" w:rsidP="00670CC7">
      <w:pPr>
        <w:jc w:val="center"/>
        <w:rPr>
          <w:b/>
          <w:color w:val="000000" w:themeColor="text1"/>
        </w:rPr>
      </w:pPr>
    </w:p>
    <w:p w:rsidR="004928F3" w:rsidRPr="003744F8" w:rsidRDefault="004928F3" w:rsidP="00670CC7">
      <w:pPr>
        <w:jc w:val="center"/>
        <w:rPr>
          <w:b/>
          <w:color w:val="000000" w:themeColor="text1"/>
        </w:rPr>
      </w:pPr>
    </w:p>
    <w:p w:rsidR="001B5FD7" w:rsidRPr="00D80051" w:rsidRDefault="001B5FD7" w:rsidP="00670CC7">
      <w:pPr>
        <w:ind w:firstLine="360"/>
        <w:jc w:val="both"/>
        <w:rPr>
          <w:b/>
          <w:color w:val="000000" w:themeColor="text1"/>
          <w:sz w:val="22"/>
          <w:szCs w:val="22"/>
        </w:rPr>
      </w:pPr>
    </w:p>
    <w:p w:rsidR="001B5FD7" w:rsidRPr="00D80051" w:rsidRDefault="001B5FD7" w:rsidP="00670CC7">
      <w:pPr>
        <w:jc w:val="both"/>
        <w:rPr>
          <w:b/>
          <w:color w:val="000000" w:themeColor="text1"/>
          <w:sz w:val="22"/>
          <w:szCs w:val="22"/>
        </w:rPr>
      </w:pPr>
    </w:p>
    <w:p w:rsidR="001B5FD7" w:rsidRPr="00D80051" w:rsidRDefault="001B5FD7" w:rsidP="00670CC7">
      <w:pPr>
        <w:jc w:val="both"/>
        <w:rPr>
          <w:color w:val="000000" w:themeColor="text1"/>
          <w:sz w:val="24"/>
          <w:szCs w:val="24"/>
        </w:rPr>
      </w:pPr>
    </w:p>
    <w:p w:rsidR="006D44E2" w:rsidRPr="00D80051" w:rsidRDefault="006D44E2" w:rsidP="00670CC7">
      <w:pPr>
        <w:jc w:val="both"/>
        <w:rPr>
          <w:color w:val="000000" w:themeColor="text1"/>
          <w:sz w:val="24"/>
          <w:szCs w:val="24"/>
        </w:rPr>
        <w:sectPr w:rsidR="006D44E2" w:rsidRPr="00D80051" w:rsidSect="00500593">
          <w:headerReference w:type="default" r:id="rId8"/>
          <w:footerReference w:type="default" r:id="rId9"/>
          <w:headerReference w:type="first" r:id="rId10"/>
          <w:footerReference w:type="first" r:id="rId11"/>
          <w:pgSz w:w="11906" w:h="16838" w:code="9"/>
          <w:pgMar w:top="993" w:right="707" w:bottom="1134" w:left="1276" w:header="567" w:footer="242" w:gutter="0"/>
          <w:cols w:space="720"/>
          <w:titlePg/>
          <w:docGrid w:linePitch="272"/>
        </w:sectPr>
      </w:pPr>
    </w:p>
    <w:p w:rsidR="001B5FD7" w:rsidRPr="00D80051" w:rsidRDefault="001B5FD7" w:rsidP="00670CC7">
      <w:pPr>
        <w:jc w:val="both"/>
        <w:rPr>
          <w:color w:val="000000" w:themeColor="text1"/>
          <w:sz w:val="24"/>
          <w:szCs w:val="24"/>
        </w:rPr>
      </w:pPr>
    </w:p>
    <w:p w:rsidR="003833C0" w:rsidRPr="00945A5E" w:rsidRDefault="003833C0" w:rsidP="003833C0">
      <w:pPr>
        <w:pStyle w:val="ac"/>
        <w:ind w:left="0"/>
        <w:jc w:val="right"/>
      </w:pPr>
      <w:r w:rsidRPr="00945A5E">
        <w:t>Приложение №</w:t>
      </w:r>
      <w:r w:rsidR="00404D8E" w:rsidRPr="00945A5E">
        <w:t>2.1.</w:t>
      </w:r>
    </w:p>
    <w:p w:rsidR="003833C0" w:rsidRPr="00945A5E" w:rsidRDefault="003833C0" w:rsidP="003833C0">
      <w:pPr>
        <w:pStyle w:val="ac"/>
        <w:ind w:left="0"/>
        <w:jc w:val="right"/>
      </w:pPr>
      <w:r w:rsidRPr="00945A5E">
        <w:t>К Техническому заданию по ТО и замене СПА</w:t>
      </w:r>
    </w:p>
    <w:p w:rsidR="003833C0" w:rsidRPr="00945A5E" w:rsidRDefault="003833C0" w:rsidP="003833C0">
      <w:pPr>
        <w:jc w:val="center"/>
        <w:rPr>
          <w:rFonts w:eastAsia="Calibri"/>
          <w:b/>
        </w:rPr>
      </w:pPr>
    </w:p>
    <w:p w:rsidR="003833C0" w:rsidRPr="00945A5E" w:rsidRDefault="003833C0" w:rsidP="007A663C">
      <w:pPr>
        <w:jc w:val="center"/>
        <w:rPr>
          <w:rFonts w:eastAsia="Calibri"/>
          <w:b/>
        </w:rPr>
      </w:pPr>
      <w:r w:rsidRPr="00945A5E">
        <w:rPr>
          <w:rFonts w:eastAsia="Calibri"/>
          <w:b/>
        </w:rPr>
        <w:t>СПИСОК ОБЪЕКТОВ И ТРЕБОВАНИЯ К ТЕХНИЧЕСКОМУ ОБСЛУЖИВАНИЮ СРЕДСТВ ПОЖАРНОЙ АВТОМАТИКИ (ТО СПА)</w:t>
      </w:r>
    </w:p>
    <w:p w:rsidR="003833C0" w:rsidRPr="00945A5E" w:rsidRDefault="003833C0" w:rsidP="007A663C">
      <w:pPr>
        <w:jc w:val="center"/>
        <w:rPr>
          <w:rFonts w:eastAsia="Calibri"/>
          <w:b/>
        </w:rPr>
      </w:pPr>
    </w:p>
    <w:p w:rsidR="003833C0" w:rsidRPr="00945A5E" w:rsidRDefault="003833C0" w:rsidP="00542D4C">
      <w:pPr>
        <w:pStyle w:val="ac"/>
        <w:numPr>
          <w:ilvl w:val="0"/>
          <w:numId w:val="6"/>
        </w:numPr>
        <w:contextualSpacing/>
        <w:rPr>
          <w:b/>
        </w:rPr>
      </w:pPr>
      <w:r w:rsidRPr="00945A5E">
        <w:rPr>
          <w:b/>
        </w:rPr>
        <w:t>ОБЩИЕ СВЕДЕНИЯ</w:t>
      </w:r>
    </w:p>
    <w:p w:rsidR="003833C0" w:rsidRPr="00945A5E" w:rsidRDefault="003833C0" w:rsidP="007A663C">
      <w:pPr>
        <w:ind w:firstLine="426"/>
        <w:jc w:val="both"/>
        <w:rPr>
          <w:rFonts w:eastAsia="Calibri"/>
        </w:rPr>
      </w:pPr>
    </w:p>
    <w:p w:rsidR="003833C0" w:rsidRPr="00945A5E" w:rsidRDefault="003833C0" w:rsidP="007A663C">
      <w:pPr>
        <w:ind w:firstLine="426"/>
        <w:jc w:val="both"/>
        <w:rPr>
          <w:rFonts w:eastAsia="Calibri"/>
        </w:rPr>
      </w:pPr>
      <w:r w:rsidRPr="00945A5E">
        <w:rPr>
          <w:rFonts w:eastAsia="Calibri"/>
        </w:rPr>
        <w:t xml:space="preserve">Настоящие технические требования распространяются на проведение регламентных работ по техническому обслуживанию средств пожарной автоматики (СПА) в которые входит:  </w:t>
      </w:r>
    </w:p>
    <w:p w:rsidR="003833C0" w:rsidRPr="00945A5E" w:rsidRDefault="003833C0" w:rsidP="00827B03">
      <w:pPr>
        <w:jc w:val="both"/>
        <w:rPr>
          <w:rFonts w:eastAsia="Calibri"/>
        </w:rPr>
      </w:pPr>
    </w:p>
    <w:p w:rsidR="003833C0" w:rsidRPr="00945A5E" w:rsidRDefault="003833C0" w:rsidP="007A663C">
      <w:pPr>
        <w:jc w:val="both"/>
        <w:rPr>
          <w:rFonts w:eastAsia="Calibri"/>
        </w:rPr>
      </w:pPr>
      <w:r w:rsidRPr="00945A5E">
        <w:rPr>
          <w:rFonts w:eastAsia="Calibri"/>
          <w:b/>
        </w:rPr>
        <w:t xml:space="preserve">1.1. </w:t>
      </w:r>
      <w:r w:rsidR="00827B03">
        <w:rPr>
          <w:rFonts w:eastAsia="Calibri"/>
          <w:b/>
        </w:rPr>
        <w:t xml:space="preserve"> </w:t>
      </w:r>
      <w:r w:rsidRPr="00945A5E">
        <w:rPr>
          <w:rFonts w:eastAsia="Calibri"/>
          <w:b/>
        </w:rPr>
        <w:t>ЦО г. Ташкент. Аппаратная 1,2,3,4, ИБП</w:t>
      </w:r>
      <w:r w:rsidRPr="00945A5E">
        <w:rPr>
          <w:rFonts w:eastAsia="Calibri"/>
        </w:rPr>
        <w:t>. Пост дежурного инженера на втором этаже собственного здания ООО «</w:t>
      </w:r>
      <w:r w:rsidRPr="00945A5E">
        <w:rPr>
          <w:rFonts w:eastAsia="Calibri"/>
          <w:lang w:val="en-US"/>
        </w:rPr>
        <w:t>UMS</w:t>
      </w:r>
      <w:r w:rsidRPr="00945A5E">
        <w:rPr>
          <w:rFonts w:eastAsia="Calibri"/>
        </w:rPr>
        <w:t xml:space="preserve">» по ул. А. </w:t>
      </w:r>
      <w:proofErr w:type="spellStart"/>
      <w:r w:rsidRPr="00945A5E">
        <w:rPr>
          <w:rFonts w:eastAsia="Calibri"/>
        </w:rPr>
        <w:t>Темура</w:t>
      </w:r>
      <w:proofErr w:type="spellEnd"/>
      <w:r w:rsidRPr="00945A5E">
        <w:rPr>
          <w:rFonts w:eastAsia="Calibri"/>
        </w:rPr>
        <w:t xml:space="preserve"> 24.</w:t>
      </w:r>
    </w:p>
    <w:p w:rsidR="003833C0" w:rsidRPr="00945A5E" w:rsidRDefault="003833C0" w:rsidP="007A663C">
      <w:pPr>
        <w:jc w:val="both"/>
        <w:rPr>
          <w:rFonts w:eastAsia="Calibri"/>
        </w:rPr>
      </w:pPr>
    </w:p>
    <w:p w:rsidR="003833C0" w:rsidRPr="00945A5E" w:rsidRDefault="003833C0" w:rsidP="00542D4C">
      <w:pPr>
        <w:pStyle w:val="ac"/>
        <w:numPr>
          <w:ilvl w:val="1"/>
          <w:numId w:val="7"/>
        </w:numPr>
        <w:contextualSpacing/>
        <w:jc w:val="both"/>
        <w:rPr>
          <w:rFonts w:eastAsia="Calibri"/>
          <w:b/>
        </w:rPr>
      </w:pPr>
      <w:r w:rsidRPr="00945A5E">
        <w:rPr>
          <w:rFonts w:eastAsia="Calibri"/>
          <w:b/>
        </w:rPr>
        <w:t xml:space="preserve">Комплект оборудования автоматической установки газового пожаротушения (АУГПТ), подлежащего техническому обслуживанию </w:t>
      </w:r>
      <w:proofErr w:type="spellStart"/>
      <w:r w:rsidRPr="00945A5E">
        <w:rPr>
          <w:rFonts w:eastAsia="Calibri"/>
          <w:b/>
        </w:rPr>
        <w:t>автозалы</w:t>
      </w:r>
      <w:proofErr w:type="spellEnd"/>
      <w:r w:rsidRPr="00945A5E">
        <w:rPr>
          <w:rFonts w:eastAsia="Calibri"/>
          <w:b/>
        </w:rPr>
        <w:t xml:space="preserve"> в г. Ташкенте ул. А. </w:t>
      </w:r>
      <w:proofErr w:type="spellStart"/>
      <w:r w:rsidRPr="00945A5E">
        <w:rPr>
          <w:rFonts w:eastAsia="Calibri"/>
          <w:b/>
        </w:rPr>
        <w:t>Темура</w:t>
      </w:r>
      <w:proofErr w:type="spellEnd"/>
      <w:r w:rsidRPr="00945A5E">
        <w:rPr>
          <w:rFonts w:eastAsia="Calibri"/>
          <w:b/>
        </w:rPr>
        <w:t xml:space="preserve"> 24</w:t>
      </w:r>
      <w:r w:rsidR="00827B03">
        <w:rPr>
          <w:rFonts w:eastAsia="Calibri"/>
          <w:b/>
        </w:rPr>
        <w:t>.</w:t>
      </w:r>
    </w:p>
    <w:p w:rsidR="003833C0" w:rsidRPr="005F110D" w:rsidRDefault="003833C0" w:rsidP="003833C0">
      <w:pPr>
        <w:jc w:val="both"/>
        <w:rPr>
          <w:rFonts w:eastAsia="Calibri"/>
          <w:sz w:val="22"/>
          <w:szCs w:val="22"/>
        </w:rPr>
      </w:pPr>
    </w:p>
    <w:tbl>
      <w:tblPr>
        <w:tblW w:w="14560" w:type="dxa"/>
        <w:tblLook w:val="04A0" w:firstRow="1" w:lastRow="0" w:firstColumn="1" w:lastColumn="0" w:noHBand="0" w:noVBand="1"/>
      </w:tblPr>
      <w:tblGrid>
        <w:gridCol w:w="700"/>
        <w:gridCol w:w="3690"/>
        <w:gridCol w:w="1280"/>
        <w:gridCol w:w="1304"/>
        <w:gridCol w:w="1304"/>
        <w:gridCol w:w="1304"/>
        <w:gridCol w:w="1304"/>
        <w:gridCol w:w="1304"/>
        <w:gridCol w:w="1304"/>
        <w:gridCol w:w="1066"/>
      </w:tblGrid>
      <w:tr w:rsidR="00FB3089" w:rsidRPr="005F110D" w:rsidTr="007B6AF8">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Наименование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B3089" w:rsidRPr="005F110D" w:rsidRDefault="00FB3089" w:rsidP="007B6AF8">
            <w:pPr>
              <w:jc w:val="center"/>
              <w:rPr>
                <w:sz w:val="18"/>
                <w:szCs w:val="18"/>
              </w:rPr>
            </w:pPr>
            <w:r w:rsidRPr="005F110D">
              <w:rPr>
                <w:sz w:val="18"/>
                <w:szCs w:val="18"/>
              </w:rPr>
              <w:t>Количество</w:t>
            </w:r>
            <w:r w:rsidRPr="005F110D">
              <w:rPr>
                <w:sz w:val="18"/>
                <w:szCs w:val="18"/>
              </w:rPr>
              <w:br/>
              <w:t>(шт.)</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B3089" w:rsidRPr="005F110D" w:rsidRDefault="00FB3089" w:rsidP="007B6AF8">
            <w:pPr>
              <w:jc w:val="center"/>
              <w:rPr>
                <w:sz w:val="18"/>
                <w:szCs w:val="18"/>
              </w:rPr>
            </w:pPr>
            <w:r w:rsidRPr="005F110D">
              <w:rPr>
                <w:sz w:val="18"/>
                <w:szCs w:val="18"/>
              </w:rPr>
              <w:t>Стоимость Р1</w:t>
            </w:r>
            <w:r w:rsidRPr="005F110D">
              <w:rPr>
                <w:sz w:val="18"/>
                <w:szCs w:val="18"/>
              </w:rPr>
              <w:br/>
              <w:t>(за ед.)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B3089" w:rsidRPr="005F110D" w:rsidRDefault="00FB3089" w:rsidP="007B6AF8">
            <w:pPr>
              <w:jc w:val="center"/>
              <w:rPr>
                <w:sz w:val="18"/>
                <w:szCs w:val="18"/>
              </w:rPr>
            </w:pPr>
            <w:r w:rsidRPr="005F110D">
              <w:rPr>
                <w:sz w:val="18"/>
                <w:szCs w:val="18"/>
              </w:rPr>
              <w:t>Стоимость Р2</w:t>
            </w:r>
            <w:r w:rsidRPr="005F110D">
              <w:rPr>
                <w:sz w:val="18"/>
                <w:szCs w:val="18"/>
              </w:rPr>
              <w:br/>
              <w:t>(за ед.)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B3089" w:rsidRPr="005F110D" w:rsidRDefault="00FB3089" w:rsidP="007B6AF8">
            <w:pPr>
              <w:jc w:val="center"/>
              <w:rPr>
                <w:sz w:val="18"/>
                <w:szCs w:val="18"/>
              </w:rPr>
            </w:pPr>
            <w:r w:rsidRPr="005F110D">
              <w:rPr>
                <w:sz w:val="18"/>
                <w:szCs w:val="18"/>
              </w:rPr>
              <w:t>Количество Р1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B3089" w:rsidRPr="005F110D" w:rsidRDefault="00FB3089" w:rsidP="007B6AF8">
            <w:pPr>
              <w:jc w:val="center"/>
              <w:rPr>
                <w:sz w:val="18"/>
                <w:szCs w:val="18"/>
              </w:rPr>
            </w:pPr>
            <w:r w:rsidRPr="005F110D">
              <w:rPr>
                <w:sz w:val="18"/>
                <w:szCs w:val="18"/>
              </w:rPr>
              <w:t>Количество Р2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B3089" w:rsidRPr="005F110D" w:rsidRDefault="00FB3089" w:rsidP="007B6AF8">
            <w:pPr>
              <w:jc w:val="center"/>
              <w:rPr>
                <w:sz w:val="18"/>
                <w:szCs w:val="18"/>
              </w:rPr>
            </w:pPr>
            <w:r w:rsidRPr="005F110D">
              <w:rPr>
                <w:sz w:val="18"/>
                <w:szCs w:val="18"/>
              </w:rPr>
              <w:t>Всего сумма Р1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B3089" w:rsidRPr="005F110D" w:rsidRDefault="00FB3089" w:rsidP="007B6AF8">
            <w:pPr>
              <w:jc w:val="center"/>
              <w:rPr>
                <w:sz w:val="18"/>
                <w:szCs w:val="18"/>
              </w:rPr>
            </w:pPr>
            <w:r w:rsidRPr="005F110D">
              <w:rPr>
                <w:sz w:val="18"/>
                <w:szCs w:val="18"/>
              </w:rPr>
              <w:t>Всего сумма Р2</w:t>
            </w:r>
          </w:p>
        </w:tc>
        <w:tc>
          <w:tcPr>
            <w:tcW w:w="1066" w:type="dxa"/>
            <w:tcBorders>
              <w:top w:val="single" w:sz="4" w:space="0" w:color="auto"/>
              <w:left w:val="nil"/>
              <w:bottom w:val="single" w:sz="4" w:space="0" w:color="auto"/>
              <w:right w:val="single" w:sz="4" w:space="0" w:color="auto"/>
            </w:tcBorders>
          </w:tcPr>
          <w:p w:rsidR="00FB3089" w:rsidRPr="005F110D" w:rsidRDefault="00FB3089" w:rsidP="007B6AF8">
            <w:pPr>
              <w:jc w:val="center"/>
              <w:rPr>
                <w:sz w:val="18"/>
                <w:szCs w:val="18"/>
              </w:rPr>
            </w:pPr>
            <w:r w:rsidRPr="005F110D">
              <w:rPr>
                <w:sz w:val="18"/>
                <w:szCs w:val="18"/>
              </w:rPr>
              <w:t>Сумма</w:t>
            </w:r>
            <w:r>
              <w:rPr>
                <w:sz w:val="18"/>
                <w:szCs w:val="18"/>
              </w:rPr>
              <w:t xml:space="preserve"> </w:t>
            </w:r>
            <w:r w:rsidRPr="005F110D">
              <w:rPr>
                <w:sz w:val="18"/>
                <w:szCs w:val="18"/>
              </w:rPr>
              <w:t>Р1</w:t>
            </w:r>
            <w:r>
              <w:rPr>
                <w:sz w:val="18"/>
                <w:szCs w:val="18"/>
              </w:rPr>
              <w:t xml:space="preserve">- </w:t>
            </w:r>
            <w:r w:rsidRPr="005F110D">
              <w:rPr>
                <w:sz w:val="18"/>
                <w:szCs w:val="18"/>
              </w:rPr>
              <w:t>Р2</w:t>
            </w:r>
            <w:r>
              <w:rPr>
                <w:sz w:val="18"/>
                <w:szCs w:val="18"/>
              </w:rPr>
              <w:t xml:space="preserve"> (</w:t>
            </w:r>
            <w:proofErr w:type="spellStart"/>
            <w:r>
              <w:rPr>
                <w:sz w:val="18"/>
                <w:szCs w:val="18"/>
              </w:rPr>
              <w:t>сум</w:t>
            </w:r>
            <w:proofErr w:type="spellEnd"/>
            <w:r>
              <w:rPr>
                <w:sz w:val="18"/>
                <w:szCs w:val="18"/>
              </w:rPr>
              <w:t xml:space="preserve"> _)</w:t>
            </w: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jc w:val="both"/>
              <w:rPr>
                <w:sz w:val="18"/>
                <w:szCs w:val="18"/>
              </w:rPr>
            </w:pPr>
            <w:r w:rsidRPr="005F110D">
              <w:rPr>
                <w:sz w:val="18"/>
                <w:szCs w:val="18"/>
              </w:rPr>
              <w:t>Прибор С2000-АСПТ за первый шлейф</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2</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jc w:val="both"/>
              <w:rPr>
                <w:sz w:val="18"/>
                <w:szCs w:val="18"/>
              </w:rPr>
            </w:pPr>
            <w:r w:rsidRPr="005F110D">
              <w:rPr>
                <w:sz w:val="18"/>
                <w:szCs w:val="18"/>
              </w:rPr>
              <w:t>за каждый последующий шлейф</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3</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jc w:val="both"/>
              <w:rPr>
                <w:sz w:val="18"/>
                <w:szCs w:val="18"/>
              </w:rPr>
            </w:pPr>
            <w:r w:rsidRPr="005F110D">
              <w:rPr>
                <w:sz w:val="18"/>
                <w:szCs w:val="18"/>
              </w:rPr>
              <w:t>Модули ГПТ-40, ГПТ-150</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6</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4</w:t>
            </w:r>
          </w:p>
        </w:tc>
        <w:tc>
          <w:tcPr>
            <w:tcW w:w="3690" w:type="dxa"/>
            <w:tcBorders>
              <w:top w:val="nil"/>
              <w:left w:val="nil"/>
              <w:bottom w:val="single" w:sz="4" w:space="0" w:color="auto"/>
              <w:right w:val="single" w:sz="4" w:space="0" w:color="auto"/>
            </w:tcBorders>
            <w:shd w:val="clear" w:color="auto" w:fill="auto"/>
            <w:vAlign w:val="center"/>
            <w:hideMark/>
          </w:tcPr>
          <w:p w:rsidR="00FB3089" w:rsidRPr="005F110D" w:rsidRDefault="00FB3089" w:rsidP="007B6AF8">
            <w:pPr>
              <w:rPr>
                <w:sz w:val="18"/>
                <w:szCs w:val="18"/>
              </w:rPr>
            </w:pPr>
            <w:r w:rsidRPr="005F110D">
              <w:rPr>
                <w:sz w:val="18"/>
                <w:szCs w:val="18"/>
              </w:rPr>
              <w:t>Пульт управления С2000-М, за первый шлейф</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5</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за каждый последующий шлейф</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6</w:t>
            </w:r>
          </w:p>
        </w:tc>
        <w:tc>
          <w:tcPr>
            <w:tcW w:w="3690" w:type="dxa"/>
            <w:tcBorders>
              <w:top w:val="nil"/>
              <w:left w:val="nil"/>
              <w:bottom w:val="single" w:sz="4" w:space="0" w:color="auto"/>
              <w:right w:val="single" w:sz="4" w:space="0" w:color="auto"/>
            </w:tcBorders>
            <w:shd w:val="clear" w:color="auto" w:fill="auto"/>
            <w:vAlign w:val="center"/>
            <w:hideMark/>
          </w:tcPr>
          <w:p w:rsidR="00FB3089" w:rsidRPr="005F110D" w:rsidRDefault="00FB3089" w:rsidP="007B6AF8">
            <w:pPr>
              <w:rPr>
                <w:sz w:val="18"/>
                <w:szCs w:val="18"/>
              </w:rPr>
            </w:pPr>
            <w:r w:rsidRPr="005F110D">
              <w:rPr>
                <w:sz w:val="18"/>
                <w:szCs w:val="18"/>
              </w:rPr>
              <w:t>Резервированный источник питания РИП с АКБ</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3</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7</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proofErr w:type="spellStart"/>
            <w:r w:rsidRPr="005F110D">
              <w:rPr>
                <w:sz w:val="18"/>
                <w:szCs w:val="18"/>
              </w:rPr>
              <w:t>Извещатель</w:t>
            </w:r>
            <w:proofErr w:type="spellEnd"/>
            <w:r w:rsidRPr="005F110D">
              <w:rPr>
                <w:sz w:val="18"/>
                <w:szCs w:val="18"/>
              </w:rPr>
              <w:t xml:space="preserve"> дымовой</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33</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8</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proofErr w:type="spellStart"/>
            <w:r w:rsidRPr="005F110D">
              <w:rPr>
                <w:sz w:val="18"/>
                <w:szCs w:val="18"/>
              </w:rPr>
              <w:t>Извещатель</w:t>
            </w:r>
            <w:proofErr w:type="spellEnd"/>
            <w:r w:rsidRPr="005F110D">
              <w:rPr>
                <w:sz w:val="18"/>
                <w:szCs w:val="18"/>
              </w:rPr>
              <w:t xml:space="preserve"> охранный СМК</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21</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9</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proofErr w:type="spellStart"/>
            <w:r w:rsidRPr="005F110D">
              <w:rPr>
                <w:sz w:val="18"/>
                <w:szCs w:val="18"/>
              </w:rPr>
              <w:t>Оповещатель</w:t>
            </w:r>
            <w:proofErr w:type="spellEnd"/>
            <w:r w:rsidRPr="005F110D">
              <w:rPr>
                <w:sz w:val="18"/>
                <w:szCs w:val="18"/>
              </w:rPr>
              <w:t xml:space="preserve"> звуковой СУЗ</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10</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Табло световое</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15</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11</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proofErr w:type="spellStart"/>
            <w:r w:rsidRPr="005F110D">
              <w:rPr>
                <w:sz w:val="18"/>
                <w:szCs w:val="18"/>
              </w:rPr>
              <w:t>Извещатель</w:t>
            </w:r>
            <w:proofErr w:type="spellEnd"/>
            <w:r w:rsidRPr="005F110D">
              <w:rPr>
                <w:sz w:val="18"/>
                <w:szCs w:val="18"/>
              </w:rPr>
              <w:t xml:space="preserve"> ручной ИПР</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5</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12</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Блок контроля пуска С2000-ПТ</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13</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за каждый последующий шлейф</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3</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14</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Прибор С2000-КПБ, за первый шлейф</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2</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15</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за каждый последующий шлейф</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2</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16</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Соединительные линии ТРБН, м</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290</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FB3089" w:rsidRPr="005F110D" w:rsidRDefault="00FB3089" w:rsidP="007B6AF8">
            <w:pPr>
              <w:jc w:val="center"/>
              <w:rPr>
                <w:sz w:val="18"/>
                <w:szCs w:val="18"/>
              </w:rPr>
            </w:pPr>
            <w:r w:rsidRPr="005F110D">
              <w:rPr>
                <w:sz w:val="18"/>
                <w:szCs w:val="18"/>
              </w:rPr>
              <w:t>17</w:t>
            </w:r>
          </w:p>
        </w:tc>
        <w:tc>
          <w:tcPr>
            <w:tcW w:w="3690" w:type="dxa"/>
            <w:tcBorders>
              <w:top w:val="nil"/>
              <w:left w:val="nil"/>
              <w:bottom w:val="single" w:sz="4" w:space="0" w:color="auto"/>
              <w:right w:val="single" w:sz="4" w:space="0" w:color="auto"/>
            </w:tcBorders>
            <w:shd w:val="clear" w:color="auto" w:fill="auto"/>
            <w:noWrap/>
            <w:vAlign w:val="center"/>
            <w:hideMark/>
          </w:tcPr>
          <w:p w:rsidR="00FB3089" w:rsidRPr="005F110D" w:rsidRDefault="00FB3089" w:rsidP="007B6AF8">
            <w:pPr>
              <w:rPr>
                <w:sz w:val="18"/>
                <w:szCs w:val="18"/>
              </w:rPr>
            </w:pPr>
            <w:r w:rsidRPr="005F110D">
              <w:rPr>
                <w:sz w:val="18"/>
                <w:szCs w:val="18"/>
              </w:rPr>
              <w:t>Соединительные линии ПУНП, м</w:t>
            </w:r>
          </w:p>
        </w:tc>
        <w:tc>
          <w:tcPr>
            <w:tcW w:w="1280"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60</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jc w:val="both"/>
              <w:rPr>
                <w:noProof/>
                <w:sz w:val="18"/>
                <w:szCs w:val="18"/>
              </w:rPr>
            </w:pPr>
            <w:r w:rsidRPr="00475DDD">
              <w:rPr>
                <w:noProof/>
                <w:sz w:val="18"/>
                <w:szCs w:val="18"/>
              </w:rPr>
              <w:t>12</w:t>
            </w:r>
          </w:p>
        </w:tc>
        <w:tc>
          <w:tcPr>
            <w:tcW w:w="1304" w:type="dxa"/>
            <w:tcBorders>
              <w:top w:val="nil"/>
              <w:left w:val="nil"/>
              <w:bottom w:val="single" w:sz="4" w:space="0" w:color="auto"/>
              <w:right w:val="single" w:sz="4" w:space="0" w:color="auto"/>
            </w:tcBorders>
            <w:shd w:val="clear" w:color="auto" w:fill="auto"/>
            <w:noWrap/>
          </w:tcPr>
          <w:p w:rsidR="00FB3089" w:rsidRPr="00475DDD" w:rsidRDefault="00FB3089" w:rsidP="007B6AF8">
            <w:pPr>
              <w:rPr>
                <w:sz w:val="18"/>
                <w:szCs w:val="18"/>
              </w:rPr>
            </w:pPr>
            <w:r w:rsidRPr="00475DDD">
              <w:rPr>
                <w:noProof/>
                <w:sz w:val="18"/>
                <w:szCs w:val="18"/>
              </w:rPr>
              <w:t>4</w:t>
            </w: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304" w:type="dxa"/>
            <w:tcBorders>
              <w:top w:val="nil"/>
              <w:left w:val="nil"/>
              <w:bottom w:val="single" w:sz="4" w:space="0" w:color="auto"/>
              <w:right w:val="single" w:sz="4" w:space="0" w:color="auto"/>
            </w:tcBorders>
            <w:shd w:val="clear" w:color="auto" w:fill="auto"/>
            <w:noWrap/>
            <w:vAlign w:val="center"/>
          </w:tcPr>
          <w:p w:rsidR="00FB3089" w:rsidRPr="005F110D" w:rsidRDefault="00FB3089" w:rsidP="007B6AF8">
            <w:pPr>
              <w:jc w:val="center"/>
              <w:rPr>
                <w:sz w:val="18"/>
                <w:szCs w:val="18"/>
              </w:rPr>
            </w:pPr>
          </w:p>
        </w:tc>
        <w:tc>
          <w:tcPr>
            <w:tcW w:w="1066" w:type="dxa"/>
            <w:tcBorders>
              <w:top w:val="nil"/>
              <w:left w:val="nil"/>
              <w:bottom w:val="single" w:sz="4" w:space="0" w:color="auto"/>
              <w:right w:val="single" w:sz="4" w:space="0" w:color="auto"/>
            </w:tcBorders>
          </w:tcPr>
          <w:p w:rsidR="00FB3089" w:rsidRPr="005F110D" w:rsidRDefault="00FB3089" w:rsidP="007B6AF8">
            <w:pPr>
              <w:jc w:val="center"/>
              <w:rPr>
                <w:sz w:val="18"/>
                <w:szCs w:val="18"/>
              </w:rPr>
            </w:pPr>
          </w:p>
        </w:tc>
      </w:tr>
      <w:tr w:rsidR="00FB3089" w:rsidRPr="005F110D" w:rsidTr="007B6AF8">
        <w:trPr>
          <w:trHeight w:val="20"/>
        </w:trPr>
        <w:tc>
          <w:tcPr>
            <w:tcW w:w="13494"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3089" w:rsidRPr="005F110D" w:rsidRDefault="00FB3089" w:rsidP="007B6AF8">
            <w:pPr>
              <w:jc w:val="center"/>
              <w:rPr>
                <w:b/>
                <w:bCs/>
                <w:sz w:val="18"/>
                <w:szCs w:val="18"/>
              </w:rPr>
            </w:pPr>
            <w:r w:rsidRPr="005F110D">
              <w:rPr>
                <w:b/>
                <w:bCs/>
                <w:sz w:val="18"/>
                <w:szCs w:val="18"/>
              </w:rPr>
              <w:t>ИТОГО:</w:t>
            </w:r>
          </w:p>
        </w:tc>
        <w:tc>
          <w:tcPr>
            <w:tcW w:w="1066" w:type="dxa"/>
            <w:tcBorders>
              <w:top w:val="single" w:sz="4" w:space="0" w:color="auto"/>
              <w:left w:val="single" w:sz="4" w:space="0" w:color="auto"/>
              <w:bottom w:val="single" w:sz="4" w:space="0" w:color="auto"/>
              <w:right w:val="single" w:sz="4" w:space="0" w:color="000000"/>
            </w:tcBorders>
          </w:tcPr>
          <w:p w:rsidR="00FB3089" w:rsidRPr="005F110D" w:rsidRDefault="00FB3089" w:rsidP="007B6AF8">
            <w:pPr>
              <w:jc w:val="center"/>
              <w:rPr>
                <w:b/>
                <w:bCs/>
                <w:sz w:val="18"/>
                <w:szCs w:val="18"/>
              </w:rPr>
            </w:pPr>
          </w:p>
        </w:tc>
      </w:tr>
    </w:tbl>
    <w:p w:rsidR="00DF65AD" w:rsidRDefault="00DF65AD" w:rsidP="003833C0">
      <w:pPr>
        <w:jc w:val="both"/>
        <w:rPr>
          <w:rFonts w:eastAsia="Calibri"/>
        </w:rPr>
      </w:pPr>
    </w:p>
    <w:p w:rsidR="00DF65AD" w:rsidRDefault="00DF65AD" w:rsidP="003833C0">
      <w:pPr>
        <w:jc w:val="both"/>
        <w:rPr>
          <w:rFonts w:eastAsia="Calibri"/>
        </w:rPr>
      </w:pPr>
    </w:p>
    <w:p w:rsidR="003833C0" w:rsidRPr="00945A5E" w:rsidRDefault="003833C0" w:rsidP="003833C0">
      <w:pPr>
        <w:jc w:val="both"/>
        <w:rPr>
          <w:rFonts w:eastAsia="Calibri"/>
          <w:b/>
        </w:rPr>
      </w:pPr>
      <w:r w:rsidRPr="00945A5E">
        <w:rPr>
          <w:rFonts w:eastAsia="Calibri"/>
        </w:rPr>
        <w:t xml:space="preserve">ТО СПА на данном оборудовании проводится в рамках регламентов Р1, Р2. </w:t>
      </w:r>
    </w:p>
    <w:p w:rsidR="003833C0" w:rsidRPr="00945A5E" w:rsidRDefault="003833C0" w:rsidP="003833C0">
      <w:pPr>
        <w:jc w:val="both"/>
        <w:rPr>
          <w:rFonts w:eastAsia="Calibri"/>
        </w:rPr>
      </w:pPr>
      <w:r w:rsidRPr="00945A5E">
        <w:rPr>
          <w:rFonts w:eastAsia="Calibri"/>
          <w:b/>
        </w:rPr>
        <w:t>- Р1</w:t>
      </w:r>
      <w:r w:rsidRPr="00945A5E">
        <w:rPr>
          <w:rFonts w:eastAsia="Calibri"/>
        </w:rPr>
        <w:t xml:space="preserve"> проводится ежемесячно, </w:t>
      </w:r>
    </w:p>
    <w:p w:rsidR="003833C0" w:rsidRPr="00945A5E" w:rsidRDefault="003833C0" w:rsidP="003833C0">
      <w:pPr>
        <w:jc w:val="both"/>
        <w:rPr>
          <w:rFonts w:eastAsia="Calibri"/>
        </w:rPr>
      </w:pPr>
      <w:r w:rsidRPr="00945A5E">
        <w:rPr>
          <w:rFonts w:eastAsia="Calibri"/>
          <w:b/>
        </w:rPr>
        <w:t>- Р2</w:t>
      </w:r>
      <w:r w:rsidRPr="00945A5E">
        <w:rPr>
          <w:rFonts w:eastAsia="Calibri"/>
        </w:rPr>
        <w:t xml:space="preserve"> проводится ежеквартально.</w:t>
      </w:r>
    </w:p>
    <w:p w:rsidR="00E2355E" w:rsidRPr="00945A5E" w:rsidRDefault="00E2355E" w:rsidP="003833C0">
      <w:pPr>
        <w:jc w:val="both"/>
        <w:rPr>
          <w:rFonts w:eastAsia="Calibri"/>
        </w:rPr>
      </w:pPr>
    </w:p>
    <w:p w:rsidR="003833C0" w:rsidRPr="00945A5E" w:rsidRDefault="003833C0" w:rsidP="00542D4C">
      <w:pPr>
        <w:pStyle w:val="ac"/>
        <w:numPr>
          <w:ilvl w:val="1"/>
          <w:numId w:val="7"/>
        </w:numPr>
        <w:spacing w:line="276" w:lineRule="auto"/>
        <w:contextualSpacing/>
        <w:jc w:val="both"/>
        <w:rPr>
          <w:rFonts w:eastAsia="Calibri"/>
          <w:b/>
        </w:rPr>
      </w:pPr>
      <w:r w:rsidRPr="00945A5E">
        <w:rPr>
          <w:rFonts w:eastAsia="Calibri"/>
          <w:b/>
        </w:rPr>
        <w:lastRenderedPageBreak/>
        <w:t xml:space="preserve"> </w:t>
      </w:r>
      <w:r w:rsidRPr="009819E3">
        <w:rPr>
          <w:rFonts w:eastAsia="Calibri"/>
          <w:b/>
          <w:color w:val="FF0000"/>
        </w:rPr>
        <w:t>Комплект оборудования автоматической установки газового пожаротушения (АУГПТ) блока ИТ, подлежащего техническому обслуживанию в г. Ташкенте: г. Ташкент ЦО ул. А.</w:t>
      </w:r>
      <w:r w:rsidR="00911269" w:rsidRPr="009819E3">
        <w:rPr>
          <w:rFonts w:eastAsia="Calibri"/>
          <w:b/>
          <w:color w:val="FF0000"/>
        </w:rPr>
        <w:t xml:space="preserve"> </w:t>
      </w:r>
      <w:proofErr w:type="spellStart"/>
      <w:r w:rsidRPr="009819E3">
        <w:rPr>
          <w:rFonts w:eastAsia="Calibri"/>
          <w:b/>
          <w:color w:val="FF0000"/>
        </w:rPr>
        <w:t>Темура</w:t>
      </w:r>
      <w:proofErr w:type="spellEnd"/>
      <w:r w:rsidRPr="009819E3">
        <w:rPr>
          <w:rFonts w:eastAsia="Calibri"/>
          <w:b/>
          <w:color w:val="FF0000"/>
        </w:rPr>
        <w:t xml:space="preserve">, 24 </w:t>
      </w:r>
    </w:p>
    <w:p w:rsidR="00E1658A" w:rsidRPr="00E1658A" w:rsidRDefault="00E1658A" w:rsidP="00E1658A">
      <w:pPr>
        <w:spacing w:line="276" w:lineRule="auto"/>
        <w:contextualSpacing/>
        <w:jc w:val="both"/>
        <w:rPr>
          <w:rFonts w:eastAsia="Calibri"/>
          <w:b/>
        </w:rPr>
      </w:pPr>
    </w:p>
    <w:tbl>
      <w:tblPr>
        <w:tblStyle w:val="af1"/>
        <w:tblW w:w="14567" w:type="dxa"/>
        <w:tblLayout w:type="fixed"/>
        <w:tblLook w:val="04A0" w:firstRow="1" w:lastRow="0" w:firstColumn="1" w:lastColumn="0" w:noHBand="0" w:noVBand="1"/>
      </w:tblPr>
      <w:tblGrid>
        <w:gridCol w:w="422"/>
        <w:gridCol w:w="3372"/>
        <w:gridCol w:w="1276"/>
        <w:gridCol w:w="1275"/>
        <w:gridCol w:w="1418"/>
        <w:gridCol w:w="1276"/>
        <w:gridCol w:w="1275"/>
        <w:gridCol w:w="1418"/>
        <w:gridCol w:w="1417"/>
        <w:gridCol w:w="1418"/>
      </w:tblGrid>
      <w:tr w:rsidR="00FB3089" w:rsidTr="007B6AF8">
        <w:tc>
          <w:tcPr>
            <w:tcW w:w="422" w:type="dxa"/>
          </w:tcPr>
          <w:p w:rsidR="00FB3089" w:rsidRPr="00D1660D" w:rsidRDefault="00FB3089" w:rsidP="007B6AF8">
            <w:pPr>
              <w:jc w:val="both"/>
              <w:rPr>
                <w:noProof/>
              </w:rPr>
            </w:pPr>
            <w:r w:rsidRPr="00D1660D">
              <w:rPr>
                <w:noProof/>
              </w:rPr>
              <w:t>№</w:t>
            </w:r>
          </w:p>
        </w:tc>
        <w:tc>
          <w:tcPr>
            <w:tcW w:w="3372" w:type="dxa"/>
          </w:tcPr>
          <w:p w:rsidR="00FB3089" w:rsidRPr="00D1660D" w:rsidRDefault="00FB3089" w:rsidP="007B6AF8">
            <w:pPr>
              <w:jc w:val="both"/>
              <w:rPr>
                <w:noProof/>
              </w:rPr>
            </w:pPr>
            <w:r>
              <w:rPr>
                <w:noProof/>
              </w:rPr>
              <w:t>Н</w:t>
            </w:r>
            <w:r w:rsidRPr="00D1660D">
              <w:rPr>
                <w:noProof/>
              </w:rPr>
              <w:t>аименование</w:t>
            </w:r>
          </w:p>
        </w:tc>
        <w:tc>
          <w:tcPr>
            <w:tcW w:w="1276" w:type="dxa"/>
          </w:tcPr>
          <w:p w:rsidR="00FB3089" w:rsidRPr="00D1660D" w:rsidRDefault="00FB3089" w:rsidP="007B6AF8">
            <w:pPr>
              <w:jc w:val="both"/>
              <w:rPr>
                <w:noProof/>
              </w:rPr>
            </w:pPr>
            <w:r w:rsidRPr="00D1660D">
              <w:rPr>
                <w:noProof/>
              </w:rPr>
              <w:t>Количество (шт)</w:t>
            </w:r>
          </w:p>
        </w:tc>
        <w:tc>
          <w:tcPr>
            <w:tcW w:w="1275" w:type="dxa"/>
          </w:tcPr>
          <w:p w:rsidR="00FB3089" w:rsidRPr="00D1660D" w:rsidRDefault="00FB3089" w:rsidP="007B6AF8">
            <w:pPr>
              <w:jc w:val="both"/>
              <w:rPr>
                <w:noProof/>
              </w:rPr>
            </w:pPr>
            <w:r w:rsidRPr="00D1660D">
              <w:rPr>
                <w:noProof/>
              </w:rPr>
              <w:t>Стоимость Р1 (за ед.)</w:t>
            </w:r>
          </w:p>
        </w:tc>
        <w:tc>
          <w:tcPr>
            <w:tcW w:w="1418" w:type="dxa"/>
          </w:tcPr>
          <w:p w:rsidR="00FB3089" w:rsidRPr="00D1660D" w:rsidRDefault="00FB3089" w:rsidP="007B6AF8">
            <w:pPr>
              <w:jc w:val="both"/>
              <w:rPr>
                <w:noProof/>
              </w:rPr>
            </w:pPr>
            <w:r w:rsidRPr="00D1660D">
              <w:rPr>
                <w:noProof/>
              </w:rPr>
              <w:t>Стоимость Р2 (за ед.)</w:t>
            </w:r>
          </w:p>
        </w:tc>
        <w:tc>
          <w:tcPr>
            <w:tcW w:w="1276" w:type="dxa"/>
          </w:tcPr>
          <w:p w:rsidR="00FB3089" w:rsidRPr="00D1660D" w:rsidRDefault="00FB3089" w:rsidP="007B6AF8">
            <w:pPr>
              <w:jc w:val="both"/>
              <w:rPr>
                <w:noProof/>
              </w:rPr>
            </w:pPr>
            <w:r w:rsidRPr="00D1660D">
              <w:rPr>
                <w:noProof/>
              </w:rPr>
              <w:t>Количество Р1</w:t>
            </w:r>
          </w:p>
        </w:tc>
        <w:tc>
          <w:tcPr>
            <w:tcW w:w="1275" w:type="dxa"/>
          </w:tcPr>
          <w:p w:rsidR="00FB3089" w:rsidRPr="00D1660D" w:rsidRDefault="00FB3089" w:rsidP="007B6AF8">
            <w:pPr>
              <w:jc w:val="both"/>
              <w:rPr>
                <w:noProof/>
              </w:rPr>
            </w:pPr>
            <w:r w:rsidRPr="00D1660D">
              <w:rPr>
                <w:noProof/>
              </w:rPr>
              <w:t>Количество Р2</w:t>
            </w:r>
          </w:p>
        </w:tc>
        <w:tc>
          <w:tcPr>
            <w:tcW w:w="1418" w:type="dxa"/>
          </w:tcPr>
          <w:p w:rsidR="00FB3089" w:rsidRPr="00D1660D" w:rsidRDefault="00FB3089" w:rsidP="007B6AF8">
            <w:pPr>
              <w:jc w:val="both"/>
              <w:rPr>
                <w:noProof/>
              </w:rPr>
            </w:pPr>
            <w:r w:rsidRPr="00D1660D">
              <w:rPr>
                <w:noProof/>
              </w:rPr>
              <w:t>Всего сумма Р1</w:t>
            </w:r>
          </w:p>
        </w:tc>
        <w:tc>
          <w:tcPr>
            <w:tcW w:w="1417" w:type="dxa"/>
          </w:tcPr>
          <w:p w:rsidR="00FB3089" w:rsidRPr="00D1660D" w:rsidRDefault="00FB3089" w:rsidP="007B6AF8">
            <w:pPr>
              <w:jc w:val="both"/>
              <w:rPr>
                <w:noProof/>
              </w:rPr>
            </w:pPr>
            <w:r w:rsidRPr="00D1660D">
              <w:rPr>
                <w:noProof/>
              </w:rPr>
              <w:t>Всего сумма Р2</w:t>
            </w:r>
          </w:p>
        </w:tc>
        <w:tc>
          <w:tcPr>
            <w:tcW w:w="1418" w:type="dxa"/>
          </w:tcPr>
          <w:p w:rsidR="00FB3089" w:rsidRPr="00D1660D" w:rsidRDefault="00FB3089" w:rsidP="007B6AF8">
            <w:pPr>
              <w:jc w:val="both"/>
              <w:rPr>
                <w:noProof/>
              </w:rPr>
            </w:pPr>
            <w:r>
              <w:rPr>
                <w:noProof/>
              </w:rPr>
              <w:t>Сумма Р1-Р2 (сум____</w:t>
            </w:r>
            <w:r w:rsidRPr="00D1660D">
              <w:rPr>
                <w:noProof/>
              </w:rPr>
              <w:t>)</w:t>
            </w: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w:t>
            </w:r>
          </w:p>
        </w:tc>
        <w:tc>
          <w:tcPr>
            <w:tcW w:w="3372" w:type="dxa"/>
          </w:tcPr>
          <w:p w:rsidR="00FB3089" w:rsidRPr="00D1660D" w:rsidRDefault="00FB3089" w:rsidP="007B6AF8">
            <w:pPr>
              <w:jc w:val="both"/>
              <w:rPr>
                <w:noProof/>
                <w:sz w:val="18"/>
                <w:szCs w:val="18"/>
              </w:rPr>
            </w:pPr>
            <w:r w:rsidRPr="00D1660D">
              <w:rPr>
                <w:noProof/>
                <w:sz w:val="18"/>
                <w:szCs w:val="18"/>
              </w:rPr>
              <w:t>Прибор</w:t>
            </w:r>
            <w:r>
              <w:rPr>
                <w:noProof/>
                <w:sz w:val="18"/>
                <w:szCs w:val="18"/>
              </w:rPr>
              <w:t xml:space="preserve"> </w:t>
            </w:r>
            <w:r w:rsidRPr="00D1660D">
              <w:rPr>
                <w:noProof/>
                <w:sz w:val="18"/>
                <w:szCs w:val="18"/>
              </w:rPr>
              <w:t>С2000-АСПТ</w:t>
            </w:r>
            <w:r>
              <w:rPr>
                <w:noProof/>
                <w:sz w:val="18"/>
                <w:szCs w:val="18"/>
              </w:rPr>
              <w:t xml:space="preserve"> за первый шлейф</w:t>
            </w:r>
          </w:p>
        </w:tc>
        <w:tc>
          <w:tcPr>
            <w:tcW w:w="1276" w:type="dxa"/>
          </w:tcPr>
          <w:p w:rsidR="00FB3089" w:rsidRPr="00013B37" w:rsidRDefault="00FB3089" w:rsidP="007B6AF8">
            <w:pPr>
              <w:jc w:val="both"/>
              <w:rPr>
                <w:noProof/>
                <w:sz w:val="18"/>
                <w:szCs w:val="18"/>
              </w:rPr>
            </w:pPr>
            <w:r>
              <w:rPr>
                <w:noProof/>
                <w:sz w:val="18"/>
                <w:szCs w:val="18"/>
              </w:rPr>
              <w:t>4</w:t>
            </w:r>
          </w:p>
        </w:tc>
        <w:tc>
          <w:tcPr>
            <w:tcW w:w="1275" w:type="dxa"/>
          </w:tcPr>
          <w:p w:rsidR="00FB3089" w:rsidRPr="00D1660D" w:rsidRDefault="00FB3089" w:rsidP="007B6AF8">
            <w:pPr>
              <w:spacing w:line="360" w:lineRule="auto"/>
              <w:jc w:val="both"/>
              <w:rPr>
                <w:noProof/>
                <w:sz w:val="18"/>
                <w:szCs w:val="18"/>
              </w:rPr>
            </w:pPr>
          </w:p>
        </w:tc>
        <w:tc>
          <w:tcPr>
            <w:tcW w:w="1418" w:type="dxa"/>
          </w:tcPr>
          <w:p w:rsidR="00FB3089" w:rsidRPr="00D1660D" w:rsidRDefault="00FB3089" w:rsidP="007B6AF8">
            <w:pPr>
              <w:jc w:val="both"/>
              <w:rPr>
                <w:noProof/>
                <w:sz w:val="18"/>
                <w:szCs w:val="18"/>
              </w:rPr>
            </w:pPr>
          </w:p>
        </w:tc>
        <w:tc>
          <w:tcPr>
            <w:tcW w:w="1276" w:type="dxa"/>
          </w:tcPr>
          <w:p w:rsidR="00FB3089" w:rsidRPr="00E86543" w:rsidRDefault="00FB3089" w:rsidP="007B6AF8">
            <w:pPr>
              <w:jc w:val="both"/>
              <w:rPr>
                <w:noProof/>
                <w:sz w:val="18"/>
                <w:szCs w:val="18"/>
              </w:rPr>
            </w:pPr>
            <w:r w:rsidRPr="00E86543">
              <w:rPr>
                <w:noProof/>
                <w:sz w:val="18"/>
                <w:szCs w:val="18"/>
              </w:rPr>
              <w:t>12</w:t>
            </w:r>
          </w:p>
        </w:tc>
        <w:tc>
          <w:tcPr>
            <w:tcW w:w="1275" w:type="dxa"/>
          </w:tcPr>
          <w:p w:rsidR="00FB3089" w:rsidRPr="00E86543" w:rsidRDefault="00FB3089" w:rsidP="007B6AF8">
            <w:pPr>
              <w:jc w:val="both"/>
              <w:rPr>
                <w:noProof/>
                <w:sz w:val="18"/>
                <w:szCs w:val="18"/>
              </w:rPr>
            </w:pPr>
            <w:r w:rsidRPr="00E86543">
              <w:rPr>
                <w:noProof/>
                <w:sz w:val="18"/>
                <w:szCs w:val="18"/>
              </w:rPr>
              <w:t>4</w:t>
            </w:r>
          </w:p>
        </w:tc>
        <w:tc>
          <w:tcPr>
            <w:tcW w:w="1418" w:type="dxa"/>
          </w:tcPr>
          <w:p w:rsidR="00FB3089" w:rsidRPr="00D1660D" w:rsidRDefault="00FB3089" w:rsidP="007B6AF8">
            <w:pPr>
              <w:jc w:val="both"/>
              <w:rPr>
                <w:noProof/>
                <w:sz w:val="18"/>
                <w:szCs w:val="18"/>
              </w:rPr>
            </w:pPr>
          </w:p>
        </w:tc>
        <w:tc>
          <w:tcPr>
            <w:tcW w:w="1417"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2</w:t>
            </w:r>
          </w:p>
        </w:tc>
        <w:tc>
          <w:tcPr>
            <w:tcW w:w="3372" w:type="dxa"/>
          </w:tcPr>
          <w:p w:rsidR="00FB3089" w:rsidRPr="00D1660D" w:rsidRDefault="00FB3089" w:rsidP="007B6AF8">
            <w:pPr>
              <w:jc w:val="both"/>
              <w:rPr>
                <w:noProof/>
                <w:sz w:val="18"/>
                <w:szCs w:val="18"/>
              </w:rPr>
            </w:pPr>
            <w:r w:rsidRPr="00D1660D">
              <w:rPr>
                <w:noProof/>
                <w:sz w:val="18"/>
                <w:szCs w:val="18"/>
              </w:rPr>
              <w:t>За каждый последующий шлейф</w:t>
            </w:r>
          </w:p>
        </w:tc>
        <w:tc>
          <w:tcPr>
            <w:tcW w:w="1276" w:type="dxa"/>
          </w:tcPr>
          <w:p w:rsidR="00FB3089" w:rsidRPr="000611F6" w:rsidRDefault="00FB3089" w:rsidP="007B6AF8">
            <w:pPr>
              <w:jc w:val="both"/>
              <w:rPr>
                <w:noProof/>
                <w:sz w:val="18"/>
                <w:szCs w:val="18"/>
              </w:rPr>
            </w:pPr>
            <w:r>
              <w:rPr>
                <w:noProof/>
                <w:sz w:val="18"/>
                <w:szCs w:val="18"/>
              </w:rPr>
              <w:t>12</w:t>
            </w:r>
          </w:p>
        </w:tc>
        <w:tc>
          <w:tcPr>
            <w:tcW w:w="1275"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c>
          <w:tcPr>
            <w:tcW w:w="1276" w:type="dxa"/>
          </w:tcPr>
          <w:p w:rsidR="00FB3089" w:rsidRPr="003A431D" w:rsidRDefault="00FB3089" w:rsidP="007B6AF8">
            <w:pPr>
              <w:rPr>
                <w:sz w:val="18"/>
                <w:szCs w:val="18"/>
              </w:rPr>
            </w:pPr>
            <w:r w:rsidRPr="003A431D">
              <w:rPr>
                <w:noProof/>
                <w:sz w:val="18"/>
                <w:szCs w:val="18"/>
              </w:rPr>
              <w:t>12</w:t>
            </w:r>
          </w:p>
        </w:tc>
        <w:tc>
          <w:tcPr>
            <w:tcW w:w="1275" w:type="dxa"/>
          </w:tcPr>
          <w:p w:rsidR="00FB3089" w:rsidRPr="003A431D" w:rsidRDefault="00FB3089" w:rsidP="007B6AF8">
            <w:pPr>
              <w:rPr>
                <w:sz w:val="18"/>
                <w:szCs w:val="18"/>
              </w:rPr>
            </w:pPr>
            <w:r w:rsidRPr="003A431D">
              <w:rPr>
                <w:noProof/>
                <w:sz w:val="18"/>
                <w:szCs w:val="18"/>
              </w:rPr>
              <w:t>4</w:t>
            </w:r>
          </w:p>
        </w:tc>
        <w:tc>
          <w:tcPr>
            <w:tcW w:w="1418" w:type="dxa"/>
          </w:tcPr>
          <w:p w:rsidR="00FB3089" w:rsidRPr="00D1660D" w:rsidRDefault="00FB3089" w:rsidP="007B6AF8">
            <w:pPr>
              <w:jc w:val="both"/>
              <w:rPr>
                <w:noProof/>
                <w:sz w:val="18"/>
                <w:szCs w:val="18"/>
              </w:rPr>
            </w:pPr>
          </w:p>
        </w:tc>
        <w:tc>
          <w:tcPr>
            <w:tcW w:w="1417"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3</w:t>
            </w:r>
          </w:p>
        </w:tc>
        <w:tc>
          <w:tcPr>
            <w:tcW w:w="3372" w:type="dxa"/>
          </w:tcPr>
          <w:p w:rsidR="00FB3089" w:rsidRPr="00D1660D" w:rsidRDefault="00FB3089" w:rsidP="007B6AF8">
            <w:pPr>
              <w:jc w:val="both"/>
              <w:rPr>
                <w:noProof/>
                <w:sz w:val="18"/>
                <w:szCs w:val="18"/>
              </w:rPr>
            </w:pPr>
            <w:r>
              <w:rPr>
                <w:noProof/>
                <w:sz w:val="18"/>
                <w:szCs w:val="18"/>
              </w:rPr>
              <w:t>Мо</w:t>
            </w:r>
            <w:r w:rsidRPr="00D1660D">
              <w:rPr>
                <w:noProof/>
                <w:sz w:val="18"/>
                <w:szCs w:val="18"/>
              </w:rPr>
              <w:t>дули ГПТ-40, ГПТ-150</w:t>
            </w:r>
          </w:p>
        </w:tc>
        <w:tc>
          <w:tcPr>
            <w:tcW w:w="1276" w:type="dxa"/>
          </w:tcPr>
          <w:p w:rsidR="00FB3089" w:rsidRPr="000611F6" w:rsidRDefault="00FB3089" w:rsidP="007B6AF8">
            <w:pPr>
              <w:jc w:val="both"/>
              <w:rPr>
                <w:noProof/>
                <w:sz w:val="18"/>
                <w:szCs w:val="18"/>
              </w:rPr>
            </w:pPr>
            <w:r>
              <w:rPr>
                <w:noProof/>
                <w:sz w:val="18"/>
                <w:szCs w:val="18"/>
              </w:rPr>
              <w:t>12</w:t>
            </w:r>
          </w:p>
        </w:tc>
        <w:tc>
          <w:tcPr>
            <w:tcW w:w="1275"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c>
          <w:tcPr>
            <w:tcW w:w="1276" w:type="dxa"/>
          </w:tcPr>
          <w:p w:rsidR="00FB3089" w:rsidRPr="003A431D" w:rsidRDefault="00FB3089" w:rsidP="007B6AF8">
            <w:pPr>
              <w:rPr>
                <w:sz w:val="18"/>
                <w:szCs w:val="18"/>
              </w:rPr>
            </w:pPr>
            <w:r w:rsidRPr="003A431D">
              <w:rPr>
                <w:noProof/>
                <w:sz w:val="18"/>
                <w:szCs w:val="18"/>
              </w:rPr>
              <w:t>12</w:t>
            </w:r>
          </w:p>
        </w:tc>
        <w:tc>
          <w:tcPr>
            <w:tcW w:w="1275" w:type="dxa"/>
          </w:tcPr>
          <w:p w:rsidR="00FB3089" w:rsidRPr="003A431D" w:rsidRDefault="00FB3089" w:rsidP="007B6AF8">
            <w:pPr>
              <w:rPr>
                <w:sz w:val="18"/>
                <w:szCs w:val="18"/>
              </w:rPr>
            </w:pPr>
            <w:r w:rsidRPr="003A431D">
              <w:rPr>
                <w:noProof/>
                <w:sz w:val="18"/>
                <w:szCs w:val="18"/>
              </w:rPr>
              <w:t>4</w:t>
            </w:r>
          </w:p>
        </w:tc>
        <w:tc>
          <w:tcPr>
            <w:tcW w:w="1418" w:type="dxa"/>
          </w:tcPr>
          <w:p w:rsidR="00FB3089" w:rsidRPr="00D1660D" w:rsidRDefault="00FB3089" w:rsidP="007B6AF8">
            <w:pPr>
              <w:jc w:val="both"/>
              <w:rPr>
                <w:noProof/>
                <w:sz w:val="18"/>
                <w:szCs w:val="18"/>
              </w:rPr>
            </w:pPr>
          </w:p>
        </w:tc>
        <w:tc>
          <w:tcPr>
            <w:tcW w:w="1417"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4</w:t>
            </w:r>
          </w:p>
        </w:tc>
        <w:tc>
          <w:tcPr>
            <w:tcW w:w="3372" w:type="dxa"/>
          </w:tcPr>
          <w:p w:rsidR="00FB3089" w:rsidRPr="00D1660D" w:rsidRDefault="00FB3089" w:rsidP="007B6AF8">
            <w:pPr>
              <w:jc w:val="both"/>
              <w:rPr>
                <w:noProof/>
                <w:sz w:val="18"/>
                <w:szCs w:val="18"/>
              </w:rPr>
            </w:pPr>
            <w:r>
              <w:rPr>
                <w:noProof/>
                <w:sz w:val="18"/>
                <w:szCs w:val="18"/>
              </w:rPr>
              <w:t>Пульт</w:t>
            </w:r>
            <w:r w:rsidRPr="00D1660D">
              <w:rPr>
                <w:noProof/>
                <w:sz w:val="18"/>
                <w:szCs w:val="18"/>
              </w:rPr>
              <w:t xml:space="preserve"> управления С2000-М</w:t>
            </w:r>
            <w:r>
              <w:rPr>
                <w:noProof/>
                <w:sz w:val="18"/>
                <w:szCs w:val="18"/>
              </w:rPr>
              <w:t>,</w:t>
            </w:r>
            <w:r w:rsidRPr="00D1660D">
              <w:rPr>
                <w:noProof/>
                <w:sz w:val="18"/>
                <w:szCs w:val="18"/>
              </w:rPr>
              <w:t xml:space="preserve"> </w:t>
            </w:r>
            <w:r>
              <w:rPr>
                <w:noProof/>
                <w:sz w:val="18"/>
                <w:szCs w:val="18"/>
              </w:rPr>
              <w:t>за первый шлейф</w:t>
            </w:r>
          </w:p>
        </w:tc>
        <w:tc>
          <w:tcPr>
            <w:tcW w:w="1276" w:type="dxa"/>
          </w:tcPr>
          <w:p w:rsidR="00FB3089" w:rsidRPr="003A431D" w:rsidRDefault="00FB3089" w:rsidP="007B6AF8">
            <w:pPr>
              <w:jc w:val="both"/>
              <w:rPr>
                <w:noProof/>
                <w:sz w:val="18"/>
                <w:szCs w:val="18"/>
              </w:rPr>
            </w:pPr>
            <w:r w:rsidRPr="003A431D">
              <w:rPr>
                <w:noProof/>
                <w:sz w:val="18"/>
                <w:szCs w:val="18"/>
              </w:rPr>
              <w:t>2</w:t>
            </w:r>
          </w:p>
        </w:tc>
        <w:tc>
          <w:tcPr>
            <w:tcW w:w="1275"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c>
          <w:tcPr>
            <w:tcW w:w="1276" w:type="dxa"/>
          </w:tcPr>
          <w:p w:rsidR="00FB3089" w:rsidRPr="003A431D" w:rsidRDefault="00FB3089" w:rsidP="007B6AF8">
            <w:pPr>
              <w:rPr>
                <w:sz w:val="18"/>
                <w:szCs w:val="18"/>
              </w:rPr>
            </w:pPr>
            <w:r w:rsidRPr="003A431D">
              <w:rPr>
                <w:noProof/>
                <w:sz w:val="18"/>
                <w:szCs w:val="18"/>
              </w:rPr>
              <w:t>12</w:t>
            </w:r>
          </w:p>
        </w:tc>
        <w:tc>
          <w:tcPr>
            <w:tcW w:w="1275" w:type="dxa"/>
          </w:tcPr>
          <w:p w:rsidR="00FB3089" w:rsidRPr="003A431D" w:rsidRDefault="00FB3089" w:rsidP="007B6AF8">
            <w:pPr>
              <w:rPr>
                <w:sz w:val="18"/>
                <w:szCs w:val="18"/>
              </w:rPr>
            </w:pPr>
            <w:r w:rsidRPr="003A431D">
              <w:rPr>
                <w:noProof/>
                <w:sz w:val="18"/>
                <w:szCs w:val="18"/>
              </w:rPr>
              <w:t>4</w:t>
            </w:r>
          </w:p>
        </w:tc>
        <w:tc>
          <w:tcPr>
            <w:tcW w:w="1418" w:type="dxa"/>
          </w:tcPr>
          <w:p w:rsidR="00FB3089" w:rsidRPr="00D1660D" w:rsidRDefault="00FB3089" w:rsidP="007B6AF8">
            <w:pPr>
              <w:jc w:val="both"/>
              <w:rPr>
                <w:noProof/>
                <w:sz w:val="18"/>
                <w:szCs w:val="18"/>
              </w:rPr>
            </w:pPr>
          </w:p>
        </w:tc>
        <w:tc>
          <w:tcPr>
            <w:tcW w:w="1417"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5</w:t>
            </w:r>
          </w:p>
        </w:tc>
        <w:tc>
          <w:tcPr>
            <w:tcW w:w="3372" w:type="dxa"/>
          </w:tcPr>
          <w:p w:rsidR="00FB3089" w:rsidRPr="00D1660D" w:rsidRDefault="00FB3089" w:rsidP="007B6AF8">
            <w:pPr>
              <w:jc w:val="both"/>
              <w:rPr>
                <w:noProof/>
                <w:sz w:val="18"/>
                <w:szCs w:val="18"/>
              </w:rPr>
            </w:pPr>
            <w:r w:rsidRPr="00D1660D">
              <w:rPr>
                <w:noProof/>
                <w:sz w:val="18"/>
                <w:szCs w:val="18"/>
              </w:rPr>
              <w:t>За каждый последующий шлейф</w:t>
            </w:r>
          </w:p>
        </w:tc>
        <w:tc>
          <w:tcPr>
            <w:tcW w:w="1276" w:type="dxa"/>
          </w:tcPr>
          <w:p w:rsidR="00FB3089" w:rsidRPr="000A1A38" w:rsidRDefault="00FB3089" w:rsidP="007B6AF8">
            <w:pPr>
              <w:jc w:val="both"/>
              <w:rPr>
                <w:noProof/>
                <w:sz w:val="18"/>
                <w:szCs w:val="18"/>
              </w:rPr>
            </w:pPr>
            <w:r w:rsidRPr="000A1A38">
              <w:rPr>
                <w:noProof/>
                <w:sz w:val="18"/>
                <w:szCs w:val="18"/>
              </w:rPr>
              <w:t>4</w:t>
            </w:r>
          </w:p>
        </w:tc>
        <w:tc>
          <w:tcPr>
            <w:tcW w:w="1275"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c>
          <w:tcPr>
            <w:tcW w:w="1276" w:type="dxa"/>
          </w:tcPr>
          <w:p w:rsidR="00FB3089" w:rsidRPr="000A1A38" w:rsidRDefault="00FB3089" w:rsidP="007B6AF8">
            <w:pPr>
              <w:rPr>
                <w:sz w:val="18"/>
                <w:szCs w:val="18"/>
              </w:rPr>
            </w:pPr>
            <w:r w:rsidRPr="000A1A38">
              <w:rPr>
                <w:noProof/>
                <w:sz w:val="18"/>
                <w:szCs w:val="18"/>
              </w:rPr>
              <w:t>12</w:t>
            </w:r>
          </w:p>
        </w:tc>
        <w:tc>
          <w:tcPr>
            <w:tcW w:w="1275" w:type="dxa"/>
          </w:tcPr>
          <w:p w:rsidR="00FB3089" w:rsidRPr="000A1A38" w:rsidRDefault="00FB3089" w:rsidP="007B6AF8">
            <w:pPr>
              <w:rPr>
                <w:sz w:val="18"/>
                <w:szCs w:val="18"/>
              </w:rPr>
            </w:pPr>
            <w:r w:rsidRPr="000A1A38">
              <w:rPr>
                <w:noProof/>
                <w:sz w:val="18"/>
                <w:szCs w:val="18"/>
              </w:rPr>
              <w:t>4</w:t>
            </w:r>
          </w:p>
        </w:tc>
        <w:tc>
          <w:tcPr>
            <w:tcW w:w="1418" w:type="dxa"/>
          </w:tcPr>
          <w:p w:rsidR="00FB3089" w:rsidRPr="00D1660D" w:rsidRDefault="00FB3089" w:rsidP="007B6AF8">
            <w:pPr>
              <w:jc w:val="both"/>
              <w:rPr>
                <w:noProof/>
                <w:sz w:val="18"/>
                <w:szCs w:val="18"/>
              </w:rPr>
            </w:pPr>
          </w:p>
        </w:tc>
        <w:tc>
          <w:tcPr>
            <w:tcW w:w="1417"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6</w:t>
            </w:r>
          </w:p>
        </w:tc>
        <w:tc>
          <w:tcPr>
            <w:tcW w:w="3372" w:type="dxa"/>
          </w:tcPr>
          <w:p w:rsidR="00FB3089" w:rsidRPr="00D1660D" w:rsidRDefault="00FB3089" w:rsidP="007B6AF8">
            <w:pPr>
              <w:jc w:val="both"/>
              <w:rPr>
                <w:noProof/>
                <w:sz w:val="18"/>
                <w:szCs w:val="18"/>
              </w:rPr>
            </w:pPr>
            <w:r w:rsidRPr="00D1660D">
              <w:rPr>
                <w:noProof/>
                <w:sz w:val="18"/>
                <w:szCs w:val="18"/>
              </w:rPr>
              <w:t>Резервированный источник питания РИП с АКБ</w:t>
            </w:r>
          </w:p>
        </w:tc>
        <w:tc>
          <w:tcPr>
            <w:tcW w:w="1276" w:type="dxa"/>
          </w:tcPr>
          <w:p w:rsidR="00FB3089" w:rsidRPr="000611F6" w:rsidRDefault="00FB3089" w:rsidP="007B6AF8">
            <w:pPr>
              <w:jc w:val="both"/>
              <w:rPr>
                <w:noProof/>
                <w:sz w:val="18"/>
                <w:szCs w:val="18"/>
              </w:rPr>
            </w:pPr>
            <w:r>
              <w:rPr>
                <w:noProof/>
                <w:sz w:val="18"/>
                <w:szCs w:val="18"/>
              </w:rPr>
              <w:t>3</w:t>
            </w:r>
          </w:p>
        </w:tc>
        <w:tc>
          <w:tcPr>
            <w:tcW w:w="1275"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c>
          <w:tcPr>
            <w:tcW w:w="1276" w:type="dxa"/>
          </w:tcPr>
          <w:p w:rsidR="00FB3089" w:rsidRPr="000A1A38" w:rsidRDefault="00FB3089" w:rsidP="007B6AF8">
            <w:pPr>
              <w:rPr>
                <w:sz w:val="18"/>
                <w:szCs w:val="18"/>
              </w:rPr>
            </w:pPr>
            <w:r w:rsidRPr="000A1A38">
              <w:rPr>
                <w:noProof/>
                <w:sz w:val="18"/>
                <w:szCs w:val="18"/>
              </w:rPr>
              <w:t>12</w:t>
            </w:r>
          </w:p>
        </w:tc>
        <w:tc>
          <w:tcPr>
            <w:tcW w:w="1275" w:type="dxa"/>
          </w:tcPr>
          <w:p w:rsidR="00FB3089" w:rsidRPr="000A1A38" w:rsidRDefault="00FB3089" w:rsidP="007B6AF8">
            <w:pPr>
              <w:rPr>
                <w:sz w:val="18"/>
                <w:szCs w:val="18"/>
              </w:rPr>
            </w:pPr>
            <w:r w:rsidRPr="000A1A38">
              <w:rPr>
                <w:noProof/>
                <w:sz w:val="18"/>
                <w:szCs w:val="18"/>
              </w:rPr>
              <w:t>4</w:t>
            </w:r>
          </w:p>
        </w:tc>
        <w:tc>
          <w:tcPr>
            <w:tcW w:w="1418" w:type="dxa"/>
          </w:tcPr>
          <w:p w:rsidR="00FB3089" w:rsidRPr="00D1660D" w:rsidRDefault="00FB3089" w:rsidP="007B6AF8">
            <w:pPr>
              <w:jc w:val="both"/>
              <w:rPr>
                <w:noProof/>
                <w:sz w:val="18"/>
                <w:szCs w:val="18"/>
              </w:rPr>
            </w:pPr>
          </w:p>
        </w:tc>
        <w:tc>
          <w:tcPr>
            <w:tcW w:w="1417" w:type="dxa"/>
          </w:tcPr>
          <w:p w:rsidR="00FB3089" w:rsidRPr="00D1660D" w:rsidRDefault="00FB3089" w:rsidP="007B6AF8">
            <w:pPr>
              <w:jc w:val="both"/>
              <w:rPr>
                <w:noProof/>
                <w:sz w:val="18"/>
                <w:szCs w:val="18"/>
              </w:rPr>
            </w:pPr>
          </w:p>
        </w:tc>
        <w:tc>
          <w:tcPr>
            <w:tcW w:w="1418" w:type="dxa"/>
          </w:tcPr>
          <w:p w:rsidR="00FB3089" w:rsidRPr="00D1660D"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7</w:t>
            </w:r>
          </w:p>
        </w:tc>
        <w:tc>
          <w:tcPr>
            <w:tcW w:w="3372" w:type="dxa"/>
          </w:tcPr>
          <w:p w:rsidR="00FB3089" w:rsidRPr="00D1660D" w:rsidRDefault="00FB3089" w:rsidP="007B6AF8">
            <w:pPr>
              <w:jc w:val="both"/>
              <w:rPr>
                <w:noProof/>
                <w:sz w:val="18"/>
                <w:szCs w:val="18"/>
              </w:rPr>
            </w:pPr>
            <w:r w:rsidRPr="00D1660D">
              <w:rPr>
                <w:noProof/>
                <w:sz w:val="18"/>
                <w:szCs w:val="18"/>
              </w:rPr>
              <w:t>Извещатель дымовой</w:t>
            </w:r>
          </w:p>
        </w:tc>
        <w:tc>
          <w:tcPr>
            <w:tcW w:w="1276" w:type="dxa"/>
          </w:tcPr>
          <w:p w:rsidR="00FB3089" w:rsidRPr="00D7573E" w:rsidRDefault="00FB3089" w:rsidP="007B6AF8">
            <w:pPr>
              <w:jc w:val="both"/>
              <w:rPr>
                <w:noProof/>
                <w:sz w:val="18"/>
                <w:szCs w:val="18"/>
              </w:rPr>
            </w:pPr>
            <w:r w:rsidRPr="00D7573E">
              <w:rPr>
                <w:noProof/>
                <w:sz w:val="18"/>
                <w:szCs w:val="18"/>
              </w:rPr>
              <w:t>36</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D7573E" w:rsidRDefault="00FB3089" w:rsidP="007B6AF8">
            <w:pPr>
              <w:rPr>
                <w:sz w:val="18"/>
                <w:szCs w:val="18"/>
              </w:rPr>
            </w:pPr>
            <w:r w:rsidRPr="00D7573E">
              <w:rPr>
                <w:noProof/>
                <w:sz w:val="18"/>
                <w:szCs w:val="18"/>
              </w:rPr>
              <w:t>12</w:t>
            </w:r>
          </w:p>
        </w:tc>
        <w:tc>
          <w:tcPr>
            <w:tcW w:w="1275" w:type="dxa"/>
          </w:tcPr>
          <w:p w:rsidR="00FB3089" w:rsidRPr="00D7573E" w:rsidRDefault="00FB3089" w:rsidP="007B6AF8">
            <w:pPr>
              <w:rPr>
                <w:sz w:val="18"/>
                <w:szCs w:val="18"/>
              </w:rPr>
            </w:pPr>
            <w:r w:rsidRPr="00D7573E">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8</w:t>
            </w:r>
          </w:p>
        </w:tc>
        <w:tc>
          <w:tcPr>
            <w:tcW w:w="3372" w:type="dxa"/>
          </w:tcPr>
          <w:p w:rsidR="00FB3089" w:rsidRPr="00D1660D" w:rsidRDefault="00FB3089" w:rsidP="007B6AF8">
            <w:pPr>
              <w:jc w:val="both"/>
              <w:rPr>
                <w:noProof/>
                <w:sz w:val="18"/>
                <w:szCs w:val="18"/>
              </w:rPr>
            </w:pPr>
            <w:r w:rsidRPr="00D1660D">
              <w:rPr>
                <w:noProof/>
                <w:sz w:val="18"/>
                <w:szCs w:val="18"/>
              </w:rPr>
              <w:t>Извещатель охранный СМК</w:t>
            </w:r>
          </w:p>
        </w:tc>
        <w:tc>
          <w:tcPr>
            <w:tcW w:w="1276" w:type="dxa"/>
          </w:tcPr>
          <w:p w:rsidR="00FB3089" w:rsidRPr="004E44E4" w:rsidRDefault="00FB3089" w:rsidP="007B6AF8">
            <w:pPr>
              <w:jc w:val="both"/>
              <w:rPr>
                <w:noProof/>
                <w:sz w:val="18"/>
                <w:szCs w:val="18"/>
              </w:rPr>
            </w:pPr>
            <w:r w:rsidRPr="004E44E4">
              <w:rPr>
                <w:noProof/>
                <w:sz w:val="18"/>
                <w:szCs w:val="18"/>
              </w:rPr>
              <w:t>4</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4E44E4" w:rsidRDefault="00FB3089" w:rsidP="007B6AF8">
            <w:pPr>
              <w:jc w:val="both"/>
              <w:rPr>
                <w:noProof/>
                <w:sz w:val="18"/>
                <w:szCs w:val="18"/>
              </w:rPr>
            </w:pPr>
            <w:r w:rsidRPr="004E44E4">
              <w:rPr>
                <w:noProof/>
                <w:sz w:val="18"/>
                <w:szCs w:val="18"/>
              </w:rPr>
              <w:t>12</w:t>
            </w:r>
          </w:p>
        </w:tc>
        <w:tc>
          <w:tcPr>
            <w:tcW w:w="1275" w:type="dxa"/>
          </w:tcPr>
          <w:p w:rsidR="00FB3089" w:rsidRPr="004E44E4" w:rsidRDefault="00FB3089" w:rsidP="007B6AF8">
            <w:pPr>
              <w:rPr>
                <w:sz w:val="18"/>
                <w:szCs w:val="18"/>
              </w:rPr>
            </w:pPr>
            <w:r w:rsidRPr="004E44E4">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9</w:t>
            </w:r>
          </w:p>
        </w:tc>
        <w:tc>
          <w:tcPr>
            <w:tcW w:w="3372" w:type="dxa"/>
          </w:tcPr>
          <w:p w:rsidR="00FB3089" w:rsidRPr="00D1660D" w:rsidRDefault="00FB3089" w:rsidP="007B6AF8">
            <w:pPr>
              <w:jc w:val="both"/>
              <w:rPr>
                <w:noProof/>
                <w:sz w:val="18"/>
                <w:szCs w:val="18"/>
              </w:rPr>
            </w:pPr>
            <w:r w:rsidRPr="00D1660D">
              <w:rPr>
                <w:noProof/>
                <w:sz w:val="18"/>
                <w:szCs w:val="18"/>
              </w:rPr>
              <w:t>Оповещатель звуковой СУЗ</w:t>
            </w:r>
          </w:p>
        </w:tc>
        <w:tc>
          <w:tcPr>
            <w:tcW w:w="1276" w:type="dxa"/>
          </w:tcPr>
          <w:p w:rsidR="00FB3089" w:rsidRPr="000611F6" w:rsidRDefault="00FB3089" w:rsidP="007B6AF8">
            <w:pPr>
              <w:jc w:val="both"/>
              <w:rPr>
                <w:noProof/>
                <w:sz w:val="18"/>
                <w:szCs w:val="18"/>
              </w:rPr>
            </w:pPr>
            <w:r>
              <w:rPr>
                <w:noProof/>
                <w:sz w:val="18"/>
                <w:szCs w:val="18"/>
              </w:rPr>
              <w:t>4</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4E44E4" w:rsidRDefault="00FB3089" w:rsidP="007B6AF8">
            <w:pPr>
              <w:rPr>
                <w:sz w:val="18"/>
                <w:szCs w:val="18"/>
              </w:rPr>
            </w:pPr>
            <w:r w:rsidRPr="004E44E4">
              <w:rPr>
                <w:noProof/>
                <w:sz w:val="18"/>
                <w:szCs w:val="18"/>
              </w:rPr>
              <w:t>12</w:t>
            </w:r>
          </w:p>
        </w:tc>
        <w:tc>
          <w:tcPr>
            <w:tcW w:w="1275" w:type="dxa"/>
          </w:tcPr>
          <w:p w:rsidR="00FB3089" w:rsidRPr="004E44E4" w:rsidRDefault="00FB3089" w:rsidP="007B6AF8">
            <w:pPr>
              <w:rPr>
                <w:sz w:val="18"/>
                <w:szCs w:val="18"/>
              </w:rPr>
            </w:pPr>
            <w:r w:rsidRPr="004E44E4">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10</w:t>
            </w:r>
          </w:p>
        </w:tc>
        <w:tc>
          <w:tcPr>
            <w:tcW w:w="3372" w:type="dxa"/>
          </w:tcPr>
          <w:p w:rsidR="00FB3089" w:rsidRPr="00D1660D" w:rsidRDefault="00FB3089" w:rsidP="007B6AF8">
            <w:pPr>
              <w:jc w:val="both"/>
              <w:rPr>
                <w:noProof/>
                <w:sz w:val="18"/>
                <w:szCs w:val="18"/>
              </w:rPr>
            </w:pPr>
            <w:r w:rsidRPr="00D1660D">
              <w:rPr>
                <w:noProof/>
                <w:sz w:val="18"/>
                <w:szCs w:val="18"/>
              </w:rPr>
              <w:t>Табло сигнальный световые и звуковые колонки</w:t>
            </w:r>
          </w:p>
        </w:tc>
        <w:tc>
          <w:tcPr>
            <w:tcW w:w="1276" w:type="dxa"/>
          </w:tcPr>
          <w:p w:rsidR="00FB3089" w:rsidRPr="004E44E4" w:rsidRDefault="00FB3089" w:rsidP="007B6AF8">
            <w:pPr>
              <w:jc w:val="both"/>
              <w:rPr>
                <w:noProof/>
                <w:sz w:val="18"/>
                <w:szCs w:val="18"/>
              </w:rPr>
            </w:pPr>
            <w:r w:rsidRPr="004E44E4">
              <w:rPr>
                <w:noProof/>
                <w:sz w:val="18"/>
                <w:szCs w:val="18"/>
              </w:rPr>
              <w:t>12</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4E44E4" w:rsidRDefault="00FB3089" w:rsidP="007B6AF8">
            <w:pPr>
              <w:rPr>
                <w:sz w:val="18"/>
                <w:szCs w:val="18"/>
              </w:rPr>
            </w:pPr>
            <w:r w:rsidRPr="004E44E4">
              <w:rPr>
                <w:noProof/>
                <w:sz w:val="18"/>
                <w:szCs w:val="18"/>
              </w:rPr>
              <w:t>12</w:t>
            </w:r>
          </w:p>
        </w:tc>
        <w:tc>
          <w:tcPr>
            <w:tcW w:w="1275" w:type="dxa"/>
          </w:tcPr>
          <w:p w:rsidR="00FB3089" w:rsidRPr="004E44E4" w:rsidRDefault="00FB3089" w:rsidP="007B6AF8">
            <w:pPr>
              <w:rPr>
                <w:sz w:val="18"/>
                <w:szCs w:val="18"/>
              </w:rPr>
            </w:pPr>
            <w:r w:rsidRPr="004E44E4">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11</w:t>
            </w:r>
          </w:p>
        </w:tc>
        <w:tc>
          <w:tcPr>
            <w:tcW w:w="3372" w:type="dxa"/>
          </w:tcPr>
          <w:p w:rsidR="00FB3089" w:rsidRPr="00D1660D" w:rsidRDefault="00FB3089" w:rsidP="007B6AF8">
            <w:pPr>
              <w:jc w:val="both"/>
              <w:rPr>
                <w:noProof/>
                <w:sz w:val="18"/>
                <w:szCs w:val="18"/>
              </w:rPr>
            </w:pPr>
            <w:r>
              <w:rPr>
                <w:noProof/>
                <w:sz w:val="18"/>
                <w:szCs w:val="18"/>
              </w:rPr>
              <w:t xml:space="preserve">Извещатель ручной </w:t>
            </w:r>
            <w:r w:rsidRPr="00D1660D">
              <w:rPr>
                <w:noProof/>
                <w:sz w:val="18"/>
                <w:szCs w:val="18"/>
              </w:rPr>
              <w:t>ИПР</w:t>
            </w:r>
          </w:p>
        </w:tc>
        <w:tc>
          <w:tcPr>
            <w:tcW w:w="1276" w:type="dxa"/>
          </w:tcPr>
          <w:p w:rsidR="00FB3089" w:rsidRPr="000611F6" w:rsidRDefault="00FB3089" w:rsidP="007B6AF8">
            <w:pPr>
              <w:jc w:val="both"/>
              <w:rPr>
                <w:noProof/>
                <w:sz w:val="18"/>
                <w:szCs w:val="18"/>
              </w:rPr>
            </w:pPr>
            <w:r>
              <w:rPr>
                <w:noProof/>
                <w:sz w:val="18"/>
                <w:szCs w:val="18"/>
              </w:rPr>
              <w:t>4</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6E73B9" w:rsidRDefault="00FB3089" w:rsidP="007B6AF8">
            <w:pPr>
              <w:rPr>
                <w:sz w:val="18"/>
                <w:szCs w:val="18"/>
              </w:rPr>
            </w:pPr>
            <w:r w:rsidRPr="006E73B9">
              <w:rPr>
                <w:noProof/>
                <w:sz w:val="18"/>
                <w:szCs w:val="18"/>
              </w:rPr>
              <w:t>12</w:t>
            </w:r>
          </w:p>
        </w:tc>
        <w:tc>
          <w:tcPr>
            <w:tcW w:w="1275" w:type="dxa"/>
          </w:tcPr>
          <w:p w:rsidR="00FB3089" w:rsidRPr="006E73B9" w:rsidRDefault="00FB3089" w:rsidP="007B6AF8">
            <w:pPr>
              <w:rPr>
                <w:sz w:val="18"/>
                <w:szCs w:val="18"/>
              </w:rPr>
            </w:pPr>
            <w:r w:rsidRPr="006E73B9">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12</w:t>
            </w:r>
          </w:p>
        </w:tc>
        <w:tc>
          <w:tcPr>
            <w:tcW w:w="3372" w:type="dxa"/>
          </w:tcPr>
          <w:p w:rsidR="00FB3089" w:rsidRPr="00D1660D" w:rsidRDefault="00FB3089" w:rsidP="007B6AF8">
            <w:pPr>
              <w:jc w:val="both"/>
              <w:rPr>
                <w:noProof/>
                <w:sz w:val="18"/>
                <w:szCs w:val="18"/>
              </w:rPr>
            </w:pPr>
            <w:r>
              <w:rPr>
                <w:noProof/>
                <w:sz w:val="18"/>
                <w:szCs w:val="18"/>
              </w:rPr>
              <w:t xml:space="preserve">Прибор оповещения РУПОР </w:t>
            </w:r>
          </w:p>
        </w:tc>
        <w:tc>
          <w:tcPr>
            <w:tcW w:w="1276" w:type="dxa"/>
          </w:tcPr>
          <w:p w:rsidR="00FB3089" w:rsidRPr="000611F6" w:rsidRDefault="00FB3089" w:rsidP="007B6AF8">
            <w:pPr>
              <w:jc w:val="both"/>
              <w:rPr>
                <w:noProof/>
                <w:sz w:val="18"/>
                <w:szCs w:val="18"/>
              </w:rPr>
            </w:pPr>
            <w:r>
              <w:rPr>
                <w:noProof/>
                <w:sz w:val="18"/>
                <w:szCs w:val="18"/>
              </w:rPr>
              <w:t>2</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6E73B9" w:rsidRDefault="00FB3089" w:rsidP="007B6AF8">
            <w:pPr>
              <w:rPr>
                <w:sz w:val="18"/>
                <w:szCs w:val="18"/>
              </w:rPr>
            </w:pPr>
            <w:r w:rsidRPr="006E73B9">
              <w:rPr>
                <w:noProof/>
                <w:sz w:val="18"/>
                <w:szCs w:val="18"/>
              </w:rPr>
              <w:t>12</w:t>
            </w:r>
          </w:p>
        </w:tc>
        <w:tc>
          <w:tcPr>
            <w:tcW w:w="1275" w:type="dxa"/>
          </w:tcPr>
          <w:p w:rsidR="00FB3089" w:rsidRPr="006E73B9" w:rsidRDefault="00FB3089" w:rsidP="007B6AF8">
            <w:pPr>
              <w:rPr>
                <w:sz w:val="18"/>
                <w:szCs w:val="18"/>
              </w:rPr>
            </w:pPr>
            <w:r w:rsidRPr="006E73B9">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13</w:t>
            </w:r>
          </w:p>
        </w:tc>
        <w:tc>
          <w:tcPr>
            <w:tcW w:w="3372" w:type="dxa"/>
          </w:tcPr>
          <w:p w:rsidR="00FB3089" w:rsidRPr="00D1660D" w:rsidRDefault="00FB3089" w:rsidP="007B6AF8">
            <w:pPr>
              <w:jc w:val="both"/>
              <w:rPr>
                <w:noProof/>
                <w:sz w:val="18"/>
                <w:szCs w:val="18"/>
              </w:rPr>
            </w:pPr>
            <w:r w:rsidRPr="00D1660D">
              <w:rPr>
                <w:noProof/>
                <w:sz w:val="18"/>
                <w:szCs w:val="18"/>
              </w:rPr>
              <w:t>За каждый последующий шлейф</w:t>
            </w:r>
          </w:p>
        </w:tc>
        <w:tc>
          <w:tcPr>
            <w:tcW w:w="1276" w:type="dxa"/>
          </w:tcPr>
          <w:p w:rsidR="00FB3089" w:rsidRPr="000611F6" w:rsidRDefault="00FB3089" w:rsidP="007B6AF8">
            <w:pPr>
              <w:jc w:val="both"/>
              <w:rPr>
                <w:noProof/>
                <w:sz w:val="18"/>
                <w:szCs w:val="18"/>
              </w:rPr>
            </w:pPr>
            <w:r>
              <w:rPr>
                <w:noProof/>
                <w:sz w:val="18"/>
                <w:szCs w:val="18"/>
              </w:rPr>
              <w:t>2</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6E73B9" w:rsidRDefault="00FB3089" w:rsidP="007B6AF8">
            <w:pPr>
              <w:rPr>
                <w:sz w:val="18"/>
                <w:szCs w:val="18"/>
              </w:rPr>
            </w:pPr>
            <w:r w:rsidRPr="006E73B9">
              <w:rPr>
                <w:noProof/>
                <w:sz w:val="18"/>
                <w:szCs w:val="18"/>
              </w:rPr>
              <w:t>12</w:t>
            </w:r>
          </w:p>
        </w:tc>
        <w:tc>
          <w:tcPr>
            <w:tcW w:w="1275" w:type="dxa"/>
          </w:tcPr>
          <w:p w:rsidR="00FB3089" w:rsidRPr="006E73B9" w:rsidRDefault="00FB3089" w:rsidP="007B6AF8">
            <w:pPr>
              <w:rPr>
                <w:sz w:val="18"/>
                <w:szCs w:val="18"/>
              </w:rPr>
            </w:pPr>
            <w:r w:rsidRPr="006E73B9">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14</w:t>
            </w:r>
          </w:p>
        </w:tc>
        <w:tc>
          <w:tcPr>
            <w:tcW w:w="3372" w:type="dxa"/>
          </w:tcPr>
          <w:p w:rsidR="00FB3089" w:rsidRPr="00D1660D" w:rsidRDefault="00FB3089" w:rsidP="007B6AF8">
            <w:pPr>
              <w:jc w:val="both"/>
              <w:rPr>
                <w:noProof/>
                <w:sz w:val="18"/>
                <w:szCs w:val="18"/>
              </w:rPr>
            </w:pPr>
            <w:r w:rsidRPr="00D1660D">
              <w:rPr>
                <w:noProof/>
                <w:sz w:val="18"/>
                <w:szCs w:val="18"/>
              </w:rPr>
              <w:t xml:space="preserve">Прибор С2000 </w:t>
            </w:r>
            <w:r>
              <w:rPr>
                <w:noProof/>
                <w:sz w:val="18"/>
                <w:szCs w:val="18"/>
              </w:rPr>
              <w:t xml:space="preserve">- </w:t>
            </w:r>
            <w:r w:rsidRPr="00D1660D">
              <w:rPr>
                <w:noProof/>
                <w:sz w:val="18"/>
                <w:szCs w:val="18"/>
              </w:rPr>
              <w:t>КПБ</w:t>
            </w:r>
            <w:r>
              <w:rPr>
                <w:noProof/>
                <w:sz w:val="18"/>
                <w:szCs w:val="18"/>
              </w:rPr>
              <w:t>, за первый шлейф</w:t>
            </w:r>
          </w:p>
        </w:tc>
        <w:tc>
          <w:tcPr>
            <w:tcW w:w="1276" w:type="dxa"/>
          </w:tcPr>
          <w:p w:rsidR="00FB3089" w:rsidRPr="000611F6" w:rsidRDefault="00FB3089" w:rsidP="007B6AF8">
            <w:pPr>
              <w:jc w:val="both"/>
              <w:rPr>
                <w:noProof/>
                <w:sz w:val="18"/>
                <w:szCs w:val="18"/>
              </w:rPr>
            </w:pPr>
            <w:r>
              <w:rPr>
                <w:noProof/>
                <w:sz w:val="18"/>
                <w:szCs w:val="18"/>
              </w:rPr>
              <w:t>4</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A563EF" w:rsidRDefault="00FB3089" w:rsidP="007B6AF8">
            <w:pPr>
              <w:rPr>
                <w:sz w:val="18"/>
                <w:szCs w:val="18"/>
              </w:rPr>
            </w:pPr>
            <w:r w:rsidRPr="00A563EF">
              <w:rPr>
                <w:noProof/>
                <w:sz w:val="18"/>
                <w:szCs w:val="18"/>
              </w:rPr>
              <w:t>12</w:t>
            </w:r>
          </w:p>
        </w:tc>
        <w:tc>
          <w:tcPr>
            <w:tcW w:w="1275" w:type="dxa"/>
          </w:tcPr>
          <w:p w:rsidR="00FB3089" w:rsidRPr="00A563EF" w:rsidRDefault="00FB3089" w:rsidP="007B6AF8">
            <w:pPr>
              <w:rPr>
                <w:sz w:val="18"/>
                <w:szCs w:val="18"/>
              </w:rPr>
            </w:pPr>
            <w:r w:rsidRPr="00A563EF">
              <w:rPr>
                <w:noProof/>
                <w:sz w:val="18"/>
                <w:szCs w:val="18"/>
              </w:rPr>
              <w:t>4</w:t>
            </w:r>
          </w:p>
        </w:tc>
        <w:tc>
          <w:tcPr>
            <w:tcW w:w="1418" w:type="dxa"/>
          </w:tcPr>
          <w:p w:rsidR="00FB3089" w:rsidRPr="00D95914"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15</w:t>
            </w:r>
          </w:p>
        </w:tc>
        <w:tc>
          <w:tcPr>
            <w:tcW w:w="3372" w:type="dxa"/>
          </w:tcPr>
          <w:p w:rsidR="00FB3089" w:rsidRPr="00D1660D" w:rsidRDefault="00FB3089" w:rsidP="007B6AF8">
            <w:pPr>
              <w:jc w:val="both"/>
              <w:rPr>
                <w:noProof/>
                <w:sz w:val="18"/>
                <w:szCs w:val="18"/>
              </w:rPr>
            </w:pPr>
            <w:r w:rsidRPr="00D1660D">
              <w:rPr>
                <w:noProof/>
                <w:sz w:val="18"/>
                <w:szCs w:val="18"/>
              </w:rPr>
              <w:t>За каждый последующий шлейф</w:t>
            </w:r>
          </w:p>
        </w:tc>
        <w:tc>
          <w:tcPr>
            <w:tcW w:w="1276" w:type="dxa"/>
          </w:tcPr>
          <w:p w:rsidR="00FB3089" w:rsidRPr="000611F6" w:rsidRDefault="00FB3089" w:rsidP="007B6AF8">
            <w:pPr>
              <w:jc w:val="both"/>
              <w:rPr>
                <w:noProof/>
                <w:sz w:val="18"/>
                <w:szCs w:val="18"/>
              </w:rPr>
            </w:pPr>
            <w:r>
              <w:rPr>
                <w:noProof/>
                <w:sz w:val="18"/>
                <w:szCs w:val="18"/>
              </w:rPr>
              <w:t>4</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503A22" w:rsidRDefault="00FB3089" w:rsidP="007B6AF8">
            <w:pPr>
              <w:jc w:val="both"/>
              <w:rPr>
                <w:noProof/>
                <w:sz w:val="18"/>
                <w:szCs w:val="18"/>
              </w:rPr>
            </w:pPr>
            <w:r w:rsidRPr="00503A22">
              <w:rPr>
                <w:noProof/>
                <w:sz w:val="18"/>
                <w:szCs w:val="18"/>
              </w:rPr>
              <w:t>12</w:t>
            </w:r>
          </w:p>
        </w:tc>
        <w:tc>
          <w:tcPr>
            <w:tcW w:w="1275" w:type="dxa"/>
          </w:tcPr>
          <w:p w:rsidR="00FB3089" w:rsidRPr="00503A22" w:rsidRDefault="00FB3089" w:rsidP="007B6AF8">
            <w:pPr>
              <w:rPr>
                <w:sz w:val="18"/>
                <w:szCs w:val="18"/>
              </w:rPr>
            </w:pPr>
            <w:r w:rsidRPr="00503A22">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16</w:t>
            </w:r>
          </w:p>
        </w:tc>
        <w:tc>
          <w:tcPr>
            <w:tcW w:w="3372" w:type="dxa"/>
          </w:tcPr>
          <w:p w:rsidR="00FB3089" w:rsidRPr="00D1660D" w:rsidRDefault="00FB3089" w:rsidP="007B6AF8">
            <w:pPr>
              <w:jc w:val="both"/>
              <w:rPr>
                <w:noProof/>
                <w:sz w:val="18"/>
                <w:szCs w:val="18"/>
              </w:rPr>
            </w:pPr>
            <w:r>
              <w:rPr>
                <w:noProof/>
                <w:sz w:val="18"/>
                <w:szCs w:val="18"/>
              </w:rPr>
              <w:t>Прибор С2000–</w:t>
            </w:r>
            <w:r w:rsidRPr="00D1660D">
              <w:rPr>
                <w:noProof/>
                <w:sz w:val="18"/>
                <w:szCs w:val="18"/>
              </w:rPr>
              <w:t>СП1</w:t>
            </w:r>
            <w:r>
              <w:rPr>
                <w:noProof/>
                <w:sz w:val="18"/>
                <w:szCs w:val="18"/>
              </w:rPr>
              <w:t>, за первый шлейф</w:t>
            </w:r>
          </w:p>
        </w:tc>
        <w:tc>
          <w:tcPr>
            <w:tcW w:w="1276" w:type="dxa"/>
          </w:tcPr>
          <w:p w:rsidR="00FB3089" w:rsidRDefault="00FB3089" w:rsidP="007B6AF8">
            <w:pPr>
              <w:jc w:val="both"/>
              <w:rPr>
                <w:noProof/>
                <w:sz w:val="18"/>
                <w:szCs w:val="18"/>
              </w:rPr>
            </w:pPr>
            <w:r>
              <w:rPr>
                <w:noProof/>
                <w:sz w:val="18"/>
                <w:szCs w:val="18"/>
              </w:rPr>
              <w:t>4</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503A22" w:rsidRDefault="00FB3089" w:rsidP="007B6AF8">
            <w:pPr>
              <w:jc w:val="both"/>
              <w:rPr>
                <w:noProof/>
                <w:sz w:val="18"/>
                <w:szCs w:val="18"/>
              </w:rPr>
            </w:pPr>
            <w:r w:rsidRPr="00503A22">
              <w:rPr>
                <w:noProof/>
                <w:sz w:val="18"/>
                <w:szCs w:val="18"/>
              </w:rPr>
              <w:t>12</w:t>
            </w:r>
          </w:p>
        </w:tc>
        <w:tc>
          <w:tcPr>
            <w:tcW w:w="1275" w:type="dxa"/>
          </w:tcPr>
          <w:p w:rsidR="00FB3089" w:rsidRPr="00503A22" w:rsidRDefault="00FB3089" w:rsidP="007B6AF8">
            <w:pPr>
              <w:rPr>
                <w:noProof/>
                <w:sz w:val="18"/>
                <w:szCs w:val="18"/>
              </w:rPr>
            </w:pPr>
            <w:r w:rsidRPr="00503A22">
              <w:rPr>
                <w:noProof/>
                <w:sz w:val="18"/>
                <w:szCs w:val="18"/>
              </w:rPr>
              <w:t>4</w:t>
            </w:r>
          </w:p>
        </w:tc>
        <w:tc>
          <w:tcPr>
            <w:tcW w:w="1418" w:type="dxa"/>
          </w:tcPr>
          <w:p w:rsidR="00FB3089" w:rsidRPr="00D95914"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rPr>
          <w:trHeight w:val="227"/>
        </w:trPr>
        <w:tc>
          <w:tcPr>
            <w:tcW w:w="422" w:type="dxa"/>
          </w:tcPr>
          <w:p w:rsidR="00FB3089" w:rsidRPr="00D1660D" w:rsidRDefault="00FB3089" w:rsidP="007B6AF8">
            <w:pPr>
              <w:jc w:val="both"/>
              <w:rPr>
                <w:noProof/>
                <w:sz w:val="18"/>
                <w:szCs w:val="18"/>
              </w:rPr>
            </w:pPr>
            <w:r w:rsidRPr="00D1660D">
              <w:rPr>
                <w:noProof/>
                <w:sz w:val="18"/>
                <w:szCs w:val="18"/>
              </w:rPr>
              <w:t>17</w:t>
            </w:r>
          </w:p>
        </w:tc>
        <w:tc>
          <w:tcPr>
            <w:tcW w:w="3372" w:type="dxa"/>
          </w:tcPr>
          <w:p w:rsidR="00FB3089" w:rsidRPr="00D1660D" w:rsidRDefault="00FB3089" w:rsidP="007B6AF8">
            <w:pPr>
              <w:jc w:val="both"/>
              <w:rPr>
                <w:noProof/>
                <w:sz w:val="18"/>
                <w:szCs w:val="18"/>
              </w:rPr>
            </w:pPr>
            <w:r w:rsidRPr="00D1660D">
              <w:rPr>
                <w:noProof/>
                <w:sz w:val="18"/>
                <w:szCs w:val="18"/>
              </w:rPr>
              <w:t>За каждый последующий шлейф</w:t>
            </w:r>
          </w:p>
        </w:tc>
        <w:tc>
          <w:tcPr>
            <w:tcW w:w="1276" w:type="dxa"/>
          </w:tcPr>
          <w:p w:rsidR="00FB3089" w:rsidRDefault="00FB3089" w:rsidP="007B6AF8">
            <w:pPr>
              <w:jc w:val="both"/>
              <w:rPr>
                <w:noProof/>
                <w:sz w:val="18"/>
                <w:szCs w:val="18"/>
              </w:rPr>
            </w:pPr>
            <w:r>
              <w:rPr>
                <w:noProof/>
                <w:sz w:val="18"/>
                <w:szCs w:val="18"/>
              </w:rPr>
              <w:t>8</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503A22" w:rsidRDefault="00FB3089" w:rsidP="007B6AF8">
            <w:pPr>
              <w:jc w:val="both"/>
              <w:rPr>
                <w:noProof/>
                <w:sz w:val="18"/>
                <w:szCs w:val="18"/>
              </w:rPr>
            </w:pPr>
            <w:r w:rsidRPr="00503A22">
              <w:rPr>
                <w:noProof/>
                <w:sz w:val="18"/>
                <w:szCs w:val="18"/>
              </w:rPr>
              <w:t>12</w:t>
            </w:r>
          </w:p>
        </w:tc>
        <w:tc>
          <w:tcPr>
            <w:tcW w:w="1275" w:type="dxa"/>
          </w:tcPr>
          <w:p w:rsidR="00FB3089" w:rsidRPr="00503A22" w:rsidRDefault="00FB3089" w:rsidP="007B6AF8">
            <w:pPr>
              <w:rPr>
                <w:noProof/>
                <w:sz w:val="18"/>
                <w:szCs w:val="18"/>
              </w:rPr>
            </w:pPr>
            <w:r w:rsidRPr="00503A22">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18</w:t>
            </w:r>
          </w:p>
        </w:tc>
        <w:tc>
          <w:tcPr>
            <w:tcW w:w="3372" w:type="dxa"/>
          </w:tcPr>
          <w:p w:rsidR="00FB3089" w:rsidRPr="00D1660D" w:rsidRDefault="00FB3089" w:rsidP="007B6AF8">
            <w:pPr>
              <w:jc w:val="both"/>
              <w:rPr>
                <w:noProof/>
                <w:sz w:val="18"/>
                <w:szCs w:val="18"/>
              </w:rPr>
            </w:pPr>
            <w:r w:rsidRPr="00D1660D">
              <w:rPr>
                <w:noProof/>
                <w:sz w:val="18"/>
                <w:szCs w:val="18"/>
              </w:rPr>
              <w:t>Соединительные линии ТРБН (м)</w:t>
            </w:r>
          </w:p>
        </w:tc>
        <w:tc>
          <w:tcPr>
            <w:tcW w:w="1276" w:type="dxa"/>
          </w:tcPr>
          <w:p w:rsidR="00FB3089" w:rsidRPr="00503A22" w:rsidRDefault="00FB3089" w:rsidP="007B6AF8">
            <w:pPr>
              <w:jc w:val="both"/>
              <w:rPr>
                <w:noProof/>
                <w:sz w:val="18"/>
                <w:szCs w:val="18"/>
              </w:rPr>
            </w:pPr>
            <w:r w:rsidRPr="00503A22">
              <w:rPr>
                <w:noProof/>
                <w:sz w:val="18"/>
                <w:szCs w:val="18"/>
              </w:rPr>
              <w:t>400</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503A22" w:rsidRDefault="00FB3089" w:rsidP="007B6AF8">
            <w:pPr>
              <w:rPr>
                <w:sz w:val="18"/>
                <w:szCs w:val="18"/>
              </w:rPr>
            </w:pPr>
            <w:r w:rsidRPr="00503A22">
              <w:rPr>
                <w:noProof/>
                <w:sz w:val="18"/>
                <w:szCs w:val="18"/>
              </w:rPr>
              <w:t>12</w:t>
            </w:r>
          </w:p>
        </w:tc>
        <w:tc>
          <w:tcPr>
            <w:tcW w:w="1275" w:type="dxa"/>
          </w:tcPr>
          <w:p w:rsidR="00FB3089" w:rsidRPr="00503A22" w:rsidRDefault="00FB3089" w:rsidP="007B6AF8">
            <w:pPr>
              <w:rPr>
                <w:sz w:val="18"/>
                <w:szCs w:val="18"/>
              </w:rPr>
            </w:pPr>
            <w:r w:rsidRPr="00503A22">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Tr="007B6AF8">
        <w:tc>
          <w:tcPr>
            <w:tcW w:w="422" w:type="dxa"/>
          </w:tcPr>
          <w:p w:rsidR="00FB3089" w:rsidRPr="00D1660D" w:rsidRDefault="00FB3089" w:rsidP="007B6AF8">
            <w:pPr>
              <w:jc w:val="both"/>
              <w:rPr>
                <w:noProof/>
                <w:sz w:val="18"/>
                <w:szCs w:val="18"/>
              </w:rPr>
            </w:pPr>
            <w:r w:rsidRPr="00D1660D">
              <w:rPr>
                <w:noProof/>
                <w:sz w:val="18"/>
                <w:szCs w:val="18"/>
              </w:rPr>
              <w:t>19</w:t>
            </w:r>
          </w:p>
        </w:tc>
        <w:tc>
          <w:tcPr>
            <w:tcW w:w="3372" w:type="dxa"/>
          </w:tcPr>
          <w:p w:rsidR="00FB3089" w:rsidRPr="00D1660D" w:rsidRDefault="00FB3089" w:rsidP="007B6AF8">
            <w:pPr>
              <w:jc w:val="both"/>
              <w:rPr>
                <w:noProof/>
                <w:sz w:val="18"/>
                <w:szCs w:val="18"/>
              </w:rPr>
            </w:pPr>
            <w:r w:rsidRPr="00D1660D">
              <w:rPr>
                <w:noProof/>
                <w:sz w:val="18"/>
                <w:szCs w:val="18"/>
              </w:rPr>
              <w:t>Соединительные линии ПУНП (м)</w:t>
            </w:r>
          </w:p>
        </w:tc>
        <w:tc>
          <w:tcPr>
            <w:tcW w:w="1276" w:type="dxa"/>
          </w:tcPr>
          <w:p w:rsidR="00FB3089" w:rsidRPr="00503A22" w:rsidRDefault="00FB3089" w:rsidP="007B6AF8">
            <w:pPr>
              <w:jc w:val="both"/>
              <w:rPr>
                <w:noProof/>
                <w:sz w:val="18"/>
                <w:szCs w:val="18"/>
              </w:rPr>
            </w:pPr>
            <w:r w:rsidRPr="00503A22">
              <w:rPr>
                <w:noProof/>
                <w:sz w:val="18"/>
                <w:szCs w:val="18"/>
              </w:rPr>
              <w:t>24</w:t>
            </w:r>
          </w:p>
        </w:tc>
        <w:tc>
          <w:tcPr>
            <w:tcW w:w="1275"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c>
          <w:tcPr>
            <w:tcW w:w="1276" w:type="dxa"/>
          </w:tcPr>
          <w:p w:rsidR="00FB3089" w:rsidRPr="00503A22" w:rsidRDefault="00FB3089" w:rsidP="007B6AF8">
            <w:pPr>
              <w:jc w:val="both"/>
              <w:rPr>
                <w:noProof/>
                <w:sz w:val="18"/>
                <w:szCs w:val="18"/>
              </w:rPr>
            </w:pPr>
            <w:r w:rsidRPr="00503A22">
              <w:rPr>
                <w:noProof/>
                <w:sz w:val="18"/>
                <w:szCs w:val="18"/>
              </w:rPr>
              <w:t>12</w:t>
            </w:r>
          </w:p>
        </w:tc>
        <w:tc>
          <w:tcPr>
            <w:tcW w:w="1275" w:type="dxa"/>
          </w:tcPr>
          <w:p w:rsidR="00FB3089" w:rsidRPr="00503A22" w:rsidRDefault="00FB3089" w:rsidP="007B6AF8">
            <w:pPr>
              <w:rPr>
                <w:sz w:val="18"/>
                <w:szCs w:val="18"/>
              </w:rPr>
            </w:pPr>
            <w:r w:rsidRPr="00503A22">
              <w:rPr>
                <w:noProof/>
                <w:sz w:val="18"/>
                <w:szCs w:val="18"/>
              </w:rPr>
              <w:t>4</w:t>
            </w:r>
          </w:p>
        </w:tc>
        <w:tc>
          <w:tcPr>
            <w:tcW w:w="1418" w:type="dxa"/>
          </w:tcPr>
          <w:p w:rsidR="00FB3089" w:rsidRPr="001E5588" w:rsidRDefault="00FB3089" w:rsidP="007B6AF8">
            <w:pPr>
              <w:jc w:val="both"/>
              <w:rPr>
                <w:noProof/>
                <w:sz w:val="18"/>
                <w:szCs w:val="18"/>
              </w:rPr>
            </w:pPr>
          </w:p>
        </w:tc>
        <w:tc>
          <w:tcPr>
            <w:tcW w:w="1417" w:type="dxa"/>
          </w:tcPr>
          <w:p w:rsidR="00FB3089" w:rsidRPr="001E5588" w:rsidRDefault="00FB3089" w:rsidP="007B6AF8">
            <w:pPr>
              <w:jc w:val="both"/>
              <w:rPr>
                <w:noProof/>
                <w:sz w:val="18"/>
                <w:szCs w:val="18"/>
              </w:rPr>
            </w:pPr>
          </w:p>
        </w:tc>
        <w:tc>
          <w:tcPr>
            <w:tcW w:w="1418" w:type="dxa"/>
          </w:tcPr>
          <w:p w:rsidR="00FB3089" w:rsidRPr="001E5588" w:rsidRDefault="00FB3089" w:rsidP="007B6AF8">
            <w:pPr>
              <w:jc w:val="both"/>
              <w:rPr>
                <w:noProof/>
                <w:sz w:val="18"/>
                <w:szCs w:val="18"/>
              </w:rPr>
            </w:pPr>
          </w:p>
        </w:tc>
      </w:tr>
      <w:tr w:rsidR="00FB3089" w:rsidRPr="00F101CE" w:rsidTr="007B6AF8">
        <w:tc>
          <w:tcPr>
            <w:tcW w:w="13149" w:type="dxa"/>
            <w:gridSpan w:val="9"/>
          </w:tcPr>
          <w:p w:rsidR="00FB3089" w:rsidRPr="00F101CE" w:rsidRDefault="00FB3089" w:rsidP="007B6AF8">
            <w:pPr>
              <w:jc w:val="center"/>
              <w:rPr>
                <w:b/>
                <w:noProof/>
                <w:sz w:val="18"/>
                <w:szCs w:val="18"/>
              </w:rPr>
            </w:pPr>
            <w:r w:rsidRPr="00F101CE">
              <w:rPr>
                <w:b/>
                <w:noProof/>
                <w:sz w:val="18"/>
                <w:szCs w:val="18"/>
              </w:rPr>
              <w:t>ИТОГО:</w:t>
            </w:r>
          </w:p>
        </w:tc>
        <w:tc>
          <w:tcPr>
            <w:tcW w:w="1418" w:type="dxa"/>
          </w:tcPr>
          <w:p w:rsidR="00FB3089" w:rsidRPr="00F101CE" w:rsidRDefault="00FB3089" w:rsidP="007B6AF8">
            <w:pPr>
              <w:jc w:val="both"/>
              <w:rPr>
                <w:b/>
                <w:noProof/>
                <w:sz w:val="18"/>
                <w:szCs w:val="18"/>
              </w:rPr>
            </w:pPr>
          </w:p>
        </w:tc>
      </w:tr>
    </w:tbl>
    <w:p w:rsidR="003833C0" w:rsidRPr="00945A5E" w:rsidRDefault="003833C0" w:rsidP="003833C0">
      <w:pPr>
        <w:jc w:val="both"/>
        <w:rPr>
          <w:rFonts w:eastAsia="Calibri"/>
        </w:rPr>
      </w:pPr>
      <w:r w:rsidRPr="00945A5E">
        <w:rPr>
          <w:rFonts w:eastAsia="Calibri"/>
        </w:rPr>
        <w:t xml:space="preserve">ТО СПА на данном оборудовании проводится в рамках регламентов Р1, Р2. </w:t>
      </w:r>
    </w:p>
    <w:p w:rsidR="003833C0" w:rsidRPr="00945A5E" w:rsidRDefault="003833C0" w:rsidP="003833C0">
      <w:pPr>
        <w:jc w:val="both"/>
        <w:rPr>
          <w:rFonts w:eastAsia="Calibri"/>
        </w:rPr>
      </w:pPr>
      <w:r w:rsidRPr="00945A5E">
        <w:rPr>
          <w:rFonts w:eastAsia="Calibri"/>
          <w:b/>
        </w:rPr>
        <w:t>- Р1</w:t>
      </w:r>
      <w:r w:rsidRPr="00945A5E">
        <w:rPr>
          <w:rFonts w:eastAsia="Calibri"/>
        </w:rPr>
        <w:t xml:space="preserve"> проводится ежемесячно, </w:t>
      </w:r>
    </w:p>
    <w:p w:rsidR="00B5106D" w:rsidRPr="00945A5E" w:rsidRDefault="003833C0" w:rsidP="00B5106D">
      <w:pPr>
        <w:jc w:val="both"/>
        <w:rPr>
          <w:rFonts w:eastAsia="Calibri"/>
        </w:rPr>
      </w:pPr>
      <w:r w:rsidRPr="00945A5E">
        <w:rPr>
          <w:rFonts w:eastAsia="Calibri"/>
          <w:b/>
        </w:rPr>
        <w:t>- Р2</w:t>
      </w:r>
      <w:r w:rsidRPr="00945A5E">
        <w:rPr>
          <w:rFonts w:eastAsia="Calibri"/>
        </w:rPr>
        <w:t xml:space="preserve"> проводится ежеквартально.</w:t>
      </w:r>
    </w:p>
    <w:p w:rsidR="003833C0" w:rsidRPr="00945A5E" w:rsidRDefault="00B5106D" w:rsidP="00B5106D">
      <w:pPr>
        <w:jc w:val="both"/>
        <w:rPr>
          <w:rFonts w:eastAsia="Calibri"/>
        </w:rPr>
      </w:pPr>
      <w:r w:rsidRPr="00945A5E">
        <w:rPr>
          <w:rFonts w:eastAsia="Calibri"/>
        </w:rPr>
        <w:t xml:space="preserve"> </w:t>
      </w:r>
    </w:p>
    <w:p w:rsidR="003833C0" w:rsidRPr="00945A5E" w:rsidRDefault="003833C0" w:rsidP="003833C0">
      <w:pPr>
        <w:jc w:val="both"/>
        <w:rPr>
          <w:rFonts w:eastAsia="Calibri"/>
          <w:b/>
        </w:rPr>
      </w:pPr>
      <w:r w:rsidRPr="00945A5E">
        <w:rPr>
          <w:rFonts w:eastAsia="Calibri"/>
          <w:b/>
        </w:rPr>
        <w:t xml:space="preserve">Количественные показатели могут скорректированы при проведении первичного обследования объекта, которое проводится совместно с первым Р1. </w:t>
      </w:r>
    </w:p>
    <w:p w:rsidR="003833C0" w:rsidRPr="00945A5E" w:rsidRDefault="003833C0" w:rsidP="00B5106D">
      <w:pPr>
        <w:ind w:firstLine="567"/>
        <w:jc w:val="both"/>
      </w:pPr>
      <w:r w:rsidRPr="00945A5E">
        <w:t xml:space="preserve">Техническое обслуживание и </w:t>
      </w:r>
      <w:proofErr w:type="spellStart"/>
      <w:r w:rsidRPr="00945A5E">
        <w:t>планово</w:t>
      </w:r>
      <w:proofErr w:type="spellEnd"/>
      <w:r w:rsidRPr="00945A5E">
        <w:t xml:space="preserve"> – предупредительный ремонт (ТО и ППР) систем пожарной автоматики (СПА) организуется на каждом объекте с момента ввода этих установок в эксплуатацию, согласно Руководящего документа пожарной безопасности (РДПБ 01-003:2008) «Установки пожарной автоматики. Техническое обслуживание и планово-предупредительный ремонт».</w:t>
      </w:r>
    </w:p>
    <w:p w:rsidR="003833C0" w:rsidRPr="00945A5E" w:rsidRDefault="003833C0" w:rsidP="001716AE">
      <w:pPr>
        <w:ind w:firstLine="567"/>
        <w:jc w:val="both"/>
      </w:pPr>
      <w:r w:rsidRPr="00945A5E">
        <w:t>Основные задачи ТО и ППР:</w:t>
      </w:r>
    </w:p>
    <w:p w:rsidR="003833C0" w:rsidRPr="00945A5E" w:rsidRDefault="003833C0" w:rsidP="001716AE">
      <w:pPr>
        <w:jc w:val="both"/>
      </w:pPr>
      <w:r w:rsidRPr="00945A5E">
        <w:t>- Контроль тех состояния СПА;</w:t>
      </w:r>
    </w:p>
    <w:p w:rsidR="003833C0" w:rsidRPr="00945A5E" w:rsidRDefault="003833C0" w:rsidP="001716AE">
      <w:pPr>
        <w:jc w:val="both"/>
      </w:pPr>
      <w:r w:rsidRPr="00945A5E">
        <w:t>- Проверка соответствия СПА (электрических и других параметров) проекту и требованиям технической документации;</w:t>
      </w:r>
    </w:p>
    <w:p w:rsidR="00776EB9" w:rsidRDefault="003833C0" w:rsidP="001716AE">
      <w:pPr>
        <w:jc w:val="both"/>
        <w:sectPr w:rsidR="00776EB9" w:rsidSect="006D44E2">
          <w:pgSz w:w="16838" w:h="11906" w:orient="landscape" w:code="9"/>
          <w:pgMar w:top="1276" w:right="1134" w:bottom="707" w:left="1134" w:header="567" w:footer="242" w:gutter="0"/>
          <w:cols w:space="720"/>
          <w:titlePg/>
          <w:docGrid w:linePitch="272"/>
        </w:sectPr>
      </w:pPr>
      <w:r w:rsidRPr="00945A5E">
        <w:t xml:space="preserve">- Ликвидация последствий воздействия на установки УПА неблагоприятных климатических, производственных и иных условий;- </w:t>
      </w:r>
    </w:p>
    <w:p w:rsidR="003833C0" w:rsidRPr="00945A5E" w:rsidRDefault="003833C0" w:rsidP="001716AE">
      <w:pPr>
        <w:jc w:val="both"/>
      </w:pPr>
      <w:r w:rsidRPr="00945A5E">
        <w:lastRenderedPageBreak/>
        <w:t>Выявление и устранение ложных срабатываний;</w:t>
      </w:r>
    </w:p>
    <w:p w:rsidR="003833C0" w:rsidRPr="00945A5E" w:rsidRDefault="003833C0" w:rsidP="001716AE">
      <w:pPr>
        <w:jc w:val="both"/>
      </w:pPr>
      <w:r w:rsidRPr="00945A5E">
        <w:t>- Определение предельных состояний СПА, при которых их дальнейшая эксплуатация становится невозможной или нецелесообразной;</w:t>
      </w:r>
    </w:p>
    <w:p w:rsidR="003833C0" w:rsidRPr="00945A5E" w:rsidRDefault="003833C0" w:rsidP="001716AE">
      <w:pPr>
        <w:jc w:val="both"/>
      </w:pPr>
      <w:r w:rsidRPr="00945A5E">
        <w:t>-  Анализ и обобщение информации о техническом состоянии СПА и их надежности при эксплуатации.</w:t>
      </w:r>
    </w:p>
    <w:p w:rsidR="003833C0" w:rsidRPr="00945A5E" w:rsidRDefault="003833C0" w:rsidP="001716AE">
      <w:pPr>
        <w:ind w:firstLine="567"/>
        <w:jc w:val="both"/>
      </w:pPr>
      <w:r w:rsidRPr="00945A5E">
        <w:t>Техническое обслуживание проводится с целью поддержания работоспособного состояния СПА в процессе эксплуатации путем периодического проведения работ согласно Руководящим документам пожарной безопасности, типовым регламентам, инструкций заводов – изготовителей на оборудование, а также обеспечения их срабатывания при возникновении пожара и проникновения. Включает в себя проведение плановых профилактических Регламентных работ: Р1 и Р2.</w:t>
      </w:r>
    </w:p>
    <w:p w:rsidR="003833C0" w:rsidRPr="00945A5E" w:rsidRDefault="003833C0" w:rsidP="003833C0">
      <w:pPr>
        <w:ind w:firstLine="360"/>
        <w:jc w:val="both"/>
        <w:rPr>
          <w:rFonts w:eastAsia="Calibri"/>
        </w:rPr>
      </w:pPr>
    </w:p>
    <w:p w:rsidR="003833C0" w:rsidRPr="00945A5E" w:rsidRDefault="003833C0" w:rsidP="00542D4C">
      <w:pPr>
        <w:pStyle w:val="ac"/>
        <w:numPr>
          <w:ilvl w:val="0"/>
          <w:numId w:val="7"/>
        </w:numPr>
        <w:spacing w:line="276" w:lineRule="auto"/>
        <w:contextualSpacing/>
        <w:rPr>
          <w:b/>
        </w:rPr>
      </w:pPr>
      <w:r w:rsidRPr="00945A5E">
        <w:rPr>
          <w:b/>
        </w:rPr>
        <w:t>ТРЕБОВАНИЯ К ТО СПА</w:t>
      </w:r>
    </w:p>
    <w:p w:rsidR="003833C0" w:rsidRPr="00945A5E" w:rsidRDefault="003833C0" w:rsidP="00542D4C">
      <w:pPr>
        <w:pStyle w:val="ac"/>
        <w:numPr>
          <w:ilvl w:val="1"/>
          <w:numId w:val="11"/>
        </w:numPr>
        <w:spacing w:line="276" w:lineRule="auto"/>
        <w:contextualSpacing/>
        <w:jc w:val="both"/>
        <w:rPr>
          <w:b/>
        </w:rPr>
      </w:pPr>
      <w:r w:rsidRPr="00945A5E">
        <w:rPr>
          <w:b/>
        </w:rPr>
        <w:t>Периодичность работ</w:t>
      </w:r>
    </w:p>
    <w:p w:rsidR="003833C0" w:rsidRPr="00945A5E" w:rsidRDefault="003833C0" w:rsidP="003833C0">
      <w:pPr>
        <w:ind w:firstLine="708"/>
        <w:jc w:val="both"/>
      </w:pPr>
    </w:p>
    <w:p w:rsidR="003833C0" w:rsidRPr="00945A5E" w:rsidRDefault="003833C0" w:rsidP="003833C0">
      <w:pPr>
        <w:ind w:firstLine="708"/>
        <w:jc w:val="both"/>
      </w:pPr>
      <w:r w:rsidRPr="00945A5E">
        <w:t>а) Техническое обслуживание систем СПА в технологических и административных объектах в объёме Регламент 1 (Р1) – ежемесячно,</w:t>
      </w:r>
    </w:p>
    <w:p w:rsidR="003833C0" w:rsidRPr="00945A5E" w:rsidRDefault="003833C0" w:rsidP="003833C0">
      <w:pPr>
        <w:ind w:firstLine="708"/>
      </w:pPr>
      <w:r w:rsidRPr="00945A5E">
        <w:t xml:space="preserve">б) Техническое обслуживание СПА в технологических и административных объектах в объёме Регламент 2 (Р2) - ежеквартально. </w:t>
      </w:r>
    </w:p>
    <w:p w:rsidR="003833C0" w:rsidRPr="00945A5E" w:rsidRDefault="003833C0" w:rsidP="003833C0"/>
    <w:p w:rsidR="003833C0" w:rsidRPr="00945A5E" w:rsidRDefault="003833C0" w:rsidP="00542D4C">
      <w:pPr>
        <w:pStyle w:val="ac"/>
        <w:numPr>
          <w:ilvl w:val="1"/>
          <w:numId w:val="7"/>
        </w:numPr>
        <w:spacing w:line="276" w:lineRule="auto"/>
        <w:contextualSpacing/>
        <w:jc w:val="both"/>
        <w:rPr>
          <w:b/>
        </w:rPr>
      </w:pPr>
      <w:r w:rsidRPr="00945A5E">
        <w:rPr>
          <w:b/>
        </w:rPr>
        <w:t>Состав ТО СПА</w:t>
      </w:r>
    </w:p>
    <w:p w:rsidR="003833C0" w:rsidRPr="00945A5E" w:rsidRDefault="003833C0" w:rsidP="003833C0">
      <w:pPr>
        <w:ind w:firstLine="360"/>
        <w:jc w:val="both"/>
      </w:pPr>
      <w:r w:rsidRPr="00945A5E">
        <w:t>2.2.1. Регламент – 1 (Р1) включает в себя:</w:t>
      </w:r>
    </w:p>
    <w:p w:rsidR="003833C0" w:rsidRPr="00945A5E" w:rsidRDefault="003833C0" w:rsidP="003833C0">
      <w:pPr>
        <w:jc w:val="both"/>
      </w:pPr>
      <w:r w:rsidRPr="00945A5E">
        <w:t>- внешний осмотр составных частей установки пожарной автоматики (контрольного прибора, датчиков, шлейфов, линейной части, сигнального устройства, модулей) на наличие внешних повреждений, пломб и т.д.;</w:t>
      </w:r>
    </w:p>
    <w:p w:rsidR="003833C0" w:rsidRPr="00945A5E" w:rsidRDefault="003833C0" w:rsidP="003833C0">
      <w:pPr>
        <w:jc w:val="both"/>
      </w:pPr>
      <w:r w:rsidRPr="00945A5E">
        <w:t>- контроль основного и резервного электропитания;</w:t>
      </w:r>
    </w:p>
    <w:p w:rsidR="003833C0" w:rsidRPr="00945A5E" w:rsidRDefault="003833C0" w:rsidP="003833C0">
      <w:pPr>
        <w:jc w:val="both"/>
      </w:pPr>
      <w:r w:rsidRPr="00945A5E">
        <w:t>- проверка работоспособности элементов установки;</w:t>
      </w:r>
    </w:p>
    <w:p w:rsidR="003833C0" w:rsidRPr="00945A5E" w:rsidRDefault="003833C0" w:rsidP="003833C0">
      <w:pPr>
        <w:jc w:val="both"/>
      </w:pPr>
      <w:r w:rsidRPr="00945A5E">
        <w:t xml:space="preserve">Первый Р1 на объектах проводится совместно с первичным обследованием </w:t>
      </w:r>
      <w:r w:rsidRPr="00945A5E">
        <w:rPr>
          <w:u w:val="single"/>
        </w:rPr>
        <w:t>УПА</w:t>
      </w:r>
      <w:r w:rsidRPr="00945A5E">
        <w:t xml:space="preserve">. </w:t>
      </w:r>
    </w:p>
    <w:p w:rsidR="003833C0" w:rsidRPr="00945A5E" w:rsidRDefault="003833C0" w:rsidP="003833C0">
      <w:pPr>
        <w:ind w:firstLine="360"/>
        <w:jc w:val="both"/>
      </w:pPr>
      <w:r w:rsidRPr="00945A5E">
        <w:t>2.2.2. Регламент – 2 (Р2) включает в себя:</w:t>
      </w:r>
    </w:p>
    <w:p w:rsidR="003833C0" w:rsidRPr="00945A5E" w:rsidRDefault="003833C0" w:rsidP="003833C0">
      <w:pPr>
        <w:jc w:val="both"/>
      </w:pPr>
      <w:r w:rsidRPr="00945A5E">
        <w:t>- профилактические работы;</w:t>
      </w:r>
    </w:p>
    <w:p w:rsidR="003833C0" w:rsidRPr="00945A5E" w:rsidRDefault="003833C0" w:rsidP="003833C0">
      <w:pPr>
        <w:jc w:val="both"/>
      </w:pPr>
      <w:r w:rsidRPr="00945A5E">
        <w:t>- выполнение текущего ремонта. Ремонт выполняется на основании дефектного акта, согласованного с Заказчиком. При выдаче оборудования для замены со стороны Заказчика в качестве давальческого сырья, либо при использовании оборудования с другого объекта, стоимость работ по замене входит в работы регламента Р2 и дополнительно не оплачиваются.</w:t>
      </w:r>
    </w:p>
    <w:p w:rsidR="003833C0" w:rsidRPr="00945A5E" w:rsidRDefault="003833C0" w:rsidP="003833C0">
      <w:pPr>
        <w:jc w:val="both"/>
      </w:pPr>
      <w:r w:rsidRPr="00945A5E">
        <w:t>Перечень технических средств СПА, подлежащих ТО приведен в разделе 1.</w:t>
      </w:r>
    </w:p>
    <w:p w:rsidR="003833C0" w:rsidRPr="00945A5E" w:rsidRDefault="003833C0" w:rsidP="003833C0">
      <w:pPr>
        <w:jc w:val="both"/>
      </w:pPr>
      <w:r w:rsidRPr="00945A5E">
        <w:t>2.2.3. При обнаружении неисправности на оборудовании СПА, которое невозможно устранить в объёме Р1 и Р2, совместно с Заказчиком составляется дефектный акт. Дефектный акт является основанием для проведения работ по замене оборудования и приведения СПА в рабочее состояние.</w:t>
      </w:r>
    </w:p>
    <w:p w:rsidR="003833C0" w:rsidRPr="00945A5E" w:rsidRDefault="003833C0" w:rsidP="003833C0">
      <w:pPr>
        <w:jc w:val="both"/>
      </w:pPr>
    </w:p>
    <w:p w:rsidR="003833C0" w:rsidRPr="00945A5E" w:rsidRDefault="003833C0" w:rsidP="00542D4C">
      <w:pPr>
        <w:pStyle w:val="ac"/>
        <w:numPr>
          <w:ilvl w:val="1"/>
          <w:numId w:val="7"/>
        </w:numPr>
        <w:spacing w:line="276" w:lineRule="auto"/>
        <w:contextualSpacing/>
        <w:jc w:val="both"/>
        <w:rPr>
          <w:b/>
        </w:rPr>
      </w:pPr>
      <w:r w:rsidRPr="00945A5E">
        <w:rPr>
          <w:b/>
        </w:rPr>
        <w:t>Принятие объекта на ТО СПА</w:t>
      </w:r>
    </w:p>
    <w:p w:rsidR="003833C0" w:rsidRPr="00945A5E" w:rsidRDefault="003833C0" w:rsidP="003833C0">
      <w:pPr>
        <w:jc w:val="both"/>
      </w:pPr>
      <w:r w:rsidRPr="00945A5E">
        <w:t>Перед принятием СПА на ТО и ППР производится её первичное обследование. Первичное обследование проводится с целью определения состояния технических средств путём внешнего осмотра и проверки работоспособности установки в целом (совместно с первым Р1) и отдельно не оплачивается.</w:t>
      </w:r>
    </w:p>
    <w:p w:rsidR="003833C0" w:rsidRPr="00945A5E" w:rsidRDefault="003833C0" w:rsidP="003833C0">
      <w:pPr>
        <w:jc w:val="both"/>
      </w:pPr>
    </w:p>
    <w:p w:rsidR="003833C0" w:rsidRPr="00945A5E" w:rsidRDefault="003833C0" w:rsidP="00542D4C">
      <w:pPr>
        <w:pStyle w:val="ac"/>
        <w:numPr>
          <w:ilvl w:val="2"/>
          <w:numId w:val="7"/>
        </w:numPr>
        <w:spacing w:line="276" w:lineRule="auto"/>
        <w:contextualSpacing/>
        <w:jc w:val="both"/>
      </w:pPr>
      <w:r w:rsidRPr="00945A5E">
        <w:rPr>
          <w:u w:val="single"/>
        </w:rPr>
        <w:t xml:space="preserve">Требования к организации и срокам выполнения работ по ТО СПА </w:t>
      </w:r>
    </w:p>
    <w:p w:rsidR="003833C0" w:rsidRPr="00945A5E" w:rsidRDefault="003833C0" w:rsidP="00542D4C">
      <w:pPr>
        <w:pStyle w:val="ac"/>
        <w:numPr>
          <w:ilvl w:val="2"/>
          <w:numId w:val="7"/>
        </w:numPr>
        <w:spacing w:line="276" w:lineRule="auto"/>
        <w:contextualSpacing/>
        <w:jc w:val="both"/>
      </w:pPr>
      <w:r w:rsidRPr="00945A5E">
        <w:rPr>
          <w:color w:val="1F1F1F"/>
        </w:rPr>
        <w:t>Для соблюдения персоналом Исполнителя режима и действующих инструкций на месте производства работ, Заказчик обеспечивает ознакомление с ними под роспись.</w:t>
      </w:r>
    </w:p>
    <w:p w:rsidR="003833C0" w:rsidRPr="00945A5E" w:rsidRDefault="003833C0" w:rsidP="00542D4C">
      <w:pPr>
        <w:pStyle w:val="ac"/>
        <w:numPr>
          <w:ilvl w:val="2"/>
          <w:numId w:val="7"/>
        </w:numPr>
        <w:spacing w:line="276" w:lineRule="auto"/>
        <w:contextualSpacing/>
        <w:jc w:val="both"/>
      </w:pPr>
      <w:r w:rsidRPr="00945A5E">
        <w:t xml:space="preserve">Работы по ТО и ППР должны проводиться в сроки, установленные графиком, согласованным с Заказчиком на автотранспорте Исполнителя. </w:t>
      </w:r>
    </w:p>
    <w:p w:rsidR="003833C0" w:rsidRPr="00945A5E" w:rsidRDefault="003833C0" w:rsidP="00542D4C">
      <w:pPr>
        <w:pStyle w:val="ac"/>
        <w:numPr>
          <w:ilvl w:val="2"/>
          <w:numId w:val="7"/>
        </w:numPr>
        <w:spacing w:line="276" w:lineRule="auto"/>
        <w:contextualSpacing/>
        <w:jc w:val="both"/>
      </w:pPr>
      <w:r w:rsidRPr="00945A5E">
        <w:t>Для устранения отказа СПА в межрегламентный период Исполнитель должен прибыть на обслуживаемый объект по вызову Заказчика, в сроки, определенные в Договоре.</w:t>
      </w:r>
    </w:p>
    <w:p w:rsidR="003833C0" w:rsidRPr="00945A5E" w:rsidRDefault="003833C0" w:rsidP="00542D4C">
      <w:pPr>
        <w:pStyle w:val="ac"/>
        <w:numPr>
          <w:ilvl w:val="2"/>
          <w:numId w:val="7"/>
        </w:numPr>
        <w:spacing w:line="276" w:lineRule="auto"/>
        <w:contextualSpacing/>
        <w:jc w:val="both"/>
      </w:pPr>
      <w:r w:rsidRPr="00945A5E">
        <w:t>Общая продолжительность работ по Договору составляет 12 календарных месяцев.</w:t>
      </w:r>
    </w:p>
    <w:p w:rsidR="00776EB9" w:rsidRPr="00945A5E" w:rsidRDefault="00776EB9" w:rsidP="00776EB9">
      <w:pPr>
        <w:pStyle w:val="ac"/>
        <w:numPr>
          <w:ilvl w:val="1"/>
          <w:numId w:val="7"/>
        </w:numPr>
        <w:spacing w:line="276" w:lineRule="auto"/>
        <w:contextualSpacing/>
        <w:jc w:val="both"/>
        <w:rPr>
          <w:b/>
        </w:rPr>
      </w:pPr>
      <w:r w:rsidRPr="00945A5E">
        <w:rPr>
          <w:b/>
        </w:rPr>
        <w:t>Требования к качеству работ по ТО СПА</w:t>
      </w:r>
    </w:p>
    <w:p w:rsidR="00776EB9" w:rsidRPr="00945A5E" w:rsidRDefault="00776EB9" w:rsidP="00776EB9">
      <w:pPr>
        <w:pStyle w:val="ac"/>
        <w:numPr>
          <w:ilvl w:val="2"/>
          <w:numId w:val="7"/>
        </w:numPr>
        <w:spacing w:line="276" w:lineRule="auto"/>
        <w:contextualSpacing/>
        <w:jc w:val="both"/>
        <w:rPr>
          <w:color w:val="1F1F1F"/>
        </w:rPr>
      </w:pPr>
      <w:r w:rsidRPr="00945A5E">
        <w:rPr>
          <w:color w:val="1F1F1F"/>
        </w:rPr>
        <w:t xml:space="preserve">Качество выполненных работ должно соответствовать требованиям действующих экологических, санитарно-гигиенических, противопожарных и других норм, постановлений, руководящих документов и требованиям Государственных и отраслевых стандартов, действующих на территории </w:t>
      </w:r>
      <w:proofErr w:type="spellStart"/>
      <w:r w:rsidRPr="00945A5E">
        <w:rPr>
          <w:color w:val="1F1F1F"/>
        </w:rPr>
        <w:t>РУз</w:t>
      </w:r>
      <w:proofErr w:type="spellEnd"/>
    </w:p>
    <w:p w:rsidR="00776EB9" w:rsidRPr="00776EB9" w:rsidRDefault="00776EB9" w:rsidP="00EE69D1">
      <w:pPr>
        <w:pStyle w:val="ac"/>
        <w:numPr>
          <w:ilvl w:val="1"/>
          <w:numId w:val="7"/>
        </w:numPr>
        <w:spacing w:line="276" w:lineRule="auto"/>
        <w:contextualSpacing/>
        <w:jc w:val="both"/>
        <w:rPr>
          <w:b/>
        </w:rPr>
      </w:pPr>
      <w:r w:rsidRPr="00945A5E">
        <w:t xml:space="preserve">Во время приема-передачи системы СПА объекта при обнаружении несоответствия оборудования и работ, составляется Акт выявленных недостатков. </w:t>
      </w:r>
      <w:r w:rsidRPr="00776EB9">
        <w:rPr>
          <w:color w:val="1F1F1F"/>
        </w:rPr>
        <w:t>Заказчик имеет право в случае возникновения спорных вопросов по выявленным дефектам пригласить сотрудника регионального Управления пожарной безопасности.</w:t>
      </w:r>
    </w:p>
    <w:p w:rsidR="003833C0" w:rsidRPr="00776EB9" w:rsidRDefault="003833C0" w:rsidP="00EE69D1">
      <w:pPr>
        <w:pStyle w:val="ac"/>
        <w:numPr>
          <w:ilvl w:val="1"/>
          <w:numId w:val="7"/>
        </w:numPr>
        <w:spacing w:line="276" w:lineRule="auto"/>
        <w:contextualSpacing/>
        <w:jc w:val="both"/>
        <w:rPr>
          <w:b/>
        </w:rPr>
      </w:pPr>
      <w:r w:rsidRPr="00776EB9">
        <w:rPr>
          <w:b/>
        </w:rPr>
        <w:t>Требования к Исполнителю работ по ТО СПА</w:t>
      </w:r>
    </w:p>
    <w:p w:rsidR="003833C0" w:rsidRPr="00945A5E" w:rsidRDefault="003833C0" w:rsidP="00542D4C">
      <w:pPr>
        <w:pStyle w:val="ac"/>
        <w:numPr>
          <w:ilvl w:val="2"/>
          <w:numId w:val="7"/>
        </w:numPr>
        <w:spacing w:line="276" w:lineRule="auto"/>
        <w:contextualSpacing/>
        <w:jc w:val="both"/>
        <w:rPr>
          <w:color w:val="1F1F1F"/>
        </w:rPr>
      </w:pPr>
      <w:r w:rsidRPr="00945A5E">
        <w:rPr>
          <w:color w:val="1F1F1F"/>
        </w:rPr>
        <w:lastRenderedPageBreak/>
        <w:t xml:space="preserve">Исполнитель должен иметь Лицензию МВД (МЧС) актуальную до конца 2022 года, Сертификат на право выполнения работ по перезарядке модулей АУГПТ и </w:t>
      </w:r>
      <w:proofErr w:type="spellStart"/>
      <w:r w:rsidRPr="00945A5E">
        <w:rPr>
          <w:color w:val="1F1F1F"/>
        </w:rPr>
        <w:t>Гувохнома</w:t>
      </w:r>
      <w:proofErr w:type="spellEnd"/>
      <w:r w:rsidRPr="00945A5E">
        <w:rPr>
          <w:color w:val="1F1F1F"/>
        </w:rPr>
        <w:t xml:space="preserve"> на право выполнения данного вида деятельности.</w:t>
      </w:r>
    </w:p>
    <w:p w:rsidR="003833C0" w:rsidRPr="00945A5E" w:rsidRDefault="003833C0" w:rsidP="00542D4C">
      <w:pPr>
        <w:pStyle w:val="ac"/>
        <w:numPr>
          <w:ilvl w:val="2"/>
          <w:numId w:val="7"/>
        </w:numPr>
        <w:spacing w:line="276" w:lineRule="auto"/>
        <w:contextualSpacing/>
        <w:jc w:val="both"/>
        <w:rPr>
          <w:color w:val="1F1F1F"/>
        </w:rPr>
      </w:pPr>
      <w:r w:rsidRPr="00945A5E">
        <w:rPr>
          <w:color w:val="1F1F1F"/>
        </w:rPr>
        <w:t>Исполнитель должен иметь в своем штате квалифицированных обученных специалистов, имеющих опыт по работе с оборудованием ОПС не менее 2х лет.</w:t>
      </w:r>
    </w:p>
    <w:p w:rsidR="003833C0" w:rsidRPr="00D80051" w:rsidRDefault="003833C0" w:rsidP="00542D4C">
      <w:pPr>
        <w:pStyle w:val="ac"/>
        <w:numPr>
          <w:ilvl w:val="2"/>
          <w:numId w:val="7"/>
        </w:numPr>
        <w:spacing w:line="276" w:lineRule="auto"/>
        <w:contextualSpacing/>
        <w:jc w:val="both"/>
        <w:rPr>
          <w:color w:val="1F1F1F"/>
        </w:rPr>
      </w:pPr>
      <w:r w:rsidRPr="00D80051">
        <w:t>Исполнитель должен иметь офис по юридическому адресу, у</w:t>
      </w:r>
      <w:r w:rsidRPr="00D80051">
        <w:rPr>
          <w:color w:val="1F1F1F"/>
        </w:rPr>
        <w:t>казанному в контракте, и до конца гарантийного периода обязан письменно информировать Заказчика в течение 5 календарных дней о любых изменениях адреса, банковских реквизитов, названия.</w:t>
      </w:r>
    </w:p>
    <w:p w:rsidR="003833C0" w:rsidRPr="00D80051" w:rsidRDefault="003833C0" w:rsidP="00542D4C">
      <w:pPr>
        <w:pStyle w:val="ac"/>
        <w:numPr>
          <w:ilvl w:val="2"/>
          <w:numId w:val="7"/>
        </w:numPr>
        <w:spacing w:line="276" w:lineRule="auto"/>
        <w:contextualSpacing/>
        <w:jc w:val="both"/>
        <w:rPr>
          <w:color w:val="1F1F1F"/>
        </w:rPr>
      </w:pPr>
      <w:r w:rsidRPr="00D80051">
        <w:rPr>
          <w:color w:val="1F1F1F"/>
        </w:rPr>
        <w:t>Всю ответственность за незнание деталей выполняемых по контракту работ Исполнитель берет на себя.</w:t>
      </w:r>
    </w:p>
    <w:p w:rsidR="003833C0" w:rsidRPr="00D80051" w:rsidRDefault="003833C0" w:rsidP="00542D4C">
      <w:pPr>
        <w:pStyle w:val="ac"/>
        <w:numPr>
          <w:ilvl w:val="2"/>
          <w:numId w:val="7"/>
        </w:numPr>
        <w:spacing w:line="276" w:lineRule="auto"/>
        <w:contextualSpacing/>
        <w:jc w:val="both"/>
        <w:rPr>
          <w:color w:val="1F1F1F"/>
        </w:rPr>
      </w:pPr>
      <w:r w:rsidRPr="00D80051">
        <w:rPr>
          <w:color w:val="1F1F1F"/>
        </w:rPr>
        <w:t>Исполнитель несёт полную ответственность за обеспечение техники безопасности, пожарной безопасности, охраны окружающей среды на объекте при ведении работ по техническому обслуживанию СПА.</w:t>
      </w:r>
    </w:p>
    <w:p w:rsidR="003833C0" w:rsidRPr="00D80051" w:rsidRDefault="003833C0" w:rsidP="00542D4C">
      <w:pPr>
        <w:pStyle w:val="ac"/>
        <w:numPr>
          <w:ilvl w:val="2"/>
          <w:numId w:val="7"/>
        </w:numPr>
        <w:spacing w:line="276" w:lineRule="auto"/>
        <w:contextualSpacing/>
        <w:jc w:val="both"/>
        <w:rPr>
          <w:color w:val="1F1F1F"/>
        </w:rPr>
      </w:pPr>
      <w:r w:rsidRPr="00D80051">
        <w:rPr>
          <w:color w:val="1F1F1F"/>
        </w:rPr>
        <w:t>Соблюдение норм и требований правил по охране труда и технике безопасности своих сотрудников Исполнитель организовывает самостоятельно.</w:t>
      </w:r>
    </w:p>
    <w:p w:rsidR="003833C0" w:rsidRPr="00D80051" w:rsidRDefault="003833C0" w:rsidP="003833C0">
      <w:pPr>
        <w:pStyle w:val="ac"/>
        <w:ind w:left="1080"/>
        <w:jc w:val="both"/>
        <w:rPr>
          <w:color w:val="1F1F1F"/>
        </w:rPr>
      </w:pPr>
    </w:p>
    <w:p w:rsidR="003833C0" w:rsidRPr="00D80051" w:rsidRDefault="003833C0" w:rsidP="00542D4C">
      <w:pPr>
        <w:pStyle w:val="ac"/>
        <w:numPr>
          <w:ilvl w:val="1"/>
          <w:numId w:val="7"/>
        </w:numPr>
        <w:spacing w:line="276" w:lineRule="auto"/>
        <w:contextualSpacing/>
        <w:jc w:val="both"/>
        <w:rPr>
          <w:b/>
        </w:rPr>
      </w:pPr>
      <w:r w:rsidRPr="00D80051">
        <w:rPr>
          <w:b/>
        </w:rPr>
        <w:t>Требования к документам по ТО СПА</w:t>
      </w:r>
    </w:p>
    <w:p w:rsidR="003833C0" w:rsidRPr="00D80051" w:rsidRDefault="003833C0" w:rsidP="00542D4C">
      <w:pPr>
        <w:pStyle w:val="ac"/>
        <w:numPr>
          <w:ilvl w:val="2"/>
          <w:numId w:val="7"/>
        </w:numPr>
        <w:spacing w:line="276" w:lineRule="auto"/>
        <w:contextualSpacing/>
        <w:jc w:val="both"/>
      </w:pPr>
      <w:r w:rsidRPr="00D80051">
        <w:t>Для заключения Договора Исполнитель предоставляет Заказчику следующие документы:</w:t>
      </w:r>
    </w:p>
    <w:p w:rsidR="003833C0" w:rsidRPr="00D80051" w:rsidRDefault="003833C0" w:rsidP="003833C0">
      <w:pPr>
        <w:ind w:left="567"/>
        <w:contextualSpacing/>
        <w:jc w:val="both"/>
        <w:rPr>
          <w:color w:val="1F1F1F"/>
        </w:rPr>
      </w:pPr>
      <w:r w:rsidRPr="00D80051">
        <w:rPr>
          <w:color w:val="1F1F1F"/>
        </w:rPr>
        <w:t xml:space="preserve">- Копия свидетельства организации - </w:t>
      </w:r>
      <w:proofErr w:type="spellStart"/>
      <w:r w:rsidRPr="00D80051">
        <w:rPr>
          <w:color w:val="1F1F1F"/>
        </w:rPr>
        <w:t>Гувохнома</w:t>
      </w:r>
      <w:proofErr w:type="spellEnd"/>
      <w:r w:rsidRPr="00D80051">
        <w:rPr>
          <w:color w:val="1F1F1F"/>
        </w:rPr>
        <w:t>.</w:t>
      </w:r>
    </w:p>
    <w:p w:rsidR="003833C0" w:rsidRPr="00D80051" w:rsidRDefault="003833C0" w:rsidP="003833C0">
      <w:pPr>
        <w:ind w:left="567"/>
        <w:contextualSpacing/>
        <w:jc w:val="both"/>
        <w:rPr>
          <w:color w:val="1F1F1F"/>
        </w:rPr>
      </w:pPr>
      <w:r w:rsidRPr="00D80051">
        <w:rPr>
          <w:color w:val="1F1F1F"/>
        </w:rPr>
        <w:t>- Копия паспорта руководителя организации.</w:t>
      </w:r>
    </w:p>
    <w:p w:rsidR="003833C0" w:rsidRPr="00D80051" w:rsidRDefault="003833C0" w:rsidP="003833C0">
      <w:pPr>
        <w:ind w:left="567"/>
        <w:contextualSpacing/>
        <w:jc w:val="both"/>
        <w:rPr>
          <w:color w:val="1F1F1F"/>
        </w:rPr>
      </w:pPr>
      <w:r w:rsidRPr="00D80051">
        <w:rPr>
          <w:color w:val="1F1F1F"/>
        </w:rPr>
        <w:t xml:space="preserve">- Копия </w:t>
      </w:r>
      <w:r w:rsidRPr="00D80051">
        <w:t>Л</w:t>
      </w:r>
      <w:r w:rsidRPr="00D80051">
        <w:rPr>
          <w:color w:val="1F1F1F"/>
        </w:rPr>
        <w:t>ицензии «Проектирование, монтаж, наладка, ремонт и техническое обслуживание средств противопожарной автоматики, охранной, пожарной и охранно-пожарной сигнализации», актуальную до конца 2022 года.</w:t>
      </w:r>
    </w:p>
    <w:p w:rsidR="003833C0" w:rsidRPr="00D80051" w:rsidRDefault="003833C0" w:rsidP="00542D4C">
      <w:pPr>
        <w:pStyle w:val="ac"/>
        <w:numPr>
          <w:ilvl w:val="2"/>
          <w:numId w:val="7"/>
        </w:numPr>
        <w:spacing w:line="276" w:lineRule="auto"/>
        <w:contextualSpacing/>
        <w:jc w:val="both"/>
      </w:pPr>
      <w:r w:rsidRPr="00D80051">
        <w:t>Для сдачи работ Исполнитель предоставляет Заказчику следующие документы:</w:t>
      </w:r>
    </w:p>
    <w:p w:rsidR="003833C0" w:rsidRPr="00D80051" w:rsidRDefault="003833C0" w:rsidP="003833C0">
      <w:pPr>
        <w:pStyle w:val="ac"/>
        <w:tabs>
          <w:tab w:val="left" w:pos="1418"/>
        </w:tabs>
        <w:jc w:val="both"/>
      </w:pPr>
      <w:r w:rsidRPr="00D80051">
        <w:t>- Акт выполненных работ</w:t>
      </w:r>
    </w:p>
    <w:p w:rsidR="003833C0" w:rsidRPr="00D80051" w:rsidRDefault="003833C0" w:rsidP="003833C0">
      <w:pPr>
        <w:pStyle w:val="ac"/>
        <w:tabs>
          <w:tab w:val="left" w:pos="1418"/>
        </w:tabs>
        <w:jc w:val="both"/>
      </w:pPr>
      <w:r w:rsidRPr="00D80051">
        <w:t>- Справка -счет-фактура о стоимости выполненных работ (понесённых затрат).</w:t>
      </w:r>
    </w:p>
    <w:p w:rsidR="003833C0" w:rsidRPr="00D80051" w:rsidRDefault="003833C0" w:rsidP="003833C0">
      <w:pPr>
        <w:pStyle w:val="ac"/>
        <w:tabs>
          <w:tab w:val="left" w:pos="1418"/>
        </w:tabs>
        <w:jc w:val="both"/>
      </w:pPr>
      <w:r w:rsidRPr="00D80051">
        <w:t>- Запись о выполненных работах в Паспорт СПА и журнал регистрации работ на ТО и ППР (представляется Заказчиком) на каждый объект.</w:t>
      </w:r>
    </w:p>
    <w:p w:rsidR="003833C0" w:rsidRPr="00D80051" w:rsidRDefault="003833C0" w:rsidP="003833C0">
      <w:pPr>
        <w:pStyle w:val="ac"/>
        <w:tabs>
          <w:tab w:val="left" w:pos="1418"/>
        </w:tabs>
        <w:jc w:val="both"/>
      </w:pPr>
      <w:r w:rsidRPr="00D80051">
        <w:t>- Дефектный акт (при обнаружении неисправности)</w:t>
      </w:r>
    </w:p>
    <w:p w:rsidR="003833C0" w:rsidRPr="00D80051" w:rsidRDefault="003833C0" w:rsidP="003833C0">
      <w:pPr>
        <w:jc w:val="both"/>
        <w:rPr>
          <w:sz w:val="24"/>
          <w:szCs w:val="24"/>
        </w:rPr>
      </w:pPr>
    </w:p>
    <w:p w:rsidR="00776EB9" w:rsidRPr="009819E3" w:rsidRDefault="00776EB9" w:rsidP="00776EB9">
      <w:pPr>
        <w:jc w:val="center"/>
        <w:rPr>
          <w:rFonts w:eastAsia="Calibri"/>
          <w:b/>
          <w:color w:val="FF0000"/>
        </w:rPr>
      </w:pPr>
      <w:r w:rsidRPr="009819E3">
        <w:rPr>
          <w:rFonts w:eastAsia="Calibri"/>
          <w:b/>
          <w:color w:val="FF0000"/>
        </w:rPr>
        <w:t xml:space="preserve">ТРЕБОВАНИЯ К ЗАМЕНЕ НЕИСПРАВНОГО ОБОРУДОВАНИЯ </w:t>
      </w:r>
    </w:p>
    <w:p w:rsidR="00776EB9" w:rsidRPr="009819E3" w:rsidRDefault="00776EB9" w:rsidP="00776EB9">
      <w:pPr>
        <w:jc w:val="center"/>
        <w:rPr>
          <w:rFonts w:eastAsia="Calibri"/>
          <w:b/>
          <w:color w:val="FF0000"/>
        </w:rPr>
      </w:pPr>
      <w:r w:rsidRPr="009819E3">
        <w:rPr>
          <w:rFonts w:eastAsia="Calibri"/>
          <w:b/>
          <w:color w:val="FF0000"/>
        </w:rPr>
        <w:t>СРЕДСТВ ПОЖАРНОЙ АВТОМАТИКИ (СПА)</w:t>
      </w:r>
    </w:p>
    <w:p w:rsidR="00776EB9" w:rsidRPr="00D80051" w:rsidRDefault="00776EB9" w:rsidP="00776EB9">
      <w:pPr>
        <w:jc w:val="center"/>
        <w:rPr>
          <w:rFonts w:eastAsia="Calibri"/>
          <w:b/>
        </w:rPr>
      </w:pPr>
    </w:p>
    <w:p w:rsidR="00776EB9" w:rsidRPr="00D80051" w:rsidRDefault="00776EB9" w:rsidP="00776EB9">
      <w:pPr>
        <w:jc w:val="center"/>
        <w:rPr>
          <w:rFonts w:eastAsia="Calibri"/>
          <w:b/>
        </w:rPr>
      </w:pPr>
      <w:r w:rsidRPr="00D80051">
        <w:rPr>
          <w:rFonts w:eastAsia="Calibri"/>
          <w:b/>
        </w:rPr>
        <w:t>ТРЕБОВАНИЯ</w:t>
      </w:r>
    </w:p>
    <w:p w:rsidR="00776EB9" w:rsidRPr="00D80051" w:rsidRDefault="00776EB9" w:rsidP="00776EB9">
      <w:pPr>
        <w:jc w:val="center"/>
        <w:rPr>
          <w:b/>
        </w:rPr>
      </w:pPr>
      <w:r w:rsidRPr="00D80051">
        <w:rPr>
          <w:rFonts w:eastAsia="Calibri"/>
          <w:b/>
        </w:rPr>
        <w:t xml:space="preserve">к проведению работ по замене неисправного оборудования систем противопожарной автоматики (СПА) на объектах </w:t>
      </w:r>
      <w:r w:rsidRPr="00D80051">
        <w:rPr>
          <w:b/>
        </w:rPr>
        <w:t>ООО «</w:t>
      </w:r>
      <w:r w:rsidRPr="00D80051">
        <w:rPr>
          <w:b/>
          <w:lang w:val="en-US"/>
        </w:rPr>
        <w:t>UMS</w:t>
      </w:r>
      <w:r w:rsidRPr="00D80051">
        <w:rPr>
          <w:b/>
        </w:rPr>
        <w:t>» ЦО в г. Ташкент</w:t>
      </w:r>
    </w:p>
    <w:p w:rsidR="00776EB9" w:rsidRPr="00D80051" w:rsidRDefault="00776EB9" w:rsidP="00776EB9">
      <w:pPr>
        <w:jc w:val="center"/>
        <w:rPr>
          <w:rFonts w:eastAsia="Calibri"/>
          <w:b/>
          <w:sz w:val="16"/>
          <w:szCs w:val="16"/>
        </w:rPr>
      </w:pPr>
    </w:p>
    <w:p w:rsidR="00776EB9" w:rsidRPr="00D80051" w:rsidRDefault="00776EB9" w:rsidP="00776EB9">
      <w:pPr>
        <w:pStyle w:val="ac"/>
        <w:numPr>
          <w:ilvl w:val="0"/>
          <w:numId w:val="12"/>
        </w:numPr>
        <w:contextualSpacing/>
        <w:rPr>
          <w:b/>
        </w:rPr>
      </w:pPr>
      <w:r w:rsidRPr="00D80051">
        <w:rPr>
          <w:b/>
        </w:rPr>
        <w:t>ОБЩИЕ СВЕДЕНИЯ</w:t>
      </w:r>
    </w:p>
    <w:p w:rsidR="00776EB9" w:rsidRPr="00D80051" w:rsidRDefault="00776EB9" w:rsidP="00776EB9">
      <w:pPr>
        <w:ind w:firstLine="426"/>
        <w:jc w:val="both"/>
        <w:rPr>
          <w:rFonts w:eastAsia="Calibri"/>
          <w:b/>
          <w:sz w:val="16"/>
          <w:szCs w:val="16"/>
        </w:rPr>
      </w:pPr>
    </w:p>
    <w:p w:rsidR="00776EB9" w:rsidRPr="00D80051" w:rsidRDefault="00776EB9" w:rsidP="00776EB9">
      <w:pPr>
        <w:ind w:firstLine="426"/>
        <w:jc w:val="both"/>
        <w:rPr>
          <w:rFonts w:eastAsia="Calibri"/>
        </w:rPr>
      </w:pPr>
      <w:r w:rsidRPr="00D80051">
        <w:rPr>
          <w:rFonts w:eastAsia="Calibri"/>
          <w:b/>
        </w:rPr>
        <w:t>Объекты ООО «</w:t>
      </w:r>
      <w:r w:rsidRPr="00D80051">
        <w:rPr>
          <w:rFonts w:eastAsia="Calibri"/>
          <w:b/>
          <w:lang w:val="en-US"/>
        </w:rPr>
        <w:t>UMS</w:t>
      </w:r>
      <w:r w:rsidRPr="00D80051">
        <w:rPr>
          <w:rFonts w:eastAsia="Calibri"/>
          <w:b/>
        </w:rPr>
        <w:t>»,</w:t>
      </w:r>
      <w:r w:rsidRPr="00D80051">
        <w:rPr>
          <w:rFonts w:eastAsia="Calibri"/>
        </w:rPr>
        <w:t xml:space="preserve"> на которых необходимо провести замену неисправного оборудования СПА Технологические объекты могут быть нескольких типов:</w:t>
      </w:r>
    </w:p>
    <w:p w:rsidR="00776EB9" w:rsidRPr="00D80051" w:rsidRDefault="00776EB9" w:rsidP="00776EB9">
      <w:pPr>
        <w:jc w:val="both"/>
        <w:rPr>
          <w:rFonts w:eastAsia="Calibri"/>
        </w:rPr>
      </w:pPr>
      <w:r w:rsidRPr="00D80051">
        <w:rPr>
          <w:rFonts w:eastAsia="Calibri"/>
        </w:rPr>
        <w:t>- одно или несколько помещений, на арендованных площадях капитального здания</w:t>
      </w:r>
    </w:p>
    <w:p w:rsidR="00776EB9" w:rsidRPr="00D80051" w:rsidRDefault="00776EB9" w:rsidP="00776EB9">
      <w:pPr>
        <w:jc w:val="both"/>
        <w:rPr>
          <w:rFonts w:eastAsia="Calibri"/>
        </w:rPr>
      </w:pPr>
      <w:r w:rsidRPr="00D80051">
        <w:rPr>
          <w:rFonts w:eastAsia="Calibri"/>
        </w:rPr>
        <w:t xml:space="preserve">- контейнер-аппаратная, установленный на земле. </w:t>
      </w:r>
    </w:p>
    <w:p w:rsidR="00776EB9" w:rsidRPr="00D80051" w:rsidRDefault="00776EB9" w:rsidP="00776EB9">
      <w:pPr>
        <w:jc w:val="both"/>
        <w:rPr>
          <w:rFonts w:eastAsia="Calibri"/>
        </w:rPr>
      </w:pPr>
    </w:p>
    <w:p w:rsidR="00776EB9" w:rsidRPr="00D80051" w:rsidRDefault="00776EB9" w:rsidP="00776EB9">
      <w:pPr>
        <w:ind w:firstLine="360"/>
        <w:jc w:val="both"/>
        <w:rPr>
          <w:snapToGrid w:val="0"/>
        </w:rPr>
      </w:pPr>
      <w:r w:rsidRPr="00D80051">
        <w:rPr>
          <w:color w:val="1F1F1F"/>
        </w:rPr>
        <w:t>Создание СПА необходимо для обеспечения пожарной безопасности технологического</w:t>
      </w:r>
      <w:r w:rsidRPr="00D80051">
        <w:rPr>
          <w:snapToGrid w:val="0"/>
        </w:rPr>
        <w:t xml:space="preserve"> оборудования и имущества, находящегося в помещении.</w:t>
      </w:r>
    </w:p>
    <w:p w:rsidR="00776EB9" w:rsidRPr="00D80051" w:rsidRDefault="00776EB9" w:rsidP="00776EB9">
      <w:pPr>
        <w:ind w:firstLine="360"/>
        <w:jc w:val="both"/>
        <w:rPr>
          <w:color w:val="000000"/>
        </w:rPr>
      </w:pPr>
      <w:r w:rsidRPr="00D80051">
        <w:rPr>
          <w:color w:val="000000"/>
        </w:rPr>
        <w:t>Система должна быть работоспособна непрерывно 24 часа в сутки 7 дней в неделю.</w:t>
      </w:r>
    </w:p>
    <w:p w:rsidR="00776EB9" w:rsidRPr="00D80051" w:rsidRDefault="00776EB9" w:rsidP="00776EB9">
      <w:pPr>
        <w:ind w:firstLine="360"/>
        <w:jc w:val="both"/>
      </w:pPr>
      <w:r w:rsidRPr="00D80051">
        <w:t>Обеспечение бесперебойной работы системы с сохранением всех функций должна обеспечиваться в течение не менее 8 часов с момента отключения внешнего энергоснабжения.</w:t>
      </w:r>
    </w:p>
    <w:p w:rsidR="00776EB9" w:rsidRPr="00D80051" w:rsidRDefault="00776EB9" w:rsidP="00776EB9">
      <w:pPr>
        <w:ind w:firstLine="360"/>
        <w:jc w:val="both"/>
        <w:rPr>
          <w:rFonts w:eastAsia="Calibri"/>
        </w:rPr>
      </w:pPr>
      <w:r w:rsidRPr="00D80051">
        <w:t xml:space="preserve">Настоящим техническим заданием предусматривается замена </w:t>
      </w:r>
      <w:r w:rsidRPr="00D80051">
        <w:rPr>
          <w:color w:val="1F1F1F"/>
        </w:rPr>
        <w:t>СПА</w:t>
      </w:r>
      <w:r w:rsidRPr="00D80051">
        <w:t xml:space="preserve"> на тех объектах, где неисправности невозможно было устранить в процессе ранее проведенных регламентов Р1 и Р2, по которым</w:t>
      </w:r>
      <w:r w:rsidRPr="00D80051">
        <w:rPr>
          <w:color w:val="FF0000"/>
        </w:rPr>
        <w:t xml:space="preserve"> </w:t>
      </w:r>
      <w:r w:rsidRPr="00D80051">
        <w:t xml:space="preserve">Заказчиком составлена Дефектная ведомость (Приложение №3). При обнаружении дополнительных дефектов или неисправностей в процессе проведения текущих регламентов и наличии соответствующей согласованной дефектной ведомости работ, список объектов </w:t>
      </w:r>
      <w:r w:rsidRPr="00D80051">
        <w:rPr>
          <w:rFonts w:eastAsia="Calibri"/>
        </w:rPr>
        <w:t>в части замены оборудования СПА может быть скорректирован Заказчиком.</w:t>
      </w:r>
    </w:p>
    <w:p w:rsidR="00776EB9" w:rsidRPr="00D80051" w:rsidRDefault="00776EB9" w:rsidP="00776EB9">
      <w:pPr>
        <w:ind w:firstLine="360"/>
        <w:jc w:val="both"/>
        <w:rPr>
          <w:sz w:val="16"/>
          <w:szCs w:val="16"/>
        </w:rPr>
      </w:pPr>
    </w:p>
    <w:p w:rsidR="00776EB9" w:rsidRPr="00D449B4" w:rsidRDefault="00776EB9" w:rsidP="00776EB9">
      <w:pPr>
        <w:spacing w:line="240" w:lineRule="atLeast"/>
        <w:ind w:firstLine="360"/>
        <w:jc w:val="both"/>
        <w:rPr>
          <w:sz w:val="16"/>
          <w:szCs w:val="16"/>
        </w:rPr>
      </w:pPr>
    </w:p>
    <w:p w:rsidR="00776EB9" w:rsidRPr="00A4434E" w:rsidRDefault="00776EB9" w:rsidP="00776EB9">
      <w:pPr>
        <w:spacing w:line="240" w:lineRule="atLeast"/>
        <w:ind w:firstLine="426"/>
        <w:jc w:val="both"/>
        <w:rPr>
          <w:rFonts w:eastAsia="Calibri"/>
          <w:b/>
          <w:i/>
        </w:rPr>
      </w:pPr>
      <w:r w:rsidRPr="00A4434E">
        <w:rPr>
          <w:rFonts w:eastAsia="Calibri"/>
          <w:b/>
          <w:i/>
        </w:rPr>
        <w:t xml:space="preserve">Настоящие технические требования распространяются на проведение работ по замене СПА на объектах ООО </w:t>
      </w:r>
      <w:r w:rsidRPr="00A4434E">
        <w:rPr>
          <w:rFonts w:eastAsia="Calibri"/>
          <w:b/>
          <w:i/>
          <w:lang w:val="en-US"/>
        </w:rPr>
        <w:t>UMS</w:t>
      </w:r>
      <w:r w:rsidRPr="00A4434E">
        <w:rPr>
          <w:rFonts w:eastAsia="Calibri"/>
          <w:b/>
          <w:i/>
        </w:rPr>
        <w:t xml:space="preserve"> ЦО г. Ташкент.</w:t>
      </w:r>
    </w:p>
    <w:p w:rsidR="00776EB9" w:rsidRPr="00A4434E" w:rsidRDefault="00776EB9" w:rsidP="00776EB9">
      <w:pPr>
        <w:spacing w:line="240" w:lineRule="atLeast"/>
        <w:ind w:firstLine="426"/>
        <w:jc w:val="both"/>
        <w:rPr>
          <w:rFonts w:eastAsia="Calibri"/>
        </w:rPr>
      </w:pPr>
      <w:r w:rsidRPr="00A4434E">
        <w:rPr>
          <w:rFonts w:eastAsia="Calibri"/>
        </w:rPr>
        <w:t>Объекты, на которых требуется проведение работ по заменен неисправного оборудования в ЦО г. Ташкент.</w:t>
      </w:r>
    </w:p>
    <w:p w:rsidR="00776EB9" w:rsidRDefault="00776EB9" w:rsidP="00670CC7">
      <w:pPr>
        <w:jc w:val="both"/>
        <w:rPr>
          <w:color w:val="000000" w:themeColor="text1"/>
          <w:sz w:val="24"/>
          <w:szCs w:val="24"/>
        </w:rPr>
        <w:sectPr w:rsidR="00776EB9" w:rsidSect="00776EB9">
          <w:pgSz w:w="11906" w:h="16838" w:code="9"/>
          <w:pgMar w:top="1134" w:right="709" w:bottom="1134" w:left="1276" w:header="567" w:footer="244" w:gutter="0"/>
          <w:cols w:space="720"/>
          <w:titlePg/>
          <w:docGrid w:linePitch="272"/>
        </w:sectPr>
      </w:pPr>
    </w:p>
    <w:p w:rsidR="008B3F09" w:rsidRPr="00D80051" w:rsidRDefault="008B3F09" w:rsidP="008B3F09">
      <w:pPr>
        <w:pStyle w:val="ac"/>
        <w:ind w:left="0"/>
        <w:jc w:val="right"/>
        <w:rPr>
          <w:color w:val="000000" w:themeColor="text1"/>
        </w:rPr>
      </w:pPr>
      <w:r w:rsidRPr="00D80051">
        <w:rPr>
          <w:color w:val="000000" w:themeColor="text1"/>
        </w:rPr>
        <w:lastRenderedPageBreak/>
        <w:t>Приложение №2.2</w:t>
      </w:r>
    </w:p>
    <w:p w:rsidR="008B3F09" w:rsidRPr="00D80051" w:rsidRDefault="008B3F09" w:rsidP="008B3F09">
      <w:pPr>
        <w:pStyle w:val="ac"/>
        <w:ind w:left="0"/>
        <w:jc w:val="right"/>
        <w:rPr>
          <w:color w:val="000000" w:themeColor="text1"/>
        </w:rPr>
      </w:pPr>
      <w:r w:rsidRPr="00D80051">
        <w:rPr>
          <w:color w:val="000000" w:themeColor="text1"/>
        </w:rPr>
        <w:t>к Техническому заданию по ТО и замене СПА</w:t>
      </w:r>
    </w:p>
    <w:p w:rsidR="00011773" w:rsidRPr="00A4434E" w:rsidRDefault="00011773" w:rsidP="00011773">
      <w:pPr>
        <w:pStyle w:val="ac"/>
        <w:numPr>
          <w:ilvl w:val="1"/>
          <w:numId w:val="12"/>
        </w:numPr>
        <w:spacing w:line="240" w:lineRule="atLeast"/>
        <w:ind w:left="0"/>
        <w:contextualSpacing/>
        <w:jc w:val="both"/>
        <w:rPr>
          <w:rFonts w:eastAsia="Calibri"/>
          <w:b/>
        </w:rPr>
      </w:pPr>
      <w:r w:rsidRPr="00A4434E">
        <w:rPr>
          <w:rFonts w:eastAsia="Calibri"/>
          <w:b/>
        </w:rPr>
        <w:t>Замена</w:t>
      </w:r>
    </w:p>
    <w:tbl>
      <w:tblPr>
        <w:tblStyle w:val="af1"/>
        <w:tblW w:w="0" w:type="auto"/>
        <w:tblLook w:val="04A0" w:firstRow="1" w:lastRow="0" w:firstColumn="1" w:lastColumn="0" w:noHBand="0" w:noVBand="1"/>
      </w:tblPr>
      <w:tblGrid>
        <w:gridCol w:w="859"/>
        <w:gridCol w:w="4571"/>
        <w:gridCol w:w="2244"/>
        <w:gridCol w:w="1630"/>
        <w:gridCol w:w="1630"/>
        <w:gridCol w:w="1630"/>
        <w:gridCol w:w="1630"/>
      </w:tblGrid>
      <w:tr w:rsidR="004701A7" w:rsidTr="007B6AF8">
        <w:trPr>
          <w:trHeight w:val="139"/>
        </w:trPr>
        <w:tc>
          <w:tcPr>
            <w:tcW w:w="859" w:type="dxa"/>
          </w:tcPr>
          <w:p w:rsidR="004701A7" w:rsidRPr="0004791E" w:rsidRDefault="004701A7" w:rsidP="007B6AF8">
            <w:pPr>
              <w:jc w:val="both"/>
              <w:rPr>
                <w:rFonts w:eastAsia="Calibri"/>
                <w:sz w:val="18"/>
                <w:szCs w:val="18"/>
              </w:rPr>
            </w:pPr>
            <w:r w:rsidRPr="0004791E">
              <w:rPr>
                <w:rFonts w:eastAsia="Calibri"/>
                <w:b/>
                <w:sz w:val="18"/>
                <w:szCs w:val="18"/>
              </w:rPr>
              <w:t>№</w:t>
            </w:r>
          </w:p>
        </w:tc>
        <w:tc>
          <w:tcPr>
            <w:tcW w:w="4571" w:type="dxa"/>
          </w:tcPr>
          <w:p w:rsidR="004701A7" w:rsidRPr="0004791E" w:rsidRDefault="004701A7" w:rsidP="007B6AF8">
            <w:pPr>
              <w:jc w:val="both"/>
              <w:rPr>
                <w:rFonts w:eastAsia="Calibri"/>
                <w:sz w:val="18"/>
                <w:szCs w:val="18"/>
              </w:rPr>
            </w:pPr>
            <w:r w:rsidRPr="0004791E">
              <w:rPr>
                <w:rFonts w:eastAsia="Calibri"/>
                <w:b/>
                <w:sz w:val="18"/>
                <w:szCs w:val="18"/>
              </w:rPr>
              <w:t>Наименование</w:t>
            </w:r>
          </w:p>
        </w:tc>
        <w:tc>
          <w:tcPr>
            <w:tcW w:w="2244" w:type="dxa"/>
          </w:tcPr>
          <w:p w:rsidR="004701A7" w:rsidRPr="0004791E" w:rsidRDefault="004701A7" w:rsidP="007B6AF8">
            <w:pPr>
              <w:jc w:val="both"/>
              <w:rPr>
                <w:rFonts w:eastAsia="Calibri"/>
                <w:sz w:val="18"/>
                <w:szCs w:val="18"/>
              </w:rPr>
            </w:pPr>
            <w:r w:rsidRPr="0004791E">
              <w:rPr>
                <w:rFonts w:eastAsia="Calibri"/>
                <w:b/>
                <w:sz w:val="18"/>
                <w:szCs w:val="18"/>
              </w:rPr>
              <w:t>Ед. изм.</w:t>
            </w:r>
          </w:p>
        </w:tc>
        <w:tc>
          <w:tcPr>
            <w:tcW w:w="1630" w:type="dxa"/>
          </w:tcPr>
          <w:p w:rsidR="004701A7" w:rsidRPr="0004791E" w:rsidRDefault="004701A7" w:rsidP="007B6AF8">
            <w:pPr>
              <w:jc w:val="both"/>
              <w:rPr>
                <w:rFonts w:eastAsia="Calibri"/>
                <w:b/>
                <w:sz w:val="18"/>
                <w:szCs w:val="18"/>
              </w:rPr>
            </w:pPr>
            <w:r w:rsidRPr="0004791E">
              <w:rPr>
                <w:rFonts w:eastAsia="Calibri"/>
                <w:b/>
                <w:sz w:val="18"/>
                <w:szCs w:val="18"/>
              </w:rPr>
              <w:t>Кол-во</w:t>
            </w:r>
          </w:p>
        </w:tc>
        <w:tc>
          <w:tcPr>
            <w:tcW w:w="1630" w:type="dxa"/>
          </w:tcPr>
          <w:p w:rsidR="004701A7" w:rsidRPr="00A4434E" w:rsidRDefault="004701A7" w:rsidP="007B6AF8">
            <w:pPr>
              <w:jc w:val="center"/>
              <w:rPr>
                <w:rFonts w:eastAsia="Calibri"/>
                <w:b/>
                <w:sz w:val="18"/>
                <w:szCs w:val="18"/>
              </w:rPr>
            </w:pPr>
            <w:r w:rsidRPr="00A4434E">
              <w:rPr>
                <w:rFonts w:eastAsia="Calibri"/>
                <w:b/>
                <w:sz w:val="18"/>
                <w:szCs w:val="18"/>
              </w:rPr>
              <w:t>Цена</w:t>
            </w:r>
          </w:p>
        </w:tc>
        <w:tc>
          <w:tcPr>
            <w:tcW w:w="1630" w:type="dxa"/>
          </w:tcPr>
          <w:p w:rsidR="004701A7" w:rsidRPr="00FA4085" w:rsidRDefault="004701A7" w:rsidP="007B6AF8">
            <w:pPr>
              <w:jc w:val="center"/>
              <w:rPr>
                <w:rFonts w:eastAsia="Calibri"/>
                <w:b/>
                <w:sz w:val="18"/>
                <w:szCs w:val="18"/>
                <w:highlight w:val="yellow"/>
              </w:rPr>
            </w:pPr>
            <w:r w:rsidRPr="00FA4085">
              <w:rPr>
                <w:rFonts w:eastAsia="Calibri"/>
                <w:b/>
                <w:sz w:val="18"/>
                <w:szCs w:val="18"/>
                <w:highlight w:val="yellow"/>
              </w:rPr>
              <w:t>НДС</w:t>
            </w:r>
          </w:p>
        </w:tc>
        <w:tc>
          <w:tcPr>
            <w:tcW w:w="1630" w:type="dxa"/>
          </w:tcPr>
          <w:p w:rsidR="004701A7" w:rsidRPr="00FA4085" w:rsidRDefault="004701A7" w:rsidP="007B6AF8">
            <w:pPr>
              <w:jc w:val="center"/>
              <w:rPr>
                <w:rFonts w:eastAsia="Calibri"/>
                <w:b/>
                <w:sz w:val="18"/>
                <w:szCs w:val="18"/>
                <w:highlight w:val="yellow"/>
              </w:rPr>
            </w:pPr>
            <w:r w:rsidRPr="00FA4085">
              <w:rPr>
                <w:rFonts w:eastAsia="Calibri"/>
                <w:b/>
                <w:sz w:val="18"/>
                <w:szCs w:val="18"/>
                <w:highlight w:val="yellow"/>
              </w:rPr>
              <w:t>Стоимость с НДС</w:t>
            </w:r>
          </w:p>
        </w:tc>
      </w:tr>
      <w:tr w:rsidR="004701A7" w:rsidTr="007B6AF8">
        <w:trPr>
          <w:trHeight w:val="287"/>
        </w:trPr>
        <w:tc>
          <w:tcPr>
            <w:tcW w:w="859" w:type="dxa"/>
          </w:tcPr>
          <w:p w:rsidR="004701A7" w:rsidRPr="0004791E" w:rsidRDefault="004701A7" w:rsidP="007B6AF8">
            <w:pPr>
              <w:jc w:val="both"/>
              <w:rPr>
                <w:rFonts w:eastAsia="Calibri"/>
                <w:sz w:val="18"/>
                <w:szCs w:val="18"/>
              </w:rPr>
            </w:pPr>
            <w:r w:rsidRPr="0004791E">
              <w:rPr>
                <w:rFonts w:eastAsia="Calibri"/>
                <w:sz w:val="18"/>
                <w:szCs w:val="18"/>
              </w:rPr>
              <w:t>1</w:t>
            </w:r>
          </w:p>
        </w:tc>
        <w:tc>
          <w:tcPr>
            <w:tcW w:w="4571" w:type="dxa"/>
          </w:tcPr>
          <w:p w:rsidR="004701A7" w:rsidRPr="0004791E" w:rsidRDefault="004701A7" w:rsidP="007B6AF8">
            <w:pPr>
              <w:jc w:val="both"/>
              <w:rPr>
                <w:rFonts w:eastAsia="Calibri"/>
                <w:sz w:val="18"/>
                <w:szCs w:val="18"/>
              </w:rPr>
            </w:pPr>
            <w:r w:rsidRPr="0004791E">
              <w:rPr>
                <w:rFonts w:eastAsia="Calibri"/>
                <w:sz w:val="18"/>
                <w:szCs w:val="18"/>
              </w:rPr>
              <w:t>Блок индикации и управления С2000-ПТ</w:t>
            </w:r>
          </w:p>
        </w:tc>
        <w:tc>
          <w:tcPr>
            <w:tcW w:w="2244" w:type="dxa"/>
          </w:tcPr>
          <w:p w:rsidR="004701A7" w:rsidRPr="0004791E" w:rsidRDefault="004701A7" w:rsidP="007B6AF8">
            <w:pPr>
              <w:jc w:val="both"/>
              <w:rPr>
                <w:rFonts w:eastAsia="Calibri"/>
                <w:sz w:val="18"/>
                <w:szCs w:val="18"/>
              </w:rPr>
            </w:pPr>
            <w:r w:rsidRPr="0004791E">
              <w:rPr>
                <w:rFonts w:eastAsia="Calibri"/>
                <w:sz w:val="18"/>
                <w:szCs w:val="18"/>
              </w:rPr>
              <w:t>Шт.</w:t>
            </w:r>
          </w:p>
        </w:tc>
        <w:tc>
          <w:tcPr>
            <w:tcW w:w="1630" w:type="dxa"/>
          </w:tcPr>
          <w:p w:rsidR="004701A7" w:rsidRPr="0004791E" w:rsidRDefault="004701A7" w:rsidP="007B6AF8">
            <w:pPr>
              <w:jc w:val="both"/>
              <w:rPr>
                <w:rFonts w:eastAsia="Calibri"/>
                <w:sz w:val="18"/>
                <w:szCs w:val="18"/>
              </w:rPr>
            </w:pPr>
            <w:r w:rsidRPr="0004791E">
              <w:rPr>
                <w:rFonts w:eastAsia="Calibri"/>
                <w:sz w:val="18"/>
                <w:szCs w:val="18"/>
              </w:rPr>
              <w:t>1</w:t>
            </w:r>
          </w:p>
        </w:tc>
        <w:tc>
          <w:tcPr>
            <w:tcW w:w="1630" w:type="dxa"/>
          </w:tcPr>
          <w:p w:rsidR="004701A7" w:rsidRPr="0004791E" w:rsidRDefault="004701A7" w:rsidP="007B6AF8">
            <w:pPr>
              <w:jc w:val="both"/>
              <w:rPr>
                <w:rFonts w:eastAsia="Calibri"/>
                <w:sz w:val="18"/>
                <w:szCs w:val="18"/>
              </w:rPr>
            </w:pPr>
          </w:p>
        </w:tc>
        <w:tc>
          <w:tcPr>
            <w:tcW w:w="1630" w:type="dxa"/>
          </w:tcPr>
          <w:p w:rsidR="004701A7" w:rsidRPr="0004791E" w:rsidRDefault="004701A7" w:rsidP="007B6AF8">
            <w:pPr>
              <w:jc w:val="both"/>
              <w:rPr>
                <w:rFonts w:eastAsia="Calibri"/>
                <w:sz w:val="18"/>
                <w:szCs w:val="18"/>
              </w:rPr>
            </w:pPr>
          </w:p>
        </w:tc>
        <w:tc>
          <w:tcPr>
            <w:tcW w:w="1630" w:type="dxa"/>
          </w:tcPr>
          <w:p w:rsidR="004701A7" w:rsidRPr="0004791E" w:rsidRDefault="004701A7" w:rsidP="007B6AF8">
            <w:pPr>
              <w:jc w:val="both"/>
              <w:rPr>
                <w:rFonts w:eastAsia="Calibri"/>
                <w:sz w:val="18"/>
                <w:szCs w:val="18"/>
              </w:rPr>
            </w:pPr>
          </w:p>
        </w:tc>
      </w:tr>
      <w:tr w:rsidR="004701A7" w:rsidTr="007B6AF8">
        <w:trPr>
          <w:trHeight w:val="287"/>
        </w:trPr>
        <w:tc>
          <w:tcPr>
            <w:tcW w:w="859" w:type="dxa"/>
          </w:tcPr>
          <w:p w:rsidR="004701A7" w:rsidRPr="0004791E" w:rsidRDefault="004701A7" w:rsidP="007B6AF8">
            <w:pPr>
              <w:jc w:val="both"/>
              <w:rPr>
                <w:rFonts w:eastAsia="Calibri"/>
                <w:sz w:val="18"/>
                <w:szCs w:val="18"/>
              </w:rPr>
            </w:pPr>
            <w:r>
              <w:rPr>
                <w:rFonts w:eastAsia="Calibri"/>
                <w:sz w:val="18"/>
                <w:szCs w:val="18"/>
              </w:rPr>
              <w:t>2</w:t>
            </w:r>
          </w:p>
        </w:tc>
        <w:tc>
          <w:tcPr>
            <w:tcW w:w="4571" w:type="dxa"/>
          </w:tcPr>
          <w:p w:rsidR="004701A7" w:rsidRPr="0004791E" w:rsidRDefault="004701A7" w:rsidP="007B6AF8">
            <w:pPr>
              <w:jc w:val="both"/>
              <w:rPr>
                <w:rFonts w:eastAsia="Calibri"/>
                <w:sz w:val="18"/>
                <w:szCs w:val="18"/>
              </w:rPr>
            </w:pPr>
            <w:r>
              <w:rPr>
                <w:rFonts w:eastAsia="Calibri"/>
                <w:sz w:val="18"/>
                <w:szCs w:val="18"/>
              </w:rPr>
              <w:t xml:space="preserve">Аккумуляторная батарея  </w:t>
            </w:r>
            <w:r w:rsidRPr="0004791E">
              <w:rPr>
                <w:rFonts w:eastAsia="Calibri"/>
                <w:sz w:val="18"/>
                <w:szCs w:val="18"/>
              </w:rPr>
              <w:t xml:space="preserve"> 12В 7А</w:t>
            </w:r>
          </w:p>
        </w:tc>
        <w:tc>
          <w:tcPr>
            <w:tcW w:w="2244" w:type="dxa"/>
          </w:tcPr>
          <w:p w:rsidR="004701A7" w:rsidRPr="0004791E" w:rsidRDefault="004701A7" w:rsidP="007B6AF8">
            <w:pPr>
              <w:jc w:val="both"/>
              <w:rPr>
                <w:rFonts w:eastAsia="Calibri"/>
                <w:sz w:val="18"/>
                <w:szCs w:val="18"/>
              </w:rPr>
            </w:pPr>
            <w:r>
              <w:rPr>
                <w:rFonts w:eastAsia="Calibri"/>
                <w:sz w:val="18"/>
                <w:szCs w:val="18"/>
              </w:rPr>
              <w:t>Шт.</w:t>
            </w:r>
          </w:p>
        </w:tc>
        <w:tc>
          <w:tcPr>
            <w:tcW w:w="1630" w:type="dxa"/>
          </w:tcPr>
          <w:p w:rsidR="004701A7" w:rsidRPr="00CD372A" w:rsidRDefault="004701A7" w:rsidP="007B6AF8">
            <w:pPr>
              <w:jc w:val="both"/>
              <w:rPr>
                <w:rFonts w:eastAsia="Calibri"/>
                <w:sz w:val="18"/>
                <w:szCs w:val="18"/>
              </w:rPr>
            </w:pPr>
            <w:r w:rsidRPr="00CD372A">
              <w:rPr>
                <w:rFonts w:eastAsia="Calibri"/>
                <w:sz w:val="18"/>
                <w:szCs w:val="18"/>
              </w:rPr>
              <w:t>18</w:t>
            </w:r>
          </w:p>
        </w:tc>
        <w:tc>
          <w:tcPr>
            <w:tcW w:w="1630" w:type="dxa"/>
          </w:tcPr>
          <w:p w:rsidR="004701A7" w:rsidRPr="00CD372A" w:rsidRDefault="004701A7" w:rsidP="007B6AF8">
            <w:pPr>
              <w:jc w:val="both"/>
              <w:rPr>
                <w:rFonts w:eastAsia="Calibri"/>
                <w:sz w:val="18"/>
                <w:szCs w:val="18"/>
              </w:rPr>
            </w:pPr>
          </w:p>
        </w:tc>
        <w:tc>
          <w:tcPr>
            <w:tcW w:w="1630" w:type="dxa"/>
          </w:tcPr>
          <w:p w:rsidR="004701A7" w:rsidRPr="00CD372A" w:rsidRDefault="004701A7" w:rsidP="007B6AF8">
            <w:pPr>
              <w:jc w:val="both"/>
              <w:rPr>
                <w:rFonts w:eastAsia="Calibri"/>
                <w:sz w:val="18"/>
                <w:szCs w:val="18"/>
              </w:rPr>
            </w:pPr>
          </w:p>
        </w:tc>
        <w:tc>
          <w:tcPr>
            <w:tcW w:w="1630" w:type="dxa"/>
          </w:tcPr>
          <w:p w:rsidR="004701A7" w:rsidRPr="00CD372A" w:rsidRDefault="004701A7" w:rsidP="007B6AF8">
            <w:pPr>
              <w:jc w:val="both"/>
              <w:rPr>
                <w:rFonts w:eastAsia="Calibri"/>
                <w:sz w:val="18"/>
                <w:szCs w:val="18"/>
              </w:rPr>
            </w:pPr>
          </w:p>
        </w:tc>
      </w:tr>
      <w:tr w:rsidR="004701A7" w:rsidTr="007B6AF8">
        <w:trPr>
          <w:trHeight w:val="287"/>
        </w:trPr>
        <w:tc>
          <w:tcPr>
            <w:tcW w:w="859" w:type="dxa"/>
          </w:tcPr>
          <w:p w:rsidR="004701A7" w:rsidRPr="0004791E" w:rsidRDefault="004701A7" w:rsidP="007B6AF8">
            <w:pPr>
              <w:jc w:val="both"/>
              <w:rPr>
                <w:rFonts w:eastAsia="Calibri"/>
                <w:sz w:val="18"/>
                <w:szCs w:val="18"/>
              </w:rPr>
            </w:pPr>
            <w:r>
              <w:rPr>
                <w:rFonts w:eastAsia="Calibri"/>
                <w:sz w:val="18"/>
                <w:szCs w:val="18"/>
              </w:rPr>
              <w:t>3</w:t>
            </w:r>
          </w:p>
        </w:tc>
        <w:tc>
          <w:tcPr>
            <w:tcW w:w="4571" w:type="dxa"/>
          </w:tcPr>
          <w:p w:rsidR="004701A7" w:rsidRPr="0004791E" w:rsidRDefault="004701A7" w:rsidP="007B6AF8">
            <w:pPr>
              <w:jc w:val="both"/>
              <w:rPr>
                <w:rFonts w:eastAsia="Calibri"/>
                <w:sz w:val="18"/>
                <w:szCs w:val="18"/>
              </w:rPr>
            </w:pPr>
            <w:r>
              <w:rPr>
                <w:rFonts w:eastAsia="Calibri"/>
                <w:sz w:val="18"/>
                <w:szCs w:val="18"/>
              </w:rPr>
              <w:t>Аккумуляторная батарея 12В 5</w:t>
            </w:r>
            <w:r w:rsidRPr="0004791E">
              <w:rPr>
                <w:rFonts w:eastAsia="Calibri"/>
                <w:sz w:val="18"/>
                <w:szCs w:val="18"/>
              </w:rPr>
              <w:t>А</w:t>
            </w:r>
          </w:p>
        </w:tc>
        <w:tc>
          <w:tcPr>
            <w:tcW w:w="2244" w:type="dxa"/>
          </w:tcPr>
          <w:p w:rsidR="004701A7" w:rsidRPr="0004791E" w:rsidRDefault="004701A7" w:rsidP="007B6AF8">
            <w:pPr>
              <w:jc w:val="both"/>
              <w:rPr>
                <w:rFonts w:eastAsia="Calibri"/>
                <w:sz w:val="18"/>
                <w:szCs w:val="18"/>
              </w:rPr>
            </w:pPr>
            <w:r>
              <w:rPr>
                <w:rFonts w:eastAsia="Calibri"/>
                <w:sz w:val="18"/>
                <w:szCs w:val="18"/>
              </w:rPr>
              <w:t>Шт.</w:t>
            </w:r>
          </w:p>
        </w:tc>
        <w:tc>
          <w:tcPr>
            <w:tcW w:w="1630" w:type="dxa"/>
          </w:tcPr>
          <w:p w:rsidR="004701A7" w:rsidRPr="00CD372A" w:rsidRDefault="004701A7" w:rsidP="007B6AF8">
            <w:pPr>
              <w:jc w:val="both"/>
              <w:rPr>
                <w:rFonts w:eastAsia="Calibri"/>
                <w:sz w:val="18"/>
                <w:szCs w:val="18"/>
              </w:rPr>
            </w:pPr>
            <w:r>
              <w:rPr>
                <w:rFonts w:eastAsia="Calibri"/>
                <w:sz w:val="18"/>
                <w:szCs w:val="18"/>
              </w:rPr>
              <w:t>16</w:t>
            </w:r>
          </w:p>
        </w:tc>
        <w:tc>
          <w:tcPr>
            <w:tcW w:w="1630" w:type="dxa"/>
          </w:tcPr>
          <w:p w:rsidR="004701A7" w:rsidRDefault="004701A7" w:rsidP="007B6AF8">
            <w:pPr>
              <w:jc w:val="both"/>
              <w:rPr>
                <w:rFonts w:eastAsia="Calibri"/>
                <w:sz w:val="18"/>
                <w:szCs w:val="18"/>
              </w:rPr>
            </w:pPr>
          </w:p>
        </w:tc>
        <w:tc>
          <w:tcPr>
            <w:tcW w:w="1630" w:type="dxa"/>
          </w:tcPr>
          <w:p w:rsidR="004701A7" w:rsidRDefault="004701A7" w:rsidP="007B6AF8">
            <w:pPr>
              <w:jc w:val="both"/>
              <w:rPr>
                <w:rFonts w:eastAsia="Calibri"/>
                <w:sz w:val="18"/>
                <w:szCs w:val="18"/>
              </w:rPr>
            </w:pPr>
          </w:p>
        </w:tc>
        <w:tc>
          <w:tcPr>
            <w:tcW w:w="1630" w:type="dxa"/>
          </w:tcPr>
          <w:p w:rsidR="004701A7" w:rsidRDefault="004701A7" w:rsidP="007B6AF8">
            <w:pPr>
              <w:jc w:val="both"/>
              <w:rPr>
                <w:rFonts w:eastAsia="Calibri"/>
                <w:sz w:val="18"/>
                <w:szCs w:val="18"/>
              </w:rPr>
            </w:pPr>
          </w:p>
        </w:tc>
      </w:tr>
      <w:tr w:rsidR="004701A7" w:rsidTr="007B6AF8">
        <w:trPr>
          <w:trHeight w:val="287"/>
        </w:trPr>
        <w:tc>
          <w:tcPr>
            <w:tcW w:w="859" w:type="dxa"/>
          </w:tcPr>
          <w:p w:rsidR="004701A7" w:rsidRPr="00A0142D" w:rsidRDefault="004701A7" w:rsidP="007B6AF8">
            <w:pPr>
              <w:jc w:val="both"/>
              <w:rPr>
                <w:rFonts w:eastAsia="Calibri"/>
                <w:sz w:val="18"/>
                <w:szCs w:val="18"/>
              </w:rPr>
            </w:pPr>
            <w:r w:rsidRPr="00A0142D">
              <w:rPr>
                <w:rFonts w:eastAsia="Calibri"/>
                <w:sz w:val="18"/>
                <w:szCs w:val="18"/>
              </w:rPr>
              <w:t>4</w:t>
            </w:r>
          </w:p>
        </w:tc>
        <w:tc>
          <w:tcPr>
            <w:tcW w:w="4571" w:type="dxa"/>
          </w:tcPr>
          <w:p w:rsidR="004701A7" w:rsidRPr="00A0142D" w:rsidRDefault="004701A7" w:rsidP="007B6AF8">
            <w:pPr>
              <w:jc w:val="both"/>
              <w:rPr>
                <w:rFonts w:eastAsia="Calibri"/>
                <w:sz w:val="18"/>
                <w:szCs w:val="18"/>
              </w:rPr>
            </w:pPr>
            <w:proofErr w:type="spellStart"/>
            <w:r>
              <w:rPr>
                <w:rFonts w:eastAsia="Calibri"/>
                <w:sz w:val="18"/>
                <w:szCs w:val="18"/>
              </w:rPr>
              <w:t>Извещатель</w:t>
            </w:r>
            <w:proofErr w:type="spellEnd"/>
            <w:r>
              <w:rPr>
                <w:rFonts w:eastAsia="Calibri"/>
                <w:sz w:val="18"/>
                <w:szCs w:val="18"/>
              </w:rPr>
              <w:t xml:space="preserve"> дымовой ДИП-31</w:t>
            </w:r>
          </w:p>
        </w:tc>
        <w:tc>
          <w:tcPr>
            <w:tcW w:w="2244" w:type="dxa"/>
          </w:tcPr>
          <w:p w:rsidR="004701A7" w:rsidRPr="00A0142D" w:rsidRDefault="004701A7" w:rsidP="007B6AF8">
            <w:pPr>
              <w:jc w:val="both"/>
              <w:rPr>
                <w:rFonts w:eastAsia="Calibri"/>
                <w:sz w:val="18"/>
                <w:szCs w:val="18"/>
              </w:rPr>
            </w:pPr>
            <w:r w:rsidRPr="00A0142D">
              <w:rPr>
                <w:rFonts w:eastAsia="Calibri"/>
                <w:sz w:val="18"/>
                <w:szCs w:val="18"/>
              </w:rPr>
              <w:t>Шт.</w:t>
            </w:r>
          </w:p>
        </w:tc>
        <w:tc>
          <w:tcPr>
            <w:tcW w:w="1630" w:type="dxa"/>
          </w:tcPr>
          <w:p w:rsidR="004701A7" w:rsidRPr="00A0142D" w:rsidRDefault="004701A7" w:rsidP="007B6AF8">
            <w:pPr>
              <w:jc w:val="both"/>
              <w:rPr>
                <w:rFonts w:eastAsia="Calibri"/>
                <w:sz w:val="18"/>
                <w:szCs w:val="18"/>
              </w:rPr>
            </w:pPr>
            <w:r w:rsidRPr="00A0142D">
              <w:rPr>
                <w:rFonts w:eastAsia="Calibri"/>
                <w:sz w:val="18"/>
                <w:szCs w:val="18"/>
              </w:rPr>
              <w:t>70</w:t>
            </w:r>
          </w:p>
        </w:tc>
        <w:tc>
          <w:tcPr>
            <w:tcW w:w="1630" w:type="dxa"/>
          </w:tcPr>
          <w:p w:rsidR="004701A7" w:rsidRPr="00A0142D" w:rsidRDefault="004701A7" w:rsidP="007B6AF8">
            <w:pPr>
              <w:jc w:val="both"/>
              <w:rPr>
                <w:rFonts w:eastAsia="Calibri"/>
                <w:sz w:val="18"/>
                <w:szCs w:val="18"/>
              </w:rPr>
            </w:pPr>
          </w:p>
        </w:tc>
        <w:tc>
          <w:tcPr>
            <w:tcW w:w="1630" w:type="dxa"/>
          </w:tcPr>
          <w:p w:rsidR="004701A7" w:rsidRPr="00A0142D" w:rsidRDefault="004701A7" w:rsidP="007B6AF8">
            <w:pPr>
              <w:jc w:val="both"/>
              <w:rPr>
                <w:rFonts w:eastAsia="Calibri"/>
                <w:sz w:val="18"/>
                <w:szCs w:val="18"/>
              </w:rPr>
            </w:pPr>
          </w:p>
        </w:tc>
        <w:tc>
          <w:tcPr>
            <w:tcW w:w="1630" w:type="dxa"/>
          </w:tcPr>
          <w:p w:rsidR="004701A7" w:rsidRPr="00A0142D" w:rsidRDefault="004701A7" w:rsidP="007B6AF8">
            <w:pPr>
              <w:jc w:val="both"/>
              <w:rPr>
                <w:rFonts w:eastAsia="Calibri"/>
                <w:sz w:val="18"/>
                <w:szCs w:val="18"/>
              </w:rPr>
            </w:pPr>
          </w:p>
        </w:tc>
      </w:tr>
      <w:tr w:rsidR="004701A7" w:rsidTr="007B6AF8">
        <w:trPr>
          <w:trHeight w:val="156"/>
        </w:trPr>
        <w:tc>
          <w:tcPr>
            <w:tcW w:w="859" w:type="dxa"/>
          </w:tcPr>
          <w:p w:rsidR="004701A7" w:rsidRDefault="004701A7" w:rsidP="007B6AF8">
            <w:pPr>
              <w:jc w:val="both"/>
              <w:rPr>
                <w:rFonts w:eastAsia="Calibri"/>
              </w:rPr>
            </w:pPr>
            <w:r>
              <w:rPr>
                <w:rFonts w:eastAsia="Calibri"/>
              </w:rPr>
              <w:t>5</w:t>
            </w:r>
          </w:p>
        </w:tc>
        <w:tc>
          <w:tcPr>
            <w:tcW w:w="4571" w:type="dxa"/>
          </w:tcPr>
          <w:p w:rsidR="004701A7" w:rsidRPr="00A0142D" w:rsidRDefault="004701A7" w:rsidP="007B6AF8">
            <w:pPr>
              <w:jc w:val="both"/>
              <w:rPr>
                <w:rFonts w:eastAsia="Calibri"/>
                <w:sz w:val="18"/>
                <w:szCs w:val="18"/>
              </w:rPr>
            </w:pPr>
            <w:r w:rsidRPr="00A0142D">
              <w:rPr>
                <w:rFonts w:eastAsia="Calibri"/>
                <w:sz w:val="18"/>
                <w:szCs w:val="18"/>
              </w:rPr>
              <w:t>Прибор ПК С2000-АСПТ</w:t>
            </w:r>
          </w:p>
        </w:tc>
        <w:tc>
          <w:tcPr>
            <w:tcW w:w="2244" w:type="dxa"/>
          </w:tcPr>
          <w:p w:rsidR="004701A7" w:rsidRPr="00A0142D" w:rsidRDefault="004701A7" w:rsidP="007B6AF8">
            <w:pPr>
              <w:jc w:val="both"/>
              <w:rPr>
                <w:rFonts w:eastAsia="Calibri"/>
                <w:sz w:val="18"/>
                <w:szCs w:val="18"/>
              </w:rPr>
            </w:pPr>
            <w:r w:rsidRPr="00A0142D">
              <w:rPr>
                <w:rFonts w:eastAsia="Calibri"/>
                <w:sz w:val="18"/>
                <w:szCs w:val="18"/>
              </w:rPr>
              <w:t>Шт.</w:t>
            </w:r>
          </w:p>
        </w:tc>
        <w:tc>
          <w:tcPr>
            <w:tcW w:w="1630" w:type="dxa"/>
          </w:tcPr>
          <w:p w:rsidR="004701A7" w:rsidRPr="00A0142D" w:rsidRDefault="004701A7" w:rsidP="007B6AF8">
            <w:pPr>
              <w:jc w:val="both"/>
              <w:rPr>
                <w:rFonts w:eastAsia="Calibri"/>
                <w:sz w:val="18"/>
                <w:szCs w:val="18"/>
              </w:rPr>
            </w:pPr>
            <w:r w:rsidRPr="00A0142D">
              <w:rPr>
                <w:rFonts w:eastAsia="Calibri"/>
                <w:sz w:val="18"/>
                <w:szCs w:val="18"/>
              </w:rPr>
              <w:t>8</w:t>
            </w:r>
          </w:p>
        </w:tc>
        <w:tc>
          <w:tcPr>
            <w:tcW w:w="1630" w:type="dxa"/>
          </w:tcPr>
          <w:p w:rsidR="004701A7" w:rsidRPr="00A0142D" w:rsidRDefault="004701A7" w:rsidP="007B6AF8">
            <w:pPr>
              <w:jc w:val="both"/>
              <w:rPr>
                <w:rFonts w:eastAsia="Calibri"/>
                <w:sz w:val="18"/>
                <w:szCs w:val="18"/>
              </w:rPr>
            </w:pPr>
          </w:p>
        </w:tc>
        <w:tc>
          <w:tcPr>
            <w:tcW w:w="1630" w:type="dxa"/>
          </w:tcPr>
          <w:p w:rsidR="004701A7" w:rsidRPr="00A0142D" w:rsidRDefault="004701A7" w:rsidP="007B6AF8">
            <w:pPr>
              <w:jc w:val="both"/>
              <w:rPr>
                <w:rFonts w:eastAsia="Calibri"/>
                <w:sz w:val="18"/>
                <w:szCs w:val="18"/>
              </w:rPr>
            </w:pPr>
          </w:p>
        </w:tc>
        <w:tc>
          <w:tcPr>
            <w:tcW w:w="1630" w:type="dxa"/>
          </w:tcPr>
          <w:p w:rsidR="004701A7" w:rsidRPr="00A0142D" w:rsidRDefault="004701A7" w:rsidP="007B6AF8">
            <w:pPr>
              <w:jc w:val="both"/>
              <w:rPr>
                <w:rFonts w:eastAsia="Calibri"/>
                <w:sz w:val="18"/>
                <w:szCs w:val="18"/>
              </w:rPr>
            </w:pPr>
          </w:p>
        </w:tc>
      </w:tr>
      <w:tr w:rsidR="004701A7" w:rsidTr="007B6AF8">
        <w:trPr>
          <w:trHeight w:val="287"/>
        </w:trPr>
        <w:tc>
          <w:tcPr>
            <w:tcW w:w="859" w:type="dxa"/>
          </w:tcPr>
          <w:p w:rsidR="004701A7" w:rsidRDefault="004701A7" w:rsidP="007B6AF8">
            <w:pPr>
              <w:jc w:val="both"/>
              <w:rPr>
                <w:rFonts w:eastAsia="Calibri"/>
              </w:rPr>
            </w:pPr>
            <w:r>
              <w:rPr>
                <w:rFonts w:eastAsia="Calibri"/>
              </w:rPr>
              <w:t>6</w:t>
            </w:r>
          </w:p>
        </w:tc>
        <w:tc>
          <w:tcPr>
            <w:tcW w:w="4571" w:type="dxa"/>
          </w:tcPr>
          <w:p w:rsidR="004701A7" w:rsidRPr="006106CA" w:rsidRDefault="004701A7" w:rsidP="007B6AF8">
            <w:pPr>
              <w:jc w:val="both"/>
              <w:rPr>
                <w:rFonts w:eastAsia="Calibri"/>
                <w:sz w:val="18"/>
                <w:szCs w:val="18"/>
              </w:rPr>
            </w:pPr>
            <w:proofErr w:type="spellStart"/>
            <w:r w:rsidRPr="006106CA">
              <w:rPr>
                <w:rFonts w:eastAsia="Calibri"/>
                <w:sz w:val="18"/>
                <w:szCs w:val="18"/>
              </w:rPr>
              <w:t>Оповещатель</w:t>
            </w:r>
            <w:proofErr w:type="spellEnd"/>
            <w:r w:rsidRPr="006106CA">
              <w:rPr>
                <w:rFonts w:eastAsia="Calibri"/>
                <w:sz w:val="18"/>
                <w:szCs w:val="18"/>
              </w:rPr>
              <w:t xml:space="preserve"> световой звуковой</w:t>
            </w:r>
          </w:p>
        </w:tc>
        <w:tc>
          <w:tcPr>
            <w:tcW w:w="2244" w:type="dxa"/>
          </w:tcPr>
          <w:p w:rsidR="004701A7" w:rsidRPr="006106CA" w:rsidRDefault="004701A7" w:rsidP="007B6AF8">
            <w:pPr>
              <w:jc w:val="both"/>
              <w:rPr>
                <w:rFonts w:eastAsia="Calibri"/>
                <w:sz w:val="18"/>
                <w:szCs w:val="18"/>
              </w:rPr>
            </w:pPr>
            <w:r w:rsidRPr="006106CA">
              <w:rPr>
                <w:rFonts w:eastAsia="Calibri"/>
                <w:sz w:val="18"/>
                <w:szCs w:val="18"/>
              </w:rPr>
              <w:t>Шт.</w:t>
            </w:r>
          </w:p>
        </w:tc>
        <w:tc>
          <w:tcPr>
            <w:tcW w:w="1630" w:type="dxa"/>
          </w:tcPr>
          <w:p w:rsidR="004701A7" w:rsidRPr="006106CA" w:rsidRDefault="004701A7" w:rsidP="007B6AF8">
            <w:pPr>
              <w:jc w:val="both"/>
              <w:rPr>
                <w:rFonts w:eastAsia="Calibri"/>
                <w:sz w:val="18"/>
                <w:szCs w:val="18"/>
              </w:rPr>
            </w:pPr>
            <w:r w:rsidRPr="006106CA">
              <w:rPr>
                <w:rFonts w:eastAsia="Calibri"/>
                <w:sz w:val="18"/>
                <w:szCs w:val="18"/>
              </w:rPr>
              <w:t>8</w:t>
            </w:r>
          </w:p>
        </w:tc>
        <w:tc>
          <w:tcPr>
            <w:tcW w:w="1630" w:type="dxa"/>
          </w:tcPr>
          <w:p w:rsidR="004701A7" w:rsidRPr="006106CA" w:rsidRDefault="004701A7" w:rsidP="007B6AF8">
            <w:pPr>
              <w:jc w:val="both"/>
              <w:rPr>
                <w:rFonts w:eastAsia="Calibri"/>
                <w:sz w:val="18"/>
                <w:szCs w:val="18"/>
              </w:rPr>
            </w:pPr>
          </w:p>
        </w:tc>
        <w:tc>
          <w:tcPr>
            <w:tcW w:w="1630" w:type="dxa"/>
          </w:tcPr>
          <w:p w:rsidR="004701A7" w:rsidRPr="006106CA" w:rsidRDefault="004701A7" w:rsidP="007B6AF8">
            <w:pPr>
              <w:jc w:val="both"/>
              <w:rPr>
                <w:rFonts w:eastAsia="Calibri"/>
                <w:sz w:val="18"/>
                <w:szCs w:val="18"/>
              </w:rPr>
            </w:pPr>
          </w:p>
        </w:tc>
        <w:tc>
          <w:tcPr>
            <w:tcW w:w="1630" w:type="dxa"/>
          </w:tcPr>
          <w:p w:rsidR="004701A7" w:rsidRPr="006106CA" w:rsidRDefault="004701A7" w:rsidP="007B6AF8">
            <w:pPr>
              <w:jc w:val="both"/>
              <w:rPr>
                <w:rFonts w:eastAsia="Calibri"/>
                <w:sz w:val="18"/>
                <w:szCs w:val="18"/>
              </w:rPr>
            </w:pPr>
          </w:p>
        </w:tc>
      </w:tr>
      <w:tr w:rsidR="004701A7" w:rsidTr="007B6AF8">
        <w:trPr>
          <w:trHeight w:val="314"/>
        </w:trPr>
        <w:tc>
          <w:tcPr>
            <w:tcW w:w="859" w:type="dxa"/>
          </w:tcPr>
          <w:p w:rsidR="004701A7" w:rsidRDefault="004701A7" w:rsidP="007B6AF8">
            <w:pPr>
              <w:jc w:val="both"/>
              <w:rPr>
                <w:rFonts w:eastAsia="Calibri"/>
              </w:rPr>
            </w:pPr>
            <w:r>
              <w:rPr>
                <w:rFonts w:eastAsia="Calibri"/>
              </w:rPr>
              <w:t>7</w:t>
            </w:r>
          </w:p>
        </w:tc>
        <w:tc>
          <w:tcPr>
            <w:tcW w:w="4571" w:type="dxa"/>
          </w:tcPr>
          <w:p w:rsidR="004701A7" w:rsidRPr="00A0142D" w:rsidRDefault="004701A7" w:rsidP="007B6AF8">
            <w:pPr>
              <w:jc w:val="both"/>
              <w:rPr>
                <w:rFonts w:eastAsia="Calibri"/>
                <w:sz w:val="18"/>
                <w:szCs w:val="18"/>
              </w:rPr>
            </w:pPr>
            <w:r>
              <w:rPr>
                <w:rFonts w:eastAsia="Calibri"/>
              </w:rPr>
              <w:t>Перезарядка хладоном 227еа</w:t>
            </w:r>
          </w:p>
        </w:tc>
        <w:tc>
          <w:tcPr>
            <w:tcW w:w="2244" w:type="dxa"/>
          </w:tcPr>
          <w:p w:rsidR="004701A7" w:rsidRPr="00A0142D" w:rsidRDefault="004701A7" w:rsidP="007B6AF8">
            <w:pPr>
              <w:jc w:val="both"/>
              <w:rPr>
                <w:rFonts w:eastAsia="Calibri"/>
                <w:sz w:val="18"/>
                <w:szCs w:val="18"/>
              </w:rPr>
            </w:pPr>
            <w:r>
              <w:rPr>
                <w:rFonts w:eastAsia="Calibri"/>
                <w:sz w:val="18"/>
                <w:szCs w:val="18"/>
              </w:rPr>
              <w:t>литер</w:t>
            </w:r>
          </w:p>
        </w:tc>
        <w:tc>
          <w:tcPr>
            <w:tcW w:w="1630" w:type="dxa"/>
          </w:tcPr>
          <w:p w:rsidR="004701A7" w:rsidRPr="00A0142D" w:rsidRDefault="004701A7" w:rsidP="007B6AF8">
            <w:pPr>
              <w:jc w:val="both"/>
              <w:rPr>
                <w:rFonts w:eastAsia="Calibri"/>
                <w:sz w:val="18"/>
                <w:szCs w:val="18"/>
              </w:rPr>
            </w:pPr>
            <w:r>
              <w:rPr>
                <w:rFonts w:eastAsia="Calibri"/>
                <w:sz w:val="18"/>
                <w:szCs w:val="18"/>
              </w:rPr>
              <w:t>150</w:t>
            </w:r>
          </w:p>
        </w:tc>
        <w:tc>
          <w:tcPr>
            <w:tcW w:w="1630" w:type="dxa"/>
          </w:tcPr>
          <w:p w:rsidR="004701A7" w:rsidRDefault="004701A7" w:rsidP="007B6AF8">
            <w:pPr>
              <w:jc w:val="both"/>
              <w:rPr>
                <w:rFonts w:eastAsia="Calibri"/>
                <w:sz w:val="18"/>
                <w:szCs w:val="18"/>
              </w:rPr>
            </w:pPr>
          </w:p>
        </w:tc>
        <w:tc>
          <w:tcPr>
            <w:tcW w:w="1630" w:type="dxa"/>
          </w:tcPr>
          <w:p w:rsidR="004701A7" w:rsidRDefault="004701A7" w:rsidP="007B6AF8">
            <w:pPr>
              <w:jc w:val="both"/>
              <w:rPr>
                <w:rFonts w:eastAsia="Calibri"/>
                <w:sz w:val="18"/>
                <w:szCs w:val="18"/>
              </w:rPr>
            </w:pPr>
          </w:p>
        </w:tc>
        <w:tc>
          <w:tcPr>
            <w:tcW w:w="1630" w:type="dxa"/>
          </w:tcPr>
          <w:p w:rsidR="004701A7" w:rsidRDefault="004701A7" w:rsidP="007B6AF8">
            <w:pPr>
              <w:jc w:val="both"/>
              <w:rPr>
                <w:rFonts w:eastAsia="Calibri"/>
                <w:sz w:val="18"/>
                <w:szCs w:val="18"/>
              </w:rPr>
            </w:pPr>
          </w:p>
        </w:tc>
      </w:tr>
    </w:tbl>
    <w:p w:rsidR="00011773" w:rsidRDefault="00011773" w:rsidP="00011773">
      <w:pPr>
        <w:pStyle w:val="ac"/>
        <w:ind w:left="720"/>
        <w:contextualSpacing/>
        <w:rPr>
          <w:b/>
        </w:rPr>
      </w:pPr>
    </w:p>
    <w:p w:rsidR="003833C0" w:rsidRDefault="003833C0" w:rsidP="00542D4C">
      <w:pPr>
        <w:pStyle w:val="ac"/>
        <w:numPr>
          <w:ilvl w:val="0"/>
          <w:numId w:val="6"/>
        </w:numPr>
        <w:contextualSpacing/>
        <w:rPr>
          <w:b/>
        </w:rPr>
      </w:pPr>
      <w:r w:rsidRPr="00CF15D1">
        <w:rPr>
          <w:b/>
        </w:rPr>
        <w:t>ТРЕБОВАНИЯ К РАБОТАМ ПО ЗАМЕНЕ ОБОРУДОВАНИЯ</w:t>
      </w:r>
    </w:p>
    <w:p w:rsidR="003833C0" w:rsidRPr="00CF15D1" w:rsidRDefault="003833C0" w:rsidP="003833C0">
      <w:pPr>
        <w:jc w:val="both"/>
        <w:rPr>
          <w:rFonts w:eastAsia="Calibri"/>
        </w:rPr>
      </w:pPr>
    </w:p>
    <w:p w:rsidR="003833C0" w:rsidRDefault="003833C0" w:rsidP="00542D4C">
      <w:pPr>
        <w:pStyle w:val="ac"/>
        <w:numPr>
          <w:ilvl w:val="1"/>
          <w:numId w:val="6"/>
        </w:numPr>
        <w:spacing w:line="276" w:lineRule="auto"/>
        <w:contextualSpacing/>
        <w:jc w:val="both"/>
        <w:rPr>
          <w:b/>
        </w:rPr>
      </w:pPr>
      <w:r w:rsidRPr="00CF15D1">
        <w:rPr>
          <w:b/>
        </w:rPr>
        <w:t>Требования к Исполнителю работ по замене оборудования СПА</w:t>
      </w:r>
    </w:p>
    <w:p w:rsidR="00F329A1" w:rsidRPr="00CF15D1" w:rsidRDefault="00F329A1" w:rsidP="00F329A1">
      <w:pPr>
        <w:pStyle w:val="ac"/>
        <w:spacing w:line="276" w:lineRule="auto"/>
        <w:ind w:left="780"/>
        <w:contextualSpacing/>
        <w:jc w:val="both"/>
        <w:rPr>
          <w:b/>
        </w:rPr>
      </w:pP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 xml:space="preserve">Исполнитель должен иметь Лицензию МВД (МЧС) актуальную до конца 2022 года, Сертификат на право выполнения работ по перезарядке модулей АУГПТ и </w:t>
      </w:r>
      <w:proofErr w:type="spellStart"/>
      <w:r w:rsidRPr="00CF15D1">
        <w:rPr>
          <w:color w:val="1F1F1F"/>
        </w:rPr>
        <w:t>Гувохнома</w:t>
      </w:r>
      <w:proofErr w:type="spellEnd"/>
      <w:r w:rsidRPr="00CF15D1">
        <w:rPr>
          <w:color w:val="1F1F1F"/>
        </w:rPr>
        <w:t xml:space="preserve"> на право выполнения данного вида деятельности.</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Исполнитель должен иметь в своем штате квалифицированных обученных специалистов, имеющих опыт по работе с оборудованием ОПС не менее 2х лет.</w:t>
      </w:r>
    </w:p>
    <w:p w:rsidR="003833C0" w:rsidRPr="00CF15D1" w:rsidRDefault="003833C0" w:rsidP="00542D4C">
      <w:pPr>
        <w:pStyle w:val="ac"/>
        <w:numPr>
          <w:ilvl w:val="2"/>
          <w:numId w:val="6"/>
        </w:numPr>
        <w:spacing w:line="276" w:lineRule="auto"/>
        <w:contextualSpacing/>
        <w:jc w:val="both"/>
        <w:rPr>
          <w:color w:val="1F1F1F"/>
        </w:rPr>
      </w:pPr>
      <w:r w:rsidRPr="00CF15D1">
        <w:t>Исполнитель должен иметь офис по юридическому адресу, у</w:t>
      </w:r>
      <w:r w:rsidRPr="00CF15D1">
        <w:rPr>
          <w:color w:val="1F1F1F"/>
        </w:rPr>
        <w:t>казанному в контракте, и до конца гарантийного периода обязан письменно информировать Заказчика в течение 5 календарных дней о любых изменениях адреса, банковских реквизитов, названия.</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Всю ответственность за незнание деталей выполняемых по контракту работ Исполнитель берет на себя.</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Исполнитель несёт полную ответственность за обеспечение техники безопасности, пожарной безопасности, охраны окружающей среды на объекте при ведении работ по замене СПА.</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Соблюдение норм и требований правил по охране труда и технике безопасности своих сотрудников Исполнитель организовывает самостоятельно.</w:t>
      </w:r>
    </w:p>
    <w:p w:rsidR="003833C0" w:rsidRPr="00CF15D1" w:rsidRDefault="003833C0" w:rsidP="00542D4C">
      <w:pPr>
        <w:pStyle w:val="ac"/>
        <w:numPr>
          <w:ilvl w:val="2"/>
          <w:numId w:val="6"/>
        </w:numPr>
        <w:spacing w:line="276" w:lineRule="auto"/>
        <w:contextualSpacing/>
        <w:jc w:val="both"/>
        <w:rPr>
          <w:color w:val="1F1F1F"/>
        </w:rPr>
      </w:pPr>
      <w:r w:rsidRPr="00CF15D1">
        <w:t>На объектах, где полностью заменяется оборудование СПА, за исключением модулей с газом, Подрядчик обязан оформить и согласовать с УЧС г. Ташкент Акты приёмки установки в эксплуатацию.</w:t>
      </w:r>
    </w:p>
    <w:p w:rsidR="003833C0" w:rsidRPr="00CF15D1" w:rsidRDefault="003833C0" w:rsidP="003833C0">
      <w:pPr>
        <w:jc w:val="center"/>
        <w:rPr>
          <w:rFonts w:eastAsia="Calibri"/>
          <w:b/>
        </w:rPr>
      </w:pPr>
    </w:p>
    <w:p w:rsidR="003833C0" w:rsidRDefault="003833C0" w:rsidP="00542D4C">
      <w:pPr>
        <w:pStyle w:val="ac"/>
        <w:numPr>
          <w:ilvl w:val="1"/>
          <w:numId w:val="6"/>
        </w:numPr>
        <w:spacing w:line="276" w:lineRule="auto"/>
        <w:contextualSpacing/>
        <w:jc w:val="both"/>
        <w:rPr>
          <w:b/>
        </w:rPr>
      </w:pPr>
      <w:r w:rsidRPr="00CF15D1">
        <w:rPr>
          <w:b/>
        </w:rPr>
        <w:t>Требование к используемым материалам и оборудованию</w:t>
      </w:r>
    </w:p>
    <w:p w:rsidR="004923BA" w:rsidRDefault="004923BA" w:rsidP="00F329A1">
      <w:pPr>
        <w:pStyle w:val="ac"/>
        <w:spacing w:line="276" w:lineRule="auto"/>
        <w:ind w:left="780"/>
        <w:contextualSpacing/>
        <w:jc w:val="both"/>
        <w:rPr>
          <w:b/>
        </w:rPr>
        <w:sectPr w:rsidR="004923BA" w:rsidSect="006D44E2">
          <w:pgSz w:w="16838" w:h="11906" w:orient="landscape" w:code="9"/>
          <w:pgMar w:top="1276" w:right="1134" w:bottom="707" w:left="1134" w:header="567" w:footer="242" w:gutter="0"/>
          <w:cols w:space="720"/>
          <w:titlePg/>
          <w:docGrid w:linePitch="272"/>
        </w:sectPr>
      </w:pPr>
    </w:p>
    <w:p w:rsidR="00F329A1" w:rsidRPr="00CF15D1" w:rsidRDefault="00F329A1" w:rsidP="00F329A1">
      <w:pPr>
        <w:pStyle w:val="ac"/>
        <w:spacing w:line="276" w:lineRule="auto"/>
        <w:ind w:left="780"/>
        <w:contextualSpacing/>
        <w:jc w:val="both"/>
        <w:rPr>
          <w:b/>
        </w:rPr>
      </w:pP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Все используемые расходные материалы и оборудование</w:t>
      </w:r>
      <w:r w:rsidRPr="00CF15D1">
        <w:rPr>
          <w:color w:val="000000"/>
        </w:rPr>
        <w:t xml:space="preserve"> должны быть указаны в актуальном «Бюллетене средств обеспечения пожарной безопасности, прошедшие лабораторные и сертификационные испытания» ГУПБ МЧС </w:t>
      </w:r>
      <w:proofErr w:type="spellStart"/>
      <w:r w:rsidRPr="00CF15D1">
        <w:rPr>
          <w:color w:val="000000"/>
        </w:rPr>
        <w:t>РУз</w:t>
      </w:r>
      <w:proofErr w:type="spellEnd"/>
      <w:r w:rsidRPr="00CF15D1">
        <w:rPr>
          <w:color w:val="000000"/>
        </w:rPr>
        <w:t xml:space="preserve">. </w:t>
      </w:r>
      <w:r w:rsidRPr="00CF15D1">
        <w:t>Приборы, концентраторы, пульты контроля и управления, дымовые датчики должны быть Российского производства.</w:t>
      </w:r>
    </w:p>
    <w:p w:rsidR="003833C0" w:rsidRPr="00CF15D1" w:rsidRDefault="003833C0" w:rsidP="00542D4C">
      <w:pPr>
        <w:pStyle w:val="ac"/>
        <w:numPr>
          <w:ilvl w:val="2"/>
          <w:numId w:val="6"/>
        </w:numPr>
        <w:spacing w:line="276" w:lineRule="auto"/>
        <w:contextualSpacing/>
        <w:jc w:val="both"/>
        <w:rPr>
          <w:color w:val="1F1F1F"/>
        </w:rPr>
      </w:pPr>
      <w:r w:rsidRPr="00CF15D1">
        <w:rPr>
          <w:color w:val="000000"/>
        </w:rPr>
        <w:t>Изделия и материалы, применяемые при производстве работ, должны соответствовать спецификациям проекта,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Все используемые расходные материалы и оборудование должны быть новыми (не бывшим в употреблении), не снятым с производства, без дефектов.</w:t>
      </w:r>
    </w:p>
    <w:p w:rsidR="003833C0" w:rsidRPr="00CF15D1" w:rsidRDefault="003833C0" w:rsidP="00542D4C">
      <w:pPr>
        <w:pStyle w:val="ac"/>
        <w:numPr>
          <w:ilvl w:val="2"/>
          <w:numId w:val="6"/>
        </w:numPr>
        <w:spacing w:line="276" w:lineRule="auto"/>
        <w:contextualSpacing/>
        <w:jc w:val="both"/>
        <w:rPr>
          <w:color w:val="1F1F1F"/>
        </w:rPr>
      </w:pPr>
      <w:r w:rsidRPr="00CF15D1">
        <w:t>Технические средства СПА, подлежащие установке на объектах, должны соответствовать спецификации, Проектной документации и допускаются к монтажу после проведения входного контроля</w:t>
      </w:r>
      <w:r w:rsidRPr="00CF15D1">
        <w:rPr>
          <w:color w:val="000000"/>
        </w:rPr>
        <w:t>.</w:t>
      </w:r>
      <w:r w:rsidRPr="00CF15D1">
        <w:t xml:space="preserve"> </w:t>
      </w:r>
      <w:r w:rsidRPr="00CF15D1">
        <w:rPr>
          <w:color w:val="000000"/>
        </w:rPr>
        <w:t>Входной контроль технических средств, поставляемых Заказчиком, производится Подрядчиком.</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Гарантия на используемые расходные материалы и оборудование, поставляемые Подрядчиком должна составлять12 месяцев.</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В случае поломки или выхода из строя комплектующих частей в период гарантийного срока Исполнитель должен устранить неполадки в течение 10 рабочих дней с момента их обнаружения.</w:t>
      </w:r>
    </w:p>
    <w:p w:rsidR="003833C0" w:rsidRDefault="003833C0" w:rsidP="003833C0">
      <w:pPr>
        <w:jc w:val="both"/>
        <w:rPr>
          <w:rFonts w:eastAsia="Calibri"/>
        </w:rPr>
      </w:pPr>
    </w:p>
    <w:p w:rsidR="003833C0" w:rsidRDefault="003833C0" w:rsidP="00542D4C">
      <w:pPr>
        <w:pStyle w:val="ac"/>
        <w:numPr>
          <w:ilvl w:val="1"/>
          <w:numId w:val="6"/>
        </w:numPr>
        <w:spacing w:line="276" w:lineRule="auto"/>
        <w:contextualSpacing/>
        <w:jc w:val="both"/>
        <w:rPr>
          <w:b/>
        </w:rPr>
      </w:pPr>
      <w:r w:rsidRPr="00CF15D1">
        <w:rPr>
          <w:b/>
        </w:rPr>
        <w:t>Требования к организации и срокам выполнения работ по замене оборудования СПА</w:t>
      </w:r>
    </w:p>
    <w:p w:rsidR="0057401B" w:rsidRPr="00CF15D1" w:rsidRDefault="0057401B" w:rsidP="0057401B">
      <w:pPr>
        <w:pStyle w:val="ac"/>
        <w:spacing w:line="276" w:lineRule="auto"/>
        <w:ind w:left="780"/>
        <w:contextualSpacing/>
        <w:jc w:val="both"/>
        <w:rPr>
          <w:b/>
        </w:rPr>
      </w:pPr>
    </w:p>
    <w:p w:rsidR="0057401B" w:rsidRPr="00CF15D1" w:rsidRDefault="0057401B" w:rsidP="0057401B">
      <w:pPr>
        <w:pStyle w:val="ac"/>
        <w:numPr>
          <w:ilvl w:val="2"/>
          <w:numId w:val="6"/>
        </w:numPr>
        <w:spacing w:line="276" w:lineRule="auto"/>
        <w:contextualSpacing/>
        <w:jc w:val="both"/>
      </w:pPr>
      <w:r w:rsidRPr="00CF15D1">
        <w:t xml:space="preserve">Замена неисправного оборудования, дополнительно выявленного в ходе выполнения ТО в объёме Р1 и Р2, производится только на основании подписанной обеими сторонами Дефектной ведомости (Форма 2 РДПБ 01-003:2008). </w:t>
      </w:r>
    </w:p>
    <w:p w:rsidR="0057401B" w:rsidRPr="00CF15D1" w:rsidRDefault="0057401B" w:rsidP="0057401B">
      <w:pPr>
        <w:pStyle w:val="ac"/>
        <w:numPr>
          <w:ilvl w:val="2"/>
          <w:numId w:val="6"/>
        </w:numPr>
        <w:spacing w:line="276" w:lineRule="auto"/>
        <w:contextualSpacing/>
        <w:jc w:val="both"/>
      </w:pPr>
      <w:r w:rsidRPr="00CF15D1">
        <w:t>Работы по замене оборудования производятся в объеме, оговоренной в подписанной и согласованной дефектной ведомости. Несогласованные работы оплате не подлежат.</w:t>
      </w:r>
    </w:p>
    <w:p w:rsidR="0057401B" w:rsidRPr="00CF15D1" w:rsidRDefault="0057401B" w:rsidP="0057401B">
      <w:pPr>
        <w:pStyle w:val="ac"/>
        <w:numPr>
          <w:ilvl w:val="2"/>
          <w:numId w:val="6"/>
        </w:numPr>
        <w:spacing w:line="276" w:lineRule="auto"/>
        <w:contextualSpacing/>
        <w:jc w:val="both"/>
      </w:pPr>
      <w:r w:rsidRPr="00CF15D1">
        <w:t>Заказчик и монтажно-наладочная организация должны уведомить органы ГПН о начале работ по монтажу СПА на объекте</w:t>
      </w:r>
    </w:p>
    <w:p w:rsidR="0057401B" w:rsidRPr="00CF15D1" w:rsidRDefault="0057401B" w:rsidP="0057401B">
      <w:pPr>
        <w:pStyle w:val="ac"/>
        <w:numPr>
          <w:ilvl w:val="2"/>
          <w:numId w:val="6"/>
        </w:numPr>
        <w:spacing w:line="276" w:lineRule="auto"/>
        <w:contextualSpacing/>
        <w:jc w:val="both"/>
      </w:pPr>
      <w:r w:rsidRPr="00CF15D1">
        <w:rPr>
          <w:color w:val="1F1F1F"/>
        </w:rPr>
        <w:t>Для соблюдения персоналом Исполнителя режима и действующих инструкций на месте производства работ, Заказчик обеспечивает ознакомление с ними под роспись.</w:t>
      </w:r>
    </w:p>
    <w:p w:rsidR="0057401B" w:rsidRPr="00CF15D1" w:rsidRDefault="0057401B" w:rsidP="0057401B">
      <w:pPr>
        <w:pStyle w:val="ac"/>
        <w:numPr>
          <w:ilvl w:val="2"/>
          <w:numId w:val="6"/>
        </w:numPr>
        <w:spacing w:line="276" w:lineRule="auto"/>
        <w:contextualSpacing/>
        <w:jc w:val="both"/>
        <w:rPr>
          <w:color w:val="1F1F1F"/>
        </w:rPr>
      </w:pPr>
      <w:r w:rsidRPr="00CF15D1">
        <w:rPr>
          <w:color w:val="1F1F1F"/>
        </w:rPr>
        <w:t>На действующем объекте работы по монтажу установок СПА должны осуществляться в два этапа:</w:t>
      </w:r>
    </w:p>
    <w:p w:rsidR="0057401B" w:rsidRPr="00CF15D1" w:rsidRDefault="0057401B" w:rsidP="0057401B">
      <w:pPr>
        <w:pStyle w:val="ac"/>
        <w:numPr>
          <w:ilvl w:val="0"/>
          <w:numId w:val="8"/>
        </w:numPr>
        <w:spacing w:line="276" w:lineRule="auto"/>
        <w:contextualSpacing/>
        <w:jc w:val="both"/>
      </w:pPr>
      <w:r w:rsidRPr="00CF15D1">
        <w:t xml:space="preserve">На первом этапе должны выполняться работы по монтажу защитных трубопроводов, электрических проводов, </w:t>
      </w:r>
      <w:proofErr w:type="spellStart"/>
      <w:r w:rsidRPr="00CF15D1">
        <w:t>извещателей</w:t>
      </w:r>
      <w:proofErr w:type="spellEnd"/>
      <w:r w:rsidRPr="00CF15D1">
        <w:t>, щитов, приемно-контрольных устройств и подключения к ним электрических проводов.</w:t>
      </w:r>
    </w:p>
    <w:p w:rsidR="0057401B" w:rsidRPr="00CF15D1" w:rsidRDefault="0057401B" w:rsidP="0057401B">
      <w:pPr>
        <w:pStyle w:val="ac"/>
        <w:numPr>
          <w:ilvl w:val="0"/>
          <w:numId w:val="8"/>
        </w:numPr>
        <w:spacing w:line="276" w:lineRule="auto"/>
        <w:contextualSpacing/>
        <w:jc w:val="both"/>
      </w:pPr>
      <w:r w:rsidRPr="00CF15D1">
        <w:t>На втором этапе должны выполняться работы по электрической проверке технических средств установок СПА.</w:t>
      </w:r>
    </w:p>
    <w:p w:rsidR="0057401B" w:rsidRPr="00CF15D1" w:rsidRDefault="0057401B" w:rsidP="0057401B">
      <w:pPr>
        <w:pStyle w:val="ac"/>
        <w:numPr>
          <w:ilvl w:val="2"/>
          <w:numId w:val="6"/>
        </w:numPr>
        <w:spacing w:line="276" w:lineRule="auto"/>
        <w:contextualSpacing/>
        <w:jc w:val="both"/>
      </w:pPr>
      <w:r w:rsidRPr="00CF15D1">
        <w:t xml:space="preserve">Работы по замене оборудования СПА должны проводиться в сроки, установленные графиком, согласованным с Заказчиком на автотранспорте Подрядчика. </w:t>
      </w:r>
    </w:p>
    <w:p w:rsidR="0057401B" w:rsidRPr="00CF15D1" w:rsidRDefault="0057401B" w:rsidP="0057401B">
      <w:pPr>
        <w:pStyle w:val="ac"/>
        <w:numPr>
          <w:ilvl w:val="2"/>
          <w:numId w:val="6"/>
        </w:numPr>
        <w:spacing w:line="276" w:lineRule="auto"/>
        <w:contextualSpacing/>
        <w:jc w:val="both"/>
      </w:pPr>
      <w:r w:rsidRPr="00CF15D1">
        <w:t>Для устранения отказа СПА в межрегламентный период Исполнитель должен прибыть на обслуживаемый объект по вызову Заказчика, в сроки, определенные в Договоре.</w:t>
      </w:r>
    </w:p>
    <w:p w:rsidR="0057401B" w:rsidRPr="00CF15D1" w:rsidRDefault="0057401B" w:rsidP="0057401B">
      <w:pPr>
        <w:pStyle w:val="ac"/>
        <w:numPr>
          <w:ilvl w:val="2"/>
          <w:numId w:val="6"/>
        </w:numPr>
        <w:spacing w:line="276" w:lineRule="auto"/>
        <w:contextualSpacing/>
        <w:jc w:val="both"/>
      </w:pPr>
      <w:r w:rsidRPr="00CF15D1">
        <w:t>Общая продолжительность работ по Договору не должна превышать 90 календарных дней.</w:t>
      </w:r>
    </w:p>
    <w:p w:rsidR="0057401B" w:rsidRPr="00CF15D1" w:rsidRDefault="0057401B" w:rsidP="0057401B">
      <w:pPr>
        <w:pStyle w:val="ac"/>
        <w:numPr>
          <w:ilvl w:val="2"/>
          <w:numId w:val="6"/>
        </w:numPr>
        <w:spacing w:line="276" w:lineRule="auto"/>
        <w:contextualSpacing/>
        <w:jc w:val="both"/>
      </w:pPr>
      <w:r w:rsidRPr="00CF15D1">
        <w:rPr>
          <w:color w:val="1F1F1F"/>
        </w:rPr>
        <w:t>Оплата производится по фактически выполненным работам согласно Актов выполненных работ, выполненных в соответствии с ранее согласованной сметой. Изменения возможны при уменьшении или увеличении объемов работ, согласованных с Заказчиком.</w:t>
      </w:r>
    </w:p>
    <w:p w:rsidR="0057401B" w:rsidRPr="00CF15D1" w:rsidRDefault="0057401B" w:rsidP="0057401B">
      <w:pPr>
        <w:pStyle w:val="ac"/>
        <w:numPr>
          <w:ilvl w:val="2"/>
          <w:numId w:val="6"/>
        </w:numPr>
        <w:spacing w:line="276" w:lineRule="auto"/>
        <w:contextualSpacing/>
        <w:jc w:val="both"/>
      </w:pPr>
      <w:r w:rsidRPr="00CF15D1">
        <w:rPr>
          <w:rFonts w:eastAsia="Calibri"/>
        </w:rPr>
        <w:t>При замене оборудования затраты на демонтаж старого оборудования СПА отдельно не оплачиваются</w:t>
      </w:r>
    </w:p>
    <w:p w:rsidR="0057401B" w:rsidRPr="00CF15D1" w:rsidRDefault="0057401B" w:rsidP="0057401B">
      <w:pPr>
        <w:jc w:val="both"/>
        <w:rPr>
          <w:rFonts w:eastAsia="Calibri"/>
        </w:rPr>
      </w:pPr>
    </w:p>
    <w:p w:rsidR="003833C0" w:rsidRDefault="003833C0" w:rsidP="00542D4C">
      <w:pPr>
        <w:pStyle w:val="ac"/>
        <w:numPr>
          <w:ilvl w:val="1"/>
          <w:numId w:val="6"/>
        </w:numPr>
        <w:spacing w:line="276" w:lineRule="auto"/>
        <w:contextualSpacing/>
        <w:jc w:val="both"/>
        <w:rPr>
          <w:b/>
        </w:rPr>
      </w:pPr>
      <w:r w:rsidRPr="00CF15D1">
        <w:rPr>
          <w:b/>
        </w:rPr>
        <w:t>Требования к работам по монтажу оборудования СПА</w:t>
      </w:r>
    </w:p>
    <w:p w:rsidR="00F329A1" w:rsidRPr="00CF15D1" w:rsidRDefault="00F329A1" w:rsidP="00F329A1">
      <w:pPr>
        <w:pStyle w:val="ac"/>
        <w:spacing w:line="276" w:lineRule="auto"/>
        <w:ind w:left="780"/>
        <w:contextualSpacing/>
        <w:jc w:val="both"/>
        <w:rPr>
          <w:b/>
        </w:rPr>
      </w:pPr>
    </w:p>
    <w:p w:rsidR="003833C0" w:rsidRPr="00CF15D1" w:rsidRDefault="003833C0" w:rsidP="00542D4C">
      <w:pPr>
        <w:pStyle w:val="ac"/>
        <w:numPr>
          <w:ilvl w:val="2"/>
          <w:numId w:val="6"/>
        </w:numPr>
        <w:spacing w:after="200" w:line="276" w:lineRule="auto"/>
        <w:contextualSpacing/>
        <w:jc w:val="both"/>
      </w:pPr>
      <w:r w:rsidRPr="00CF15D1">
        <w:t xml:space="preserve">Работы по монтажу установок СПА должны производиться в соответствие с согласованным с УЧС Проектом производства работ. Проект представляется Подрядчиком. Стоимость разработки проектной документации Заказчиком не оплачивается. </w:t>
      </w:r>
    </w:p>
    <w:p w:rsidR="003833C0" w:rsidRPr="00CF15D1" w:rsidRDefault="003833C0" w:rsidP="00542D4C">
      <w:pPr>
        <w:pStyle w:val="ac"/>
        <w:numPr>
          <w:ilvl w:val="2"/>
          <w:numId w:val="6"/>
        </w:numPr>
        <w:spacing w:line="276" w:lineRule="auto"/>
        <w:contextualSpacing/>
        <w:jc w:val="both"/>
        <w:rPr>
          <w:color w:val="1F1F1F"/>
        </w:rPr>
      </w:pPr>
      <w:r w:rsidRPr="00CF15D1">
        <w:t>Отступление от Проектных решений в процессе монтажа установок не допускается без согласования с заказчиком и органами УЧС.</w:t>
      </w:r>
    </w:p>
    <w:p w:rsidR="003833C0" w:rsidRPr="00CF15D1" w:rsidRDefault="003833C0" w:rsidP="00542D4C">
      <w:pPr>
        <w:pStyle w:val="ac"/>
        <w:numPr>
          <w:ilvl w:val="2"/>
          <w:numId w:val="6"/>
        </w:numPr>
        <w:spacing w:line="276" w:lineRule="auto"/>
        <w:contextualSpacing/>
        <w:jc w:val="both"/>
        <w:rPr>
          <w:color w:val="1F1F1F"/>
        </w:rPr>
      </w:pPr>
      <w:r w:rsidRPr="00CF15D1">
        <w:t>При производстве монтажных работ должны соблюдаться нормы, правила и мероприятия по охране труда и противопожарной безопасности</w:t>
      </w:r>
    </w:p>
    <w:p w:rsidR="003833C0" w:rsidRPr="00CF15D1" w:rsidRDefault="003833C0" w:rsidP="00542D4C">
      <w:pPr>
        <w:pStyle w:val="ac"/>
        <w:numPr>
          <w:ilvl w:val="2"/>
          <w:numId w:val="6"/>
        </w:numPr>
        <w:spacing w:line="276" w:lineRule="auto"/>
        <w:contextualSpacing/>
        <w:jc w:val="both"/>
      </w:pPr>
      <w:r w:rsidRPr="00CF15D1">
        <w:lastRenderedPageBreak/>
        <w:t>Установка должна проводиться с учетом архитектурных особенностей взаимного расположения элементов строительных конструкций, конфигурации защищаемых помещений и предметов.</w:t>
      </w:r>
    </w:p>
    <w:p w:rsidR="003833C0" w:rsidRPr="00CF15D1" w:rsidRDefault="003833C0" w:rsidP="00542D4C">
      <w:pPr>
        <w:pStyle w:val="ac"/>
        <w:numPr>
          <w:ilvl w:val="2"/>
          <w:numId w:val="6"/>
        </w:numPr>
        <w:spacing w:line="276" w:lineRule="auto"/>
        <w:contextualSpacing/>
        <w:jc w:val="both"/>
        <w:rPr>
          <w:color w:val="1F1F1F"/>
        </w:rPr>
      </w:pPr>
      <w:r w:rsidRPr="00CF15D1">
        <w:t xml:space="preserve">Монтаж технических средств СПА должен выполняться в соответствии с типовыми проектными решениями, требованиями технической документации предприятий изготовителей, требованиями ШНК 2.04.09 – 07. </w:t>
      </w:r>
    </w:p>
    <w:p w:rsidR="003833C0" w:rsidRPr="00CF15D1" w:rsidRDefault="003833C0" w:rsidP="00542D4C">
      <w:pPr>
        <w:pStyle w:val="ac"/>
        <w:numPr>
          <w:ilvl w:val="2"/>
          <w:numId w:val="6"/>
        </w:numPr>
        <w:spacing w:line="276" w:lineRule="auto"/>
        <w:contextualSpacing/>
        <w:jc w:val="both"/>
      </w:pPr>
      <w:r w:rsidRPr="00CF15D1">
        <w:t xml:space="preserve">Резерв емкости </w:t>
      </w:r>
      <w:proofErr w:type="spellStart"/>
      <w:r w:rsidRPr="00CF15D1">
        <w:t>многошлейфных</w:t>
      </w:r>
      <w:proofErr w:type="spellEnd"/>
      <w:r w:rsidRPr="00CF15D1">
        <w:t xml:space="preserve"> приемно-контрольных приборов должен быть не менее 10% от общего числа шлейфов.</w:t>
      </w:r>
    </w:p>
    <w:p w:rsidR="003833C0" w:rsidRPr="00CF15D1" w:rsidRDefault="003833C0" w:rsidP="00542D4C">
      <w:pPr>
        <w:pStyle w:val="ac"/>
        <w:numPr>
          <w:ilvl w:val="2"/>
          <w:numId w:val="6"/>
        </w:numPr>
        <w:spacing w:line="276" w:lineRule="auto"/>
        <w:contextualSpacing/>
        <w:jc w:val="both"/>
      </w:pPr>
      <w:r w:rsidRPr="00CF15D1">
        <w:t xml:space="preserve">Запрещается в один шлейф сигнализации одновременное подключение охранных и пожарных </w:t>
      </w:r>
      <w:proofErr w:type="spellStart"/>
      <w:r w:rsidRPr="00CF15D1">
        <w:t>извещателей</w:t>
      </w:r>
      <w:proofErr w:type="spellEnd"/>
      <w:r w:rsidRPr="00CF15D1">
        <w:t xml:space="preserve">. </w:t>
      </w:r>
    </w:p>
    <w:p w:rsidR="003833C0" w:rsidRPr="00CF15D1" w:rsidRDefault="003833C0" w:rsidP="00542D4C">
      <w:pPr>
        <w:pStyle w:val="ac"/>
        <w:numPr>
          <w:ilvl w:val="2"/>
          <w:numId w:val="6"/>
        </w:numPr>
        <w:spacing w:line="276" w:lineRule="auto"/>
        <w:contextualSpacing/>
        <w:jc w:val="both"/>
      </w:pPr>
      <w:r w:rsidRPr="00CF15D1">
        <w:rPr>
          <w:u w:val="single"/>
        </w:rPr>
        <w:t xml:space="preserve">Монтаж </w:t>
      </w:r>
      <w:proofErr w:type="spellStart"/>
      <w:r w:rsidRPr="00CF15D1">
        <w:rPr>
          <w:u w:val="single"/>
        </w:rPr>
        <w:t>извещателей</w:t>
      </w:r>
      <w:proofErr w:type="spellEnd"/>
      <w:r w:rsidRPr="00CF15D1">
        <w:rPr>
          <w:u w:val="single"/>
        </w:rPr>
        <w:t xml:space="preserve"> пожарной сигнализации ПС</w:t>
      </w:r>
      <w:r w:rsidRPr="00CF15D1">
        <w:t xml:space="preserve"> выполняется с соблюдением следующих правил:</w:t>
      </w:r>
    </w:p>
    <w:p w:rsidR="003833C0" w:rsidRPr="00CF15D1" w:rsidRDefault="003833C0" w:rsidP="00542D4C">
      <w:pPr>
        <w:pStyle w:val="ac"/>
        <w:numPr>
          <w:ilvl w:val="0"/>
          <w:numId w:val="9"/>
        </w:numPr>
        <w:spacing w:line="276" w:lineRule="auto"/>
        <w:contextualSpacing/>
        <w:jc w:val="both"/>
      </w:pPr>
      <w:r w:rsidRPr="00CF15D1">
        <w:t xml:space="preserve">Автоматические дымовые пожарные </w:t>
      </w:r>
      <w:proofErr w:type="spellStart"/>
      <w:r w:rsidRPr="00CF15D1">
        <w:t>извещатели</w:t>
      </w:r>
      <w:proofErr w:type="spellEnd"/>
      <w:r w:rsidRPr="00CF15D1">
        <w:t xml:space="preserve"> устанавливаются в помещениях на потолке.</w:t>
      </w:r>
    </w:p>
    <w:p w:rsidR="003833C0" w:rsidRPr="00CF15D1" w:rsidRDefault="003833C0" w:rsidP="00542D4C">
      <w:pPr>
        <w:pStyle w:val="ac"/>
        <w:numPr>
          <w:ilvl w:val="0"/>
          <w:numId w:val="9"/>
        </w:numPr>
        <w:spacing w:line="276" w:lineRule="auto"/>
        <w:contextualSpacing/>
        <w:jc w:val="both"/>
      </w:pPr>
      <w:r w:rsidRPr="00CF15D1">
        <w:t xml:space="preserve">В помещениях, перекрытия которых имеют выступающие на 400 мм и более от потолка конструкции (балки, ребра жесткости плит и т.д.) </w:t>
      </w:r>
      <w:proofErr w:type="spellStart"/>
      <w:r w:rsidRPr="00CF15D1">
        <w:t>извещатели</w:t>
      </w:r>
      <w:proofErr w:type="spellEnd"/>
      <w:r w:rsidRPr="00CF15D1">
        <w:t xml:space="preserve"> должны устанавливаться в каждом отсеке, ограниченном этими конструкциями,</w:t>
      </w:r>
    </w:p>
    <w:p w:rsidR="003833C0" w:rsidRPr="00CF15D1" w:rsidRDefault="003833C0" w:rsidP="00542D4C">
      <w:pPr>
        <w:pStyle w:val="ac"/>
        <w:numPr>
          <w:ilvl w:val="0"/>
          <w:numId w:val="9"/>
        </w:numPr>
        <w:spacing w:line="276" w:lineRule="auto"/>
        <w:contextualSpacing/>
        <w:jc w:val="both"/>
      </w:pPr>
      <w:r w:rsidRPr="00CF15D1">
        <w:t xml:space="preserve">Точечные дымовые пожарные </w:t>
      </w:r>
      <w:proofErr w:type="spellStart"/>
      <w:r w:rsidRPr="00CF15D1">
        <w:t>извещатели</w:t>
      </w:r>
      <w:proofErr w:type="spellEnd"/>
      <w:r w:rsidRPr="00CF15D1">
        <w:t xml:space="preserve"> следует устанавливать в каждом отсеке потолка шириной </w:t>
      </w:r>
      <w:smartTag w:uri="urn:schemas-microsoft-com:office:smarttags" w:element="metricconverter">
        <w:smartTagPr>
          <w:attr w:name="ProductID" w:val="0,75 м"/>
        </w:smartTagPr>
        <w:r w:rsidRPr="00CF15D1">
          <w:t>0,75 м</w:t>
        </w:r>
      </w:smartTag>
      <w:r w:rsidRPr="00CF15D1">
        <w:t xml:space="preserve"> и более, ограниченном строительными конструкциями (балками, прогонами, ребрами плит и т. п.), выступающими от потолка на расстояние более </w:t>
      </w:r>
      <w:smartTag w:uri="urn:schemas-microsoft-com:office:smarttags" w:element="metricconverter">
        <w:smartTagPr>
          <w:attr w:name="ProductID" w:val="0,4 м"/>
        </w:smartTagPr>
        <w:r w:rsidRPr="00CF15D1">
          <w:t>0,4 м</w:t>
        </w:r>
      </w:smartTag>
      <w:r w:rsidRPr="00CF15D1">
        <w:t>.</w:t>
      </w:r>
    </w:p>
    <w:p w:rsidR="003833C0" w:rsidRPr="00CF15D1" w:rsidRDefault="003833C0" w:rsidP="00542D4C">
      <w:pPr>
        <w:pStyle w:val="ac"/>
        <w:numPr>
          <w:ilvl w:val="0"/>
          <w:numId w:val="9"/>
        </w:numPr>
        <w:spacing w:line="276" w:lineRule="auto"/>
        <w:contextualSpacing/>
        <w:jc w:val="both"/>
      </w:pPr>
      <w:proofErr w:type="spellStart"/>
      <w:r w:rsidRPr="00CF15D1">
        <w:t>Извещатели</w:t>
      </w:r>
      <w:proofErr w:type="spellEnd"/>
      <w:r w:rsidRPr="00CF15D1">
        <w:t xml:space="preserve"> ручного действия, применяемые в установках пожарной сигнализации, должны устанавливаться на высоте 1,5 м от уровня пола. К </w:t>
      </w:r>
      <w:proofErr w:type="spellStart"/>
      <w:r w:rsidRPr="00CF15D1">
        <w:t>извещателям</w:t>
      </w:r>
      <w:proofErr w:type="spellEnd"/>
      <w:r w:rsidRPr="00CF15D1">
        <w:t xml:space="preserve"> должен быть свободный доступ на лестничных клетках, около выходных дверей.</w:t>
      </w:r>
    </w:p>
    <w:p w:rsidR="003833C0" w:rsidRPr="00CF15D1" w:rsidRDefault="003833C0" w:rsidP="00542D4C">
      <w:pPr>
        <w:pStyle w:val="ac"/>
        <w:numPr>
          <w:ilvl w:val="2"/>
          <w:numId w:val="6"/>
        </w:numPr>
        <w:spacing w:line="276" w:lineRule="auto"/>
        <w:contextualSpacing/>
        <w:jc w:val="both"/>
        <w:rPr>
          <w:u w:val="single"/>
        </w:rPr>
      </w:pPr>
      <w:r w:rsidRPr="00CF15D1">
        <w:rPr>
          <w:u w:val="single"/>
        </w:rPr>
        <w:t>Монтаж приемно-контрольных приборов (ПКП) пожарной сигнализации</w:t>
      </w:r>
      <w:r w:rsidRPr="00CF15D1">
        <w:t xml:space="preserve"> выполняется с соблюдением следующих правил:</w:t>
      </w:r>
    </w:p>
    <w:p w:rsidR="003833C0" w:rsidRPr="00CF15D1" w:rsidRDefault="003833C0" w:rsidP="00542D4C">
      <w:pPr>
        <w:pStyle w:val="ac"/>
        <w:numPr>
          <w:ilvl w:val="0"/>
          <w:numId w:val="9"/>
        </w:numPr>
        <w:spacing w:line="276" w:lineRule="auto"/>
        <w:contextualSpacing/>
        <w:jc w:val="both"/>
      </w:pPr>
      <w:r w:rsidRPr="00CF15D1">
        <w:t>Установка должна производиться в помещении, на стене или специальной конструкции на высоте от 0,8 до 1,8 метра от уровня пола. При размещении ПКП должны быть учтены требования ШНК 2.04.09-07.</w:t>
      </w:r>
    </w:p>
    <w:p w:rsidR="003833C0" w:rsidRPr="00CF15D1" w:rsidRDefault="003833C0" w:rsidP="00542D4C">
      <w:pPr>
        <w:pStyle w:val="ac"/>
        <w:numPr>
          <w:ilvl w:val="2"/>
          <w:numId w:val="6"/>
        </w:numPr>
        <w:spacing w:line="276" w:lineRule="auto"/>
        <w:contextualSpacing/>
        <w:jc w:val="both"/>
        <w:rPr>
          <w:u w:val="single"/>
        </w:rPr>
      </w:pPr>
      <w:r w:rsidRPr="00CF15D1">
        <w:rPr>
          <w:u w:val="single"/>
        </w:rPr>
        <w:t xml:space="preserve">Монтаж световых и звуковых </w:t>
      </w:r>
      <w:proofErr w:type="spellStart"/>
      <w:r w:rsidRPr="00CF15D1">
        <w:rPr>
          <w:u w:val="single"/>
        </w:rPr>
        <w:t>оповещателей</w:t>
      </w:r>
      <w:proofErr w:type="spellEnd"/>
      <w:r w:rsidRPr="00CF15D1">
        <w:t xml:space="preserve"> выполняется с соблюдением следующих правил:</w:t>
      </w:r>
    </w:p>
    <w:p w:rsidR="003833C0" w:rsidRPr="00CF15D1" w:rsidRDefault="003833C0" w:rsidP="00542D4C">
      <w:pPr>
        <w:pStyle w:val="ac"/>
        <w:numPr>
          <w:ilvl w:val="0"/>
          <w:numId w:val="9"/>
        </w:numPr>
        <w:spacing w:line="276" w:lineRule="auto"/>
        <w:contextualSpacing/>
        <w:jc w:val="both"/>
      </w:pPr>
      <w:r w:rsidRPr="00CF15D1">
        <w:t xml:space="preserve">2.5.1 Световые и звуковые </w:t>
      </w:r>
      <w:proofErr w:type="spellStart"/>
      <w:r w:rsidRPr="00CF15D1">
        <w:t>оповещатели</w:t>
      </w:r>
      <w:proofErr w:type="spellEnd"/>
      <w:r w:rsidRPr="00CF15D1">
        <w:t xml:space="preserve"> должны устанавливаться над входом в помещение в удобных для визуального и звукового контроля местах (межоконные и меж витринные пространства, тамбуры выходных дверей).</w:t>
      </w:r>
    </w:p>
    <w:p w:rsidR="003833C0" w:rsidRPr="00CF15D1" w:rsidRDefault="003833C0" w:rsidP="00542D4C">
      <w:pPr>
        <w:pStyle w:val="ac"/>
        <w:numPr>
          <w:ilvl w:val="2"/>
          <w:numId w:val="6"/>
        </w:numPr>
        <w:spacing w:line="276" w:lineRule="auto"/>
        <w:contextualSpacing/>
        <w:jc w:val="both"/>
        <w:rPr>
          <w:u w:val="single"/>
        </w:rPr>
      </w:pPr>
      <w:r w:rsidRPr="00CF15D1">
        <w:rPr>
          <w:u w:val="single"/>
        </w:rPr>
        <w:t>Электропитание установок СПА</w:t>
      </w:r>
      <w:r w:rsidRPr="00CF15D1">
        <w:t xml:space="preserve"> выполняется с соблюдением следующих правил:</w:t>
      </w:r>
    </w:p>
    <w:p w:rsidR="003833C0" w:rsidRPr="00CF15D1" w:rsidRDefault="003833C0" w:rsidP="00542D4C">
      <w:pPr>
        <w:pStyle w:val="ac"/>
        <w:numPr>
          <w:ilvl w:val="0"/>
          <w:numId w:val="9"/>
        </w:numPr>
        <w:spacing w:line="276" w:lineRule="auto"/>
        <w:contextualSpacing/>
        <w:jc w:val="both"/>
      </w:pPr>
      <w:r w:rsidRPr="00CF15D1">
        <w:t xml:space="preserve">В связи с тем, что установки ПС по обеспечению электропитанием, согласно требованиям главы 1-2 Правил устройства электроустановок (ПУЭ), относятся к </w:t>
      </w:r>
      <w:proofErr w:type="spellStart"/>
      <w:r w:rsidRPr="00CF15D1">
        <w:t>электропотребителям</w:t>
      </w:r>
      <w:proofErr w:type="spellEnd"/>
      <w:r w:rsidRPr="00CF15D1">
        <w:t xml:space="preserve"> 1-й категории, их электропитание должно быть бесперебойным: либо от двух независимых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от аккумуляторных батарей с блоком питания.</w:t>
      </w:r>
    </w:p>
    <w:p w:rsidR="003833C0" w:rsidRPr="00CF15D1" w:rsidRDefault="003833C0" w:rsidP="00542D4C">
      <w:pPr>
        <w:pStyle w:val="ac"/>
        <w:numPr>
          <w:ilvl w:val="0"/>
          <w:numId w:val="9"/>
        </w:numPr>
        <w:spacing w:line="276" w:lineRule="auto"/>
        <w:contextualSpacing/>
        <w:jc w:val="both"/>
      </w:pPr>
      <w:r w:rsidRPr="00CF15D1">
        <w:t>Ёмкость аккумуляторной батареи должна обеспечивать питание установок СПА в течении одних суток в дежурном режиме и не менее трех часов в режиме «Тревога».</w:t>
      </w:r>
    </w:p>
    <w:p w:rsidR="003833C0" w:rsidRPr="00CF15D1" w:rsidRDefault="003833C0" w:rsidP="00542D4C">
      <w:pPr>
        <w:pStyle w:val="ac"/>
        <w:numPr>
          <w:ilvl w:val="2"/>
          <w:numId w:val="6"/>
        </w:numPr>
        <w:spacing w:line="276" w:lineRule="auto"/>
        <w:contextualSpacing/>
        <w:jc w:val="both"/>
        <w:rPr>
          <w:u w:val="single"/>
        </w:rPr>
      </w:pPr>
      <w:r w:rsidRPr="00CF15D1">
        <w:rPr>
          <w:u w:val="single"/>
        </w:rPr>
        <w:t>Монтаж линейной части установок ПС</w:t>
      </w:r>
      <w:r w:rsidRPr="00CF15D1">
        <w:t xml:space="preserve"> выполняется с соблюдением следующих правил:</w:t>
      </w:r>
    </w:p>
    <w:p w:rsidR="003833C0" w:rsidRPr="00CF15D1" w:rsidRDefault="003833C0" w:rsidP="00542D4C">
      <w:pPr>
        <w:pStyle w:val="ac"/>
        <w:numPr>
          <w:ilvl w:val="0"/>
          <w:numId w:val="9"/>
        </w:numPr>
        <w:spacing w:line="276" w:lineRule="auto"/>
        <w:contextualSpacing/>
        <w:jc w:val="both"/>
      </w:pPr>
      <w:r w:rsidRPr="00CF15D1">
        <w:t>Монтаж линейной части установок должен производиться в соответствии с проектом, типовыми проектными решениями, требованиями ШНК 2.04.09-07, КМК 3.05.06-97, ПУЭ, в коробах.</w:t>
      </w:r>
    </w:p>
    <w:p w:rsidR="003833C0" w:rsidRPr="00CF15D1" w:rsidRDefault="003833C0" w:rsidP="00542D4C">
      <w:pPr>
        <w:pStyle w:val="ac"/>
        <w:numPr>
          <w:ilvl w:val="0"/>
          <w:numId w:val="9"/>
        </w:numPr>
        <w:spacing w:line="276" w:lineRule="auto"/>
        <w:contextualSpacing/>
        <w:jc w:val="both"/>
      </w:pPr>
      <w:r w:rsidRPr="00CF15D1">
        <w:t>Соединения и ответвление проводов и кабелей должны производиться в соединительных и распределительных коробках способом пайки или с помощью винтов.</w:t>
      </w:r>
    </w:p>
    <w:p w:rsidR="003833C0" w:rsidRPr="00CF15D1" w:rsidRDefault="003833C0" w:rsidP="00542D4C">
      <w:pPr>
        <w:pStyle w:val="ac"/>
        <w:numPr>
          <w:ilvl w:val="0"/>
          <w:numId w:val="9"/>
        </w:numPr>
        <w:spacing w:line="276" w:lineRule="auto"/>
        <w:contextualSpacing/>
        <w:jc w:val="both"/>
      </w:pPr>
      <w:r w:rsidRPr="00CF15D1">
        <w:t xml:space="preserve">При прокладке скрытым способом провода и кабели сигнализации, линии электропитания и линии от приемно-контрольных приборов до </w:t>
      </w:r>
      <w:proofErr w:type="spellStart"/>
      <w:r w:rsidRPr="00CF15D1">
        <w:t>оповещателей</w:t>
      </w:r>
      <w:proofErr w:type="spellEnd"/>
      <w:r w:rsidRPr="00CF15D1">
        <w:t xml:space="preserve"> должны быть проложены в отдельных </w:t>
      </w:r>
      <w:proofErr w:type="spellStart"/>
      <w:r w:rsidRPr="00CF15D1">
        <w:t>штробах</w:t>
      </w:r>
      <w:proofErr w:type="spellEnd"/>
      <w:r w:rsidRPr="00CF15D1">
        <w:t xml:space="preserve"> (коробах).</w:t>
      </w:r>
    </w:p>
    <w:p w:rsidR="003833C0" w:rsidRPr="00CF15D1" w:rsidRDefault="003833C0" w:rsidP="00542D4C">
      <w:pPr>
        <w:pStyle w:val="ac"/>
        <w:numPr>
          <w:ilvl w:val="0"/>
          <w:numId w:val="9"/>
        </w:numPr>
        <w:spacing w:line="276" w:lineRule="auto"/>
        <w:contextualSpacing/>
        <w:jc w:val="both"/>
      </w:pPr>
      <w:r w:rsidRPr="00CF15D1">
        <w:t>Прокладка проводов и кабелей по стенам внутри зданий должна производиться на расстоянии не менее 2,2 м от пола</w:t>
      </w:r>
    </w:p>
    <w:p w:rsidR="003833C0" w:rsidRPr="00CF15D1" w:rsidRDefault="003833C0" w:rsidP="00542D4C">
      <w:pPr>
        <w:pStyle w:val="ac"/>
        <w:numPr>
          <w:ilvl w:val="0"/>
          <w:numId w:val="9"/>
        </w:numPr>
        <w:spacing w:line="276" w:lineRule="auto"/>
        <w:contextualSpacing/>
        <w:jc w:val="both"/>
      </w:pPr>
      <w:r w:rsidRPr="00CF15D1">
        <w:t>Должна быть предусмотрена защита от механических повреждений.</w:t>
      </w:r>
    </w:p>
    <w:p w:rsidR="003833C0" w:rsidRPr="00CF15D1" w:rsidRDefault="003833C0" w:rsidP="00542D4C">
      <w:pPr>
        <w:pStyle w:val="ac"/>
        <w:numPr>
          <w:ilvl w:val="2"/>
          <w:numId w:val="6"/>
        </w:numPr>
        <w:spacing w:line="276" w:lineRule="auto"/>
        <w:contextualSpacing/>
        <w:jc w:val="both"/>
        <w:rPr>
          <w:u w:val="single"/>
        </w:rPr>
      </w:pPr>
      <w:r w:rsidRPr="00CF15D1">
        <w:rPr>
          <w:u w:val="single"/>
        </w:rPr>
        <w:t xml:space="preserve">Заземление и </w:t>
      </w:r>
      <w:proofErr w:type="spellStart"/>
      <w:r w:rsidRPr="00CF15D1">
        <w:rPr>
          <w:u w:val="single"/>
        </w:rPr>
        <w:t>зануление</w:t>
      </w:r>
      <w:proofErr w:type="spellEnd"/>
      <w:r w:rsidRPr="00CF15D1">
        <w:rPr>
          <w:u w:val="single"/>
        </w:rPr>
        <w:t xml:space="preserve"> установок СПА</w:t>
      </w:r>
      <w:r w:rsidRPr="00CF15D1">
        <w:t xml:space="preserve"> выполняется с соблюдением следующих правил:</w:t>
      </w:r>
    </w:p>
    <w:p w:rsidR="003833C0" w:rsidRPr="00CF15D1" w:rsidRDefault="003833C0" w:rsidP="00542D4C">
      <w:pPr>
        <w:pStyle w:val="ac"/>
        <w:numPr>
          <w:ilvl w:val="0"/>
          <w:numId w:val="9"/>
        </w:numPr>
        <w:spacing w:line="276" w:lineRule="auto"/>
        <w:contextualSpacing/>
        <w:jc w:val="both"/>
      </w:pPr>
      <w:r w:rsidRPr="00CF15D1">
        <w:t xml:space="preserve">Заземление и </w:t>
      </w:r>
      <w:proofErr w:type="spellStart"/>
      <w:r w:rsidRPr="00CF15D1">
        <w:t>зануление</w:t>
      </w:r>
      <w:proofErr w:type="spellEnd"/>
      <w:r w:rsidRPr="00CF15D1">
        <w:t xml:space="preserve"> установок СПА должно производиться в соответствии с технической документацией предприятий-изготовителей, а также с соблюдением требований главы 1-7 ПУЭ.</w:t>
      </w:r>
    </w:p>
    <w:p w:rsidR="003833C0" w:rsidRPr="00CF15D1" w:rsidRDefault="003833C0" w:rsidP="00542D4C">
      <w:pPr>
        <w:pStyle w:val="ac"/>
        <w:numPr>
          <w:ilvl w:val="2"/>
          <w:numId w:val="6"/>
        </w:numPr>
        <w:spacing w:line="276" w:lineRule="auto"/>
        <w:contextualSpacing/>
        <w:jc w:val="both"/>
        <w:rPr>
          <w:color w:val="1F1F1F"/>
        </w:rPr>
      </w:pPr>
      <w:r w:rsidRPr="00CF15D1">
        <w:rPr>
          <w:color w:val="000000"/>
        </w:rPr>
        <w:t>В процессе монтажа технических средств сигнализации следует вести производственную документацию, виды и содержание которой должны соответствовать п.2.9.2</w:t>
      </w:r>
    </w:p>
    <w:p w:rsidR="00F329A1" w:rsidRDefault="00F329A1" w:rsidP="003833C0">
      <w:pPr>
        <w:rPr>
          <w:u w:val="single"/>
        </w:rPr>
      </w:pPr>
    </w:p>
    <w:p w:rsidR="003833C0" w:rsidRPr="00CF15D1" w:rsidRDefault="003833C0" w:rsidP="003833C0">
      <w:pPr>
        <w:rPr>
          <w:u w:val="single"/>
        </w:rPr>
      </w:pPr>
      <w:r w:rsidRPr="00CF15D1">
        <w:rPr>
          <w:u w:val="single"/>
        </w:rPr>
        <w:t>Требования к качеству работ по замене оборудования СПА</w:t>
      </w:r>
    </w:p>
    <w:p w:rsidR="003833C0" w:rsidRPr="00CF15D1" w:rsidRDefault="003833C0" w:rsidP="00542D4C">
      <w:pPr>
        <w:pStyle w:val="ac"/>
        <w:numPr>
          <w:ilvl w:val="2"/>
          <w:numId w:val="6"/>
        </w:numPr>
        <w:spacing w:line="276" w:lineRule="auto"/>
        <w:contextualSpacing/>
        <w:jc w:val="both"/>
        <w:rPr>
          <w:color w:val="1F1F1F"/>
        </w:rPr>
      </w:pPr>
      <w:r w:rsidRPr="00CF15D1">
        <w:rPr>
          <w:color w:val="1F1F1F"/>
        </w:rPr>
        <w:t xml:space="preserve">Качество выполненных работ должно соответствовать требованиям действующих экологических, санитарно-гигиенических, противопожарных и других норм, постановлений, руководящих документов и требованиям Государственных и отраслевых стандартов, действующих на территории </w:t>
      </w:r>
      <w:proofErr w:type="spellStart"/>
      <w:r w:rsidRPr="00CF15D1">
        <w:rPr>
          <w:color w:val="1F1F1F"/>
        </w:rPr>
        <w:t>РУз</w:t>
      </w:r>
      <w:proofErr w:type="spellEnd"/>
    </w:p>
    <w:p w:rsidR="003833C0" w:rsidRPr="00CF15D1" w:rsidRDefault="003833C0" w:rsidP="00542D4C">
      <w:pPr>
        <w:pStyle w:val="ac"/>
        <w:numPr>
          <w:ilvl w:val="2"/>
          <w:numId w:val="6"/>
        </w:numPr>
        <w:spacing w:line="276" w:lineRule="auto"/>
        <w:contextualSpacing/>
        <w:jc w:val="both"/>
        <w:rPr>
          <w:color w:val="1F1F1F"/>
        </w:rPr>
      </w:pPr>
      <w:r w:rsidRPr="00CF15D1">
        <w:t xml:space="preserve">Во время приема-передачи системы СПА объекта при обнаружении несоответствия оборудования и работ, составляется Акт выявленных недостатков. </w:t>
      </w:r>
      <w:r w:rsidRPr="00CF15D1">
        <w:rPr>
          <w:color w:val="1F1F1F"/>
        </w:rPr>
        <w:t>Заказчик имеет право в случае возникновения спорных вопросов по выявленным дефектам пригласить сотрудника регионального УЧС.</w:t>
      </w:r>
    </w:p>
    <w:p w:rsidR="003833C0" w:rsidRPr="00CF15D1" w:rsidRDefault="003833C0" w:rsidP="003833C0">
      <w:pPr>
        <w:jc w:val="both"/>
        <w:rPr>
          <w:rFonts w:eastAsia="Calibri"/>
        </w:rPr>
      </w:pPr>
    </w:p>
    <w:p w:rsidR="003833C0" w:rsidRPr="00CF15D1" w:rsidRDefault="003833C0" w:rsidP="00542D4C">
      <w:pPr>
        <w:pStyle w:val="ac"/>
        <w:numPr>
          <w:ilvl w:val="1"/>
          <w:numId w:val="6"/>
        </w:numPr>
        <w:spacing w:line="276" w:lineRule="auto"/>
        <w:contextualSpacing/>
        <w:jc w:val="both"/>
        <w:rPr>
          <w:b/>
        </w:rPr>
      </w:pPr>
      <w:r w:rsidRPr="00CF15D1">
        <w:rPr>
          <w:b/>
        </w:rPr>
        <w:t>Требования к Пусконаладочным работам установок СПА</w:t>
      </w:r>
    </w:p>
    <w:p w:rsidR="003833C0" w:rsidRPr="00CF15D1" w:rsidRDefault="003833C0" w:rsidP="00542D4C">
      <w:pPr>
        <w:pStyle w:val="ac"/>
        <w:numPr>
          <w:ilvl w:val="2"/>
          <w:numId w:val="6"/>
        </w:numPr>
        <w:spacing w:line="276" w:lineRule="auto"/>
        <w:contextualSpacing/>
        <w:jc w:val="both"/>
      </w:pPr>
      <w:r w:rsidRPr="00CF15D1">
        <w:t>Пусконаладочные работы должны выполняться монтажно-наладочной организацией в соответствии с требованиями КМК 3.05.06-97.</w:t>
      </w:r>
    </w:p>
    <w:p w:rsidR="003833C0" w:rsidRPr="00CF15D1" w:rsidRDefault="003833C0" w:rsidP="00542D4C">
      <w:pPr>
        <w:pStyle w:val="ac"/>
        <w:numPr>
          <w:ilvl w:val="2"/>
          <w:numId w:val="6"/>
        </w:numPr>
        <w:spacing w:line="276" w:lineRule="auto"/>
        <w:contextualSpacing/>
        <w:jc w:val="both"/>
      </w:pPr>
      <w:r w:rsidRPr="00CF15D1">
        <w:t>Пусконаладочные работы считаются законченными после получения предусмотренных проектом и технической документацией параметров и режимов, обеспечивающих устойчивую и стабильную работу технических средств (без ложных сигналов тревоги).</w:t>
      </w:r>
    </w:p>
    <w:p w:rsidR="003833C0" w:rsidRPr="00CF15D1" w:rsidRDefault="003833C0" w:rsidP="003833C0">
      <w:pPr>
        <w:ind w:firstLine="709"/>
        <w:jc w:val="both"/>
        <w:rPr>
          <w:b/>
          <w:color w:val="000000"/>
        </w:rPr>
      </w:pPr>
    </w:p>
    <w:p w:rsidR="003833C0" w:rsidRPr="00CF15D1" w:rsidRDefault="003833C0" w:rsidP="00542D4C">
      <w:pPr>
        <w:pStyle w:val="ac"/>
        <w:numPr>
          <w:ilvl w:val="1"/>
          <w:numId w:val="6"/>
        </w:numPr>
        <w:contextualSpacing/>
        <w:jc w:val="both"/>
        <w:rPr>
          <w:b/>
        </w:rPr>
      </w:pPr>
      <w:r w:rsidRPr="00CF15D1">
        <w:rPr>
          <w:b/>
        </w:rPr>
        <w:t>Требования к приемке в эксплуатацию установок СПА</w:t>
      </w:r>
    </w:p>
    <w:p w:rsidR="003833C0" w:rsidRPr="00CF15D1" w:rsidRDefault="003833C0" w:rsidP="00542D4C">
      <w:pPr>
        <w:pStyle w:val="ac"/>
        <w:numPr>
          <w:ilvl w:val="2"/>
          <w:numId w:val="6"/>
        </w:numPr>
        <w:contextualSpacing/>
        <w:jc w:val="both"/>
      </w:pPr>
      <w:r w:rsidRPr="00CF15D1">
        <w:t>При приемке в эксплуатацию установок СПА монтажно-наладочная организация должна предъявить комиссии:</w:t>
      </w:r>
    </w:p>
    <w:p w:rsidR="003833C0" w:rsidRPr="00CF15D1" w:rsidRDefault="003833C0" w:rsidP="00542D4C">
      <w:pPr>
        <w:pStyle w:val="ac"/>
        <w:numPr>
          <w:ilvl w:val="0"/>
          <w:numId w:val="9"/>
        </w:numPr>
        <w:contextualSpacing/>
        <w:jc w:val="both"/>
      </w:pPr>
      <w:r w:rsidRPr="00CF15D1">
        <w:t>исполнительскую документацию - Проект;</w:t>
      </w:r>
    </w:p>
    <w:p w:rsidR="003833C0" w:rsidRPr="00CF15D1" w:rsidRDefault="003833C0" w:rsidP="00542D4C">
      <w:pPr>
        <w:pStyle w:val="ac"/>
        <w:numPr>
          <w:ilvl w:val="0"/>
          <w:numId w:val="9"/>
        </w:numPr>
        <w:contextualSpacing/>
        <w:jc w:val="both"/>
      </w:pPr>
      <w:r w:rsidRPr="00CF15D1">
        <w:t>документацию предприятий-изготовителей на технические средства СПА (сертификаты соответствия для составляющих элементов СПА), включенных в «Перечень продукции, подлежащей обязательной сертификации в Республике Узбекистан;</w:t>
      </w:r>
    </w:p>
    <w:p w:rsidR="003833C0" w:rsidRPr="00CF15D1" w:rsidRDefault="003833C0" w:rsidP="00542D4C">
      <w:pPr>
        <w:pStyle w:val="ac"/>
        <w:numPr>
          <w:ilvl w:val="0"/>
          <w:numId w:val="9"/>
        </w:numPr>
        <w:contextualSpacing/>
        <w:jc w:val="both"/>
      </w:pPr>
      <w:r w:rsidRPr="00CF15D1">
        <w:t>производственную документацию согласно п.2.9.2.</w:t>
      </w:r>
    </w:p>
    <w:p w:rsidR="003833C0" w:rsidRPr="00CF15D1" w:rsidRDefault="003833C0" w:rsidP="00542D4C">
      <w:pPr>
        <w:pStyle w:val="ac"/>
        <w:numPr>
          <w:ilvl w:val="2"/>
          <w:numId w:val="6"/>
        </w:numPr>
        <w:contextualSpacing/>
        <w:jc w:val="both"/>
      </w:pPr>
      <w:r w:rsidRPr="00CF15D1">
        <w:t>Приемка в эксплуатацию установок СПА без проведения комплексной наладки (комплексного опробования) не допускается.</w:t>
      </w:r>
    </w:p>
    <w:p w:rsidR="003833C0" w:rsidRPr="00CF15D1" w:rsidRDefault="003833C0" w:rsidP="00542D4C">
      <w:pPr>
        <w:pStyle w:val="ac"/>
        <w:numPr>
          <w:ilvl w:val="2"/>
          <w:numId w:val="6"/>
        </w:numPr>
        <w:contextualSpacing/>
        <w:jc w:val="both"/>
      </w:pPr>
      <w:r w:rsidRPr="00CF15D1">
        <w:t xml:space="preserve">Приёмка установки оформляется «Актом приёмки установки в эксплуатацию» (Приложение </w:t>
      </w:r>
      <w:proofErr w:type="gramStart"/>
      <w:r w:rsidRPr="00CF15D1">
        <w:t>13.Обязательное</w:t>
      </w:r>
      <w:proofErr w:type="gramEnd"/>
      <w:r w:rsidRPr="00CF15D1">
        <w:t xml:space="preserve"> РДПБ 01-002:2007), который составляется и согласовывается с УЧС Подрядчиком. </w:t>
      </w:r>
    </w:p>
    <w:p w:rsidR="003833C0" w:rsidRPr="00CF15D1" w:rsidRDefault="003833C0" w:rsidP="00B607B8">
      <w:pPr>
        <w:ind w:firstLine="709"/>
        <w:jc w:val="both"/>
      </w:pPr>
    </w:p>
    <w:p w:rsidR="003833C0" w:rsidRPr="00CF15D1" w:rsidRDefault="003833C0" w:rsidP="00542D4C">
      <w:pPr>
        <w:pStyle w:val="ac"/>
        <w:numPr>
          <w:ilvl w:val="1"/>
          <w:numId w:val="6"/>
        </w:numPr>
        <w:contextualSpacing/>
        <w:jc w:val="both"/>
        <w:rPr>
          <w:b/>
        </w:rPr>
      </w:pPr>
      <w:r w:rsidRPr="00CF15D1">
        <w:rPr>
          <w:b/>
        </w:rPr>
        <w:t>Требования к маркировке и пломбированию</w:t>
      </w:r>
    </w:p>
    <w:p w:rsidR="003833C0" w:rsidRPr="00CF15D1" w:rsidRDefault="003833C0" w:rsidP="00542D4C">
      <w:pPr>
        <w:pStyle w:val="ac"/>
        <w:numPr>
          <w:ilvl w:val="2"/>
          <w:numId w:val="6"/>
        </w:numPr>
        <w:contextualSpacing/>
        <w:jc w:val="both"/>
      </w:pPr>
      <w:r w:rsidRPr="00CF15D1">
        <w:t>Многолучевые приемно-контрольные приборы установок СПА по окончании монтажа должны иметь табличку (надписи) со следующими данными:</w:t>
      </w:r>
    </w:p>
    <w:p w:rsidR="003833C0" w:rsidRPr="00CF15D1" w:rsidRDefault="003833C0" w:rsidP="00542D4C">
      <w:pPr>
        <w:pStyle w:val="ac"/>
        <w:numPr>
          <w:ilvl w:val="0"/>
          <w:numId w:val="9"/>
        </w:numPr>
        <w:contextualSpacing/>
        <w:jc w:val="both"/>
      </w:pPr>
      <w:r w:rsidRPr="00CF15D1">
        <w:t>наименование защищаемых помещений;</w:t>
      </w:r>
    </w:p>
    <w:p w:rsidR="003833C0" w:rsidRPr="00CF15D1" w:rsidRDefault="003833C0" w:rsidP="00542D4C">
      <w:pPr>
        <w:pStyle w:val="ac"/>
        <w:numPr>
          <w:ilvl w:val="0"/>
          <w:numId w:val="9"/>
        </w:numPr>
        <w:contextualSpacing/>
        <w:jc w:val="both"/>
      </w:pPr>
      <w:r w:rsidRPr="00CF15D1">
        <w:t xml:space="preserve">сведения о типе и количестве </w:t>
      </w:r>
      <w:proofErr w:type="spellStart"/>
      <w:r w:rsidRPr="00CF15D1">
        <w:t>извещателей</w:t>
      </w:r>
      <w:proofErr w:type="spellEnd"/>
      <w:r w:rsidRPr="00CF15D1">
        <w:t>, подключенных к данному прибору.</w:t>
      </w:r>
    </w:p>
    <w:p w:rsidR="003833C0" w:rsidRPr="00CF15D1" w:rsidRDefault="003833C0" w:rsidP="00B607B8">
      <w:pPr>
        <w:ind w:left="1068"/>
        <w:jc w:val="both"/>
      </w:pPr>
    </w:p>
    <w:p w:rsidR="003833C0" w:rsidRPr="00CF15D1" w:rsidRDefault="003833C0" w:rsidP="00542D4C">
      <w:pPr>
        <w:pStyle w:val="ac"/>
        <w:numPr>
          <w:ilvl w:val="2"/>
          <w:numId w:val="6"/>
        </w:numPr>
        <w:contextualSpacing/>
        <w:jc w:val="both"/>
      </w:pPr>
      <w:r w:rsidRPr="00CF15D1">
        <w:t>По окончании приемки в эксплуатацию установок СПА монтажно-наладочная организация должна опломбировать части приборов и модулей, к которым имел доступ ее представитель в процессе монтажа и наладки установки и проверить наличие пломб предприятий-изготовителей на приборах.</w:t>
      </w:r>
    </w:p>
    <w:p w:rsidR="003833C0" w:rsidRPr="00CF15D1" w:rsidRDefault="003833C0" w:rsidP="00B607B8">
      <w:pPr>
        <w:tabs>
          <w:tab w:val="left" w:pos="1418"/>
        </w:tabs>
        <w:rPr>
          <w:b/>
        </w:rPr>
      </w:pPr>
    </w:p>
    <w:p w:rsidR="003833C0" w:rsidRPr="00CF15D1" w:rsidRDefault="003833C0" w:rsidP="00542D4C">
      <w:pPr>
        <w:pStyle w:val="ac"/>
        <w:numPr>
          <w:ilvl w:val="1"/>
          <w:numId w:val="6"/>
        </w:numPr>
        <w:contextualSpacing/>
        <w:jc w:val="both"/>
        <w:rPr>
          <w:b/>
        </w:rPr>
      </w:pPr>
      <w:r w:rsidRPr="00CF15D1">
        <w:rPr>
          <w:b/>
        </w:rPr>
        <w:t>Требования к документам по замене оборудования СПА</w:t>
      </w:r>
    </w:p>
    <w:p w:rsidR="003833C0" w:rsidRPr="00CF15D1" w:rsidRDefault="003833C0" w:rsidP="00542D4C">
      <w:pPr>
        <w:pStyle w:val="ac"/>
        <w:numPr>
          <w:ilvl w:val="2"/>
          <w:numId w:val="6"/>
        </w:numPr>
        <w:contextualSpacing/>
        <w:jc w:val="both"/>
      </w:pPr>
      <w:r w:rsidRPr="00CF15D1">
        <w:t>Для заключения Договора Подрядчик предоставляет Заказчику следующие документы:</w:t>
      </w:r>
    </w:p>
    <w:p w:rsidR="003833C0" w:rsidRPr="00CF15D1" w:rsidRDefault="003833C0" w:rsidP="00B607B8">
      <w:pPr>
        <w:ind w:left="567"/>
        <w:contextualSpacing/>
        <w:jc w:val="both"/>
        <w:rPr>
          <w:color w:val="1F1F1F"/>
        </w:rPr>
      </w:pPr>
      <w:r w:rsidRPr="00CF15D1">
        <w:rPr>
          <w:color w:val="1F1F1F"/>
        </w:rPr>
        <w:t xml:space="preserve">- Копия свидетельства организации - </w:t>
      </w:r>
      <w:proofErr w:type="spellStart"/>
      <w:r w:rsidRPr="00CF15D1">
        <w:rPr>
          <w:color w:val="1F1F1F"/>
        </w:rPr>
        <w:t>Гувохнома</w:t>
      </w:r>
      <w:proofErr w:type="spellEnd"/>
      <w:r w:rsidRPr="00CF15D1">
        <w:rPr>
          <w:color w:val="1F1F1F"/>
        </w:rPr>
        <w:t>.</w:t>
      </w:r>
    </w:p>
    <w:p w:rsidR="003833C0" w:rsidRPr="00CF15D1" w:rsidRDefault="003833C0" w:rsidP="00B607B8">
      <w:pPr>
        <w:ind w:left="567"/>
        <w:contextualSpacing/>
        <w:jc w:val="both"/>
        <w:rPr>
          <w:color w:val="1F1F1F"/>
        </w:rPr>
      </w:pPr>
      <w:r w:rsidRPr="00CF15D1">
        <w:rPr>
          <w:color w:val="1F1F1F"/>
        </w:rPr>
        <w:t>- Копия паспорта руководителя организации.</w:t>
      </w:r>
    </w:p>
    <w:p w:rsidR="003833C0" w:rsidRPr="00CF15D1" w:rsidRDefault="003833C0" w:rsidP="00B607B8">
      <w:pPr>
        <w:ind w:left="567"/>
        <w:contextualSpacing/>
        <w:jc w:val="both"/>
        <w:rPr>
          <w:color w:val="1F1F1F"/>
        </w:rPr>
      </w:pPr>
      <w:r w:rsidRPr="00CF15D1">
        <w:rPr>
          <w:color w:val="1F1F1F"/>
        </w:rPr>
        <w:t>- Копия лицензии «Проектирование, монтаж, наладка, ремонт и техническое обслуживание средств противопожарной автоматики, охранной, пожарной и охранно-пожарной сигнализации», актуальную до конца 2022года.</w:t>
      </w:r>
    </w:p>
    <w:p w:rsidR="003833C0" w:rsidRPr="00CF15D1" w:rsidRDefault="003833C0" w:rsidP="00B607B8">
      <w:pPr>
        <w:ind w:left="567"/>
        <w:contextualSpacing/>
        <w:jc w:val="both"/>
        <w:rPr>
          <w:color w:val="1F1F1F"/>
        </w:rPr>
      </w:pPr>
      <w:r w:rsidRPr="00CF15D1">
        <w:rPr>
          <w:color w:val="1F1F1F"/>
        </w:rPr>
        <w:t>- Сертификат на право выполнения работ по перезарядке модулей АУГПТ</w:t>
      </w:r>
    </w:p>
    <w:p w:rsidR="003833C0" w:rsidRPr="00CF15D1" w:rsidRDefault="003833C0" w:rsidP="00B607B8">
      <w:pPr>
        <w:ind w:left="567"/>
        <w:contextualSpacing/>
        <w:jc w:val="both"/>
        <w:rPr>
          <w:color w:val="1F1F1F"/>
        </w:rPr>
      </w:pPr>
      <w:r w:rsidRPr="00CF15D1">
        <w:rPr>
          <w:color w:val="1F1F1F"/>
        </w:rPr>
        <w:t>- Сертификаты качества либо письмо о том, что оборудование и материалы не подлежат сертификации</w:t>
      </w:r>
    </w:p>
    <w:p w:rsidR="003833C0" w:rsidRPr="00CF15D1" w:rsidRDefault="003833C0" w:rsidP="00542D4C">
      <w:pPr>
        <w:pStyle w:val="ac"/>
        <w:numPr>
          <w:ilvl w:val="2"/>
          <w:numId w:val="6"/>
        </w:numPr>
        <w:contextualSpacing/>
        <w:jc w:val="both"/>
      </w:pPr>
      <w:r w:rsidRPr="00CF15D1">
        <w:t>Для сдачи работ Подрядчик предоставляет Заказчику следующие документы:</w:t>
      </w:r>
    </w:p>
    <w:p w:rsidR="003833C0" w:rsidRPr="00CF15D1" w:rsidRDefault="003833C0" w:rsidP="00B607B8">
      <w:pPr>
        <w:pStyle w:val="ac"/>
        <w:tabs>
          <w:tab w:val="left" w:pos="1418"/>
        </w:tabs>
        <w:jc w:val="both"/>
      </w:pPr>
      <w:r w:rsidRPr="00CF15D1">
        <w:t>- Акт выполненных работ по фактически выполненным объемам, составленный в соответствии с Таблицами, согласно настоящего Приложения.</w:t>
      </w:r>
    </w:p>
    <w:p w:rsidR="003833C0" w:rsidRPr="00CF15D1" w:rsidRDefault="003833C0" w:rsidP="00B607B8">
      <w:pPr>
        <w:pStyle w:val="ac"/>
        <w:tabs>
          <w:tab w:val="left" w:pos="1418"/>
        </w:tabs>
        <w:jc w:val="both"/>
      </w:pPr>
      <w:r w:rsidRPr="00CF15D1">
        <w:t>- Справка -счет-фактура о стоимости выполненных работ (понесённых затрат).</w:t>
      </w:r>
    </w:p>
    <w:p w:rsidR="003833C0" w:rsidRPr="00CF15D1" w:rsidRDefault="003833C0" w:rsidP="00B607B8">
      <w:pPr>
        <w:pStyle w:val="ac"/>
        <w:tabs>
          <w:tab w:val="left" w:pos="1418"/>
        </w:tabs>
        <w:jc w:val="both"/>
      </w:pPr>
      <w:r w:rsidRPr="00CF15D1">
        <w:t>- Запись о выполненных работах в Паспорт СПА и журнал регистрации работ (представляется Заказчиком) на каждый объект.</w:t>
      </w:r>
    </w:p>
    <w:p w:rsidR="003833C0" w:rsidRPr="00CF15D1" w:rsidRDefault="003833C0" w:rsidP="00B607B8">
      <w:pPr>
        <w:pStyle w:val="ac"/>
        <w:tabs>
          <w:tab w:val="left" w:pos="1418"/>
        </w:tabs>
        <w:jc w:val="both"/>
      </w:pPr>
      <w:r w:rsidRPr="00CF15D1">
        <w:t xml:space="preserve">- производственную документацию, согласованную </w:t>
      </w:r>
      <w:r w:rsidRPr="00CF15D1">
        <w:rPr>
          <w:color w:val="000000"/>
        </w:rPr>
        <w:t xml:space="preserve">с местным органом </w:t>
      </w:r>
      <w:proofErr w:type="spellStart"/>
      <w:r w:rsidRPr="00CF15D1">
        <w:rPr>
          <w:color w:val="000000"/>
        </w:rPr>
        <w:t>Госпожнадзора</w:t>
      </w:r>
      <w:proofErr w:type="spellEnd"/>
      <w:r w:rsidRPr="00CF15D1">
        <w:rPr>
          <w:color w:val="000000"/>
        </w:rPr>
        <w:t xml:space="preserve"> в следующем объеме:</w:t>
      </w:r>
    </w:p>
    <w:p w:rsidR="00F329A1" w:rsidRDefault="00F329A1" w:rsidP="00F329A1">
      <w:pPr>
        <w:pStyle w:val="ac"/>
        <w:ind w:left="2136"/>
        <w:contextualSpacing/>
      </w:pPr>
    </w:p>
    <w:p w:rsidR="003833C0" w:rsidRPr="00CF15D1" w:rsidRDefault="003833C0" w:rsidP="00542D4C">
      <w:pPr>
        <w:pStyle w:val="ac"/>
        <w:numPr>
          <w:ilvl w:val="0"/>
          <w:numId w:val="4"/>
        </w:numPr>
        <w:contextualSpacing/>
      </w:pPr>
      <w:r w:rsidRPr="00CF15D1">
        <w:t>Акт приёмки установки в эксплуатацию (Приложение 13.</w:t>
      </w:r>
      <w:r w:rsidR="00776EB9">
        <w:t xml:space="preserve"> </w:t>
      </w:r>
      <w:r w:rsidRPr="00CF15D1">
        <w:t>Обязательное РДПБ 01-002:2007). Составляется и согласовывается с УЧС Подрядчиком.</w:t>
      </w:r>
    </w:p>
    <w:p w:rsidR="003833C0" w:rsidRPr="00CF15D1" w:rsidRDefault="003833C0" w:rsidP="00542D4C">
      <w:pPr>
        <w:pStyle w:val="ac"/>
        <w:numPr>
          <w:ilvl w:val="0"/>
          <w:numId w:val="4"/>
        </w:numPr>
        <w:contextualSpacing/>
        <w:rPr>
          <w:color w:val="000000"/>
        </w:rPr>
      </w:pPr>
      <w:r w:rsidRPr="00CF15D1">
        <w:rPr>
          <w:color w:val="000000"/>
        </w:rPr>
        <w:lastRenderedPageBreak/>
        <w:t>Акт измерения сопротивления изоляции электропроводок (Приложение 11. РДПБ 01-002:2007)</w:t>
      </w:r>
    </w:p>
    <w:p w:rsidR="003833C0" w:rsidRPr="00CF15D1" w:rsidRDefault="003833C0" w:rsidP="00542D4C">
      <w:pPr>
        <w:pStyle w:val="ac"/>
        <w:numPr>
          <w:ilvl w:val="0"/>
          <w:numId w:val="4"/>
        </w:numPr>
        <w:contextualSpacing/>
        <w:rPr>
          <w:color w:val="000000"/>
        </w:rPr>
      </w:pPr>
      <w:r w:rsidRPr="00CF15D1">
        <w:rPr>
          <w:color w:val="000000"/>
        </w:rPr>
        <w:t>Паспорта и инструкции заводов-изготовителей на оборудование.</w:t>
      </w:r>
    </w:p>
    <w:p w:rsidR="00F329A1" w:rsidRDefault="00F329A1" w:rsidP="001C56A3">
      <w:pPr>
        <w:pStyle w:val="a7"/>
        <w:ind w:firstLine="0"/>
        <w:jc w:val="center"/>
        <w:rPr>
          <w:b/>
          <w:color w:val="000000" w:themeColor="text1"/>
          <w:sz w:val="22"/>
          <w:szCs w:val="22"/>
        </w:rPr>
      </w:pPr>
    </w:p>
    <w:p w:rsidR="00F329A1" w:rsidRDefault="00F329A1" w:rsidP="001C56A3">
      <w:pPr>
        <w:pStyle w:val="a7"/>
        <w:ind w:firstLine="0"/>
        <w:jc w:val="center"/>
        <w:rPr>
          <w:b/>
          <w:color w:val="000000" w:themeColor="text1"/>
          <w:sz w:val="22"/>
          <w:szCs w:val="22"/>
        </w:rPr>
      </w:pPr>
    </w:p>
    <w:p w:rsidR="001C56A3" w:rsidRPr="00B607B8" w:rsidRDefault="001C56A3" w:rsidP="001C56A3">
      <w:pPr>
        <w:pStyle w:val="a7"/>
        <w:ind w:firstLine="0"/>
        <w:jc w:val="center"/>
        <w:rPr>
          <w:rFonts w:eastAsia="Calibri"/>
          <w:b/>
          <w:snapToGrid/>
          <w:color w:val="000000" w:themeColor="text1"/>
          <w:sz w:val="22"/>
          <w:szCs w:val="22"/>
          <w:lang w:eastAsia="en-US"/>
        </w:rPr>
      </w:pPr>
      <w:r w:rsidRPr="00B607B8">
        <w:rPr>
          <w:b/>
          <w:color w:val="000000" w:themeColor="text1"/>
          <w:sz w:val="22"/>
          <w:szCs w:val="22"/>
        </w:rPr>
        <w:t>ПОДПИСИ СТОРОН:</w:t>
      </w:r>
    </w:p>
    <w:p w:rsidR="001C56A3" w:rsidRPr="00B607B8" w:rsidRDefault="001C56A3" w:rsidP="001C56A3">
      <w:pPr>
        <w:pStyle w:val="a7"/>
        <w:ind w:firstLine="8"/>
        <w:jc w:val="right"/>
        <w:rPr>
          <w:i/>
          <w:color w:val="000000" w:themeColor="text1"/>
          <w:sz w:val="22"/>
          <w:szCs w:val="22"/>
        </w:rPr>
      </w:pPr>
    </w:p>
    <w:tbl>
      <w:tblPr>
        <w:tblW w:w="8597" w:type="dxa"/>
        <w:tblInd w:w="1428" w:type="dxa"/>
        <w:tblLayout w:type="fixed"/>
        <w:tblCellMar>
          <w:left w:w="0" w:type="dxa"/>
          <w:right w:w="0" w:type="dxa"/>
        </w:tblCellMar>
        <w:tblLook w:val="0000" w:firstRow="0" w:lastRow="0" w:firstColumn="0" w:lastColumn="0" w:noHBand="0" w:noVBand="0"/>
      </w:tblPr>
      <w:tblGrid>
        <w:gridCol w:w="4689"/>
        <w:gridCol w:w="3908"/>
      </w:tblGrid>
      <w:tr w:rsidR="001C56A3" w:rsidRPr="00B607B8" w:rsidTr="00776EB9">
        <w:trPr>
          <w:trHeight w:val="1392"/>
        </w:trPr>
        <w:tc>
          <w:tcPr>
            <w:tcW w:w="4689" w:type="dxa"/>
          </w:tcPr>
          <w:p w:rsidR="001C56A3" w:rsidRPr="00B607B8" w:rsidRDefault="001C56A3" w:rsidP="00AA5217">
            <w:pPr>
              <w:pStyle w:val="a7"/>
              <w:tabs>
                <w:tab w:val="left" w:pos="869"/>
              </w:tabs>
              <w:ind w:right="-675" w:firstLine="0"/>
              <w:rPr>
                <w:color w:val="000000" w:themeColor="text1"/>
                <w:spacing w:val="-4"/>
                <w:sz w:val="22"/>
                <w:szCs w:val="22"/>
              </w:rPr>
            </w:pPr>
            <w:r w:rsidRPr="00B607B8">
              <w:rPr>
                <w:color w:val="000000" w:themeColor="text1"/>
                <w:spacing w:val="-4"/>
                <w:sz w:val="22"/>
                <w:szCs w:val="22"/>
              </w:rPr>
              <w:t>«Подрядчик»:</w:t>
            </w:r>
          </w:p>
          <w:p w:rsidR="001C56A3" w:rsidRPr="00B607B8" w:rsidRDefault="00B3513B" w:rsidP="00AA5217">
            <w:pPr>
              <w:pStyle w:val="a7"/>
              <w:tabs>
                <w:tab w:val="left" w:pos="869"/>
              </w:tabs>
              <w:ind w:right="-675" w:firstLine="0"/>
              <w:rPr>
                <w:b/>
                <w:color w:val="000000" w:themeColor="text1"/>
                <w:spacing w:val="-4"/>
                <w:sz w:val="22"/>
                <w:szCs w:val="22"/>
              </w:rPr>
            </w:pPr>
            <w:r>
              <w:rPr>
                <w:b/>
                <w:color w:val="000000" w:themeColor="text1"/>
                <w:spacing w:val="-4"/>
                <w:sz w:val="22"/>
                <w:szCs w:val="22"/>
              </w:rPr>
              <w:t>_____</w:t>
            </w:r>
            <w:r w:rsidR="001C56A3" w:rsidRPr="00B607B8">
              <w:rPr>
                <w:b/>
                <w:color w:val="000000" w:themeColor="text1"/>
                <w:spacing w:val="-4"/>
                <w:sz w:val="22"/>
                <w:szCs w:val="22"/>
              </w:rPr>
              <w:t xml:space="preserve"> «</w:t>
            </w:r>
            <w:r w:rsidR="00223A79">
              <w:rPr>
                <w:b/>
                <w:color w:val="000000" w:themeColor="text1"/>
                <w:spacing w:val="-4"/>
                <w:sz w:val="22"/>
                <w:szCs w:val="22"/>
              </w:rPr>
              <w:t>______________</w:t>
            </w:r>
            <w:r w:rsidR="001C56A3" w:rsidRPr="00B607B8">
              <w:rPr>
                <w:b/>
                <w:color w:val="000000" w:themeColor="text1"/>
                <w:spacing w:val="-4"/>
                <w:sz w:val="22"/>
                <w:szCs w:val="22"/>
              </w:rPr>
              <w:t>»</w:t>
            </w:r>
          </w:p>
          <w:p w:rsidR="001C56A3" w:rsidRPr="00B607B8" w:rsidRDefault="001C56A3" w:rsidP="00AA5217">
            <w:pPr>
              <w:pStyle w:val="a7"/>
              <w:tabs>
                <w:tab w:val="left" w:pos="869"/>
              </w:tabs>
              <w:ind w:right="-675" w:firstLine="0"/>
              <w:rPr>
                <w:color w:val="000000" w:themeColor="text1"/>
                <w:spacing w:val="-4"/>
                <w:sz w:val="22"/>
                <w:szCs w:val="22"/>
              </w:rPr>
            </w:pPr>
          </w:p>
          <w:p w:rsidR="001C56A3" w:rsidRPr="00B607B8" w:rsidRDefault="00B3513B" w:rsidP="00AA5217">
            <w:pPr>
              <w:pStyle w:val="a7"/>
              <w:tabs>
                <w:tab w:val="left" w:pos="869"/>
              </w:tabs>
              <w:ind w:right="-675" w:firstLine="0"/>
              <w:rPr>
                <w:color w:val="000000" w:themeColor="text1"/>
                <w:sz w:val="22"/>
                <w:szCs w:val="22"/>
              </w:rPr>
            </w:pPr>
            <w:r>
              <w:rPr>
                <w:color w:val="000000" w:themeColor="text1"/>
                <w:sz w:val="22"/>
                <w:szCs w:val="22"/>
              </w:rPr>
              <w:t>_________________________</w:t>
            </w:r>
          </w:p>
          <w:p w:rsidR="001C56A3" w:rsidRPr="00B607B8" w:rsidRDefault="001C56A3" w:rsidP="00AA5217">
            <w:pPr>
              <w:pStyle w:val="a7"/>
              <w:tabs>
                <w:tab w:val="left" w:pos="869"/>
              </w:tabs>
              <w:ind w:right="-675" w:firstLine="0"/>
              <w:rPr>
                <w:color w:val="000000" w:themeColor="text1"/>
                <w:spacing w:val="-4"/>
                <w:sz w:val="22"/>
                <w:szCs w:val="22"/>
              </w:rPr>
            </w:pPr>
          </w:p>
          <w:p w:rsidR="001C56A3" w:rsidRPr="00B607B8" w:rsidRDefault="00776EB9" w:rsidP="00AA5217">
            <w:pPr>
              <w:pStyle w:val="a7"/>
              <w:tabs>
                <w:tab w:val="left" w:pos="869"/>
              </w:tabs>
              <w:ind w:right="-675" w:firstLine="0"/>
              <w:rPr>
                <w:color w:val="000000" w:themeColor="text1"/>
                <w:spacing w:val="-4"/>
                <w:sz w:val="22"/>
                <w:szCs w:val="22"/>
              </w:rPr>
            </w:pPr>
            <w:r>
              <w:rPr>
                <w:color w:val="000000" w:themeColor="text1"/>
                <w:sz w:val="22"/>
                <w:szCs w:val="22"/>
              </w:rPr>
              <w:t>________________</w:t>
            </w:r>
            <w:r w:rsidR="001C56A3" w:rsidRPr="00B607B8">
              <w:rPr>
                <w:color w:val="000000" w:themeColor="text1"/>
                <w:spacing w:val="-4"/>
                <w:sz w:val="22"/>
                <w:szCs w:val="22"/>
              </w:rPr>
              <w:t>/</w:t>
            </w:r>
            <w:r>
              <w:rPr>
                <w:color w:val="000000" w:themeColor="text1"/>
                <w:spacing w:val="-4"/>
                <w:sz w:val="22"/>
                <w:szCs w:val="22"/>
              </w:rPr>
              <w:t xml:space="preserve">       </w:t>
            </w:r>
            <w:r w:rsidR="00223A79">
              <w:rPr>
                <w:color w:val="000000" w:themeColor="text1"/>
                <w:spacing w:val="-4"/>
                <w:sz w:val="22"/>
                <w:szCs w:val="22"/>
              </w:rPr>
              <w:t>______________</w:t>
            </w:r>
            <w:r w:rsidR="001C56A3" w:rsidRPr="00B607B8">
              <w:rPr>
                <w:color w:val="000000" w:themeColor="text1"/>
                <w:spacing w:val="-4"/>
                <w:sz w:val="22"/>
                <w:szCs w:val="22"/>
              </w:rPr>
              <w:t>/</w:t>
            </w:r>
          </w:p>
          <w:p w:rsidR="001C56A3" w:rsidRPr="00B607B8" w:rsidRDefault="001C56A3" w:rsidP="00AA5217">
            <w:pPr>
              <w:pStyle w:val="a7"/>
              <w:tabs>
                <w:tab w:val="left" w:pos="869"/>
              </w:tabs>
              <w:ind w:right="-675" w:firstLine="0"/>
              <w:rPr>
                <w:b/>
                <w:color w:val="000000" w:themeColor="text1"/>
                <w:spacing w:val="-4"/>
                <w:sz w:val="22"/>
                <w:szCs w:val="22"/>
              </w:rPr>
            </w:pPr>
            <w:r w:rsidRPr="00B607B8">
              <w:rPr>
                <w:color w:val="000000" w:themeColor="text1"/>
                <w:spacing w:val="-4"/>
                <w:sz w:val="22"/>
                <w:szCs w:val="22"/>
              </w:rPr>
              <w:t xml:space="preserve">                      </w:t>
            </w:r>
            <w:proofErr w:type="spellStart"/>
            <w:r w:rsidRPr="00B607B8">
              <w:rPr>
                <w:color w:val="000000" w:themeColor="text1"/>
                <w:spacing w:val="-4"/>
                <w:sz w:val="22"/>
                <w:szCs w:val="22"/>
              </w:rPr>
              <w:t>мп</w:t>
            </w:r>
            <w:proofErr w:type="spellEnd"/>
          </w:p>
        </w:tc>
        <w:tc>
          <w:tcPr>
            <w:tcW w:w="3908" w:type="dxa"/>
          </w:tcPr>
          <w:p w:rsidR="001C56A3" w:rsidRPr="00B607B8" w:rsidRDefault="001C56A3" w:rsidP="00AA5217">
            <w:pPr>
              <w:pStyle w:val="a7"/>
              <w:tabs>
                <w:tab w:val="left" w:pos="869"/>
              </w:tabs>
              <w:ind w:right="-675" w:firstLine="0"/>
              <w:rPr>
                <w:color w:val="000000" w:themeColor="text1"/>
                <w:sz w:val="22"/>
                <w:szCs w:val="22"/>
              </w:rPr>
            </w:pPr>
            <w:r w:rsidRPr="00B607B8">
              <w:rPr>
                <w:color w:val="000000" w:themeColor="text1"/>
                <w:sz w:val="22"/>
                <w:szCs w:val="22"/>
              </w:rPr>
              <w:t>«Заказчик»:</w:t>
            </w:r>
          </w:p>
          <w:p w:rsidR="001C56A3" w:rsidRPr="00B607B8" w:rsidRDefault="001C56A3" w:rsidP="00AA5217">
            <w:pPr>
              <w:pStyle w:val="a7"/>
              <w:tabs>
                <w:tab w:val="left" w:pos="869"/>
              </w:tabs>
              <w:ind w:right="-675" w:firstLine="0"/>
              <w:rPr>
                <w:b/>
                <w:color w:val="000000" w:themeColor="text1"/>
                <w:sz w:val="22"/>
                <w:szCs w:val="22"/>
              </w:rPr>
            </w:pPr>
            <w:r w:rsidRPr="00B607B8">
              <w:rPr>
                <w:b/>
                <w:color w:val="000000" w:themeColor="text1"/>
                <w:sz w:val="22"/>
                <w:szCs w:val="22"/>
              </w:rPr>
              <w:t>ООО «UMS»</w:t>
            </w:r>
          </w:p>
          <w:p w:rsidR="001C56A3" w:rsidRPr="00B607B8" w:rsidRDefault="001C56A3" w:rsidP="00AA5217">
            <w:pPr>
              <w:pStyle w:val="a7"/>
              <w:tabs>
                <w:tab w:val="left" w:pos="869"/>
              </w:tabs>
              <w:ind w:right="-675" w:firstLine="0"/>
              <w:rPr>
                <w:color w:val="000000" w:themeColor="text1"/>
                <w:sz w:val="22"/>
                <w:szCs w:val="22"/>
              </w:rPr>
            </w:pPr>
          </w:p>
          <w:p w:rsidR="001C56A3" w:rsidRPr="00B607B8" w:rsidRDefault="001C56A3" w:rsidP="00AA5217">
            <w:pPr>
              <w:pStyle w:val="a7"/>
              <w:tabs>
                <w:tab w:val="left" w:pos="869"/>
              </w:tabs>
              <w:ind w:right="-675" w:firstLine="0"/>
              <w:rPr>
                <w:color w:val="000000" w:themeColor="text1"/>
                <w:sz w:val="22"/>
                <w:szCs w:val="22"/>
              </w:rPr>
            </w:pPr>
            <w:r w:rsidRPr="00B607B8">
              <w:rPr>
                <w:color w:val="000000" w:themeColor="text1"/>
                <w:sz w:val="22"/>
                <w:szCs w:val="22"/>
              </w:rPr>
              <w:t>Генеральный директор</w:t>
            </w:r>
          </w:p>
          <w:p w:rsidR="001C56A3" w:rsidRPr="00B607B8" w:rsidRDefault="001C56A3" w:rsidP="00AA5217">
            <w:pPr>
              <w:pStyle w:val="a7"/>
              <w:tabs>
                <w:tab w:val="left" w:pos="869"/>
              </w:tabs>
              <w:ind w:right="-675" w:firstLine="0"/>
              <w:rPr>
                <w:color w:val="000000" w:themeColor="text1"/>
                <w:sz w:val="22"/>
                <w:szCs w:val="22"/>
              </w:rPr>
            </w:pPr>
          </w:p>
          <w:p w:rsidR="001C56A3" w:rsidRPr="00B607B8" w:rsidRDefault="001C56A3" w:rsidP="00AA5217">
            <w:pPr>
              <w:pStyle w:val="a7"/>
              <w:tabs>
                <w:tab w:val="left" w:pos="869"/>
              </w:tabs>
              <w:ind w:right="-675" w:firstLine="0"/>
              <w:rPr>
                <w:color w:val="000000" w:themeColor="text1"/>
                <w:sz w:val="22"/>
                <w:szCs w:val="22"/>
              </w:rPr>
            </w:pPr>
            <w:r w:rsidRPr="00B607B8">
              <w:rPr>
                <w:color w:val="000000" w:themeColor="text1"/>
                <w:sz w:val="22"/>
                <w:szCs w:val="22"/>
              </w:rPr>
              <w:t xml:space="preserve">_______________________ /Арипов С.Х./         </w:t>
            </w:r>
          </w:p>
          <w:p w:rsidR="001C56A3" w:rsidRPr="00B607B8" w:rsidRDefault="001C56A3" w:rsidP="00AA5217">
            <w:pPr>
              <w:pStyle w:val="a7"/>
              <w:tabs>
                <w:tab w:val="left" w:pos="869"/>
              </w:tabs>
              <w:ind w:right="-675"/>
              <w:rPr>
                <w:b/>
                <w:color w:val="000000" w:themeColor="text1"/>
                <w:sz w:val="22"/>
                <w:szCs w:val="22"/>
              </w:rPr>
            </w:pPr>
            <w:r w:rsidRPr="00B607B8">
              <w:rPr>
                <w:color w:val="000000" w:themeColor="text1"/>
                <w:sz w:val="22"/>
                <w:szCs w:val="22"/>
              </w:rPr>
              <w:t xml:space="preserve">                </w:t>
            </w:r>
            <w:proofErr w:type="spellStart"/>
            <w:r w:rsidRPr="00B607B8">
              <w:rPr>
                <w:color w:val="000000" w:themeColor="text1"/>
                <w:sz w:val="22"/>
                <w:szCs w:val="22"/>
              </w:rPr>
              <w:t>мп</w:t>
            </w:r>
            <w:proofErr w:type="spellEnd"/>
          </w:p>
        </w:tc>
      </w:tr>
    </w:tbl>
    <w:p w:rsidR="00F329A1" w:rsidRDefault="00F329A1" w:rsidP="00B607B8">
      <w:pPr>
        <w:jc w:val="both"/>
      </w:pPr>
      <w:r>
        <w:br w:type="page"/>
      </w:r>
    </w:p>
    <w:p w:rsidR="00776EB9" w:rsidRDefault="00776EB9" w:rsidP="00B607B8">
      <w:pPr>
        <w:jc w:val="both"/>
        <w:sectPr w:rsidR="00776EB9" w:rsidSect="00776EB9">
          <w:pgSz w:w="11906" w:h="16838" w:code="9"/>
          <w:pgMar w:top="1134" w:right="709" w:bottom="1134" w:left="1276" w:header="567" w:footer="244" w:gutter="0"/>
          <w:cols w:space="720"/>
          <w:titlePg/>
          <w:docGrid w:linePitch="272"/>
        </w:sectPr>
      </w:pPr>
    </w:p>
    <w:p w:rsidR="00875095" w:rsidRPr="00CF15D1" w:rsidRDefault="00875095" w:rsidP="00B607B8">
      <w:pPr>
        <w:jc w:val="both"/>
      </w:pPr>
    </w:p>
    <w:p w:rsidR="00494096" w:rsidRPr="00D80051" w:rsidRDefault="00494096" w:rsidP="00494096">
      <w:pPr>
        <w:ind w:left="-142"/>
        <w:jc w:val="right"/>
        <w:rPr>
          <w:i/>
          <w:color w:val="000000" w:themeColor="text1"/>
          <w:sz w:val="22"/>
          <w:szCs w:val="22"/>
        </w:rPr>
      </w:pPr>
      <w:r w:rsidRPr="00D80051">
        <w:rPr>
          <w:i/>
          <w:color w:val="000000" w:themeColor="text1"/>
          <w:sz w:val="22"/>
          <w:szCs w:val="22"/>
        </w:rPr>
        <w:t>Приложение №3</w:t>
      </w:r>
    </w:p>
    <w:p w:rsidR="00A4702A" w:rsidRPr="00D80051" w:rsidRDefault="00043F77" w:rsidP="00A4702A">
      <w:pPr>
        <w:ind w:left="-142"/>
        <w:jc w:val="right"/>
        <w:rPr>
          <w:i/>
          <w:color w:val="000000" w:themeColor="text1"/>
          <w:sz w:val="22"/>
          <w:szCs w:val="22"/>
        </w:rPr>
      </w:pPr>
      <w:r>
        <w:rPr>
          <w:i/>
          <w:color w:val="000000" w:themeColor="text1"/>
          <w:sz w:val="22"/>
          <w:szCs w:val="22"/>
        </w:rPr>
        <w:t>______________</w:t>
      </w:r>
    </w:p>
    <w:p w:rsidR="00A4702A" w:rsidRPr="00D80051" w:rsidRDefault="00043F77" w:rsidP="00A4702A">
      <w:pPr>
        <w:ind w:left="-142"/>
        <w:jc w:val="right"/>
        <w:rPr>
          <w:i/>
          <w:color w:val="000000" w:themeColor="text1"/>
          <w:sz w:val="22"/>
          <w:szCs w:val="22"/>
        </w:rPr>
      </w:pPr>
      <w:r>
        <w:rPr>
          <w:i/>
          <w:color w:val="000000" w:themeColor="text1"/>
          <w:sz w:val="22"/>
          <w:szCs w:val="22"/>
        </w:rPr>
        <w:t>______________</w:t>
      </w:r>
    </w:p>
    <w:p w:rsidR="003833C0" w:rsidRPr="00D80051" w:rsidRDefault="003833C0" w:rsidP="003833C0">
      <w:pPr>
        <w:jc w:val="both"/>
        <w:rPr>
          <w:sz w:val="24"/>
          <w:szCs w:val="24"/>
        </w:rPr>
      </w:pPr>
    </w:p>
    <w:p w:rsidR="00800976" w:rsidRDefault="00800976" w:rsidP="00800976">
      <w:pPr>
        <w:jc w:val="center"/>
        <w:rPr>
          <w:rFonts w:eastAsia="Calibri"/>
          <w:b/>
        </w:rPr>
      </w:pPr>
      <w:r>
        <w:rPr>
          <w:rFonts w:eastAsia="Calibri"/>
          <w:b/>
        </w:rPr>
        <w:t>ГРАФИК</w:t>
      </w:r>
    </w:p>
    <w:p w:rsidR="00800976" w:rsidRDefault="00800976" w:rsidP="00800976">
      <w:pPr>
        <w:jc w:val="center"/>
        <w:rPr>
          <w:rFonts w:eastAsia="Calibri"/>
          <w:b/>
        </w:rPr>
      </w:pPr>
      <w:r>
        <w:rPr>
          <w:rFonts w:eastAsia="Calibri"/>
          <w:b/>
        </w:rPr>
        <w:t>Технического обслуживания систем противопожарной автоматики (ТО СПА) на 202</w:t>
      </w:r>
      <w:r w:rsidR="00D6049A">
        <w:rPr>
          <w:rFonts w:eastAsia="Calibri"/>
          <w:b/>
        </w:rPr>
        <w:t>2</w:t>
      </w:r>
      <w:r>
        <w:rPr>
          <w:rFonts w:eastAsia="Calibri"/>
          <w:b/>
        </w:rPr>
        <w:t>год</w:t>
      </w:r>
    </w:p>
    <w:p w:rsidR="00800976" w:rsidRDefault="00800976" w:rsidP="00800976">
      <w:pPr>
        <w:jc w:val="both"/>
        <w:rPr>
          <w:rFonts w:eastAsia="Calibri"/>
          <w:b/>
        </w:rPr>
      </w:pPr>
      <w:r>
        <w:rPr>
          <w:rFonts w:eastAsia="Calibri"/>
          <w:b/>
        </w:rPr>
        <w:t>- ПО – первичное обследование, проводится совместно с первым Р1 и отдельно не оплачивается. Количественные показатели могут скорректированы при проведении первичного обследования объекта.</w:t>
      </w:r>
    </w:p>
    <w:p w:rsidR="00800976" w:rsidRDefault="00800976" w:rsidP="00800976">
      <w:pPr>
        <w:jc w:val="both"/>
        <w:rPr>
          <w:rFonts w:eastAsia="Calibri"/>
          <w:b/>
        </w:rPr>
      </w:pPr>
      <w:r>
        <w:rPr>
          <w:rFonts w:eastAsia="Calibri"/>
          <w:b/>
        </w:rPr>
        <w:t xml:space="preserve">- Р1 – регламентное обслуживание №1 - проводится ежемесячно.  </w:t>
      </w:r>
    </w:p>
    <w:p w:rsidR="00800976" w:rsidRDefault="00800976" w:rsidP="00800976">
      <w:pPr>
        <w:rPr>
          <w:rFonts w:eastAsia="Calibri"/>
          <w:b/>
        </w:rPr>
      </w:pPr>
      <w:r>
        <w:rPr>
          <w:rFonts w:eastAsia="Calibri"/>
          <w:b/>
        </w:rPr>
        <w:t>- Р2 – регламентное обслуживание №2 - проводится ежеквартально</w:t>
      </w:r>
    </w:p>
    <w:p w:rsidR="00800976" w:rsidRDefault="00800976" w:rsidP="00800976">
      <w:pPr>
        <w:jc w:val="center"/>
        <w:rPr>
          <w:rFonts w:eastAsia="Calibri"/>
          <w:b/>
          <w:sz w:val="16"/>
          <w:szCs w:val="16"/>
        </w:rPr>
      </w:pPr>
    </w:p>
    <w:p w:rsidR="00800976" w:rsidRPr="00522DE8" w:rsidRDefault="00800976" w:rsidP="00D95914">
      <w:pPr>
        <w:pStyle w:val="ac"/>
        <w:numPr>
          <w:ilvl w:val="0"/>
          <w:numId w:val="15"/>
        </w:numPr>
        <w:rPr>
          <w:rFonts w:eastAsia="Calibri"/>
          <w:b/>
          <w:color w:val="FF0000"/>
        </w:rPr>
      </w:pPr>
      <w:r w:rsidRPr="00522DE8">
        <w:rPr>
          <w:rFonts w:eastAsia="Calibri"/>
          <w:b/>
          <w:color w:val="FF0000"/>
        </w:rPr>
        <w:t xml:space="preserve">Комплект оборудования автоматической установки газового пожаротушения (АУГПТ), подлежащего техническому обслуживанию </w:t>
      </w:r>
      <w:proofErr w:type="spellStart"/>
      <w:r w:rsidRPr="00522DE8">
        <w:rPr>
          <w:rFonts w:eastAsia="Calibri"/>
          <w:b/>
          <w:color w:val="FF0000"/>
        </w:rPr>
        <w:t>автозалы</w:t>
      </w:r>
      <w:proofErr w:type="spellEnd"/>
      <w:r w:rsidRPr="00522DE8">
        <w:rPr>
          <w:rFonts w:eastAsia="Calibri"/>
          <w:b/>
          <w:color w:val="FF0000"/>
        </w:rPr>
        <w:t xml:space="preserve"> в г. Ташкенте ул. А. </w:t>
      </w:r>
      <w:proofErr w:type="spellStart"/>
      <w:r w:rsidRPr="00522DE8">
        <w:rPr>
          <w:rFonts w:eastAsia="Calibri"/>
          <w:b/>
          <w:color w:val="FF0000"/>
        </w:rPr>
        <w:t>Темура</w:t>
      </w:r>
      <w:proofErr w:type="spellEnd"/>
      <w:r w:rsidRPr="00522DE8">
        <w:rPr>
          <w:rFonts w:eastAsia="Calibri"/>
          <w:b/>
          <w:color w:val="FF0000"/>
        </w:rPr>
        <w:t xml:space="preserve"> 24</w:t>
      </w:r>
    </w:p>
    <w:p w:rsidR="00800976" w:rsidRDefault="00800976" w:rsidP="00800976">
      <w:pPr>
        <w:pStyle w:val="ac"/>
        <w:jc w:val="both"/>
        <w:rPr>
          <w:rFonts w:eastAsia="Calibri"/>
          <w:b/>
          <w:sz w:val="16"/>
          <w:szCs w:val="16"/>
        </w:rPr>
      </w:pPr>
    </w:p>
    <w:tbl>
      <w:tblPr>
        <w:tblStyle w:val="af1"/>
        <w:tblW w:w="0" w:type="auto"/>
        <w:tblLayout w:type="fixed"/>
        <w:tblLook w:val="04A0" w:firstRow="1" w:lastRow="0" w:firstColumn="1" w:lastColumn="0" w:noHBand="0" w:noVBand="1"/>
      </w:tblPr>
      <w:tblGrid>
        <w:gridCol w:w="421"/>
        <w:gridCol w:w="3118"/>
        <w:gridCol w:w="822"/>
        <w:gridCol w:w="709"/>
        <w:gridCol w:w="850"/>
        <w:gridCol w:w="992"/>
        <w:gridCol w:w="993"/>
        <w:gridCol w:w="850"/>
        <w:gridCol w:w="992"/>
        <w:gridCol w:w="851"/>
        <w:gridCol w:w="992"/>
        <w:gridCol w:w="709"/>
        <w:gridCol w:w="850"/>
        <w:gridCol w:w="567"/>
        <w:gridCol w:w="709"/>
      </w:tblGrid>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both"/>
              <w:rPr>
                <w:rFonts w:eastAsia="Calibri"/>
                <w:b/>
                <w:sz w:val="18"/>
                <w:szCs w:val="18"/>
              </w:rPr>
            </w:pPr>
            <w:r>
              <w:rPr>
                <w:rFonts w:eastAsia="Calibri"/>
                <w:b/>
                <w:sz w:val="18"/>
                <w:szCs w:val="18"/>
              </w:rPr>
              <w:t>№№</w:t>
            </w:r>
          </w:p>
          <w:p w:rsidR="00800976" w:rsidRDefault="00800976" w:rsidP="00E07E48">
            <w:pPr>
              <w:jc w:val="both"/>
              <w:rPr>
                <w:rFonts w:eastAsia="Calibri"/>
                <w:b/>
                <w:sz w:val="18"/>
                <w:szCs w:val="18"/>
              </w:rPr>
            </w:pPr>
            <w:proofErr w:type="spellStart"/>
            <w:r>
              <w:rPr>
                <w:rFonts w:eastAsia="Calibri"/>
                <w:b/>
                <w:sz w:val="18"/>
                <w:szCs w:val="18"/>
              </w:rPr>
              <w:t>пп</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both"/>
              <w:rPr>
                <w:rFonts w:eastAsia="Calibri"/>
                <w:b/>
                <w:sz w:val="18"/>
                <w:szCs w:val="18"/>
              </w:rPr>
            </w:pPr>
            <w:r>
              <w:rPr>
                <w:rFonts w:eastAsia="Calibri"/>
                <w:b/>
                <w:sz w:val="18"/>
                <w:szCs w:val="18"/>
              </w:rPr>
              <w:t>Наименование оборудования</w:t>
            </w:r>
          </w:p>
        </w:tc>
        <w:tc>
          <w:tcPr>
            <w:tcW w:w="822"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Кол-во (</w:t>
            </w:r>
            <w:proofErr w:type="spellStart"/>
            <w:r>
              <w:rPr>
                <w:rFonts w:eastAsia="Calibri"/>
                <w:b/>
                <w:sz w:val="18"/>
                <w:szCs w:val="18"/>
              </w:rPr>
              <w:t>шт</w:t>
            </w:r>
            <w:proofErr w:type="spellEnd"/>
            <w:r>
              <w:rPr>
                <w:rFonts w:eastAsia="Calibri"/>
                <w:b/>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июль</w:t>
            </w:r>
          </w:p>
        </w:tc>
        <w:tc>
          <w:tcPr>
            <w:tcW w:w="850"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август</w:t>
            </w:r>
          </w:p>
        </w:tc>
        <w:tc>
          <w:tcPr>
            <w:tcW w:w="992"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сентябрь</w:t>
            </w:r>
          </w:p>
        </w:tc>
        <w:tc>
          <w:tcPr>
            <w:tcW w:w="993"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октябрь</w:t>
            </w:r>
          </w:p>
        </w:tc>
        <w:tc>
          <w:tcPr>
            <w:tcW w:w="850"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ноябрь</w:t>
            </w:r>
          </w:p>
        </w:tc>
        <w:tc>
          <w:tcPr>
            <w:tcW w:w="992"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декабрь</w:t>
            </w:r>
          </w:p>
        </w:tc>
        <w:tc>
          <w:tcPr>
            <w:tcW w:w="851"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январь</w:t>
            </w:r>
          </w:p>
        </w:tc>
        <w:tc>
          <w:tcPr>
            <w:tcW w:w="992"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февраль</w:t>
            </w:r>
          </w:p>
        </w:tc>
        <w:tc>
          <w:tcPr>
            <w:tcW w:w="709"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март</w:t>
            </w:r>
          </w:p>
        </w:tc>
        <w:tc>
          <w:tcPr>
            <w:tcW w:w="850"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апрель</w:t>
            </w:r>
          </w:p>
        </w:tc>
        <w:tc>
          <w:tcPr>
            <w:tcW w:w="567"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май</w:t>
            </w:r>
          </w:p>
        </w:tc>
        <w:tc>
          <w:tcPr>
            <w:tcW w:w="709" w:type="dxa"/>
            <w:tcBorders>
              <w:top w:val="single" w:sz="4" w:space="0" w:color="auto"/>
              <w:left w:val="single" w:sz="4" w:space="0" w:color="auto"/>
              <w:bottom w:val="single" w:sz="4" w:space="0" w:color="auto"/>
              <w:right w:val="single" w:sz="4" w:space="0" w:color="auto"/>
            </w:tcBorders>
            <w:hideMark/>
          </w:tcPr>
          <w:p w:rsidR="00800976" w:rsidRDefault="00800976" w:rsidP="00E07E48">
            <w:pPr>
              <w:jc w:val="center"/>
              <w:rPr>
                <w:rFonts w:eastAsia="Calibri"/>
                <w:b/>
                <w:sz w:val="18"/>
                <w:szCs w:val="18"/>
              </w:rPr>
            </w:pPr>
            <w:r>
              <w:rPr>
                <w:rFonts w:eastAsia="Calibri"/>
                <w:b/>
                <w:sz w:val="18"/>
                <w:szCs w:val="18"/>
              </w:rPr>
              <w:t>июнь</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Прибор П-К С2000-АСПТ</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4,00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2</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За каждый последующий шлейф</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12,00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3</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Модули ГПТ-40; ГПТ-150</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6,00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4</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Пульт ППК и управления С2000М</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1,00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5</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За каждый последующий шлейф</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1,00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6</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Источник резервного питания РИП-12 с АКБ</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3,00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7</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proofErr w:type="spellStart"/>
            <w:r w:rsidRPr="00733176">
              <w:rPr>
                <w:b/>
                <w:color w:val="000000"/>
                <w:sz w:val="18"/>
                <w:szCs w:val="18"/>
              </w:rPr>
              <w:t>Извещатель</w:t>
            </w:r>
            <w:proofErr w:type="spellEnd"/>
            <w:r w:rsidRPr="00733176">
              <w:rPr>
                <w:b/>
                <w:color w:val="000000"/>
                <w:sz w:val="18"/>
                <w:szCs w:val="18"/>
              </w:rPr>
              <w:t xml:space="preserve"> дымовой</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33,00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8</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 xml:space="preserve">Охранный </w:t>
            </w:r>
            <w:proofErr w:type="spellStart"/>
            <w:r w:rsidRPr="00733176">
              <w:rPr>
                <w:b/>
                <w:color w:val="000000"/>
                <w:sz w:val="18"/>
                <w:szCs w:val="18"/>
              </w:rPr>
              <w:t>извещатель</w:t>
            </w:r>
            <w:proofErr w:type="spellEnd"/>
            <w:r w:rsidRPr="00733176">
              <w:rPr>
                <w:b/>
                <w:color w:val="000000"/>
                <w:sz w:val="18"/>
                <w:szCs w:val="18"/>
              </w:rPr>
              <w:t xml:space="preserve"> СМК</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21,00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9</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Устройства сигнал звук СУЗ</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4,00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10</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Табло сигнальные световые</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15,00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11</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Кнопка ручного пуска ИПР</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5,00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12</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Блок индексации С2000-ПТ</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1,00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13</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За каждый последующий шлейф</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3,00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14</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 xml:space="preserve">Прибор </w:t>
            </w:r>
            <w:r w:rsidRPr="00733176">
              <w:rPr>
                <w:b/>
                <w:color w:val="000000"/>
                <w:sz w:val="18"/>
                <w:szCs w:val="18"/>
              </w:rPr>
              <w:br/>
              <w:t>С 2000-КПБ</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2,00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15</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За каждый последующий шлейф</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sz w:val="18"/>
                <w:szCs w:val="18"/>
              </w:rPr>
            </w:pPr>
            <w:r w:rsidRPr="00733176">
              <w:rPr>
                <w:sz w:val="18"/>
                <w:szCs w:val="18"/>
              </w:rPr>
              <w:t>2,00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rPr>
                <w:sz w:val="18"/>
                <w:szCs w:val="18"/>
              </w:rPr>
            </w:pPr>
            <w:r w:rsidRPr="00733176">
              <w:rPr>
                <w:rFonts w:eastAsia="Calibri"/>
                <w:sz w:val="18"/>
                <w:szCs w:val="18"/>
              </w:rPr>
              <w:t>Р1; Р2</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16</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E07E48">
            <w:pPr>
              <w:rPr>
                <w:b/>
                <w:color w:val="000000"/>
                <w:sz w:val="18"/>
                <w:szCs w:val="18"/>
              </w:rPr>
            </w:pPr>
            <w:r w:rsidRPr="00733176">
              <w:rPr>
                <w:b/>
                <w:color w:val="000000"/>
                <w:sz w:val="18"/>
                <w:szCs w:val="18"/>
              </w:rPr>
              <w:t>Соединительные линии ТРБН (м)</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color w:val="000000"/>
                <w:sz w:val="18"/>
                <w:szCs w:val="18"/>
              </w:rPr>
            </w:pPr>
            <w:r w:rsidRPr="00733176">
              <w:rPr>
                <w:color w:val="000000"/>
                <w:sz w:val="18"/>
                <w:szCs w:val="18"/>
              </w:rPr>
              <w:t>290,00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r>
      <w:tr w:rsidR="00800976" w:rsidTr="00800976">
        <w:tc>
          <w:tcPr>
            <w:tcW w:w="42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both"/>
              <w:rPr>
                <w:rFonts w:eastAsia="Calibri"/>
                <w:b/>
                <w:sz w:val="18"/>
                <w:szCs w:val="18"/>
              </w:rPr>
            </w:pPr>
            <w:r w:rsidRPr="00733176">
              <w:rPr>
                <w:rFonts w:eastAsia="Calibri"/>
                <w:b/>
                <w:sz w:val="18"/>
                <w:szCs w:val="18"/>
              </w:rPr>
              <w:t>17</w:t>
            </w:r>
          </w:p>
        </w:tc>
        <w:tc>
          <w:tcPr>
            <w:tcW w:w="3118" w:type="dxa"/>
            <w:tcBorders>
              <w:top w:val="nil"/>
              <w:left w:val="single" w:sz="8" w:space="0" w:color="auto"/>
              <w:bottom w:val="single" w:sz="8" w:space="0" w:color="auto"/>
              <w:right w:val="single" w:sz="8" w:space="0" w:color="auto"/>
            </w:tcBorders>
            <w:vAlign w:val="center"/>
            <w:hideMark/>
          </w:tcPr>
          <w:p w:rsidR="00800976" w:rsidRPr="00733176" w:rsidRDefault="00800976" w:rsidP="00800976">
            <w:pPr>
              <w:rPr>
                <w:b/>
                <w:color w:val="000000"/>
                <w:sz w:val="18"/>
                <w:szCs w:val="18"/>
              </w:rPr>
            </w:pPr>
            <w:r w:rsidRPr="00733176">
              <w:rPr>
                <w:b/>
                <w:color w:val="000000"/>
                <w:sz w:val="18"/>
                <w:szCs w:val="18"/>
              </w:rPr>
              <w:t xml:space="preserve">Соединительные линии ПУНП </w:t>
            </w:r>
            <w:r>
              <w:rPr>
                <w:b/>
                <w:color w:val="000000"/>
                <w:sz w:val="18"/>
                <w:szCs w:val="18"/>
              </w:rPr>
              <w:t>(</w:t>
            </w:r>
            <w:r w:rsidRPr="00733176">
              <w:rPr>
                <w:b/>
                <w:color w:val="000000"/>
                <w:sz w:val="18"/>
                <w:szCs w:val="18"/>
              </w:rPr>
              <w:t>м)</w:t>
            </w:r>
          </w:p>
        </w:tc>
        <w:tc>
          <w:tcPr>
            <w:tcW w:w="822" w:type="dxa"/>
            <w:tcBorders>
              <w:top w:val="nil"/>
              <w:left w:val="single" w:sz="4" w:space="0" w:color="auto"/>
              <w:bottom w:val="single" w:sz="4" w:space="0" w:color="auto"/>
              <w:right w:val="single" w:sz="4" w:space="0" w:color="auto"/>
            </w:tcBorders>
            <w:vAlign w:val="bottom"/>
            <w:hideMark/>
          </w:tcPr>
          <w:p w:rsidR="00800976" w:rsidRPr="00733176" w:rsidRDefault="00800976" w:rsidP="00E07E48">
            <w:pPr>
              <w:jc w:val="center"/>
              <w:rPr>
                <w:color w:val="000000"/>
                <w:sz w:val="18"/>
                <w:szCs w:val="18"/>
              </w:rPr>
            </w:pPr>
            <w:r w:rsidRPr="00733176">
              <w:rPr>
                <w:color w:val="000000"/>
                <w:sz w:val="18"/>
                <w:szCs w:val="18"/>
              </w:rPr>
              <w:t>60,00</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rFonts w:eastAsia="Calibri"/>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3"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567"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800976" w:rsidRPr="00733176" w:rsidRDefault="00800976" w:rsidP="00E07E48">
            <w:pPr>
              <w:jc w:val="center"/>
              <w:rPr>
                <w:sz w:val="18"/>
                <w:szCs w:val="18"/>
              </w:rPr>
            </w:pPr>
            <w:r w:rsidRPr="00733176">
              <w:rPr>
                <w:rFonts w:eastAsia="Calibri"/>
                <w:sz w:val="18"/>
                <w:szCs w:val="18"/>
              </w:rPr>
              <w:t>Р1</w:t>
            </w:r>
          </w:p>
        </w:tc>
      </w:tr>
    </w:tbl>
    <w:p w:rsidR="00800976" w:rsidRDefault="00800976" w:rsidP="00800976">
      <w:pPr>
        <w:jc w:val="both"/>
        <w:rPr>
          <w:rFonts w:eastAsia="Calibri"/>
        </w:rPr>
      </w:pPr>
    </w:p>
    <w:p w:rsidR="00D9305E" w:rsidRDefault="00D9305E">
      <w:pPr>
        <w:spacing w:after="200" w:line="276" w:lineRule="auto"/>
        <w:rPr>
          <w:rFonts w:eastAsia="Calibri"/>
        </w:rPr>
      </w:pPr>
      <w:r>
        <w:rPr>
          <w:rFonts w:eastAsia="Calibri"/>
        </w:rPr>
        <w:br w:type="page"/>
      </w:r>
    </w:p>
    <w:p w:rsidR="00800976" w:rsidRDefault="00800976" w:rsidP="00800976">
      <w:pPr>
        <w:jc w:val="both"/>
        <w:rPr>
          <w:rFonts w:eastAsia="Calibri"/>
        </w:rPr>
      </w:pPr>
    </w:p>
    <w:p w:rsidR="00EB4F58" w:rsidRPr="00EB4F58" w:rsidRDefault="00EB4F58" w:rsidP="00EB4F58">
      <w:pPr>
        <w:pStyle w:val="ac"/>
        <w:numPr>
          <w:ilvl w:val="0"/>
          <w:numId w:val="15"/>
        </w:numPr>
        <w:spacing w:line="276" w:lineRule="auto"/>
        <w:contextualSpacing/>
        <w:jc w:val="both"/>
        <w:rPr>
          <w:rFonts w:eastAsia="Calibri"/>
          <w:b/>
          <w:color w:val="FF0000"/>
        </w:rPr>
      </w:pPr>
      <w:r w:rsidRPr="00EB4F58">
        <w:rPr>
          <w:rFonts w:eastAsia="Calibri"/>
          <w:b/>
          <w:color w:val="FF0000"/>
        </w:rPr>
        <w:t xml:space="preserve">Комплект оборудования автоматической установки газового пожаротушения (АУГПТ), подлежащего техническому обслуживанию </w:t>
      </w:r>
      <w:proofErr w:type="spellStart"/>
      <w:r w:rsidRPr="00EB4F58">
        <w:rPr>
          <w:rFonts w:eastAsia="Calibri"/>
          <w:b/>
          <w:color w:val="FF0000"/>
        </w:rPr>
        <w:t>автозалы</w:t>
      </w:r>
      <w:proofErr w:type="spellEnd"/>
      <w:r w:rsidRPr="00EB4F58">
        <w:rPr>
          <w:rFonts w:eastAsia="Calibri"/>
          <w:b/>
          <w:color w:val="FF0000"/>
        </w:rPr>
        <w:t xml:space="preserve"> в г. Ташкенте ул. А. </w:t>
      </w:r>
      <w:proofErr w:type="spellStart"/>
      <w:r w:rsidRPr="00EB4F58">
        <w:rPr>
          <w:rFonts w:eastAsia="Calibri"/>
          <w:b/>
          <w:color w:val="FF0000"/>
        </w:rPr>
        <w:t>Темура</w:t>
      </w:r>
      <w:proofErr w:type="spellEnd"/>
      <w:r w:rsidRPr="00EB4F58">
        <w:rPr>
          <w:rFonts w:eastAsia="Calibri"/>
          <w:b/>
          <w:color w:val="FF0000"/>
        </w:rPr>
        <w:t xml:space="preserve"> 24</w:t>
      </w:r>
    </w:p>
    <w:tbl>
      <w:tblPr>
        <w:tblStyle w:val="af1"/>
        <w:tblW w:w="0" w:type="auto"/>
        <w:tblLayout w:type="fixed"/>
        <w:tblLook w:val="04A0" w:firstRow="1" w:lastRow="0" w:firstColumn="1" w:lastColumn="0" w:noHBand="0" w:noVBand="1"/>
      </w:tblPr>
      <w:tblGrid>
        <w:gridCol w:w="636"/>
        <w:gridCol w:w="2591"/>
        <w:gridCol w:w="709"/>
        <w:gridCol w:w="708"/>
        <w:gridCol w:w="851"/>
        <w:gridCol w:w="992"/>
        <w:gridCol w:w="992"/>
        <w:gridCol w:w="851"/>
        <w:gridCol w:w="992"/>
        <w:gridCol w:w="851"/>
        <w:gridCol w:w="992"/>
        <w:gridCol w:w="850"/>
        <w:gridCol w:w="851"/>
        <w:gridCol w:w="709"/>
        <w:gridCol w:w="850"/>
      </w:tblGrid>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both"/>
              <w:rPr>
                <w:rFonts w:eastAsia="Calibri"/>
                <w:b/>
                <w:sz w:val="18"/>
                <w:szCs w:val="18"/>
              </w:rPr>
            </w:pPr>
            <w:r>
              <w:rPr>
                <w:rFonts w:eastAsia="Calibri"/>
                <w:b/>
                <w:sz w:val="18"/>
                <w:szCs w:val="18"/>
              </w:rPr>
              <w:t>№№</w:t>
            </w:r>
          </w:p>
          <w:p w:rsidR="00522DE8" w:rsidRDefault="00522DE8" w:rsidP="00EE69D1">
            <w:pPr>
              <w:jc w:val="both"/>
              <w:rPr>
                <w:rFonts w:eastAsia="Calibri"/>
                <w:b/>
                <w:sz w:val="18"/>
                <w:szCs w:val="18"/>
              </w:rPr>
            </w:pPr>
            <w:proofErr w:type="spellStart"/>
            <w:r>
              <w:rPr>
                <w:rFonts w:eastAsia="Calibri"/>
                <w:b/>
                <w:sz w:val="18"/>
                <w:szCs w:val="18"/>
              </w:rPr>
              <w:t>пп</w:t>
            </w:r>
            <w:proofErr w:type="spellEnd"/>
          </w:p>
        </w:tc>
        <w:tc>
          <w:tcPr>
            <w:tcW w:w="2591"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both"/>
              <w:rPr>
                <w:rFonts w:eastAsia="Calibri"/>
                <w:b/>
                <w:sz w:val="18"/>
                <w:szCs w:val="18"/>
              </w:rPr>
            </w:pPr>
            <w:r>
              <w:rPr>
                <w:rFonts w:eastAsia="Calibri"/>
                <w:b/>
                <w:sz w:val="18"/>
                <w:szCs w:val="18"/>
              </w:rPr>
              <w:t>Наименование оборудования</w:t>
            </w:r>
          </w:p>
        </w:tc>
        <w:tc>
          <w:tcPr>
            <w:tcW w:w="709"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Кол-во (</w:t>
            </w:r>
            <w:proofErr w:type="spellStart"/>
            <w:r>
              <w:rPr>
                <w:rFonts w:eastAsia="Calibri"/>
                <w:b/>
                <w:sz w:val="18"/>
                <w:szCs w:val="18"/>
              </w:rPr>
              <w:t>шт</w:t>
            </w:r>
            <w:proofErr w:type="spellEnd"/>
            <w:r>
              <w:rPr>
                <w:rFonts w:eastAsia="Calibri"/>
                <w:b/>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июль</w:t>
            </w:r>
          </w:p>
        </w:tc>
        <w:tc>
          <w:tcPr>
            <w:tcW w:w="851"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август</w:t>
            </w:r>
          </w:p>
        </w:tc>
        <w:tc>
          <w:tcPr>
            <w:tcW w:w="992"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октябрь</w:t>
            </w:r>
          </w:p>
        </w:tc>
        <w:tc>
          <w:tcPr>
            <w:tcW w:w="851"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ноябрь</w:t>
            </w:r>
          </w:p>
        </w:tc>
        <w:tc>
          <w:tcPr>
            <w:tcW w:w="992"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декабрь</w:t>
            </w:r>
          </w:p>
        </w:tc>
        <w:tc>
          <w:tcPr>
            <w:tcW w:w="851"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январь</w:t>
            </w:r>
          </w:p>
        </w:tc>
        <w:tc>
          <w:tcPr>
            <w:tcW w:w="992"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февраль</w:t>
            </w:r>
          </w:p>
        </w:tc>
        <w:tc>
          <w:tcPr>
            <w:tcW w:w="850"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март</w:t>
            </w:r>
          </w:p>
        </w:tc>
        <w:tc>
          <w:tcPr>
            <w:tcW w:w="851"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апрель</w:t>
            </w:r>
          </w:p>
        </w:tc>
        <w:tc>
          <w:tcPr>
            <w:tcW w:w="709"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май</w:t>
            </w:r>
          </w:p>
        </w:tc>
        <w:tc>
          <w:tcPr>
            <w:tcW w:w="850" w:type="dxa"/>
            <w:tcBorders>
              <w:top w:val="single" w:sz="4" w:space="0" w:color="auto"/>
              <w:left w:val="single" w:sz="4" w:space="0" w:color="auto"/>
              <w:bottom w:val="single" w:sz="4" w:space="0" w:color="auto"/>
              <w:right w:val="single" w:sz="4" w:space="0" w:color="auto"/>
            </w:tcBorders>
            <w:hideMark/>
          </w:tcPr>
          <w:p w:rsidR="00522DE8" w:rsidRDefault="00522DE8" w:rsidP="00EE69D1">
            <w:pPr>
              <w:jc w:val="center"/>
              <w:rPr>
                <w:rFonts w:eastAsia="Calibri"/>
                <w:b/>
                <w:sz w:val="18"/>
                <w:szCs w:val="18"/>
              </w:rPr>
            </w:pPr>
            <w:r>
              <w:rPr>
                <w:rFonts w:eastAsia="Calibri"/>
                <w:b/>
                <w:sz w:val="18"/>
                <w:szCs w:val="18"/>
              </w:rPr>
              <w:t>июнь</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Прибор П-К С2000-АСПТ</w:t>
            </w:r>
          </w:p>
        </w:tc>
        <w:tc>
          <w:tcPr>
            <w:tcW w:w="709" w:type="dxa"/>
            <w:tcBorders>
              <w:top w:val="single" w:sz="4" w:space="0" w:color="auto"/>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2</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За каждый последующий шлейф</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12</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3</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Модули ГПТ-40; ГПТ-150</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12</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4</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Пульт ППК и управления С2000М</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964010">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5</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За каждый последующий шлейф</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964010">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6</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Источник резервного питания РИП-12 с АКБ</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964010">
              <w:rPr>
                <w:sz w:val="18"/>
                <w:szCs w:val="18"/>
              </w:rPr>
              <w:t>3</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7</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proofErr w:type="spellStart"/>
            <w:r w:rsidRPr="00964010">
              <w:rPr>
                <w:b/>
                <w:color w:val="000000"/>
                <w:sz w:val="18"/>
                <w:szCs w:val="18"/>
              </w:rPr>
              <w:t>Извещатель</w:t>
            </w:r>
            <w:proofErr w:type="spellEnd"/>
            <w:r w:rsidRPr="00964010">
              <w:rPr>
                <w:b/>
                <w:color w:val="000000"/>
                <w:sz w:val="18"/>
                <w:szCs w:val="18"/>
              </w:rPr>
              <w:t xml:space="preserve"> дымовой</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5E4F07">
              <w:rPr>
                <w:sz w:val="18"/>
                <w:szCs w:val="18"/>
              </w:rPr>
              <w:t>36</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8</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 xml:space="preserve">Охранный </w:t>
            </w:r>
            <w:proofErr w:type="spellStart"/>
            <w:r w:rsidRPr="00964010">
              <w:rPr>
                <w:b/>
                <w:color w:val="000000"/>
                <w:sz w:val="18"/>
                <w:szCs w:val="18"/>
              </w:rPr>
              <w:t>извещатель</w:t>
            </w:r>
            <w:proofErr w:type="spellEnd"/>
            <w:r w:rsidRPr="00964010">
              <w:rPr>
                <w:b/>
                <w:color w:val="000000"/>
                <w:sz w:val="18"/>
                <w:szCs w:val="18"/>
              </w:rPr>
              <w:t xml:space="preserve"> СМК</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9</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Устройства сигнал звук СУЗ</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10</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 xml:space="preserve">Устройства сигнальные световые и звуковые колонки </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12</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11</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Кнопка ручного пуска ИПР</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12</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РУПОР БОЛИД</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964010">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13</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За каждый последующий шлейф</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964010">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14</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Прибор С2000КПБ</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964010">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15</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За каждый последующий шлейф</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sidRPr="00964010">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 Р2</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16</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 xml:space="preserve">Прибор С2000 - СП1 </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17</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За каждый последующий шлейф</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sz w:val="18"/>
                <w:szCs w:val="18"/>
              </w:rPr>
            </w:pPr>
            <w:r>
              <w:rPr>
                <w:sz w:val="18"/>
                <w:szCs w:val="18"/>
              </w:rPr>
              <w:t>8</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rFonts w:eastAsia="Calibri"/>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18</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Соединительные линии ТРБН (м)</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color w:val="000000"/>
                <w:sz w:val="18"/>
                <w:szCs w:val="18"/>
              </w:rPr>
            </w:pPr>
            <w:r>
              <w:rPr>
                <w:color w:val="000000"/>
                <w:sz w:val="18"/>
                <w:szCs w:val="18"/>
              </w:rPr>
              <w:t>400</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r>
      <w:tr w:rsidR="00522DE8" w:rsidTr="00EE69D1">
        <w:tc>
          <w:tcPr>
            <w:tcW w:w="636"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both"/>
              <w:rPr>
                <w:rFonts w:eastAsia="Calibri"/>
                <w:b/>
                <w:sz w:val="18"/>
                <w:szCs w:val="18"/>
              </w:rPr>
            </w:pPr>
            <w:r w:rsidRPr="00964010">
              <w:rPr>
                <w:rFonts w:eastAsia="Calibri"/>
                <w:b/>
                <w:sz w:val="18"/>
                <w:szCs w:val="18"/>
              </w:rPr>
              <w:t>19</w:t>
            </w:r>
          </w:p>
        </w:tc>
        <w:tc>
          <w:tcPr>
            <w:tcW w:w="2591" w:type="dxa"/>
            <w:tcBorders>
              <w:top w:val="nil"/>
              <w:left w:val="single" w:sz="8" w:space="0" w:color="auto"/>
              <w:bottom w:val="single" w:sz="8" w:space="0" w:color="auto"/>
              <w:right w:val="single" w:sz="8" w:space="0" w:color="auto"/>
            </w:tcBorders>
            <w:vAlign w:val="center"/>
            <w:hideMark/>
          </w:tcPr>
          <w:p w:rsidR="00522DE8" w:rsidRPr="00964010" w:rsidRDefault="00522DE8" w:rsidP="00EE69D1">
            <w:pPr>
              <w:rPr>
                <w:b/>
                <w:color w:val="000000"/>
                <w:sz w:val="18"/>
                <w:szCs w:val="18"/>
              </w:rPr>
            </w:pPr>
            <w:r w:rsidRPr="00964010">
              <w:rPr>
                <w:b/>
                <w:color w:val="000000"/>
                <w:sz w:val="18"/>
                <w:szCs w:val="18"/>
              </w:rPr>
              <w:t>Соединительные линии ПУНП (м)</w:t>
            </w:r>
          </w:p>
        </w:tc>
        <w:tc>
          <w:tcPr>
            <w:tcW w:w="709" w:type="dxa"/>
            <w:tcBorders>
              <w:top w:val="nil"/>
              <w:left w:val="single" w:sz="4" w:space="0" w:color="auto"/>
              <w:bottom w:val="single" w:sz="4" w:space="0" w:color="auto"/>
              <w:right w:val="single" w:sz="4" w:space="0" w:color="auto"/>
            </w:tcBorders>
            <w:vAlign w:val="bottom"/>
            <w:hideMark/>
          </w:tcPr>
          <w:p w:rsidR="00522DE8" w:rsidRPr="00964010" w:rsidRDefault="00522DE8" w:rsidP="00EE69D1">
            <w:pPr>
              <w:jc w:val="center"/>
              <w:rPr>
                <w:color w:val="000000"/>
                <w:sz w:val="18"/>
                <w:szCs w:val="18"/>
              </w:rPr>
            </w:pPr>
            <w:r>
              <w:rPr>
                <w:color w:val="000000"/>
                <w:sz w:val="18"/>
                <w:szCs w:val="18"/>
              </w:rPr>
              <w:t>24</w:t>
            </w:r>
          </w:p>
        </w:tc>
        <w:tc>
          <w:tcPr>
            <w:tcW w:w="708"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992"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1"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709"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c>
          <w:tcPr>
            <w:tcW w:w="850" w:type="dxa"/>
            <w:tcBorders>
              <w:top w:val="single" w:sz="4" w:space="0" w:color="auto"/>
              <w:left w:val="single" w:sz="4" w:space="0" w:color="auto"/>
              <w:bottom w:val="single" w:sz="4" w:space="0" w:color="auto"/>
              <w:right w:val="single" w:sz="4" w:space="0" w:color="auto"/>
            </w:tcBorders>
            <w:hideMark/>
          </w:tcPr>
          <w:p w:rsidR="00522DE8" w:rsidRPr="00964010" w:rsidRDefault="00522DE8" w:rsidP="00EE69D1">
            <w:pPr>
              <w:jc w:val="center"/>
              <w:rPr>
                <w:sz w:val="18"/>
                <w:szCs w:val="18"/>
              </w:rPr>
            </w:pPr>
            <w:r w:rsidRPr="00964010">
              <w:rPr>
                <w:rFonts w:eastAsia="Calibri"/>
                <w:sz w:val="18"/>
                <w:szCs w:val="18"/>
              </w:rPr>
              <w:t>Р1</w:t>
            </w:r>
          </w:p>
        </w:tc>
      </w:tr>
    </w:tbl>
    <w:p w:rsidR="00522DE8" w:rsidRDefault="00522DE8" w:rsidP="00800976">
      <w:pPr>
        <w:jc w:val="both"/>
        <w:rPr>
          <w:rFonts w:eastAsia="Calibri"/>
        </w:rPr>
      </w:pPr>
    </w:p>
    <w:p w:rsidR="00522DE8" w:rsidRDefault="00522DE8">
      <w:pPr>
        <w:spacing w:after="200" w:line="276" w:lineRule="auto"/>
        <w:rPr>
          <w:rFonts w:eastAsia="Calibri"/>
        </w:rPr>
      </w:pPr>
      <w:r>
        <w:rPr>
          <w:rFonts w:eastAsia="Calibri"/>
        </w:rPr>
        <w:br w:type="page"/>
      </w:r>
    </w:p>
    <w:p w:rsidR="00522DE8" w:rsidRPr="009819E3" w:rsidRDefault="00522DE8" w:rsidP="00522DE8">
      <w:pPr>
        <w:jc w:val="center"/>
        <w:rPr>
          <w:rFonts w:eastAsia="Calibri"/>
          <w:b/>
          <w:color w:val="FF0000"/>
        </w:rPr>
      </w:pPr>
      <w:r w:rsidRPr="009819E3">
        <w:rPr>
          <w:rFonts w:eastAsia="Calibri"/>
          <w:b/>
          <w:color w:val="FF0000"/>
        </w:rPr>
        <w:lastRenderedPageBreak/>
        <w:t>ГРАФИК</w:t>
      </w:r>
    </w:p>
    <w:p w:rsidR="00522DE8" w:rsidRPr="009819E3" w:rsidRDefault="00522DE8" w:rsidP="00522DE8">
      <w:pPr>
        <w:jc w:val="center"/>
        <w:rPr>
          <w:rFonts w:eastAsia="Calibri"/>
          <w:b/>
          <w:color w:val="FF0000"/>
        </w:rPr>
      </w:pPr>
      <w:r w:rsidRPr="009819E3">
        <w:rPr>
          <w:rFonts w:eastAsia="Calibri"/>
          <w:b/>
          <w:color w:val="FF0000"/>
        </w:rPr>
        <w:t>Замены элементов систем противопожарной автоматики на 202</w:t>
      </w:r>
      <w:r>
        <w:rPr>
          <w:rFonts w:eastAsia="Calibri"/>
          <w:b/>
          <w:color w:val="FF0000"/>
        </w:rPr>
        <w:t>2</w:t>
      </w:r>
      <w:r w:rsidRPr="009819E3">
        <w:rPr>
          <w:rFonts w:eastAsia="Calibri"/>
          <w:b/>
          <w:color w:val="FF0000"/>
        </w:rPr>
        <w:t xml:space="preserve"> год</w:t>
      </w:r>
    </w:p>
    <w:p w:rsidR="00EB4F58" w:rsidRDefault="00EB4F58" w:rsidP="00800976">
      <w:pPr>
        <w:jc w:val="both"/>
        <w:rPr>
          <w:rFonts w:eastAsia="Calibri"/>
        </w:rPr>
      </w:pPr>
    </w:p>
    <w:p w:rsidR="00736363" w:rsidRDefault="00736363" w:rsidP="00F33752">
      <w:pPr>
        <w:rPr>
          <w:b/>
        </w:rPr>
      </w:pPr>
      <w:bookmarkStart w:id="0" w:name="_GoBack"/>
      <w:bookmarkEnd w:id="0"/>
    </w:p>
    <w:tbl>
      <w:tblPr>
        <w:tblStyle w:val="af1"/>
        <w:tblW w:w="0" w:type="auto"/>
        <w:tblInd w:w="279" w:type="dxa"/>
        <w:tblLook w:val="04A0" w:firstRow="1" w:lastRow="0" w:firstColumn="1" w:lastColumn="0" w:noHBand="0" w:noVBand="1"/>
      </w:tblPr>
      <w:tblGrid>
        <w:gridCol w:w="580"/>
        <w:gridCol w:w="4571"/>
        <w:gridCol w:w="2244"/>
        <w:gridCol w:w="1630"/>
        <w:gridCol w:w="1630"/>
        <w:gridCol w:w="1630"/>
      </w:tblGrid>
      <w:tr w:rsidR="00D12906" w:rsidTr="00F53794">
        <w:trPr>
          <w:trHeight w:val="139"/>
        </w:trPr>
        <w:tc>
          <w:tcPr>
            <w:tcW w:w="580" w:type="dxa"/>
          </w:tcPr>
          <w:p w:rsidR="00D12906" w:rsidRPr="0004791E" w:rsidRDefault="00D12906" w:rsidP="007B6AF8">
            <w:pPr>
              <w:jc w:val="both"/>
              <w:rPr>
                <w:rFonts w:eastAsia="Calibri"/>
                <w:sz w:val="18"/>
                <w:szCs w:val="18"/>
              </w:rPr>
            </w:pPr>
            <w:r w:rsidRPr="0004791E">
              <w:rPr>
                <w:rFonts w:eastAsia="Calibri"/>
                <w:b/>
                <w:sz w:val="18"/>
                <w:szCs w:val="18"/>
              </w:rPr>
              <w:t>№</w:t>
            </w:r>
          </w:p>
        </w:tc>
        <w:tc>
          <w:tcPr>
            <w:tcW w:w="4571" w:type="dxa"/>
          </w:tcPr>
          <w:p w:rsidR="00D12906" w:rsidRPr="0004791E" w:rsidRDefault="00D12906" w:rsidP="007B6AF8">
            <w:pPr>
              <w:jc w:val="both"/>
              <w:rPr>
                <w:rFonts w:eastAsia="Calibri"/>
                <w:sz w:val="18"/>
                <w:szCs w:val="18"/>
              </w:rPr>
            </w:pPr>
            <w:r w:rsidRPr="0004791E">
              <w:rPr>
                <w:rFonts w:eastAsia="Calibri"/>
                <w:b/>
                <w:sz w:val="18"/>
                <w:szCs w:val="18"/>
              </w:rPr>
              <w:t>Наименование</w:t>
            </w:r>
          </w:p>
        </w:tc>
        <w:tc>
          <w:tcPr>
            <w:tcW w:w="2244" w:type="dxa"/>
          </w:tcPr>
          <w:p w:rsidR="00D12906" w:rsidRPr="0004791E" w:rsidRDefault="00D12906" w:rsidP="007B6AF8">
            <w:pPr>
              <w:jc w:val="both"/>
              <w:rPr>
                <w:rFonts w:eastAsia="Calibri"/>
                <w:sz w:val="18"/>
                <w:szCs w:val="18"/>
              </w:rPr>
            </w:pPr>
            <w:r w:rsidRPr="0004791E">
              <w:rPr>
                <w:rFonts w:eastAsia="Calibri"/>
                <w:b/>
                <w:sz w:val="18"/>
                <w:szCs w:val="18"/>
              </w:rPr>
              <w:t>Ед. изм.</w:t>
            </w:r>
          </w:p>
        </w:tc>
        <w:tc>
          <w:tcPr>
            <w:tcW w:w="1630" w:type="dxa"/>
          </w:tcPr>
          <w:p w:rsidR="00D12906" w:rsidRPr="0004791E" w:rsidRDefault="00D12906" w:rsidP="007B6AF8">
            <w:pPr>
              <w:jc w:val="both"/>
              <w:rPr>
                <w:rFonts w:eastAsia="Calibri"/>
                <w:b/>
                <w:sz w:val="18"/>
                <w:szCs w:val="18"/>
              </w:rPr>
            </w:pPr>
            <w:r w:rsidRPr="00A4434E">
              <w:rPr>
                <w:rFonts w:eastAsia="Calibri"/>
                <w:b/>
              </w:rPr>
              <w:t>Объект</w:t>
            </w:r>
          </w:p>
        </w:tc>
        <w:tc>
          <w:tcPr>
            <w:tcW w:w="1630" w:type="dxa"/>
          </w:tcPr>
          <w:p w:rsidR="00D12906" w:rsidRPr="00A4434E" w:rsidRDefault="00D12906" w:rsidP="007B6AF8">
            <w:pPr>
              <w:jc w:val="center"/>
              <w:rPr>
                <w:rFonts w:eastAsia="Calibri"/>
                <w:b/>
                <w:sz w:val="18"/>
                <w:szCs w:val="18"/>
              </w:rPr>
            </w:pPr>
            <w:r>
              <w:rPr>
                <w:rFonts w:eastAsia="Calibri"/>
                <w:b/>
                <w:sz w:val="18"/>
                <w:szCs w:val="18"/>
              </w:rPr>
              <w:t>Итого</w:t>
            </w:r>
          </w:p>
        </w:tc>
        <w:tc>
          <w:tcPr>
            <w:tcW w:w="1630" w:type="dxa"/>
          </w:tcPr>
          <w:p w:rsidR="00D12906" w:rsidRPr="00FA4085" w:rsidRDefault="00D12906" w:rsidP="007B6AF8">
            <w:pPr>
              <w:jc w:val="center"/>
              <w:rPr>
                <w:rFonts w:eastAsia="Calibri"/>
                <w:b/>
                <w:sz w:val="18"/>
                <w:szCs w:val="18"/>
                <w:highlight w:val="yellow"/>
              </w:rPr>
            </w:pPr>
            <w:r w:rsidRPr="00A4434E">
              <w:rPr>
                <w:rFonts w:eastAsia="Calibri"/>
                <w:b/>
              </w:rPr>
              <w:t>Дата</w:t>
            </w:r>
          </w:p>
        </w:tc>
      </w:tr>
      <w:tr w:rsidR="00D12906" w:rsidTr="00F53794">
        <w:trPr>
          <w:trHeight w:val="287"/>
        </w:trPr>
        <w:tc>
          <w:tcPr>
            <w:tcW w:w="580" w:type="dxa"/>
          </w:tcPr>
          <w:p w:rsidR="00D12906" w:rsidRPr="0004791E" w:rsidRDefault="00D12906" w:rsidP="007B6AF8">
            <w:pPr>
              <w:jc w:val="both"/>
              <w:rPr>
                <w:rFonts w:eastAsia="Calibri"/>
                <w:sz w:val="18"/>
                <w:szCs w:val="18"/>
              </w:rPr>
            </w:pPr>
            <w:r w:rsidRPr="0004791E">
              <w:rPr>
                <w:rFonts w:eastAsia="Calibri"/>
                <w:sz w:val="18"/>
                <w:szCs w:val="18"/>
              </w:rPr>
              <w:t>1</w:t>
            </w:r>
          </w:p>
        </w:tc>
        <w:tc>
          <w:tcPr>
            <w:tcW w:w="4571" w:type="dxa"/>
          </w:tcPr>
          <w:p w:rsidR="00D12906" w:rsidRPr="0004791E" w:rsidRDefault="00D12906" w:rsidP="007B6AF8">
            <w:pPr>
              <w:jc w:val="both"/>
              <w:rPr>
                <w:rFonts w:eastAsia="Calibri"/>
                <w:sz w:val="18"/>
                <w:szCs w:val="18"/>
              </w:rPr>
            </w:pPr>
            <w:r w:rsidRPr="0004791E">
              <w:rPr>
                <w:rFonts w:eastAsia="Calibri"/>
                <w:sz w:val="18"/>
                <w:szCs w:val="18"/>
              </w:rPr>
              <w:t>Блок индикации и управления С2000-ПТ</w:t>
            </w:r>
          </w:p>
        </w:tc>
        <w:tc>
          <w:tcPr>
            <w:tcW w:w="2244" w:type="dxa"/>
          </w:tcPr>
          <w:p w:rsidR="00D12906" w:rsidRPr="0004791E" w:rsidRDefault="00D12906" w:rsidP="007B6AF8">
            <w:pPr>
              <w:jc w:val="both"/>
              <w:rPr>
                <w:rFonts w:eastAsia="Calibri"/>
                <w:sz w:val="18"/>
                <w:szCs w:val="18"/>
              </w:rPr>
            </w:pPr>
            <w:r w:rsidRPr="0004791E">
              <w:rPr>
                <w:rFonts w:eastAsia="Calibri"/>
                <w:sz w:val="18"/>
                <w:szCs w:val="18"/>
              </w:rPr>
              <w:t>Шт.</w:t>
            </w:r>
          </w:p>
        </w:tc>
        <w:tc>
          <w:tcPr>
            <w:tcW w:w="1630" w:type="dxa"/>
          </w:tcPr>
          <w:p w:rsidR="00D12906" w:rsidRPr="0004791E" w:rsidRDefault="00D12906" w:rsidP="007B6AF8">
            <w:pPr>
              <w:jc w:val="both"/>
              <w:rPr>
                <w:rFonts w:eastAsia="Calibri"/>
                <w:sz w:val="18"/>
                <w:szCs w:val="18"/>
              </w:rPr>
            </w:pPr>
            <w:r w:rsidRPr="0004791E">
              <w:rPr>
                <w:rFonts w:eastAsia="Calibri"/>
                <w:sz w:val="18"/>
                <w:szCs w:val="18"/>
              </w:rPr>
              <w:t>1</w:t>
            </w:r>
          </w:p>
        </w:tc>
        <w:tc>
          <w:tcPr>
            <w:tcW w:w="1630" w:type="dxa"/>
          </w:tcPr>
          <w:p w:rsidR="00D12906" w:rsidRPr="0004791E" w:rsidRDefault="00D12906" w:rsidP="007B6AF8">
            <w:pPr>
              <w:jc w:val="both"/>
              <w:rPr>
                <w:rFonts w:eastAsia="Calibri"/>
                <w:sz w:val="18"/>
                <w:szCs w:val="18"/>
              </w:rPr>
            </w:pPr>
          </w:p>
        </w:tc>
        <w:tc>
          <w:tcPr>
            <w:tcW w:w="1630" w:type="dxa"/>
          </w:tcPr>
          <w:p w:rsidR="00D12906" w:rsidRPr="0004791E" w:rsidRDefault="00D12906" w:rsidP="007B6AF8">
            <w:pPr>
              <w:jc w:val="both"/>
              <w:rPr>
                <w:rFonts w:eastAsia="Calibri"/>
                <w:sz w:val="18"/>
                <w:szCs w:val="18"/>
              </w:rPr>
            </w:pPr>
          </w:p>
        </w:tc>
      </w:tr>
      <w:tr w:rsidR="00D12906" w:rsidTr="00F53794">
        <w:trPr>
          <w:trHeight w:val="287"/>
        </w:trPr>
        <w:tc>
          <w:tcPr>
            <w:tcW w:w="580" w:type="dxa"/>
          </w:tcPr>
          <w:p w:rsidR="00D12906" w:rsidRPr="0004791E" w:rsidRDefault="00D12906" w:rsidP="007B6AF8">
            <w:pPr>
              <w:jc w:val="both"/>
              <w:rPr>
                <w:rFonts w:eastAsia="Calibri"/>
                <w:sz w:val="18"/>
                <w:szCs w:val="18"/>
              </w:rPr>
            </w:pPr>
            <w:r>
              <w:rPr>
                <w:rFonts w:eastAsia="Calibri"/>
                <w:sz w:val="18"/>
                <w:szCs w:val="18"/>
              </w:rPr>
              <w:t>2</w:t>
            </w:r>
          </w:p>
        </w:tc>
        <w:tc>
          <w:tcPr>
            <w:tcW w:w="4571" w:type="dxa"/>
          </w:tcPr>
          <w:p w:rsidR="00D12906" w:rsidRPr="0004791E" w:rsidRDefault="00D12906" w:rsidP="007B6AF8">
            <w:pPr>
              <w:jc w:val="both"/>
              <w:rPr>
                <w:rFonts w:eastAsia="Calibri"/>
                <w:sz w:val="18"/>
                <w:szCs w:val="18"/>
              </w:rPr>
            </w:pPr>
            <w:r>
              <w:rPr>
                <w:rFonts w:eastAsia="Calibri"/>
                <w:sz w:val="18"/>
                <w:szCs w:val="18"/>
              </w:rPr>
              <w:t xml:space="preserve">Аккумуляторная батарея  </w:t>
            </w:r>
            <w:r w:rsidRPr="0004791E">
              <w:rPr>
                <w:rFonts w:eastAsia="Calibri"/>
                <w:sz w:val="18"/>
                <w:szCs w:val="18"/>
              </w:rPr>
              <w:t xml:space="preserve"> 12В 7А</w:t>
            </w:r>
          </w:p>
        </w:tc>
        <w:tc>
          <w:tcPr>
            <w:tcW w:w="2244" w:type="dxa"/>
          </w:tcPr>
          <w:p w:rsidR="00D12906" w:rsidRPr="0004791E" w:rsidRDefault="00D12906" w:rsidP="007B6AF8">
            <w:pPr>
              <w:jc w:val="both"/>
              <w:rPr>
                <w:rFonts w:eastAsia="Calibri"/>
                <w:sz w:val="18"/>
                <w:szCs w:val="18"/>
              </w:rPr>
            </w:pPr>
            <w:r>
              <w:rPr>
                <w:rFonts w:eastAsia="Calibri"/>
                <w:sz w:val="18"/>
                <w:szCs w:val="18"/>
              </w:rPr>
              <w:t>Шт.</w:t>
            </w:r>
          </w:p>
        </w:tc>
        <w:tc>
          <w:tcPr>
            <w:tcW w:w="1630" w:type="dxa"/>
          </w:tcPr>
          <w:p w:rsidR="00D12906" w:rsidRPr="00CD372A" w:rsidRDefault="00D12906" w:rsidP="007B6AF8">
            <w:pPr>
              <w:jc w:val="both"/>
              <w:rPr>
                <w:rFonts w:eastAsia="Calibri"/>
                <w:sz w:val="18"/>
                <w:szCs w:val="18"/>
              </w:rPr>
            </w:pPr>
            <w:r w:rsidRPr="00CD372A">
              <w:rPr>
                <w:rFonts w:eastAsia="Calibri"/>
                <w:sz w:val="18"/>
                <w:szCs w:val="18"/>
              </w:rPr>
              <w:t>18</w:t>
            </w:r>
          </w:p>
        </w:tc>
        <w:tc>
          <w:tcPr>
            <w:tcW w:w="1630" w:type="dxa"/>
          </w:tcPr>
          <w:p w:rsidR="00D12906" w:rsidRPr="00CD372A" w:rsidRDefault="00D12906" w:rsidP="007B6AF8">
            <w:pPr>
              <w:jc w:val="both"/>
              <w:rPr>
                <w:rFonts w:eastAsia="Calibri"/>
                <w:sz w:val="18"/>
                <w:szCs w:val="18"/>
              </w:rPr>
            </w:pPr>
          </w:p>
        </w:tc>
        <w:tc>
          <w:tcPr>
            <w:tcW w:w="1630" w:type="dxa"/>
          </w:tcPr>
          <w:p w:rsidR="00D12906" w:rsidRPr="00CD372A" w:rsidRDefault="00D12906" w:rsidP="007B6AF8">
            <w:pPr>
              <w:jc w:val="both"/>
              <w:rPr>
                <w:rFonts w:eastAsia="Calibri"/>
                <w:sz w:val="18"/>
                <w:szCs w:val="18"/>
              </w:rPr>
            </w:pPr>
          </w:p>
        </w:tc>
      </w:tr>
      <w:tr w:rsidR="00D12906" w:rsidTr="00F53794">
        <w:trPr>
          <w:trHeight w:val="287"/>
        </w:trPr>
        <w:tc>
          <w:tcPr>
            <w:tcW w:w="580" w:type="dxa"/>
          </w:tcPr>
          <w:p w:rsidR="00D12906" w:rsidRPr="0004791E" w:rsidRDefault="00D12906" w:rsidP="007B6AF8">
            <w:pPr>
              <w:jc w:val="both"/>
              <w:rPr>
                <w:rFonts w:eastAsia="Calibri"/>
                <w:sz w:val="18"/>
                <w:szCs w:val="18"/>
              </w:rPr>
            </w:pPr>
            <w:r>
              <w:rPr>
                <w:rFonts w:eastAsia="Calibri"/>
                <w:sz w:val="18"/>
                <w:szCs w:val="18"/>
              </w:rPr>
              <w:t>3</w:t>
            </w:r>
          </w:p>
        </w:tc>
        <w:tc>
          <w:tcPr>
            <w:tcW w:w="4571" w:type="dxa"/>
          </w:tcPr>
          <w:p w:rsidR="00D12906" w:rsidRPr="0004791E" w:rsidRDefault="00D12906" w:rsidP="007B6AF8">
            <w:pPr>
              <w:jc w:val="both"/>
              <w:rPr>
                <w:rFonts w:eastAsia="Calibri"/>
                <w:sz w:val="18"/>
                <w:szCs w:val="18"/>
              </w:rPr>
            </w:pPr>
            <w:r>
              <w:rPr>
                <w:rFonts w:eastAsia="Calibri"/>
                <w:sz w:val="18"/>
                <w:szCs w:val="18"/>
              </w:rPr>
              <w:t>Аккумуляторная батарея 12В 5</w:t>
            </w:r>
            <w:r w:rsidRPr="0004791E">
              <w:rPr>
                <w:rFonts w:eastAsia="Calibri"/>
                <w:sz w:val="18"/>
                <w:szCs w:val="18"/>
              </w:rPr>
              <w:t>А</w:t>
            </w:r>
          </w:p>
        </w:tc>
        <w:tc>
          <w:tcPr>
            <w:tcW w:w="2244" w:type="dxa"/>
          </w:tcPr>
          <w:p w:rsidR="00D12906" w:rsidRPr="0004791E" w:rsidRDefault="00D12906" w:rsidP="007B6AF8">
            <w:pPr>
              <w:jc w:val="both"/>
              <w:rPr>
                <w:rFonts w:eastAsia="Calibri"/>
                <w:sz w:val="18"/>
                <w:szCs w:val="18"/>
              </w:rPr>
            </w:pPr>
            <w:r>
              <w:rPr>
                <w:rFonts w:eastAsia="Calibri"/>
                <w:sz w:val="18"/>
                <w:szCs w:val="18"/>
              </w:rPr>
              <w:t>Шт.</w:t>
            </w:r>
          </w:p>
        </w:tc>
        <w:tc>
          <w:tcPr>
            <w:tcW w:w="1630" w:type="dxa"/>
          </w:tcPr>
          <w:p w:rsidR="00D12906" w:rsidRPr="00CD372A" w:rsidRDefault="00D12906" w:rsidP="007B6AF8">
            <w:pPr>
              <w:jc w:val="both"/>
              <w:rPr>
                <w:rFonts w:eastAsia="Calibri"/>
                <w:sz w:val="18"/>
                <w:szCs w:val="18"/>
              </w:rPr>
            </w:pPr>
            <w:r>
              <w:rPr>
                <w:rFonts w:eastAsia="Calibri"/>
                <w:sz w:val="18"/>
                <w:szCs w:val="18"/>
              </w:rPr>
              <w:t>16</w:t>
            </w:r>
          </w:p>
        </w:tc>
        <w:tc>
          <w:tcPr>
            <w:tcW w:w="1630" w:type="dxa"/>
          </w:tcPr>
          <w:p w:rsidR="00D12906" w:rsidRDefault="00D12906" w:rsidP="007B6AF8">
            <w:pPr>
              <w:jc w:val="both"/>
              <w:rPr>
                <w:rFonts w:eastAsia="Calibri"/>
                <w:sz w:val="18"/>
                <w:szCs w:val="18"/>
              </w:rPr>
            </w:pPr>
          </w:p>
        </w:tc>
        <w:tc>
          <w:tcPr>
            <w:tcW w:w="1630" w:type="dxa"/>
          </w:tcPr>
          <w:p w:rsidR="00D12906" w:rsidRDefault="00D12906" w:rsidP="007B6AF8">
            <w:pPr>
              <w:jc w:val="both"/>
              <w:rPr>
                <w:rFonts w:eastAsia="Calibri"/>
                <w:sz w:val="18"/>
                <w:szCs w:val="18"/>
              </w:rPr>
            </w:pPr>
          </w:p>
        </w:tc>
      </w:tr>
      <w:tr w:rsidR="00D12906" w:rsidTr="00F53794">
        <w:trPr>
          <w:trHeight w:val="287"/>
        </w:trPr>
        <w:tc>
          <w:tcPr>
            <w:tcW w:w="580" w:type="dxa"/>
          </w:tcPr>
          <w:p w:rsidR="00D12906" w:rsidRPr="00A0142D" w:rsidRDefault="00D12906" w:rsidP="007B6AF8">
            <w:pPr>
              <w:jc w:val="both"/>
              <w:rPr>
                <w:rFonts w:eastAsia="Calibri"/>
                <w:sz w:val="18"/>
                <w:szCs w:val="18"/>
              </w:rPr>
            </w:pPr>
            <w:r w:rsidRPr="00A0142D">
              <w:rPr>
                <w:rFonts w:eastAsia="Calibri"/>
                <w:sz w:val="18"/>
                <w:szCs w:val="18"/>
              </w:rPr>
              <w:t>4</w:t>
            </w:r>
          </w:p>
        </w:tc>
        <w:tc>
          <w:tcPr>
            <w:tcW w:w="4571" w:type="dxa"/>
          </w:tcPr>
          <w:p w:rsidR="00D12906" w:rsidRPr="00A0142D" w:rsidRDefault="00D12906" w:rsidP="007B6AF8">
            <w:pPr>
              <w:jc w:val="both"/>
              <w:rPr>
                <w:rFonts w:eastAsia="Calibri"/>
                <w:sz w:val="18"/>
                <w:szCs w:val="18"/>
              </w:rPr>
            </w:pPr>
            <w:proofErr w:type="spellStart"/>
            <w:r>
              <w:rPr>
                <w:rFonts w:eastAsia="Calibri"/>
                <w:sz w:val="18"/>
                <w:szCs w:val="18"/>
              </w:rPr>
              <w:t>Извещатель</w:t>
            </w:r>
            <w:proofErr w:type="spellEnd"/>
            <w:r>
              <w:rPr>
                <w:rFonts w:eastAsia="Calibri"/>
                <w:sz w:val="18"/>
                <w:szCs w:val="18"/>
              </w:rPr>
              <w:t xml:space="preserve"> дымовой ДИП-31</w:t>
            </w:r>
          </w:p>
        </w:tc>
        <w:tc>
          <w:tcPr>
            <w:tcW w:w="2244" w:type="dxa"/>
          </w:tcPr>
          <w:p w:rsidR="00D12906" w:rsidRPr="00A0142D" w:rsidRDefault="00D12906" w:rsidP="007B6AF8">
            <w:pPr>
              <w:jc w:val="both"/>
              <w:rPr>
                <w:rFonts w:eastAsia="Calibri"/>
                <w:sz w:val="18"/>
                <w:szCs w:val="18"/>
              </w:rPr>
            </w:pPr>
            <w:r w:rsidRPr="00A0142D">
              <w:rPr>
                <w:rFonts w:eastAsia="Calibri"/>
                <w:sz w:val="18"/>
                <w:szCs w:val="18"/>
              </w:rPr>
              <w:t>Шт.</w:t>
            </w:r>
          </w:p>
        </w:tc>
        <w:tc>
          <w:tcPr>
            <w:tcW w:w="1630" w:type="dxa"/>
          </w:tcPr>
          <w:p w:rsidR="00D12906" w:rsidRPr="00A0142D" w:rsidRDefault="00D12906" w:rsidP="007B6AF8">
            <w:pPr>
              <w:jc w:val="both"/>
              <w:rPr>
                <w:rFonts w:eastAsia="Calibri"/>
                <w:sz w:val="18"/>
                <w:szCs w:val="18"/>
              </w:rPr>
            </w:pPr>
            <w:r w:rsidRPr="00A0142D">
              <w:rPr>
                <w:rFonts w:eastAsia="Calibri"/>
                <w:sz w:val="18"/>
                <w:szCs w:val="18"/>
              </w:rPr>
              <w:t>70</w:t>
            </w:r>
          </w:p>
        </w:tc>
        <w:tc>
          <w:tcPr>
            <w:tcW w:w="1630" w:type="dxa"/>
          </w:tcPr>
          <w:p w:rsidR="00D12906" w:rsidRPr="00A0142D" w:rsidRDefault="00D12906" w:rsidP="007B6AF8">
            <w:pPr>
              <w:jc w:val="both"/>
              <w:rPr>
                <w:rFonts w:eastAsia="Calibri"/>
                <w:sz w:val="18"/>
                <w:szCs w:val="18"/>
              </w:rPr>
            </w:pPr>
          </w:p>
        </w:tc>
        <w:tc>
          <w:tcPr>
            <w:tcW w:w="1630" w:type="dxa"/>
          </w:tcPr>
          <w:p w:rsidR="00D12906" w:rsidRPr="00A0142D" w:rsidRDefault="00D12906" w:rsidP="007B6AF8">
            <w:pPr>
              <w:jc w:val="both"/>
              <w:rPr>
                <w:rFonts w:eastAsia="Calibri"/>
                <w:sz w:val="18"/>
                <w:szCs w:val="18"/>
              </w:rPr>
            </w:pPr>
          </w:p>
        </w:tc>
      </w:tr>
      <w:tr w:rsidR="00D12906" w:rsidTr="00F53794">
        <w:trPr>
          <w:trHeight w:val="156"/>
        </w:trPr>
        <w:tc>
          <w:tcPr>
            <w:tcW w:w="580" w:type="dxa"/>
          </w:tcPr>
          <w:p w:rsidR="00D12906" w:rsidRDefault="00D12906" w:rsidP="007B6AF8">
            <w:pPr>
              <w:jc w:val="both"/>
              <w:rPr>
                <w:rFonts w:eastAsia="Calibri"/>
              </w:rPr>
            </w:pPr>
            <w:r>
              <w:rPr>
                <w:rFonts w:eastAsia="Calibri"/>
              </w:rPr>
              <w:t>5</w:t>
            </w:r>
          </w:p>
        </w:tc>
        <w:tc>
          <w:tcPr>
            <w:tcW w:w="4571" w:type="dxa"/>
          </w:tcPr>
          <w:p w:rsidR="00D12906" w:rsidRPr="00A0142D" w:rsidRDefault="00D12906" w:rsidP="007B6AF8">
            <w:pPr>
              <w:jc w:val="both"/>
              <w:rPr>
                <w:rFonts w:eastAsia="Calibri"/>
                <w:sz w:val="18"/>
                <w:szCs w:val="18"/>
              </w:rPr>
            </w:pPr>
            <w:r w:rsidRPr="00A0142D">
              <w:rPr>
                <w:rFonts w:eastAsia="Calibri"/>
                <w:sz w:val="18"/>
                <w:szCs w:val="18"/>
              </w:rPr>
              <w:t>Прибор ПК С2000-АСПТ</w:t>
            </w:r>
          </w:p>
        </w:tc>
        <w:tc>
          <w:tcPr>
            <w:tcW w:w="2244" w:type="dxa"/>
          </w:tcPr>
          <w:p w:rsidR="00D12906" w:rsidRPr="00A0142D" w:rsidRDefault="00D12906" w:rsidP="007B6AF8">
            <w:pPr>
              <w:jc w:val="both"/>
              <w:rPr>
                <w:rFonts w:eastAsia="Calibri"/>
                <w:sz w:val="18"/>
                <w:szCs w:val="18"/>
              </w:rPr>
            </w:pPr>
            <w:r w:rsidRPr="00A0142D">
              <w:rPr>
                <w:rFonts w:eastAsia="Calibri"/>
                <w:sz w:val="18"/>
                <w:szCs w:val="18"/>
              </w:rPr>
              <w:t>Шт.</w:t>
            </w:r>
          </w:p>
        </w:tc>
        <w:tc>
          <w:tcPr>
            <w:tcW w:w="1630" w:type="dxa"/>
          </w:tcPr>
          <w:p w:rsidR="00D12906" w:rsidRPr="00A0142D" w:rsidRDefault="00D12906" w:rsidP="007B6AF8">
            <w:pPr>
              <w:jc w:val="both"/>
              <w:rPr>
                <w:rFonts w:eastAsia="Calibri"/>
                <w:sz w:val="18"/>
                <w:szCs w:val="18"/>
              </w:rPr>
            </w:pPr>
            <w:r w:rsidRPr="00A0142D">
              <w:rPr>
                <w:rFonts w:eastAsia="Calibri"/>
                <w:sz w:val="18"/>
                <w:szCs w:val="18"/>
              </w:rPr>
              <w:t>8</w:t>
            </w:r>
          </w:p>
        </w:tc>
        <w:tc>
          <w:tcPr>
            <w:tcW w:w="1630" w:type="dxa"/>
          </w:tcPr>
          <w:p w:rsidR="00D12906" w:rsidRPr="00A0142D" w:rsidRDefault="00D12906" w:rsidP="007B6AF8">
            <w:pPr>
              <w:jc w:val="both"/>
              <w:rPr>
                <w:rFonts w:eastAsia="Calibri"/>
                <w:sz w:val="18"/>
                <w:szCs w:val="18"/>
              </w:rPr>
            </w:pPr>
          </w:p>
        </w:tc>
        <w:tc>
          <w:tcPr>
            <w:tcW w:w="1630" w:type="dxa"/>
          </w:tcPr>
          <w:p w:rsidR="00D12906" w:rsidRPr="00A0142D" w:rsidRDefault="00D12906" w:rsidP="007B6AF8">
            <w:pPr>
              <w:jc w:val="both"/>
              <w:rPr>
                <w:rFonts w:eastAsia="Calibri"/>
                <w:sz w:val="18"/>
                <w:szCs w:val="18"/>
              </w:rPr>
            </w:pPr>
          </w:p>
        </w:tc>
      </w:tr>
      <w:tr w:rsidR="00D12906" w:rsidTr="00F53794">
        <w:trPr>
          <w:trHeight w:val="287"/>
        </w:trPr>
        <w:tc>
          <w:tcPr>
            <w:tcW w:w="580" w:type="dxa"/>
          </w:tcPr>
          <w:p w:rsidR="00D12906" w:rsidRDefault="00D12906" w:rsidP="007B6AF8">
            <w:pPr>
              <w:jc w:val="both"/>
              <w:rPr>
                <w:rFonts w:eastAsia="Calibri"/>
              </w:rPr>
            </w:pPr>
            <w:r>
              <w:rPr>
                <w:rFonts w:eastAsia="Calibri"/>
              </w:rPr>
              <w:t>6</w:t>
            </w:r>
          </w:p>
        </w:tc>
        <w:tc>
          <w:tcPr>
            <w:tcW w:w="4571" w:type="dxa"/>
          </w:tcPr>
          <w:p w:rsidR="00D12906" w:rsidRPr="006106CA" w:rsidRDefault="00D12906" w:rsidP="007B6AF8">
            <w:pPr>
              <w:jc w:val="both"/>
              <w:rPr>
                <w:rFonts w:eastAsia="Calibri"/>
                <w:sz w:val="18"/>
                <w:szCs w:val="18"/>
              </w:rPr>
            </w:pPr>
            <w:proofErr w:type="spellStart"/>
            <w:r w:rsidRPr="006106CA">
              <w:rPr>
                <w:rFonts w:eastAsia="Calibri"/>
                <w:sz w:val="18"/>
                <w:szCs w:val="18"/>
              </w:rPr>
              <w:t>Оповещатель</w:t>
            </w:r>
            <w:proofErr w:type="spellEnd"/>
            <w:r w:rsidRPr="006106CA">
              <w:rPr>
                <w:rFonts w:eastAsia="Calibri"/>
                <w:sz w:val="18"/>
                <w:szCs w:val="18"/>
              </w:rPr>
              <w:t xml:space="preserve"> световой звуковой</w:t>
            </w:r>
          </w:p>
        </w:tc>
        <w:tc>
          <w:tcPr>
            <w:tcW w:w="2244" w:type="dxa"/>
          </w:tcPr>
          <w:p w:rsidR="00D12906" w:rsidRPr="006106CA" w:rsidRDefault="00D12906" w:rsidP="007B6AF8">
            <w:pPr>
              <w:jc w:val="both"/>
              <w:rPr>
                <w:rFonts w:eastAsia="Calibri"/>
                <w:sz w:val="18"/>
                <w:szCs w:val="18"/>
              </w:rPr>
            </w:pPr>
            <w:r w:rsidRPr="006106CA">
              <w:rPr>
                <w:rFonts w:eastAsia="Calibri"/>
                <w:sz w:val="18"/>
                <w:szCs w:val="18"/>
              </w:rPr>
              <w:t>Шт.</w:t>
            </w:r>
          </w:p>
        </w:tc>
        <w:tc>
          <w:tcPr>
            <w:tcW w:w="1630" w:type="dxa"/>
          </w:tcPr>
          <w:p w:rsidR="00D12906" w:rsidRPr="006106CA" w:rsidRDefault="00D12906" w:rsidP="007B6AF8">
            <w:pPr>
              <w:jc w:val="both"/>
              <w:rPr>
                <w:rFonts w:eastAsia="Calibri"/>
                <w:sz w:val="18"/>
                <w:szCs w:val="18"/>
              </w:rPr>
            </w:pPr>
            <w:r w:rsidRPr="006106CA">
              <w:rPr>
                <w:rFonts w:eastAsia="Calibri"/>
                <w:sz w:val="18"/>
                <w:szCs w:val="18"/>
              </w:rPr>
              <w:t>8</w:t>
            </w:r>
          </w:p>
        </w:tc>
        <w:tc>
          <w:tcPr>
            <w:tcW w:w="1630" w:type="dxa"/>
          </w:tcPr>
          <w:p w:rsidR="00D12906" w:rsidRPr="006106CA" w:rsidRDefault="00D12906" w:rsidP="007B6AF8">
            <w:pPr>
              <w:jc w:val="both"/>
              <w:rPr>
                <w:rFonts w:eastAsia="Calibri"/>
                <w:sz w:val="18"/>
                <w:szCs w:val="18"/>
              </w:rPr>
            </w:pPr>
          </w:p>
        </w:tc>
        <w:tc>
          <w:tcPr>
            <w:tcW w:w="1630" w:type="dxa"/>
          </w:tcPr>
          <w:p w:rsidR="00D12906" w:rsidRPr="006106CA" w:rsidRDefault="00D12906" w:rsidP="007B6AF8">
            <w:pPr>
              <w:jc w:val="both"/>
              <w:rPr>
                <w:rFonts w:eastAsia="Calibri"/>
                <w:sz w:val="18"/>
                <w:szCs w:val="18"/>
              </w:rPr>
            </w:pPr>
          </w:p>
        </w:tc>
      </w:tr>
      <w:tr w:rsidR="00D12906" w:rsidTr="00F53794">
        <w:trPr>
          <w:trHeight w:val="314"/>
        </w:trPr>
        <w:tc>
          <w:tcPr>
            <w:tcW w:w="580" w:type="dxa"/>
          </w:tcPr>
          <w:p w:rsidR="00D12906" w:rsidRDefault="00D12906" w:rsidP="007B6AF8">
            <w:pPr>
              <w:jc w:val="both"/>
              <w:rPr>
                <w:rFonts w:eastAsia="Calibri"/>
              </w:rPr>
            </w:pPr>
            <w:r>
              <w:rPr>
                <w:rFonts w:eastAsia="Calibri"/>
              </w:rPr>
              <w:t>7</w:t>
            </w:r>
          </w:p>
        </w:tc>
        <w:tc>
          <w:tcPr>
            <w:tcW w:w="4571" w:type="dxa"/>
          </w:tcPr>
          <w:p w:rsidR="00D12906" w:rsidRPr="00A0142D" w:rsidRDefault="00D12906" w:rsidP="007B6AF8">
            <w:pPr>
              <w:jc w:val="both"/>
              <w:rPr>
                <w:rFonts w:eastAsia="Calibri"/>
                <w:sz w:val="18"/>
                <w:szCs w:val="18"/>
              </w:rPr>
            </w:pPr>
            <w:r>
              <w:rPr>
                <w:rFonts w:eastAsia="Calibri"/>
              </w:rPr>
              <w:t>Перезарядка хладоном 227еа</w:t>
            </w:r>
          </w:p>
        </w:tc>
        <w:tc>
          <w:tcPr>
            <w:tcW w:w="2244" w:type="dxa"/>
          </w:tcPr>
          <w:p w:rsidR="00D12906" w:rsidRPr="00A0142D" w:rsidRDefault="00D12906" w:rsidP="007B6AF8">
            <w:pPr>
              <w:jc w:val="both"/>
              <w:rPr>
                <w:rFonts w:eastAsia="Calibri"/>
                <w:sz w:val="18"/>
                <w:szCs w:val="18"/>
              </w:rPr>
            </w:pPr>
            <w:r>
              <w:rPr>
                <w:rFonts w:eastAsia="Calibri"/>
                <w:sz w:val="18"/>
                <w:szCs w:val="18"/>
              </w:rPr>
              <w:t>литер</w:t>
            </w:r>
          </w:p>
        </w:tc>
        <w:tc>
          <w:tcPr>
            <w:tcW w:w="1630" w:type="dxa"/>
          </w:tcPr>
          <w:p w:rsidR="00D12906" w:rsidRPr="00A0142D" w:rsidRDefault="00D12906" w:rsidP="007B6AF8">
            <w:pPr>
              <w:jc w:val="both"/>
              <w:rPr>
                <w:rFonts w:eastAsia="Calibri"/>
                <w:sz w:val="18"/>
                <w:szCs w:val="18"/>
              </w:rPr>
            </w:pPr>
            <w:r>
              <w:rPr>
                <w:rFonts w:eastAsia="Calibri"/>
                <w:sz w:val="18"/>
                <w:szCs w:val="18"/>
              </w:rPr>
              <w:t>150</w:t>
            </w:r>
          </w:p>
        </w:tc>
        <w:tc>
          <w:tcPr>
            <w:tcW w:w="1630" w:type="dxa"/>
          </w:tcPr>
          <w:p w:rsidR="00D12906" w:rsidRDefault="00D12906" w:rsidP="007B6AF8">
            <w:pPr>
              <w:jc w:val="both"/>
              <w:rPr>
                <w:rFonts w:eastAsia="Calibri"/>
                <w:sz w:val="18"/>
                <w:szCs w:val="18"/>
              </w:rPr>
            </w:pPr>
          </w:p>
        </w:tc>
        <w:tc>
          <w:tcPr>
            <w:tcW w:w="1630" w:type="dxa"/>
          </w:tcPr>
          <w:p w:rsidR="00D12906" w:rsidRDefault="00D12906" w:rsidP="007B6AF8">
            <w:pPr>
              <w:jc w:val="both"/>
              <w:rPr>
                <w:rFonts w:eastAsia="Calibri"/>
                <w:sz w:val="18"/>
                <w:szCs w:val="18"/>
              </w:rPr>
            </w:pPr>
          </w:p>
        </w:tc>
      </w:tr>
    </w:tbl>
    <w:p w:rsidR="00736363" w:rsidRPr="00A4434E" w:rsidRDefault="00736363" w:rsidP="00F33752">
      <w:pPr>
        <w:rPr>
          <w:b/>
        </w:rPr>
      </w:pPr>
    </w:p>
    <w:p w:rsidR="0015409E" w:rsidRPr="00D80051" w:rsidRDefault="0015409E" w:rsidP="0015409E">
      <w:pPr>
        <w:pStyle w:val="a7"/>
        <w:ind w:firstLine="0"/>
        <w:jc w:val="center"/>
        <w:rPr>
          <w:b/>
          <w:color w:val="000000" w:themeColor="text1"/>
          <w:sz w:val="22"/>
          <w:szCs w:val="22"/>
        </w:rPr>
      </w:pPr>
    </w:p>
    <w:p w:rsidR="0015409E" w:rsidRPr="00B607B8" w:rsidRDefault="0015409E" w:rsidP="0015409E">
      <w:pPr>
        <w:pStyle w:val="a7"/>
        <w:ind w:firstLine="0"/>
        <w:jc w:val="center"/>
        <w:rPr>
          <w:rFonts w:eastAsia="Calibri"/>
          <w:b/>
          <w:snapToGrid/>
          <w:color w:val="000000" w:themeColor="text1"/>
          <w:sz w:val="22"/>
          <w:szCs w:val="22"/>
          <w:lang w:eastAsia="en-US"/>
        </w:rPr>
      </w:pPr>
      <w:r w:rsidRPr="00B607B8">
        <w:rPr>
          <w:b/>
          <w:color w:val="000000" w:themeColor="text1"/>
          <w:sz w:val="22"/>
          <w:szCs w:val="22"/>
        </w:rPr>
        <w:t>ПОДПИСИ СТОРОН:</w:t>
      </w:r>
    </w:p>
    <w:p w:rsidR="0015409E" w:rsidRPr="00B607B8" w:rsidRDefault="0015409E" w:rsidP="0015409E">
      <w:pPr>
        <w:pStyle w:val="a7"/>
        <w:ind w:firstLine="8"/>
        <w:jc w:val="right"/>
        <w:rPr>
          <w:i/>
          <w:color w:val="000000" w:themeColor="text1"/>
          <w:sz w:val="22"/>
          <w:szCs w:val="22"/>
        </w:rPr>
      </w:pPr>
    </w:p>
    <w:tbl>
      <w:tblPr>
        <w:tblW w:w="8964" w:type="dxa"/>
        <w:tblInd w:w="2552" w:type="dxa"/>
        <w:tblLayout w:type="fixed"/>
        <w:tblCellMar>
          <w:left w:w="0" w:type="dxa"/>
          <w:right w:w="0" w:type="dxa"/>
        </w:tblCellMar>
        <w:tblLook w:val="0000" w:firstRow="0" w:lastRow="0" w:firstColumn="0" w:lastColumn="0" w:noHBand="0" w:noVBand="0"/>
      </w:tblPr>
      <w:tblGrid>
        <w:gridCol w:w="4889"/>
        <w:gridCol w:w="4075"/>
      </w:tblGrid>
      <w:tr w:rsidR="00DD63A9" w:rsidRPr="00B607B8" w:rsidTr="00E22B05">
        <w:trPr>
          <w:trHeight w:val="1474"/>
        </w:trPr>
        <w:tc>
          <w:tcPr>
            <w:tcW w:w="4889" w:type="dxa"/>
          </w:tcPr>
          <w:p w:rsidR="0015409E" w:rsidRPr="00B607B8" w:rsidRDefault="0015409E" w:rsidP="00E22B05">
            <w:pPr>
              <w:pStyle w:val="a7"/>
              <w:tabs>
                <w:tab w:val="left" w:pos="869"/>
              </w:tabs>
              <w:ind w:right="-675" w:firstLine="0"/>
              <w:rPr>
                <w:color w:val="000000" w:themeColor="text1"/>
                <w:spacing w:val="-4"/>
                <w:sz w:val="22"/>
                <w:szCs w:val="22"/>
              </w:rPr>
            </w:pPr>
            <w:r w:rsidRPr="00B607B8">
              <w:rPr>
                <w:color w:val="000000" w:themeColor="text1"/>
                <w:spacing w:val="-4"/>
                <w:sz w:val="22"/>
                <w:szCs w:val="22"/>
              </w:rPr>
              <w:t>«Подрядчик»:</w:t>
            </w:r>
          </w:p>
          <w:p w:rsidR="0015409E" w:rsidRPr="00B607B8" w:rsidRDefault="00B3513B" w:rsidP="00E22B05">
            <w:pPr>
              <w:pStyle w:val="a7"/>
              <w:tabs>
                <w:tab w:val="left" w:pos="869"/>
              </w:tabs>
              <w:ind w:right="-675" w:firstLine="0"/>
              <w:rPr>
                <w:b/>
                <w:color w:val="000000" w:themeColor="text1"/>
                <w:spacing w:val="-4"/>
                <w:sz w:val="22"/>
                <w:szCs w:val="22"/>
              </w:rPr>
            </w:pPr>
            <w:r>
              <w:rPr>
                <w:b/>
                <w:color w:val="000000" w:themeColor="text1"/>
                <w:spacing w:val="-4"/>
                <w:sz w:val="22"/>
                <w:szCs w:val="22"/>
              </w:rPr>
              <w:t>_____</w:t>
            </w:r>
            <w:r w:rsidR="0015409E" w:rsidRPr="00B607B8">
              <w:rPr>
                <w:b/>
                <w:color w:val="000000" w:themeColor="text1"/>
                <w:spacing w:val="-4"/>
                <w:sz w:val="22"/>
                <w:szCs w:val="22"/>
              </w:rPr>
              <w:t xml:space="preserve"> «</w:t>
            </w:r>
            <w:r w:rsidR="00223A79">
              <w:rPr>
                <w:b/>
                <w:color w:val="000000" w:themeColor="text1"/>
                <w:spacing w:val="-4"/>
                <w:sz w:val="22"/>
                <w:szCs w:val="22"/>
              </w:rPr>
              <w:t>______________</w:t>
            </w:r>
            <w:r w:rsidR="0015409E" w:rsidRPr="00B607B8">
              <w:rPr>
                <w:b/>
                <w:color w:val="000000" w:themeColor="text1"/>
                <w:spacing w:val="-4"/>
                <w:sz w:val="22"/>
                <w:szCs w:val="22"/>
              </w:rPr>
              <w:t>»</w:t>
            </w:r>
          </w:p>
          <w:p w:rsidR="0015409E" w:rsidRPr="00B607B8" w:rsidRDefault="0015409E" w:rsidP="00E22B05">
            <w:pPr>
              <w:pStyle w:val="a7"/>
              <w:tabs>
                <w:tab w:val="left" w:pos="869"/>
              </w:tabs>
              <w:ind w:right="-675" w:firstLine="0"/>
              <w:rPr>
                <w:color w:val="000000" w:themeColor="text1"/>
                <w:spacing w:val="-4"/>
                <w:sz w:val="22"/>
                <w:szCs w:val="22"/>
              </w:rPr>
            </w:pPr>
          </w:p>
          <w:p w:rsidR="003149AB" w:rsidRPr="00B607B8" w:rsidRDefault="00522DE8" w:rsidP="003149AB">
            <w:pPr>
              <w:pStyle w:val="a7"/>
              <w:tabs>
                <w:tab w:val="left" w:pos="869"/>
              </w:tabs>
              <w:ind w:right="-675" w:firstLine="0"/>
              <w:rPr>
                <w:color w:val="000000" w:themeColor="text1"/>
                <w:sz w:val="22"/>
                <w:szCs w:val="22"/>
              </w:rPr>
            </w:pPr>
            <w:r>
              <w:rPr>
                <w:color w:val="000000" w:themeColor="text1"/>
                <w:sz w:val="22"/>
                <w:szCs w:val="22"/>
              </w:rPr>
              <w:t>___________</w:t>
            </w:r>
          </w:p>
          <w:p w:rsidR="0015409E" w:rsidRPr="00B607B8" w:rsidRDefault="0015409E" w:rsidP="00E22B05">
            <w:pPr>
              <w:pStyle w:val="a7"/>
              <w:tabs>
                <w:tab w:val="left" w:pos="869"/>
              </w:tabs>
              <w:ind w:right="-675" w:firstLine="0"/>
              <w:rPr>
                <w:color w:val="000000" w:themeColor="text1"/>
                <w:spacing w:val="-4"/>
                <w:sz w:val="22"/>
                <w:szCs w:val="22"/>
              </w:rPr>
            </w:pPr>
          </w:p>
          <w:p w:rsidR="0015409E" w:rsidRPr="00B607B8" w:rsidRDefault="0015409E" w:rsidP="00E22B05">
            <w:pPr>
              <w:pStyle w:val="a7"/>
              <w:tabs>
                <w:tab w:val="left" w:pos="869"/>
              </w:tabs>
              <w:ind w:right="-675" w:firstLine="0"/>
              <w:rPr>
                <w:color w:val="000000" w:themeColor="text1"/>
                <w:spacing w:val="-4"/>
                <w:sz w:val="22"/>
                <w:szCs w:val="22"/>
              </w:rPr>
            </w:pPr>
            <w:r w:rsidRPr="00B607B8">
              <w:rPr>
                <w:color w:val="000000" w:themeColor="text1"/>
                <w:sz w:val="22"/>
                <w:szCs w:val="22"/>
              </w:rPr>
              <w:t>_______________________</w:t>
            </w:r>
            <w:r w:rsidRPr="00B607B8">
              <w:rPr>
                <w:color w:val="000000" w:themeColor="text1"/>
                <w:spacing w:val="-4"/>
                <w:sz w:val="22"/>
                <w:szCs w:val="22"/>
              </w:rPr>
              <w:t xml:space="preserve"> /</w:t>
            </w:r>
            <w:r w:rsidR="00223A79">
              <w:rPr>
                <w:color w:val="000000" w:themeColor="text1"/>
                <w:spacing w:val="-4"/>
                <w:sz w:val="22"/>
                <w:szCs w:val="22"/>
              </w:rPr>
              <w:t>______________</w:t>
            </w:r>
            <w:r w:rsidRPr="00B607B8">
              <w:rPr>
                <w:color w:val="000000" w:themeColor="text1"/>
                <w:spacing w:val="-4"/>
                <w:sz w:val="22"/>
                <w:szCs w:val="22"/>
              </w:rPr>
              <w:t>/</w:t>
            </w:r>
          </w:p>
          <w:p w:rsidR="0015409E" w:rsidRPr="00B607B8" w:rsidRDefault="0015409E" w:rsidP="00E22B05">
            <w:pPr>
              <w:pStyle w:val="a7"/>
              <w:tabs>
                <w:tab w:val="left" w:pos="869"/>
              </w:tabs>
              <w:ind w:right="-675" w:firstLine="0"/>
              <w:rPr>
                <w:b/>
                <w:color w:val="000000" w:themeColor="text1"/>
                <w:spacing w:val="-4"/>
                <w:sz w:val="22"/>
                <w:szCs w:val="22"/>
              </w:rPr>
            </w:pPr>
            <w:r w:rsidRPr="00B607B8">
              <w:rPr>
                <w:color w:val="000000" w:themeColor="text1"/>
                <w:spacing w:val="-4"/>
                <w:sz w:val="22"/>
                <w:szCs w:val="22"/>
              </w:rPr>
              <w:t xml:space="preserve">                      </w:t>
            </w:r>
            <w:proofErr w:type="spellStart"/>
            <w:r w:rsidRPr="00B607B8">
              <w:rPr>
                <w:color w:val="000000" w:themeColor="text1"/>
                <w:spacing w:val="-4"/>
                <w:sz w:val="22"/>
                <w:szCs w:val="22"/>
              </w:rPr>
              <w:t>мп</w:t>
            </w:r>
            <w:proofErr w:type="spellEnd"/>
          </w:p>
        </w:tc>
        <w:tc>
          <w:tcPr>
            <w:tcW w:w="4075" w:type="dxa"/>
          </w:tcPr>
          <w:p w:rsidR="0015409E" w:rsidRPr="00B607B8" w:rsidRDefault="0015409E" w:rsidP="00E22B05">
            <w:pPr>
              <w:pStyle w:val="a7"/>
              <w:tabs>
                <w:tab w:val="left" w:pos="869"/>
              </w:tabs>
              <w:ind w:right="-675" w:firstLine="0"/>
              <w:rPr>
                <w:color w:val="000000" w:themeColor="text1"/>
                <w:sz w:val="22"/>
                <w:szCs w:val="22"/>
              </w:rPr>
            </w:pPr>
            <w:r w:rsidRPr="00B607B8">
              <w:rPr>
                <w:color w:val="000000" w:themeColor="text1"/>
                <w:sz w:val="22"/>
                <w:szCs w:val="22"/>
              </w:rPr>
              <w:t>«Заказчик»:</w:t>
            </w:r>
          </w:p>
          <w:p w:rsidR="0015409E" w:rsidRPr="00B607B8" w:rsidRDefault="0015409E" w:rsidP="00E22B05">
            <w:pPr>
              <w:pStyle w:val="a7"/>
              <w:tabs>
                <w:tab w:val="left" w:pos="869"/>
              </w:tabs>
              <w:ind w:right="-675" w:firstLine="0"/>
              <w:rPr>
                <w:b/>
                <w:color w:val="000000" w:themeColor="text1"/>
                <w:sz w:val="22"/>
                <w:szCs w:val="22"/>
              </w:rPr>
            </w:pPr>
            <w:r w:rsidRPr="00B607B8">
              <w:rPr>
                <w:b/>
                <w:color w:val="000000" w:themeColor="text1"/>
                <w:sz w:val="22"/>
                <w:szCs w:val="22"/>
              </w:rPr>
              <w:t>ООО «UMS»</w:t>
            </w:r>
          </w:p>
          <w:p w:rsidR="0015409E" w:rsidRPr="00B607B8" w:rsidRDefault="0015409E" w:rsidP="00E22B05">
            <w:pPr>
              <w:pStyle w:val="a7"/>
              <w:tabs>
                <w:tab w:val="left" w:pos="869"/>
              </w:tabs>
              <w:ind w:right="-675" w:firstLine="0"/>
              <w:rPr>
                <w:color w:val="000000" w:themeColor="text1"/>
                <w:sz w:val="22"/>
                <w:szCs w:val="22"/>
              </w:rPr>
            </w:pPr>
          </w:p>
          <w:p w:rsidR="0015409E" w:rsidRPr="00B607B8" w:rsidRDefault="0015409E" w:rsidP="00E22B05">
            <w:pPr>
              <w:pStyle w:val="a7"/>
              <w:tabs>
                <w:tab w:val="left" w:pos="869"/>
              </w:tabs>
              <w:ind w:right="-675" w:firstLine="0"/>
              <w:rPr>
                <w:color w:val="000000" w:themeColor="text1"/>
                <w:sz w:val="22"/>
                <w:szCs w:val="22"/>
              </w:rPr>
            </w:pPr>
            <w:r w:rsidRPr="00B607B8">
              <w:rPr>
                <w:color w:val="000000" w:themeColor="text1"/>
                <w:sz w:val="22"/>
                <w:szCs w:val="22"/>
              </w:rPr>
              <w:t>Генеральный директор</w:t>
            </w:r>
          </w:p>
          <w:p w:rsidR="0015409E" w:rsidRPr="00B607B8" w:rsidRDefault="0015409E" w:rsidP="00E22B05">
            <w:pPr>
              <w:pStyle w:val="a7"/>
              <w:tabs>
                <w:tab w:val="left" w:pos="869"/>
              </w:tabs>
              <w:ind w:right="-675" w:firstLine="0"/>
              <w:rPr>
                <w:color w:val="000000" w:themeColor="text1"/>
                <w:sz w:val="22"/>
                <w:szCs w:val="22"/>
              </w:rPr>
            </w:pPr>
          </w:p>
          <w:p w:rsidR="0015409E" w:rsidRPr="00B607B8" w:rsidRDefault="0015409E" w:rsidP="00E22B05">
            <w:pPr>
              <w:pStyle w:val="a7"/>
              <w:tabs>
                <w:tab w:val="left" w:pos="869"/>
              </w:tabs>
              <w:ind w:right="-675" w:firstLine="0"/>
              <w:rPr>
                <w:color w:val="000000" w:themeColor="text1"/>
                <w:sz w:val="22"/>
                <w:szCs w:val="22"/>
              </w:rPr>
            </w:pPr>
            <w:r w:rsidRPr="00B607B8">
              <w:rPr>
                <w:color w:val="000000" w:themeColor="text1"/>
                <w:sz w:val="22"/>
                <w:szCs w:val="22"/>
              </w:rPr>
              <w:t xml:space="preserve">_______________________ /Арипов С.Х./         </w:t>
            </w:r>
          </w:p>
          <w:p w:rsidR="0015409E" w:rsidRPr="00B607B8" w:rsidRDefault="0015409E" w:rsidP="00E22B05">
            <w:pPr>
              <w:pStyle w:val="a7"/>
              <w:tabs>
                <w:tab w:val="left" w:pos="869"/>
              </w:tabs>
              <w:ind w:right="-675"/>
              <w:rPr>
                <w:b/>
                <w:color w:val="000000" w:themeColor="text1"/>
                <w:sz w:val="22"/>
                <w:szCs w:val="22"/>
              </w:rPr>
            </w:pPr>
            <w:r w:rsidRPr="00B607B8">
              <w:rPr>
                <w:color w:val="000000" w:themeColor="text1"/>
                <w:sz w:val="22"/>
                <w:szCs w:val="22"/>
              </w:rPr>
              <w:t xml:space="preserve">                </w:t>
            </w:r>
            <w:proofErr w:type="spellStart"/>
            <w:r w:rsidRPr="00B607B8">
              <w:rPr>
                <w:color w:val="000000" w:themeColor="text1"/>
                <w:sz w:val="22"/>
                <w:szCs w:val="22"/>
              </w:rPr>
              <w:t>мп</w:t>
            </w:r>
            <w:proofErr w:type="spellEnd"/>
          </w:p>
        </w:tc>
      </w:tr>
    </w:tbl>
    <w:p w:rsidR="0015409E" w:rsidRPr="00B607B8" w:rsidRDefault="0015409E" w:rsidP="00670CC7">
      <w:pPr>
        <w:pStyle w:val="a7"/>
        <w:ind w:firstLine="0"/>
        <w:jc w:val="center"/>
        <w:rPr>
          <w:b/>
          <w:color w:val="000000" w:themeColor="text1"/>
          <w:sz w:val="22"/>
          <w:szCs w:val="22"/>
        </w:rPr>
      </w:pPr>
    </w:p>
    <w:p w:rsidR="001B5FD7" w:rsidRPr="00D80051" w:rsidRDefault="001B5FD7" w:rsidP="00670CC7">
      <w:pPr>
        <w:jc w:val="both"/>
        <w:rPr>
          <w:b/>
          <w:color w:val="000000" w:themeColor="text1"/>
          <w:szCs w:val="24"/>
        </w:rPr>
      </w:pPr>
    </w:p>
    <w:p w:rsidR="00936BF5" w:rsidRPr="00D80051" w:rsidRDefault="00936BF5" w:rsidP="00670CC7">
      <w:pPr>
        <w:jc w:val="both"/>
        <w:rPr>
          <w:b/>
          <w:color w:val="000000" w:themeColor="text1"/>
          <w:szCs w:val="24"/>
        </w:rPr>
      </w:pPr>
    </w:p>
    <w:p w:rsidR="00936BF5" w:rsidRPr="00D80051" w:rsidRDefault="00936BF5" w:rsidP="00670CC7">
      <w:pPr>
        <w:jc w:val="both"/>
        <w:rPr>
          <w:b/>
          <w:color w:val="000000" w:themeColor="text1"/>
          <w:szCs w:val="24"/>
        </w:rPr>
        <w:sectPr w:rsidR="00936BF5" w:rsidRPr="00D80051" w:rsidSect="006D44E2">
          <w:pgSz w:w="16838" w:h="11906" w:orient="landscape" w:code="9"/>
          <w:pgMar w:top="1276" w:right="1134" w:bottom="707" w:left="1134" w:header="567" w:footer="242" w:gutter="0"/>
          <w:cols w:space="720"/>
          <w:titlePg/>
          <w:docGrid w:linePitch="272"/>
        </w:sectPr>
      </w:pPr>
    </w:p>
    <w:p w:rsidR="00A300F0" w:rsidRPr="00D80051" w:rsidRDefault="00A300F0" w:rsidP="00A300F0">
      <w:pPr>
        <w:ind w:left="-142"/>
        <w:jc w:val="right"/>
        <w:rPr>
          <w:i/>
          <w:color w:val="000000" w:themeColor="text1"/>
          <w:sz w:val="22"/>
          <w:szCs w:val="22"/>
        </w:rPr>
      </w:pPr>
      <w:r w:rsidRPr="00D80051">
        <w:rPr>
          <w:i/>
          <w:color w:val="000000" w:themeColor="text1"/>
          <w:sz w:val="22"/>
          <w:szCs w:val="22"/>
        </w:rPr>
        <w:lastRenderedPageBreak/>
        <w:t>Приложение №</w:t>
      </w:r>
      <w:r w:rsidR="004C2E6A" w:rsidRPr="00D80051">
        <w:rPr>
          <w:i/>
          <w:color w:val="000000" w:themeColor="text1"/>
          <w:sz w:val="22"/>
          <w:szCs w:val="22"/>
        </w:rPr>
        <w:t>4</w:t>
      </w:r>
    </w:p>
    <w:p w:rsidR="00A4702A" w:rsidRPr="00D80051" w:rsidRDefault="00043F77" w:rsidP="00A4702A">
      <w:pPr>
        <w:ind w:left="-142"/>
        <w:jc w:val="right"/>
        <w:rPr>
          <w:i/>
          <w:color w:val="000000" w:themeColor="text1"/>
          <w:sz w:val="22"/>
          <w:szCs w:val="22"/>
        </w:rPr>
      </w:pPr>
      <w:r>
        <w:rPr>
          <w:i/>
          <w:color w:val="000000" w:themeColor="text1"/>
          <w:sz w:val="22"/>
          <w:szCs w:val="22"/>
        </w:rPr>
        <w:t>______________</w:t>
      </w:r>
    </w:p>
    <w:p w:rsidR="00122961" w:rsidRPr="00D80051" w:rsidRDefault="00122961" w:rsidP="00670CC7">
      <w:pPr>
        <w:rPr>
          <w:color w:val="000000" w:themeColor="text1"/>
          <w:sz w:val="22"/>
          <w:szCs w:val="22"/>
        </w:rPr>
      </w:pPr>
    </w:p>
    <w:p w:rsidR="00122961" w:rsidRPr="00D80051" w:rsidRDefault="00122961" w:rsidP="00361269">
      <w:pPr>
        <w:tabs>
          <w:tab w:val="left" w:pos="8610"/>
        </w:tabs>
        <w:jc w:val="center"/>
        <w:rPr>
          <w:b/>
          <w:sz w:val="22"/>
          <w:szCs w:val="22"/>
        </w:rPr>
      </w:pPr>
      <w:r w:rsidRPr="00D80051">
        <w:rPr>
          <w:b/>
          <w:sz w:val="22"/>
          <w:szCs w:val="22"/>
        </w:rPr>
        <w:t>АКТ</w:t>
      </w:r>
    </w:p>
    <w:p w:rsidR="00122961" w:rsidRPr="00D80051" w:rsidRDefault="00122961" w:rsidP="00361269">
      <w:pPr>
        <w:tabs>
          <w:tab w:val="left" w:pos="8610"/>
        </w:tabs>
        <w:jc w:val="center"/>
        <w:rPr>
          <w:sz w:val="22"/>
          <w:szCs w:val="22"/>
        </w:rPr>
      </w:pPr>
      <w:r w:rsidRPr="00D80051">
        <w:rPr>
          <w:b/>
          <w:sz w:val="22"/>
          <w:szCs w:val="22"/>
        </w:rPr>
        <w:t>приемки установки в эксплуатацию</w:t>
      </w:r>
    </w:p>
    <w:p w:rsidR="008A28FA" w:rsidRPr="00D80051" w:rsidRDefault="008A28FA" w:rsidP="00361269">
      <w:pPr>
        <w:tabs>
          <w:tab w:val="left" w:pos="8610"/>
        </w:tabs>
        <w:jc w:val="both"/>
        <w:rPr>
          <w:sz w:val="22"/>
          <w:szCs w:val="22"/>
        </w:rPr>
      </w:pPr>
    </w:p>
    <w:p w:rsidR="00122961" w:rsidRPr="00D80051" w:rsidRDefault="00122961" w:rsidP="00361269">
      <w:pPr>
        <w:tabs>
          <w:tab w:val="left" w:pos="8610"/>
        </w:tabs>
        <w:jc w:val="both"/>
        <w:rPr>
          <w:sz w:val="22"/>
          <w:szCs w:val="22"/>
        </w:rPr>
      </w:pPr>
      <w:r w:rsidRPr="00D80051">
        <w:rPr>
          <w:sz w:val="22"/>
          <w:szCs w:val="22"/>
        </w:rPr>
        <w:t xml:space="preserve"> </w:t>
      </w:r>
      <w:proofErr w:type="spellStart"/>
      <w:r w:rsidRPr="00D80051">
        <w:rPr>
          <w:sz w:val="22"/>
          <w:szCs w:val="22"/>
        </w:rPr>
        <w:t>г.Ташкент</w:t>
      </w:r>
      <w:proofErr w:type="spellEnd"/>
      <w:r w:rsidRPr="00D80051">
        <w:rPr>
          <w:sz w:val="22"/>
          <w:szCs w:val="22"/>
        </w:rPr>
        <w:t xml:space="preserve">                                                      </w:t>
      </w:r>
      <w:r w:rsidR="000D5E05" w:rsidRPr="00D80051">
        <w:rPr>
          <w:sz w:val="22"/>
          <w:szCs w:val="22"/>
        </w:rPr>
        <w:t xml:space="preserve">       </w:t>
      </w:r>
      <w:r w:rsidRPr="00D80051">
        <w:rPr>
          <w:sz w:val="22"/>
          <w:szCs w:val="22"/>
        </w:rPr>
        <w:t xml:space="preserve">      </w:t>
      </w:r>
      <w:r w:rsidR="000D5E05" w:rsidRPr="00D80051">
        <w:rPr>
          <w:sz w:val="22"/>
          <w:szCs w:val="22"/>
        </w:rPr>
        <w:t xml:space="preserve">       </w:t>
      </w:r>
      <w:r w:rsidR="00AE0DB1" w:rsidRPr="00D80051">
        <w:rPr>
          <w:sz w:val="22"/>
          <w:szCs w:val="22"/>
        </w:rPr>
        <w:t xml:space="preserve">                </w:t>
      </w:r>
      <w:r w:rsidR="000D5E05" w:rsidRPr="00D80051">
        <w:rPr>
          <w:sz w:val="22"/>
          <w:szCs w:val="22"/>
        </w:rPr>
        <w:t xml:space="preserve"> </w:t>
      </w:r>
      <w:r w:rsidRPr="00D80051">
        <w:rPr>
          <w:sz w:val="22"/>
          <w:szCs w:val="22"/>
        </w:rPr>
        <w:t xml:space="preserve">           </w:t>
      </w:r>
      <w:proofErr w:type="gramStart"/>
      <w:r w:rsidRPr="00D80051">
        <w:rPr>
          <w:sz w:val="22"/>
          <w:szCs w:val="22"/>
        </w:rPr>
        <w:t xml:space="preserve">   «</w:t>
      </w:r>
      <w:proofErr w:type="gramEnd"/>
      <w:r w:rsidR="00324D02" w:rsidRPr="00D80051">
        <w:rPr>
          <w:sz w:val="22"/>
          <w:szCs w:val="22"/>
        </w:rPr>
        <w:t>____»________________202</w:t>
      </w:r>
      <w:r w:rsidR="000D1329">
        <w:rPr>
          <w:sz w:val="22"/>
          <w:szCs w:val="22"/>
        </w:rPr>
        <w:t>2</w:t>
      </w:r>
      <w:r w:rsidRPr="00D80051">
        <w:rPr>
          <w:sz w:val="22"/>
          <w:szCs w:val="22"/>
        </w:rPr>
        <w:t>г.</w:t>
      </w:r>
    </w:p>
    <w:p w:rsidR="00122961" w:rsidRPr="00D80051" w:rsidRDefault="00122961" w:rsidP="00361269">
      <w:pPr>
        <w:tabs>
          <w:tab w:val="left" w:pos="8610"/>
        </w:tabs>
        <w:jc w:val="both"/>
        <w:rPr>
          <w:sz w:val="22"/>
          <w:szCs w:val="22"/>
        </w:rPr>
      </w:pPr>
    </w:p>
    <w:p w:rsidR="008A28FA" w:rsidRPr="00D80051" w:rsidRDefault="008A28FA" w:rsidP="00361269">
      <w:pPr>
        <w:tabs>
          <w:tab w:val="left" w:pos="8610"/>
        </w:tabs>
        <w:ind w:firstLine="567"/>
        <w:jc w:val="both"/>
        <w:rPr>
          <w:sz w:val="22"/>
          <w:szCs w:val="22"/>
        </w:rPr>
      </w:pPr>
    </w:p>
    <w:p w:rsidR="00AF4F26" w:rsidRPr="00D80051" w:rsidRDefault="00122961" w:rsidP="00AF4F26">
      <w:pPr>
        <w:tabs>
          <w:tab w:val="left" w:pos="8610"/>
        </w:tabs>
        <w:ind w:firstLine="567"/>
        <w:jc w:val="both"/>
        <w:rPr>
          <w:sz w:val="22"/>
          <w:szCs w:val="22"/>
        </w:rPr>
      </w:pPr>
      <w:r w:rsidRPr="00D80051">
        <w:rPr>
          <w:sz w:val="22"/>
          <w:szCs w:val="22"/>
        </w:rPr>
        <w:t xml:space="preserve">Комиссия, назначенная Приказом </w:t>
      </w:r>
      <w:r w:rsidR="00361269" w:rsidRPr="00D80051">
        <w:rPr>
          <w:sz w:val="22"/>
          <w:szCs w:val="22"/>
        </w:rPr>
        <w:t>Г</w:t>
      </w:r>
      <w:r w:rsidRPr="00D80051">
        <w:rPr>
          <w:sz w:val="22"/>
          <w:szCs w:val="22"/>
        </w:rPr>
        <w:t>енерального директора ООО</w:t>
      </w:r>
      <w:r w:rsidR="005A1DC7" w:rsidRPr="00D80051">
        <w:rPr>
          <w:sz w:val="22"/>
          <w:szCs w:val="22"/>
        </w:rPr>
        <w:t xml:space="preserve"> </w:t>
      </w:r>
      <w:r w:rsidRPr="00D80051">
        <w:rPr>
          <w:sz w:val="22"/>
          <w:szCs w:val="22"/>
        </w:rPr>
        <w:t>«</w:t>
      </w:r>
      <w:r w:rsidRPr="00D80051">
        <w:rPr>
          <w:sz w:val="22"/>
          <w:szCs w:val="22"/>
          <w:lang w:val="en-US"/>
        </w:rPr>
        <w:t>UMS</w:t>
      </w:r>
      <w:r w:rsidR="00376188">
        <w:rPr>
          <w:sz w:val="22"/>
          <w:szCs w:val="22"/>
        </w:rPr>
        <w:t xml:space="preserve">» </w:t>
      </w:r>
      <w:r w:rsidRPr="00D80051">
        <w:rPr>
          <w:sz w:val="22"/>
          <w:szCs w:val="22"/>
        </w:rPr>
        <w:t xml:space="preserve">____________                </w:t>
      </w:r>
      <w:r w:rsidR="00AF4F26" w:rsidRPr="00D80051">
        <w:rPr>
          <w:sz w:val="22"/>
          <w:szCs w:val="22"/>
        </w:rPr>
        <w:t xml:space="preserve">_______________________________________ от </w:t>
      </w:r>
      <w:r w:rsidR="00C838C0">
        <w:rPr>
          <w:sz w:val="22"/>
          <w:szCs w:val="22"/>
        </w:rPr>
        <w:t>______</w:t>
      </w:r>
      <w:r w:rsidR="00AF4F26" w:rsidRPr="00D80051">
        <w:rPr>
          <w:sz w:val="22"/>
          <w:szCs w:val="22"/>
        </w:rPr>
        <w:t xml:space="preserve">   в составе:</w:t>
      </w:r>
    </w:p>
    <w:p w:rsidR="00361269" w:rsidRPr="00D80051" w:rsidRDefault="00122961" w:rsidP="00361269">
      <w:pPr>
        <w:tabs>
          <w:tab w:val="left" w:pos="8610"/>
        </w:tabs>
        <w:ind w:firstLine="567"/>
        <w:jc w:val="both"/>
        <w:rPr>
          <w:sz w:val="22"/>
          <w:szCs w:val="22"/>
        </w:rPr>
      </w:pPr>
      <w:r w:rsidRPr="00D80051">
        <w:rPr>
          <w:sz w:val="22"/>
          <w:szCs w:val="22"/>
        </w:rPr>
        <w:t xml:space="preserve">(наименование организации-заказчика)    </w:t>
      </w:r>
    </w:p>
    <w:p w:rsidR="00122961" w:rsidRPr="00D80051" w:rsidRDefault="00122961" w:rsidP="00361269">
      <w:pPr>
        <w:tabs>
          <w:tab w:val="left" w:pos="8610"/>
        </w:tabs>
        <w:ind w:firstLine="567"/>
        <w:jc w:val="both"/>
        <w:rPr>
          <w:sz w:val="22"/>
          <w:szCs w:val="22"/>
        </w:rPr>
      </w:pPr>
      <w:r w:rsidRPr="00D80051">
        <w:rPr>
          <w:sz w:val="22"/>
          <w:szCs w:val="22"/>
        </w:rPr>
        <w:t xml:space="preserve">Председателя-представителя заказчика Председатель: </w:t>
      </w:r>
      <w:r w:rsidR="00422243">
        <w:rPr>
          <w:sz w:val="22"/>
          <w:szCs w:val="22"/>
        </w:rPr>
        <w:t>________</w:t>
      </w:r>
    </w:p>
    <w:p w:rsidR="00122961" w:rsidRPr="00D80051" w:rsidRDefault="00122961" w:rsidP="00361269">
      <w:pPr>
        <w:tabs>
          <w:tab w:val="left" w:pos="8610"/>
        </w:tabs>
        <w:ind w:firstLine="567"/>
        <w:jc w:val="both"/>
        <w:rPr>
          <w:sz w:val="22"/>
          <w:szCs w:val="22"/>
        </w:rPr>
      </w:pPr>
      <w:r w:rsidRPr="00D80051">
        <w:rPr>
          <w:sz w:val="22"/>
          <w:szCs w:val="22"/>
        </w:rPr>
        <w:t>Члены: Руководитель группы по пожарной безопасности (</w:t>
      </w:r>
      <w:proofErr w:type="spellStart"/>
      <w:r w:rsidRPr="00D80051">
        <w:rPr>
          <w:sz w:val="22"/>
          <w:szCs w:val="22"/>
        </w:rPr>
        <w:t>ГпоПБ</w:t>
      </w:r>
      <w:proofErr w:type="spellEnd"/>
      <w:r w:rsidRPr="00D80051">
        <w:rPr>
          <w:sz w:val="22"/>
          <w:szCs w:val="22"/>
        </w:rPr>
        <w:t>) ТБ</w:t>
      </w:r>
      <w:r w:rsidR="00BC5874" w:rsidRPr="00D80051">
        <w:rPr>
          <w:sz w:val="22"/>
          <w:szCs w:val="22"/>
        </w:rPr>
        <w:t xml:space="preserve"> -</w:t>
      </w:r>
      <w:r w:rsidRPr="00D80051">
        <w:rPr>
          <w:sz w:val="22"/>
          <w:szCs w:val="22"/>
        </w:rPr>
        <w:t xml:space="preserve"> </w:t>
      </w:r>
      <w:r w:rsidR="00F05FE7">
        <w:rPr>
          <w:sz w:val="22"/>
          <w:szCs w:val="22"/>
        </w:rPr>
        <w:t>_______</w:t>
      </w:r>
      <w:r w:rsidRPr="00D80051">
        <w:rPr>
          <w:sz w:val="22"/>
          <w:szCs w:val="22"/>
        </w:rPr>
        <w:t xml:space="preserve">, </w:t>
      </w:r>
      <w:r w:rsidR="00F05FE7">
        <w:rPr>
          <w:sz w:val="22"/>
          <w:szCs w:val="22"/>
        </w:rPr>
        <w:t>________</w:t>
      </w:r>
    </w:p>
    <w:p w:rsidR="00122961" w:rsidRPr="00D80051" w:rsidRDefault="00122961" w:rsidP="00361269">
      <w:pPr>
        <w:tabs>
          <w:tab w:val="left" w:pos="8610"/>
        </w:tabs>
        <w:jc w:val="both"/>
        <w:rPr>
          <w:sz w:val="22"/>
          <w:szCs w:val="22"/>
        </w:rPr>
      </w:pPr>
      <w:r w:rsidRPr="00D80051">
        <w:rPr>
          <w:sz w:val="22"/>
          <w:szCs w:val="22"/>
        </w:rPr>
        <w:t>Представителей монтажной и пусконаладочной организации ООО «</w:t>
      </w:r>
      <w:r w:rsidR="00223A79" w:rsidRPr="00223A79">
        <w:rPr>
          <w:sz w:val="22"/>
          <w:szCs w:val="22"/>
        </w:rPr>
        <w:t>______________</w:t>
      </w:r>
      <w:r w:rsidRPr="00D80051">
        <w:rPr>
          <w:sz w:val="22"/>
          <w:szCs w:val="22"/>
        </w:rPr>
        <w:t>»:</w:t>
      </w:r>
    </w:p>
    <w:p w:rsidR="00122961" w:rsidRPr="00D80051" w:rsidRDefault="00122961" w:rsidP="00361269">
      <w:pPr>
        <w:tabs>
          <w:tab w:val="left" w:pos="8610"/>
        </w:tabs>
        <w:jc w:val="both"/>
        <w:rPr>
          <w:sz w:val="22"/>
          <w:szCs w:val="22"/>
        </w:rPr>
      </w:pPr>
      <w:r w:rsidRPr="00D80051">
        <w:rPr>
          <w:sz w:val="22"/>
          <w:szCs w:val="22"/>
        </w:rPr>
        <w:t>_______________________________________________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(должность, </w:t>
      </w:r>
      <w:proofErr w:type="spellStart"/>
      <w:r w:rsidRPr="00D80051">
        <w:rPr>
          <w:sz w:val="22"/>
          <w:szCs w:val="22"/>
        </w:rPr>
        <w:t>ф.и.о.</w:t>
      </w:r>
      <w:proofErr w:type="spellEnd"/>
      <w:r w:rsidRPr="00D80051">
        <w:rPr>
          <w:sz w:val="22"/>
          <w:szCs w:val="22"/>
        </w:rPr>
        <w:t>)</w:t>
      </w:r>
    </w:p>
    <w:p w:rsidR="00122961" w:rsidRPr="00D80051" w:rsidRDefault="00122961" w:rsidP="00BC5874">
      <w:pPr>
        <w:tabs>
          <w:tab w:val="left" w:pos="8610"/>
        </w:tabs>
        <w:ind w:firstLine="567"/>
        <w:jc w:val="both"/>
        <w:rPr>
          <w:sz w:val="22"/>
          <w:szCs w:val="22"/>
        </w:rPr>
      </w:pPr>
      <w:r w:rsidRPr="00D80051">
        <w:rPr>
          <w:sz w:val="22"/>
          <w:szCs w:val="22"/>
        </w:rPr>
        <w:t>Государственного пожарного надзора __________________________________________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w:t>
      </w:r>
      <w:r w:rsidR="00BC5874" w:rsidRPr="00D80051">
        <w:rPr>
          <w:sz w:val="22"/>
          <w:szCs w:val="22"/>
        </w:rPr>
        <w:t xml:space="preserve">           </w:t>
      </w:r>
      <w:r w:rsidRPr="00D80051">
        <w:rPr>
          <w:sz w:val="22"/>
          <w:szCs w:val="22"/>
        </w:rPr>
        <w:t xml:space="preserve">       (должность, </w:t>
      </w:r>
      <w:proofErr w:type="spellStart"/>
      <w:r w:rsidRPr="00D80051">
        <w:rPr>
          <w:sz w:val="22"/>
          <w:szCs w:val="22"/>
        </w:rPr>
        <w:t>ф.и.о.</w:t>
      </w:r>
      <w:proofErr w:type="spellEnd"/>
      <w:r w:rsidRPr="00D80051">
        <w:rPr>
          <w:sz w:val="22"/>
          <w:szCs w:val="22"/>
        </w:rPr>
        <w:t>)</w:t>
      </w:r>
    </w:p>
    <w:p w:rsidR="00122961" w:rsidRPr="00D80051" w:rsidRDefault="00122961" w:rsidP="00361269">
      <w:pPr>
        <w:tabs>
          <w:tab w:val="left" w:pos="8610"/>
        </w:tabs>
        <w:jc w:val="center"/>
        <w:rPr>
          <w:b/>
          <w:sz w:val="22"/>
          <w:szCs w:val="22"/>
        </w:rPr>
      </w:pPr>
      <w:r w:rsidRPr="00D80051">
        <w:rPr>
          <w:b/>
          <w:sz w:val="22"/>
          <w:szCs w:val="22"/>
        </w:rPr>
        <w:t>Провела проверку выполненных работ и установила:</w:t>
      </w:r>
    </w:p>
    <w:p w:rsidR="00122961" w:rsidRPr="00D80051" w:rsidRDefault="00122961" w:rsidP="008A28FA">
      <w:pPr>
        <w:tabs>
          <w:tab w:val="left" w:pos="8610"/>
        </w:tabs>
        <w:ind w:firstLine="567"/>
        <w:jc w:val="both"/>
        <w:rPr>
          <w:sz w:val="22"/>
          <w:szCs w:val="22"/>
        </w:rPr>
      </w:pPr>
      <w:r w:rsidRPr="00D80051">
        <w:rPr>
          <w:sz w:val="22"/>
          <w:szCs w:val="22"/>
        </w:rPr>
        <w:t xml:space="preserve">1. Монтажно-наладочной (пусконаладочной) организацией предъявлена к       </w:t>
      </w:r>
    </w:p>
    <w:p w:rsidR="00122961" w:rsidRPr="00D80051" w:rsidRDefault="00122961" w:rsidP="00361269">
      <w:pPr>
        <w:tabs>
          <w:tab w:val="left" w:pos="8610"/>
        </w:tabs>
        <w:jc w:val="both"/>
        <w:rPr>
          <w:sz w:val="22"/>
          <w:szCs w:val="22"/>
        </w:rPr>
      </w:pPr>
      <w:r w:rsidRPr="00D80051">
        <w:rPr>
          <w:sz w:val="22"/>
          <w:szCs w:val="22"/>
        </w:rPr>
        <w:t xml:space="preserve">   приемке установка ___________________________________________________________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w:t>
      </w:r>
      <w:r w:rsidR="00BC5874" w:rsidRPr="00D80051">
        <w:rPr>
          <w:sz w:val="22"/>
          <w:szCs w:val="22"/>
        </w:rPr>
        <w:t xml:space="preserve">                         </w:t>
      </w:r>
      <w:r w:rsidRPr="00D80051">
        <w:rPr>
          <w:sz w:val="22"/>
          <w:szCs w:val="22"/>
        </w:rPr>
        <w:t>(наименование установки)</w:t>
      </w:r>
    </w:p>
    <w:p w:rsidR="00122961" w:rsidRPr="00D80051" w:rsidRDefault="00122961" w:rsidP="00361269">
      <w:pPr>
        <w:tabs>
          <w:tab w:val="left" w:pos="8610"/>
        </w:tabs>
        <w:jc w:val="both"/>
        <w:rPr>
          <w:sz w:val="22"/>
          <w:szCs w:val="22"/>
        </w:rPr>
      </w:pPr>
      <w:r w:rsidRPr="00D80051">
        <w:rPr>
          <w:sz w:val="22"/>
          <w:szCs w:val="22"/>
        </w:rPr>
        <w:t xml:space="preserve">   смонтированная в   ______________________________________________________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(наименование объекта)</w:t>
      </w:r>
    </w:p>
    <w:p w:rsidR="00122961" w:rsidRPr="00D80051" w:rsidRDefault="00122961" w:rsidP="00361269">
      <w:pPr>
        <w:tabs>
          <w:tab w:val="left" w:pos="8610"/>
        </w:tabs>
        <w:jc w:val="both"/>
        <w:rPr>
          <w:sz w:val="22"/>
          <w:szCs w:val="22"/>
        </w:rPr>
      </w:pPr>
      <w:r w:rsidRPr="00D80051">
        <w:rPr>
          <w:sz w:val="22"/>
          <w:szCs w:val="22"/>
        </w:rPr>
        <w:t xml:space="preserve">   по проекту, разработанному _______________________________________________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(наименование организации) </w:t>
      </w:r>
    </w:p>
    <w:p w:rsidR="00122961" w:rsidRPr="00D80051" w:rsidRDefault="00122961" w:rsidP="008A28FA">
      <w:pPr>
        <w:tabs>
          <w:tab w:val="left" w:pos="8610"/>
        </w:tabs>
        <w:ind w:firstLine="567"/>
        <w:jc w:val="both"/>
        <w:rPr>
          <w:sz w:val="22"/>
          <w:szCs w:val="22"/>
        </w:rPr>
      </w:pPr>
      <w:r w:rsidRPr="00D80051">
        <w:rPr>
          <w:sz w:val="22"/>
          <w:szCs w:val="22"/>
        </w:rPr>
        <w:t>2. Монтажные работы выполнены __________________________________________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(наименование организации)</w:t>
      </w:r>
    </w:p>
    <w:p w:rsidR="00122961" w:rsidRPr="00D80051" w:rsidRDefault="00122961" w:rsidP="00361269">
      <w:pPr>
        <w:tabs>
          <w:tab w:val="left" w:pos="8610"/>
        </w:tabs>
        <w:jc w:val="both"/>
        <w:rPr>
          <w:sz w:val="22"/>
          <w:szCs w:val="22"/>
        </w:rPr>
      </w:pPr>
      <w:r w:rsidRPr="00D80051">
        <w:rPr>
          <w:sz w:val="22"/>
          <w:szCs w:val="22"/>
        </w:rPr>
        <w:t xml:space="preserve">       с «__</w:t>
      </w:r>
      <w:proofErr w:type="gramStart"/>
      <w:r w:rsidRPr="00D80051">
        <w:rPr>
          <w:sz w:val="22"/>
          <w:szCs w:val="22"/>
        </w:rPr>
        <w:t>_»_</w:t>
      </w:r>
      <w:proofErr w:type="gramEnd"/>
      <w:r w:rsidRPr="00D80051">
        <w:rPr>
          <w:sz w:val="22"/>
          <w:szCs w:val="22"/>
        </w:rPr>
        <w:t>_____20__г. по «___»________20__г.</w:t>
      </w:r>
      <w:r w:rsidR="008A28FA" w:rsidRPr="00D80051">
        <w:rPr>
          <w:sz w:val="22"/>
          <w:szCs w:val="22"/>
        </w:rPr>
        <w:t xml:space="preserve"> </w:t>
      </w:r>
      <w:r w:rsidRPr="00D80051">
        <w:rPr>
          <w:sz w:val="22"/>
          <w:szCs w:val="22"/>
        </w:rPr>
        <w:t xml:space="preserve">Сметная стоимость монтажных работ   _______________тыс. </w:t>
      </w:r>
      <w:proofErr w:type="spellStart"/>
      <w:r w:rsidRPr="00D80051">
        <w:rPr>
          <w:sz w:val="22"/>
          <w:szCs w:val="22"/>
        </w:rPr>
        <w:t>сум</w:t>
      </w:r>
      <w:proofErr w:type="spellEnd"/>
      <w:r w:rsidRPr="00D80051">
        <w:rPr>
          <w:sz w:val="22"/>
          <w:szCs w:val="22"/>
        </w:rPr>
        <w:t xml:space="preserve">. Фактическая стоимость монтажных работ_________. </w:t>
      </w:r>
    </w:p>
    <w:p w:rsidR="00122961" w:rsidRPr="00D80051" w:rsidRDefault="00122961" w:rsidP="008A28FA">
      <w:pPr>
        <w:tabs>
          <w:tab w:val="left" w:pos="8610"/>
        </w:tabs>
        <w:ind w:firstLine="567"/>
        <w:jc w:val="both"/>
        <w:rPr>
          <w:sz w:val="22"/>
          <w:szCs w:val="22"/>
        </w:rPr>
      </w:pPr>
      <w:r w:rsidRPr="00D80051">
        <w:rPr>
          <w:sz w:val="22"/>
          <w:szCs w:val="22"/>
        </w:rPr>
        <w:t>3. Пусконаладочные работы выполнены _________________________________________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(наименование организации)</w:t>
      </w:r>
    </w:p>
    <w:p w:rsidR="00122961" w:rsidRPr="00D80051" w:rsidRDefault="00122961" w:rsidP="00361269">
      <w:pPr>
        <w:tabs>
          <w:tab w:val="left" w:pos="8610"/>
        </w:tabs>
        <w:jc w:val="both"/>
        <w:rPr>
          <w:sz w:val="22"/>
          <w:szCs w:val="22"/>
        </w:rPr>
      </w:pPr>
      <w:r w:rsidRPr="00D80051">
        <w:rPr>
          <w:sz w:val="22"/>
          <w:szCs w:val="22"/>
        </w:rPr>
        <w:t>с «_____</w:t>
      </w:r>
      <w:proofErr w:type="gramStart"/>
      <w:r w:rsidRPr="00D80051">
        <w:rPr>
          <w:sz w:val="22"/>
          <w:szCs w:val="22"/>
        </w:rPr>
        <w:t>_»_</w:t>
      </w:r>
      <w:proofErr w:type="gramEnd"/>
      <w:r w:rsidRPr="00D80051">
        <w:rPr>
          <w:sz w:val="22"/>
          <w:szCs w:val="22"/>
        </w:rPr>
        <w:t>_____20__г. по «____»__________20__г. Сметная стоимость пусконаладочных работ ___________. Фактическая стоимость пусконаладочных работ __________________.</w:t>
      </w:r>
    </w:p>
    <w:p w:rsidR="00122961" w:rsidRPr="00D80051" w:rsidRDefault="00122961" w:rsidP="008A28FA">
      <w:pPr>
        <w:tabs>
          <w:tab w:val="left" w:pos="8610"/>
        </w:tabs>
        <w:ind w:firstLine="567"/>
        <w:jc w:val="both"/>
        <w:rPr>
          <w:sz w:val="22"/>
          <w:szCs w:val="22"/>
        </w:rPr>
      </w:pPr>
      <w:r w:rsidRPr="00D80051">
        <w:rPr>
          <w:sz w:val="22"/>
          <w:szCs w:val="22"/>
        </w:rPr>
        <w:t>4. Выявленные в процессе комплексного опробования дефекты и недоделки устранены (при необходимости указать в приложении к настоящему акту).</w:t>
      </w:r>
    </w:p>
    <w:p w:rsidR="00122961" w:rsidRPr="00D80051" w:rsidRDefault="00122961" w:rsidP="00361269">
      <w:pPr>
        <w:tabs>
          <w:tab w:val="left" w:pos="8610"/>
        </w:tabs>
        <w:jc w:val="both"/>
        <w:rPr>
          <w:sz w:val="22"/>
          <w:szCs w:val="22"/>
        </w:rPr>
      </w:pPr>
    </w:p>
    <w:p w:rsidR="00122961" w:rsidRPr="00D80051" w:rsidRDefault="00122961" w:rsidP="00361269">
      <w:pPr>
        <w:tabs>
          <w:tab w:val="left" w:pos="8610"/>
        </w:tabs>
        <w:jc w:val="center"/>
        <w:rPr>
          <w:b/>
          <w:sz w:val="22"/>
          <w:szCs w:val="22"/>
        </w:rPr>
      </w:pPr>
      <w:r w:rsidRPr="00D80051">
        <w:rPr>
          <w:b/>
          <w:sz w:val="22"/>
          <w:szCs w:val="22"/>
        </w:rPr>
        <w:t>Заключение комиссии:</w:t>
      </w:r>
    </w:p>
    <w:p w:rsidR="00122961" w:rsidRPr="00D80051" w:rsidRDefault="00122961" w:rsidP="008A28FA">
      <w:pPr>
        <w:tabs>
          <w:tab w:val="left" w:pos="8610"/>
        </w:tabs>
        <w:ind w:firstLine="567"/>
        <w:jc w:val="both"/>
        <w:rPr>
          <w:sz w:val="22"/>
          <w:szCs w:val="22"/>
        </w:rPr>
      </w:pPr>
      <w:r w:rsidRPr="00D80051">
        <w:rPr>
          <w:sz w:val="22"/>
          <w:szCs w:val="22"/>
        </w:rPr>
        <w:t>Установку, прошедшую комплексное опробование, включая и пуско-наладочные работы, считать принятой в эксплуатацию с «____» __________20__г.</w:t>
      </w:r>
    </w:p>
    <w:p w:rsidR="00122961" w:rsidRPr="00D80051" w:rsidRDefault="00122961" w:rsidP="008A28FA">
      <w:pPr>
        <w:tabs>
          <w:tab w:val="left" w:pos="8610"/>
        </w:tabs>
        <w:ind w:firstLine="567"/>
        <w:jc w:val="both"/>
        <w:rPr>
          <w:sz w:val="22"/>
          <w:szCs w:val="22"/>
        </w:rPr>
      </w:pPr>
      <w:r w:rsidRPr="00D80051">
        <w:rPr>
          <w:sz w:val="22"/>
          <w:szCs w:val="22"/>
        </w:rPr>
        <w:t>С оценкой выполненных работ на ________________________________________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w:t>
      </w:r>
      <w:r w:rsidR="008A28FA" w:rsidRPr="00D80051">
        <w:rPr>
          <w:sz w:val="22"/>
          <w:szCs w:val="22"/>
        </w:rPr>
        <w:t xml:space="preserve">                   </w:t>
      </w:r>
      <w:r w:rsidRPr="00D80051">
        <w:rPr>
          <w:sz w:val="22"/>
          <w:szCs w:val="22"/>
        </w:rPr>
        <w:t xml:space="preserve">     (отлично, хорошо, удовлетворительно)  </w:t>
      </w:r>
    </w:p>
    <w:p w:rsidR="00122961" w:rsidRPr="00D80051" w:rsidRDefault="00122961" w:rsidP="008A28FA">
      <w:pPr>
        <w:tabs>
          <w:tab w:val="left" w:pos="8610"/>
        </w:tabs>
        <w:ind w:firstLine="567"/>
        <w:jc w:val="both"/>
        <w:rPr>
          <w:sz w:val="22"/>
          <w:szCs w:val="22"/>
        </w:rPr>
      </w:pPr>
      <w:r w:rsidRPr="00D80051">
        <w:rPr>
          <w:sz w:val="22"/>
          <w:szCs w:val="22"/>
        </w:rPr>
        <w:t>Перечень прилагаемой к акту документации:</w:t>
      </w:r>
    </w:p>
    <w:p w:rsidR="00122961" w:rsidRPr="00D80051" w:rsidRDefault="00122961" w:rsidP="00361269">
      <w:pPr>
        <w:tabs>
          <w:tab w:val="left" w:pos="8610"/>
        </w:tabs>
        <w:jc w:val="both"/>
        <w:rPr>
          <w:sz w:val="22"/>
          <w:szCs w:val="22"/>
        </w:rPr>
      </w:pPr>
      <w:r w:rsidRPr="00D80051">
        <w:rPr>
          <w:sz w:val="22"/>
          <w:szCs w:val="22"/>
        </w:rPr>
        <w:t xml:space="preserve">   ____________________________________________________________________________   </w:t>
      </w:r>
    </w:p>
    <w:p w:rsidR="00122961" w:rsidRPr="00D80051" w:rsidRDefault="00122961" w:rsidP="008A28FA">
      <w:pPr>
        <w:tabs>
          <w:tab w:val="left" w:pos="8610"/>
        </w:tabs>
        <w:ind w:firstLine="567"/>
        <w:jc w:val="both"/>
        <w:rPr>
          <w:sz w:val="22"/>
          <w:szCs w:val="22"/>
        </w:rPr>
      </w:pPr>
      <w:r w:rsidRPr="00D80051">
        <w:rPr>
          <w:sz w:val="22"/>
          <w:szCs w:val="22"/>
        </w:rPr>
        <w:t xml:space="preserve"> Комиссия:</w:t>
      </w:r>
    </w:p>
    <w:p w:rsidR="00122961" w:rsidRPr="00D80051" w:rsidRDefault="00122961" w:rsidP="008A28FA">
      <w:pPr>
        <w:tabs>
          <w:tab w:val="left" w:pos="8610"/>
        </w:tabs>
        <w:ind w:firstLine="567"/>
        <w:jc w:val="both"/>
        <w:rPr>
          <w:sz w:val="22"/>
          <w:szCs w:val="22"/>
        </w:rPr>
      </w:pPr>
      <w:r w:rsidRPr="00D80051">
        <w:rPr>
          <w:sz w:val="22"/>
          <w:szCs w:val="22"/>
        </w:rPr>
        <w:t xml:space="preserve"> Председатель </w:t>
      </w:r>
      <w:proofErr w:type="gramStart"/>
      <w:r w:rsidRPr="00D80051">
        <w:rPr>
          <w:sz w:val="22"/>
          <w:szCs w:val="22"/>
        </w:rPr>
        <w:t xml:space="preserve">комиссии:   </w:t>
      </w:r>
      <w:proofErr w:type="gramEnd"/>
      <w:r w:rsidRPr="00D80051">
        <w:rPr>
          <w:sz w:val="22"/>
          <w:szCs w:val="22"/>
        </w:rPr>
        <w:t xml:space="preserve">  _______________________________________________</w:t>
      </w:r>
    </w:p>
    <w:p w:rsidR="00122961" w:rsidRPr="00D80051" w:rsidRDefault="00122961" w:rsidP="008A28FA">
      <w:pPr>
        <w:tabs>
          <w:tab w:val="left" w:pos="8610"/>
        </w:tabs>
        <w:ind w:firstLine="567"/>
        <w:jc w:val="both"/>
        <w:rPr>
          <w:sz w:val="22"/>
          <w:szCs w:val="22"/>
        </w:rPr>
      </w:pPr>
      <w:r w:rsidRPr="00D80051">
        <w:rPr>
          <w:sz w:val="22"/>
          <w:szCs w:val="22"/>
        </w:rPr>
        <w:t xml:space="preserve">                                                                            </w:t>
      </w:r>
      <w:r w:rsidR="008A28FA" w:rsidRPr="00D80051">
        <w:rPr>
          <w:sz w:val="22"/>
          <w:szCs w:val="22"/>
        </w:rPr>
        <w:t xml:space="preserve">               </w:t>
      </w:r>
      <w:r w:rsidRPr="00D80051">
        <w:rPr>
          <w:sz w:val="22"/>
          <w:szCs w:val="22"/>
        </w:rPr>
        <w:t xml:space="preserve">   (подпись, место печати)</w:t>
      </w:r>
    </w:p>
    <w:p w:rsidR="00501302" w:rsidRPr="00D80051" w:rsidRDefault="00501302" w:rsidP="00361269">
      <w:pPr>
        <w:tabs>
          <w:tab w:val="left" w:pos="8610"/>
        </w:tabs>
        <w:jc w:val="both"/>
        <w:rPr>
          <w:sz w:val="22"/>
          <w:szCs w:val="22"/>
        </w:rPr>
      </w:pPr>
    </w:p>
    <w:p w:rsidR="00122961" w:rsidRPr="00D80051" w:rsidRDefault="00122961" w:rsidP="008A28FA">
      <w:pPr>
        <w:tabs>
          <w:tab w:val="left" w:pos="8610"/>
        </w:tabs>
        <w:ind w:firstLine="567"/>
        <w:jc w:val="both"/>
        <w:rPr>
          <w:sz w:val="22"/>
          <w:szCs w:val="22"/>
        </w:rPr>
      </w:pPr>
      <w:r w:rsidRPr="00D80051">
        <w:rPr>
          <w:sz w:val="22"/>
          <w:szCs w:val="22"/>
        </w:rPr>
        <w:t xml:space="preserve">Члены комиссии: </w:t>
      </w:r>
    </w:p>
    <w:p w:rsidR="00122961" w:rsidRPr="00D80051" w:rsidRDefault="00122961" w:rsidP="008A28FA">
      <w:pPr>
        <w:tabs>
          <w:tab w:val="left" w:pos="8610"/>
        </w:tabs>
        <w:ind w:firstLine="567"/>
        <w:jc w:val="both"/>
        <w:rPr>
          <w:sz w:val="22"/>
          <w:szCs w:val="22"/>
        </w:rPr>
      </w:pPr>
      <w:r w:rsidRPr="00D80051">
        <w:rPr>
          <w:sz w:val="22"/>
          <w:szCs w:val="22"/>
        </w:rPr>
        <w:t>От монтажной (пусконаладочной) организации __________________________________</w:t>
      </w:r>
    </w:p>
    <w:p w:rsidR="00122961" w:rsidRPr="00D80051" w:rsidRDefault="00122961" w:rsidP="008A28FA">
      <w:pPr>
        <w:tabs>
          <w:tab w:val="left" w:pos="8610"/>
        </w:tabs>
        <w:ind w:firstLine="567"/>
        <w:jc w:val="both"/>
        <w:rPr>
          <w:sz w:val="22"/>
          <w:szCs w:val="22"/>
        </w:rPr>
      </w:pPr>
      <w:r w:rsidRPr="00D80051">
        <w:rPr>
          <w:sz w:val="22"/>
          <w:szCs w:val="22"/>
        </w:rPr>
        <w:t xml:space="preserve">                                                                                                                                          </w:t>
      </w:r>
      <w:r w:rsidR="008A28FA" w:rsidRPr="00D80051">
        <w:rPr>
          <w:sz w:val="22"/>
          <w:szCs w:val="22"/>
        </w:rPr>
        <w:t xml:space="preserve">     </w:t>
      </w:r>
      <w:r w:rsidRPr="00D80051">
        <w:rPr>
          <w:sz w:val="22"/>
          <w:szCs w:val="22"/>
        </w:rPr>
        <w:t>(подпись, место печати)</w:t>
      </w:r>
    </w:p>
    <w:p w:rsidR="00122961" w:rsidRPr="00D80051" w:rsidRDefault="00122961" w:rsidP="008A28FA">
      <w:pPr>
        <w:tabs>
          <w:tab w:val="left" w:pos="8610"/>
        </w:tabs>
        <w:ind w:firstLine="567"/>
        <w:jc w:val="both"/>
        <w:rPr>
          <w:sz w:val="22"/>
          <w:szCs w:val="22"/>
        </w:rPr>
      </w:pPr>
      <w:r w:rsidRPr="00D80051">
        <w:rPr>
          <w:sz w:val="22"/>
          <w:szCs w:val="22"/>
        </w:rPr>
        <w:t>От Государственного пожарного надзора _____________________________________</w:t>
      </w:r>
    </w:p>
    <w:p w:rsidR="00122961" w:rsidRPr="00D80051" w:rsidRDefault="00122961" w:rsidP="00361269">
      <w:pPr>
        <w:tabs>
          <w:tab w:val="left" w:pos="8610"/>
        </w:tabs>
        <w:jc w:val="both"/>
        <w:rPr>
          <w:sz w:val="22"/>
          <w:szCs w:val="22"/>
        </w:rPr>
      </w:pPr>
      <w:r w:rsidRPr="00D80051">
        <w:rPr>
          <w:sz w:val="22"/>
          <w:szCs w:val="22"/>
        </w:rPr>
        <w:t xml:space="preserve">                                                                                                                                    </w:t>
      </w:r>
      <w:r w:rsidR="008A28FA" w:rsidRPr="00D80051">
        <w:rPr>
          <w:sz w:val="22"/>
          <w:szCs w:val="22"/>
        </w:rPr>
        <w:t xml:space="preserve">                    </w:t>
      </w:r>
      <w:r w:rsidRPr="00D80051">
        <w:rPr>
          <w:sz w:val="22"/>
          <w:szCs w:val="22"/>
        </w:rPr>
        <w:t xml:space="preserve">      (подпись, место печати)</w:t>
      </w:r>
    </w:p>
    <w:p w:rsidR="00122961" w:rsidRPr="00D80051" w:rsidRDefault="00122961" w:rsidP="00361269">
      <w:pPr>
        <w:rPr>
          <w:sz w:val="22"/>
          <w:szCs w:val="22"/>
        </w:rPr>
      </w:pPr>
    </w:p>
    <w:p w:rsidR="00122961" w:rsidRPr="00D80051" w:rsidRDefault="00122961" w:rsidP="00361269">
      <w:pPr>
        <w:rPr>
          <w:color w:val="000000" w:themeColor="text1"/>
          <w:sz w:val="22"/>
          <w:szCs w:val="22"/>
        </w:rPr>
      </w:pPr>
    </w:p>
    <w:p w:rsidR="000B0A66" w:rsidRPr="00D80051" w:rsidRDefault="00DE107C" w:rsidP="00361269">
      <w:pPr>
        <w:tabs>
          <w:tab w:val="left" w:pos="6030"/>
        </w:tabs>
        <w:rPr>
          <w:color w:val="000000" w:themeColor="text1"/>
          <w:sz w:val="22"/>
          <w:szCs w:val="22"/>
        </w:rPr>
      </w:pPr>
      <w:r w:rsidRPr="00D80051">
        <w:rPr>
          <w:color w:val="000000" w:themeColor="text1"/>
          <w:sz w:val="22"/>
          <w:szCs w:val="22"/>
        </w:rPr>
        <w:tab/>
      </w:r>
    </w:p>
    <w:p w:rsidR="008A28FA" w:rsidRPr="00D80051" w:rsidRDefault="008A28FA" w:rsidP="008A28FA">
      <w:pPr>
        <w:pStyle w:val="a7"/>
        <w:ind w:firstLine="0"/>
        <w:jc w:val="center"/>
        <w:rPr>
          <w:b/>
          <w:color w:val="000000" w:themeColor="text1"/>
          <w:sz w:val="22"/>
          <w:szCs w:val="22"/>
        </w:rPr>
      </w:pPr>
    </w:p>
    <w:p w:rsidR="008A28FA" w:rsidRPr="00D80051" w:rsidRDefault="008A28FA" w:rsidP="008A28FA">
      <w:pPr>
        <w:pStyle w:val="a7"/>
        <w:ind w:firstLine="0"/>
        <w:jc w:val="center"/>
        <w:rPr>
          <w:rFonts w:eastAsia="Calibri"/>
          <w:b/>
          <w:snapToGrid/>
          <w:color w:val="000000" w:themeColor="text1"/>
          <w:sz w:val="22"/>
          <w:szCs w:val="22"/>
          <w:lang w:eastAsia="en-US"/>
        </w:rPr>
      </w:pPr>
      <w:r w:rsidRPr="00D80051">
        <w:rPr>
          <w:b/>
          <w:color w:val="000000" w:themeColor="text1"/>
          <w:sz w:val="22"/>
          <w:szCs w:val="22"/>
        </w:rPr>
        <w:t>ПОДПИСИ СТОРОН:</w:t>
      </w:r>
    </w:p>
    <w:p w:rsidR="008A28FA" w:rsidRPr="00D80051" w:rsidRDefault="008A28FA" w:rsidP="008A28FA">
      <w:pPr>
        <w:pStyle w:val="a7"/>
        <w:ind w:firstLine="8"/>
        <w:jc w:val="right"/>
        <w:rPr>
          <w:i/>
          <w:color w:val="000000" w:themeColor="text1"/>
          <w:sz w:val="22"/>
          <w:szCs w:val="22"/>
        </w:rPr>
      </w:pPr>
    </w:p>
    <w:tbl>
      <w:tblPr>
        <w:tblW w:w="9778" w:type="dxa"/>
        <w:tblInd w:w="108" w:type="dxa"/>
        <w:tblLayout w:type="fixed"/>
        <w:tblCellMar>
          <w:left w:w="0" w:type="dxa"/>
          <w:right w:w="0" w:type="dxa"/>
        </w:tblCellMar>
        <w:tblLook w:val="0000" w:firstRow="0" w:lastRow="0" w:firstColumn="0" w:lastColumn="0" w:noHBand="0" w:noVBand="0"/>
      </w:tblPr>
      <w:tblGrid>
        <w:gridCol w:w="4889"/>
        <w:gridCol w:w="4889"/>
      </w:tblGrid>
      <w:tr w:rsidR="008A28FA" w:rsidRPr="00D80051" w:rsidTr="00116B1D">
        <w:trPr>
          <w:trHeight w:val="1474"/>
        </w:trPr>
        <w:tc>
          <w:tcPr>
            <w:tcW w:w="4889" w:type="dxa"/>
          </w:tcPr>
          <w:p w:rsidR="008A28FA" w:rsidRPr="00D80051" w:rsidRDefault="008A28FA" w:rsidP="00116B1D">
            <w:pPr>
              <w:pStyle w:val="a7"/>
              <w:ind w:right="-675" w:firstLine="0"/>
              <w:rPr>
                <w:color w:val="000000" w:themeColor="text1"/>
                <w:spacing w:val="-4"/>
                <w:sz w:val="22"/>
                <w:szCs w:val="22"/>
              </w:rPr>
            </w:pPr>
            <w:r w:rsidRPr="00D80051">
              <w:rPr>
                <w:color w:val="000000" w:themeColor="text1"/>
                <w:spacing w:val="-4"/>
                <w:sz w:val="22"/>
                <w:szCs w:val="22"/>
              </w:rPr>
              <w:t>«Подрядчик»:</w:t>
            </w:r>
          </w:p>
          <w:p w:rsidR="008A28FA" w:rsidRPr="00D80051" w:rsidRDefault="00B3513B" w:rsidP="00116B1D">
            <w:pPr>
              <w:pStyle w:val="a7"/>
              <w:ind w:right="-675" w:firstLine="0"/>
              <w:rPr>
                <w:b/>
                <w:color w:val="000000" w:themeColor="text1"/>
                <w:spacing w:val="-4"/>
                <w:sz w:val="22"/>
                <w:szCs w:val="22"/>
              </w:rPr>
            </w:pPr>
            <w:r>
              <w:rPr>
                <w:b/>
                <w:color w:val="000000" w:themeColor="text1"/>
                <w:spacing w:val="-4"/>
                <w:sz w:val="22"/>
                <w:szCs w:val="22"/>
              </w:rPr>
              <w:t>___</w:t>
            </w:r>
            <w:r w:rsidR="008A28FA" w:rsidRPr="00D80051">
              <w:rPr>
                <w:b/>
                <w:color w:val="000000" w:themeColor="text1"/>
                <w:spacing w:val="-4"/>
                <w:sz w:val="22"/>
                <w:szCs w:val="22"/>
              </w:rPr>
              <w:t>«</w:t>
            </w:r>
            <w:r w:rsidR="00223A79">
              <w:rPr>
                <w:b/>
                <w:color w:val="000000" w:themeColor="text1"/>
                <w:spacing w:val="-4"/>
                <w:sz w:val="22"/>
                <w:szCs w:val="22"/>
              </w:rPr>
              <w:t>______________</w:t>
            </w:r>
            <w:r w:rsidR="008A28FA" w:rsidRPr="00D80051">
              <w:rPr>
                <w:b/>
                <w:color w:val="000000" w:themeColor="text1"/>
                <w:spacing w:val="-4"/>
                <w:sz w:val="22"/>
                <w:szCs w:val="22"/>
              </w:rPr>
              <w:t>»</w:t>
            </w:r>
          </w:p>
          <w:p w:rsidR="008A28FA" w:rsidRPr="00D80051" w:rsidRDefault="008A28FA" w:rsidP="00116B1D">
            <w:pPr>
              <w:pStyle w:val="a7"/>
              <w:ind w:right="-675" w:firstLine="0"/>
              <w:rPr>
                <w:color w:val="000000" w:themeColor="text1"/>
                <w:spacing w:val="-4"/>
                <w:sz w:val="22"/>
                <w:szCs w:val="22"/>
              </w:rPr>
            </w:pPr>
          </w:p>
          <w:p w:rsidR="003149AB" w:rsidRPr="00B607B8" w:rsidRDefault="003149AB" w:rsidP="003149AB">
            <w:pPr>
              <w:pStyle w:val="a7"/>
              <w:tabs>
                <w:tab w:val="left" w:pos="869"/>
              </w:tabs>
              <w:ind w:right="-675" w:firstLine="0"/>
              <w:rPr>
                <w:color w:val="000000" w:themeColor="text1"/>
                <w:sz w:val="22"/>
                <w:szCs w:val="22"/>
              </w:rPr>
            </w:pPr>
            <w:r w:rsidRPr="00B607B8">
              <w:rPr>
                <w:color w:val="000000" w:themeColor="text1"/>
                <w:sz w:val="22"/>
                <w:szCs w:val="22"/>
              </w:rPr>
              <w:t>Генеральный директор</w:t>
            </w:r>
          </w:p>
          <w:p w:rsidR="008A28FA" w:rsidRPr="00D80051" w:rsidRDefault="008A28FA" w:rsidP="00116B1D">
            <w:pPr>
              <w:pStyle w:val="a7"/>
              <w:ind w:right="-675" w:firstLine="0"/>
              <w:rPr>
                <w:color w:val="000000" w:themeColor="text1"/>
                <w:spacing w:val="-4"/>
                <w:sz w:val="22"/>
                <w:szCs w:val="22"/>
              </w:rPr>
            </w:pPr>
          </w:p>
          <w:p w:rsidR="008A28FA" w:rsidRPr="00D80051" w:rsidRDefault="008A28FA" w:rsidP="00116B1D">
            <w:pPr>
              <w:pStyle w:val="a7"/>
              <w:ind w:right="-675" w:firstLine="0"/>
              <w:rPr>
                <w:color w:val="000000" w:themeColor="text1"/>
                <w:spacing w:val="-4"/>
                <w:sz w:val="22"/>
                <w:szCs w:val="22"/>
              </w:rPr>
            </w:pPr>
            <w:r w:rsidRPr="00D80051">
              <w:rPr>
                <w:color w:val="000000" w:themeColor="text1"/>
                <w:sz w:val="22"/>
                <w:szCs w:val="22"/>
              </w:rPr>
              <w:t>_______________________</w:t>
            </w:r>
            <w:r w:rsidRPr="00D80051">
              <w:rPr>
                <w:color w:val="000000" w:themeColor="text1"/>
                <w:spacing w:val="-4"/>
                <w:sz w:val="22"/>
                <w:szCs w:val="22"/>
              </w:rPr>
              <w:t xml:space="preserve"> /</w:t>
            </w:r>
            <w:r w:rsidR="00223A79">
              <w:rPr>
                <w:color w:val="000000" w:themeColor="text1"/>
                <w:spacing w:val="-4"/>
                <w:sz w:val="22"/>
                <w:szCs w:val="22"/>
              </w:rPr>
              <w:t>______________</w:t>
            </w:r>
            <w:r w:rsidRPr="00D80051">
              <w:rPr>
                <w:color w:val="000000" w:themeColor="text1"/>
                <w:spacing w:val="-4"/>
                <w:sz w:val="22"/>
                <w:szCs w:val="22"/>
              </w:rPr>
              <w:t>/</w:t>
            </w:r>
          </w:p>
          <w:p w:rsidR="008A28FA" w:rsidRPr="00D80051" w:rsidRDefault="008A28FA" w:rsidP="00116B1D">
            <w:pPr>
              <w:pStyle w:val="a7"/>
              <w:ind w:right="-675" w:firstLine="0"/>
              <w:rPr>
                <w:b/>
                <w:color w:val="000000" w:themeColor="text1"/>
                <w:spacing w:val="-4"/>
                <w:sz w:val="22"/>
                <w:szCs w:val="22"/>
              </w:rPr>
            </w:pPr>
            <w:r w:rsidRPr="00D80051">
              <w:rPr>
                <w:color w:val="000000" w:themeColor="text1"/>
                <w:spacing w:val="-4"/>
                <w:sz w:val="22"/>
                <w:szCs w:val="22"/>
              </w:rPr>
              <w:t xml:space="preserve">                      </w:t>
            </w:r>
            <w:proofErr w:type="spellStart"/>
            <w:r w:rsidRPr="00D80051">
              <w:rPr>
                <w:color w:val="000000" w:themeColor="text1"/>
                <w:spacing w:val="-4"/>
                <w:sz w:val="22"/>
                <w:szCs w:val="22"/>
              </w:rPr>
              <w:t>мп</w:t>
            </w:r>
            <w:proofErr w:type="spellEnd"/>
          </w:p>
        </w:tc>
        <w:tc>
          <w:tcPr>
            <w:tcW w:w="4889" w:type="dxa"/>
          </w:tcPr>
          <w:p w:rsidR="008A28FA" w:rsidRPr="00D80051" w:rsidRDefault="008A28FA" w:rsidP="00116B1D">
            <w:pPr>
              <w:pStyle w:val="a7"/>
              <w:ind w:right="-675" w:firstLine="0"/>
              <w:rPr>
                <w:color w:val="000000" w:themeColor="text1"/>
                <w:sz w:val="22"/>
                <w:szCs w:val="22"/>
              </w:rPr>
            </w:pPr>
            <w:r w:rsidRPr="00D80051">
              <w:rPr>
                <w:color w:val="000000" w:themeColor="text1"/>
                <w:sz w:val="22"/>
                <w:szCs w:val="22"/>
              </w:rPr>
              <w:t>«Заказчик»:</w:t>
            </w:r>
          </w:p>
          <w:p w:rsidR="008A28FA" w:rsidRPr="00D80051" w:rsidRDefault="008A28FA" w:rsidP="00116B1D">
            <w:pPr>
              <w:pStyle w:val="a7"/>
              <w:ind w:right="-675" w:firstLine="0"/>
              <w:rPr>
                <w:b/>
                <w:color w:val="000000" w:themeColor="text1"/>
                <w:sz w:val="22"/>
                <w:szCs w:val="22"/>
              </w:rPr>
            </w:pPr>
            <w:r w:rsidRPr="00D80051">
              <w:rPr>
                <w:b/>
                <w:color w:val="000000" w:themeColor="text1"/>
                <w:sz w:val="22"/>
                <w:szCs w:val="22"/>
              </w:rPr>
              <w:t>ООО «UMS»</w:t>
            </w:r>
          </w:p>
          <w:p w:rsidR="008A28FA" w:rsidRPr="00D80051" w:rsidRDefault="008A28FA" w:rsidP="00116B1D">
            <w:pPr>
              <w:pStyle w:val="a7"/>
              <w:ind w:right="-675" w:firstLine="0"/>
              <w:rPr>
                <w:color w:val="000000" w:themeColor="text1"/>
                <w:sz w:val="22"/>
                <w:szCs w:val="22"/>
              </w:rPr>
            </w:pPr>
          </w:p>
          <w:p w:rsidR="008A28FA" w:rsidRPr="00D80051" w:rsidRDefault="008A28FA" w:rsidP="00116B1D">
            <w:pPr>
              <w:pStyle w:val="a7"/>
              <w:ind w:right="-675" w:firstLine="0"/>
              <w:rPr>
                <w:color w:val="000000" w:themeColor="text1"/>
                <w:sz w:val="22"/>
                <w:szCs w:val="22"/>
              </w:rPr>
            </w:pPr>
            <w:r w:rsidRPr="00D80051">
              <w:rPr>
                <w:color w:val="000000" w:themeColor="text1"/>
                <w:sz w:val="22"/>
                <w:szCs w:val="22"/>
              </w:rPr>
              <w:t>Генеральный директор</w:t>
            </w:r>
          </w:p>
          <w:p w:rsidR="008A28FA" w:rsidRPr="00D80051" w:rsidRDefault="008A28FA" w:rsidP="00116B1D">
            <w:pPr>
              <w:pStyle w:val="a7"/>
              <w:ind w:right="-675" w:firstLine="0"/>
              <w:rPr>
                <w:color w:val="000000" w:themeColor="text1"/>
                <w:sz w:val="22"/>
                <w:szCs w:val="22"/>
              </w:rPr>
            </w:pPr>
          </w:p>
          <w:p w:rsidR="008A28FA" w:rsidRPr="00D80051" w:rsidRDefault="008A28FA" w:rsidP="00116B1D">
            <w:pPr>
              <w:pStyle w:val="a7"/>
              <w:ind w:right="-675" w:firstLine="0"/>
              <w:rPr>
                <w:color w:val="000000" w:themeColor="text1"/>
                <w:sz w:val="22"/>
                <w:szCs w:val="22"/>
              </w:rPr>
            </w:pPr>
            <w:r w:rsidRPr="00D80051">
              <w:rPr>
                <w:color w:val="000000" w:themeColor="text1"/>
                <w:sz w:val="22"/>
                <w:szCs w:val="22"/>
              </w:rPr>
              <w:t xml:space="preserve">_______________________ /Арипов С.Х./         </w:t>
            </w:r>
          </w:p>
          <w:p w:rsidR="008A28FA" w:rsidRPr="00D80051" w:rsidRDefault="008A28FA" w:rsidP="00116B1D">
            <w:pPr>
              <w:pStyle w:val="a7"/>
              <w:ind w:right="-675"/>
              <w:rPr>
                <w:b/>
                <w:color w:val="000000" w:themeColor="text1"/>
                <w:sz w:val="22"/>
                <w:szCs w:val="22"/>
              </w:rPr>
            </w:pPr>
            <w:r w:rsidRPr="00D80051">
              <w:rPr>
                <w:color w:val="000000" w:themeColor="text1"/>
                <w:sz w:val="22"/>
                <w:szCs w:val="22"/>
              </w:rPr>
              <w:t xml:space="preserve">                </w:t>
            </w:r>
            <w:proofErr w:type="spellStart"/>
            <w:r w:rsidRPr="00D80051">
              <w:rPr>
                <w:color w:val="000000" w:themeColor="text1"/>
                <w:sz w:val="22"/>
                <w:szCs w:val="22"/>
              </w:rPr>
              <w:t>мп</w:t>
            </w:r>
            <w:proofErr w:type="spellEnd"/>
          </w:p>
        </w:tc>
      </w:tr>
    </w:tbl>
    <w:p w:rsidR="00B84971" w:rsidRPr="00D80051" w:rsidRDefault="00B84971" w:rsidP="00361269">
      <w:pPr>
        <w:tabs>
          <w:tab w:val="left" w:pos="6030"/>
        </w:tabs>
        <w:rPr>
          <w:color w:val="000000" w:themeColor="text1"/>
          <w:sz w:val="22"/>
          <w:szCs w:val="22"/>
        </w:rPr>
      </w:pPr>
    </w:p>
    <w:p w:rsidR="00B84971" w:rsidRPr="00D80051" w:rsidRDefault="00B84971" w:rsidP="00361269">
      <w:pPr>
        <w:tabs>
          <w:tab w:val="left" w:pos="6030"/>
        </w:tabs>
        <w:rPr>
          <w:color w:val="000000" w:themeColor="text1"/>
          <w:sz w:val="22"/>
          <w:szCs w:val="22"/>
        </w:rPr>
      </w:pPr>
    </w:p>
    <w:p w:rsidR="00B84971" w:rsidRPr="00D80051" w:rsidRDefault="00B84971" w:rsidP="00670CC7">
      <w:pPr>
        <w:tabs>
          <w:tab w:val="left" w:pos="6030"/>
        </w:tabs>
        <w:rPr>
          <w:color w:val="000000" w:themeColor="text1"/>
          <w:sz w:val="22"/>
          <w:szCs w:val="22"/>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D51E29" w:rsidRPr="00D80051" w:rsidRDefault="00D51E29" w:rsidP="00670CC7">
      <w:pPr>
        <w:tabs>
          <w:tab w:val="left" w:pos="6030"/>
        </w:tabs>
        <w:rPr>
          <w:color w:val="000000" w:themeColor="text1"/>
          <w:szCs w:val="24"/>
        </w:rPr>
      </w:pPr>
    </w:p>
    <w:p w:rsidR="00D51E29" w:rsidRPr="00D80051" w:rsidRDefault="00D51E29" w:rsidP="00670CC7">
      <w:pPr>
        <w:tabs>
          <w:tab w:val="left" w:pos="6030"/>
        </w:tabs>
        <w:rPr>
          <w:color w:val="000000" w:themeColor="text1"/>
          <w:szCs w:val="24"/>
        </w:rPr>
      </w:pPr>
    </w:p>
    <w:p w:rsidR="00D51E29" w:rsidRPr="00D80051" w:rsidRDefault="00D51E29" w:rsidP="00670CC7">
      <w:pPr>
        <w:tabs>
          <w:tab w:val="left" w:pos="6030"/>
        </w:tabs>
        <w:rPr>
          <w:color w:val="000000" w:themeColor="text1"/>
          <w:szCs w:val="24"/>
        </w:rPr>
      </w:pPr>
      <w:r w:rsidRPr="00D80051">
        <w:rPr>
          <w:color w:val="000000" w:themeColor="text1"/>
          <w:szCs w:val="24"/>
        </w:rPr>
        <w:br w:type="page"/>
      </w:r>
    </w:p>
    <w:p w:rsidR="00D51E29" w:rsidRPr="00D80051" w:rsidRDefault="00D51E29" w:rsidP="00670CC7">
      <w:pPr>
        <w:tabs>
          <w:tab w:val="left" w:pos="6030"/>
        </w:tabs>
        <w:rPr>
          <w:color w:val="000000" w:themeColor="text1"/>
          <w:szCs w:val="24"/>
        </w:rPr>
      </w:pPr>
    </w:p>
    <w:p w:rsidR="00B84971" w:rsidRPr="00D80051" w:rsidRDefault="00B84971" w:rsidP="00670CC7">
      <w:pPr>
        <w:tabs>
          <w:tab w:val="left" w:pos="6030"/>
        </w:tabs>
        <w:rPr>
          <w:color w:val="000000" w:themeColor="text1"/>
          <w:szCs w:val="24"/>
        </w:rPr>
      </w:pPr>
    </w:p>
    <w:p w:rsidR="00A300F0" w:rsidRPr="00D80051" w:rsidRDefault="00A300F0" w:rsidP="00A300F0">
      <w:pPr>
        <w:ind w:left="-142"/>
        <w:jc w:val="right"/>
        <w:rPr>
          <w:i/>
          <w:color w:val="000000" w:themeColor="text1"/>
          <w:sz w:val="22"/>
          <w:szCs w:val="22"/>
        </w:rPr>
      </w:pPr>
      <w:r w:rsidRPr="00D80051">
        <w:rPr>
          <w:i/>
          <w:color w:val="000000" w:themeColor="text1"/>
          <w:sz w:val="22"/>
          <w:szCs w:val="22"/>
        </w:rPr>
        <w:t>Приложение №</w:t>
      </w:r>
      <w:r w:rsidR="004C2E6A" w:rsidRPr="00D80051">
        <w:rPr>
          <w:i/>
          <w:color w:val="000000" w:themeColor="text1"/>
          <w:sz w:val="22"/>
          <w:szCs w:val="22"/>
        </w:rPr>
        <w:t>5</w:t>
      </w:r>
    </w:p>
    <w:p w:rsidR="00A300F0" w:rsidRPr="00D80051" w:rsidRDefault="00043F77" w:rsidP="00A300F0">
      <w:pPr>
        <w:ind w:left="-142"/>
        <w:jc w:val="right"/>
        <w:rPr>
          <w:i/>
          <w:color w:val="000000" w:themeColor="text1"/>
          <w:sz w:val="22"/>
          <w:szCs w:val="22"/>
        </w:rPr>
      </w:pPr>
      <w:r>
        <w:rPr>
          <w:i/>
          <w:color w:val="000000" w:themeColor="text1"/>
          <w:sz w:val="22"/>
          <w:szCs w:val="22"/>
        </w:rPr>
        <w:t>______________</w:t>
      </w:r>
    </w:p>
    <w:p w:rsidR="00A300F0" w:rsidRPr="00D80051" w:rsidRDefault="00043F77" w:rsidP="00A300F0">
      <w:pPr>
        <w:ind w:left="-142"/>
        <w:jc w:val="right"/>
        <w:rPr>
          <w:i/>
          <w:color w:val="000000" w:themeColor="text1"/>
          <w:sz w:val="22"/>
          <w:szCs w:val="22"/>
        </w:rPr>
      </w:pPr>
      <w:r>
        <w:rPr>
          <w:i/>
          <w:color w:val="000000" w:themeColor="text1"/>
          <w:sz w:val="22"/>
          <w:szCs w:val="22"/>
        </w:rPr>
        <w:t>______________</w:t>
      </w:r>
    </w:p>
    <w:p w:rsidR="00B84971" w:rsidRPr="00D80051" w:rsidRDefault="00B84971" w:rsidP="00670CC7">
      <w:pPr>
        <w:tabs>
          <w:tab w:val="left" w:pos="6030"/>
        </w:tabs>
        <w:rPr>
          <w:color w:val="000000" w:themeColor="text1"/>
          <w:sz w:val="22"/>
          <w:szCs w:val="22"/>
        </w:rPr>
      </w:pPr>
    </w:p>
    <w:p w:rsidR="00B84971" w:rsidRPr="00D80051" w:rsidRDefault="00B84971" w:rsidP="00670CC7">
      <w:pPr>
        <w:tabs>
          <w:tab w:val="left" w:pos="6030"/>
        </w:tabs>
        <w:rPr>
          <w:color w:val="000000" w:themeColor="text1"/>
          <w:sz w:val="22"/>
          <w:szCs w:val="22"/>
        </w:rPr>
      </w:pPr>
    </w:p>
    <w:p w:rsidR="00B84971" w:rsidRPr="00D80051" w:rsidRDefault="00B84971" w:rsidP="00B84971">
      <w:pPr>
        <w:tabs>
          <w:tab w:val="left" w:pos="6030"/>
        </w:tabs>
        <w:jc w:val="right"/>
        <w:rPr>
          <w:color w:val="000000" w:themeColor="text1"/>
          <w:sz w:val="22"/>
          <w:szCs w:val="22"/>
        </w:rPr>
      </w:pPr>
      <w:r w:rsidRPr="00D80051">
        <w:rPr>
          <w:color w:val="000000" w:themeColor="text1"/>
          <w:sz w:val="22"/>
          <w:szCs w:val="22"/>
        </w:rPr>
        <w:t xml:space="preserve"> </w:t>
      </w:r>
    </w:p>
    <w:p w:rsidR="00B84971" w:rsidRPr="00D80051" w:rsidRDefault="00B84971" w:rsidP="00EB2E89">
      <w:pPr>
        <w:tabs>
          <w:tab w:val="left" w:pos="6030"/>
        </w:tabs>
        <w:jc w:val="center"/>
        <w:rPr>
          <w:b/>
          <w:color w:val="000000" w:themeColor="text1"/>
          <w:sz w:val="22"/>
          <w:szCs w:val="22"/>
        </w:rPr>
      </w:pPr>
      <w:r w:rsidRPr="00D80051">
        <w:rPr>
          <w:b/>
          <w:color w:val="000000" w:themeColor="text1"/>
          <w:sz w:val="22"/>
          <w:szCs w:val="22"/>
        </w:rPr>
        <w:t>АКТ_____</w:t>
      </w:r>
    </w:p>
    <w:p w:rsidR="00B84971" w:rsidRPr="00D80051" w:rsidRDefault="00B84971" w:rsidP="00EB2E89">
      <w:pPr>
        <w:tabs>
          <w:tab w:val="left" w:pos="6030"/>
        </w:tabs>
        <w:jc w:val="center"/>
        <w:rPr>
          <w:b/>
          <w:color w:val="000000" w:themeColor="text1"/>
          <w:sz w:val="22"/>
          <w:szCs w:val="22"/>
        </w:rPr>
      </w:pPr>
      <w:r w:rsidRPr="00D80051">
        <w:rPr>
          <w:b/>
          <w:color w:val="000000" w:themeColor="text1"/>
          <w:sz w:val="22"/>
          <w:szCs w:val="22"/>
        </w:rPr>
        <w:t>приема-передачи материалов и оборудования</w:t>
      </w:r>
    </w:p>
    <w:p w:rsidR="00B84971" w:rsidRPr="00D80051" w:rsidRDefault="00B84971" w:rsidP="008C4B7F">
      <w:pPr>
        <w:tabs>
          <w:tab w:val="left" w:pos="6030"/>
        </w:tabs>
        <w:jc w:val="center"/>
        <w:rPr>
          <w:b/>
          <w:color w:val="000000" w:themeColor="text1"/>
          <w:sz w:val="22"/>
          <w:szCs w:val="22"/>
        </w:rPr>
      </w:pPr>
      <w:r w:rsidRPr="00D80051">
        <w:rPr>
          <w:b/>
          <w:color w:val="000000" w:themeColor="text1"/>
          <w:sz w:val="22"/>
          <w:szCs w:val="22"/>
        </w:rPr>
        <w:t>к Договору №__</w:t>
      </w:r>
      <w:r w:rsidR="00161C36" w:rsidRPr="00D80051">
        <w:rPr>
          <w:b/>
          <w:color w:val="000000" w:themeColor="text1"/>
          <w:sz w:val="22"/>
          <w:szCs w:val="22"/>
        </w:rPr>
        <w:t>______</w:t>
      </w:r>
      <w:r w:rsidR="00CF6F03" w:rsidRPr="00D80051">
        <w:rPr>
          <w:b/>
          <w:color w:val="000000" w:themeColor="text1"/>
          <w:sz w:val="22"/>
          <w:szCs w:val="22"/>
        </w:rPr>
        <w:t xml:space="preserve"> от «___» _________ 202</w:t>
      </w:r>
      <w:r w:rsidR="00DF1B65">
        <w:rPr>
          <w:b/>
          <w:color w:val="000000" w:themeColor="text1"/>
          <w:sz w:val="22"/>
          <w:szCs w:val="22"/>
        </w:rPr>
        <w:t>2</w:t>
      </w:r>
      <w:r w:rsidRPr="00D80051">
        <w:rPr>
          <w:b/>
          <w:color w:val="000000" w:themeColor="text1"/>
          <w:sz w:val="22"/>
          <w:szCs w:val="22"/>
        </w:rPr>
        <w:t>г.</w:t>
      </w:r>
    </w:p>
    <w:p w:rsidR="008C4B7F" w:rsidRPr="00D80051" w:rsidRDefault="008C4B7F" w:rsidP="00B84971">
      <w:pPr>
        <w:tabs>
          <w:tab w:val="left" w:pos="6030"/>
        </w:tabs>
        <w:rPr>
          <w:color w:val="000000" w:themeColor="text1"/>
          <w:sz w:val="22"/>
          <w:szCs w:val="22"/>
        </w:rPr>
      </w:pPr>
    </w:p>
    <w:p w:rsidR="00B84971" w:rsidRPr="00D80051" w:rsidRDefault="00B84971" w:rsidP="00B84971">
      <w:pPr>
        <w:tabs>
          <w:tab w:val="left" w:pos="6030"/>
        </w:tabs>
        <w:rPr>
          <w:color w:val="000000" w:themeColor="text1"/>
          <w:sz w:val="22"/>
          <w:szCs w:val="22"/>
        </w:rPr>
      </w:pPr>
      <w:proofErr w:type="spellStart"/>
      <w:r w:rsidRPr="00D80051">
        <w:rPr>
          <w:color w:val="000000" w:themeColor="text1"/>
          <w:sz w:val="22"/>
          <w:szCs w:val="22"/>
        </w:rPr>
        <w:t>г.</w:t>
      </w:r>
      <w:r w:rsidR="008C4B7F" w:rsidRPr="00D80051">
        <w:rPr>
          <w:color w:val="000000" w:themeColor="text1"/>
          <w:sz w:val="22"/>
          <w:szCs w:val="22"/>
        </w:rPr>
        <w:t>Ташкент</w:t>
      </w:r>
      <w:proofErr w:type="spellEnd"/>
      <w:r w:rsidRPr="00D80051">
        <w:rPr>
          <w:color w:val="000000" w:themeColor="text1"/>
          <w:sz w:val="22"/>
          <w:szCs w:val="22"/>
        </w:rPr>
        <w:tab/>
      </w:r>
      <w:r w:rsidR="00AE0DB1" w:rsidRPr="00D80051">
        <w:rPr>
          <w:color w:val="000000" w:themeColor="text1"/>
          <w:sz w:val="22"/>
          <w:szCs w:val="22"/>
        </w:rPr>
        <w:t xml:space="preserve">             </w:t>
      </w:r>
      <w:r w:rsidR="00B575E7" w:rsidRPr="00D80051">
        <w:rPr>
          <w:color w:val="000000" w:themeColor="text1"/>
          <w:sz w:val="22"/>
          <w:szCs w:val="22"/>
        </w:rPr>
        <w:t xml:space="preserve">   </w:t>
      </w:r>
      <w:proofErr w:type="gramStart"/>
      <w:r w:rsidR="00B575E7" w:rsidRPr="00D80051">
        <w:rPr>
          <w:color w:val="000000" w:themeColor="text1"/>
          <w:sz w:val="22"/>
          <w:szCs w:val="22"/>
        </w:rPr>
        <w:t xml:space="preserve">  </w:t>
      </w:r>
      <w:r w:rsidRPr="00D80051">
        <w:rPr>
          <w:color w:val="000000" w:themeColor="text1"/>
          <w:sz w:val="22"/>
          <w:szCs w:val="22"/>
        </w:rPr>
        <w:t xml:space="preserve"> «</w:t>
      </w:r>
      <w:proofErr w:type="gramEnd"/>
      <w:r w:rsidRPr="00D80051">
        <w:rPr>
          <w:color w:val="000000" w:themeColor="text1"/>
          <w:sz w:val="22"/>
          <w:szCs w:val="22"/>
        </w:rPr>
        <w:t>_____»____________</w:t>
      </w:r>
      <w:r w:rsidR="008C4B7F" w:rsidRPr="00D80051">
        <w:rPr>
          <w:color w:val="000000" w:themeColor="text1"/>
          <w:sz w:val="22"/>
          <w:szCs w:val="22"/>
        </w:rPr>
        <w:t>202</w:t>
      </w:r>
      <w:r w:rsidR="00E8055A">
        <w:rPr>
          <w:color w:val="000000" w:themeColor="text1"/>
          <w:sz w:val="22"/>
          <w:szCs w:val="22"/>
        </w:rPr>
        <w:t>2</w:t>
      </w:r>
      <w:r w:rsidR="008C4B7F" w:rsidRPr="00D80051">
        <w:rPr>
          <w:color w:val="000000" w:themeColor="text1"/>
          <w:sz w:val="22"/>
          <w:szCs w:val="22"/>
        </w:rPr>
        <w:t>г.</w:t>
      </w:r>
    </w:p>
    <w:p w:rsidR="00B84971" w:rsidRPr="00D80051" w:rsidRDefault="00B84971" w:rsidP="00B84971">
      <w:pPr>
        <w:tabs>
          <w:tab w:val="left" w:pos="6030"/>
        </w:tabs>
        <w:rPr>
          <w:color w:val="000000" w:themeColor="text1"/>
          <w:sz w:val="22"/>
          <w:szCs w:val="22"/>
        </w:rPr>
      </w:pPr>
    </w:p>
    <w:p w:rsidR="00B84971" w:rsidRPr="00D80051" w:rsidRDefault="00B84971" w:rsidP="005A1DC7">
      <w:pPr>
        <w:tabs>
          <w:tab w:val="left" w:pos="6030"/>
        </w:tabs>
        <w:ind w:firstLine="567"/>
        <w:jc w:val="both"/>
        <w:rPr>
          <w:color w:val="000000" w:themeColor="text1"/>
          <w:sz w:val="22"/>
          <w:szCs w:val="22"/>
        </w:rPr>
      </w:pPr>
      <w:r w:rsidRPr="00D80051">
        <w:rPr>
          <w:color w:val="000000" w:themeColor="text1"/>
          <w:sz w:val="22"/>
          <w:szCs w:val="22"/>
        </w:rPr>
        <w:t>Мы</w:t>
      </w:r>
      <w:r w:rsidR="00F04D72" w:rsidRPr="00D80051">
        <w:rPr>
          <w:color w:val="000000" w:themeColor="text1"/>
          <w:sz w:val="22"/>
          <w:szCs w:val="22"/>
        </w:rPr>
        <w:t>,</w:t>
      </w:r>
      <w:r w:rsidRPr="00D80051">
        <w:rPr>
          <w:color w:val="000000" w:themeColor="text1"/>
          <w:sz w:val="22"/>
          <w:szCs w:val="22"/>
        </w:rPr>
        <w:t xml:space="preserve"> нижеподписавшиеся, ООО «UMS», в дальнейшем </w:t>
      </w:r>
      <w:r w:rsidR="0001230C" w:rsidRPr="00D80051">
        <w:rPr>
          <w:color w:val="000000" w:themeColor="text1"/>
          <w:sz w:val="22"/>
          <w:szCs w:val="22"/>
        </w:rPr>
        <w:t xml:space="preserve">именуемый </w:t>
      </w:r>
      <w:r w:rsidRPr="00D80051">
        <w:rPr>
          <w:color w:val="000000" w:themeColor="text1"/>
          <w:sz w:val="22"/>
          <w:szCs w:val="22"/>
        </w:rPr>
        <w:t xml:space="preserve">«Заказчик», в лице </w:t>
      </w:r>
      <w:r w:rsidR="00501302" w:rsidRPr="00D80051">
        <w:rPr>
          <w:color w:val="000000" w:themeColor="text1"/>
          <w:sz w:val="22"/>
          <w:szCs w:val="22"/>
        </w:rPr>
        <w:t>_______</w:t>
      </w:r>
      <w:r w:rsidRPr="00D80051">
        <w:rPr>
          <w:color w:val="000000" w:themeColor="text1"/>
          <w:sz w:val="22"/>
          <w:szCs w:val="22"/>
        </w:rPr>
        <w:t>______________________ и ООО «</w:t>
      </w:r>
      <w:r w:rsidR="00223A79" w:rsidRPr="00223A79">
        <w:rPr>
          <w:color w:val="000000" w:themeColor="text1"/>
          <w:sz w:val="22"/>
          <w:szCs w:val="22"/>
        </w:rPr>
        <w:t>______________</w:t>
      </w:r>
      <w:r w:rsidRPr="00D80051">
        <w:rPr>
          <w:color w:val="000000" w:themeColor="text1"/>
          <w:sz w:val="22"/>
          <w:szCs w:val="22"/>
        </w:rPr>
        <w:t>»,</w:t>
      </w:r>
      <w:r w:rsidR="0001230C" w:rsidRPr="00D80051">
        <w:rPr>
          <w:color w:val="000000" w:themeColor="text1"/>
          <w:sz w:val="22"/>
          <w:szCs w:val="22"/>
        </w:rPr>
        <w:t xml:space="preserve"> в дальнейшем именуемый </w:t>
      </w:r>
      <w:r w:rsidRPr="00D80051">
        <w:rPr>
          <w:color w:val="000000" w:themeColor="text1"/>
          <w:sz w:val="22"/>
          <w:szCs w:val="22"/>
        </w:rPr>
        <w:t>«Исполнитель», в лице _____________   на основании договора №___</w:t>
      </w:r>
      <w:r w:rsidR="00672A17">
        <w:rPr>
          <w:color w:val="000000" w:themeColor="text1"/>
          <w:sz w:val="22"/>
          <w:szCs w:val="22"/>
        </w:rPr>
        <w:t>___ от «___» ________202</w:t>
      </w:r>
      <w:r w:rsidR="006F5DB1">
        <w:rPr>
          <w:color w:val="000000" w:themeColor="text1"/>
          <w:sz w:val="22"/>
          <w:szCs w:val="22"/>
        </w:rPr>
        <w:t>2</w:t>
      </w:r>
      <w:r w:rsidRPr="00D80051">
        <w:rPr>
          <w:color w:val="000000" w:themeColor="text1"/>
          <w:sz w:val="22"/>
          <w:szCs w:val="22"/>
        </w:rPr>
        <w:t>г., составили настоящий акт о том, что Заказчик передает, а Исполнитель принимает нижеперечисленные материалы и оборудование для выполнения работ по организации СПА.</w:t>
      </w:r>
    </w:p>
    <w:p w:rsidR="00B84971" w:rsidRPr="00D80051" w:rsidRDefault="00B84971" w:rsidP="00B84971">
      <w:pPr>
        <w:tabs>
          <w:tab w:val="left" w:pos="6030"/>
        </w:tabs>
        <w:rPr>
          <w:color w:val="000000" w:themeColor="text1"/>
          <w:sz w:val="22"/>
          <w:szCs w:val="22"/>
        </w:rPr>
      </w:pPr>
    </w:p>
    <w:tbl>
      <w:tblPr>
        <w:tblStyle w:val="af1"/>
        <w:tblW w:w="9974" w:type="dxa"/>
        <w:tblLook w:val="04A0" w:firstRow="1" w:lastRow="0" w:firstColumn="1" w:lastColumn="0" w:noHBand="0" w:noVBand="1"/>
      </w:tblPr>
      <w:tblGrid>
        <w:gridCol w:w="562"/>
        <w:gridCol w:w="2268"/>
        <w:gridCol w:w="1134"/>
        <w:gridCol w:w="1134"/>
        <w:gridCol w:w="2438"/>
        <w:gridCol w:w="2438"/>
      </w:tblGrid>
      <w:tr w:rsidR="00BF60F7" w:rsidRPr="00D80051" w:rsidTr="00BF60F7">
        <w:tc>
          <w:tcPr>
            <w:tcW w:w="562" w:type="dxa"/>
          </w:tcPr>
          <w:p w:rsidR="00B84971" w:rsidRPr="00D80051" w:rsidRDefault="00B84971" w:rsidP="00EC0A9C">
            <w:pPr>
              <w:tabs>
                <w:tab w:val="left" w:pos="6030"/>
              </w:tabs>
              <w:jc w:val="center"/>
              <w:rPr>
                <w:color w:val="000000" w:themeColor="text1"/>
                <w:sz w:val="22"/>
                <w:szCs w:val="22"/>
              </w:rPr>
            </w:pPr>
            <w:r w:rsidRPr="00D80051">
              <w:rPr>
                <w:color w:val="000000" w:themeColor="text1"/>
                <w:sz w:val="22"/>
                <w:szCs w:val="22"/>
              </w:rPr>
              <w:t>№</w:t>
            </w:r>
          </w:p>
        </w:tc>
        <w:tc>
          <w:tcPr>
            <w:tcW w:w="2268" w:type="dxa"/>
          </w:tcPr>
          <w:p w:rsidR="00B84971" w:rsidRPr="00D80051" w:rsidRDefault="00B84971" w:rsidP="00843BD6">
            <w:pPr>
              <w:tabs>
                <w:tab w:val="left" w:pos="6030"/>
              </w:tabs>
              <w:jc w:val="center"/>
              <w:rPr>
                <w:color w:val="000000" w:themeColor="text1"/>
                <w:sz w:val="22"/>
                <w:szCs w:val="22"/>
              </w:rPr>
            </w:pPr>
            <w:r w:rsidRPr="00D80051">
              <w:rPr>
                <w:color w:val="000000" w:themeColor="text1"/>
                <w:sz w:val="22"/>
                <w:szCs w:val="22"/>
              </w:rPr>
              <w:t>Наименование оборудования</w:t>
            </w:r>
          </w:p>
        </w:tc>
        <w:tc>
          <w:tcPr>
            <w:tcW w:w="1134" w:type="dxa"/>
          </w:tcPr>
          <w:p w:rsidR="00B84971" w:rsidRPr="00D80051" w:rsidRDefault="00B84971" w:rsidP="00BF60F7">
            <w:pPr>
              <w:tabs>
                <w:tab w:val="left" w:pos="6030"/>
              </w:tabs>
              <w:jc w:val="center"/>
              <w:rPr>
                <w:color w:val="000000" w:themeColor="text1"/>
                <w:sz w:val="22"/>
                <w:szCs w:val="22"/>
              </w:rPr>
            </w:pPr>
            <w:proofErr w:type="spellStart"/>
            <w:r w:rsidRPr="00D80051">
              <w:rPr>
                <w:color w:val="000000" w:themeColor="text1"/>
                <w:sz w:val="22"/>
                <w:szCs w:val="22"/>
              </w:rPr>
              <w:t>Е</w:t>
            </w:r>
            <w:r w:rsidR="00BF60F7" w:rsidRPr="00D80051">
              <w:rPr>
                <w:color w:val="000000" w:themeColor="text1"/>
                <w:sz w:val="22"/>
                <w:szCs w:val="22"/>
              </w:rPr>
              <w:t>д.изм</w:t>
            </w:r>
            <w:proofErr w:type="spellEnd"/>
            <w:r w:rsidR="00BF60F7" w:rsidRPr="00D80051">
              <w:rPr>
                <w:color w:val="000000" w:themeColor="text1"/>
                <w:sz w:val="22"/>
                <w:szCs w:val="22"/>
              </w:rPr>
              <w:t>.</w:t>
            </w:r>
          </w:p>
        </w:tc>
        <w:tc>
          <w:tcPr>
            <w:tcW w:w="1134" w:type="dxa"/>
          </w:tcPr>
          <w:p w:rsidR="00B84971" w:rsidRPr="00D80051" w:rsidRDefault="00B84971" w:rsidP="00843BD6">
            <w:pPr>
              <w:tabs>
                <w:tab w:val="left" w:pos="6030"/>
              </w:tabs>
              <w:jc w:val="center"/>
              <w:rPr>
                <w:color w:val="000000" w:themeColor="text1"/>
                <w:sz w:val="22"/>
                <w:szCs w:val="22"/>
              </w:rPr>
            </w:pPr>
            <w:r w:rsidRPr="00D80051">
              <w:rPr>
                <w:color w:val="000000" w:themeColor="text1"/>
                <w:sz w:val="22"/>
                <w:szCs w:val="22"/>
              </w:rPr>
              <w:t>Кол-во</w:t>
            </w:r>
          </w:p>
        </w:tc>
        <w:tc>
          <w:tcPr>
            <w:tcW w:w="2438" w:type="dxa"/>
          </w:tcPr>
          <w:p w:rsidR="00BF60F7" w:rsidRPr="00D80051" w:rsidRDefault="00BF60F7" w:rsidP="00BF60F7">
            <w:pPr>
              <w:tabs>
                <w:tab w:val="left" w:pos="6030"/>
              </w:tabs>
              <w:jc w:val="center"/>
              <w:rPr>
                <w:color w:val="000000" w:themeColor="text1"/>
                <w:sz w:val="22"/>
                <w:szCs w:val="22"/>
              </w:rPr>
            </w:pPr>
            <w:r w:rsidRPr="00D80051">
              <w:rPr>
                <w:color w:val="000000" w:themeColor="text1"/>
                <w:sz w:val="22"/>
                <w:szCs w:val="22"/>
              </w:rPr>
              <w:t>Цена за ед.</w:t>
            </w:r>
            <w:r w:rsidR="00B84971" w:rsidRPr="00D80051">
              <w:rPr>
                <w:color w:val="000000" w:themeColor="text1"/>
                <w:sz w:val="22"/>
                <w:szCs w:val="22"/>
              </w:rPr>
              <w:t xml:space="preserve"> </w:t>
            </w:r>
          </w:p>
          <w:p w:rsidR="00B84971" w:rsidRPr="00D80051" w:rsidRDefault="00BF60F7" w:rsidP="00BF60F7">
            <w:pPr>
              <w:tabs>
                <w:tab w:val="left" w:pos="6030"/>
              </w:tabs>
              <w:jc w:val="center"/>
              <w:rPr>
                <w:color w:val="000000" w:themeColor="text1"/>
                <w:sz w:val="22"/>
                <w:szCs w:val="22"/>
              </w:rPr>
            </w:pPr>
            <w:r w:rsidRPr="00D80051">
              <w:rPr>
                <w:color w:val="000000" w:themeColor="text1"/>
                <w:sz w:val="22"/>
                <w:szCs w:val="22"/>
              </w:rPr>
              <w:t>(</w:t>
            </w:r>
            <w:proofErr w:type="spellStart"/>
            <w:r w:rsidR="00B84971" w:rsidRPr="00D80051">
              <w:rPr>
                <w:color w:val="000000" w:themeColor="text1"/>
                <w:sz w:val="22"/>
                <w:szCs w:val="22"/>
              </w:rPr>
              <w:t>сум</w:t>
            </w:r>
            <w:proofErr w:type="spellEnd"/>
            <w:r w:rsidRPr="00D80051">
              <w:rPr>
                <w:color w:val="000000" w:themeColor="text1"/>
                <w:sz w:val="22"/>
                <w:szCs w:val="22"/>
              </w:rPr>
              <w:t>, с учетом</w:t>
            </w:r>
            <w:r w:rsidR="00B84971" w:rsidRPr="00D80051">
              <w:rPr>
                <w:color w:val="000000" w:themeColor="text1"/>
                <w:sz w:val="22"/>
                <w:szCs w:val="22"/>
              </w:rPr>
              <w:t xml:space="preserve"> НДС</w:t>
            </w:r>
            <w:r w:rsidRPr="00D80051">
              <w:rPr>
                <w:color w:val="000000" w:themeColor="text1"/>
                <w:sz w:val="22"/>
                <w:szCs w:val="22"/>
              </w:rPr>
              <w:t>)</w:t>
            </w:r>
          </w:p>
        </w:tc>
        <w:tc>
          <w:tcPr>
            <w:tcW w:w="2438" w:type="dxa"/>
          </w:tcPr>
          <w:p w:rsidR="00B47EAA" w:rsidRPr="00D80051" w:rsidRDefault="00B84971" w:rsidP="00B47EAA">
            <w:pPr>
              <w:tabs>
                <w:tab w:val="left" w:pos="6030"/>
              </w:tabs>
              <w:jc w:val="center"/>
              <w:rPr>
                <w:color w:val="000000" w:themeColor="text1"/>
                <w:sz w:val="22"/>
                <w:szCs w:val="22"/>
              </w:rPr>
            </w:pPr>
            <w:r w:rsidRPr="00D80051">
              <w:rPr>
                <w:color w:val="000000" w:themeColor="text1"/>
                <w:sz w:val="22"/>
                <w:szCs w:val="22"/>
              </w:rPr>
              <w:t>Стоимость</w:t>
            </w:r>
          </w:p>
          <w:p w:rsidR="00B84971" w:rsidRPr="00D80051" w:rsidRDefault="00BF60F7" w:rsidP="00B47EAA">
            <w:pPr>
              <w:tabs>
                <w:tab w:val="left" w:pos="6030"/>
              </w:tabs>
              <w:jc w:val="center"/>
              <w:rPr>
                <w:color w:val="000000" w:themeColor="text1"/>
                <w:sz w:val="22"/>
                <w:szCs w:val="22"/>
              </w:rPr>
            </w:pPr>
            <w:r w:rsidRPr="00D80051">
              <w:rPr>
                <w:color w:val="000000" w:themeColor="text1"/>
                <w:sz w:val="22"/>
                <w:szCs w:val="22"/>
              </w:rPr>
              <w:t>(</w:t>
            </w:r>
            <w:proofErr w:type="spellStart"/>
            <w:r w:rsidRPr="00D80051">
              <w:rPr>
                <w:color w:val="000000" w:themeColor="text1"/>
                <w:sz w:val="22"/>
                <w:szCs w:val="22"/>
              </w:rPr>
              <w:t>сум</w:t>
            </w:r>
            <w:proofErr w:type="spellEnd"/>
            <w:r w:rsidRPr="00D80051">
              <w:rPr>
                <w:color w:val="000000" w:themeColor="text1"/>
                <w:sz w:val="22"/>
                <w:szCs w:val="22"/>
              </w:rPr>
              <w:t>, с учетом НДС)</w:t>
            </w:r>
          </w:p>
        </w:tc>
      </w:tr>
      <w:tr w:rsidR="00BF60F7" w:rsidRPr="00D80051" w:rsidTr="00BF60F7">
        <w:tc>
          <w:tcPr>
            <w:tcW w:w="562" w:type="dxa"/>
          </w:tcPr>
          <w:p w:rsidR="00B84971" w:rsidRPr="00D80051" w:rsidRDefault="00B84971" w:rsidP="00EC0A9C">
            <w:pPr>
              <w:tabs>
                <w:tab w:val="left" w:pos="6030"/>
              </w:tabs>
              <w:jc w:val="center"/>
              <w:rPr>
                <w:color w:val="000000" w:themeColor="text1"/>
                <w:sz w:val="22"/>
                <w:szCs w:val="22"/>
              </w:rPr>
            </w:pPr>
            <w:r w:rsidRPr="00D80051">
              <w:rPr>
                <w:color w:val="000000" w:themeColor="text1"/>
                <w:sz w:val="22"/>
                <w:szCs w:val="22"/>
              </w:rPr>
              <w:t>1</w:t>
            </w:r>
          </w:p>
        </w:tc>
        <w:tc>
          <w:tcPr>
            <w:tcW w:w="2268" w:type="dxa"/>
          </w:tcPr>
          <w:p w:rsidR="00B84971" w:rsidRPr="00D80051" w:rsidRDefault="00B84971" w:rsidP="00B84971">
            <w:pPr>
              <w:tabs>
                <w:tab w:val="left" w:pos="6030"/>
              </w:tabs>
              <w:rPr>
                <w:color w:val="000000" w:themeColor="text1"/>
                <w:sz w:val="22"/>
                <w:szCs w:val="22"/>
              </w:rPr>
            </w:pPr>
          </w:p>
        </w:tc>
        <w:tc>
          <w:tcPr>
            <w:tcW w:w="1134" w:type="dxa"/>
          </w:tcPr>
          <w:p w:rsidR="00B84971" w:rsidRPr="00D80051" w:rsidRDefault="00B84971" w:rsidP="00B84971">
            <w:pPr>
              <w:tabs>
                <w:tab w:val="left" w:pos="6030"/>
              </w:tabs>
              <w:rPr>
                <w:color w:val="000000" w:themeColor="text1"/>
                <w:sz w:val="22"/>
                <w:szCs w:val="22"/>
              </w:rPr>
            </w:pPr>
          </w:p>
        </w:tc>
        <w:tc>
          <w:tcPr>
            <w:tcW w:w="1134" w:type="dxa"/>
          </w:tcPr>
          <w:p w:rsidR="00B84971" w:rsidRPr="00D80051" w:rsidRDefault="00B84971" w:rsidP="00B84971">
            <w:pPr>
              <w:tabs>
                <w:tab w:val="left" w:pos="6030"/>
              </w:tabs>
              <w:rPr>
                <w:color w:val="000000" w:themeColor="text1"/>
                <w:sz w:val="22"/>
                <w:szCs w:val="22"/>
              </w:rPr>
            </w:pPr>
          </w:p>
        </w:tc>
        <w:tc>
          <w:tcPr>
            <w:tcW w:w="2438" w:type="dxa"/>
          </w:tcPr>
          <w:p w:rsidR="00B84971" w:rsidRPr="00D80051" w:rsidRDefault="00B84971" w:rsidP="00B84971">
            <w:pPr>
              <w:tabs>
                <w:tab w:val="left" w:pos="6030"/>
              </w:tabs>
              <w:rPr>
                <w:color w:val="000000" w:themeColor="text1"/>
                <w:sz w:val="22"/>
                <w:szCs w:val="22"/>
              </w:rPr>
            </w:pPr>
          </w:p>
        </w:tc>
        <w:tc>
          <w:tcPr>
            <w:tcW w:w="2438" w:type="dxa"/>
          </w:tcPr>
          <w:p w:rsidR="00B84971" w:rsidRPr="00D80051" w:rsidRDefault="00B84971" w:rsidP="00B84971">
            <w:pPr>
              <w:tabs>
                <w:tab w:val="left" w:pos="6030"/>
              </w:tabs>
              <w:rPr>
                <w:color w:val="000000" w:themeColor="text1"/>
                <w:sz w:val="22"/>
                <w:szCs w:val="22"/>
              </w:rPr>
            </w:pPr>
          </w:p>
        </w:tc>
      </w:tr>
      <w:tr w:rsidR="00BF60F7" w:rsidRPr="00D80051" w:rsidTr="00BF60F7">
        <w:tc>
          <w:tcPr>
            <w:tcW w:w="562" w:type="dxa"/>
          </w:tcPr>
          <w:p w:rsidR="00B84971" w:rsidRPr="00D80051" w:rsidRDefault="00B84971" w:rsidP="00EC0A9C">
            <w:pPr>
              <w:tabs>
                <w:tab w:val="left" w:pos="6030"/>
              </w:tabs>
              <w:jc w:val="center"/>
              <w:rPr>
                <w:color w:val="000000" w:themeColor="text1"/>
                <w:sz w:val="22"/>
                <w:szCs w:val="22"/>
              </w:rPr>
            </w:pPr>
            <w:r w:rsidRPr="00D80051">
              <w:rPr>
                <w:color w:val="000000" w:themeColor="text1"/>
                <w:sz w:val="22"/>
                <w:szCs w:val="22"/>
              </w:rPr>
              <w:t>2</w:t>
            </w:r>
          </w:p>
        </w:tc>
        <w:tc>
          <w:tcPr>
            <w:tcW w:w="2268" w:type="dxa"/>
          </w:tcPr>
          <w:p w:rsidR="00B84971" w:rsidRPr="00D80051" w:rsidRDefault="00B84971" w:rsidP="00B84971">
            <w:pPr>
              <w:tabs>
                <w:tab w:val="left" w:pos="6030"/>
              </w:tabs>
              <w:rPr>
                <w:color w:val="000000" w:themeColor="text1"/>
                <w:sz w:val="22"/>
                <w:szCs w:val="22"/>
              </w:rPr>
            </w:pPr>
          </w:p>
        </w:tc>
        <w:tc>
          <w:tcPr>
            <w:tcW w:w="1134" w:type="dxa"/>
          </w:tcPr>
          <w:p w:rsidR="00B84971" w:rsidRPr="00D80051" w:rsidRDefault="00B84971" w:rsidP="00B84971">
            <w:pPr>
              <w:tabs>
                <w:tab w:val="left" w:pos="6030"/>
              </w:tabs>
              <w:rPr>
                <w:color w:val="000000" w:themeColor="text1"/>
                <w:sz w:val="22"/>
                <w:szCs w:val="22"/>
              </w:rPr>
            </w:pPr>
          </w:p>
        </w:tc>
        <w:tc>
          <w:tcPr>
            <w:tcW w:w="1134" w:type="dxa"/>
          </w:tcPr>
          <w:p w:rsidR="00B84971" w:rsidRPr="00D80051" w:rsidRDefault="00B84971" w:rsidP="00B84971">
            <w:pPr>
              <w:tabs>
                <w:tab w:val="left" w:pos="6030"/>
              </w:tabs>
              <w:rPr>
                <w:color w:val="000000" w:themeColor="text1"/>
                <w:sz w:val="22"/>
                <w:szCs w:val="22"/>
              </w:rPr>
            </w:pPr>
          </w:p>
        </w:tc>
        <w:tc>
          <w:tcPr>
            <w:tcW w:w="2438" w:type="dxa"/>
          </w:tcPr>
          <w:p w:rsidR="00B84971" w:rsidRPr="00D80051" w:rsidRDefault="00B84971" w:rsidP="00B84971">
            <w:pPr>
              <w:tabs>
                <w:tab w:val="left" w:pos="6030"/>
              </w:tabs>
              <w:rPr>
                <w:color w:val="000000" w:themeColor="text1"/>
                <w:sz w:val="22"/>
                <w:szCs w:val="22"/>
              </w:rPr>
            </w:pPr>
          </w:p>
        </w:tc>
        <w:tc>
          <w:tcPr>
            <w:tcW w:w="2438" w:type="dxa"/>
          </w:tcPr>
          <w:p w:rsidR="00B84971" w:rsidRPr="00D80051" w:rsidRDefault="00B84971" w:rsidP="00B84971">
            <w:pPr>
              <w:tabs>
                <w:tab w:val="left" w:pos="6030"/>
              </w:tabs>
              <w:rPr>
                <w:color w:val="000000" w:themeColor="text1"/>
                <w:sz w:val="22"/>
                <w:szCs w:val="22"/>
              </w:rPr>
            </w:pPr>
          </w:p>
        </w:tc>
      </w:tr>
    </w:tbl>
    <w:p w:rsidR="00B84971" w:rsidRPr="00D80051" w:rsidRDefault="00B84971" w:rsidP="00B84971">
      <w:pPr>
        <w:tabs>
          <w:tab w:val="left" w:pos="6030"/>
        </w:tabs>
        <w:rPr>
          <w:color w:val="000000" w:themeColor="text1"/>
          <w:sz w:val="22"/>
          <w:szCs w:val="22"/>
        </w:rPr>
      </w:pPr>
    </w:p>
    <w:p w:rsidR="00B84971" w:rsidRPr="00D80051" w:rsidRDefault="00B84971" w:rsidP="00B84971">
      <w:pPr>
        <w:tabs>
          <w:tab w:val="left" w:pos="6030"/>
        </w:tabs>
        <w:rPr>
          <w:color w:val="000000" w:themeColor="text1"/>
          <w:sz w:val="22"/>
          <w:szCs w:val="22"/>
        </w:rPr>
      </w:pPr>
      <w:r w:rsidRPr="00D80051">
        <w:rPr>
          <w:color w:val="000000" w:themeColor="text1"/>
          <w:sz w:val="22"/>
          <w:szCs w:val="22"/>
        </w:rPr>
        <w:t>Материалы и оборуд</w:t>
      </w:r>
      <w:r w:rsidR="008000D2" w:rsidRPr="00D80051">
        <w:rPr>
          <w:color w:val="000000" w:themeColor="text1"/>
          <w:sz w:val="22"/>
          <w:szCs w:val="22"/>
        </w:rPr>
        <w:t>ование являются собственностью З</w:t>
      </w:r>
      <w:r w:rsidRPr="00D80051">
        <w:rPr>
          <w:color w:val="000000" w:themeColor="text1"/>
          <w:sz w:val="22"/>
          <w:szCs w:val="22"/>
        </w:rPr>
        <w:t>аказчика – ООО «UMS».</w:t>
      </w:r>
    </w:p>
    <w:p w:rsidR="00B84971" w:rsidRPr="00D80051" w:rsidRDefault="00843BD6" w:rsidP="00843BD6">
      <w:pPr>
        <w:tabs>
          <w:tab w:val="left" w:pos="6030"/>
        </w:tabs>
        <w:rPr>
          <w:color w:val="000000" w:themeColor="text1"/>
          <w:sz w:val="22"/>
          <w:szCs w:val="22"/>
        </w:rPr>
      </w:pPr>
      <w:r w:rsidRPr="00D80051">
        <w:rPr>
          <w:color w:val="000000" w:themeColor="text1"/>
          <w:sz w:val="22"/>
          <w:szCs w:val="22"/>
        </w:rPr>
        <w:t xml:space="preserve"> </w:t>
      </w:r>
    </w:p>
    <w:p w:rsidR="00B84971" w:rsidRPr="00D80051" w:rsidRDefault="00B84971" w:rsidP="00B84971">
      <w:pPr>
        <w:tabs>
          <w:tab w:val="left" w:pos="6030"/>
        </w:tabs>
        <w:rPr>
          <w:color w:val="000000" w:themeColor="text1"/>
          <w:sz w:val="22"/>
          <w:szCs w:val="22"/>
        </w:rPr>
      </w:pPr>
      <w:r w:rsidRPr="00D80051">
        <w:rPr>
          <w:color w:val="000000" w:themeColor="text1"/>
          <w:sz w:val="22"/>
          <w:szCs w:val="22"/>
        </w:rPr>
        <w:t xml:space="preserve">Передал:      </w:t>
      </w:r>
    </w:p>
    <w:p w:rsidR="00B84971" w:rsidRPr="00D80051" w:rsidRDefault="00B84971" w:rsidP="00B84971">
      <w:pPr>
        <w:tabs>
          <w:tab w:val="left" w:pos="6030"/>
        </w:tabs>
        <w:rPr>
          <w:color w:val="000000" w:themeColor="text1"/>
          <w:sz w:val="22"/>
          <w:szCs w:val="22"/>
        </w:rPr>
      </w:pPr>
      <w:r w:rsidRPr="00D80051">
        <w:rPr>
          <w:color w:val="000000" w:themeColor="text1"/>
          <w:sz w:val="22"/>
          <w:szCs w:val="22"/>
        </w:rPr>
        <w:t xml:space="preserve">                                                                                     </w:t>
      </w:r>
    </w:p>
    <w:p w:rsidR="00B84971" w:rsidRPr="00D80051" w:rsidRDefault="00B84971" w:rsidP="00B84971">
      <w:pPr>
        <w:tabs>
          <w:tab w:val="left" w:pos="6030"/>
        </w:tabs>
        <w:rPr>
          <w:color w:val="000000" w:themeColor="text1"/>
          <w:sz w:val="22"/>
          <w:szCs w:val="22"/>
        </w:rPr>
      </w:pPr>
      <w:r w:rsidRPr="00D80051">
        <w:rPr>
          <w:color w:val="000000" w:themeColor="text1"/>
          <w:sz w:val="22"/>
          <w:szCs w:val="22"/>
        </w:rPr>
        <w:t>МОЛ</w:t>
      </w:r>
    </w:p>
    <w:p w:rsidR="00B84971" w:rsidRPr="002D6FA0" w:rsidRDefault="00B84971" w:rsidP="00B84971">
      <w:pPr>
        <w:tabs>
          <w:tab w:val="left" w:pos="6030"/>
        </w:tabs>
        <w:rPr>
          <w:color w:val="000000" w:themeColor="text1"/>
          <w:sz w:val="22"/>
          <w:szCs w:val="22"/>
        </w:rPr>
      </w:pPr>
      <w:r w:rsidRPr="002D6FA0">
        <w:rPr>
          <w:color w:val="000000" w:themeColor="text1"/>
          <w:sz w:val="22"/>
          <w:szCs w:val="22"/>
        </w:rPr>
        <w:t>Руководитель группы</w:t>
      </w:r>
    </w:p>
    <w:p w:rsidR="00EF3864" w:rsidRPr="00D80051" w:rsidRDefault="00EF3864" w:rsidP="00B84971">
      <w:pPr>
        <w:tabs>
          <w:tab w:val="left" w:pos="6030"/>
        </w:tabs>
        <w:rPr>
          <w:color w:val="000000" w:themeColor="text1"/>
          <w:sz w:val="22"/>
          <w:szCs w:val="22"/>
        </w:rPr>
      </w:pPr>
      <w:r w:rsidRPr="002D6FA0">
        <w:rPr>
          <w:color w:val="000000" w:themeColor="text1"/>
          <w:sz w:val="22"/>
          <w:szCs w:val="22"/>
        </w:rPr>
        <w:t xml:space="preserve">По ПБ ТБ </w:t>
      </w:r>
      <w:r w:rsidR="002D6FA0">
        <w:rPr>
          <w:color w:val="000000" w:themeColor="text1"/>
          <w:sz w:val="22"/>
          <w:szCs w:val="22"/>
        </w:rPr>
        <w:t>___________</w:t>
      </w:r>
      <w:r w:rsidR="00B84971" w:rsidRPr="002D6FA0">
        <w:rPr>
          <w:color w:val="000000" w:themeColor="text1"/>
          <w:sz w:val="22"/>
          <w:szCs w:val="22"/>
        </w:rPr>
        <w:t xml:space="preserve">                                 _____________________</w:t>
      </w:r>
      <w:r w:rsidR="00B84971" w:rsidRPr="00D80051">
        <w:rPr>
          <w:color w:val="000000" w:themeColor="text1"/>
          <w:sz w:val="22"/>
          <w:szCs w:val="22"/>
        </w:rPr>
        <w:t xml:space="preserve">                                </w:t>
      </w:r>
    </w:p>
    <w:p w:rsidR="00EF3864" w:rsidRPr="00D80051" w:rsidRDefault="00EF3864" w:rsidP="00B84971">
      <w:pPr>
        <w:tabs>
          <w:tab w:val="left" w:pos="6030"/>
        </w:tabs>
        <w:rPr>
          <w:color w:val="000000" w:themeColor="text1"/>
          <w:sz w:val="22"/>
          <w:szCs w:val="22"/>
        </w:rPr>
      </w:pPr>
    </w:p>
    <w:p w:rsidR="00843BD6" w:rsidRPr="00D80051" w:rsidRDefault="00843BD6" w:rsidP="0001230C">
      <w:pPr>
        <w:pStyle w:val="a7"/>
        <w:ind w:firstLine="0"/>
        <w:jc w:val="center"/>
        <w:rPr>
          <w:b/>
          <w:color w:val="000000" w:themeColor="text1"/>
          <w:sz w:val="22"/>
          <w:szCs w:val="22"/>
        </w:rPr>
      </w:pPr>
    </w:p>
    <w:p w:rsidR="00843BD6" w:rsidRPr="00D80051" w:rsidRDefault="00843BD6" w:rsidP="0001230C">
      <w:pPr>
        <w:pStyle w:val="a7"/>
        <w:ind w:firstLine="0"/>
        <w:jc w:val="center"/>
        <w:rPr>
          <w:b/>
          <w:color w:val="000000" w:themeColor="text1"/>
          <w:sz w:val="22"/>
          <w:szCs w:val="22"/>
        </w:rPr>
      </w:pPr>
    </w:p>
    <w:p w:rsidR="00595598" w:rsidRPr="00D80051" w:rsidRDefault="00595598" w:rsidP="0001230C">
      <w:pPr>
        <w:pStyle w:val="a7"/>
        <w:ind w:firstLine="0"/>
        <w:jc w:val="center"/>
        <w:rPr>
          <w:b/>
          <w:color w:val="000000" w:themeColor="text1"/>
          <w:sz w:val="22"/>
          <w:szCs w:val="22"/>
        </w:rPr>
      </w:pPr>
    </w:p>
    <w:p w:rsidR="0001230C" w:rsidRPr="00D80051" w:rsidRDefault="0001230C" w:rsidP="0001230C">
      <w:pPr>
        <w:pStyle w:val="a7"/>
        <w:ind w:firstLine="0"/>
        <w:jc w:val="center"/>
        <w:rPr>
          <w:rFonts w:eastAsia="Calibri"/>
          <w:b/>
          <w:snapToGrid/>
          <w:color w:val="000000" w:themeColor="text1"/>
          <w:sz w:val="22"/>
          <w:szCs w:val="22"/>
          <w:lang w:eastAsia="en-US"/>
        </w:rPr>
      </w:pPr>
      <w:r w:rsidRPr="00D80051">
        <w:rPr>
          <w:b/>
          <w:color w:val="000000" w:themeColor="text1"/>
          <w:sz w:val="22"/>
          <w:szCs w:val="22"/>
        </w:rPr>
        <w:t>ПОДПИСИ СТОРОН:</w:t>
      </w:r>
    </w:p>
    <w:p w:rsidR="0001230C" w:rsidRPr="00D80051" w:rsidRDefault="0001230C" w:rsidP="0001230C">
      <w:pPr>
        <w:pStyle w:val="a7"/>
        <w:ind w:firstLine="8"/>
        <w:jc w:val="right"/>
        <w:rPr>
          <w:i/>
          <w:color w:val="000000" w:themeColor="text1"/>
          <w:sz w:val="22"/>
          <w:szCs w:val="22"/>
        </w:rPr>
      </w:pPr>
    </w:p>
    <w:tbl>
      <w:tblPr>
        <w:tblW w:w="9778" w:type="dxa"/>
        <w:tblInd w:w="108" w:type="dxa"/>
        <w:tblLayout w:type="fixed"/>
        <w:tblCellMar>
          <w:left w:w="0" w:type="dxa"/>
          <w:right w:w="0" w:type="dxa"/>
        </w:tblCellMar>
        <w:tblLook w:val="0000" w:firstRow="0" w:lastRow="0" w:firstColumn="0" w:lastColumn="0" w:noHBand="0" w:noVBand="0"/>
      </w:tblPr>
      <w:tblGrid>
        <w:gridCol w:w="4889"/>
        <w:gridCol w:w="4889"/>
      </w:tblGrid>
      <w:tr w:rsidR="0001230C" w:rsidRPr="00AE0DB1" w:rsidTr="00116B1D">
        <w:trPr>
          <w:trHeight w:val="1474"/>
        </w:trPr>
        <w:tc>
          <w:tcPr>
            <w:tcW w:w="4889" w:type="dxa"/>
          </w:tcPr>
          <w:p w:rsidR="0001230C" w:rsidRPr="00D80051" w:rsidRDefault="0001230C" w:rsidP="00116B1D">
            <w:pPr>
              <w:pStyle w:val="a7"/>
              <w:ind w:right="-675" w:firstLine="0"/>
              <w:rPr>
                <w:color w:val="000000" w:themeColor="text1"/>
                <w:spacing w:val="-4"/>
                <w:sz w:val="22"/>
                <w:szCs w:val="22"/>
              </w:rPr>
            </w:pPr>
            <w:r w:rsidRPr="00D80051">
              <w:rPr>
                <w:color w:val="000000" w:themeColor="text1"/>
                <w:spacing w:val="-4"/>
                <w:sz w:val="22"/>
                <w:szCs w:val="22"/>
              </w:rPr>
              <w:t>«Подрядчик»:</w:t>
            </w:r>
          </w:p>
          <w:p w:rsidR="0001230C" w:rsidRPr="00D80051" w:rsidRDefault="00646F8A" w:rsidP="00116B1D">
            <w:pPr>
              <w:pStyle w:val="a7"/>
              <w:ind w:right="-675" w:firstLine="0"/>
              <w:rPr>
                <w:b/>
                <w:color w:val="000000" w:themeColor="text1"/>
                <w:spacing w:val="-4"/>
                <w:sz w:val="22"/>
                <w:szCs w:val="22"/>
              </w:rPr>
            </w:pPr>
            <w:r>
              <w:rPr>
                <w:b/>
                <w:color w:val="000000" w:themeColor="text1"/>
                <w:spacing w:val="-4"/>
                <w:sz w:val="22"/>
                <w:szCs w:val="22"/>
              </w:rPr>
              <w:t>______</w:t>
            </w:r>
            <w:r w:rsidR="0001230C" w:rsidRPr="00D80051">
              <w:rPr>
                <w:b/>
                <w:color w:val="000000" w:themeColor="text1"/>
                <w:spacing w:val="-4"/>
                <w:sz w:val="22"/>
                <w:szCs w:val="22"/>
              </w:rPr>
              <w:t xml:space="preserve"> «</w:t>
            </w:r>
            <w:r w:rsidR="00223A79">
              <w:rPr>
                <w:b/>
                <w:color w:val="000000" w:themeColor="text1"/>
                <w:spacing w:val="-4"/>
                <w:sz w:val="22"/>
                <w:szCs w:val="22"/>
              </w:rPr>
              <w:t>______________</w:t>
            </w:r>
            <w:r w:rsidR="0001230C" w:rsidRPr="00D80051">
              <w:rPr>
                <w:b/>
                <w:color w:val="000000" w:themeColor="text1"/>
                <w:spacing w:val="-4"/>
                <w:sz w:val="22"/>
                <w:szCs w:val="22"/>
              </w:rPr>
              <w:t>»</w:t>
            </w:r>
          </w:p>
          <w:p w:rsidR="0001230C" w:rsidRPr="00D80051" w:rsidRDefault="0001230C" w:rsidP="00116B1D">
            <w:pPr>
              <w:pStyle w:val="a7"/>
              <w:ind w:right="-675" w:firstLine="0"/>
              <w:rPr>
                <w:color w:val="000000" w:themeColor="text1"/>
                <w:spacing w:val="-4"/>
                <w:sz w:val="22"/>
                <w:szCs w:val="22"/>
              </w:rPr>
            </w:pPr>
          </w:p>
          <w:p w:rsidR="003149AB" w:rsidRPr="00B607B8" w:rsidRDefault="00F814DB" w:rsidP="003149AB">
            <w:pPr>
              <w:pStyle w:val="a7"/>
              <w:tabs>
                <w:tab w:val="left" w:pos="869"/>
              </w:tabs>
              <w:ind w:right="-675" w:firstLine="0"/>
              <w:rPr>
                <w:color w:val="000000" w:themeColor="text1"/>
                <w:sz w:val="22"/>
                <w:szCs w:val="22"/>
              </w:rPr>
            </w:pPr>
            <w:r>
              <w:rPr>
                <w:color w:val="000000" w:themeColor="text1"/>
                <w:sz w:val="22"/>
                <w:szCs w:val="22"/>
              </w:rPr>
              <w:t>____________________</w:t>
            </w:r>
          </w:p>
          <w:p w:rsidR="0001230C" w:rsidRPr="00D80051" w:rsidRDefault="0001230C" w:rsidP="00116B1D">
            <w:pPr>
              <w:pStyle w:val="a7"/>
              <w:ind w:right="-675" w:firstLine="0"/>
              <w:rPr>
                <w:color w:val="000000" w:themeColor="text1"/>
                <w:spacing w:val="-4"/>
                <w:sz w:val="22"/>
                <w:szCs w:val="22"/>
              </w:rPr>
            </w:pPr>
          </w:p>
          <w:p w:rsidR="0001230C" w:rsidRPr="00D80051" w:rsidRDefault="0001230C" w:rsidP="00116B1D">
            <w:pPr>
              <w:pStyle w:val="a7"/>
              <w:ind w:right="-675" w:firstLine="0"/>
              <w:rPr>
                <w:color w:val="000000" w:themeColor="text1"/>
                <w:spacing w:val="-4"/>
                <w:sz w:val="22"/>
                <w:szCs w:val="22"/>
              </w:rPr>
            </w:pPr>
            <w:r w:rsidRPr="00D80051">
              <w:rPr>
                <w:color w:val="000000" w:themeColor="text1"/>
                <w:sz w:val="22"/>
                <w:szCs w:val="22"/>
              </w:rPr>
              <w:t>_______________________</w:t>
            </w:r>
            <w:r w:rsidRPr="00D80051">
              <w:rPr>
                <w:color w:val="000000" w:themeColor="text1"/>
                <w:spacing w:val="-4"/>
                <w:sz w:val="22"/>
                <w:szCs w:val="22"/>
              </w:rPr>
              <w:t xml:space="preserve"> /</w:t>
            </w:r>
            <w:r w:rsidR="00223A79">
              <w:rPr>
                <w:color w:val="000000" w:themeColor="text1"/>
                <w:spacing w:val="-4"/>
                <w:sz w:val="22"/>
                <w:szCs w:val="22"/>
              </w:rPr>
              <w:t>______________</w:t>
            </w:r>
            <w:r w:rsidRPr="00D80051">
              <w:rPr>
                <w:color w:val="000000" w:themeColor="text1"/>
                <w:spacing w:val="-4"/>
                <w:sz w:val="22"/>
                <w:szCs w:val="22"/>
              </w:rPr>
              <w:t>/</w:t>
            </w:r>
          </w:p>
          <w:p w:rsidR="0001230C" w:rsidRPr="00D80051" w:rsidRDefault="0001230C" w:rsidP="00116B1D">
            <w:pPr>
              <w:pStyle w:val="a7"/>
              <w:ind w:right="-675" w:firstLine="0"/>
              <w:rPr>
                <w:b/>
                <w:color w:val="000000" w:themeColor="text1"/>
                <w:spacing w:val="-4"/>
                <w:sz w:val="22"/>
                <w:szCs w:val="22"/>
              </w:rPr>
            </w:pPr>
            <w:r w:rsidRPr="00D80051">
              <w:rPr>
                <w:color w:val="000000" w:themeColor="text1"/>
                <w:spacing w:val="-4"/>
                <w:sz w:val="22"/>
                <w:szCs w:val="22"/>
              </w:rPr>
              <w:t xml:space="preserve">                      </w:t>
            </w:r>
            <w:proofErr w:type="spellStart"/>
            <w:r w:rsidRPr="00D80051">
              <w:rPr>
                <w:color w:val="000000" w:themeColor="text1"/>
                <w:spacing w:val="-4"/>
                <w:sz w:val="22"/>
                <w:szCs w:val="22"/>
              </w:rPr>
              <w:t>мп</w:t>
            </w:r>
            <w:proofErr w:type="spellEnd"/>
          </w:p>
        </w:tc>
        <w:tc>
          <w:tcPr>
            <w:tcW w:w="4889" w:type="dxa"/>
          </w:tcPr>
          <w:p w:rsidR="0001230C" w:rsidRPr="00D80051" w:rsidRDefault="0001230C" w:rsidP="00116B1D">
            <w:pPr>
              <w:pStyle w:val="a7"/>
              <w:ind w:right="-675" w:firstLine="0"/>
              <w:rPr>
                <w:color w:val="000000" w:themeColor="text1"/>
                <w:sz w:val="22"/>
                <w:szCs w:val="22"/>
              </w:rPr>
            </w:pPr>
            <w:r w:rsidRPr="00D80051">
              <w:rPr>
                <w:color w:val="000000" w:themeColor="text1"/>
                <w:sz w:val="22"/>
                <w:szCs w:val="22"/>
              </w:rPr>
              <w:t>«Заказчик»:</w:t>
            </w:r>
          </w:p>
          <w:p w:rsidR="0001230C" w:rsidRPr="00D80051" w:rsidRDefault="0001230C" w:rsidP="00116B1D">
            <w:pPr>
              <w:pStyle w:val="a7"/>
              <w:ind w:right="-675" w:firstLine="0"/>
              <w:rPr>
                <w:b/>
                <w:color w:val="000000" w:themeColor="text1"/>
                <w:sz w:val="22"/>
                <w:szCs w:val="22"/>
              </w:rPr>
            </w:pPr>
            <w:r w:rsidRPr="00D80051">
              <w:rPr>
                <w:b/>
                <w:color w:val="000000" w:themeColor="text1"/>
                <w:sz w:val="22"/>
                <w:szCs w:val="22"/>
              </w:rPr>
              <w:t>ООО «UMS»</w:t>
            </w:r>
          </w:p>
          <w:p w:rsidR="0001230C" w:rsidRPr="00D80051" w:rsidRDefault="0001230C" w:rsidP="00116B1D">
            <w:pPr>
              <w:pStyle w:val="a7"/>
              <w:ind w:right="-675" w:firstLine="0"/>
              <w:rPr>
                <w:color w:val="000000" w:themeColor="text1"/>
                <w:sz w:val="22"/>
                <w:szCs w:val="22"/>
              </w:rPr>
            </w:pPr>
          </w:p>
          <w:p w:rsidR="0001230C" w:rsidRPr="00D80051" w:rsidRDefault="0001230C" w:rsidP="00116B1D">
            <w:pPr>
              <w:pStyle w:val="a7"/>
              <w:ind w:right="-675" w:firstLine="0"/>
              <w:rPr>
                <w:color w:val="000000" w:themeColor="text1"/>
                <w:sz w:val="22"/>
                <w:szCs w:val="22"/>
              </w:rPr>
            </w:pPr>
            <w:r w:rsidRPr="00D80051">
              <w:rPr>
                <w:color w:val="000000" w:themeColor="text1"/>
                <w:sz w:val="22"/>
                <w:szCs w:val="22"/>
              </w:rPr>
              <w:t>Генеральный директор</w:t>
            </w:r>
          </w:p>
          <w:p w:rsidR="0001230C" w:rsidRPr="00D80051" w:rsidRDefault="0001230C" w:rsidP="00116B1D">
            <w:pPr>
              <w:pStyle w:val="a7"/>
              <w:ind w:right="-675" w:firstLine="0"/>
              <w:rPr>
                <w:color w:val="000000" w:themeColor="text1"/>
                <w:sz w:val="22"/>
                <w:szCs w:val="22"/>
              </w:rPr>
            </w:pPr>
          </w:p>
          <w:p w:rsidR="0001230C" w:rsidRPr="00D80051" w:rsidRDefault="0001230C" w:rsidP="00116B1D">
            <w:pPr>
              <w:pStyle w:val="a7"/>
              <w:ind w:right="-675" w:firstLine="0"/>
              <w:rPr>
                <w:color w:val="000000" w:themeColor="text1"/>
                <w:sz w:val="22"/>
                <w:szCs w:val="22"/>
              </w:rPr>
            </w:pPr>
            <w:r w:rsidRPr="00D80051">
              <w:rPr>
                <w:color w:val="000000" w:themeColor="text1"/>
                <w:sz w:val="22"/>
                <w:szCs w:val="22"/>
              </w:rPr>
              <w:t xml:space="preserve">_______________________ /Арипов С.Х./         </w:t>
            </w:r>
          </w:p>
          <w:p w:rsidR="0001230C" w:rsidRPr="00AE0DB1" w:rsidRDefault="0001230C" w:rsidP="00795574">
            <w:pPr>
              <w:pStyle w:val="a7"/>
              <w:ind w:right="-675"/>
              <w:rPr>
                <w:b/>
                <w:color w:val="000000" w:themeColor="text1"/>
                <w:sz w:val="22"/>
                <w:szCs w:val="22"/>
              </w:rPr>
            </w:pPr>
            <w:r w:rsidRPr="00D80051">
              <w:rPr>
                <w:color w:val="000000" w:themeColor="text1"/>
                <w:sz w:val="22"/>
                <w:szCs w:val="22"/>
              </w:rPr>
              <w:t xml:space="preserve">           </w:t>
            </w:r>
            <w:proofErr w:type="spellStart"/>
            <w:r w:rsidRPr="00D80051">
              <w:rPr>
                <w:color w:val="000000" w:themeColor="text1"/>
                <w:sz w:val="22"/>
                <w:szCs w:val="22"/>
              </w:rPr>
              <w:t>мп</w:t>
            </w:r>
            <w:proofErr w:type="spellEnd"/>
          </w:p>
        </w:tc>
      </w:tr>
    </w:tbl>
    <w:p w:rsidR="004D7151" w:rsidRDefault="004D7151" w:rsidP="00B84971">
      <w:pPr>
        <w:tabs>
          <w:tab w:val="left" w:pos="6030"/>
        </w:tabs>
        <w:rPr>
          <w:color w:val="000000" w:themeColor="text1"/>
          <w:szCs w:val="24"/>
        </w:rPr>
      </w:pPr>
    </w:p>
    <w:p w:rsidR="004D7151" w:rsidRPr="004D7151" w:rsidRDefault="004D7151" w:rsidP="004D7151">
      <w:pPr>
        <w:rPr>
          <w:szCs w:val="24"/>
        </w:rPr>
      </w:pPr>
    </w:p>
    <w:p w:rsidR="004D7151" w:rsidRPr="004D7151" w:rsidRDefault="004D7151" w:rsidP="004D7151">
      <w:pPr>
        <w:rPr>
          <w:szCs w:val="24"/>
        </w:rPr>
      </w:pPr>
    </w:p>
    <w:p w:rsidR="004D7151" w:rsidRPr="004D7151" w:rsidRDefault="004D7151" w:rsidP="004D7151">
      <w:pPr>
        <w:rPr>
          <w:szCs w:val="24"/>
        </w:rPr>
      </w:pPr>
    </w:p>
    <w:p w:rsidR="004D7151" w:rsidRPr="004D7151" w:rsidRDefault="004D7151" w:rsidP="004D7151">
      <w:pPr>
        <w:rPr>
          <w:szCs w:val="24"/>
        </w:rPr>
      </w:pPr>
    </w:p>
    <w:p w:rsidR="004D7151" w:rsidRPr="004D7151" w:rsidRDefault="004D7151" w:rsidP="004D7151">
      <w:pPr>
        <w:rPr>
          <w:szCs w:val="24"/>
        </w:rPr>
      </w:pPr>
    </w:p>
    <w:p w:rsidR="004D7151" w:rsidRDefault="004D7151" w:rsidP="004D7151">
      <w:pPr>
        <w:rPr>
          <w:szCs w:val="24"/>
        </w:rPr>
      </w:pPr>
    </w:p>
    <w:p w:rsidR="00EF3864" w:rsidRPr="004D7151" w:rsidRDefault="004D7151" w:rsidP="004D7151">
      <w:pPr>
        <w:tabs>
          <w:tab w:val="left" w:pos="5973"/>
        </w:tabs>
        <w:rPr>
          <w:szCs w:val="24"/>
        </w:rPr>
      </w:pPr>
      <w:r>
        <w:rPr>
          <w:szCs w:val="24"/>
        </w:rPr>
        <w:tab/>
      </w:r>
    </w:p>
    <w:sectPr w:rsidR="00EF3864" w:rsidRPr="004D7151" w:rsidSect="000D5E05">
      <w:pgSz w:w="11906" w:h="16838" w:code="9"/>
      <w:pgMar w:top="1134" w:right="707" w:bottom="1134" w:left="1276" w:header="567" w:footer="2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4DE" w:rsidRDefault="007D34DE" w:rsidP="00217607">
      <w:r>
        <w:separator/>
      </w:r>
    </w:p>
  </w:endnote>
  <w:endnote w:type="continuationSeparator" w:id="0">
    <w:p w:rsidR="007D34DE" w:rsidRDefault="007D34DE" w:rsidP="0021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418956"/>
      <w:docPartObj>
        <w:docPartGallery w:val="Page Numbers (Bottom of Page)"/>
        <w:docPartUnique/>
      </w:docPartObj>
    </w:sdtPr>
    <w:sdtEndPr/>
    <w:sdtContent>
      <w:sdt>
        <w:sdtPr>
          <w:id w:val="1728636285"/>
          <w:docPartObj>
            <w:docPartGallery w:val="Page Numbers (Top of Page)"/>
            <w:docPartUnique/>
          </w:docPartObj>
        </w:sdtPr>
        <w:sdtEndPr/>
        <w:sdtContent>
          <w:p w:rsidR="00EE69D1" w:rsidRDefault="00EE69D1">
            <w:pPr>
              <w:pStyle w:val="a9"/>
              <w:jc w:val="center"/>
            </w:pPr>
            <w:r w:rsidRPr="00C870E2">
              <w:rPr>
                <w:sz w:val="16"/>
                <w:szCs w:val="16"/>
              </w:rPr>
              <w:t xml:space="preserve">Страница </w:t>
            </w:r>
            <w:r w:rsidRPr="00C870E2">
              <w:rPr>
                <w:b/>
                <w:bCs/>
                <w:sz w:val="16"/>
                <w:szCs w:val="16"/>
              </w:rPr>
              <w:fldChar w:fldCharType="begin"/>
            </w:r>
            <w:r w:rsidRPr="00C870E2">
              <w:rPr>
                <w:b/>
                <w:bCs/>
                <w:sz w:val="16"/>
                <w:szCs w:val="16"/>
              </w:rPr>
              <w:instrText>PAGE</w:instrText>
            </w:r>
            <w:r w:rsidRPr="00C870E2">
              <w:rPr>
                <w:b/>
                <w:bCs/>
                <w:sz w:val="16"/>
                <w:szCs w:val="16"/>
              </w:rPr>
              <w:fldChar w:fldCharType="separate"/>
            </w:r>
            <w:r w:rsidR="006F6F38">
              <w:rPr>
                <w:b/>
                <w:bCs/>
                <w:noProof/>
                <w:sz w:val="16"/>
                <w:szCs w:val="16"/>
              </w:rPr>
              <w:t>23</w:t>
            </w:r>
            <w:r w:rsidRPr="00C870E2">
              <w:rPr>
                <w:b/>
                <w:bCs/>
                <w:sz w:val="16"/>
                <w:szCs w:val="16"/>
              </w:rPr>
              <w:fldChar w:fldCharType="end"/>
            </w:r>
            <w:r w:rsidRPr="00C870E2">
              <w:rPr>
                <w:sz w:val="16"/>
                <w:szCs w:val="16"/>
              </w:rPr>
              <w:t xml:space="preserve"> из </w:t>
            </w:r>
            <w:r w:rsidRPr="00C870E2">
              <w:rPr>
                <w:b/>
                <w:bCs/>
                <w:sz w:val="16"/>
                <w:szCs w:val="16"/>
              </w:rPr>
              <w:fldChar w:fldCharType="begin"/>
            </w:r>
            <w:r w:rsidRPr="00C870E2">
              <w:rPr>
                <w:b/>
                <w:bCs/>
                <w:sz w:val="16"/>
                <w:szCs w:val="16"/>
              </w:rPr>
              <w:instrText>NUMPAGES</w:instrText>
            </w:r>
            <w:r w:rsidRPr="00C870E2">
              <w:rPr>
                <w:b/>
                <w:bCs/>
                <w:sz w:val="16"/>
                <w:szCs w:val="16"/>
              </w:rPr>
              <w:fldChar w:fldCharType="separate"/>
            </w:r>
            <w:r w:rsidR="006F6F38">
              <w:rPr>
                <w:b/>
                <w:bCs/>
                <w:noProof/>
                <w:sz w:val="16"/>
                <w:szCs w:val="16"/>
              </w:rPr>
              <w:t>27</w:t>
            </w:r>
            <w:r w:rsidRPr="00C870E2">
              <w:rPr>
                <w:b/>
                <w:bCs/>
                <w:sz w:val="16"/>
                <w:szCs w:val="16"/>
              </w:rPr>
              <w:fldChar w:fldCharType="end"/>
            </w:r>
          </w:p>
        </w:sdtContent>
      </w:sdt>
    </w:sdtContent>
  </w:sdt>
  <w:p w:rsidR="00EE69D1" w:rsidRDefault="00EE69D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650621"/>
      <w:docPartObj>
        <w:docPartGallery w:val="Page Numbers (Bottom of Page)"/>
        <w:docPartUnique/>
      </w:docPartObj>
    </w:sdtPr>
    <w:sdtEndPr/>
    <w:sdtContent>
      <w:sdt>
        <w:sdtPr>
          <w:id w:val="558061400"/>
          <w:docPartObj>
            <w:docPartGallery w:val="Page Numbers (Top of Page)"/>
            <w:docPartUnique/>
          </w:docPartObj>
        </w:sdtPr>
        <w:sdtEndPr/>
        <w:sdtContent>
          <w:p w:rsidR="00EE69D1" w:rsidRDefault="00EE69D1">
            <w:pPr>
              <w:pStyle w:val="a9"/>
              <w:jc w:val="center"/>
            </w:pPr>
            <w:r w:rsidRPr="004D7151">
              <w:rPr>
                <w:sz w:val="18"/>
                <w:szCs w:val="18"/>
              </w:rPr>
              <w:t xml:space="preserve">Страница </w:t>
            </w:r>
            <w:r w:rsidRPr="004D7151">
              <w:rPr>
                <w:b/>
                <w:bCs/>
                <w:sz w:val="18"/>
                <w:szCs w:val="18"/>
              </w:rPr>
              <w:fldChar w:fldCharType="begin"/>
            </w:r>
            <w:r w:rsidRPr="004D7151">
              <w:rPr>
                <w:b/>
                <w:bCs/>
                <w:sz w:val="18"/>
                <w:szCs w:val="18"/>
              </w:rPr>
              <w:instrText>PAGE</w:instrText>
            </w:r>
            <w:r w:rsidRPr="004D7151">
              <w:rPr>
                <w:b/>
                <w:bCs/>
                <w:sz w:val="18"/>
                <w:szCs w:val="18"/>
              </w:rPr>
              <w:fldChar w:fldCharType="separate"/>
            </w:r>
            <w:r w:rsidR="006F6F38">
              <w:rPr>
                <w:b/>
                <w:bCs/>
                <w:noProof/>
                <w:sz w:val="18"/>
                <w:szCs w:val="18"/>
              </w:rPr>
              <w:t>25</w:t>
            </w:r>
            <w:r w:rsidRPr="004D7151">
              <w:rPr>
                <w:b/>
                <w:bCs/>
                <w:sz w:val="18"/>
                <w:szCs w:val="18"/>
              </w:rPr>
              <w:fldChar w:fldCharType="end"/>
            </w:r>
            <w:r w:rsidRPr="004D7151">
              <w:rPr>
                <w:sz w:val="18"/>
                <w:szCs w:val="18"/>
              </w:rPr>
              <w:t xml:space="preserve"> из </w:t>
            </w:r>
            <w:r w:rsidRPr="004D7151">
              <w:rPr>
                <w:b/>
                <w:bCs/>
                <w:sz w:val="18"/>
                <w:szCs w:val="18"/>
              </w:rPr>
              <w:fldChar w:fldCharType="begin"/>
            </w:r>
            <w:r w:rsidRPr="004D7151">
              <w:rPr>
                <w:b/>
                <w:bCs/>
                <w:sz w:val="18"/>
                <w:szCs w:val="18"/>
              </w:rPr>
              <w:instrText>NUMPAGES</w:instrText>
            </w:r>
            <w:r w:rsidRPr="004D7151">
              <w:rPr>
                <w:b/>
                <w:bCs/>
                <w:sz w:val="18"/>
                <w:szCs w:val="18"/>
              </w:rPr>
              <w:fldChar w:fldCharType="separate"/>
            </w:r>
            <w:r w:rsidR="006F6F38">
              <w:rPr>
                <w:b/>
                <w:bCs/>
                <w:noProof/>
                <w:sz w:val="18"/>
                <w:szCs w:val="18"/>
              </w:rPr>
              <w:t>27</w:t>
            </w:r>
            <w:r w:rsidRPr="004D7151">
              <w:rPr>
                <w:b/>
                <w:bCs/>
                <w:sz w:val="18"/>
                <w:szCs w:val="18"/>
              </w:rPr>
              <w:fldChar w:fldCharType="end"/>
            </w:r>
          </w:p>
        </w:sdtContent>
      </w:sdt>
    </w:sdtContent>
  </w:sdt>
  <w:p w:rsidR="00EE69D1" w:rsidRDefault="00EE69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4DE" w:rsidRDefault="007D34DE" w:rsidP="00217607">
      <w:r>
        <w:separator/>
      </w:r>
    </w:p>
  </w:footnote>
  <w:footnote w:type="continuationSeparator" w:id="0">
    <w:p w:rsidR="007D34DE" w:rsidRDefault="007D34DE" w:rsidP="0021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9D1" w:rsidRPr="00F65DC7" w:rsidRDefault="00EE69D1" w:rsidP="00362B4F">
    <w:pPr>
      <w:spacing w:line="0" w:lineRule="atLeast"/>
      <w:ind w:left="7938"/>
      <w:jc w:val="right"/>
      <w:rPr>
        <w:i/>
        <w:sz w:val="16"/>
      </w:rPr>
    </w:pPr>
    <w:r w:rsidRPr="00F65DC7">
      <w:rPr>
        <w:i/>
        <w:sz w:val="16"/>
      </w:rPr>
      <w:t>Договор №</w:t>
    </w:r>
    <w:r>
      <w:rPr>
        <w:i/>
        <w:sz w:val="16"/>
      </w:rPr>
      <w:t>______</w:t>
    </w:r>
  </w:p>
  <w:p w:rsidR="00EE69D1" w:rsidRPr="00F65DC7" w:rsidRDefault="00EE69D1" w:rsidP="00362B4F">
    <w:pPr>
      <w:spacing w:line="1" w:lineRule="exact"/>
      <w:ind w:left="7938"/>
      <w:jc w:val="right"/>
    </w:pPr>
  </w:p>
  <w:p w:rsidR="00EE69D1" w:rsidRPr="00F65DC7" w:rsidRDefault="00EE69D1" w:rsidP="00362B4F">
    <w:pPr>
      <w:spacing w:line="0" w:lineRule="atLeast"/>
      <w:ind w:left="6946"/>
      <w:jc w:val="right"/>
      <w:rPr>
        <w:i/>
        <w:sz w:val="16"/>
      </w:rPr>
    </w:pPr>
    <w:r>
      <w:rPr>
        <w:i/>
        <w:sz w:val="16"/>
      </w:rPr>
      <w:t>о</w:t>
    </w:r>
    <w:r w:rsidRPr="00F65DC7">
      <w:rPr>
        <w:i/>
        <w:sz w:val="16"/>
      </w:rPr>
      <w:t>т</w:t>
    </w:r>
    <w:r>
      <w:rPr>
        <w:i/>
        <w:sz w:val="16"/>
      </w:rPr>
      <w:t xml:space="preserve"> _____</w:t>
    </w:r>
    <w:r w:rsidRPr="00F65DC7">
      <w:rPr>
        <w:i/>
        <w:sz w:val="16"/>
      </w:rPr>
      <w:t>.</w:t>
    </w:r>
  </w:p>
  <w:p w:rsidR="00EE69D1" w:rsidRDefault="00EE69D1">
    <w:pPr>
      <w:pStyle w:val="a5"/>
    </w:pPr>
  </w:p>
  <w:p w:rsidR="00EE69D1" w:rsidRDefault="00EE69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9D1" w:rsidRPr="00F65DC7" w:rsidRDefault="00EE69D1" w:rsidP="000E093D">
    <w:pPr>
      <w:spacing w:line="0" w:lineRule="atLeast"/>
      <w:ind w:left="7938"/>
      <w:jc w:val="right"/>
      <w:rPr>
        <w:i/>
        <w:sz w:val="16"/>
      </w:rPr>
    </w:pPr>
    <w:r w:rsidRPr="00C82B42">
      <w:t xml:space="preserve"> </w:t>
    </w:r>
    <w:r w:rsidRPr="00F65DC7">
      <w:rPr>
        <w:i/>
        <w:sz w:val="16"/>
      </w:rPr>
      <w:t>Договор №</w:t>
    </w:r>
    <w:r>
      <w:rPr>
        <w:i/>
        <w:sz w:val="16"/>
      </w:rPr>
      <w:t>_____</w:t>
    </w:r>
  </w:p>
  <w:p w:rsidR="00EE69D1" w:rsidRPr="00F65DC7" w:rsidRDefault="00EE69D1" w:rsidP="000E093D">
    <w:pPr>
      <w:spacing w:line="1" w:lineRule="exact"/>
      <w:ind w:left="7938"/>
      <w:jc w:val="right"/>
    </w:pPr>
  </w:p>
  <w:p w:rsidR="00EE69D1" w:rsidRPr="00F65DC7" w:rsidRDefault="00EE69D1" w:rsidP="000E093D">
    <w:pPr>
      <w:spacing w:line="0" w:lineRule="atLeast"/>
      <w:ind w:left="6946"/>
      <w:jc w:val="right"/>
      <w:rPr>
        <w:i/>
        <w:sz w:val="16"/>
      </w:rPr>
    </w:pPr>
    <w:r>
      <w:rPr>
        <w:i/>
        <w:sz w:val="16"/>
      </w:rPr>
      <w:t>о</w:t>
    </w:r>
    <w:r w:rsidRPr="00F65DC7">
      <w:rPr>
        <w:i/>
        <w:sz w:val="16"/>
      </w:rPr>
      <w:t>т</w:t>
    </w:r>
    <w:r>
      <w:rPr>
        <w:i/>
        <w:sz w:val="16"/>
      </w:rPr>
      <w:t xml:space="preserve"> _____</w:t>
    </w:r>
  </w:p>
  <w:p w:rsidR="00EE69D1" w:rsidRPr="00C82B42" w:rsidRDefault="00EE69D1" w:rsidP="00C82B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3F8A"/>
    <w:multiLevelType w:val="multilevel"/>
    <w:tmpl w:val="812CD9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104771F"/>
    <w:multiLevelType w:val="hybridMultilevel"/>
    <w:tmpl w:val="46A2347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1940BC6"/>
    <w:multiLevelType w:val="hybridMultilevel"/>
    <w:tmpl w:val="B70A7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1588A"/>
    <w:multiLevelType w:val="multilevel"/>
    <w:tmpl w:val="5FA473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FC3C7B"/>
    <w:multiLevelType w:val="multilevel"/>
    <w:tmpl w:val="5C70CEE4"/>
    <w:lvl w:ilvl="0">
      <w:start w:val="1"/>
      <w:numFmt w:val="decimal"/>
      <w:pStyle w:val="p1"/>
      <w:lvlText w:val="%1."/>
      <w:lvlJc w:val="left"/>
      <w:pPr>
        <w:tabs>
          <w:tab w:val="num" w:pos="360"/>
        </w:tabs>
        <w:ind w:left="0" w:firstLine="0"/>
      </w:pPr>
      <w:rPr>
        <w:rFonts w:ascii="Times New Roman" w:hAnsi="Times New Roman" w:hint="default"/>
        <w:b/>
        <w:i w:val="0"/>
        <w:caps/>
        <w:strike w:val="0"/>
        <w:dstrike w:val="0"/>
        <w:vanish w:val="0"/>
        <w:color w:val="00000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1"/>
      <w:lvlText w:val="%1.%2."/>
      <w:lvlJc w:val="left"/>
      <w:pPr>
        <w:tabs>
          <w:tab w:val="num" w:pos="690"/>
        </w:tabs>
        <w:ind w:left="180"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AD4CA6"/>
    <w:multiLevelType w:val="hybridMultilevel"/>
    <w:tmpl w:val="D5E09BE4"/>
    <w:lvl w:ilvl="0" w:tplc="990856D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45D3BB0"/>
    <w:multiLevelType w:val="hybridMultilevel"/>
    <w:tmpl w:val="896442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3A7ABC"/>
    <w:multiLevelType w:val="multilevel"/>
    <w:tmpl w:val="B12458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9A44F2"/>
    <w:multiLevelType w:val="multilevel"/>
    <w:tmpl w:val="6A8ABF08"/>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4793049C"/>
    <w:multiLevelType w:val="hybridMultilevel"/>
    <w:tmpl w:val="116805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F885333"/>
    <w:multiLevelType w:val="hybridMultilevel"/>
    <w:tmpl w:val="EA8C92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876D89"/>
    <w:multiLevelType w:val="hybridMultilevel"/>
    <w:tmpl w:val="B80E8084"/>
    <w:lvl w:ilvl="0" w:tplc="E41818B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855950"/>
    <w:multiLevelType w:val="multilevel"/>
    <w:tmpl w:val="26447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2481E60"/>
    <w:multiLevelType w:val="hybridMultilevel"/>
    <w:tmpl w:val="19B0FBF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4" w15:restartNumberingAfterBreak="0">
    <w:nsid w:val="753F513B"/>
    <w:multiLevelType w:val="hybridMultilevel"/>
    <w:tmpl w:val="2EB42A6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5" w15:restartNumberingAfterBreak="0">
    <w:nsid w:val="7DA16055"/>
    <w:multiLevelType w:val="multilevel"/>
    <w:tmpl w:val="74CC262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5"/>
  </w:num>
  <w:num w:numId="3">
    <w:abstractNumId w:val="4"/>
  </w:num>
  <w:num w:numId="4">
    <w:abstractNumId w:val="13"/>
  </w:num>
  <w:num w:numId="5">
    <w:abstractNumId w:val="6"/>
  </w:num>
  <w:num w:numId="6">
    <w:abstractNumId w:val="3"/>
  </w:num>
  <w:num w:numId="7">
    <w:abstractNumId w:val="7"/>
  </w:num>
  <w:num w:numId="8">
    <w:abstractNumId w:val="14"/>
  </w:num>
  <w:num w:numId="9">
    <w:abstractNumId w:val="9"/>
  </w:num>
  <w:num w:numId="10">
    <w:abstractNumId w:val="10"/>
  </w:num>
  <w:num w:numId="11">
    <w:abstractNumId w:val="12"/>
  </w:num>
  <w:num w:numId="12">
    <w:abstractNumId w:val="0"/>
  </w:num>
  <w:num w:numId="13">
    <w:abstractNumId w:val="2"/>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2E"/>
    <w:rsid w:val="00002704"/>
    <w:rsid w:val="0000303D"/>
    <w:rsid w:val="00010510"/>
    <w:rsid w:val="0001137E"/>
    <w:rsid w:val="00011773"/>
    <w:rsid w:val="0001177F"/>
    <w:rsid w:val="0001230C"/>
    <w:rsid w:val="00012845"/>
    <w:rsid w:val="00013121"/>
    <w:rsid w:val="0001537B"/>
    <w:rsid w:val="000163CF"/>
    <w:rsid w:val="000217B4"/>
    <w:rsid w:val="00026124"/>
    <w:rsid w:val="00030585"/>
    <w:rsid w:val="00035B7B"/>
    <w:rsid w:val="00040C3A"/>
    <w:rsid w:val="00043EF7"/>
    <w:rsid w:val="00043F77"/>
    <w:rsid w:val="0004427E"/>
    <w:rsid w:val="00044F8E"/>
    <w:rsid w:val="000504E2"/>
    <w:rsid w:val="0005105C"/>
    <w:rsid w:val="00053211"/>
    <w:rsid w:val="000569A8"/>
    <w:rsid w:val="00060E63"/>
    <w:rsid w:val="00073018"/>
    <w:rsid w:val="00073C21"/>
    <w:rsid w:val="0007518B"/>
    <w:rsid w:val="00075EDE"/>
    <w:rsid w:val="00076A74"/>
    <w:rsid w:val="00077891"/>
    <w:rsid w:val="000825AC"/>
    <w:rsid w:val="00084A3F"/>
    <w:rsid w:val="00095974"/>
    <w:rsid w:val="0009782E"/>
    <w:rsid w:val="000A05B0"/>
    <w:rsid w:val="000A29AF"/>
    <w:rsid w:val="000A2C0D"/>
    <w:rsid w:val="000A2FE7"/>
    <w:rsid w:val="000A3A4B"/>
    <w:rsid w:val="000A4A14"/>
    <w:rsid w:val="000A68AD"/>
    <w:rsid w:val="000B0A66"/>
    <w:rsid w:val="000B1328"/>
    <w:rsid w:val="000B1E97"/>
    <w:rsid w:val="000C0379"/>
    <w:rsid w:val="000C0786"/>
    <w:rsid w:val="000C7AFB"/>
    <w:rsid w:val="000D1329"/>
    <w:rsid w:val="000D306C"/>
    <w:rsid w:val="000D5E05"/>
    <w:rsid w:val="000D673D"/>
    <w:rsid w:val="000D7323"/>
    <w:rsid w:val="000D79C4"/>
    <w:rsid w:val="000E07F8"/>
    <w:rsid w:val="000E093D"/>
    <w:rsid w:val="000E1B9F"/>
    <w:rsid w:val="000E3999"/>
    <w:rsid w:val="000E66D5"/>
    <w:rsid w:val="000F07CC"/>
    <w:rsid w:val="000F1366"/>
    <w:rsid w:val="000F33F6"/>
    <w:rsid w:val="000F4173"/>
    <w:rsid w:val="000F4FB7"/>
    <w:rsid w:val="00101CBB"/>
    <w:rsid w:val="00103150"/>
    <w:rsid w:val="0011078B"/>
    <w:rsid w:val="00111227"/>
    <w:rsid w:val="00115455"/>
    <w:rsid w:val="00115AA0"/>
    <w:rsid w:val="00116B1D"/>
    <w:rsid w:val="00122961"/>
    <w:rsid w:val="00130EED"/>
    <w:rsid w:val="00137B8C"/>
    <w:rsid w:val="00142FB6"/>
    <w:rsid w:val="0014312F"/>
    <w:rsid w:val="0014405E"/>
    <w:rsid w:val="001504FC"/>
    <w:rsid w:val="0015409E"/>
    <w:rsid w:val="001543EB"/>
    <w:rsid w:val="001601D0"/>
    <w:rsid w:val="0016138F"/>
    <w:rsid w:val="00161C36"/>
    <w:rsid w:val="00161D7F"/>
    <w:rsid w:val="001645FA"/>
    <w:rsid w:val="00167919"/>
    <w:rsid w:val="001716AE"/>
    <w:rsid w:val="001753E8"/>
    <w:rsid w:val="00175809"/>
    <w:rsid w:val="00175E64"/>
    <w:rsid w:val="00176EAB"/>
    <w:rsid w:val="001775CB"/>
    <w:rsid w:val="001815BE"/>
    <w:rsid w:val="00182D02"/>
    <w:rsid w:val="00182F8C"/>
    <w:rsid w:val="00185852"/>
    <w:rsid w:val="001917A2"/>
    <w:rsid w:val="00192EBC"/>
    <w:rsid w:val="00193F09"/>
    <w:rsid w:val="00196C86"/>
    <w:rsid w:val="001A452A"/>
    <w:rsid w:val="001B04C7"/>
    <w:rsid w:val="001B5FD7"/>
    <w:rsid w:val="001B6C57"/>
    <w:rsid w:val="001B7141"/>
    <w:rsid w:val="001C01D7"/>
    <w:rsid w:val="001C2F52"/>
    <w:rsid w:val="001C332E"/>
    <w:rsid w:val="001C56A3"/>
    <w:rsid w:val="001D0014"/>
    <w:rsid w:val="001D0D37"/>
    <w:rsid w:val="001D4EEB"/>
    <w:rsid w:val="001E2CF1"/>
    <w:rsid w:val="001E4B7A"/>
    <w:rsid w:val="001E5588"/>
    <w:rsid w:val="001F66A0"/>
    <w:rsid w:val="0020712E"/>
    <w:rsid w:val="0020798A"/>
    <w:rsid w:val="0021328D"/>
    <w:rsid w:val="0021419E"/>
    <w:rsid w:val="00215700"/>
    <w:rsid w:val="00217607"/>
    <w:rsid w:val="00223A79"/>
    <w:rsid w:val="00223E33"/>
    <w:rsid w:val="00227F3B"/>
    <w:rsid w:val="00232CBC"/>
    <w:rsid w:val="00237D29"/>
    <w:rsid w:val="00242B90"/>
    <w:rsid w:val="00245BF2"/>
    <w:rsid w:val="00247798"/>
    <w:rsid w:val="002526F0"/>
    <w:rsid w:val="002534AE"/>
    <w:rsid w:val="002627B7"/>
    <w:rsid w:val="00262FA1"/>
    <w:rsid w:val="00271616"/>
    <w:rsid w:val="002749FD"/>
    <w:rsid w:val="00275A42"/>
    <w:rsid w:val="0027637A"/>
    <w:rsid w:val="00277B1B"/>
    <w:rsid w:val="00282B77"/>
    <w:rsid w:val="00285089"/>
    <w:rsid w:val="0028733C"/>
    <w:rsid w:val="0028737C"/>
    <w:rsid w:val="0028793A"/>
    <w:rsid w:val="00291438"/>
    <w:rsid w:val="0029163B"/>
    <w:rsid w:val="00293C09"/>
    <w:rsid w:val="00294DA1"/>
    <w:rsid w:val="002A02D0"/>
    <w:rsid w:val="002A31E2"/>
    <w:rsid w:val="002B09BD"/>
    <w:rsid w:val="002B1168"/>
    <w:rsid w:val="002B4C5A"/>
    <w:rsid w:val="002D2D08"/>
    <w:rsid w:val="002D5195"/>
    <w:rsid w:val="002D5EFD"/>
    <w:rsid w:val="002D6FA0"/>
    <w:rsid w:val="002E63B8"/>
    <w:rsid w:val="002F0A83"/>
    <w:rsid w:val="002F2021"/>
    <w:rsid w:val="002F5651"/>
    <w:rsid w:val="00300815"/>
    <w:rsid w:val="0030164F"/>
    <w:rsid w:val="003050CB"/>
    <w:rsid w:val="00305766"/>
    <w:rsid w:val="003130B8"/>
    <w:rsid w:val="003149AB"/>
    <w:rsid w:val="00323626"/>
    <w:rsid w:val="00324BEA"/>
    <w:rsid w:val="00324D02"/>
    <w:rsid w:val="00330098"/>
    <w:rsid w:val="00330587"/>
    <w:rsid w:val="00330A48"/>
    <w:rsid w:val="00330B4F"/>
    <w:rsid w:val="003329EE"/>
    <w:rsid w:val="00332B48"/>
    <w:rsid w:val="00336020"/>
    <w:rsid w:val="0033621E"/>
    <w:rsid w:val="00344CA4"/>
    <w:rsid w:val="00345FD1"/>
    <w:rsid w:val="00346508"/>
    <w:rsid w:val="003473AF"/>
    <w:rsid w:val="00351821"/>
    <w:rsid w:val="00361269"/>
    <w:rsid w:val="00361FB7"/>
    <w:rsid w:val="00362B4F"/>
    <w:rsid w:val="00367B64"/>
    <w:rsid w:val="00370832"/>
    <w:rsid w:val="00373518"/>
    <w:rsid w:val="00373A15"/>
    <w:rsid w:val="003744F8"/>
    <w:rsid w:val="00374589"/>
    <w:rsid w:val="00376188"/>
    <w:rsid w:val="003772DC"/>
    <w:rsid w:val="003833C0"/>
    <w:rsid w:val="00386E95"/>
    <w:rsid w:val="00392A8F"/>
    <w:rsid w:val="00397082"/>
    <w:rsid w:val="003A00E7"/>
    <w:rsid w:val="003A14E1"/>
    <w:rsid w:val="003A1CE3"/>
    <w:rsid w:val="003A64DA"/>
    <w:rsid w:val="003B140C"/>
    <w:rsid w:val="003B2156"/>
    <w:rsid w:val="003B2FB8"/>
    <w:rsid w:val="003B43A1"/>
    <w:rsid w:val="003C1113"/>
    <w:rsid w:val="003C117C"/>
    <w:rsid w:val="003C717E"/>
    <w:rsid w:val="003C7767"/>
    <w:rsid w:val="003D1440"/>
    <w:rsid w:val="003D39A6"/>
    <w:rsid w:val="003D6164"/>
    <w:rsid w:val="003D6A4F"/>
    <w:rsid w:val="003D7485"/>
    <w:rsid w:val="003D7C16"/>
    <w:rsid w:val="003E0008"/>
    <w:rsid w:val="003E0936"/>
    <w:rsid w:val="003E11C1"/>
    <w:rsid w:val="003E3BD4"/>
    <w:rsid w:val="003E4B5E"/>
    <w:rsid w:val="003E6180"/>
    <w:rsid w:val="003F05F9"/>
    <w:rsid w:val="003F0E6A"/>
    <w:rsid w:val="003F3FFE"/>
    <w:rsid w:val="003F439E"/>
    <w:rsid w:val="003F7E68"/>
    <w:rsid w:val="00401A8B"/>
    <w:rsid w:val="00401ED9"/>
    <w:rsid w:val="00403DEC"/>
    <w:rsid w:val="00404D8E"/>
    <w:rsid w:val="004137DA"/>
    <w:rsid w:val="00413938"/>
    <w:rsid w:val="00415B3A"/>
    <w:rsid w:val="00422243"/>
    <w:rsid w:val="00423C41"/>
    <w:rsid w:val="0042566E"/>
    <w:rsid w:val="00427735"/>
    <w:rsid w:val="004371AB"/>
    <w:rsid w:val="00440556"/>
    <w:rsid w:val="0044325D"/>
    <w:rsid w:val="00443E80"/>
    <w:rsid w:val="00443FCA"/>
    <w:rsid w:val="00445A51"/>
    <w:rsid w:val="004508D6"/>
    <w:rsid w:val="00450C72"/>
    <w:rsid w:val="00451B3D"/>
    <w:rsid w:val="0045788C"/>
    <w:rsid w:val="0046178A"/>
    <w:rsid w:val="00462008"/>
    <w:rsid w:val="00462862"/>
    <w:rsid w:val="00463AE8"/>
    <w:rsid w:val="00466703"/>
    <w:rsid w:val="004701A7"/>
    <w:rsid w:val="004708A1"/>
    <w:rsid w:val="00476E8F"/>
    <w:rsid w:val="004813CE"/>
    <w:rsid w:val="004830F9"/>
    <w:rsid w:val="00485B83"/>
    <w:rsid w:val="00490762"/>
    <w:rsid w:val="004923BA"/>
    <w:rsid w:val="004928F3"/>
    <w:rsid w:val="00494096"/>
    <w:rsid w:val="004940FA"/>
    <w:rsid w:val="00497513"/>
    <w:rsid w:val="004A203E"/>
    <w:rsid w:val="004A662D"/>
    <w:rsid w:val="004B2B6E"/>
    <w:rsid w:val="004B2F99"/>
    <w:rsid w:val="004C042C"/>
    <w:rsid w:val="004C13B1"/>
    <w:rsid w:val="004C2427"/>
    <w:rsid w:val="004C2E6A"/>
    <w:rsid w:val="004C3CC6"/>
    <w:rsid w:val="004C3DA8"/>
    <w:rsid w:val="004C47CB"/>
    <w:rsid w:val="004D4B80"/>
    <w:rsid w:val="004D607A"/>
    <w:rsid w:val="004D7151"/>
    <w:rsid w:val="004D74B6"/>
    <w:rsid w:val="004E5C6E"/>
    <w:rsid w:val="004F2EEB"/>
    <w:rsid w:val="004F39B6"/>
    <w:rsid w:val="00500593"/>
    <w:rsid w:val="00500DAF"/>
    <w:rsid w:val="00501302"/>
    <w:rsid w:val="00501EFA"/>
    <w:rsid w:val="00502800"/>
    <w:rsid w:val="00504A0C"/>
    <w:rsid w:val="005104E2"/>
    <w:rsid w:val="005143C4"/>
    <w:rsid w:val="00521258"/>
    <w:rsid w:val="00521AAE"/>
    <w:rsid w:val="00522DE8"/>
    <w:rsid w:val="00523ABF"/>
    <w:rsid w:val="0052506A"/>
    <w:rsid w:val="00527F93"/>
    <w:rsid w:val="005315A7"/>
    <w:rsid w:val="005357A2"/>
    <w:rsid w:val="005364B3"/>
    <w:rsid w:val="005404D0"/>
    <w:rsid w:val="00542D4C"/>
    <w:rsid w:val="00545458"/>
    <w:rsid w:val="005641E1"/>
    <w:rsid w:val="00565122"/>
    <w:rsid w:val="00566454"/>
    <w:rsid w:val="005702EA"/>
    <w:rsid w:val="0057401B"/>
    <w:rsid w:val="00575BC4"/>
    <w:rsid w:val="00575FC5"/>
    <w:rsid w:val="00580DDA"/>
    <w:rsid w:val="005825F8"/>
    <w:rsid w:val="00587788"/>
    <w:rsid w:val="00590A17"/>
    <w:rsid w:val="00595598"/>
    <w:rsid w:val="00597D04"/>
    <w:rsid w:val="005A08D5"/>
    <w:rsid w:val="005A1DC7"/>
    <w:rsid w:val="005A1F18"/>
    <w:rsid w:val="005A5067"/>
    <w:rsid w:val="005A5914"/>
    <w:rsid w:val="005B4A17"/>
    <w:rsid w:val="005B64D6"/>
    <w:rsid w:val="005B6F72"/>
    <w:rsid w:val="005C4F81"/>
    <w:rsid w:val="005C643E"/>
    <w:rsid w:val="005E4F07"/>
    <w:rsid w:val="005E57AD"/>
    <w:rsid w:val="005E6ED8"/>
    <w:rsid w:val="005F110D"/>
    <w:rsid w:val="005F486E"/>
    <w:rsid w:val="005F6B26"/>
    <w:rsid w:val="00600E4E"/>
    <w:rsid w:val="00607937"/>
    <w:rsid w:val="006116C5"/>
    <w:rsid w:val="0062066E"/>
    <w:rsid w:val="006215B2"/>
    <w:rsid w:val="00621663"/>
    <w:rsid w:val="006317E5"/>
    <w:rsid w:val="00632295"/>
    <w:rsid w:val="00632C32"/>
    <w:rsid w:val="00634D70"/>
    <w:rsid w:val="00636D7F"/>
    <w:rsid w:val="00644783"/>
    <w:rsid w:val="00646D4B"/>
    <w:rsid w:val="00646F8A"/>
    <w:rsid w:val="0064785B"/>
    <w:rsid w:val="00647A08"/>
    <w:rsid w:val="00656B9F"/>
    <w:rsid w:val="00663A0F"/>
    <w:rsid w:val="006640BF"/>
    <w:rsid w:val="00670A08"/>
    <w:rsid w:val="00670CC7"/>
    <w:rsid w:val="00670E07"/>
    <w:rsid w:val="00672A17"/>
    <w:rsid w:val="00674BB4"/>
    <w:rsid w:val="00681955"/>
    <w:rsid w:val="00682ACE"/>
    <w:rsid w:val="00685E95"/>
    <w:rsid w:val="00687560"/>
    <w:rsid w:val="00687D15"/>
    <w:rsid w:val="00690D27"/>
    <w:rsid w:val="00692204"/>
    <w:rsid w:val="00696EB4"/>
    <w:rsid w:val="006B3010"/>
    <w:rsid w:val="006B4396"/>
    <w:rsid w:val="006C1370"/>
    <w:rsid w:val="006C14EF"/>
    <w:rsid w:val="006C195D"/>
    <w:rsid w:val="006C2638"/>
    <w:rsid w:val="006C44BE"/>
    <w:rsid w:val="006C4508"/>
    <w:rsid w:val="006C54A9"/>
    <w:rsid w:val="006D12ED"/>
    <w:rsid w:val="006D44E2"/>
    <w:rsid w:val="006D5A78"/>
    <w:rsid w:val="006D7107"/>
    <w:rsid w:val="006E0A2E"/>
    <w:rsid w:val="006E1C91"/>
    <w:rsid w:val="006E6F5C"/>
    <w:rsid w:val="006F3D0B"/>
    <w:rsid w:val="006F5704"/>
    <w:rsid w:val="006F5DB1"/>
    <w:rsid w:val="006F6528"/>
    <w:rsid w:val="006F6F38"/>
    <w:rsid w:val="00700386"/>
    <w:rsid w:val="0070165F"/>
    <w:rsid w:val="00704B9E"/>
    <w:rsid w:val="00711943"/>
    <w:rsid w:val="007163D5"/>
    <w:rsid w:val="00716854"/>
    <w:rsid w:val="00717AD4"/>
    <w:rsid w:val="0072075E"/>
    <w:rsid w:val="0072318B"/>
    <w:rsid w:val="007251BC"/>
    <w:rsid w:val="0072647A"/>
    <w:rsid w:val="00730FC1"/>
    <w:rsid w:val="00734079"/>
    <w:rsid w:val="00736363"/>
    <w:rsid w:val="00745048"/>
    <w:rsid w:val="00750691"/>
    <w:rsid w:val="00750704"/>
    <w:rsid w:val="00753393"/>
    <w:rsid w:val="00753D8E"/>
    <w:rsid w:val="00761973"/>
    <w:rsid w:val="0077223C"/>
    <w:rsid w:val="007723C7"/>
    <w:rsid w:val="00773457"/>
    <w:rsid w:val="00776D27"/>
    <w:rsid w:val="00776EB9"/>
    <w:rsid w:val="00782055"/>
    <w:rsid w:val="00782FB3"/>
    <w:rsid w:val="00783DE8"/>
    <w:rsid w:val="00787F31"/>
    <w:rsid w:val="00790041"/>
    <w:rsid w:val="00792700"/>
    <w:rsid w:val="00795574"/>
    <w:rsid w:val="007A4081"/>
    <w:rsid w:val="007A447E"/>
    <w:rsid w:val="007A663C"/>
    <w:rsid w:val="007A7068"/>
    <w:rsid w:val="007B68B3"/>
    <w:rsid w:val="007D34DE"/>
    <w:rsid w:val="007E3688"/>
    <w:rsid w:val="007E4FA7"/>
    <w:rsid w:val="007F2AB9"/>
    <w:rsid w:val="008000D2"/>
    <w:rsid w:val="00800976"/>
    <w:rsid w:val="00805392"/>
    <w:rsid w:val="00812D27"/>
    <w:rsid w:val="0081423C"/>
    <w:rsid w:val="008151ED"/>
    <w:rsid w:val="00815DB2"/>
    <w:rsid w:val="0081751C"/>
    <w:rsid w:val="0081794E"/>
    <w:rsid w:val="00822C39"/>
    <w:rsid w:val="00827B03"/>
    <w:rsid w:val="008303CF"/>
    <w:rsid w:val="008375FE"/>
    <w:rsid w:val="00837989"/>
    <w:rsid w:val="008400D9"/>
    <w:rsid w:val="00842290"/>
    <w:rsid w:val="00843BD6"/>
    <w:rsid w:val="00846CA8"/>
    <w:rsid w:val="00860D54"/>
    <w:rsid w:val="00863DFC"/>
    <w:rsid w:val="00863E7F"/>
    <w:rsid w:val="00866D71"/>
    <w:rsid w:val="00867FFD"/>
    <w:rsid w:val="00870661"/>
    <w:rsid w:val="008711F8"/>
    <w:rsid w:val="008716B9"/>
    <w:rsid w:val="008738D3"/>
    <w:rsid w:val="00874221"/>
    <w:rsid w:val="00875095"/>
    <w:rsid w:val="00880FE5"/>
    <w:rsid w:val="00883984"/>
    <w:rsid w:val="00887B4C"/>
    <w:rsid w:val="008A28FA"/>
    <w:rsid w:val="008A451F"/>
    <w:rsid w:val="008A6812"/>
    <w:rsid w:val="008A7016"/>
    <w:rsid w:val="008A70CE"/>
    <w:rsid w:val="008B2A9E"/>
    <w:rsid w:val="008B3A3B"/>
    <w:rsid w:val="008B3F09"/>
    <w:rsid w:val="008C3609"/>
    <w:rsid w:val="008C4B7F"/>
    <w:rsid w:val="008C7329"/>
    <w:rsid w:val="008D73F9"/>
    <w:rsid w:val="008E093C"/>
    <w:rsid w:val="008E128F"/>
    <w:rsid w:val="008E144C"/>
    <w:rsid w:val="008E4686"/>
    <w:rsid w:val="008F66BC"/>
    <w:rsid w:val="008F693B"/>
    <w:rsid w:val="00905E3F"/>
    <w:rsid w:val="00905F6C"/>
    <w:rsid w:val="009107BA"/>
    <w:rsid w:val="00911269"/>
    <w:rsid w:val="009142EF"/>
    <w:rsid w:val="009148EA"/>
    <w:rsid w:val="009206DE"/>
    <w:rsid w:val="00920D54"/>
    <w:rsid w:val="00921BE4"/>
    <w:rsid w:val="0092456C"/>
    <w:rsid w:val="00924FA3"/>
    <w:rsid w:val="00926784"/>
    <w:rsid w:val="00927E19"/>
    <w:rsid w:val="0093098F"/>
    <w:rsid w:val="009332A9"/>
    <w:rsid w:val="00936BF5"/>
    <w:rsid w:val="0093773B"/>
    <w:rsid w:val="00940B34"/>
    <w:rsid w:val="00940CC7"/>
    <w:rsid w:val="0094197F"/>
    <w:rsid w:val="0094369F"/>
    <w:rsid w:val="00943817"/>
    <w:rsid w:val="00945A5E"/>
    <w:rsid w:val="0094740C"/>
    <w:rsid w:val="0094788C"/>
    <w:rsid w:val="0095183C"/>
    <w:rsid w:val="0095412A"/>
    <w:rsid w:val="009577DD"/>
    <w:rsid w:val="00957E9B"/>
    <w:rsid w:val="009621C6"/>
    <w:rsid w:val="009735BD"/>
    <w:rsid w:val="00977A3C"/>
    <w:rsid w:val="009819E3"/>
    <w:rsid w:val="00981D50"/>
    <w:rsid w:val="00983681"/>
    <w:rsid w:val="0099327A"/>
    <w:rsid w:val="00994AA8"/>
    <w:rsid w:val="009A0756"/>
    <w:rsid w:val="009A0C96"/>
    <w:rsid w:val="009A2CDF"/>
    <w:rsid w:val="009B0505"/>
    <w:rsid w:val="009B170F"/>
    <w:rsid w:val="009B4A83"/>
    <w:rsid w:val="009B75AD"/>
    <w:rsid w:val="009B7DE9"/>
    <w:rsid w:val="009C501C"/>
    <w:rsid w:val="009D1F4B"/>
    <w:rsid w:val="009D5836"/>
    <w:rsid w:val="009D721A"/>
    <w:rsid w:val="009D74EC"/>
    <w:rsid w:val="009E4FFE"/>
    <w:rsid w:val="009E5473"/>
    <w:rsid w:val="009E7B94"/>
    <w:rsid w:val="009F083E"/>
    <w:rsid w:val="009F2A58"/>
    <w:rsid w:val="009F415C"/>
    <w:rsid w:val="009F7DBB"/>
    <w:rsid w:val="00A031C9"/>
    <w:rsid w:val="00A03E79"/>
    <w:rsid w:val="00A05475"/>
    <w:rsid w:val="00A06C66"/>
    <w:rsid w:val="00A1121C"/>
    <w:rsid w:val="00A12C09"/>
    <w:rsid w:val="00A16ED5"/>
    <w:rsid w:val="00A2057F"/>
    <w:rsid w:val="00A21ACE"/>
    <w:rsid w:val="00A240E1"/>
    <w:rsid w:val="00A24BDA"/>
    <w:rsid w:val="00A2755C"/>
    <w:rsid w:val="00A300F0"/>
    <w:rsid w:val="00A30C2F"/>
    <w:rsid w:val="00A31D8C"/>
    <w:rsid w:val="00A35170"/>
    <w:rsid w:val="00A37899"/>
    <w:rsid w:val="00A37D6B"/>
    <w:rsid w:val="00A37DD3"/>
    <w:rsid w:val="00A40665"/>
    <w:rsid w:val="00A415AB"/>
    <w:rsid w:val="00A422D1"/>
    <w:rsid w:val="00A4285E"/>
    <w:rsid w:val="00A4400D"/>
    <w:rsid w:val="00A449F1"/>
    <w:rsid w:val="00A4702A"/>
    <w:rsid w:val="00A52494"/>
    <w:rsid w:val="00A543C6"/>
    <w:rsid w:val="00A61BE1"/>
    <w:rsid w:val="00A66A32"/>
    <w:rsid w:val="00A71F03"/>
    <w:rsid w:val="00A73497"/>
    <w:rsid w:val="00A744D6"/>
    <w:rsid w:val="00A774B3"/>
    <w:rsid w:val="00A80970"/>
    <w:rsid w:val="00A826ED"/>
    <w:rsid w:val="00A8535E"/>
    <w:rsid w:val="00A908A0"/>
    <w:rsid w:val="00A90B77"/>
    <w:rsid w:val="00A9201A"/>
    <w:rsid w:val="00A92E53"/>
    <w:rsid w:val="00AA10A1"/>
    <w:rsid w:val="00AA4711"/>
    <w:rsid w:val="00AA5217"/>
    <w:rsid w:val="00AA65B6"/>
    <w:rsid w:val="00AB1F88"/>
    <w:rsid w:val="00AC1377"/>
    <w:rsid w:val="00AC28B4"/>
    <w:rsid w:val="00AC3917"/>
    <w:rsid w:val="00AC6DE0"/>
    <w:rsid w:val="00AD00FA"/>
    <w:rsid w:val="00AD15E0"/>
    <w:rsid w:val="00AD1C24"/>
    <w:rsid w:val="00AD3A95"/>
    <w:rsid w:val="00AD3E36"/>
    <w:rsid w:val="00AD47FE"/>
    <w:rsid w:val="00AE0DB1"/>
    <w:rsid w:val="00AE408B"/>
    <w:rsid w:val="00AE6B53"/>
    <w:rsid w:val="00AF2ACD"/>
    <w:rsid w:val="00AF3849"/>
    <w:rsid w:val="00AF4F26"/>
    <w:rsid w:val="00AF6A1F"/>
    <w:rsid w:val="00B055E1"/>
    <w:rsid w:val="00B05B45"/>
    <w:rsid w:val="00B06B67"/>
    <w:rsid w:val="00B07F1D"/>
    <w:rsid w:val="00B10DE7"/>
    <w:rsid w:val="00B10DEE"/>
    <w:rsid w:val="00B12438"/>
    <w:rsid w:val="00B13410"/>
    <w:rsid w:val="00B1360C"/>
    <w:rsid w:val="00B13900"/>
    <w:rsid w:val="00B15FB1"/>
    <w:rsid w:val="00B26C4B"/>
    <w:rsid w:val="00B311BB"/>
    <w:rsid w:val="00B3373C"/>
    <w:rsid w:val="00B3513B"/>
    <w:rsid w:val="00B44780"/>
    <w:rsid w:val="00B44F3F"/>
    <w:rsid w:val="00B47EAA"/>
    <w:rsid w:val="00B50465"/>
    <w:rsid w:val="00B5106D"/>
    <w:rsid w:val="00B51199"/>
    <w:rsid w:val="00B52CA3"/>
    <w:rsid w:val="00B575E7"/>
    <w:rsid w:val="00B607B8"/>
    <w:rsid w:val="00B60F24"/>
    <w:rsid w:val="00B67EF2"/>
    <w:rsid w:val="00B73113"/>
    <w:rsid w:val="00B74BBC"/>
    <w:rsid w:val="00B8169A"/>
    <w:rsid w:val="00B84971"/>
    <w:rsid w:val="00B87CD5"/>
    <w:rsid w:val="00B904D8"/>
    <w:rsid w:val="00B914AE"/>
    <w:rsid w:val="00BA5D81"/>
    <w:rsid w:val="00BA5F39"/>
    <w:rsid w:val="00BA5FC1"/>
    <w:rsid w:val="00BB3E48"/>
    <w:rsid w:val="00BB62C4"/>
    <w:rsid w:val="00BC0C4A"/>
    <w:rsid w:val="00BC4E68"/>
    <w:rsid w:val="00BC5874"/>
    <w:rsid w:val="00BC59CE"/>
    <w:rsid w:val="00BC6E6D"/>
    <w:rsid w:val="00BC70B3"/>
    <w:rsid w:val="00BD00FE"/>
    <w:rsid w:val="00BD0175"/>
    <w:rsid w:val="00BD0634"/>
    <w:rsid w:val="00BD225C"/>
    <w:rsid w:val="00BD4675"/>
    <w:rsid w:val="00BE6597"/>
    <w:rsid w:val="00BF4304"/>
    <w:rsid w:val="00BF60F7"/>
    <w:rsid w:val="00C02FF8"/>
    <w:rsid w:val="00C07211"/>
    <w:rsid w:val="00C0751C"/>
    <w:rsid w:val="00C1426F"/>
    <w:rsid w:val="00C16A5E"/>
    <w:rsid w:val="00C17AF8"/>
    <w:rsid w:val="00C20590"/>
    <w:rsid w:val="00C24B15"/>
    <w:rsid w:val="00C25DC9"/>
    <w:rsid w:val="00C278BC"/>
    <w:rsid w:val="00C32AFE"/>
    <w:rsid w:val="00C40870"/>
    <w:rsid w:val="00C4099A"/>
    <w:rsid w:val="00C41E26"/>
    <w:rsid w:val="00C424F6"/>
    <w:rsid w:val="00C44C79"/>
    <w:rsid w:val="00C50F56"/>
    <w:rsid w:val="00C5171B"/>
    <w:rsid w:val="00C52CAE"/>
    <w:rsid w:val="00C5338F"/>
    <w:rsid w:val="00C56F0C"/>
    <w:rsid w:val="00C67412"/>
    <w:rsid w:val="00C702F1"/>
    <w:rsid w:val="00C70818"/>
    <w:rsid w:val="00C717BD"/>
    <w:rsid w:val="00C738C4"/>
    <w:rsid w:val="00C74770"/>
    <w:rsid w:val="00C7718A"/>
    <w:rsid w:val="00C809F3"/>
    <w:rsid w:val="00C828E8"/>
    <w:rsid w:val="00C82991"/>
    <w:rsid w:val="00C82B42"/>
    <w:rsid w:val="00C838C0"/>
    <w:rsid w:val="00C85AF9"/>
    <w:rsid w:val="00C862B6"/>
    <w:rsid w:val="00C870E2"/>
    <w:rsid w:val="00CA4357"/>
    <w:rsid w:val="00CA4875"/>
    <w:rsid w:val="00CA52EC"/>
    <w:rsid w:val="00CB0A49"/>
    <w:rsid w:val="00CB1875"/>
    <w:rsid w:val="00CB72B5"/>
    <w:rsid w:val="00CC4717"/>
    <w:rsid w:val="00CC6954"/>
    <w:rsid w:val="00CD375E"/>
    <w:rsid w:val="00CE155B"/>
    <w:rsid w:val="00CE1DF3"/>
    <w:rsid w:val="00CE3297"/>
    <w:rsid w:val="00CF13B5"/>
    <w:rsid w:val="00CF15D1"/>
    <w:rsid w:val="00CF2E07"/>
    <w:rsid w:val="00CF6F03"/>
    <w:rsid w:val="00D12906"/>
    <w:rsid w:val="00D12950"/>
    <w:rsid w:val="00D1378F"/>
    <w:rsid w:val="00D216D2"/>
    <w:rsid w:val="00D2190E"/>
    <w:rsid w:val="00D2283A"/>
    <w:rsid w:val="00D32F1F"/>
    <w:rsid w:val="00D33AD1"/>
    <w:rsid w:val="00D34E14"/>
    <w:rsid w:val="00D3519E"/>
    <w:rsid w:val="00D36136"/>
    <w:rsid w:val="00D51E29"/>
    <w:rsid w:val="00D601A3"/>
    <w:rsid w:val="00D6049A"/>
    <w:rsid w:val="00D62CC8"/>
    <w:rsid w:val="00D6521F"/>
    <w:rsid w:val="00D671B9"/>
    <w:rsid w:val="00D703AD"/>
    <w:rsid w:val="00D7633B"/>
    <w:rsid w:val="00D80051"/>
    <w:rsid w:val="00D836E0"/>
    <w:rsid w:val="00D84FD0"/>
    <w:rsid w:val="00D870F6"/>
    <w:rsid w:val="00D91DA1"/>
    <w:rsid w:val="00D9305E"/>
    <w:rsid w:val="00D93374"/>
    <w:rsid w:val="00D9585F"/>
    <w:rsid w:val="00D95914"/>
    <w:rsid w:val="00DA0752"/>
    <w:rsid w:val="00DA3232"/>
    <w:rsid w:val="00DB3C33"/>
    <w:rsid w:val="00DB5874"/>
    <w:rsid w:val="00DC09BD"/>
    <w:rsid w:val="00DC15CB"/>
    <w:rsid w:val="00DC32C4"/>
    <w:rsid w:val="00DC42BF"/>
    <w:rsid w:val="00DC540D"/>
    <w:rsid w:val="00DC5865"/>
    <w:rsid w:val="00DC6607"/>
    <w:rsid w:val="00DD0D73"/>
    <w:rsid w:val="00DD29D7"/>
    <w:rsid w:val="00DD63A9"/>
    <w:rsid w:val="00DE107C"/>
    <w:rsid w:val="00DE10F6"/>
    <w:rsid w:val="00DE323A"/>
    <w:rsid w:val="00DF0F65"/>
    <w:rsid w:val="00DF1B65"/>
    <w:rsid w:val="00DF1BF1"/>
    <w:rsid w:val="00DF65AD"/>
    <w:rsid w:val="00E009D7"/>
    <w:rsid w:val="00E01A3C"/>
    <w:rsid w:val="00E0590F"/>
    <w:rsid w:val="00E07C63"/>
    <w:rsid w:val="00E07E48"/>
    <w:rsid w:val="00E11C40"/>
    <w:rsid w:val="00E12EAC"/>
    <w:rsid w:val="00E13B06"/>
    <w:rsid w:val="00E1658A"/>
    <w:rsid w:val="00E176E9"/>
    <w:rsid w:val="00E22B05"/>
    <w:rsid w:val="00E2355E"/>
    <w:rsid w:val="00E31377"/>
    <w:rsid w:val="00E351AE"/>
    <w:rsid w:val="00E4124C"/>
    <w:rsid w:val="00E43D2D"/>
    <w:rsid w:val="00E442B8"/>
    <w:rsid w:val="00E45BEC"/>
    <w:rsid w:val="00E4667F"/>
    <w:rsid w:val="00E51CDE"/>
    <w:rsid w:val="00E53E63"/>
    <w:rsid w:val="00E5402B"/>
    <w:rsid w:val="00E725C5"/>
    <w:rsid w:val="00E745D9"/>
    <w:rsid w:val="00E7506B"/>
    <w:rsid w:val="00E7799C"/>
    <w:rsid w:val="00E8055A"/>
    <w:rsid w:val="00E8206E"/>
    <w:rsid w:val="00E84D27"/>
    <w:rsid w:val="00E84E10"/>
    <w:rsid w:val="00E9025C"/>
    <w:rsid w:val="00E92472"/>
    <w:rsid w:val="00E92C2A"/>
    <w:rsid w:val="00E958E2"/>
    <w:rsid w:val="00EA152E"/>
    <w:rsid w:val="00EA6447"/>
    <w:rsid w:val="00EB2E89"/>
    <w:rsid w:val="00EB4732"/>
    <w:rsid w:val="00EB4D0B"/>
    <w:rsid w:val="00EB4F58"/>
    <w:rsid w:val="00EB679F"/>
    <w:rsid w:val="00EB7AA7"/>
    <w:rsid w:val="00EC0170"/>
    <w:rsid w:val="00EC0A9C"/>
    <w:rsid w:val="00EC2BBD"/>
    <w:rsid w:val="00ED0DCD"/>
    <w:rsid w:val="00ED5986"/>
    <w:rsid w:val="00EE69D1"/>
    <w:rsid w:val="00EF1513"/>
    <w:rsid w:val="00EF1A5F"/>
    <w:rsid w:val="00EF1E15"/>
    <w:rsid w:val="00EF3864"/>
    <w:rsid w:val="00F0383E"/>
    <w:rsid w:val="00F04D72"/>
    <w:rsid w:val="00F05FE7"/>
    <w:rsid w:val="00F10702"/>
    <w:rsid w:val="00F118F3"/>
    <w:rsid w:val="00F144A7"/>
    <w:rsid w:val="00F205EC"/>
    <w:rsid w:val="00F2097B"/>
    <w:rsid w:val="00F20ADD"/>
    <w:rsid w:val="00F221A0"/>
    <w:rsid w:val="00F278CD"/>
    <w:rsid w:val="00F3263D"/>
    <w:rsid w:val="00F329A1"/>
    <w:rsid w:val="00F33752"/>
    <w:rsid w:val="00F40609"/>
    <w:rsid w:val="00F414A0"/>
    <w:rsid w:val="00F44A28"/>
    <w:rsid w:val="00F45BB4"/>
    <w:rsid w:val="00F45DD7"/>
    <w:rsid w:val="00F513F6"/>
    <w:rsid w:val="00F52411"/>
    <w:rsid w:val="00F53794"/>
    <w:rsid w:val="00F54453"/>
    <w:rsid w:val="00F54D4E"/>
    <w:rsid w:val="00F56FA8"/>
    <w:rsid w:val="00F572A3"/>
    <w:rsid w:val="00F606A9"/>
    <w:rsid w:val="00F630BE"/>
    <w:rsid w:val="00F63CBC"/>
    <w:rsid w:val="00F669AA"/>
    <w:rsid w:val="00F67577"/>
    <w:rsid w:val="00F71F1B"/>
    <w:rsid w:val="00F743B1"/>
    <w:rsid w:val="00F77351"/>
    <w:rsid w:val="00F81115"/>
    <w:rsid w:val="00F814DB"/>
    <w:rsid w:val="00F85FF5"/>
    <w:rsid w:val="00F902B5"/>
    <w:rsid w:val="00F91F13"/>
    <w:rsid w:val="00FA4085"/>
    <w:rsid w:val="00FB1326"/>
    <w:rsid w:val="00FB3089"/>
    <w:rsid w:val="00FB3534"/>
    <w:rsid w:val="00FB582B"/>
    <w:rsid w:val="00FC1502"/>
    <w:rsid w:val="00FC1528"/>
    <w:rsid w:val="00FC2351"/>
    <w:rsid w:val="00FC3F2B"/>
    <w:rsid w:val="00FD14DA"/>
    <w:rsid w:val="00FD3AB0"/>
    <w:rsid w:val="00FD50B5"/>
    <w:rsid w:val="00FE346D"/>
    <w:rsid w:val="00FF5CD5"/>
    <w:rsid w:val="00FF7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D09B6F"/>
  <w15:docId w15:val="{5ED18796-4F8E-44FC-9B33-9AFDFF8D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12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936BF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712E"/>
    <w:rPr>
      <w:sz w:val="22"/>
    </w:rPr>
  </w:style>
  <w:style w:type="character" w:customStyle="1" w:styleId="a4">
    <w:name w:val="Основной текст Знак"/>
    <w:basedOn w:val="a0"/>
    <w:link w:val="a3"/>
    <w:rsid w:val="0020712E"/>
    <w:rPr>
      <w:rFonts w:ascii="Times New Roman" w:eastAsia="Times New Roman" w:hAnsi="Times New Roman" w:cs="Times New Roman"/>
      <w:szCs w:val="20"/>
      <w:lang w:eastAsia="ru-RU"/>
    </w:rPr>
  </w:style>
  <w:style w:type="paragraph" w:styleId="a5">
    <w:name w:val="header"/>
    <w:aliases w:val="he"/>
    <w:basedOn w:val="a"/>
    <w:link w:val="a6"/>
    <w:rsid w:val="0020712E"/>
    <w:pPr>
      <w:tabs>
        <w:tab w:val="center" w:pos="4677"/>
        <w:tab w:val="right" w:pos="9355"/>
      </w:tabs>
    </w:pPr>
  </w:style>
  <w:style w:type="character" w:customStyle="1" w:styleId="a6">
    <w:name w:val="Верхний колонтитул Знак"/>
    <w:aliases w:val="he Знак"/>
    <w:basedOn w:val="a0"/>
    <w:link w:val="a5"/>
    <w:rsid w:val="0020712E"/>
    <w:rPr>
      <w:rFonts w:ascii="Times New Roman" w:eastAsia="Times New Roman" w:hAnsi="Times New Roman" w:cs="Times New Roman"/>
      <w:sz w:val="20"/>
      <w:szCs w:val="20"/>
      <w:lang w:eastAsia="ru-RU"/>
    </w:rPr>
  </w:style>
  <w:style w:type="paragraph" w:styleId="a7">
    <w:name w:val="No Spacing"/>
    <w:link w:val="a8"/>
    <w:uiPriority w:val="1"/>
    <w:qFormat/>
    <w:rsid w:val="0020712E"/>
    <w:pPr>
      <w:spacing w:after="0" w:line="240" w:lineRule="auto"/>
      <w:ind w:firstLine="567"/>
      <w:jc w:val="both"/>
    </w:pPr>
    <w:rPr>
      <w:rFonts w:ascii="Times New Roman" w:eastAsia="Times New Roman" w:hAnsi="Times New Roman" w:cs="Times New Roman"/>
      <w:snapToGrid w:val="0"/>
      <w:sz w:val="28"/>
      <w:szCs w:val="28"/>
      <w:lang w:eastAsia="ru-RU"/>
    </w:rPr>
  </w:style>
  <w:style w:type="paragraph" w:styleId="a9">
    <w:name w:val="footer"/>
    <w:basedOn w:val="a"/>
    <w:link w:val="aa"/>
    <w:uiPriority w:val="99"/>
    <w:rsid w:val="0020712E"/>
    <w:pPr>
      <w:tabs>
        <w:tab w:val="center" w:pos="4677"/>
        <w:tab w:val="right" w:pos="9355"/>
      </w:tabs>
    </w:pPr>
  </w:style>
  <w:style w:type="character" w:customStyle="1" w:styleId="aa">
    <w:name w:val="Нижний колонтитул Знак"/>
    <w:basedOn w:val="a0"/>
    <w:link w:val="a9"/>
    <w:uiPriority w:val="99"/>
    <w:rsid w:val="0020712E"/>
    <w:rPr>
      <w:rFonts w:ascii="Times New Roman" w:eastAsia="Times New Roman" w:hAnsi="Times New Roman" w:cs="Times New Roman"/>
      <w:sz w:val="20"/>
      <w:szCs w:val="20"/>
      <w:lang w:eastAsia="ru-RU"/>
    </w:rPr>
  </w:style>
  <w:style w:type="character" w:styleId="ab">
    <w:name w:val="Strong"/>
    <w:uiPriority w:val="22"/>
    <w:qFormat/>
    <w:rsid w:val="0020712E"/>
    <w:rPr>
      <w:b/>
      <w:bCs/>
    </w:rPr>
  </w:style>
  <w:style w:type="paragraph" w:customStyle="1" w:styleId="1">
    <w:name w:val="Абзац списка1"/>
    <w:basedOn w:val="a"/>
    <w:rsid w:val="0020712E"/>
    <w:pPr>
      <w:ind w:left="720"/>
    </w:pPr>
    <w:rPr>
      <w:sz w:val="24"/>
      <w:lang w:val="en-GB"/>
    </w:rPr>
  </w:style>
  <w:style w:type="paragraph" w:styleId="21">
    <w:name w:val="Body Text Indent 2"/>
    <w:basedOn w:val="a"/>
    <w:link w:val="22"/>
    <w:rsid w:val="0020712E"/>
    <w:pPr>
      <w:spacing w:after="120" w:line="480" w:lineRule="auto"/>
      <w:ind w:left="283"/>
    </w:pPr>
  </w:style>
  <w:style w:type="character" w:customStyle="1" w:styleId="22">
    <w:name w:val="Основной текст с отступом 2 Знак"/>
    <w:basedOn w:val="a0"/>
    <w:link w:val="21"/>
    <w:rsid w:val="0020712E"/>
    <w:rPr>
      <w:rFonts w:ascii="Times New Roman" w:eastAsia="Times New Roman" w:hAnsi="Times New Roman" w:cs="Times New Roman"/>
      <w:sz w:val="20"/>
      <w:szCs w:val="20"/>
      <w:lang w:eastAsia="ru-RU"/>
    </w:rPr>
  </w:style>
  <w:style w:type="paragraph" w:styleId="ac">
    <w:name w:val="List Paragraph"/>
    <w:aliases w:val="Bullet List,FooterText,numbered,List_Paragraph,Multilevel para_II,List Paragraph (numbered (a)),Numbered list,List Paragraph1"/>
    <w:basedOn w:val="a"/>
    <w:link w:val="ad"/>
    <w:uiPriority w:val="34"/>
    <w:qFormat/>
    <w:rsid w:val="0020712E"/>
    <w:pPr>
      <w:ind w:left="708"/>
    </w:pPr>
  </w:style>
  <w:style w:type="paragraph" w:customStyle="1" w:styleId="p1">
    <w:name w:val="p1_ПУНКТ"/>
    <w:basedOn w:val="a"/>
    <w:next w:val="a"/>
    <w:rsid w:val="0020712E"/>
    <w:pPr>
      <w:numPr>
        <w:ilvl w:val="1"/>
        <w:numId w:val="3"/>
      </w:numPr>
      <w:tabs>
        <w:tab w:val="clear" w:pos="690"/>
        <w:tab w:val="num" w:pos="360"/>
      </w:tabs>
      <w:ind w:left="0"/>
      <w:jc w:val="both"/>
    </w:pPr>
    <w:rPr>
      <w:b/>
      <w:caps/>
      <w:sz w:val="24"/>
      <w:szCs w:val="24"/>
    </w:rPr>
  </w:style>
  <w:style w:type="paragraph" w:customStyle="1" w:styleId="23">
    <w:name w:val="р2_Пункт"/>
    <w:basedOn w:val="p1"/>
    <w:rsid w:val="0020712E"/>
    <w:pPr>
      <w:tabs>
        <w:tab w:val="clear" w:pos="360"/>
        <w:tab w:val="num" w:pos="690"/>
      </w:tabs>
      <w:ind w:left="180"/>
    </w:pPr>
    <w:rPr>
      <w:b w:val="0"/>
      <w:caps w:val="0"/>
    </w:rPr>
  </w:style>
  <w:style w:type="paragraph" w:styleId="ae">
    <w:name w:val="Normal (Web)"/>
    <w:basedOn w:val="a"/>
    <w:uiPriority w:val="99"/>
    <w:unhideWhenUsed/>
    <w:rsid w:val="0020712E"/>
    <w:pPr>
      <w:spacing w:before="100" w:beforeAutospacing="1" w:after="100" w:afterAutospacing="1"/>
    </w:pPr>
    <w:rPr>
      <w:sz w:val="24"/>
      <w:szCs w:val="24"/>
    </w:rPr>
  </w:style>
  <w:style w:type="paragraph" w:styleId="af">
    <w:name w:val="Balloon Text"/>
    <w:basedOn w:val="a"/>
    <w:link w:val="af0"/>
    <w:uiPriority w:val="99"/>
    <w:semiHidden/>
    <w:unhideWhenUsed/>
    <w:rsid w:val="0020712E"/>
    <w:rPr>
      <w:rFonts w:ascii="Tahoma" w:hAnsi="Tahoma" w:cs="Tahoma"/>
      <w:sz w:val="16"/>
      <w:szCs w:val="16"/>
    </w:rPr>
  </w:style>
  <w:style w:type="character" w:customStyle="1" w:styleId="af0">
    <w:name w:val="Текст выноски Знак"/>
    <w:basedOn w:val="a0"/>
    <w:link w:val="af"/>
    <w:uiPriority w:val="99"/>
    <w:semiHidden/>
    <w:rsid w:val="0020712E"/>
    <w:rPr>
      <w:rFonts w:ascii="Tahoma" w:eastAsia="Times New Roman" w:hAnsi="Tahoma" w:cs="Tahoma"/>
      <w:sz w:val="16"/>
      <w:szCs w:val="16"/>
      <w:lang w:eastAsia="ru-RU"/>
    </w:rPr>
  </w:style>
  <w:style w:type="paragraph" w:customStyle="1" w:styleId="24">
    <w:name w:val="Абзац списка2"/>
    <w:basedOn w:val="a"/>
    <w:rsid w:val="0020712E"/>
    <w:pPr>
      <w:ind w:left="720"/>
    </w:pPr>
    <w:rPr>
      <w:sz w:val="24"/>
      <w:lang w:val="en-GB"/>
    </w:rPr>
  </w:style>
  <w:style w:type="table" w:styleId="af1">
    <w:name w:val="Table Grid"/>
    <w:basedOn w:val="a1"/>
    <w:uiPriority w:val="59"/>
    <w:rsid w:val="006322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670E07"/>
    <w:rPr>
      <w:rFonts w:ascii="Consolas" w:eastAsiaTheme="minorHAnsi" w:hAnsi="Consolas"/>
      <w:sz w:val="21"/>
      <w:szCs w:val="21"/>
    </w:rPr>
  </w:style>
  <w:style w:type="character" w:customStyle="1" w:styleId="af3">
    <w:name w:val="Текст Знак"/>
    <w:basedOn w:val="a0"/>
    <w:link w:val="af2"/>
    <w:uiPriority w:val="99"/>
    <w:semiHidden/>
    <w:rsid w:val="00670E07"/>
    <w:rPr>
      <w:rFonts w:ascii="Consolas" w:hAnsi="Consolas" w:cs="Times New Roman"/>
      <w:sz w:val="21"/>
      <w:szCs w:val="21"/>
      <w:lang w:eastAsia="ru-RU"/>
    </w:rPr>
  </w:style>
  <w:style w:type="character" w:customStyle="1" w:styleId="ad">
    <w:name w:val="Абзац списка Знак"/>
    <w:aliases w:val="Bullet List Знак,FooterText Знак,numbered Знак,List_Paragraph Знак,Multilevel para_II Знак,List Paragraph (numbered (a)) Знак,Numbered list Знак,List Paragraph1 Знак"/>
    <w:link w:val="ac"/>
    <w:uiPriority w:val="34"/>
    <w:locked/>
    <w:rsid w:val="00330098"/>
    <w:rPr>
      <w:rFonts w:ascii="Times New Roman" w:eastAsia="Times New Roman" w:hAnsi="Times New Roman" w:cs="Times New Roman"/>
      <w:sz w:val="20"/>
      <w:szCs w:val="20"/>
      <w:lang w:eastAsia="ru-RU"/>
    </w:rPr>
  </w:style>
  <w:style w:type="character" w:customStyle="1" w:styleId="a8">
    <w:name w:val="Без интервала Знак"/>
    <w:link w:val="a7"/>
    <w:uiPriority w:val="1"/>
    <w:locked/>
    <w:rsid w:val="002A31E2"/>
    <w:rPr>
      <w:rFonts w:ascii="Times New Roman" w:eastAsia="Times New Roman" w:hAnsi="Times New Roman" w:cs="Times New Roman"/>
      <w:snapToGrid w:val="0"/>
      <w:sz w:val="28"/>
      <w:szCs w:val="28"/>
      <w:lang w:eastAsia="ru-RU"/>
    </w:rPr>
  </w:style>
  <w:style w:type="character" w:customStyle="1" w:styleId="20">
    <w:name w:val="Заголовок 2 Знак"/>
    <w:basedOn w:val="a0"/>
    <w:link w:val="2"/>
    <w:semiHidden/>
    <w:rsid w:val="00936BF5"/>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1443">
      <w:bodyDiv w:val="1"/>
      <w:marLeft w:val="0"/>
      <w:marRight w:val="0"/>
      <w:marTop w:val="0"/>
      <w:marBottom w:val="0"/>
      <w:divBdr>
        <w:top w:val="none" w:sz="0" w:space="0" w:color="auto"/>
        <w:left w:val="none" w:sz="0" w:space="0" w:color="auto"/>
        <w:bottom w:val="none" w:sz="0" w:space="0" w:color="auto"/>
        <w:right w:val="none" w:sz="0" w:space="0" w:color="auto"/>
      </w:divBdr>
    </w:div>
    <w:div w:id="228228558">
      <w:bodyDiv w:val="1"/>
      <w:marLeft w:val="0"/>
      <w:marRight w:val="0"/>
      <w:marTop w:val="0"/>
      <w:marBottom w:val="0"/>
      <w:divBdr>
        <w:top w:val="none" w:sz="0" w:space="0" w:color="auto"/>
        <w:left w:val="none" w:sz="0" w:space="0" w:color="auto"/>
        <w:bottom w:val="none" w:sz="0" w:space="0" w:color="auto"/>
        <w:right w:val="none" w:sz="0" w:space="0" w:color="auto"/>
      </w:divBdr>
    </w:div>
    <w:div w:id="308363993">
      <w:bodyDiv w:val="1"/>
      <w:marLeft w:val="0"/>
      <w:marRight w:val="0"/>
      <w:marTop w:val="0"/>
      <w:marBottom w:val="0"/>
      <w:divBdr>
        <w:top w:val="none" w:sz="0" w:space="0" w:color="auto"/>
        <w:left w:val="none" w:sz="0" w:space="0" w:color="auto"/>
        <w:bottom w:val="none" w:sz="0" w:space="0" w:color="auto"/>
        <w:right w:val="none" w:sz="0" w:space="0" w:color="auto"/>
      </w:divBdr>
    </w:div>
    <w:div w:id="373387176">
      <w:bodyDiv w:val="1"/>
      <w:marLeft w:val="0"/>
      <w:marRight w:val="0"/>
      <w:marTop w:val="0"/>
      <w:marBottom w:val="0"/>
      <w:divBdr>
        <w:top w:val="none" w:sz="0" w:space="0" w:color="auto"/>
        <w:left w:val="none" w:sz="0" w:space="0" w:color="auto"/>
        <w:bottom w:val="none" w:sz="0" w:space="0" w:color="auto"/>
        <w:right w:val="none" w:sz="0" w:space="0" w:color="auto"/>
      </w:divBdr>
    </w:div>
    <w:div w:id="409011618">
      <w:bodyDiv w:val="1"/>
      <w:marLeft w:val="0"/>
      <w:marRight w:val="0"/>
      <w:marTop w:val="0"/>
      <w:marBottom w:val="0"/>
      <w:divBdr>
        <w:top w:val="none" w:sz="0" w:space="0" w:color="auto"/>
        <w:left w:val="none" w:sz="0" w:space="0" w:color="auto"/>
        <w:bottom w:val="none" w:sz="0" w:space="0" w:color="auto"/>
        <w:right w:val="none" w:sz="0" w:space="0" w:color="auto"/>
      </w:divBdr>
    </w:div>
    <w:div w:id="431052429">
      <w:bodyDiv w:val="1"/>
      <w:marLeft w:val="0"/>
      <w:marRight w:val="0"/>
      <w:marTop w:val="0"/>
      <w:marBottom w:val="0"/>
      <w:divBdr>
        <w:top w:val="none" w:sz="0" w:space="0" w:color="auto"/>
        <w:left w:val="none" w:sz="0" w:space="0" w:color="auto"/>
        <w:bottom w:val="none" w:sz="0" w:space="0" w:color="auto"/>
        <w:right w:val="none" w:sz="0" w:space="0" w:color="auto"/>
      </w:divBdr>
    </w:div>
    <w:div w:id="440300803">
      <w:bodyDiv w:val="1"/>
      <w:marLeft w:val="0"/>
      <w:marRight w:val="0"/>
      <w:marTop w:val="0"/>
      <w:marBottom w:val="0"/>
      <w:divBdr>
        <w:top w:val="none" w:sz="0" w:space="0" w:color="auto"/>
        <w:left w:val="none" w:sz="0" w:space="0" w:color="auto"/>
        <w:bottom w:val="none" w:sz="0" w:space="0" w:color="auto"/>
        <w:right w:val="none" w:sz="0" w:space="0" w:color="auto"/>
      </w:divBdr>
    </w:div>
    <w:div w:id="625237061">
      <w:bodyDiv w:val="1"/>
      <w:marLeft w:val="0"/>
      <w:marRight w:val="0"/>
      <w:marTop w:val="0"/>
      <w:marBottom w:val="0"/>
      <w:divBdr>
        <w:top w:val="none" w:sz="0" w:space="0" w:color="auto"/>
        <w:left w:val="none" w:sz="0" w:space="0" w:color="auto"/>
        <w:bottom w:val="none" w:sz="0" w:space="0" w:color="auto"/>
        <w:right w:val="none" w:sz="0" w:space="0" w:color="auto"/>
      </w:divBdr>
    </w:div>
    <w:div w:id="735510676">
      <w:bodyDiv w:val="1"/>
      <w:marLeft w:val="0"/>
      <w:marRight w:val="0"/>
      <w:marTop w:val="0"/>
      <w:marBottom w:val="0"/>
      <w:divBdr>
        <w:top w:val="none" w:sz="0" w:space="0" w:color="auto"/>
        <w:left w:val="none" w:sz="0" w:space="0" w:color="auto"/>
        <w:bottom w:val="none" w:sz="0" w:space="0" w:color="auto"/>
        <w:right w:val="none" w:sz="0" w:space="0" w:color="auto"/>
      </w:divBdr>
    </w:div>
    <w:div w:id="770201545">
      <w:bodyDiv w:val="1"/>
      <w:marLeft w:val="0"/>
      <w:marRight w:val="0"/>
      <w:marTop w:val="0"/>
      <w:marBottom w:val="0"/>
      <w:divBdr>
        <w:top w:val="none" w:sz="0" w:space="0" w:color="auto"/>
        <w:left w:val="none" w:sz="0" w:space="0" w:color="auto"/>
        <w:bottom w:val="none" w:sz="0" w:space="0" w:color="auto"/>
        <w:right w:val="none" w:sz="0" w:space="0" w:color="auto"/>
      </w:divBdr>
    </w:div>
    <w:div w:id="1207570028">
      <w:bodyDiv w:val="1"/>
      <w:marLeft w:val="0"/>
      <w:marRight w:val="0"/>
      <w:marTop w:val="0"/>
      <w:marBottom w:val="0"/>
      <w:divBdr>
        <w:top w:val="none" w:sz="0" w:space="0" w:color="auto"/>
        <w:left w:val="none" w:sz="0" w:space="0" w:color="auto"/>
        <w:bottom w:val="none" w:sz="0" w:space="0" w:color="auto"/>
        <w:right w:val="none" w:sz="0" w:space="0" w:color="auto"/>
      </w:divBdr>
    </w:div>
    <w:div w:id="1279067629">
      <w:bodyDiv w:val="1"/>
      <w:marLeft w:val="0"/>
      <w:marRight w:val="0"/>
      <w:marTop w:val="0"/>
      <w:marBottom w:val="0"/>
      <w:divBdr>
        <w:top w:val="none" w:sz="0" w:space="0" w:color="auto"/>
        <w:left w:val="none" w:sz="0" w:space="0" w:color="auto"/>
        <w:bottom w:val="none" w:sz="0" w:space="0" w:color="auto"/>
        <w:right w:val="none" w:sz="0" w:space="0" w:color="auto"/>
      </w:divBdr>
    </w:div>
    <w:div w:id="1604651908">
      <w:bodyDiv w:val="1"/>
      <w:marLeft w:val="0"/>
      <w:marRight w:val="0"/>
      <w:marTop w:val="0"/>
      <w:marBottom w:val="0"/>
      <w:divBdr>
        <w:top w:val="none" w:sz="0" w:space="0" w:color="auto"/>
        <w:left w:val="none" w:sz="0" w:space="0" w:color="auto"/>
        <w:bottom w:val="none" w:sz="0" w:space="0" w:color="auto"/>
        <w:right w:val="none" w:sz="0" w:space="0" w:color="auto"/>
      </w:divBdr>
    </w:div>
    <w:div w:id="1962954891">
      <w:bodyDiv w:val="1"/>
      <w:marLeft w:val="0"/>
      <w:marRight w:val="0"/>
      <w:marTop w:val="0"/>
      <w:marBottom w:val="0"/>
      <w:divBdr>
        <w:top w:val="none" w:sz="0" w:space="0" w:color="auto"/>
        <w:left w:val="none" w:sz="0" w:space="0" w:color="auto"/>
        <w:bottom w:val="none" w:sz="0" w:space="0" w:color="auto"/>
        <w:right w:val="none" w:sz="0" w:space="0" w:color="auto"/>
      </w:divBdr>
    </w:div>
    <w:div w:id="210248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878B-A5E2-4BD2-8AF0-E6D78AAF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27</Pages>
  <Words>10387</Words>
  <Characters>59212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eshatalina</dc:creator>
  <cp:lastModifiedBy>Адилова Ирода Мансуровна</cp:lastModifiedBy>
  <cp:revision>434</cp:revision>
  <cp:lastPrinted>2021-06-16T12:14:00Z</cp:lastPrinted>
  <dcterms:created xsi:type="dcterms:W3CDTF">2020-01-21T12:58:00Z</dcterms:created>
  <dcterms:modified xsi:type="dcterms:W3CDTF">2022-06-21T06:48:00Z</dcterms:modified>
</cp:coreProperties>
</file>