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F7" w:rsidRPr="005B1F4C" w:rsidRDefault="00B83BF7" w:rsidP="00B83BF7">
      <w:pPr>
        <w:pStyle w:val="a8"/>
        <w:keepNext/>
        <w:pBdr>
          <w:top w:val="nil"/>
          <w:left w:val="nil"/>
          <w:bottom w:val="nil"/>
          <w:right w:val="nil"/>
          <w:between w:val="nil"/>
        </w:pBdr>
        <w:spacing w:before="240" w:after="120" w:line="230" w:lineRule="auto"/>
        <w:ind w:left="718" w:firstLine="0"/>
        <w:jc w:val="center"/>
        <w:rPr>
          <w:b/>
          <w:color w:val="000000"/>
          <w:sz w:val="26"/>
          <w:szCs w:val="26"/>
          <w:lang w:val="ru-RU"/>
        </w:rPr>
      </w:pPr>
      <w:bookmarkStart w:id="0" w:name="_GoBack"/>
      <w:bookmarkEnd w:id="0"/>
      <w:r w:rsidRPr="005B1F4C">
        <w:rPr>
          <w:b/>
          <w:color w:val="000000"/>
          <w:sz w:val="26"/>
          <w:szCs w:val="26"/>
          <w:lang w:val="ru-RU"/>
        </w:rPr>
        <w:t>ПРОЕКТ ДОГОВОРА</w:t>
      </w:r>
    </w:p>
    <w:p w:rsidR="00B83BF7" w:rsidRPr="005B1F4C" w:rsidRDefault="00B83BF7" w:rsidP="00B83BF7">
      <w:pPr>
        <w:keepNext/>
        <w:pBdr>
          <w:top w:val="nil"/>
          <w:left w:val="nil"/>
          <w:bottom w:val="nil"/>
          <w:right w:val="nil"/>
          <w:between w:val="nil"/>
        </w:pBdr>
        <w:spacing w:before="240" w:after="120" w:line="230" w:lineRule="auto"/>
        <w:ind w:left="1" w:hanging="3"/>
        <w:jc w:val="center"/>
        <w:rPr>
          <w:b/>
          <w:color w:val="000000"/>
          <w:sz w:val="26"/>
          <w:szCs w:val="26"/>
        </w:rPr>
      </w:pPr>
      <w:r w:rsidRPr="005B1F4C">
        <w:rPr>
          <w:b/>
          <w:color w:val="000000"/>
          <w:sz w:val="26"/>
          <w:szCs w:val="26"/>
        </w:rPr>
        <w:t xml:space="preserve">ДОГОВОР № </w:t>
      </w:r>
    </w:p>
    <w:p w:rsidR="00B83BF7" w:rsidRPr="005B1F4C" w:rsidRDefault="00B83BF7" w:rsidP="00B83BF7">
      <w:pPr>
        <w:keepNext/>
        <w:pBdr>
          <w:top w:val="nil"/>
          <w:left w:val="nil"/>
          <w:bottom w:val="nil"/>
          <w:right w:val="nil"/>
          <w:between w:val="nil"/>
        </w:pBdr>
        <w:spacing w:before="240" w:after="120" w:line="230" w:lineRule="auto"/>
        <w:ind w:left="1" w:hanging="3"/>
        <w:jc w:val="center"/>
        <w:rPr>
          <w:color w:val="000000"/>
          <w:sz w:val="26"/>
          <w:szCs w:val="26"/>
        </w:rPr>
      </w:pPr>
      <w:r w:rsidRPr="005B1F4C">
        <w:rPr>
          <w:b/>
          <w:color w:val="000000"/>
          <w:sz w:val="26"/>
          <w:szCs w:val="26"/>
        </w:rPr>
        <w:t>(для местных поставщиков)</w:t>
      </w:r>
    </w:p>
    <w:p w:rsidR="00B83BF7" w:rsidRPr="005B1F4C" w:rsidRDefault="00B83BF7" w:rsidP="00B83BF7">
      <w:pPr>
        <w:widowControl/>
        <w:pBdr>
          <w:top w:val="nil"/>
          <w:left w:val="nil"/>
          <w:bottom w:val="nil"/>
          <w:right w:val="nil"/>
          <w:between w:val="nil"/>
        </w:pBdr>
        <w:spacing w:line="230" w:lineRule="auto"/>
        <w:ind w:left="1" w:hanging="3"/>
        <w:rPr>
          <w:color w:val="000000"/>
          <w:sz w:val="26"/>
          <w:szCs w:val="26"/>
        </w:rPr>
      </w:pPr>
      <w:r w:rsidRPr="005B1F4C">
        <w:rPr>
          <w:color w:val="000000"/>
          <w:sz w:val="26"/>
          <w:szCs w:val="26"/>
        </w:rPr>
        <w:t>г. Ташкент</w:t>
      </w:r>
      <w:r w:rsidRPr="005B1F4C">
        <w:rPr>
          <w:color w:val="000000"/>
          <w:sz w:val="26"/>
          <w:szCs w:val="26"/>
        </w:rPr>
        <w:tab/>
      </w:r>
      <w:r w:rsidRPr="005B1F4C">
        <w:rPr>
          <w:color w:val="000000"/>
          <w:sz w:val="26"/>
          <w:szCs w:val="26"/>
        </w:rPr>
        <w:tab/>
      </w:r>
      <w:r w:rsidRPr="005B1F4C">
        <w:rPr>
          <w:color w:val="000000"/>
          <w:sz w:val="26"/>
          <w:szCs w:val="26"/>
        </w:rPr>
        <w:tab/>
      </w:r>
      <w:r w:rsidRPr="005B1F4C">
        <w:rPr>
          <w:color w:val="000000"/>
          <w:sz w:val="26"/>
          <w:szCs w:val="26"/>
        </w:rPr>
        <w:tab/>
      </w:r>
      <w:r w:rsidRPr="005B1F4C">
        <w:rPr>
          <w:color w:val="000000"/>
          <w:sz w:val="26"/>
          <w:szCs w:val="26"/>
        </w:rPr>
        <w:tab/>
      </w:r>
      <w:r w:rsidRPr="005B1F4C">
        <w:rPr>
          <w:color w:val="000000"/>
          <w:sz w:val="26"/>
          <w:szCs w:val="26"/>
        </w:rPr>
        <w:tab/>
      </w:r>
      <w:r w:rsidRPr="005B1F4C">
        <w:rPr>
          <w:color w:val="000000"/>
          <w:sz w:val="26"/>
          <w:szCs w:val="26"/>
        </w:rPr>
        <w:tab/>
      </w:r>
      <w:r w:rsidRPr="005B1F4C">
        <w:rPr>
          <w:color w:val="000000"/>
          <w:sz w:val="26"/>
          <w:szCs w:val="26"/>
        </w:rPr>
        <w:tab/>
        <w:t>«___» ________</w:t>
      </w:r>
      <w:r w:rsidRPr="005B1F4C">
        <w:rPr>
          <w:color w:val="000000"/>
          <w:sz w:val="26"/>
          <w:szCs w:val="26"/>
          <w:lang w:val="uz-Cyrl-UZ"/>
        </w:rPr>
        <w:t>202</w:t>
      </w:r>
      <w:r>
        <w:rPr>
          <w:color w:val="000000"/>
          <w:sz w:val="26"/>
          <w:szCs w:val="26"/>
          <w:lang w:val="uz-Cyrl-UZ"/>
        </w:rPr>
        <w:t>2</w:t>
      </w:r>
      <w:r w:rsidRPr="005B1F4C">
        <w:rPr>
          <w:color w:val="000000"/>
          <w:sz w:val="26"/>
          <w:szCs w:val="26"/>
        </w:rPr>
        <w:t xml:space="preserve"> г.</w:t>
      </w:r>
    </w:p>
    <w:p w:rsidR="00B83BF7" w:rsidRPr="005B1F4C" w:rsidRDefault="00B83BF7" w:rsidP="00B83BF7">
      <w:pPr>
        <w:widowControl/>
        <w:pBdr>
          <w:top w:val="nil"/>
          <w:left w:val="nil"/>
          <w:bottom w:val="nil"/>
          <w:right w:val="nil"/>
          <w:between w:val="nil"/>
        </w:pBdr>
        <w:spacing w:line="230" w:lineRule="auto"/>
        <w:ind w:left="1" w:hanging="3"/>
        <w:jc w:val="right"/>
        <w:rPr>
          <w:color w:val="000000"/>
          <w:sz w:val="26"/>
          <w:szCs w:val="26"/>
        </w:rPr>
      </w:pPr>
    </w:p>
    <w:p w:rsidR="00B83BF7" w:rsidRPr="005B1F4C" w:rsidRDefault="00B83BF7" w:rsidP="00B83BF7">
      <w:pPr>
        <w:widowControl/>
        <w:pBdr>
          <w:top w:val="nil"/>
          <w:left w:val="nil"/>
          <w:bottom w:val="nil"/>
          <w:right w:val="nil"/>
          <w:between w:val="nil"/>
        </w:pBdr>
        <w:ind w:firstLine="720"/>
        <w:jc w:val="both"/>
        <w:rPr>
          <w:color w:val="000000"/>
          <w:sz w:val="26"/>
          <w:szCs w:val="26"/>
        </w:rPr>
      </w:pPr>
      <w:r w:rsidRPr="005B1F4C">
        <w:rPr>
          <w:color w:val="000000"/>
          <w:sz w:val="26"/>
          <w:szCs w:val="26"/>
        </w:rPr>
        <w:t xml:space="preserve">, именуемое в дальнейшем «Заказчик», в лице __________________, действующего на основании ___________ с одной стороны, и ___________________, именуемое в дальнейшем «Исполнитель», в лице _______________ действующего на основании ___________, с другой стороны, заключили договор о нижеследующем: </w:t>
      </w:r>
    </w:p>
    <w:p w:rsidR="00B83BF7" w:rsidRPr="005B1F4C" w:rsidRDefault="00B83BF7" w:rsidP="00B83BF7">
      <w:pPr>
        <w:widowControl/>
        <w:pBdr>
          <w:top w:val="nil"/>
          <w:left w:val="nil"/>
          <w:bottom w:val="nil"/>
          <w:right w:val="nil"/>
          <w:between w:val="nil"/>
        </w:pBdr>
        <w:spacing w:line="230" w:lineRule="auto"/>
        <w:jc w:val="both"/>
        <w:rPr>
          <w:color w:val="000000"/>
          <w:sz w:val="10"/>
          <w:szCs w:val="10"/>
        </w:rPr>
      </w:pPr>
    </w:p>
    <w:p w:rsidR="00B83BF7" w:rsidRPr="005B1F4C" w:rsidRDefault="00B83BF7" w:rsidP="00B83BF7">
      <w:pPr>
        <w:widowControl/>
        <w:numPr>
          <w:ilvl w:val="0"/>
          <w:numId w:val="13"/>
        </w:numPr>
        <w:pBdr>
          <w:top w:val="nil"/>
          <w:left w:val="nil"/>
          <w:bottom w:val="nil"/>
          <w:right w:val="nil"/>
          <w:between w:val="nil"/>
        </w:pBdr>
        <w:autoSpaceDN/>
        <w:spacing w:line="230" w:lineRule="auto"/>
        <w:ind w:leftChars="-1" w:left="1" w:hangingChars="1" w:hanging="3"/>
        <w:jc w:val="center"/>
        <w:textDirection w:val="btLr"/>
        <w:textAlignment w:val="top"/>
        <w:outlineLvl w:val="0"/>
        <w:rPr>
          <w:color w:val="000000"/>
          <w:sz w:val="26"/>
          <w:szCs w:val="26"/>
        </w:rPr>
      </w:pPr>
      <w:r w:rsidRPr="005B1F4C">
        <w:rPr>
          <w:b/>
          <w:color w:val="000000"/>
          <w:sz w:val="26"/>
          <w:szCs w:val="26"/>
        </w:rPr>
        <w:t>Предмет договора</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№2, №3 являющемся неотъемлемой частью настоящего договора.</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1.2. «Исполнитель», по согласованию с Заказчиком, имеет право досрочно или частями отгрузить продукцию.</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B83BF7" w:rsidRPr="005B1F4C" w:rsidRDefault="00B83BF7" w:rsidP="00B83BF7">
      <w:pPr>
        <w:widowControl/>
        <w:pBdr>
          <w:top w:val="nil"/>
          <w:left w:val="nil"/>
          <w:bottom w:val="nil"/>
          <w:right w:val="nil"/>
          <w:between w:val="nil"/>
        </w:pBdr>
        <w:spacing w:line="230" w:lineRule="auto"/>
        <w:jc w:val="both"/>
        <w:rPr>
          <w:color w:val="000000"/>
          <w:sz w:val="10"/>
          <w:szCs w:val="10"/>
        </w:rPr>
      </w:pPr>
    </w:p>
    <w:p w:rsidR="00B83BF7" w:rsidRPr="005B1F4C" w:rsidRDefault="00B83BF7" w:rsidP="00B83BF7">
      <w:pPr>
        <w:widowControl/>
        <w:numPr>
          <w:ilvl w:val="0"/>
          <w:numId w:val="13"/>
        </w:numPr>
        <w:pBdr>
          <w:top w:val="nil"/>
          <w:left w:val="nil"/>
          <w:bottom w:val="nil"/>
          <w:right w:val="nil"/>
          <w:between w:val="nil"/>
        </w:pBdr>
        <w:autoSpaceDN/>
        <w:spacing w:line="230" w:lineRule="auto"/>
        <w:ind w:leftChars="-1" w:left="1" w:hangingChars="1" w:hanging="3"/>
        <w:jc w:val="center"/>
        <w:textDirection w:val="btLr"/>
        <w:textAlignment w:val="top"/>
        <w:outlineLvl w:val="0"/>
        <w:rPr>
          <w:color w:val="000000"/>
          <w:sz w:val="26"/>
          <w:szCs w:val="26"/>
        </w:rPr>
      </w:pPr>
      <w:r w:rsidRPr="005B1F4C">
        <w:rPr>
          <w:b/>
          <w:color w:val="000000"/>
          <w:sz w:val="26"/>
          <w:szCs w:val="26"/>
        </w:rPr>
        <w:t>Общая стоимость договора и условия платежа</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 xml:space="preserve">2.1. Общая стоимость настоящего договора составляет: _____с учетом НДС. </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2.2. Цены на поставляемую продукцию являются окончательными и до полного исполнения договора сторонами изменению не подлежат.</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2.3. Расчеты за продукцию производятся между «Заказчиком» и «Исполнителем» путем предварительной и последующей оплаты.</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 xml:space="preserve">2.3.1. Предварительная оплата в размере 15 % от общей суммы договора производится в течение </w:t>
      </w:r>
      <w:r>
        <w:rPr>
          <w:color w:val="000000"/>
          <w:sz w:val="26"/>
          <w:szCs w:val="26"/>
        </w:rPr>
        <w:t>10</w:t>
      </w:r>
      <w:r w:rsidRPr="005B1F4C">
        <w:rPr>
          <w:color w:val="000000"/>
          <w:sz w:val="26"/>
          <w:szCs w:val="26"/>
        </w:rPr>
        <w:t xml:space="preserve"> (</w:t>
      </w:r>
      <w:r>
        <w:rPr>
          <w:color w:val="000000"/>
          <w:sz w:val="26"/>
          <w:szCs w:val="26"/>
        </w:rPr>
        <w:t>десяти</w:t>
      </w:r>
      <w:r w:rsidRPr="005B1F4C">
        <w:rPr>
          <w:color w:val="000000"/>
          <w:sz w:val="26"/>
          <w:szCs w:val="26"/>
        </w:rPr>
        <w:t>) банковских дней после регистрации договора в Казначействе Министерства финансов Республики Узбекистан.</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 xml:space="preserve">2.3.2. Последующая оплата фактически поставленной продукции производится в течение 20 (двадцати) банковских дней после составления акта приема передачи товара по представленным счетам-фактурам, с учетом вычета суммы произведенной предоплаты. </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2.3.3. Основанием для проведения последующей оплаты являются следующие документы:</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счет-фактура и акта приёма-передачи товара подписанные между «Заказчиком» и «Исполнителем».</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2.3.4. После доставки товара Исполнителем для проведения взаиморасчетов при необходимости составляется акт сверки.</w:t>
      </w:r>
    </w:p>
    <w:p w:rsidR="00B83BF7" w:rsidRPr="005B1F4C" w:rsidRDefault="00B83BF7" w:rsidP="00B83BF7">
      <w:pPr>
        <w:widowControl/>
        <w:pBdr>
          <w:top w:val="nil"/>
          <w:left w:val="nil"/>
          <w:bottom w:val="nil"/>
          <w:right w:val="nil"/>
          <w:between w:val="nil"/>
        </w:pBdr>
        <w:spacing w:line="230" w:lineRule="auto"/>
        <w:jc w:val="both"/>
        <w:rPr>
          <w:color w:val="000000"/>
          <w:sz w:val="10"/>
          <w:szCs w:val="10"/>
        </w:rPr>
      </w:pPr>
    </w:p>
    <w:p w:rsidR="00B83BF7" w:rsidRPr="005B1F4C" w:rsidRDefault="00B83BF7" w:rsidP="00B83BF7">
      <w:pPr>
        <w:widowControl/>
        <w:numPr>
          <w:ilvl w:val="0"/>
          <w:numId w:val="13"/>
        </w:numPr>
        <w:pBdr>
          <w:top w:val="nil"/>
          <w:left w:val="nil"/>
          <w:bottom w:val="nil"/>
          <w:right w:val="nil"/>
          <w:between w:val="nil"/>
        </w:pBdr>
        <w:autoSpaceDN/>
        <w:spacing w:line="230" w:lineRule="auto"/>
        <w:ind w:leftChars="-1" w:left="1" w:hangingChars="1" w:hanging="3"/>
        <w:jc w:val="center"/>
        <w:textDirection w:val="btLr"/>
        <w:textAlignment w:val="top"/>
        <w:outlineLvl w:val="0"/>
        <w:rPr>
          <w:color w:val="000000"/>
          <w:sz w:val="26"/>
          <w:szCs w:val="26"/>
        </w:rPr>
      </w:pPr>
      <w:r w:rsidRPr="005B1F4C">
        <w:rPr>
          <w:b/>
          <w:color w:val="000000"/>
          <w:sz w:val="26"/>
          <w:szCs w:val="26"/>
        </w:rPr>
        <w:t>Условия и сроки поставки</w:t>
      </w:r>
    </w:p>
    <w:p w:rsidR="00B83BF7" w:rsidRPr="005B1F4C" w:rsidRDefault="00B83BF7" w:rsidP="00B83BF7">
      <w:pPr>
        <w:widowControl/>
        <w:pBdr>
          <w:top w:val="nil"/>
          <w:left w:val="nil"/>
          <w:bottom w:val="nil"/>
          <w:right w:val="nil"/>
          <w:between w:val="nil"/>
        </w:pBdr>
        <w:spacing w:line="230" w:lineRule="auto"/>
        <w:ind w:left="1" w:hanging="3"/>
        <w:jc w:val="both"/>
        <w:rPr>
          <w:color w:val="000000"/>
          <w:sz w:val="26"/>
          <w:szCs w:val="26"/>
        </w:rPr>
      </w:pPr>
      <w:r w:rsidRPr="005B1F4C">
        <w:rPr>
          <w:color w:val="000000"/>
          <w:sz w:val="26"/>
          <w:szCs w:val="26"/>
        </w:rPr>
        <w:t xml:space="preserve">3.1. Срок изготовления продукции и доставки до 30 декабря 2021 года </w:t>
      </w:r>
      <w:r>
        <w:rPr>
          <w:color w:val="000000"/>
          <w:sz w:val="26"/>
          <w:szCs w:val="26"/>
        </w:rPr>
        <w:t>после подписания договора</w:t>
      </w:r>
      <w:r w:rsidRPr="005B1F4C">
        <w:rPr>
          <w:color w:val="000000"/>
          <w:sz w:val="26"/>
          <w:szCs w:val="26"/>
          <w:lang w:val="uz-Cyrl-UZ"/>
        </w:rPr>
        <w:t>,</w:t>
      </w:r>
      <w:r>
        <w:rPr>
          <w:color w:val="000000"/>
          <w:sz w:val="26"/>
          <w:szCs w:val="26"/>
          <w:lang w:val="uz-Cyrl-UZ"/>
        </w:rPr>
        <w:t xml:space="preserve"> </w:t>
      </w:r>
      <w:r w:rsidRPr="005B1F4C">
        <w:rPr>
          <w:color w:val="000000"/>
          <w:sz w:val="26"/>
          <w:szCs w:val="26"/>
        </w:rPr>
        <w:t>«Исполнитель» обязан своими силами и средствами поставить продукцию в областные центры «Заказчика» согласно адресному списку, приведенному в Приложение №2 к настоящему договору.</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r w:rsidRPr="005B1F4C">
        <w:rPr>
          <w:color w:val="000000"/>
          <w:sz w:val="26"/>
          <w:szCs w:val="26"/>
        </w:rPr>
        <w:t>3.2. Датой поставки считается дата, указанная в Акте приема-передачи, приведенном в приложении №3, подписанная обеими сторонами.</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p>
    <w:p w:rsidR="00B83BF7" w:rsidRPr="005B1F4C" w:rsidRDefault="00B83BF7" w:rsidP="00B83BF7">
      <w:pPr>
        <w:widowControl/>
        <w:pBdr>
          <w:top w:val="nil"/>
          <w:left w:val="nil"/>
          <w:bottom w:val="nil"/>
          <w:right w:val="nil"/>
          <w:between w:val="nil"/>
        </w:pBdr>
        <w:spacing w:line="233" w:lineRule="auto"/>
        <w:jc w:val="both"/>
        <w:rPr>
          <w:color w:val="000000"/>
          <w:sz w:val="10"/>
          <w:szCs w:val="10"/>
        </w:rPr>
      </w:pPr>
    </w:p>
    <w:p w:rsidR="00B83BF7" w:rsidRPr="005B1F4C" w:rsidRDefault="00B83BF7" w:rsidP="00B83BF7">
      <w:pPr>
        <w:widowControl/>
        <w:pBdr>
          <w:top w:val="nil"/>
          <w:left w:val="nil"/>
          <w:bottom w:val="nil"/>
          <w:right w:val="nil"/>
          <w:between w:val="nil"/>
        </w:pBdr>
        <w:spacing w:line="233" w:lineRule="auto"/>
        <w:jc w:val="both"/>
        <w:rPr>
          <w:color w:val="000000"/>
          <w:sz w:val="10"/>
          <w:szCs w:val="10"/>
        </w:rPr>
      </w:pPr>
    </w:p>
    <w:p w:rsidR="00B83BF7" w:rsidRPr="005B1F4C" w:rsidRDefault="00B83BF7" w:rsidP="00B83BF7">
      <w:pPr>
        <w:widowControl/>
        <w:numPr>
          <w:ilvl w:val="0"/>
          <w:numId w:val="13"/>
        </w:numPr>
        <w:pBdr>
          <w:top w:val="nil"/>
          <w:left w:val="nil"/>
          <w:bottom w:val="nil"/>
          <w:right w:val="nil"/>
          <w:between w:val="nil"/>
        </w:pBdr>
        <w:autoSpaceDN/>
        <w:spacing w:line="233" w:lineRule="auto"/>
        <w:ind w:leftChars="-1" w:left="1" w:hangingChars="1" w:hanging="3"/>
        <w:jc w:val="center"/>
        <w:textDirection w:val="btLr"/>
        <w:textAlignment w:val="top"/>
        <w:outlineLvl w:val="0"/>
        <w:rPr>
          <w:color w:val="000000"/>
          <w:sz w:val="26"/>
          <w:szCs w:val="26"/>
        </w:rPr>
      </w:pPr>
      <w:r w:rsidRPr="005B1F4C">
        <w:rPr>
          <w:b/>
          <w:color w:val="000000"/>
          <w:sz w:val="26"/>
          <w:szCs w:val="26"/>
        </w:rPr>
        <w:t>Порядок сдачи-приемки</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r w:rsidRPr="005B1F4C">
        <w:rPr>
          <w:color w:val="000000"/>
          <w:sz w:val="26"/>
          <w:szCs w:val="26"/>
        </w:rPr>
        <w:t>4.1. Право собственности на продукцию переходит к «Заказчику» в момент фактической передачи, после составления и подписания счета-фактуры и акта прием-передачи подписанных уполномоченными лицами.</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r w:rsidRPr="005B1F4C">
        <w:rPr>
          <w:color w:val="000000"/>
          <w:sz w:val="26"/>
          <w:szCs w:val="26"/>
        </w:rPr>
        <w:t>4.2. Приемка продукции по качеству и количеству осуществляется в соответствии</w:t>
      </w:r>
      <w:r w:rsidRPr="005B1F4C">
        <w:rPr>
          <w:color w:val="000000"/>
          <w:sz w:val="26"/>
          <w:szCs w:val="26"/>
        </w:rPr>
        <w:br/>
        <w:t>с требованиями нормативных документов 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«Заказчика».</w:t>
      </w:r>
    </w:p>
    <w:p w:rsidR="00B83BF7" w:rsidRPr="005B1F4C" w:rsidRDefault="00B83BF7" w:rsidP="00B83BF7">
      <w:pPr>
        <w:widowControl/>
        <w:pBdr>
          <w:top w:val="nil"/>
          <w:left w:val="nil"/>
          <w:bottom w:val="nil"/>
          <w:right w:val="nil"/>
          <w:between w:val="nil"/>
        </w:pBdr>
        <w:spacing w:line="233" w:lineRule="auto"/>
        <w:jc w:val="both"/>
        <w:rPr>
          <w:color w:val="000000"/>
          <w:sz w:val="10"/>
          <w:szCs w:val="10"/>
        </w:rPr>
      </w:pPr>
    </w:p>
    <w:p w:rsidR="00B83BF7" w:rsidRPr="005B1F4C" w:rsidRDefault="00B83BF7" w:rsidP="00B83BF7">
      <w:pPr>
        <w:widowControl/>
        <w:numPr>
          <w:ilvl w:val="0"/>
          <w:numId w:val="13"/>
        </w:numPr>
        <w:pBdr>
          <w:top w:val="nil"/>
          <w:left w:val="nil"/>
          <w:bottom w:val="nil"/>
          <w:right w:val="nil"/>
          <w:between w:val="nil"/>
        </w:pBdr>
        <w:autoSpaceDN/>
        <w:spacing w:line="233" w:lineRule="auto"/>
        <w:ind w:leftChars="-1" w:left="1" w:hangingChars="1" w:hanging="3"/>
        <w:jc w:val="center"/>
        <w:textDirection w:val="btLr"/>
        <w:textAlignment w:val="top"/>
        <w:outlineLvl w:val="0"/>
        <w:rPr>
          <w:color w:val="000000"/>
          <w:sz w:val="26"/>
          <w:szCs w:val="26"/>
        </w:rPr>
      </w:pPr>
      <w:r w:rsidRPr="005B1F4C">
        <w:rPr>
          <w:b/>
          <w:color w:val="000000"/>
          <w:sz w:val="26"/>
          <w:szCs w:val="26"/>
        </w:rPr>
        <w:t>Имущественная ответственность сторон и качество продукции</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r w:rsidRPr="005B1F4C">
        <w:rPr>
          <w:color w:val="000000"/>
          <w:sz w:val="26"/>
          <w:szCs w:val="26"/>
          <w:lang w:val="uz-Cyrl-UZ"/>
        </w:rPr>
        <w:t>5</w:t>
      </w:r>
      <w:r w:rsidRPr="005B1F4C">
        <w:rPr>
          <w:color w:val="000000"/>
          <w:sz w:val="26"/>
          <w:szCs w:val="26"/>
        </w:rPr>
        <w:t>.1. В качестве гарантии исполнения договора «Исполнитель» представляет «Заказчику» обеспечение исполнения обязательств путем перечисления на счет «Заказчика» сумму в размере 1% от общей суммы контракта.</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r w:rsidRPr="005B1F4C">
        <w:rPr>
          <w:color w:val="000000"/>
          <w:sz w:val="26"/>
          <w:szCs w:val="26"/>
        </w:rPr>
        <w:t xml:space="preserve">5.2.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но при этом общая сумма пени не должна превышать 50 % стоимости недопоставленной продукции. </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r w:rsidRPr="005B1F4C">
        <w:rPr>
          <w:color w:val="000000"/>
          <w:sz w:val="26"/>
          <w:szCs w:val="26"/>
        </w:rPr>
        <w:t>5.3.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r w:rsidRPr="005B1F4C">
        <w:rPr>
          <w:color w:val="000000"/>
          <w:sz w:val="26"/>
          <w:szCs w:val="26"/>
        </w:rPr>
        <w:t>5.4. Если поставленная продукция не соответствует требованиям, изложенным в пункте 1.3. настоящего договора, «Заказчик» вправе:</w:t>
      </w:r>
    </w:p>
    <w:p w:rsidR="00B83BF7" w:rsidRPr="005B1F4C" w:rsidRDefault="00B83BF7" w:rsidP="00B83BF7">
      <w:pPr>
        <w:widowControl/>
        <w:pBdr>
          <w:top w:val="nil"/>
          <w:left w:val="nil"/>
          <w:bottom w:val="nil"/>
          <w:right w:val="nil"/>
          <w:between w:val="nil"/>
        </w:pBdr>
        <w:spacing w:line="233" w:lineRule="auto"/>
        <w:jc w:val="both"/>
        <w:rPr>
          <w:color w:val="000000"/>
          <w:sz w:val="26"/>
          <w:szCs w:val="26"/>
        </w:rPr>
      </w:pPr>
      <w:r w:rsidRPr="005B1F4C">
        <w:rPr>
          <w:color w:val="000000"/>
          <w:sz w:val="26"/>
          <w:szCs w:val="26"/>
        </w:rPr>
        <w:t>- отказаться от принятия и оплаты продукции;</w:t>
      </w:r>
    </w:p>
    <w:p w:rsidR="00B83BF7" w:rsidRPr="005B1F4C" w:rsidRDefault="00B83BF7" w:rsidP="00B83BF7">
      <w:pPr>
        <w:widowControl/>
        <w:pBdr>
          <w:top w:val="nil"/>
          <w:left w:val="nil"/>
          <w:bottom w:val="nil"/>
          <w:right w:val="nil"/>
          <w:between w:val="nil"/>
        </w:pBdr>
        <w:spacing w:line="233" w:lineRule="auto"/>
        <w:ind w:left="-2"/>
        <w:jc w:val="both"/>
        <w:rPr>
          <w:color w:val="000000"/>
          <w:sz w:val="26"/>
          <w:szCs w:val="26"/>
        </w:rPr>
      </w:pPr>
      <w:r w:rsidRPr="005B1F4C">
        <w:rPr>
          <w:color w:val="000000"/>
          <w:sz w:val="26"/>
          <w:szCs w:val="26"/>
        </w:rPr>
        <w:t>- если продукция оплачена, потребовать замены продукции на качественную или возврата уплаченной суммы, а также взыскать с «Исполнителя» штраф в размере 20 % от стоимости продукции ненадлежащего качества.</w:t>
      </w:r>
    </w:p>
    <w:p w:rsidR="00B83BF7" w:rsidRPr="005B1F4C" w:rsidRDefault="00B83BF7" w:rsidP="00B83BF7">
      <w:pPr>
        <w:widowControl/>
        <w:pBdr>
          <w:top w:val="nil"/>
          <w:left w:val="nil"/>
          <w:bottom w:val="nil"/>
          <w:right w:val="nil"/>
          <w:between w:val="nil"/>
        </w:pBdr>
        <w:spacing w:line="233" w:lineRule="auto"/>
        <w:ind w:left="1" w:hanging="3"/>
        <w:jc w:val="both"/>
        <w:rPr>
          <w:color w:val="000000"/>
          <w:sz w:val="26"/>
          <w:szCs w:val="26"/>
        </w:rPr>
      </w:pPr>
      <w:r w:rsidRPr="005B1F4C">
        <w:rPr>
          <w:color w:val="000000"/>
          <w:sz w:val="26"/>
          <w:szCs w:val="26"/>
        </w:rPr>
        <w:t>5.5. Уплата штрафа и пени, в случае ненадлежащего исполнения обязательств, не освобождает стороны от исполнения обязательств по договору.</w:t>
      </w:r>
    </w:p>
    <w:p w:rsidR="00B83BF7" w:rsidRPr="005B1F4C" w:rsidRDefault="00B83BF7" w:rsidP="00B83BF7">
      <w:pPr>
        <w:widowControl/>
        <w:pBdr>
          <w:top w:val="nil"/>
          <w:left w:val="nil"/>
          <w:bottom w:val="nil"/>
          <w:right w:val="nil"/>
          <w:between w:val="nil"/>
        </w:pBdr>
        <w:spacing w:line="250" w:lineRule="auto"/>
        <w:jc w:val="both"/>
        <w:rPr>
          <w:color w:val="000000"/>
          <w:sz w:val="10"/>
          <w:szCs w:val="10"/>
        </w:rPr>
      </w:pPr>
    </w:p>
    <w:p w:rsidR="00B83BF7" w:rsidRPr="005B1F4C" w:rsidRDefault="00B83BF7" w:rsidP="00B83BF7">
      <w:pPr>
        <w:widowControl/>
        <w:pBdr>
          <w:top w:val="nil"/>
          <w:left w:val="nil"/>
          <w:bottom w:val="nil"/>
          <w:right w:val="nil"/>
          <w:between w:val="nil"/>
        </w:pBdr>
        <w:spacing w:line="250" w:lineRule="auto"/>
        <w:ind w:left="1" w:hanging="3"/>
        <w:jc w:val="center"/>
        <w:rPr>
          <w:color w:val="000000"/>
          <w:sz w:val="26"/>
          <w:szCs w:val="26"/>
        </w:rPr>
      </w:pPr>
      <w:r w:rsidRPr="005B1F4C">
        <w:rPr>
          <w:b/>
          <w:color w:val="000000"/>
          <w:sz w:val="26"/>
          <w:szCs w:val="26"/>
          <w:lang w:val="uz-Cyrl-UZ"/>
        </w:rPr>
        <w:t>6</w:t>
      </w:r>
      <w:r w:rsidRPr="005B1F4C">
        <w:rPr>
          <w:b/>
          <w:color w:val="000000"/>
          <w:sz w:val="26"/>
          <w:szCs w:val="26"/>
        </w:rPr>
        <w:t>. Рекламации</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lang w:val="uz-Cyrl-UZ"/>
        </w:rPr>
        <w:t>6</w:t>
      </w:r>
      <w:r w:rsidRPr="005B1F4C">
        <w:rPr>
          <w:color w:val="000000"/>
          <w:sz w:val="26"/>
          <w:szCs w:val="26"/>
        </w:rPr>
        <w:t>.1.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lang w:val="uz-Cyrl-UZ"/>
        </w:rPr>
        <w:t>6</w:t>
      </w:r>
      <w:r w:rsidRPr="005B1F4C">
        <w:rPr>
          <w:color w:val="000000"/>
          <w:sz w:val="26"/>
          <w:szCs w:val="26"/>
        </w:rPr>
        <w:t>.2. «Заказчик» имеет право заявить «Исполнителю» рекламацию по качеству продукции.</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lang w:val="uz-Cyrl-UZ"/>
        </w:rPr>
        <w:t>6</w:t>
      </w:r>
      <w:r w:rsidRPr="005B1F4C">
        <w:rPr>
          <w:color w:val="000000"/>
          <w:sz w:val="26"/>
          <w:szCs w:val="26"/>
        </w:rPr>
        <w:t>.2.1. В случае, если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 реставрацию и привести в качественное состояние, в соответствии с предъявляемыми требованиями, продукцию, вышедшую из строя при эксплуатации.</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rPr>
        <w:t>6.2.2. При выявлении некачественной продукции, представитель «Заказчика» должен письменно известить «Исполнителя» доступным видом связи (по факсуили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rPr>
        <w:t>В извещении должно быть указано:</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rPr>
        <w:t>наименование и количество изделий, подлежащих совместной проверке, номер, дата и условное наименование отправителя;</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rPr>
        <w:lastRenderedPageBreak/>
        <w:t>основные недостатки, выявленные по качеству изделия;</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rPr>
        <w:t>срок нахождения в эксплуатации;</w:t>
      </w:r>
    </w:p>
    <w:p w:rsidR="00B83BF7" w:rsidRPr="005B1F4C" w:rsidRDefault="00B83BF7" w:rsidP="00B83BF7">
      <w:pPr>
        <w:widowControl/>
        <w:pBdr>
          <w:top w:val="nil"/>
          <w:left w:val="nil"/>
          <w:bottom w:val="nil"/>
          <w:right w:val="nil"/>
          <w:between w:val="nil"/>
        </w:pBdr>
        <w:spacing w:line="250" w:lineRule="auto"/>
        <w:ind w:left="1" w:hanging="3"/>
        <w:jc w:val="both"/>
        <w:rPr>
          <w:color w:val="000000"/>
          <w:sz w:val="26"/>
          <w:szCs w:val="26"/>
        </w:rPr>
      </w:pPr>
      <w:r w:rsidRPr="005B1F4C">
        <w:rPr>
          <w:color w:val="000000"/>
          <w:sz w:val="26"/>
          <w:szCs w:val="26"/>
        </w:rPr>
        <w:t>срок и место прибытия представителя «Исполнителя» (с учетом времени на проезд).</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lang w:val="uz-Cyrl-UZ"/>
        </w:rPr>
        <w:t>6</w:t>
      </w:r>
      <w:r w:rsidRPr="005B1F4C">
        <w:rPr>
          <w:color w:val="000000"/>
          <w:sz w:val="26"/>
          <w:szCs w:val="26"/>
        </w:rPr>
        <w:t>.2.3.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lang w:val="uz-Cyrl-UZ"/>
        </w:rPr>
        <w:t>6</w:t>
      </w:r>
      <w:r w:rsidRPr="005B1F4C">
        <w:rPr>
          <w:color w:val="000000"/>
          <w:sz w:val="26"/>
          <w:szCs w:val="26"/>
        </w:rPr>
        <w:t>.2.4. В одностороннем порядке представитель «Заказчика» имеет право произвести проверку и составить акт рекламации также в следующих случаях:</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при неявке представителя «Исполнителя» в назначенный срок;</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при оставлении извещения без ответа;</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 xml:space="preserve">В таком случае акт рекламации считается принятым к исполнению. </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lang w:val="uz-Cyrl-UZ"/>
        </w:rPr>
        <w:t>6</w:t>
      </w:r>
      <w:r w:rsidRPr="005B1F4C">
        <w:rPr>
          <w:color w:val="000000"/>
          <w:sz w:val="26"/>
          <w:szCs w:val="26"/>
        </w:rPr>
        <w:t>.3.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w:t>
      </w:r>
    </w:p>
    <w:p w:rsidR="00B83BF7" w:rsidRPr="005B1F4C" w:rsidRDefault="00B83BF7" w:rsidP="00B83BF7">
      <w:pPr>
        <w:widowControl/>
        <w:pBdr>
          <w:top w:val="nil"/>
          <w:left w:val="nil"/>
          <w:bottom w:val="nil"/>
          <w:right w:val="nil"/>
          <w:between w:val="nil"/>
        </w:pBdr>
        <w:jc w:val="both"/>
        <w:rPr>
          <w:color w:val="000000"/>
          <w:sz w:val="10"/>
          <w:szCs w:val="10"/>
        </w:rPr>
      </w:pPr>
    </w:p>
    <w:p w:rsidR="00B83BF7" w:rsidRPr="005B1F4C" w:rsidRDefault="00B83BF7" w:rsidP="00B83BF7">
      <w:pPr>
        <w:widowControl/>
        <w:pBdr>
          <w:top w:val="nil"/>
          <w:left w:val="nil"/>
          <w:bottom w:val="nil"/>
          <w:right w:val="nil"/>
          <w:between w:val="nil"/>
        </w:pBdr>
        <w:ind w:left="1" w:hanging="3"/>
        <w:jc w:val="center"/>
        <w:rPr>
          <w:color w:val="000000"/>
          <w:sz w:val="26"/>
          <w:szCs w:val="26"/>
        </w:rPr>
      </w:pPr>
      <w:r w:rsidRPr="005B1F4C">
        <w:rPr>
          <w:b/>
          <w:color w:val="000000"/>
          <w:sz w:val="26"/>
          <w:szCs w:val="26"/>
          <w:lang w:val="uz-Cyrl-UZ"/>
        </w:rPr>
        <w:t>7</w:t>
      </w:r>
      <w:r w:rsidRPr="005B1F4C">
        <w:rPr>
          <w:b/>
          <w:color w:val="000000"/>
          <w:sz w:val="26"/>
          <w:szCs w:val="26"/>
        </w:rPr>
        <w:t>. Решение споров</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lang w:val="uz-Cyrl-UZ"/>
        </w:rPr>
        <w:t>7</w:t>
      </w:r>
      <w:r w:rsidRPr="005B1F4C">
        <w:rPr>
          <w:color w:val="000000"/>
          <w:sz w:val="26"/>
          <w:szCs w:val="26"/>
        </w:rPr>
        <w:t xml:space="preserve">.1. Все споры и разногласия между «Заказчиком» и «Исполнителем» в связи </w:t>
      </w:r>
      <w:r w:rsidRPr="005B1F4C">
        <w:rPr>
          <w:color w:val="000000"/>
          <w:sz w:val="26"/>
          <w:szCs w:val="26"/>
        </w:rPr>
        <w:br/>
        <w:t xml:space="preserve">с настоящим договором должны разрешаться сторонами путем переговоров. </w:t>
      </w:r>
      <w:r w:rsidRPr="005B1F4C">
        <w:rPr>
          <w:color w:val="000000"/>
          <w:sz w:val="26"/>
          <w:szCs w:val="26"/>
        </w:rPr>
        <w:br/>
        <w:t>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B83BF7" w:rsidRPr="005B1F4C" w:rsidRDefault="00B83BF7" w:rsidP="00B83BF7">
      <w:pPr>
        <w:widowControl/>
        <w:pBdr>
          <w:top w:val="nil"/>
          <w:left w:val="nil"/>
          <w:bottom w:val="nil"/>
          <w:right w:val="nil"/>
          <w:between w:val="nil"/>
        </w:pBdr>
        <w:jc w:val="both"/>
        <w:rPr>
          <w:color w:val="000000"/>
          <w:sz w:val="10"/>
          <w:szCs w:val="10"/>
        </w:rPr>
      </w:pPr>
    </w:p>
    <w:p w:rsidR="00B83BF7" w:rsidRPr="005B1F4C" w:rsidRDefault="00B83BF7" w:rsidP="00B83BF7">
      <w:pPr>
        <w:widowControl/>
        <w:pBdr>
          <w:top w:val="nil"/>
          <w:left w:val="nil"/>
          <w:bottom w:val="nil"/>
          <w:right w:val="nil"/>
          <w:between w:val="nil"/>
        </w:pBdr>
        <w:ind w:left="1" w:hanging="3"/>
        <w:jc w:val="center"/>
        <w:rPr>
          <w:color w:val="000000"/>
          <w:sz w:val="26"/>
          <w:szCs w:val="26"/>
        </w:rPr>
      </w:pPr>
      <w:r w:rsidRPr="005B1F4C">
        <w:rPr>
          <w:b/>
          <w:color w:val="000000"/>
          <w:sz w:val="26"/>
          <w:szCs w:val="26"/>
          <w:lang w:val="uz-Cyrl-UZ"/>
        </w:rPr>
        <w:t>8</w:t>
      </w:r>
      <w:r w:rsidRPr="005B1F4C">
        <w:rPr>
          <w:b/>
          <w:color w:val="000000"/>
          <w:sz w:val="26"/>
          <w:szCs w:val="26"/>
        </w:rPr>
        <w:t>. Форс-мажор</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lang w:val="uz-Cyrl-UZ"/>
        </w:rPr>
        <w:t>8</w:t>
      </w:r>
      <w:r w:rsidRPr="005B1F4C">
        <w:rPr>
          <w:color w:val="000000"/>
          <w:sz w:val="26"/>
          <w:szCs w:val="26"/>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5B1F4C">
        <w:rPr>
          <w:color w:val="000000"/>
          <w:sz w:val="26"/>
          <w:szCs w:val="26"/>
        </w:rPr>
        <w:br/>
        <w:t>с предоставлением документов, удостоверяющих эти обстоятельства, выданных соответствующими органами.</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lang w:val="uz-Cyrl-UZ"/>
        </w:rPr>
        <w:t>8</w:t>
      </w:r>
      <w:r w:rsidRPr="005B1F4C">
        <w:rPr>
          <w:color w:val="000000"/>
          <w:sz w:val="26"/>
          <w:szCs w:val="26"/>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B83BF7" w:rsidRPr="005B1F4C" w:rsidRDefault="00B83BF7" w:rsidP="00B83BF7">
      <w:pPr>
        <w:widowControl/>
        <w:pBdr>
          <w:top w:val="nil"/>
          <w:left w:val="nil"/>
          <w:bottom w:val="nil"/>
          <w:right w:val="nil"/>
          <w:between w:val="nil"/>
        </w:pBdr>
        <w:jc w:val="both"/>
        <w:rPr>
          <w:color w:val="000000"/>
          <w:sz w:val="10"/>
          <w:szCs w:val="10"/>
        </w:rPr>
      </w:pPr>
    </w:p>
    <w:p w:rsidR="00B83BF7" w:rsidRPr="005B1F4C" w:rsidRDefault="00B83BF7" w:rsidP="00B83BF7">
      <w:pPr>
        <w:widowControl/>
        <w:pBdr>
          <w:top w:val="nil"/>
          <w:left w:val="nil"/>
          <w:bottom w:val="nil"/>
          <w:right w:val="nil"/>
          <w:between w:val="nil"/>
        </w:pBdr>
        <w:ind w:left="1" w:hanging="3"/>
        <w:jc w:val="center"/>
        <w:rPr>
          <w:color w:val="000000"/>
          <w:sz w:val="26"/>
          <w:szCs w:val="26"/>
        </w:rPr>
      </w:pPr>
      <w:r w:rsidRPr="005B1F4C">
        <w:rPr>
          <w:b/>
          <w:color w:val="000000"/>
          <w:sz w:val="26"/>
          <w:szCs w:val="26"/>
          <w:lang w:val="uz-Cyrl-UZ"/>
        </w:rPr>
        <w:t>9</w:t>
      </w:r>
      <w:r w:rsidRPr="005B1F4C">
        <w:rPr>
          <w:b/>
          <w:color w:val="000000"/>
          <w:sz w:val="26"/>
          <w:szCs w:val="26"/>
        </w:rPr>
        <w:t>. Срок действия договора</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lang w:val="uz-Cyrl-UZ"/>
        </w:rPr>
        <w:t>9</w:t>
      </w:r>
      <w:r w:rsidRPr="005B1F4C">
        <w:rPr>
          <w:color w:val="000000"/>
          <w:sz w:val="26"/>
          <w:szCs w:val="26"/>
        </w:rPr>
        <w:t>.1. Настоящий договор вступает в силу с момента регистрации в Казначействе Министерства финансов Республики Узбекистан и действует до 31.12.202</w:t>
      </w:r>
      <w:r>
        <w:rPr>
          <w:color w:val="000000"/>
          <w:sz w:val="26"/>
          <w:szCs w:val="26"/>
        </w:rPr>
        <w:t xml:space="preserve">2 </w:t>
      </w:r>
      <w:r w:rsidRPr="005B1F4C">
        <w:rPr>
          <w:color w:val="000000"/>
          <w:sz w:val="26"/>
          <w:szCs w:val="26"/>
        </w:rPr>
        <w:t xml:space="preserve">г. </w:t>
      </w:r>
    </w:p>
    <w:p w:rsidR="00B83BF7" w:rsidRPr="005B1F4C" w:rsidRDefault="00B83BF7" w:rsidP="00B83BF7">
      <w:pPr>
        <w:widowControl/>
        <w:pBdr>
          <w:top w:val="nil"/>
          <w:left w:val="nil"/>
          <w:bottom w:val="nil"/>
          <w:right w:val="nil"/>
          <w:between w:val="nil"/>
        </w:pBdr>
        <w:spacing w:line="238" w:lineRule="auto"/>
        <w:jc w:val="both"/>
        <w:rPr>
          <w:color w:val="000000"/>
          <w:sz w:val="10"/>
          <w:szCs w:val="10"/>
        </w:rPr>
      </w:pPr>
    </w:p>
    <w:p w:rsidR="00B83BF7" w:rsidRPr="005B1F4C" w:rsidRDefault="00B83BF7" w:rsidP="00B83BF7">
      <w:pPr>
        <w:widowControl/>
        <w:pBdr>
          <w:top w:val="nil"/>
          <w:left w:val="nil"/>
          <w:bottom w:val="nil"/>
          <w:right w:val="nil"/>
          <w:between w:val="nil"/>
        </w:pBdr>
        <w:ind w:left="1" w:hanging="3"/>
        <w:jc w:val="both"/>
        <w:rPr>
          <w:b/>
          <w:color w:val="000000"/>
          <w:sz w:val="26"/>
          <w:szCs w:val="26"/>
        </w:rPr>
      </w:pPr>
    </w:p>
    <w:p w:rsidR="00B83BF7" w:rsidRPr="005B1F4C" w:rsidRDefault="00B83BF7" w:rsidP="00B83BF7">
      <w:pPr>
        <w:widowControl/>
        <w:pBdr>
          <w:top w:val="nil"/>
          <w:left w:val="nil"/>
          <w:bottom w:val="nil"/>
          <w:right w:val="nil"/>
          <w:between w:val="nil"/>
        </w:pBdr>
        <w:ind w:left="1" w:hanging="3"/>
        <w:jc w:val="both"/>
        <w:rPr>
          <w:b/>
          <w:color w:val="000000"/>
          <w:sz w:val="26"/>
          <w:szCs w:val="26"/>
        </w:rPr>
      </w:pPr>
    </w:p>
    <w:p w:rsidR="00B83BF7" w:rsidRPr="005B1F4C" w:rsidRDefault="00B83BF7" w:rsidP="00B83BF7">
      <w:pPr>
        <w:widowControl/>
        <w:pBdr>
          <w:top w:val="nil"/>
          <w:left w:val="nil"/>
          <w:bottom w:val="nil"/>
          <w:right w:val="nil"/>
          <w:between w:val="nil"/>
        </w:pBdr>
        <w:ind w:left="1" w:hanging="3"/>
        <w:jc w:val="center"/>
        <w:rPr>
          <w:color w:val="000000"/>
          <w:sz w:val="26"/>
          <w:szCs w:val="26"/>
        </w:rPr>
      </w:pPr>
      <w:r w:rsidRPr="005B1F4C">
        <w:rPr>
          <w:b/>
          <w:color w:val="000000"/>
          <w:sz w:val="26"/>
          <w:szCs w:val="26"/>
        </w:rPr>
        <w:t>1</w:t>
      </w:r>
      <w:r w:rsidRPr="005B1F4C">
        <w:rPr>
          <w:b/>
          <w:color w:val="000000"/>
          <w:sz w:val="26"/>
          <w:szCs w:val="26"/>
          <w:lang w:val="uz-Cyrl-UZ"/>
        </w:rPr>
        <w:t>0</w:t>
      </w:r>
      <w:r w:rsidRPr="005B1F4C">
        <w:rPr>
          <w:b/>
          <w:color w:val="000000"/>
          <w:sz w:val="26"/>
          <w:szCs w:val="26"/>
        </w:rPr>
        <w:t>. Порядок изменения и расторжения договора</w:t>
      </w:r>
    </w:p>
    <w:p w:rsidR="00B83BF7" w:rsidRPr="005B1F4C" w:rsidRDefault="00B83BF7" w:rsidP="00B83BF7">
      <w:pPr>
        <w:widowControl/>
        <w:pBdr>
          <w:top w:val="nil"/>
          <w:left w:val="nil"/>
          <w:bottom w:val="nil"/>
          <w:right w:val="nil"/>
          <w:between w:val="nil"/>
        </w:pBdr>
        <w:shd w:val="clear" w:color="auto" w:fill="FFFFFF"/>
        <w:ind w:left="1" w:hanging="3"/>
        <w:jc w:val="both"/>
        <w:rPr>
          <w:color w:val="000000"/>
          <w:sz w:val="26"/>
          <w:szCs w:val="26"/>
        </w:rPr>
      </w:pPr>
      <w:r w:rsidRPr="005B1F4C">
        <w:rPr>
          <w:color w:val="000000"/>
          <w:sz w:val="26"/>
          <w:szCs w:val="26"/>
          <w:lang w:val="uz-Cyrl-UZ"/>
        </w:rPr>
        <w:t>10.</w:t>
      </w:r>
      <w:r w:rsidRPr="005B1F4C">
        <w:rPr>
          <w:color w:val="000000"/>
          <w:sz w:val="26"/>
          <w:szCs w:val="26"/>
        </w:rPr>
        <w:t>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lang w:val="uz-Cyrl-UZ"/>
        </w:rPr>
        <w:t>10</w:t>
      </w:r>
      <w:r w:rsidRPr="005B1F4C">
        <w:rPr>
          <w:color w:val="000000"/>
          <w:sz w:val="26"/>
          <w:szCs w:val="26"/>
        </w:rPr>
        <w:t>.2. Стороны имеют право одностороннего расторжения договора в следующих случаях:</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lastRenderedPageBreak/>
        <w:t>- при невыполнении договора со стороны «Исполнителя» в течение срока действия настоящего договора;</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 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 xml:space="preserve">Сторона, у которой возникло право на расторжение договора, обязана уведомить другую сторону о своем намерении письменно. </w:t>
      </w:r>
    </w:p>
    <w:p w:rsidR="00B83BF7" w:rsidRPr="005B1F4C" w:rsidRDefault="00B83BF7" w:rsidP="00B83BF7">
      <w:pPr>
        <w:widowControl/>
        <w:pBdr>
          <w:top w:val="nil"/>
          <w:left w:val="nil"/>
          <w:bottom w:val="nil"/>
          <w:right w:val="nil"/>
          <w:between w:val="nil"/>
        </w:pBdr>
        <w:jc w:val="both"/>
        <w:rPr>
          <w:color w:val="000000"/>
          <w:sz w:val="10"/>
          <w:szCs w:val="10"/>
        </w:rPr>
      </w:pPr>
    </w:p>
    <w:p w:rsidR="00B83BF7" w:rsidRPr="005B1F4C" w:rsidRDefault="00B83BF7" w:rsidP="00B83BF7">
      <w:pPr>
        <w:widowControl/>
        <w:pBdr>
          <w:top w:val="nil"/>
          <w:left w:val="nil"/>
          <w:bottom w:val="nil"/>
          <w:right w:val="nil"/>
          <w:between w:val="nil"/>
        </w:pBdr>
        <w:ind w:left="1" w:hanging="3"/>
        <w:jc w:val="center"/>
        <w:rPr>
          <w:color w:val="000000"/>
          <w:sz w:val="26"/>
          <w:szCs w:val="26"/>
        </w:rPr>
      </w:pPr>
      <w:r w:rsidRPr="005B1F4C">
        <w:rPr>
          <w:b/>
          <w:color w:val="000000"/>
          <w:sz w:val="26"/>
          <w:szCs w:val="26"/>
        </w:rPr>
        <w:t>1</w:t>
      </w:r>
      <w:r w:rsidRPr="005B1F4C">
        <w:rPr>
          <w:b/>
          <w:color w:val="000000"/>
          <w:sz w:val="26"/>
          <w:szCs w:val="26"/>
          <w:lang w:val="uz-Cyrl-UZ"/>
        </w:rPr>
        <w:t>1</w:t>
      </w:r>
      <w:r w:rsidRPr="005B1F4C">
        <w:rPr>
          <w:b/>
          <w:color w:val="000000"/>
          <w:sz w:val="26"/>
          <w:szCs w:val="26"/>
        </w:rPr>
        <w:t>. Прочие условия</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1</w:t>
      </w:r>
      <w:r w:rsidRPr="005B1F4C">
        <w:rPr>
          <w:color w:val="000000"/>
          <w:sz w:val="26"/>
          <w:szCs w:val="26"/>
          <w:lang w:val="uz-Cyrl-UZ"/>
        </w:rPr>
        <w:t>1</w:t>
      </w:r>
      <w:r w:rsidRPr="005B1F4C">
        <w:rPr>
          <w:color w:val="000000"/>
          <w:sz w:val="26"/>
          <w:szCs w:val="26"/>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1</w:t>
      </w:r>
      <w:r w:rsidRPr="005B1F4C">
        <w:rPr>
          <w:color w:val="000000"/>
          <w:sz w:val="26"/>
          <w:szCs w:val="26"/>
          <w:lang w:val="uz-Cyrl-UZ"/>
        </w:rPr>
        <w:t>1</w:t>
      </w:r>
      <w:r w:rsidRPr="005B1F4C">
        <w:rPr>
          <w:color w:val="000000"/>
          <w:sz w:val="26"/>
          <w:szCs w:val="26"/>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1</w:t>
      </w:r>
      <w:r w:rsidRPr="005B1F4C">
        <w:rPr>
          <w:color w:val="000000"/>
          <w:sz w:val="26"/>
          <w:szCs w:val="26"/>
          <w:lang w:val="uz-Cyrl-UZ"/>
        </w:rPr>
        <w:t>1</w:t>
      </w:r>
      <w:r w:rsidRPr="005B1F4C">
        <w:rPr>
          <w:color w:val="000000"/>
          <w:sz w:val="26"/>
          <w:szCs w:val="26"/>
        </w:rPr>
        <w:t>.3. Договор, включая приложение, составлен на 9 (девять) листах, в 2 (двух) экземплярах, идентичных по содержанию и имеющих одинаковую юридическую силу, скреплен подписями и печатями сторон.</w:t>
      </w:r>
    </w:p>
    <w:p w:rsidR="00B83BF7" w:rsidRPr="005B1F4C" w:rsidRDefault="00B83BF7" w:rsidP="00B83BF7">
      <w:pPr>
        <w:widowControl/>
        <w:pBdr>
          <w:top w:val="nil"/>
          <w:left w:val="nil"/>
          <w:bottom w:val="nil"/>
          <w:right w:val="nil"/>
          <w:between w:val="nil"/>
        </w:pBdr>
        <w:ind w:left="1" w:hanging="3"/>
        <w:jc w:val="both"/>
        <w:rPr>
          <w:color w:val="000000"/>
          <w:sz w:val="26"/>
          <w:szCs w:val="26"/>
        </w:rPr>
      </w:pPr>
      <w:r w:rsidRPr="005B1F4C">
        <w:rPr>
          <w:color w:val="000000"/>
          <w:sz w:val="26"/>
          <w:szCs w:val="26"/>
        </w:rPr>
        <w:t>1</w:t>
      </w:r>
      <w:r w:rsidRPr="005B1F4C">
        <w:rPr>
          <w:color w:val="000000"/>
          <w:sz w:val="26"/>
          <w:szCs w:val="26"/>
          <w:lang w:val="uz-Cyrl-UZ"/>
        </w:rPr>
        <w:t>1</w:t>
      </w:r>
      <w:r w:rsidRPr="005B1F4C">
        <w:rPr>
          <w:color w:val="000000"/>
          <w:sz w:val="26"/>
          <w:szCs w:val="26"/>
        </w:rPr>
        <w:t>.4. В соответствии с Законом Республики Узбекистан о защите Государственных секретов «Исполнитель» обязан обеспечить конфиденциальность</w:t>
      </w:r>
      <w:r>
        <w:rPr>
          <w:color w:val="000000"/>
          <w:sz w:val="26"/>
          <w:szCs w:val="26"/>
        </w:rPr>
        <w:t xml:space="preserve"> </w:t>
      </w:r>
      <w:r w:rsidRPr="005B1F4C">
        <w:rPr>
          <w:color w:val="000000"/>
          <w:sz w:val="26"/>
          <w:szCs w:val="26"/>
        </w:rPr>
        <w:t>информации по объемам заказа и другой закрытой информации, ставшей ему известной в ходе заключения и исполнения договора.</w:t>
      </w:r>
    </w:p>
    <w:p w:rsidR="00B83BF7" w:rsidRPr="005B1F4C" w:rsidRDefault="00B83BF7" w:rsidP="00B83BF7">
      <w:pPr>
        <w:widowControl/>
        <w:pBdr>
          <w:top w:val="nil"/>
          <w:left w:val="nil"/>
          <w:bottom w:val="nil"/>
          <w:right w:val="nil"/>
          <w:between w:val="nil"/>
        </w:pBdr>
        <w:ind w:left="1" w:hanging="3"/>
        <w:jc w:val="both"/>
        <w:rPr>
          <w:color w:val="000000"/>
          <w:sz w:val="8"/>
          <w:szCs w:val="8"/>
        </w:rPr>
      </w:pPr>
    </w:p>
    <w:p w:rsidR="00B83BF7" w:rsidRPr="005B1F4C" w:rsidRDefault="00B83BF7" w:rsidP="00B83BF7">
      <w:pPr>
        <w:widowControl/>
        <w:pBdr>
          <w:top w:val="nil"/>
          <w:left w:val="nil"/>
          <w:bottom w:val="nil"/>
          <w:right w:val="nil"/>
          <w:between w:val="nil"/>
        </w:pBdr>
        <w:ind w:left="1" w:hanging="3"/>
        <w:jc w:val="center"/>
        <w:rPr>
          <w:b/>
          <w:color w:val="000000"/>
          <w:sz w:val="26"/>
          <w:szCs w:val="26"/>
        </w:rPr>
      </w:pPr>
      <w:r w:rsidRPr="005B1F4C">
        <w:rPr>
          <w:b/>
          <w:color w:val="000000"/>
          <w:sz w:val="26"/>
          <w:szCs w:val="26"/>
        </w:rPr>
        <w:t>1</w:t>
      </w:r>
      <w:r w:rsidRPr="005B1F4C">
        <w:rPr>
          <w:b/>
          <w:color w:val="000000"/>
          <w:sz w:val="26"/>
          <w:szCs w:val="26"/>
          <w:lang w:val="uz-Cyrl-UZ"/>
        </w:rPr>
        <w:t>2</w:t>
      </w:r>
      <w:r w:rsidRPr="005B1F4C">
        <w:rPr>
          <w:b/>
          <w:color w:val="000000"/>
          <w:sz w:val="26"/>
          <w:szCs w:val="26"/>
        </w:rPr>
        <w:t>. Юридические адреса и реквизиты сторон</w:t>
      </w:r>
    </w:p>
    <w:p w:rsidR="00B83BF7" w:rsidRPr="005B1F4C" w:rsidRDefault="00B83BF7" w:rsidP="00B83BF7">
      <w:pPr>
        <w:widowControl/>
        <w:pBdr>
          <w:top w:val="nil"/>
          <w:left w:val="nil"/>
          <w:bottom w:val="nil"/>
          <w:right w:val="nil"/>
          <w:between w:val="nil"/>
        </w:pBdr>
        <w:ind w:left="1" w:hanging="3"/>
        <w:jc w:val="center"/>
        <w:rPr>
          <w:b/>
          <w:color w:val="000000"/>
          <w:sz w:val="26"/>
          <w:szCs w:val="26"/>
        </w:rPr>
      </w:pPr>
    </w:p>
    <w:tbl>
      <w:tblPr>
        <w:tblW w:w="9776" w:type="dxa"/>
        <w:tblLayout w:type="fixed"/>
        <w:tblLook w:val="0000" w:firstRow="0" w:lastRow="0" w:firstColumn="0" w:lastColumn="0" w:noHBand="0" w:noVBand="0"/>
      </w:tblPr>
      <w:tblGrid>
        <w:gridCol w:w="4786"/>
        <w:gridCol w:w="4990"/>
      </w:tblGrid>
      <w:tr w:rsidR="00B83BF7" w:rsidRPr="005B1F4C" w:rsidTr="0093617B">
        <w:tc>
          <w:tcPr>
            <w:tcW w:w="4786" w:type="dxa"/>
          </w:tcPr>
          <w:p w:rsidR="00B83BF7" w:rsidRPr="005B1F4C" w:rsidRDefault="00B83BF7" w:rsidP="0093617B">
            <w:pPr>
              <w:widowControl/>
              <w:pBdr>
                <w:top w:val="nil"/>
                <w:left w:val="nil"/>
                <w:bottom w:val="nil"/>
                <w:right w:val="nil"/>
                <w:between w:val="nil"/>
              </w:pBdr>
              <w:ind w:hanging="2"/>
              <w:jc w:val="center"/>
              <w:rPr>
                <w:b/>
                <w:color w:val="000000"/>
                <w:szCs w:val="26"/>
              </w:rPr>
            </w:pPr>
            <w:r w:rsidRPr="005B1F4C">
              <w:rPr>
                <w:b/>
                <w:color w:val="000000"/>
                <w:szCs w:val="26"/>
              </w:rPr>
              <w:t>ЗАКАЗЧИК</w:t>
            </w:r>
          </w:p>
          <w:p w:rsidR="00B83BF7" w:rsidRPr="005B1F4C" w:rsidRDefault="00B83BF7" w:rsidP="0093617B">
            <w:pPr>
              <w:widowControl/>
              <w:pBdr>
                <w:top w:val="nil"/>
                <w:left w:val="nil"/>
                <w:bottom w:val="nil"/>
                <w:right w:val="nil"/>
                <w:between w:val="nil"/>
              </w:pBdr>
              <w:ind w:hanging="2"/>
              <w:jc w:val="both"/>
              <w:rPr>
                <w:color w:val="000000"/>
                <w:szCs w:val="26"/>
              </w:rPr>
            </w:pPr>
          </w:p>
          <w:p w:rsidR="00B83BF7" w:rsidRPr="005B1F4C" w:rsidRDefault="00B83BF7" w:rsidP="0093617B">
            <w:pPr>
              <w:widowControl/>
              <w:pBdr>
                <w:top w:val="nil"/>
                <w:left w:val="nil"/>
                <w:bottom w:val="nil"/>
                <w:right w:val="nil"/>
                <w:between w:val="nil"/>
              </w:pBdr>
              <w:ind w:hanging="2"/>
              <w:jc w:val="both"/>
              <w:rPr>
                <w:color w:val="000000"/>
                <w:szCs w:val="26"/>
              </w:rPr>
            </w:pPr>
          </w:p>
          <w:p w:rsidR="00B83BF7" w:rsidRPr="005B1F4C" w:rsidRDefault="00B83BF7" w:rsidP="0093617B">
            <w:pPr>
              <w:widowControl/>
              <w:pBdr>
                <w:top w:val="nil"/>
                <w:left w:val="nil"/>
                <w:bottom w:val="nil"/>
                <w:right w:val="nil"/>
                <w:between w:val="nil"/>
              </w:pBdr>
              <w:ind w:hanging="2"/>
              <w:jc w:val="both"/>
              <w:rPr>
                <w:color w:val="000000"/>
                <w:szCs w:val="26"/>
              </w:rPr>
            </w:pPr>
            <w:r w:rsidRPr="005B1F4C">
              <w:rPr>
                <w:color w:val="000000"/>
                <w:szCs w:val="26"/>
              </w:rPr>
              <w:t>__________________________________</w:t>
            </w:r>
          </w:p>
          <w:p w:rsidR="00B83BF7" w:rsidRPr="005B1F4C" w:rsidRDefault="00B83BF7" w:rsidP="0093617B">
            <w:pPr>
              <w:widowControl/>
              <w:pBdr>
                <w:top w:val="nil"/>
                <w:left w:val="nil"/>
                <w:bottom w:val="nil"/>
                <w:right w:val="nil"/>
                <w:between w:val="nil"/>
              </w:pBdr>
              <w:ind w:hanging="2"/>
              <w:jc w:val="both"/>
              <w:rPr>
                <w:color w:val="000000"/>
                <w:szCs w:val="26"/>
              </w:rPr>
            </w:pPr>
            <w:r w:rsidRPr="005B1F4C">
              <w:rPr>
                <w:color w:val="000000"/>
                <w:szCs w:val="26"/>
              </w:rPr>
              <w:t>__________________</w:t>
            </w:r>
          </w:p>
          <w:p w:rsidR="00B83BF7" w:rsidRPr="005B1F4C" w:rsidRDefault="00B83BF7" w:rsidP="0093617B">
            <w:pPr>
              <w:widowControl/>
              <w:pBdr>
                <w:top w:val="nil"/>
                <w:left w:val="nil"/>
                <w:bottom w:val="nil"/>
                <w:right w:val="nil"/>
                <w:between w:val="nil"/>
              </w:pBdr>
              <w:ind w:hanging="2"/>
              <w:jc w:val="both"/>
              <w:rPr>
                <w:color w:val="000000"/>
                <w:szCs w:val="26"/>
              </w:rPr>
            </w:pPr>
          </w:p>
          <w:p w:rsidR="00B83BF7" w:rsidRPr="005B1F4C" w:rsidRDefault="00B83BF7" w:rsidP="0093617B">
            <w:pPr>
              <w:widowControl/>
              <w:pBdr>
                <w:top w:val="nil"/>
                <w:left w:val="nil"/>
                <w:bottom w:val="nil"/>
                <w:right w:val="nil"/>
                <w:between w:val="nil"/>
              </w:pBdr>
              <w:ind w:hanging="2"/>
              <w:jc w:val="both"/>
              <w:rPr>
                <w:color w:val="000000"/>
                <w:sz w:val="26"/>
                <w:szCs w:val="26"/>
                <w:lang w:val="uz-Cyrl-UZ"/>
              </w:rPr>
            </w:pPr>
            <w:r w:rsidRPr="005B1F4C">
              <w:rPr>
                <w:color w:val="000000"/>
                <w:szCs w:val="26"/>
              </w:rPr>
              <w:t>М.П.</w:t>
            </w:r>
          </w:p>
        </w:tc>
        <w:tc>
          <w:tcPr>
            <w:tcW w:w="4990" w:type="dxa"/>
          </w:tcPr>
          <w:p w:rsidR="00B83BF7" w:rsidRPr="005B1F4C" w:rsidRDefault="00B83BF7" w:rsidP="0093617B">
            <w:pPr>
              <w:widowControl/>
              <w:pBdr>
                <w:top w:val="nil"/>
                <w:left w:val="nil"/>
                <w:bottom w:val="nil"/>
                <w:right w:val="nil"/>
                <w:between w:val="nil"/>
              </w:pBdr>
              <w:ind w:hanging="2"/>
              <w:jc w:val="center"/>
              <w:rPr>
                <w:b/>
                <w:color w:val="000000"/>
                <w:szCs w:val="26"/>
              </w:rPr>
            </w:pPr>
            <w:r w:rsidRPr="005B1F4C">
              <w:rPr>
                <w:b/>
                <w:color w:val="000000"/>
                <w:szCs w:val="26"/>
              </w:rPr>
              <w:t>ИСПОЛНИТЕЛЬ</w:t>
            </w:r>
          </w:p>
          <w:p w:rsidR="00B83BF7" w:rsidRPr="005B1F4C" w:rsidRDefault="00B83BF7" w:rsidP="0093617B">
            <w:pPr>
              <w:widowControl/>
              <w:pBdr>
                <w:top w:val="nil"/>
                <w:left w:val="nil"/>
                <w:bottom w:val="nil"/>
                <w:right w:val="nil"/>
                <w:between w:val="nil"/>
              </w:pBdr>
              <w:ind w:hanging="2"/>
              <w:jc w:val="both"/>
              <w:rPr>
                <w:b/>
                <w:color w:val="000000"/>
                <w:szCs w:val="26"/>
              </w:rPr>
            </w:pPr>
          </w:p>
          <w:p w:rsidR="00B83BF7" w:rsidRPr="005B1F4C" w:rsidRDefault="00B83BF7" w:rsidP="0093617B">
            <w:pPr>
              <w:widowControl/>
              <w:pBdr>
                <w:top w:val="nil"/>
                <w:left w:val="nil"/>
                <w:bottom w:val="nil"/>
                <w:right w:val="nil"/>
                <w:between w:val="nil"/>
              </w:pBdr>
              <w:ind w:hanging="2"/>
              <w:jc w:val="both"/>
              <w:rPr>
                <w:color w:val="000000"/>
              </w:rPr>
            </w:pPr>
            <w:r w:rsidRPr="005B1F4C">
              <w:rPr>
                <w:color w:val="000000"/>
              </w:rPr>
              <w:t>_____________________</w:t>
            </w: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rPr>
            </w:pPr>
          </w:p>
          <w:p w:rsidR="00B83BF7" w:rsidRPr="005B1F4C" w:rsidRDefault="00B83BF7" w:rsidP="0093617B">
            <w:pPr>
              <w:widowControl/>
              <w:pBdr>
                <w:top w:val="nil"/>
                <w:left w:val="nil"/>
                <w:bottom w:val="nil"/>
                <w:right w:val="nil"/>
                <w:between w:val="nil"/>
              </w:pBdr>
              <w:ind w:hanging="2"/>
              <w:jc w:val="both"/>
              <w:rPr>
                <w:color w:val="000000"/>
                <w:szCs w:val="26"/>
              </w:rPr>
            </w:pPr>
          </w:p>
          <w:p w:rsidR="00B83BF7" w:rsidRPr="005B1F4C" w:rsidRDefault="00B83BF7" w:rsidP="0093617B">
            <w:pPr>
              <w:widowControl/>
              <w:pBdr>
                <w:top w:val="nil"/>
                <w:left w:val="nil"/>
                <w:bottom w:val="nil"/>
                <w:right w:val="nil"/>
                <w:between w:val="nil"/>
              </w:pBdr>
              <w:ind w:hanging="2"/>
              <w:jc w:val="both"/>
              <w:rPr>
                <w:color w:val="000000"/>
                <w:szCs w:val="26"/>
              </w:rPr>
            </w:pPr>
          </w:p>
          <w:p w:rsidR="00B83BF7" w:rsidRPr="005B1F4C" w:rsidRDefault="00B83BF7" w:rsidP="0093617B">
            <w:pPr>
              <w:widowControl/>
              <w:pBdr>
                <w:top w:val="nil"/>
                <w:left w:val="nil"/>
                <w:bottom w:val="nil"/>
                <w:right w:val="nil"/>
                <w:between w:val="nil"/>
              </w:pBdr>
              <w:ind w:hanging="2"/>
              <w:jc w:val="both"/>
              <w:rPr>
                <w:color w:val="000000"/>
                <w:sz w:val="26"/>
                <w:szCs w:val="26"/>
              </w:rPr>
            </w:pPr>
            <w:r w:rsidRPr="005B1F4C">
              <w:rPr>
                <w:color w:val="000000"/>
                <w:szCs w:val="26"/>
              </w:rPr>
              <w:t>М.П.</w:t>
            </w:r>
          </w:p>
        </w:tc>
      </w:tr>
    </w:tbl>
    <w:p w:rsidR="00B83BF7" w:rsidRPr="005B1F4C" w:rsidRDefault="00B83BF7" w:rsidP="00B83BF7">
      <w:pPr>
        <w:suppressAutoHyphens w:val="0"/>
        <w:jc w:val="both"/>
        <w:textAlignment w:val="auto"/>
        <w:rPr>
          <w:i/>
          <w:color w:val="000000"/>
          <w:sz w:val="20"/>
          <w:szCs w:val="20"/>
        </w:rPr>
      </w:pPr>
    </w:p>
    <w:p w:rsidR="00B83BF7" w:rsidRPr="005B1F4C" w:rsidRDefault="00B83BF7" w:rsidP="00B83BF7">
      <w:pPr>
        <w:suppressAutoHyphens w:val="0"/>
        <w:jc w:val="both"/>
        <w:textAlignment w:val="auto"/>
        <w:rPr>
          <w:color w:val="FF0000"/>
        </w:rPr>
      </w:pPr>
      <w:r w:rsidRPr="005B1F4C">
        <w:rPr>
          <w:i/>
          <w:color w:val="000000"/>
          <w:sz w:val="20"/>
          <w:szCs w:val="20"/>
        </w:rPr>
        <w:br w:type="page"/>
      </w:r>
    </w:p>
    <w:p w:rsidR="00B83BF7" w:rsidRPr="005B1F4C" w:rsidRDefault="00B83BF7" w:rsidP="00B83BF7">
      <w:pPr>
        <w:pStyle w:val="Standard"/>
        <w:spacing w:line="240" w:lineRule="auto"/>
        <w:ind w:left="0" w:hanging="2"/>
        <w:rPr>
          <w:color w:val="000000"/>
        </w:rPr>
      </w:pPr>
    </w:p>
    <w:p w:rsidR="00B83BF7" w:rsidRPr="005B1F4C" w:rsidRDefault="00B83BF7" w:rsidP="00B83BF7">
      <w:pPr>
        <w:suppressAutoHyphens w:val="0"/>
        <w:jc w:val="right"/>
        <w:textAlignment w:val="auto"/>
        <w:rPr>
          <w:i/>
          <w:color w:val="000000"/>
          <w:sz w:val="20"/>
          <w:szCs w:val="20"/>
          <w:lang w:val="uz-Cyrl-UZ"/>
        </w:rPr>
      </w:pPr>
      <w:r w:rsidRPr="005B1F4C">
        <w:rPr>
          <w:i/>
          <w:color w:val="000000"/>
          <w:sz w:val="20"/>
          <w:szCs w:val="20"/>
        </w:rPr>
        <w:t>Приложение №</w:t>
      </w:r>
      <w:r w:rsidRPr="005B1F4C">
        <w:rPr>
          <w:i/>
          <w:color w:val="000000"/>
          <w:sz w:val="20"/>
          <w:szCs w:val="20"/>
          <w:lang w:val="uz-Cyrl-UZ"/>
        </w:rPr>
        <w:t>1</w:t>
      </w:r>
    </w:p>
    <w:p w:rsidR="00B83BF7" w:rsidRPr="005B1F4C" w:rsidRDefault="00B83BF7" w:rsidP="00B83BF7">
      <w:pPr>
        <w:suppressAutoHyphens w:val="0"/>
        <w:jc w:val="right"/>
        <w:textAlignment w:val="auto"/>
        <w:rPr>
          <w:i/>
          <w:color w:val="000000"/>
          <w:sz w:val="20"/>
          <w:szCs w:val="20"/>
        </w:rPr>
      </w:pPr>
    </w:p>
    <w:p w:rsidR="00B83BF7" w:rsidRPr="005B1F4C" w:rsidRDefault="00B83BF7" w:rsidP="00B83BF7">
      <w:pPr>
        <w:suppressAutoHyphens w:val="0"/>
        <w:jc w:val="right"/>
        <w:textAlignment w:val="auto"/>
        <w:rPr>
          <w:i/>
          <w:color w:val="000000"/>
          <w:sz w:val="20"/>
          <w:szCs w:val="20"/>
          <w:lang w:val="uz-Cyrl-UZ"/>
        </w:rPr>
      </w:pPr>
      <w:r w:rsidRPr="005B1F4C">
        <w:rPr>
          <w:i/>
          <w:color w:val="000000"/>
          <w:sz w:val="20"/>
          <w:szCs w:val="20"/>
          <w:lang w:val="uz-Cyrl-UZ"/>
        </w:rPr>
        <w:t>к договору№</w:t>
      </w:r>
      <w:r w:rsidRPr="005B1F4C">
        <w:rPr>
          <w:i/>
          <w:color w:val="000000"/>
          <w:sz w:val="20"/>
          <w:szCs w:val="20"/>
        </w:rPr>
        <w:t>…………….</w:t>
      </w:r>
      <w:r w:rsidRPr="005B1F4C">
        <w:rPr>
          <w:i/>
          <w:color w:val="000000"/>
          <w:sz w:val="20"/>
          <w:szCs w:val="20"/>
          <w:lang w:val="uz-Cyrl-UZ"/>
        </w:rPr>
        <w:t xml:space="preserve">от </w:t>
      </w:r>
      <w:r w:rsidRPr="005B1F4C">
        <w:rPr>
          <w:i/>
          <w:color w:val="000000"/>
          <w:sz w:val="20"/>
          <w:szCs w:val="20"/>
        </w:rPr>
        <w:t>………….202</w:t>
      </w:r>
      <w:r>
        <w:rPr>
          <w:i/>
          <w:color w:val="000000"/>
          <w:sz w:val="20"/>
          <w:szCs w:val="20"/>
        </w:rPr>
        <w:t xml:space="preserve">2 </w:t>
      </w:r>
      <w:r w:rsidRPr="005B1F4C">
        <w:rPr>
          <w:i/>
          <w:color w:val="000000"/>
          <w:sz w:val="20"/>
          <w:szCs w:val="20"/>
          <w:lang w:val="uz-Cyrl-UZ"/>
        </w:rPr>
        <w:t xml:space="preserve">г </w:t>
      </w:r>
    </w:p>
    <w:p w:rsidR="00B83BF7" w:rsidRPr="005B1F4C" w:rsidRDefault="00B83BF7" w:rsidP="00B83BF7">
      <w:pPr>
        <w:suppressAutoHyphens w:val="0"/>
        <w:jc w:val="right"/>
        <w:textAlignment w:val="auto"/>
        <w:rPr>
          <w:i/>
          <w:color w:val="000000"/>
          <w:sz w:val="20"/>
          <w:szCs w:val="20"/>
          <w:lang w:val="uz-Cyrl-UZ"/>
        </w:rPr>
      </w:pPr>
    </w:p>
    <w:p w:rsidR="00B83BF7" w:rsidRPr="005B1F4C" w:rsidRDefault="00B83BF7" w:rsidP="00B83BF7">
      <w:pPr>
        <w:suppressAutoHyphens w:val="0"/>
        <w:jc w:val="right"/>
        <w:textAlignment w:val="auto"/>
        <w:rPr>
          <w:i/>
          <w:color w:val="000000"/>
          <w:sz w:val="20"/>
          <w:szCs w:val="20"/>
        </w:rPr>
      </w:pPr>
    </w:p>
    <w:p w:rsidR="00B83BF7" w:rsidRPr="005B1F4C" w:rsidRDefault="00B83BF7" w:rsidP="00B83BF7">
      <w:pPr>
        <w:suppressAutoHyphens w:val="0"/>
        <w:jc w:val="center"/>
        <w:textAlignment w:val="auto"/>
        <w:rPr>
          <w:color w:val="000000"/>
          <w:sz w:val="28"/>
          <w:szCs w:val="28"/>
        </w:rPr>
      </w:pPr>
      <w:r w:rsidRPr="005B1F4C">
        <w:rPr>
          <w:color w:val="000000"/>
          <w:sz w:val="28"/>
          <w:szCs w:val="28"/>
        </w:rPr>
        <w:t>СПЕЦИФИКАЦИЯ</w:t>
      </w:r>
    </w:p>
    <w:p w:rsidR="00B83BF7" w:rsidRPr="005B1F4C" w:rsidRDefault="00B83BF7" w:rsidP="00B83BF7">
      <w:pPr>
        <w:suppressAutoHyphens w:val="0"/>
        <w:jc w:val="center"/>
        <w:textAlignment w:val="auto"/>
        <w:rPr>
          <w:color w:val="000000"/>
          <w:sz w:val="28"/>
          <w:szCs w:val="28"/>
        </w:rPr>
      </w:pPr>
    </w:p>
    <w:p w:rsidR="00B83BF7" w:rsidRPr="005B1F4C" w:rsidRDefault="00B83BF7" w:rsidP="00B83BF7">
      <w:pPr>
        <w:suppressAutoHyphens w:val="0"/>
        <w:jc w:val="both"/>
        <w:textAlignment w:val="auto"/>
        <w:rPr>
          <w:color w:val="000000"/>
          <w:sz w:val="12"/>
          <w:szCs w:val="12"/>
        </w:rPr>
      </w:pPr>
    </w:p>
    <w:tbl>
      <w:tblPr>
        <w:tblW w:w="10786"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0" w:type="dxa"/>
        </w:tblCellMar>
        <w:tblLook w:val="04A0" w:firstRow="1" w:lastRow="0" w:firstColumn="1" w:lastColumn="0" w:noHBand="0" w:noVBand="1"/>
      </w:tblPr>
      <w:tblGrid>
        <w:gridCol w:w="426"/>
        <w:gridCol w:w="1701"/>
        <w:gridCol w:w="2693"/>
        <w:gridCol w:w="851"/>
        <w:gridCol w:w="850"/>
        <w:gridCol w:w="851"/>
        <w:gridCol w:w="850"/>
        <w:gridCol w:w="721"/>
        <w:gridCol w:w="709"/>
        <w:gridCol w:w="1134"/>
      </w:tblGrid>
      <w:tr w:rsidR="00B83BF7" w:rsidRPr="005B1F4C" w:rsidTr="0093617B">
        <w:trPr>
          <w:trHeight w:val="618"/>
        </w:trPr>
        <w:tc>
          <w:tcPr>
            <w:tcW w:w="426" w:type="dxa"/>
            <w:vMerge w:val="restart"/>
            <w:vAlign w:val="center"/>
            <w:hideMark/>
          </w:tcPr>
          <w:p w:rsidR="00B83BF7" w:rsidRPr="005B1F4C" w:rsidRDefault="00B83BF7" w:rsidP="0093617B">
            <w:pPr>
              <w:suppressAutoHyphens w:val="0"/>
              <w:jc w:val="both"/>
              <w:textAlignment w:val="auto"/>
              <w:rPr>
                <w:b/>
                <w:color w:val="000000"/>
                <w:sz w:val="18"/>
                <w:szCs w:val="18"/>
              </w:rPr>
            </w:pPr>
            <w:r w:rsidRPr="005B1F4C">
              <w:rPr>
                <w:b/>
                <w:color w:val="000000"/>
                <w:sz w:val="18"/>
                <w:szCs w:val="18"/>
              </w:rPr>
              <w:t>№</w:t>
            </w:r>
          </w:p>
          <w:p w:rsidR="00B83BF7" w:rsidRPr="005B1F4C" w:rsidRDefault="00B83BF7" w:rsidP="0093617B">
            <w:pPr>
              <w:suppressAutoHyphens w:val="0"/>
              <w:jc w:val="both"/>
              <w:textAlignment w:val="auto"/>
              <w:rPr>
                <w:b/>
                <w:color w:val="000000"/>
                <w:sz w:val="18"/>
                <w:szCs w:val="18"/>
              </w:rPr>
            </w:pPr>
            <w:r w:rsidRPr="005B1F4C">
              <w:rPr>
                <w:b/>
                <w:color w:val="000000"/>
                <w:sz w:val="18"/>
                <w:szCs w:val="18"/>
              </w:rPr>
              <w:t>п.п.</w:t>
            </w:r>
          </w:p>
        </w:tc>
        <w:tc>
          <w:tcPr>
            <w:tcW w:w="1701" w:type="dxa"/>
            <w:vMerge w:val="restart"/>
            <w:vAlign w:val="center"/>
            <w:hideMark/>
          </w:tcPr>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Наименование</w:t>
            </w:r>
          </w:p>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продукции</w:t>
            </w:r>
          </w:p>
        </w:tc>
        <w:tc>
          <w:tcPr>
            <w:tcW w:w="2693" w:type="dxa"/>
            <w:vMerge w:val="restart"/>
            <w:vAlign w:val="center"/>
            <w:hideMark/>
          </w:tcPr>
          <w:p w:rsidR="00B83BF7" w:rsidRPr="005B1F4C" w:rsidRDefault="00B83BF7" w:rsidP="0093617B">
            <w:pPr>
              <w:suppressAutoHyphens w:val="0"/>
              <w:ind w:right="96"/>
              <w:jc w:val="center"/>
              <w:textAlignment w:val="auto"/>
              <w:rPr>
                <w:b/>
                <w:color w:val="000000"/>
                <w:sz w:val="18"/>
                <w:szCs w:val="18"/>
              </w:rPr>
            </w:pPr>
            <w:r w:rsidRPr="005B1F4C">
              <w:rPr>
                <w:b/>
                <w:color w:val="000000"/>
                <w:sz w:val="18"/>
                <w:szCs w:val="18"/>
              </w:rPr>
              <w:t>Технические</w:t>
            </w:r>
          </w:p>
          <w:p w:rsidR="00B83BF7" w:rsidRPr="005B1F4C" w:rsidRDefault="00B83BF7" w:rsidP="0093617B">
            <w:pPr>
              <w:suppressAutoHyphens w:val="0"/>
              <w:ind w:right="96"/>
              <w:jc w:val="center"/>
              <w:textAlignment w:val="auto"/>
              <w:rPr>
                <w:b/>
                <w:color w:val="000000"/>
                <w:sz w:val="18"/>
                <w:szCs w:val="18"/>
              </w:rPr>
            </w:pPr>
            <w:r w:rsidRPr="005B1F4C">
              <w:rPr>
                <w:b/>
                <w:color w:val="000000"/>
                <w:sz w:val="18"/>
                <w:szCs w:val="18"/>
              </w:rPr>
              <w:t>требования</w:t>
            </w:r>
          </w:p>
        </w:tc>
        <w:tc>
          <w:tcPr>
            <w:tcW w:w="851" w:type="dxa"/>
            <w:vMerge w:val="restart"/>
            <w:vAlign w:val="center"/>
            <w:hideMark/>
          </w:tcPr>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Ед.</w:t>
            </w:r>
          </w:p>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изм.</w:t>
            </w:r>
          </w:p>
        </w:tc>
        <w:tc>
          <w:tcPr>
            <w:tcW w:w="850" w:type="dxa"/>
            <w:vMerge w:val="restart"/>
            <w:vAlign w:val="center"/>
            <w:hideMark/>
          </w:tcPr>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Кол-во</w:t>
            </w:r>
          </w:p>
        </w:tc>
        <w:tc>
          <w:tcPr>
            <w:tcW w:w="851" w:type="dxa"/>
            <w:vMerge w:val="restart"/>
            <w:vAlign w:val="center"/>
            <w:hideMark/>
          </w:tcPr>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Цена</w:t>
            </w:r>
          </w:p>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за ед.</w:t>
            </w:r>
          </w:p>
        </w:tc>
        <w:tc>
          <w:tcPr>
            <w:tcW w:w="850" w:type="dxa"/>
            <w:vMerge w:val="restart"/>
            <w:vAlign w:val="center"/>
            <w:hideMark/>
          </w:tcPr>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Стоимость поставки</w:t>
            </w:r>
          </w:p>
        </w:tc>
        <w:tc>
          <w:tcPr>
            <w:tcW w:w="1430" w:type="dxa"/>
            <w:gridSpan w:val="2"/>
          </w:tcPr>
          <w:p w:rsidR="00B83BF7" w:rsidRPr="005B1F4C" w:rsidRDefault="00B83BF7" w:rsidP="0093617B">
            <w:pPr>
              <w:suppressAutoHyphens w:val="0"/>
              <w:jc w:val="center"/>
              <w:textAlignment w:val="auto"/>
              <w:rPr>
                <w:b/>
                <w:color w:val="000000"/>
                <w:sz w:val="18"/>
                <w:szCs w:val="18"/>
              </w:rPr>
            </w:pPr>
          </w:p>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НДС</w:t>
            </w:r>
          </w:p>
        </w:tc>
        <w:tc>
          <w:tcPr>
            <w:tcW w:w="1134" w:type="dxa"/>
            <w:vMerge w:val="restart"/>
          </w:tcPr>
          <w:p w:rsidR="00B83BF7" w:rsidRPr="005B1F4C" w:rsidRDefault="00B83BF7" w:rsidP="0093617B">
            <w:pPr>
              <w:suppressAutoHyphens w:val="0"/>
              <w:jc w:val="center"/>
              <w:textAlignment w:val="auto"/>
              <w:rPr>
                <w:b/>
                <w:color w:val="000000"/>
                <w:sz w:val="18"/>
                <w:szCs w:val="18"/>
              </w:rPr>
            </w:pPr>
          </w:p>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Стоимость поставки с учетом НДС</w:t>
            </w:r>
          </w:p>
        </w:tc>
      </w:tr>
      <w:tr w:rsidR="00B83BF7" w:rsidRPr="005B1F4C" w:rsidTr="0093617B">
        <w:trPr>
          <w:trHeight w:val="698"/>
        </w:trPr>
        <w:tc>
          <w:tcPr>
            <w:tcW w:w="426" w:type="dxa"/>
            <w:vMerge/>
            <w:vAlign w:val="center"/>
            <w:hideMark/>
          </w:tcPr>
          <w:p w:rsidR="00B83BF7" w:rsidRPr="005B1F4C" w:rsidRDefault="00B83BF7" w:rsidP="0093617B">
            <w:pPr>
              <w:suppressAutoHyphens w:val="0"/>
              <w:jc w:val="both"/>
              <w:textAlignment w:val="auto"/>
              <w:rPr>
                <w:b/>
                <w:color w:val="000000"/>
                <w:sz w:val="18"/>
                <w:szCs w:val="18"/>
              </w:rPr>
            </w:pPr>
          </w:p>
        </w:tc>
        <w:tc>
          <w:tcPr>
            <w:tcW w:w="1701" w:type="dxa"/>
            <w:vMerge/>
            <w:vAlign w:val="center"/>
            <w:hideMark/>
          </w:tcPr>
          <w:p w:rsidR="00B83BF7" w:rsidRPr="005B1F4C" w:rsidRDefault="00B83BF7" w:rsidP="0093617B">
            <w:pPr>
              <w:suppressAutoHyphens w:val="0"/>
              <w:jc w:val="center"/>
              <w:textAlignment w:val="auto"/>
              <w:rPr>
                <w:b/>
                <w:color w:val="000000"/>
                <w:sz w:val="18"/>
                <w:szCs w:val="18"/>
              </w:rPr>
            </w:pPr>
          </w:p>
        </w:tc>
        <w:tc>
          <w:tcPr>
            <w:tcW w:w="2693" w:type="dxa"/>
            <w:vMerge/>
            <w:vAlign w:val="center"/>
            <w:hideMark/>
          </w:tcPr>
          <w:p w:rsidR="00B83BF7" w:rsidRPr="005B1F4C" w:rsidRDefault="00B83BF7" w:rsidP="0093617B">
            <w:pPr>
              <w:suppressAutoHyphens w:val="0"/>
              <w:ind w:right="96"/>
              <w:jc w:val="center"/>
              <w:textAlignment w:val="auto"/>
              <w:rPr>
                <w:b/>
                <w:color w:val="000000"/>
                <w:sz w:val="18"/>
                <w:szCs w:val="18"/>
              </w:rPr>
            </w:pPr>
          </w:p>
        </w:tc>
        <w:tc>
          <w:tcPr>
            <w:tcW w:w="851" w:type="dxa"/>
            <w:vMerge/>
            <w:vAlign w:val="center"/>
            <w:hideMark/>
          </w:tcPr>
          <w:p w:rsidR="00B83BF7" w:rsidRPr="005B1F4C" w:rsidRDefault="00B83BF7" w:rsidP="0093617B">
            <w:pPr>
              <w:suppressAutoHyphens w:val="0"/>
              <w:jc w:val="center"/>
              <w:textAlignment w:val="auto"/>
              <w:rPr>
                <w:b/>
                <w:color w:val="000000"/>
                <w:sz w:val="18"/>
                <w:szCs w:val="18"/>
              </w:rPr>
            </w:pPr>
          </w:p>
        </w:tc>
        <w:tc>
          <w:tcPr>
            <w:tcW w:w="850" w:type="dxa"/>
            <w:vMerge/>
            <w:vAlign w:val="center"/>
            <w:hideMark/>
          </w:tcPr>
          <w:p w:rsidR="00B83BF7" w:rsidRPr="005B1F4C" w:rsidRDefault="00B83BF7" w:rsidP="0093617B">
            <w:pPr>
              <w:suppressAutoHyphens w:val="0"/>
              <w:jc w:val="center"/>
              <w:textAlignment w:val="auto"/>
              <w:rPr>
                <w:b/>
                <w:color w:val="000000"/>
                <w:sz w:val="18"/>
                <w:szCs w:val="18"/>
              </w:rPr>
            </w:pPr>
          </w:p>
        </w:tc>
        <w:tc>
          <w:tcPr>
            <w:tcW w:w="851" w:type="dxa"/>
            <w:vMerge/>
            <w:vAlign w:val="center"/>
            <w:hideMark/>
          </w:tcPr>
          <w:p w:rsidR="00B83BF7" w:rsidRPr="005B1F4C" w:rsidRDefault="00B83BF7" w:rsidP="0093617B">
            <w:pPr>
              <w:suppressAutoHyphens w:val="0"/>
              <w:jc w:val="center"/>
              <w:textAlignment w:val="auto"/>
              <w:rPr>
                <w:b/>
                <w:color w:val="000000"/>
                <w:sz w:val="18"/>
                <w:szCs w:val="18"/>
              </w:rPr>
            </w:pPr>
          </w:p>
        </w:tc>
        <w:tc>
          <w:tcPr>
            <w:tcW w:w="850" w:type="dxa"/>
            <w:vMerge/>
            <w:vAlign w:val="center"/>
            <w:hideMark/>
          </w:tcPr>
          <w:p w:rsidR="00B83BF7" w:rsidRPr="005B1F4C" w:rsidRDefault="00B83BF7" w:rsidP="0093617B">
            <w:pPr>
              <w:suppressAutoHyphens w:val="0"/>
              <w:jc w:val="center"/>
              <w:textAlignment w:val="auto"/>
              <w:rPr>
                <w:b/>
                <w:color w:val="000000"/>
                <w:sz w:val="18"/>
                <w:szCs w:val="18"/>
              </w:rPr>
            </w:pPr>
          </w:p>
        </w:tc>
        <w:tc>
          <w:tcPr>
            <w:tcW w:w="721" w:type="dxa"/>
          </w:tcPr>
          <w:p w:rsidR="00B83BF7" w:rsidRPr="005B1F4C" w:rsidRDefault="00B83BF7" w:rsidP="0093617B">
            <w:pPr>
              <w:suppressAutoHyphens w:val="0"/>
              <w:jc w:val="center"/>
              <w:textAlignment w:val="auto"/>
              <w:rPr>
                <w:b/>
                <w:color w:val="000000"/>
                <w:sz w:val="18"/>
                <w:szCs w:val="18"/>
              </w:rPr>
            </w:pPr>
          </w:p>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Ставка</w:t>
            </w:r>
          </w:p>
        </w:tc>
        <w:tc>
          <w:tcPr>
            <w:tcW w:w="709" w:type="dxa"/>
            <w:vAlign w:val="center"/>
          </w:tcPr>
          <w:p w:rsidR="00B83BF7" w:rsidRPr="005B1F4C" w:rsidRDefault="00B83BF7" w:rsidP="0093617B">
            <w:pPr>
              <w:suppressAutoHyphens w:val="0"/>
              <w:jc w:val="center"/>
              <w:textAlignment w:val="auto"/>
              <w:rPr>
                <w:b/>
                <w:color w:val="000000"/>
                <w:sz w:val="18"/>
                <w:szCs w:val="18"/>
              </w:rPr>
            </w:pPr>
            <w:r w:rsidRPr="005B1F4C">
              <w:rPr>
                <w:b/>
                <w:color w:val="000000"/>
                <w:sz w:val="18"/>
                <w:szCs w:val="18"/>
              </w:rPr>
              <w:t>Сумма</w:t>
            </w:r>
          </w:p>
        </w:tc>
        <w:tc>
          <w:tcPr>
            <w:tcW w:w="1134" w:type="dxa"/>
            <w:vMerge/>
          </w:tcPr>
          <w:p w:rsidR="00B83BF7" w:rsidRPr="005B1F4C" w:rsidRDefault="00B83BF7" w:rsidP="0093617B">
            <w:pPr>
              <w:suppressAutoHyphens w:val="0"/>
              <w:jc w:val="center"/>
              <w:textAlignment w:val="auto"/>
              <w:rPr>
                <w:b/>
                <w:color w:val="000000"/>
                <w:sz w:val="18"/>
                <w:szCs w:val="18"/>
              </w:rPr>
            </w:pPr>
          </w:p>
        </w:tc>
      </w:tr>
      <w:tr w:rsidR="00B83BF7" w:rsidRPr="005B1F4C" w:rsidTr="0093617B">
        <w:trPr>
          <w:trHeight w:val="948"/>
        </w:trPr>
        <w:tc>
          <w:tcPr>
            <w:tcW w:w="426" w:type="dxa"/>
            <w:vAlign w:val="center"/>
          </w:tcPr>
          <w:p w:rsidR="00B83BF7" w:rsidRPr="005B1F4C" w:rsidRDefault="00B83BF7" w:rsidP="0093617B">
            <w:pPr>
              <w:suppressAutoHyphens w:val="0"/>
              <w:jc w:val="both"/>
              <w:textAlignment w:val="auto"/>
              <w:rPr>
                <w:b/>
                <w:color w:val="000000"/>
                <w:sz w:val="18"/>
                <w:szCs w:val="18"/>
              </w:rPr>
            </w:pPr>
          </w:p>
        </w:tc>
        <w:tc>
          <w:tcPr>
            <w:tcW w:w="1701" w:type="dxa"/>
            <w:vAlign w:val="center"/>
          </w:tcPr>
          <w:p w:rsidR="00B83BF7" w:rsidRPr="005B1F4C" w:rsidRDefault="00B83BF7" w:rsidP="0093617B">
            <w:pPr>
              <w:suppressAutoHyphens w:val="0"/>
              <w:jc w:val="center"/>
              <w:textAlignment w:val="auto"/>
              <w:rPr>
                <w:b/>
                <w:color w:val="000000"/>
                <w:sz w:val="18"/>
                <w:szCs w:val="18"/>
              </w:rPr>
            </w:pPr>
          </w:p>
        </w:tc>
        <w:tc>
          <w:tcPr>
            <w:tcW w:w="2693" w:type="dxa"/>
            <w:vAlign w:val="center"/>
          </w:tcPr>
          <w:p w:rsidR="00B83BF7" w:rsidRPr="005B1F4C" w:rsidRDefault="00B83BF7" w:rsidP="0093617B">
            <w:pPr>
              <w:suppressAutoHyphens w:val="0"/>
              <w:ind w:right="96"/>
              <w:jc w:val="center"/>
              <w:textAlignment w:val="auto"/>
              <w:rPr>
                <w:b/>
                <w:color w:val="000000"/>
                <w:sz w:val="18"/>
                <w:szCs w:val="18"/>
              </w:rPr>
            </w:pPr>
          </w:p>
        </w:tc>
        <w:tc>
          <w:tcPr>
            <w:tcW w:w="851" w:type="dxa"/>
            <w:vAlign w:val="center"/>
          </w:tcPr>
          <w:p w:rsidR="00B83BF7" w:rsidRPr="005B1F4C" w:rsidRDefault="00B83BF7" w:rsidP="0093617B">
            <w:pPr>
              <w:suppressAutoHyphens w:val="0"/>
              <w:jc w:val="center"/>
              <w:textAlignment w:val="auto"/>
              <w:rPr>
                <w:b/>
                <w:color w:val="000000"/>
                <w:sz w:val="18"/>
                <w:szCs w:val="18"/>
              </w:rPr>
            </w:pPr>
          </w:p>
        </w:tc>
        <w:tc>
          <w:tcPr>
            <w:tcW w:w="850" w:type="dxa"/>
            <w:vAlign w:val="center"/>
          </w:tcPr>
          <w:p w:rsidR="00B83BF7" w:rsidRPr="005B1F4C" w:rsidRDefault="00B83BF7" w:rsidP="0093617B">
            <w:pPr>
              <w:suppressAutoHyphens w:val="0"/>
              <w:jc w:val="center"/>
              <w:textAlignment w:val="auto"/>
              <w:rPr>
                <w:b/>
                <w:color w:val="000000"/>
                <w:sz w:val="18"/>
                <w:szCs w:val="18"/>
              </w:rPr>
            </w:pPr>
          </w:p>
        </w:tc>
        <w:tc>
          <w:tcPr>
            <w:tcW w:w="851" w:type="dxa"/>
            <w:vAlign w:val="center"/>
          </w:tcPr>
          <w:p w:rsidR="00B83BF7" w:rsidRPr="005B1F4C" w:rsidRDefault="00B83BF7" w:rsidP="0093617B">
            <w:pPr>
              <w:suppressAutoHyphens w:val="0"/>
              <w:jc w:val="center"/>
              <w:textAlignment w:val="auto"/>
              <w:rPr>
                <w:b/>
                <w:color w:val="000000"/>
                <w:sz w:val="18"/>
                <w:szCs w:val="18"/>
              </w:rPr>
            </w:pPr>
          </w:p>
        </w:tc>
        <w:tc>
          <w:tcPr>
            <w:tcW w:w="850" w:type="dxa"/>
            <w:vAlign w:val="center"/>
          </w:tcPr>
          <w:p w:rsidR="00B83BF7" w:rsidRPr="005B1F4C" w:rsidRDefault="00B83BF7" w:rsidP="0093617B">
            <w:pPr>
              <w:suppressAutoHyphens w:val="0"/>
              <w:jc w:val="center"/>
              <w:textAlignment w:val="auto"/>
              <w:rPr>
                <w:b/>
                <w:color w:val="000000"/>
                <w:sz w:val="18"/>
                <w:szCs w:val="18"/>
              </w:rPr>
            </w:pPr>
          </w:p>
        </w:tc>
        <w:tc>
          <w:tcPr>
            <w:tcW w:w="721" w:type="dxa"/>
          </w:tcPr>
          <w:p w:rsidR="00B83BF7" w:rsidRPr="005B1F4C" w:rsidRDefault="00B83BF7" w:rsidP="0093617B">
            <w:pPr>
              <w:suppressAutoHyphens w:val="0"/>
              <w:jc w:val="center"/>
              <w:textAlignment w:val="auto"/>
              <w:rPr>
                <w:b/>
                <w:color w:val="000000"/>
                <w:sz w:val="18"/>
                <w:szCs w:val="18"/>
              </w:rPr>
            </w:pPr>
          </w:p>
        </w:tc>
        <w:tc>
          <w:tcPr>
            <w:tcW w:w="709" w:type="dxa"/>
          </w:tcPr>
          <w:p w:rsidR="00B83BF7" w:rsidRPr="005B1F4C" w:rsidRDefault="00B83BF7" w:rsidP="0093617B">
            <w:pPr>
              <w:suppressAutoHyphens w:val="0"/>
              <w:jc w:val="center"/>
              <w:textAlignment w:val="auto"/>
              <w:rPr>
                <w:b/>
                <w:color w:val="000000"/>
                <w:sz w:val="18"/>
                <w:szCs w:val="18"/>
              </w:rPr>
            </w:pPr>
          </w:p>
        </w:tc>
        <w:tc>
          <w:tcPr>
            <w:tcW w:w="1134" w:type="dxa"/>
          </w:tcPr>
          <w:p w:rsidR="00B83BF7" w:rsidRPr="005B1F4C" w:rsidRDefault="00B83BF7" w:rsidP="0093617B">
            <w:pPr>
              <w:suppressAutoHyphens w:val="0"/>
              <w:jc w:val="center"/>
              <w:textAlignment w:val="auto"/>
              <w:rPr>
                <w:b/>
                <w:color w:val="000000"/>
                <w:sz w:val="18"/>
                <w:szCs w:val="18"/>
              </w:rPr>
            </w:pPr>
          </w:p>
        </w:tc>
      </w:tr>
      <w:tr w:rsidR="00B83BF7" w:rsidRPr="005B1F4C" w:rsidTr="0093617B">
        <w:trPr>
          <w:trHeight w:val="337"/>
        </w:trPr>
        <w:tc>
          <w:tcPr>
            <w:tcW w:w="10786" w:type="dxa"/>
            <w:gridSpan w:val="10"/>
            <w:vAlign w:val="center"/>
          </w:tcPr>
          <w:p w:rsidR="00B83BF7" w:rsidRPr="005B1F4C" w:rsidRDefault="00B83BF7" w:rsidP="0093617B">
            <w:pPr>
              <w:suppressAutoHyphens w:val="0"/>
              <w:jc w:val="both"/>
              <w:textAlignment w:val="auto"/>
              <w:rPr>
                <w:b/>
                <w:color w:val="000000"/>
                <w:sz w:val="18"/>
                <w:szCs w:val="18"/>
              </w:rPr>
            </w:pPr>
            <w:r w:rsidRPr="005B1F4C">
              <w:rPr>
                <w:b/>
                <w:color w:val="000000"/>
                <w:sz w:val="18"/>
                <w:szCs w:val="18"/>
              </w:rPr>
              <w:t>Итого:</w:t>
            </w:r>
          </w:p>
        </w:tc>
      </w:tr>
    </w:tbl>
    <w:p w:rsidR="00B83BF7" w:rsidRPr="005B1F4C" w:rsidRDefault="00B83BF7" w:rsidP="00B83BF7">
      <w:pPr>
        <w:pStyle w:val="Standard"/>
        <w:spacing w:line="240" w:lineRule="auto"/>
        <w:ind w:left="0" w:hanging="2"/>
        <w:rPr>
          <w:color w:val="000000"/>
        </w:rPr>
      </w:pPr>
    </w:p>
    <w:p w:rsidR="00B83BF7" w:rsidRPr="005B1F4C" w:rsidRDefault="00B83BF7" w:rsidP="00B83BF7">
      <w:pPr>
        <w:pStyle w:val="Standard"/>
        <w:spacing w:line="240" w:lineRule="auto"/>
        <w:ind w:left="0" w:hanging="2"/>
        <w:rPr>
          <w:color w:val="000000"/>
        </w:rPr>
      </w:pPr>
    </w:p>
    <w:p w:rsidR="00B83BF7" w:rsidRPr="005B1F4C" w:rsidRDefault="00B83BF7" w:rsidP="00B83BF7">
      <w:pPr>
        <w:pStyle w:val="Standard"/>
        <w:spacing w:line="240" w:lineRule="auto"/>
        <w:ind w:left="0" w:hanging="2"/>
        <w:rPr>
          <w:color w:val="000000"/>
        </w:rPr>
      </w:pPr>
    </w:p>
    <w:p w:rsidR="00B83BF7" w:rsidRPr="005B1F4C" w:rsidRDefault="00B83BF7" w:rsidP="00B83BF7">
      <w:pPr>
        <w:pStyle w:val="Standard"/>
        <w:spacing w:line="240" w:lineRule="auto"/>
        <w:ind w:left="0" w:hanging="2"/>
        <w:rPr>
          <w:color w:val="000000"/>
        </w:rPr>
      </w:pPr>
    </w:p>
    <w:p w:rsidR="00B83BF7" w:rsidRPr="005B1F4C" w:rsidRDefault="00B83BF7" w:rsidP="00B83BF7">
      <w:pPr>
        <w:pStyle w:val="Standard"/>
        <w:spacing w:line="240" w:lineRule="auto"/>
        <w:ind w:left="0" w:hanging="2"/>
        <w:rPr>
          <w:color w:val="000000"/>
        </w:rPr>
      </w:pPr>
    </w:p>
    <w:p w:rsidR="00B83BF7" w:rsidRPr="005B1F4C" w:rsidRDefault="00B83BF7" w:rsidP="00B83BF7">
      <w:pPr>
        <w:pStyle w:val="Standard"/>
        <w:spacing w:line="240" w:lineRule="auto"/>
        <w:ind w:left="0" w:hanging="2"/>
        <w:rPr>
          <w:color w:val="000000"/>
        </w:rPr>
      </w:pPr>
    </w:p>
    <w:p w:rsidR="00B83BF7" w:rsidRPr="005B1F4C" w:rsidRDefault="00B83BF7" w:rsidP="00B83BF7">
      <w:pPr>
        <w:pStyle w:val="Standard"/>
        <w:spacing w:line="240" w:lineRule="auto"/>
        <w:ind w:left="0" w:hanging="2"/>
        <w:rPr>
          <w:color w:val="000000"/>
        </w:rPr>
      </w:pPr>
    </w:p>
    <w:p w:rsidR="00B83BF7" w:rsidRPr="005B1F4C" w:rsidRDefault="00B83BF7" w:rsidP="00B83BF7">
      <w:pPr>
        <w:pStyle w:val="Standard"/>
        <w:spacing w:line="240" w:lineRule="auto"/>
        <w:ind w:left="0" w:hanging="2"/>
        <w:rPr>
          <w:color w:val="000000"/>
        </w:rPr>
      </w:pPr>
    </w:p>
    <w:p w:rsidR="00B83BF7" w:rsidRPr="005B1F4C" w:rsidRDefault="00B83BF7" w:rsidP="00B83BF7">
      <w:pPr>
        <w:pStyle w:val="Standard"/>
        <w:spacing w:line="240" w:lineRule="auto"/>
        <w:ind w:left="0" w:hanging="2"/>
        <w:rPr>
          <w:color w:val="000000"/>
        </w:rPr>
      </w:pPr>
    </w:p>
    <w:p w:rsidR="00B83BF7" w:rsidRPr="005B1F4C" w:rsidRDefault="00B83BF7" w:rsidP="00B83BF7">
      <w:pPr>
        <w:suppressAutoHyphens w:val="0"/>
        <w:jc w:val="both"/>
        <w:textAlignment w:val="auto"/>
        <w:rPr>
          <w:i/>
          <w:color w:val="000000"/>
          <w:sz w:val="20"/>
          <w:szCs w:val="20"/>
        </w:rPr>
      </w:pPr>
    </w:p>
    <w:tbl>
      <w:tblPr>
        <w:tblW w:w="9776" w:type="dxa"/>
        <w:tblInd w:w="-298" w:type="dxa"/>
        <w:tblLayout w:type="fixed"/>
        <w:tblLook w:val="0000" w:firstRow="0" w:lastRow="0" w:firstColumn="0" w:lastColumn="0" w:noHBand="0" w:noVBand="0"/>
      </w:tblPr>
      <w:tblGrid>
        <w:gridCol w:w="4786"/>
        <w:gridCol w:w="4990"/>
      </w:tblGrid>
      <w:tr w:rsidR="00B83BF7" w:rsidRPr="005B1F4C" w:rsidTr="0093617B">
        <w:tc>
          <w:tcPr>
            <w:tcW w:w="4786" w:type="dxa"/>
          </w:tcPr>
          <w:p w:rsidR="00B83BF7" w:rsidRPr="005B1F4C" w:rsidRDefault="00B83BF7" w:rsidP="0093617B">
            <w:pPr>
              <w:widowControl/>
              <w:pBdr>
                <w:top w:val="nil"/>
                <w:left w:val="nil"/>
                <w:bottom w:val="nil"/>
                <w:right w:val="nil"/>
                <w:between w:val="nil"/>
              </w:pBdr>
              <w:ind w:left="1" w:hanging="3"/>
              <w:jc w:val="both"/>
              <w:rPr>
                <w:color w:val="000000"/>
                <w:sz w:val="26"/>
                <w:szCs w:val="26"/>
              </w:rPr>
            </w:pPr>
            <w:r w:rsidRPr="005B1F4C">
              <w:rPr>
                <w:b/>
                <w:color w:val="000000"/>
                <w:sz w:val="26"/>
                <w:szCs w:val="26"/>
              </w:rPr>
              <w:t>ИСПОЛНИТЕЛЬ</w:t>
            </w:r>
          </w:p>
          <w:p w:rsidR="00B83BF7" w:rsidRPr="005B1F4C" w:rsidRDefault="00B83BF7" w:rsidP="0093617B">
            <w:pPr>
              <w:widowControl/>
              <w:pBdr>
                <w:top w:val="nil"/>
                <w:left w:val="nil"/>
                <w:bottom w:val="nil"/>
                <w:right w:val="nil"/>
                <w:between w:val="nil"/>
              </w:pBdr>
              <w:ind w:left="1" w:hanging="3"/>
              <w:jc w:val="both"/>
              <w:rPr>
                <w:color w:val="000000"/>
                <w:sz w:val="26"/>
                <w:szCs w:val="26"/>
              </w:rPr>
            </w:pPr>
            <w:r w:rsidRPr="005B1F4C">
              <w:rPr>
                <w:color w:val="000000"/>
                <w:sz w:val="26"/>
                <w:szCs w:val="26"/>
              </w:rPr>
              <w:t>____________</w:t>
            </w:r>
          </w:p>
          <w:p w:rsidR="00B83BF7" w:rsidRPr="005B1F4C" w:rsidRDefault="00B83BF7" w:rsidP="0093617B">
            <w:pPr>
              <w:widowControl/>
              <w:pBdr>
                <w:top w:val="nil"/>
                <w:left w:val="nil"/>
                <w:bottom w:val="nil"/>
                <w:right w:val="nil"/>
                <w:between w:val="nil"/>
              </w:pBdr>
              <w:ind w:left="1" w:hanging="3"/>
              <w:jc w:val="both"/>
              <w:rPr>
                <w:color w:val="000000"/>
                <w:sz w:val="26"/>
                <w:szCs w:val="26"/>
                <w:lang w:val="uz-Cyrl-UZ"/>
              </w:rPr>
            </w:pPr>
          </w:p>
          <w:p w:rsidR="00B83BF7" w:rsidRPr="005B1F4C" w:rsidRDefault="00B83BF7" w:rsidP="0093617B">
            <w:pPr>
              <w:widowControl/>
              <w:pBdr>
                <w:top w:val="nil"/>
                <w:left w:val="nil"/>
                <w:bottom w:val="nil"/>
                <w:right w:val="nil"/>
                <w:between w:val="nil"/>
              </w:pBdr>
              <w:ind w:left="1" w:hanging="3"/>
              <w:jc w:val="both"/>
              <w:rPr>
                <w:color w:val="000000"/>
                <w:sz w:val="26"/>
                <w:szCs w:val="26"/>
                <w:lang w:val="uz-Cyrl-UZ"/>
              </w:rPr>
            </w:pPr>
            <w:r w:rsidRPr="005B1F4C">
              <w:rPr>
                <w:color w:val="000000"/>
                <w:sz w:val="26"/>
                <w:szCs w:val="26"/>
                <w:lang w:val="uz-Cyrl-UZ"/>
              </w:rPr>
              <w:t xml:space="preserve">Директор  </w:t>
            </w:r>
            <w:r w:rsidRPr="005B1F4C">
              <w:rPr>
                <w:color w:val="000000"/>
                <w:sz w:val="26"/>
                <w:szCs w:val="26"/>
              </w:rPr>
              <w:t xml:space="preserve">__________ </w:t>
            </w:r>
            <w:r w:rsidRPr="005B1F4C">
              <w:rPr>
                <w:color w:val="000000"/>
                <w:sz w:val="26"/>
                <w:szCs w:val="26"/>
                <w:lang w:val="uz-Cyrl-UZ"/>
              </w:rPr>
              <w:t>Ф.И.О.</w:t>
            </w:r>
          </w:p>
        </w:tc>
        <w:tc>
          <w:tcPr>
            <w:tcW w:w="4990" w:type="dxa"/>
          </w:tcPr>
          <w:p w:rsidR="00B83BF7" w:rsidRPr="005B1F4C" w:rsidRDefault="00B83BF7" w:rsidP="0093617B">
            <w:pPr>
              <w:widowControl/>
              <w:pBdr>
                <w:top w:val="nil"/>
                <w:left w:val="nil"/>
                <w:bottom w:val="nil"/>
                <w:right w:val="nil"/>
                <w:between w:val="nil"/>
              </w:pBdr>
              <w:ind w:hanging="2"/>
              <w:jc w:val="both"/>
              <w:rPr>
                <w:b/>
                <w:color w:val="000000"/>
                <w:szCs w:val="26"/>
              </w:rPr>
            </w:pPr>
            <w:r w:rsidRPr="005B1F4C">
              <w:rPr>
                <w:b/>
                <w:color w:val="000000"/>
                <w:szCs w:val="26"/>
              </w:rPr>
              <w:t>ЗАКАЗЧИК</w:t>
            </w:r>
          </w:p>
          <w:p w:rsidR="00B83BF7" w:rsidRPr="005B1F4C" w:rsidRDefault="00B83BF7" w:rsidP="0093617B">
            <w:pPr>
              <w:widowControl/>
              <w:pBdr>
                <w:top w:val="nil"/>
                <w:left w:val="nil"/>
                <w:bottom w:val="nil"/>
                <w:right w:val="nil"/>
                <w:between w:val="nil"/>
              </w:pBdr>
              <w:ind w:hanging="2"/>
              <w:jc w:val="both"/>
              <w:rPr>
                <w:color w:val="000000"/>
                <w:szCs w:val="26"/>
              </w:rPr>
            </w:pPr>
          </w:p>
          <w:p w:rsidR="00B83BF7" w:rsidRPr="005B1F4C" w:rsidRDefault="00B83BF7" w:rsidP="0093617B">
            <w:pPr>
              <w:widowControl/>
              <w:pBdr>
                <w:top w:val="nil"/>
                <w:left w:val="nil"/>
                <w:bottom w:val="nil"/>
                <w:right w:val="nil"/>
                <w:between w:val="nil"/>
              </w:pBdr>
              <w:ind w:hanging="2"/>
              <w:jc w:val="both"/>
              <w:rPr>
                <w:color w:val="000000"/>
                <w:sz w:val="26"/>
                <w:szCs w:val="26"/>
              </w:rPr>
            </w:pPr>
            <w:r w:rsidRPr="005B1F4C">
              <w:rPr>
                <w:color w:val="000000"/>
                <w:szCs w:val="26"/>
              </w:rPr>
              <w:t xml:space="preserve"> ____________  </w:t>
            </w:r>
          </w:p>
        </w:tc>
      </w:tr>
    </w:tbl>
    <w:p w:rsidR="00B83BF7" w:rsidRPr="005B1F4C" w:rsidRDefault="00B83BF7" w:rsidP="00B83BF7">
      <w:pPr>
        <w:suppressAutoHyphens w:val="0"/>
        <w:jc w:val="both"/>
        <w:textAlignment w:val="auto"/>
        <w:rPr>
          <w:i/>
          <w:color w:val="000000"/>
          <w:sz w:val="20"/>
          <w:szCs w:val="20"/>
        </w:rPr>
      </w:pPr>
    </w:p>
    <w:p w:rsidR="00B83BF7" w:rsidRPr="005B1F4C" w:rsidRDefault="00B83BF7" w:rsidP="00B83BF7">
      <w:pPr>
        <w:suppressAutoHyphens w:val="0"/>
        <w:jc w:val="both"/>
        <w:textAlignment w:val="auto"/>
        <w:rPr>
          <w:color w:val="000000"/>
          <w:sz w:val="20"/>
          <w:szCs w:val="20"/>
        </w:rPr>
      </w:pPr>
    </w:p>
    <w:p w:rsidR="00B83BF7" w:rsidRPr="005B1F4C" w:rsidRDefault="00B83BF7" w:rsidP="00B83BF7">
      <w:pPr>
        <w:suppressAutoHyphens w:val="0"/>
        <w:jc w:val="both"/>
        <w:textAlignment w:val="auto"/>
        <w:rPr>
          <w:b/>
          <w:color w:val="000000"/>
        </w:rPr>
      </w:pPr>
      <w:r w:rsidRPr="005B1F4C">
        <w:rPr>
          <w:i/>
          <w:color w:val="000000"/>
          <w:sz w:val="20"/>
          <w:szCs w:val="20"/>
        </w:rPr>
        <w:br w:type="page"/>
      </w:r>
    </w:p>
    <w:p w:rsidR="00B83BF7" w:rsidRPr="005B1F4C" w:rsidRDefault="00B83BF7" w:rsidP="00B83BF7">
      <w:pPr>
        <w:suppressAutoHyphens w:val="0"/>
        <w:jc w:val="right"/>
        <w:textAlignment w:val="auto"/>
        <w:rPr>
          <w:i/>
          <w:color w:val="000000"/>
          <w:sz w:val="20"/>
          <w:szCs w:val="20"/>
        </w:rPr>
      </w:pPr>
      <w:r w:rsidRPr="005B1F4C">
        <w:rPr>
          <w:i/>
          <w:color w:val="000000"/>
          <w:sz w:val="20"/>
          <w:szCs w:val="20"/>
        </w:rPr>
        <w:lastRenderedPageBreak/>
        <w:t xml:space="preserve">Приложение № 2 </w:t>
      </w:r>
    </w:p>
    <w:p w:rsidR="00B83BF7" w:rsidRPr="005B1F4C" w:rsidRDefault="00B83BF7" w:rsidP="00B83BF7">
      <w:pPr>
        <w:suppressAutoHyphens w:val="0"/>
        <w:jc w:val="right"/>
        <w:textAlignment w:val="auto"/>
        <w:rPr>
          <w:i/>
          <w:color w:val="000000"/>
          <w:sz w:val="20"/>
          <w:szCs w:val="20"/>
        </w:rPr>
      </w:pPr>
    </w:p>
    <w:p w:rsidR="00B83BF7" w:rsidRPr="005B1F4C" w:rsidRDefault="00B83BF7" w:rsidP="00B83BF7">
      <w:pPr>
        <w:suppressAutoHyphens w:val="0"/>
        <w:jc w:val="right"/>
        <w:textAlignment w:val="auto"/>
        <w:rPr>
          <w:i/>
          <w:color w:val="000000"/>
          <w:sz w:val="20"/>
          <w:szCs w:val="20"/>
        </w:rPr>
      </w:pPr>
      <w:r w:rsidRPr="005B1F4C">
        <w:rPr>
          <w:i/>
          <w:color w:val="000000"/>
          <w:sz w:val="20"/>
          <w:szCs w:val="20"/>
        </w:rPr>
        <w:t>к договору №……………… от……………….202</w:t>
      </w:r>
      <w:r>
        <w:rPr>
          <w:i/>
          <w:color w:val="000000"/>
          <w:sz w:val="20"/>
          <w:szCs w:val="20"/>
        </w:rPr>
        <w:t xml:space="preserve">2 </w:t>
      </w:r>
      <w:r w:rsidRPr="005B1F4C">
        <w:rPr>
          <w:i/>
          <w:color w:val="000000"/>
          <w:sz w:val="20"/>
          <w:szCs w:val="20"/>
        </w:rPr>
        <w:t>г</w:t>
      </w:r>
    </w:p>
    <w:p w:rsidR="00B83BF7" w:rsidRPr="005B1F4C" w:rsidRDefault="00B83BF7" w:rsidP="00B83BF7">
      <w:pPr>
        <w:suppressAutoHyphens w:val="0"/>
        <w:jc w:val="right"/>
        <w:textAlignment w:val="auto"/>
        <w:rPr>
          <w:i/>
          <w:color w:val="000000"/>
          <w:sz w:val="20"/>
          <w:szCs w:val="20"/>
        </w:rPr>
      </w:pPr>
    </w:p>
    <w:p w:rsidR="00B83BF7" w:rsidRPr="005B1F4C" w:rsidRDefault="00B83BF7" w:rsidP="00B83BF7">
      <w:pPr>
        <w:suppressAutoHyphens w:val="0"/>
        <w:jc w:val="center"/>
        <w:textAlignment w:val="auto"/>
        <w:rPr>
          <w:b/>
          <w:bCs/>
          <w:iCs/>
          <w:color w:val="000000"/>
          <w:sz w:val="20"/>
          <w:szCs w:val="20"/>
        </w:rPr>
      </w:pPr>
      <w:r w:rsidRPr="005B1F4C">
        <w:rPr>
          <w:b/>
          <w:bCs/>
          <w:iCs/>
          <w:color w:val="000000"/>
          <w:sz w:val="20"/>
          <w:szCs w:val="20"/>
        </w:rPr>
        <w:t>АДРЕСНЫЙ СПИСОК</w:t>
      </w:r>
    </w:p>
    <w:p w:rsidR="00B83BF7" w:rsidRPr="005B1F4C" w:rsidRDefault="00B83BF7" w:rsidP="00B83BF7">
      <w:pPr>
        <w:suppressAutoHyphens w:val="0"/>
        <w:jc w:val="center"/>
        <w:textAlignment w:val="auto"/>
        <w:rPr>
          <w:i/>
          <w:color w:val="000000"/>
          <w:sz w:val="20"/>
          <w:szCs w:val="20"/>
        </w:rPr>
      </w:pPr>
      <w:r w:rsidRPr="005B1F4C">
        <w:rPr>
          <w:b/>
          <w:bCs/>
          <w:iCs/>
          <w:color w:val="000000"/>
          <w:sz w:val="20"/>
          <w:szCs w:val="20"/>
        </w:rPr>
        <w:t>на поставку __________</w:t>
      </w:r>
    </w:p>
    <w:p w:rsidR="00B83BF7" w:rsidRPr="005B1F4C" w:rsidRDefault="00B83BF7" w:rsidP="00B83BF7">
      <w:pPr>
        <w:suppressAutoHyphens w:val="0"/>
        <w:jc w:val="both"/>
        <w:textAlignment w:val="auto"/>
        <w:rPr>
          <w:i/>
          <w:color w:val="000000"/>
          <w:sz w:val="20"/>
          <w:szCs w:val="2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67"/>
        <w:gridCol w:w="567"/>
        <w:gridCol w:w="567"/>
        <w:gridCol w:w="425"/>
        <w:gridCol w:w="425"/>
        <w:gridCol w:w="426"/>
        <w:gridCol w:w="425"/>
        <w:gridCol w:w="425"/>
        <w:gridCol w:w="425"/>
        <w:gridCol w:w="426"/>
        <w:gridCol w:w="425"/>
        <w:gridCol w:w="425"/>
        <w:gridCol w:w="567"/>
        <w:gridCol w:w="425"/>
        <w:gridCol w:w="426"/>
        <w:gridCol w:w="567"/>
        <w:gridCol w:w="992"/>
      </w:tblGrid>
      <w:tr w:rsidR="00B83BF7" w:rsidRPr="005B1F4C" w:rsidTr="0093617B">
        <w:trPr>
          <w:trHeight w:val="335"/>
        </w:trPr>
        <w:tc>
          <w:tcPr>
            <w:tcW w:w="567" w:type="dxa"/>
            <w:vMerge w:val="restart"/>
            <w:shd w:val="clear" w:color="auto" w:fill="auto"/>
            <w:vAlign w:val="center"/>
            <w:hideMark/>
          </w:tcPr>
          <w:p w:rsidR="00B83BF7" w:rsidRPr="005B1F4C" w:rsidRDefault="00B83BF7" w:rsidP="0093617B">
            <w:pPr>
              <w:widowControl/>
              <w:suppressAutoHyphens w:val="0"/>
              <w:ind w:hanging="2"/>
              <w:jc w:val="both"/>
              <w:textAlignment w:val="auto"/>
              <w:rPr>
                <w:color w:val="000000"/>
                <w:sz w:val="18"/>
                <w:szCs w:val="18"/>
              </w:rPr>
            </w:pPr>
            <w:r w:rsidRPr="005B1F4C">
              <w:rPr>
                <w:color w:val="000000"/>
                <w:sz w:val="18"/>
                <w:szCs w:val="18"/>
              </w:rPr>
              <w:t>№</w:t>
            </w:r>
            <w:r w:rsidRPr="005B1F4C">
              <w:rPr>
                <w:color w:val="000000"/>
                <w:sz w:val="18"/>
                <w:szCs w:val="18"/>
              </w:rPr>
              <w:br/>
              <w:t>п.п.</w:t>
            </w:r>
          </w:p>
        </w:tc>
        <w:tc>
          <w:tcPr>
            <w:tcW w:w="1418" w:type="dxa"/>
            <w:vMerge w:val="restart"/>
            <w:shd w:val="clear" w:color="auto" w:fill="auto"/>
            <w:vAlign w:val="center"/>
            <w:hideMark/>
          </w:tcPr>
          <w:p w:rsidR="00B83BF7" w:rsidRPr="005B1F4C" w:rsidRDefault="00B83BF7" w:rsidP="0093617B">
            <w:pPr>
              <w:widowControl/>
              <w:suppressAutoHyphens w:val="0"/>
              <w:jc w:val="both"/>
              <w:textAlignment w:val="auto"/>
              <w:rPr>
                <w:color w:val="000000"/>
                <w:sz w:val="18"/>
                <w:szCs w:val="18"/>
              </w:rPr>
            </w:pPr>
            <w:r w:rsidRPr="005B1F4C">
              <w:rPr>
                <w:color w:val="000000"/>
                <w:sz w:val="18"/>
                <w:szCs w:val="18"/>
              </w:rPr>
              <w:t>Наименование</w:t>
            </w:r>
            <w:r w:rsidRPr="005B1F4C">
              <w:rPr>
                <w:color w:val="000000"/>
                <w:sz w:val="18"/>
                <w:szCs w:val="18"/>
              </w:rPr>
              <w:br/>
              <w:t>продукции</w:t>
            </w:r>
          </w:p>
        </w:tc>
        <w:tc>
          <w:tcPr>
            <w:tcW w:w="567" w:type="dxa"/>
            <w:vMerge w:val="restart"/>
            <w:shd w:val="clear" w:color="auto" w:fill="auto"/>
            <w:vAlign w:val="center"/>
            <w:hideMark/>
          </w:tcPr>
          <w:p w:rsidR="00B83BF7" w:rsidRPr="005B1F4C" w:rsidRDefault="00B83BF7" w:rsidP="0093617B">
            <w:pPr>
              <w:widowControl/>
              <w:suppressAutoHyphens w:val="0"/>
              <w:jc w:val="both"/>
              <w:textAlignment w:val="auto"/>
              <w:rPr>
                <w:color w:val="000000"/>
                <w:sz w:val="18"/>
                <w:szCs w:val="18"/>
              </w:rPr>
            </w:pPr>
            <w:r w:rsidRPr="005B1F4C">
              <w:rPr>
                <w:color w:val="000000"/>
                <w:sz w:val="18"/>
                <w:szCs w:val="18"/>
              </w:rPr>
              <w:t>Ед.</w:t>
            </w:r>
            <w:r w:rsidRPr="005B1F4C">
              <w:rPr>
                <w:color w:val="000000"/>
                <w:sz w:val="18"/>
                <w:szCs w:val="18"/>
              </w:rPr>
              <w:br/>
              <w:t>изм</w:t>
            </w:r>
          </w:p>
        </w:tc>
        <w:tc>
          <w:tcPr>
            <w:tcW w:w="567" w:type="dxa"/>
            <w:vMerge w:val="restart"/>
            <w:shd w:val="clear" w:color="auto" w:fill="auto"/>
            <w:vAlign w:val="center"/>
            <w:hideMark/>
          </w:tcPr>
          <w:p w:rsidR="00B83BF7" w:rsidRPr="005B1F4C" w:rsidRDefault="00B83BF7" w:rsidP="0093617B">
            <w:pPr>
              <w:widowControl/>
              <w:suppressAutoHyphens w:val="0"/>
              <w:jc w:val="both"/>
              <w:textAlignment w:val="auto"/>
              <w:rPr>
                <w:color w:val="000000"/>
                <w:sz w:val="18"/>
                <w:szCs w:val="18"/>
              </w:rPr>
            </w:pPr>
            <w:r w:rsidRPr="005B1F4C">
              <w:rPr>
                <w:color w:val="000000"/>
                <w:sz w:val="18"/>
                <w:szCs w:val="18"/>
              </w:rPr>
              <w:t xml:space="preserve">Кол-во </w:t>
            </w:r>
            <w:r w:rsidRPr="005B1F4C">
              <w:rPr>
                <w:color w:val="000000"/>
                <w:sz w:val="18"/>
                <w:szCs w:val="18"/>
              </w:rPr>
              <w:br/>
              <w:t>видов</w:t>
            </w:r>
          </w:p>
        </w:tc>
        <w:tc>
          <w:tcPr>
            <w:tcW w:w="6379" w:type="dxa"/>
            <w:gridSpan w:val="14"/>
            <w:shd w:val="clear" w:color="auto" w:fill="auto"/>
            <w:noWrap/>
            <w:vAlign w:val="center"/>
            <w:hideMark/>
          </w:tcPr>
          <w:p w:rsidR="00B83BF7" w:rsidRPr="005B1F4C" w:rsidRDefault="00B83BF7" w:rsidP="0093617B">
            <w:pPr>
              <w:widowControl/>
              <w:suppressAutoHyphens w:val="0"/>
              <w:jc w:val="center"/>
              <w:textAlignment w:val="auto"/>
              <w:rPr>
                <w:color w:val="000000"/>
                <w:sz w:val="18"/>
                <w:szCs w:val="18"/>
              </w:rPr>
            </w:pPr>
            <w:r w:rsidRPr="005B1F4C">
              <w:rPr>
                <w:color w:val="000000"/>
                <w:sz w:val="18"/>
                <w:szCs w:val="18"/>
              </w:rPr>
              <w:t>Количество</w:t>
            </w:r>
          </w:p>
        </w:tc>
        <w:tc>
          <w:tcPr>
            <w:tcW w:w="992" w:type="dxa"/>
            <w:vMerge w:val="restart"/>
            <w:shd w:val="clear" w:color="auto" w:fill="auto"/>
            <w:textDirection w:val="btLr"/>
            <w:vAlign w:val="center"/>
            <w:hideMark/>
          </w:tcPr>
          <w:p w:rsidR="00B83BF7" w:rsidRPr="005B1F4C" w:rsidRDefault="00B83BF7" w:rsidP="0093617B">
            <w:pPr>
              <w:widowControl/>
              <w:suppressAutoHyphens w:val="0"/>
              <w:jc w:val="both"/>
              <w:textAlignment w:val="auto"/>
              <w:rPr>
                <w:color w:val="000000"/>
                <w:sz w:val="18"/>
                <w:szCs w:val="18"/>
              </w:rPr>
            </w:pPr>
            <w:r w:rsidRPr="005B1F4C">
              <w:rPr>
                <w:color w:val="000000"/>
                <w:sz w:val="18"/>
                <w:szCs w:val="18"/>
              </w:rPr>
              <w:t>ИТОГО</w:t>
            </w:r>
          </w:p>
        </w:tc>
      </w:tr>
      <w:tr w:rsidR="00B83BF7" w:rsidRPr="005B1F4C" w:rsidTr="0093617B">
        <w:trPr>
          <w:trHeight w:val="3362"/>
        </w:trPr>
        <w:tc>
          <w:tcPr>
            <w:tcW w:w="567" w:type="dxa"/>
            <w:vMerge/>
            <w:vAlign w:val="center"/>
            <w:hideMark/>
          </w:tcPr>
          <w:p w:rsidR="00B83BF7" w:rsidRPr="005B1F4C" w:rsidRDefault="00B83BF7" w:rsidP="0093617B">
            <w:pPr>
              <w:widowControl/>
              <w:suppressAutoHyphens w:val="0"/>
              <w:jc w:val="both"/>
              <w:textAlignment w:val="auto"/>
              <w:rPr>
                <w:color w:val="000000"/>
                <w:sz w:val="18"/>
                <w:szCs w:val="18"/>
              </w:rPr>
            </w:pPr>
          </w:p>
        </w:tc>
        <w:tc>
          <w:tcPr>
            <w:tcW w:w="1418" w:type="dxa"/>
            <w:vMerge/>
            <w:vAlign w:val="center"/>
            <w:hideMark/>
          </w:tcPr>
          <w:p w:rsidR="00B83BF7" w:rsidRPr="005B1F4C" w:rsidRDefault="00B83BF7" w:rsidP="0093617B">
            <w:pPr>
              <w:widowControl/>
              <w:suppressAutoHyphens w:val="0"/>
              <w:jc w:val="both"/>
              <w:textAlignment w:val="auto"/>
              <w:rPr>
                <w:color w:val="000000"/>
                <w:sz w:val="18"/>
                <w:szCs w:val="18"/>
              </w:rPr>
            </w:pPr>
          </w:p>
        </w:tc>
        <w:tc>
          <w:tcPr>
            <w:tcW w:w="567" w:type="dxa"/>
            <w:vMerge/>
            <w:vAlign w:val="center"/>
            <w:hideMark/>
          </w:tcPr>
          <w:p w:rsidR="00B83BF7" w:rsidRPr="005B1F4C" w:rsidRDefault="00B83BF7" w:rsidP="0093617B">
            <w:pPr>
              <w:widowControl/>
              <w:suppressAutoHyphens w:val="0"/>
              <w:jc w:val="both"/>
              <w:textAlignment w:val="auto"/>
              <w:rPr>
                <w:color w:val="000000"/>
                <w:sz w:val="18"/>
                <w:szCs w:val="18"/>
              </w:rPr>
            </w:pPr>
          </w:p>
        </w:tc>
        <w:tc>
          <w:tcPr>
            <w:tcW w:w="567" w:type="dxa"/>
            <w:vMerge/>
            <w:vAlign w:val="center"/>
            <w:hideMark/>
          </w:tcPr>
          <w:p w:rsidR="00B83BF7" w:rsidRPr="005B1F4C" w:rsidRDefault="00B83BF7" w:rsidP="0093617B">
            <w:pPr>
              <w:widowControl/>
              <w:suppressAutoHyphens w:val="0"/>
              <w:jc w:val="both"/>
              <w:textAlignment w:val="auto"/>
              <w:rPr>
                <w:color w:val="000000"/>
                <w:sz w:val="18"/>
                <w:szCs w:val="18"/>
              </w:rPr>
            </w:pPr>
          </w:p>
        </w:tc>
        <w:tc>
          <w:tcPr>
            <w:tcW w:w="567"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Андижанское областное УДО</w:t>
            </w:r>
          </w:p>
        </w:tc>
        <w:tc>
          <w:tcPr>
            <w:tcW w:w="425"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Бухарское областное УДО</w:t>
            </w:r>
          </w:p>
        </w:tc>
        <w:tc>
          <w:tcPr>
            <w:tcW w:w="425"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Джизакское областное УДО</w:t>
            </w:r>
          </w:p>
        </w:tc>
        <w:tc>
          <w:tcPr>
            <w:tcW w:w="426"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Кашкадарьинское  областное УДО</w:t>
            </w:r>
          </w:p>
        </w:tc>
        <w:tc>
          <w:tcPr>
            <w:tcW w:w="425"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Наманганское  областное УДО</w:t>
            </w:r>
          </w:p>
        </w:tc>
        <w:tc>
          <w:tcPr>
            <w:tcW w:w="425"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Навоийское  областное УДО</w:t>
            </w:r>
          </w:p>
        </w:tc>
        <w:tc>
          <w:tcPr>
            <w:tcW w:w="425"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Самаркандское  областное УДО</w:t>
            </w:r>
          </w:p>
        </w:tc>
        <w:tc>
          <w:tcPr>
            <w:tcW w:w="426"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Сурхандарьинское  областное УДО</w:t>
            </w:r>
          </w:p>
        </w:tc>
        <w:tc>
          <w:tcPr>
            <w:tcW w:w="425"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Сырдарьинское  областное УДО</w:t>
            </w:r>
          </w:p>
        </w:tc>
        <w:tc>
          <w:tcPr>
            <w:tcW w:w="425"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Ташкентск областное УДО</w:t>
            </w:r>
          </w:p>
        </w:tc>
        <w:tc>
          <w:tcPr>
            <w:tcW w:w="567"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Ферганское  областное УДО</w:t>
            </w:r>
          </w:p>
        </w:tc>
        <w:tc>
          <w:tcPr>
            <w:tcW w:w="425"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Хорезмское</w:t>
            </w:r>
          </w:p>
        </w:tc>
        <w:tc>
          <w:tcPr>
            <w:tcW w:w="426" w:type="dxa"/>
            <w:shd w:val="clear" w:color="auto" w:fill="auto"/>
            <w:textDirection w:val="btLr"/>
            <w:vAlign w:val="center"/>
            <w:hideMark/>
          </w:tcPr>
          <w:p w:rsidR="00B83BF7" w:rsidRPr="005B1F4C" w:rsidRDefault="00B83BF7" w:rsidP="0093617B">
            <w:pPr>
              <w:widowControl/>
              <w:suppressAutoHyphens w:val="0"/>
              <w:textAlignment w:val="auto"/>
              <w:rPr>
                <w:color w:val="000000"/>
                <w:sz w:val="18"/>
                <w:szCs w:val="18"/>
              </w:rPr>
            </w:pPr>
            <w:r w:rsidRPr="005B1F4C">
              <w:rPr>
                <w:color w:val="000000"/>
                <w:sz w:val="18"/>
                <w:szCs w:val="18"/>
              </w:rPr>
              <w:t>МДО Республики Каракалпакстан</w:t>
            </w:r>
          </w:p>
        </w:tc>
        <w:tc>
          <w:tcPr>
            <w:tcW w:w="567" w:type="dxa"/>
            <w:shd w:val="clear" w:color="auto" w:fill="auto"/>
            <w:textDirection w:val="btLr"/>
            <w:vAlign w:val="center"/>
            <w:hideMark/>
          </w:tcPr>
          <w:p w:rsidR="00B83BF7" w:rsidRPr="005B1F4C" w:rsidRDefault="00B83BF7" w:rsidP="0093617B">
            <w:pPr>
              <w:widowControl/>
              <w:suppressAutoHyphens w:val="0"/>
              <w:textAlignment w:val="auto"/>
              <w:rPr>
                <w:sz w:val="18"/>
                <w:szCs w:val="18"/>
              </w:rPr>
            </w:pPr>
            <w:r w:rsidRPr="005B1F4C">
              <w:rPr>
                <w:sz w:val="18"/>
                <w:szCs w:val="18"/>
              </w:rPr>
              <w:t>ГУДО г.Ташкента</w:t>
            </w:r>
          </w:p>
        </w:tc>
        <w:tc>
          <w:tcPr>
            <w:tcW w:w="992" w:type="dxa"/>
            <w:vMerge/>
            <w:vAlign w:val="center"/>
            <w:hideMark/>
          </w:tcPr>
          <w:p w:rsidR="00B83BF7" w:rsidRPr="005B1F4C" w:rsidRDefault="00B83BF7" w:rsidP="0093617B">
            <w:pPr>
              <w:widowControl/>
              <w:suppressAutoHyphens w:val="0"/>
              <w:jc w:val="both"/>
              <w:textAlignment w:val="auto"/>
              <w:rPr>
                <w:color w:val="000000"/>
                <w:sz w:val="18"/>
                <w:szCs w:val="18"/>
              </w:rPr>
            </w:pPr>
          </w:p>
        </w:tc>
      </w:tr>
      <w:tr w:rsidR="00B83BF7" w:rsidRPr="005B1F4C" w:rsidTr="0093617B">
        <w:trPr>
          <w:trHeight w:val="570"/>
        </w:trPr>
        <w:tc>
          <w:tcPr>
            <w:tcW w:w="567" w:type="dxa"/>
            <w:vAlign w:val="center"/>
          </w:tcPr>
          <w:p w:rsidR="00B83BF7" w:rsidRPr="005B1F4C" w:rsidRDefault="00B83BF7" w:rsidP="0093617B">
            <w:pPr>
              <w:widowControl/>
              <w:suppressAutoHyphens w:val="0"/>
              <w:jc w:val="both"/>
              <w:textAlignment w:val="auto"/>
              <w:rPr>
                <w:color w:val="000000"/>
                <w:sz w:val="18"/>
                <w:szCs w:val="18"/>
              </w:rPr>
            </w:pPr>
          </w:p>
        </w:tc>
        <w:tc>
          <w:tcPr>
            <w:tcW w:w="1418" w:type="dxa"/>
            <w:vAlign w:val="center"/>
          </w:tcPr>
          <w:p w:rsidR="00B83BF7" w:rsidRPr="005B1F4C" w:rsidRDefault="00B83BF7" w:rsidP="0093617B">
            <w:pPr>
              <w:widowControl/>
              <w:suppressAutoHyphens w:val="0"/>
              <w:jc w:val="both"/>
              <w:textAlignment w:val="auto"/>
              <w:rPr>
                <w:color w:val="000000"/>
                <w:sz w:val="18"/>
                <w:szCs w:val="18"/>
              </w:rPr>
            </w:pPr>
          </w:p>
        </w:tc>
        <w:tc>
          <w:tcPr>
            <w:tcW w:w="567" w:type="dxa"/>
            <w:vAlign w:val="center"/>
          </w:tcPr>
          <w:p w:rsidR="00B83BF7" w:rsidRPr="005B1F4C" w:rsidRDefault="00B83BF7" w:rsidP="0093617B">
            <w:pPr>
              <w:widowControl/>
              <w:suppressAutoHyphens w:val="0"/>
              <w:jc w:val="both"/>
              <w:textAlignment w:val="auto"/>
              <w:rPr>
                <w:color w:val="000000"/>
                <w:sz w:val="18"/>
                <w:szCs w:val="18"/>
              </w:rPr>
            </w:pPr>
          </w:p>
        </w:tc>
        <w:tc>
          <w:tcPr>
            <w:tcW w:w="567" w:type="dxa"/>
            <w:vAlign w:val="center"/>
          </w:tcPr>
          <w:p w:rsidR="00B83BF7" w:rsidRPr="005B1F4C" w:rsidRDefault="00B83BF7" w:rsidP="0093617B">
            <w:pPr>
              <w:widowControl/>
              <w:suppressAutoHyphens w:val="0"/>
              <w:jc w:val="both"/>
              <w:textAlignment w:val="auto"/>
              <w:rPr>
                <w:color w:val="000000"/>
                <w:sz w:val="18"/>
                <w:szCs w:val="18"/>
              </w:rPr>
            </w:pPr>
          </w:p>
        </w:tc>
        <w:tc>
          <w:tcPr>
            <w:tcW w:w="567"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5"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5"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6"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5"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5"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5"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6"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5"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5"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567"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5"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426" w:type="dxa"/>
            <w:shd w:val="clear" w:color="auto" w:fill="auto"/>
            <w:textDirection w:val="btLr"/>
            <w:vAlign w:val="center"/>
          </w:tcPr>
          <w:p w:rsidR="00B83BF7" w:rsidRPr="005B1F4C" w:rsidRDefault="00B83BF7" w:rsidP="0093617B">
            <w:pPr>
              <w:widowControl/>
              <w:suppressAutoHyphens w:val="0"/>
              <w:textAlignment w:val="auto"/>
              <w:rPr>
                <w:color w:val="000000"/>
                <w:sz w:val="18"/>
                <w:szCs w:val="18"/>
              </w:rPr>
            </w:pPr>
          </w:p>
        </w:tc>
        <w:tc>
          <w:tcPr>
            <w:tcW w:w="567" w:type="dxa"/>
            <w:shd w:val="clear" w:color="auto" w:fill="auto"/>
            <w:textDirection w:val="btLr"/>
            <w:vAlign w:val="center"/>
          </w:tcPr>
          <w:p w:rsidR="00B83BF7" w:rsidRPr="005B1F4C" w:rsidRDefault="00B83BF7" w:rsidP="0093617B">
            <w:pPr>
              <w:widowControl/>
              <w:suppressAutoHyphens w:val="0"/>
              <w:textAlignment w:val="auto"/>
              <w:rPr>
                <w:sz w:val="18"/>
                <w:szCs w:val="18"/>
              </w:rPr>
            </w:pPr>
          </w:p>
        </w:tc>
        <w:tc>
          <w:tcPr>
            <w:tcW w:w="992" w:type="dxa"/>
            <w:vAlign w:val="center"/>
          </w:tcPr>
          <w:p w:rsidR="00B83BF7" w:rsidRPr="005B1F4C" w:rsidRDefault="00B83BF7" w:rsidP="0093617B">
            <w:pPr>
              <w:widowControl/>
              <w:suppressAutoHyphens w:val="0"/>
              <w:jc w:val="both"/>
              <w:textAlignment w:val="auto"/>
              <w:rPr>
                <w:color w:val="000000"/>
                <w:sz w:val="18"/>
                <w:szCs w:val="18"/>
              </w:rPr>
            </w:pPr>
          </w:p>
        </w:tc>
      </w:tr>
      <w:tr w:rsidR="00B83BF7" w:rsidRPr="005B1F4C" w:rsidTr="0093617B">
        <w:trPr>
          <w:trHeight w:val="413"/>
        </w:trPr>
        <w:tc>
          <w:tcPr>
            <w:tcW w:w="9498" w:type="dxa"/>
            <w:gridSpan w:val="18"/>
            <w:vAlign w:val="center"/>
          </w:tcPr>
          <w:p w:rsidR="00B83BF7" w:rsidRPr="005B1F4C" w:rsidRDefault="00B83BF7" w:rsidP="0093617B">
            <w:pPr>
              <w:widowControl/>
              <w:suppressAutoHyphens w:val="0"/>
              <w:textAlignment w:val="auto"/>
              <w:rPr>
                <w:b/>
                <w:sz w:val="18"/>
                <w:szCs w:val="18"/>
              </w:rPr>
            </w:pPr>
            <w:r w:rsidRPr="005B1F4C">
              <w:rPr>
                <w:b/>
                <w:sz w:val="18"/>
                <w:szCs w:val="18"/>
              </w:rPr>
              <w:t>Итого:</w:t>
            </w:r>
          </w:p>
        </w:tc>
        <w:tc>
          <w:tcPr>
            <w:tcW w:w="992" w:type="dxa"/>
            <w:vAlign w:val="center"/>
          </w:tcPr>
          <w:p w:rsidR="00B83BF7" w:rsidRPr="005B1F4C" w:rsidRDefault="00B83BF7" w:rsidP="0093617B">
            <w:pPr>
              <w:widowControl/>
              <w:suppressAutoHyphens w:val="0"/>
              <w:jc w:val="both"/>
              <w:textAlignment w:val="auto"/>
              <w:rPr>
                <w:color w:val="000000"/>
                <w:sz w:val="18"/>
                <w:szCs w:val="18"/>
              </w:rPr>
            </w:pPr>
          </w:p>
        </w:tc>
      </w:tr>
    </w:tbl>
    <w:p w:rsidR="00B83BF7" w:rsidRPr="005B1F4C" w:rsidRDefault="00B83BF7" w:rsidP="00B83BF7">
      <w:pPr>
        <w:suppressAutoHyphens w:val="0"/>
        <w:jc w:val="both"/>
        <w:textAlignment w:val="auto"/>
        <w:rPr>
          <w:b/>
          <w:color w:val="000000"/>
        </w:rPr>
      </w:pPr>
    </w:p>
    <w:p w:rsidR="00B83BF7" w:rsidRPr="005B1F4C" w:rsidRDefault="00B83BF7" w:rsidP="00B83BF7">
      <w:pPr>
        <w:suppressAutoHyphens w:val="0"/>
        <w:jc w:val="both"/>
        <w:textAlignment w:val="auto"/>
        <w:rPr>
          <w:b/>
          <w:color w:val="000000"/>
        </w:rPr>
      </w:pPr>
    </w:p>
    <w:p w:rsidR="00B83BF7" w:rsidRPr="005B1F4C" w:rsidRDefault="00B83BF7" w:rsidP="00B83BF7">
      <w:pPr>
        <w:suppressAutoHyphens w:val="0"/>
        <w:jc w:val="both"/>
        <w:textAlignment w:val="auto"/>
        <w:rPr>
          <w:i/>
          <w:color w:val="000000"/>
          <w:sz w:val="28"/>
          <w:szCs w:val="28"/>
          <w:lang w:val="uz-Cyrl-UZ"/>
        </w:rPr>
      </w:pPr>
    </w:p>
    <w:tbl>
      <w:tblPr>
        <w:tblW w:w="9952" w:type="dxa"/>
        <w:tblInd w:w="-318" w:type="dxa"/>
        <w:tblLayout w:type="fixed"/>
        <w:tblLook w:val="0000" w:firstRow="0" w:lastRow="0" w:firstColumn="0" w:lastColumn="0" w:noHBand="0" w:noVBand="0"/>
      </w:tblPr>
      <w:tblGrid>
        <w:gridCol w:w="4962"/>
        <w:gridCol w:w="4990"/>
      </w:tblGrid>
      <w:tr w:rsidR="00B83BF7" w:rsidRPr="005B1F4C" w:rsidTr="0093617B">
        <w:tc>
          <w:tcPr>
            <w:tcW w:w="4962" w:type="dxa"/>
          </w:tcPr>
          <w:p w:rsidR="00B83BF7" w:rsidRPr="005B1F4C" w:rsidRDefault="00B83BF7" w:rsidP="0093617B">
            <w:pPr>
              <w:widowControl/>
              <w:pBdr>
                <w:top w:val="nil"/>
                <w:left w:val="nil"/>
                <w:bottom w:val="nil"/>
                <w:right w:val="nil"/>
                <w:between w:val="nil"/>
              </w:pBdr>
              <w:ind w:hanging="2"/>
              <w:jc w:val="both"/>
              <w:rPr>
                <w:b/>
                <w:color w:val="000000"/>
                <w:sz w:val="20"/>
                <w:szCs w:val="26"/>
              </w:rPr>
            </w:pPr>
            <w:r w:rsidRPr="005B1F4C">
              <w:rPr>
                <w:b/>
                <w:color w:val="000000"/>
                <w:sz w:val="20"/>
                <w:szCs w:val="26"/>
              </w:rPr>
              <w:t>ЗАКАЗЧИК</w:t>
            </w: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Default="00B83BF7" w:rsidP="0093617B">
            <w:pPr>
              <w:widowControl/>
              <w:pBdr>
                <w:top w:val="nil"/>
                <w:left w:val="nil"/>
                <w:bottom w:val="nil"/>
                <w:right w:val="nil"/>
                <w:between w:val="nil"/>
              </w:pBdr>
              <w:ind w:hanging="2"/>
              <w:jc w:val="both"/>
              <w:rPr>
                <w:color w:val="000000"/>
                <w:sz w:val="20"/>
                <w:szCs w:val="26"/>
              </w:rPr>
            </w:pPr>
          </w:p>
          <w:p w:rsidR="00B83BF7" w:rsidRPr="005B1F4C" w:rsidRDefault="00B83BF7" w:rsidP="0093617B">
            <w:pPr>
              <w:widowControl/>
              <w:pBdr>
                <w:top w:val="nil"/>
                <w:left w:val="nil"/>
                <w:bottom w:val="nil"/>
                <w:right w:val="nil"/>
                <w:between w:val="nil"/>
              </w:pBdr>
              <w:ind w:hanging="2"/>
              <w:jc w:val="both"/>
              <w:rPr>
                <w:color w:val="000000"/>
                <w:sz w:val="20"/>
                <w:szCs w:val="26"/>
              </w:rPr>
            </w:pPr>
          </w:p>
          <w:p w:rsidR="00B83BF7" w:rsidRPr="005B1F4C" w:rsidRDefault="00B83BF7" w:rsidP="0093617B">
            <w:pPr>
              <w:widowControl/>
              <w:pBdr>
                <w:top w:val="nil"/>
                <w:left w:val="nil"/>
                <w:bottom w:val="nil"/>
                <w:right w:val="nil"/>
                <w:between w:val="nil"/>
              </w:pBdr>
              <w:ind w:hanging="2"/>
              <w:jc w:val="both"/>
              <w:rPr>
                <w:color w:val="000000"/>
                <w:sz w:val="20"/>
                <w:szCs w:val="26"/>
              </w:rPr>
            </w:pPr>
            <w:r w:rsidRPr="005B1F4C">
              <w:rPr>
                <w:color w:val="000000"/>
                <w:sz w:val="20"/>
                <w:szCs w:val="26"/>
              </w:rPr>
              <w:t>М.П.</w:t>
            </w:r>
          </w:p>
          <w:p w:rsidR="00B83BF7" w:rsidRPr="005B1F4C" w:rsidRDefault="00B83BF7" w:rsidP="0093617B">
            <w:pPr>
              <w:widowControl/>
              <w:pBdr>
                <w:top w:val="nil"/>
                <w:left w:val="nil"/>
                <w:bottom w:val="nil"/>
                <w:right w:val="nil"/>
                <w:between w:val="nil"/>
              </w:pBdr>
              <w:jc w:val="both"/>
              <w:rPr>
                <w:color w:val="000000"/>
                <w:sz w:val="20"/>
                <w:szCs w:val="26"/>
                <w:lang w:val="uz-Cyrl-UZ"/>
              </w:rPr>
            </w:pPr>
          </w:p>
        </w:tc>
        <w:tc>
          <w:tcPr>
            <w:tcW w:w="4990" w:type="dxa"/>
          </w:tcPr>
          <w:p w:rsidR="00B83BF7" w:rsidRPr="005B1F4C" w:rsidRDefault="00B83BF7" w:rsidP="0093617B">
            <w:pPr>
              <w:widowControl/>
              <w:pBdr>
                <w:top w:val="nil"/>
                <w:left w:val="nil"/>
                <w:bottom w:val="nil"/>
                <w:right w:val="nil"/>
                <w:between w:val="nil"/>
              </w:pBdr>
              <w:ind w:hanging="2"/>
              <w:jc w:val="both"/>
              <w:rPr>
                <w:b/>
                <w:color w:val="000000"/>
                <w:sz w:val="20"/>
                <w:szCs w:val="26"/>
              </w:rPr>
            </w:pPr>
            <w:r w:rsidRPr="005B1F4C">
              <w:rPr>
                <w:b/>
                <w:color w:val="000000"/>
                <w:sz w:val="20"/>
                <w:szCs w:val="26"/>
              </w:rPr>
              <w:t>ИСПОЛНИТЕЛЬ</w:t>
            </w:r>
          </w:p>
          <w:p w:rsidR="00B83BF7" w:rsidRPr="005B1F4C" w:rsidRDefault="00B83BF7" w:rsidP="0093617B">
            <w:pPr>
              <w:widowControl/>
              <w:pBdr>
                <w:top w:val="nil"/>
                <w:left w:val="nil"/>
                <w:bottom w:val="nil"/>
                <w:right w:val="nil"/>
                <w:between w:val="nil"/>
              </w:pBdr>
              <w:ind w:hanging="2"/>
              <w:jc w:val="both"/>
              <w:rPr>
                <w:b/>
                <w:color w:val="000000"/>
                <w:sz w:val="20"/>
                <w:szCs w:val="26"/>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rPr>
            </w:pPr>
          </w:p>
          <w:p w:rsidR="00B83BF7" w:rsidRPr="005B1F4C" w:rsidRDefault="00B83BF7" w:rsidP="0093617B">
            <w:pPr>
              <w:widowControl/>
              <w:pBdr>
                <w:top w:val="nil"/>
                <w:left w:val="nil"/>
                <w:bottom w:val="nil"/>
                <w:right w:val="nil"/>
                <w:between w:val="nil"/>
              </w:pBdr>
              <w:ind w:hanging="2"/>
              <w:jc w:val="both"/>
              <w:rPr>
                <w:color w:val="000000"/>
                <w:sz w:val="20"/>
                <w:szCs w:val="26"/>
              </w:rPr>
            </w:pPr>
          </w:p>
          <w:p w:rsidR="00B83BF7" w:rsidRPr="005B1F4C" w:rsidRDefault="00B83BF7" w:rsidP="0093617B">
            <w:pPr>
              <w:widowControl/>
              <w:pBdr>
                <w:top w:val="nil"/>
                <w:left w:val="nil"/>
                <w:bottom w:val="nil"/>
                <w:right w:val="nil"/>
                <w:between w:val="nil"/>
              </w:pBdr>
              <w:ind w:hanging="2"/>
              <w:jc w:val="both"/>
              <w:rPr>
                <w:color w:val="000000"/>
                <w:sz w:val="20"/>
                <w:szCs w:val="26"/>
              </w:rPr>
            </w:pPr>
            <w:r w:rsidRPr="005B1F4C">
              <w:rPr>
                <w:color w:val="000000"/>
                <w:sz w:val="20"/>
                <w:szCs w:val="26"/>
              </w:rPr>
              <w:t>М.П.</w:t>
            </w:r>
          </w:p>
          <w:p w:rsidR="00B83BF7" w:rsidRPr="005B1F4C" w:rsidRDefault="00B83BF7" w:rsidP="0093617B">
            <w:pPr>
              <w:widowControl/>
              <w:pBdr>
                <w:top w:val="nil"/>
                <w:left w:val="nil"/>
                <w:bottom w:val="nil"/>
                <w:right w:val="nil"/>
                <w:between w:val="nil"/>
              </w:pBdr>
              <w:ind w:hanging="2"/>
              <w:jc w:val="both"/>
              <w:rPr>
                <w:color w:val="000000"/>
                <w:sz w:val="20"/>
                <w:szCs w:val="26"/>
              </w:rPr>
            </w:pPr>
          </w:p>
        </w:tc>
      </w:tr>
    </w:tbl>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Default="00B83BF7" w:rsidP="00B83BF7">
      <w:pPr>
        <w:suppressAutoHyphens w:val="0"/>
        <w:jc w:val="center"/>
        <w:textAlignment w:val="auto"/>
        <w:rPr>
          <w:i/>
          <w:color w:val="000000"/>
          <w:sz w:val="28"/>
          <w:szCs w:val="28"/>
        </w:rPr>
      </w:pPr>
    </w:p>
    <w:p w:rsidR="00B83BF7" w:rsidRPr="005B1F4C" w:rsidRDefault="00B83BF7" w:rsidP="00B83BF7">
      <w:pPr>
        <w:suppressAutoHyphens w:val="0"/>
        <w:jc w:val="right"/>
        <w:textAlignment w:val="auto"/>
        <w:rPr>
          <w:i/>
          <w:color w:val="000000"/>
          <w:sz w:val="20"/>
          <w:szCs w:val="20"/>
        </w:rPr>
      </w:pPr>
    </w:p>
    <w:p w:rsidR="00B83BF7" w:rsidRDefault="00B83BF7" w:rsidP="00B83BF7">
      <w:pPr>
        <w:suppressAutoHyphens w:val="0"/>
        <w:jc w:val="right"/>
        <w:textAlignment w:val="auto"/>
        <w:rPr>
          <w:i/>
          <w:color w:val="000000"/>
          <w:sz w:val="20"/>
          <w:szCs w:val="20"/>
        </w:rPr>
      </w:pPr>
    </w:p>
    <w:p w:rsidR="00B83BF7" w:rsidRPr="005B1F4C" w:rsidRDefault="00B83BF7" w:rsidP="00B83BF7">
      <w:pPr>
        <w:suppressAutoHyphens w:val="0"/>
        <w:jc w:val="right"/>
        <w:textAlignment w:val="auto"/>
        <w:rPr>
          <w:i/>
          <w:color w:val="000000"/>
          <w:sz w:val="20"/>
          <w:szCs w:val="20"/>
        </w:rPr>
      </w:pPr>
      <w:r w:rsidRPr="005B1F4C">
        <w:rPr>
          <w:i/>
          <w:color w:val="000000"/>
          <w:sz w:val="20"/>
          <w:szCs w:val="20"/>
        </w:rPr>
        <w:t>Приложение №</w:t>
      </w:r>
      <w:r w:rsidRPr="005B1F4C">
        <w:rPr>
          <w:i/>
          <w:color w:val="000000"/>
          <w:sz w:val="20"/>
          <w:szCs w:val="20"/>
          <w:lang w:val="uz-Cyrl-UZ"/>
        </w:rPr>
        <w:t>3</w:t>
      </w:r>
    </w:p>
    <w:p w:rsidR="00B83BF7" w:rsidRPr="005B1F4C" w:rsidRDefault="00B83BF7" w:rsidP="00B83BF7">
      <w:pPr>
        <w:suppressAutoHyphens w:val="0"/>
        <w:jc w:val="right"/>
        <w:textAlignment w:val="auto"/>
        <w:rPr>
          <w:i/>
          <w:color w:val="000000"/>
          <w:sz w:val="20"/>
          <w:szCs w:val="20"/>
        </w:rPr>
      </w:pPr>
      <w:r w:rsidRPr="005B1F4C">
        <w:rPr>
          <w:i/>
          <w:color w:val="000000"/>
          <w:sz w:val="20"/>
          <w:szCs w:val="20"/>
          <w:lang w:val="uz-Cyrl-UZ"/>
        </w:rPr>
        <w:t>к договору№.............................от ..............202</w:t>
      </w:r>
      <w:r>
        <w:rPr>
          <w:i/>
          <w:color w:val="000000"/>
          <w:sz w:val="20"/>
          <w:szCs w:val="20"/>
          <w:lang w:val="uz-Cyrl-UZ"/>
        </w:rPr>
        <w:t>2</w:t>
      </w:r>
      <w:r w:rsidRPr="005B1F4C">
        <w:rPr>
          <w:i/>
          <w:color w:val="000000"/>
          <w:sz w:val="20"/>
          <w:szCs w:val="20"/>
          <w:lang w:val="uz-Cyrl-UZ"/>
        </w:rPr>
        <w:t xml:space="preserve">г. </w:t>
      </w:r>
    </w:p>
    <w:p w:rsidR="00B83BF7" w:rsidRPr="005B1F4C" w:rsidRDefault="00B83BF7" w:rsidP="00B83BF7">
      <w:pPr>
        <w:suppressAutoHyphens w:val="0"/>
        <w:jc w:val="right"/>
        <w:textAlignment w:val="auto"/>
        <w:rPr>
          <w:i/>
          <w:color w:val="000000"/>
          <w:sz w:val="28"/>
          <w:szCs w:val="28"/>
        </w:rPr>
      </w:pPr>
    </w:p>
    <w:p w:rsidR="00B83BF7" w:rsidRPr="005B1F4C" w:rsidRDefault="00B83BF7" w:rsidP="00B83BF7">
      <w:pPr>
        <w:suppressAutoHyphens w:val="0"/>
        <w:jc w:val="center"/>
        <w:textAlignment w:val="auto"/>
        <w:rPr>
          <w:b/>
          <w:color w:val="000000"/>
          <w:lang w:val="uz-Cyrl-UZ"/>
        </w:rPr>
      </w:pPr>
      <w:r w:rsidRPr="005B1F4C">
        <w:rPr>
          <w:b/>
          <w:color w:val="000000"/>
        </w:rPr>
        <w:t xml:space="preserve">______-сонли топшириш </w:t>
      </w:r>
      <w:r w:rsidRPr="005B1F4C">
        <w:rPr>
          <w:b/>
          <w:color w:val="000000"/>
          <w:lang w:val="uz-Cyrl-UZ"/>
        </w:rPr>
        <w:t>қ</w:t>
      </w:r>
      <w:r w:rsidRPr="005B1F4C">
        <w:rPr>
          <w:b/>
          <w:color w:val="000000"/>
        </w:rPr>
        <w:t>абул</w:t>
      </w:r>
      <w:r w:rsidRPr="005B1F4C">
        <w:rPr>
          <w:b/>
          <w:color w:val="000000"/>
          <w:lang w:val="uz-Cyrl-UZ"/>
        </w:rPr>
        <w:t xml:space="preserve"> қилиш </w:t>
      </w:r>
    </w:p>
    <w:p w:rsidR="00B83BF7" w:rsidRPr="005B1F4C" w:rsidRDefault="00B83BF7" w:rsidP="00B83BF7">
      <w:pPr>
        <w:suppressAutoHyphens w:val="0"/>
        <w:jc w:val="center"/>
        <w:textAlignment w:val="auto"/>
        <w:rPr>
          <w:b/>
          <w:color w:val="000000"/>
          <w:lang w:val="uz-Cyrl-UZ"/>
        </w:rPr>
      </w:pPr>
      <w:r w:rsidRPr="005B1F4C">
        <w:rPr>
          <w:b/>
          <w:color w:val="000000"/>
          <w:lang w:val="uz-Cyrl-UZ"/>
        </w:rPr>
        <w:t>ДАЛОЛАТНОМАСИ</w:t>
      </w:r>
    </w:p>
    <w:p w:rsidR="00B83BF7" w:rsidRPr="005B1F4C" w:rsidRDefault="00B83BF7" w:rsidP="00B83BF7">
      <w:pPr>
        <w:suppressAutoHyphens w:val="0"/>
        <w:jc w:val="center"/>
        <w:textAlignment w:val="auto"/>
        <w:rPr>
          <w:b/>
          <w:color w:val="000000"/>
          <w:lang w:val="uz-Cyrl-UZ"/>
        </w:rPr>
      </w:pPr>
    </w:p>
    <w:p w:rsidR="00B83BF7" w:rsidRPr="005B1F4C" w:rsidRDefault="00B83BF7" w:rsidP="00B83BF7">
      <w:pPr>
        <w:suppressAutoHyphens w:val="0"/>
        <w:ind w:firstLine="708"/>
        <w:textAlignment w:val="auto"/>
        <w:rPr>
          <w:color w:val="000000"/>
          <w:lang w:val="uz-Cyrl-UZ"/>
        </w:rPr>
      </w:pPr>
      <w:r w:rsidRPr="005B1F4C">
        <w:rPr>
          <w:color w:val="000000"/>
          <w:lang w:val="uz-Cyrl-UZ"/>
        </w:rPr>
        <w:t>Биз қўйида имзо чекувчилар худудий бошқарманинг қабул қилиш комиссияси ва етказиб берувчилар қўйидагиларни тасдиқлаймиз:</w:t>
      </w:r>
    </w:p>
    <w:p w:rsidR="00B83BF7" w:rsidRPr="005B1F4C" w:rsidRDefault="00B83BF7" w:rsidP="00B83BF7">
      <w:pPr>
        <w:tabs>
          <w:tab w:val="left" w:pos="0"/>
        </w:tabs>
        <w:suppressAutoHyphens w:val="0"/>
        <w:textAlignment w:val="auto"/>
        <w:rPr>
          <w:color w:val="000000"/>
          <w:lang w:val="uz-Cyrl-UZ"/>
        </w:rPr>
      </w:pPr>
      <w:r w:rsidRPr="005B1F4C">
        <w:rPr>
          <w:color w:val="000000"/>
          <w:lang w:val="uz-Cyrl-UZ"/>
        </w:rPr>
        <w:t>1. __________ вилоятидаги мактабгача таълим муассасалари учун уйинчоқлар етказиб берилганлигини;</w:t>
      </w:r>
    </w:p>
    <w:p w:rsidR="00B83BF7" w:rsidRPr="005B1F4C" w:rsidRDefault="00B83BF7" w:rsidP="00B83BF7">
      <w:pPr>
        <w:suppressAutoHyphens w:val="0"/>
        <w:textAlignment w:val="auto"/>
        <w:rPr>
          <w:color w:val="000000"/>
          <w:lang w:val="uz-Cyrl-UZ"/>
        </w:rPr>
      </w:pPr>
      <w:r w:rsidRPr="005B1F4C">
        <w:rPr>
          <w:color w:val="000000"/>
          <w:lang w:val="uz-Cyrl-UZ"/>
        </w:rPr>
        <w:t>2. Уйинчоқлар техник шартларига мослиги;</w:t>
      </w:r>
    </w:p>
    <w:p w:rsidR="00B83BF7" w:rsidRPr="005B1F4C" w:rsidRDefault="00B83BF7" w:rsidP="00B83BF7">
      <w:pPr>
        <w:suppressAutoHyphens w:val="0"/>
        <w:textAlignment w:val="auto"/>
        <w:rPr>
          <w:color w:val="000000"/>
          <w:lang w:val="uz-Cyrl-UZ"/>
        </w:rPr>
      </w:pPr>
      <w:r w:rsidRPr="005B1F4C">
        <w:rPr>
          <w:color w:val="000000"/>
          <w:lang w:val="uz-Cyrl-UZ"/>
        </w:rPr>
        <w:t>3. Уйинчоқлар саноқдан утказишда камчиликлар йуқлигини.</w:t>
      </w:r>
    </w:p>
    <w:p w:rsidR="00B83BF7" w:rsidRPr="005B1F4C" w:rsidRDefault="00B83BF7" w:rsidP="00B83BF7">
      <w:pPr>
        <w:suppressAutoHyphens w:val="0"/>
        <w:jc w:val="right"/>
        <w:textAlignment w:val="auto"/>
        <w:rPr>
          <w:i/>
          <w:color w:val="000000"/>
          <w:sz w:val="28"/>
          <w:szCs w:val="28"/>
          <w:lang w:val="uz-Cyrl-UZ"/>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829"/>
        <w:gridCol w:w="833"/>
        <w:gridCol w:w="979"/>
        <w:gridCol w:w="1134"/>
        <w:gridCol w:w="1418"/>
      </w:tblGrid>
      <w:tr w:rsidR="00B83BF7" w:rsidRPr="005B1F4C" w:rsidTr="0093617B">
        <w:tc>
          <w:tcPr>
            <w:tcW w:w="666" w:type="dxa"/>
            <w:shd w:val="clear" w:color="auto" w:fill="auto"/>
            <w:vAlign w:val="center"/>
          </w:tcPr>
          <w:p w:rsidR="00B83BF7" w:rsidRPr="005B1F4C" w:rsidRDefault="00B83BF7" w:rsidP="0093617B">
            <w:pPr>
              <w:suppressAutoHyphens w:val="0"/>
              <w:jc w:val="center"/>
              <w:textAlignment w:val="auto"/>
              <w:rPr>
                <w:b/>
                <w:color w:val="000000"/>
                <w:sz w:val="20"/>
                <w:szCs w:val="20"/>
              </w:rPr>
            </w:pPr>
            <w:r w:rsidRPr="005B1F4C">
              <w:rPr>
                <w:b/>
                <w:color w:val="000000"/>
                <w:sz w:val="20"/>
                <w:szCs w:val="20"/>
              </w:rPr>
              <w:t>№ п/п</w:t>
            </w:r>
          </w:p>
        </w:tc>
        <w:tc>
          <w:tcPr>
            <w:tcW w:w="4829" w:type="dxa"/>
            <w:shd w:val="clear" w:color="auto" w:fill="auto"/>
            <w:vAlign w:val="center"/>
          </w:tcPr>
          <w:p w:rsidR="00B83BF7" w:rsidRPr="005B1F4C" w:rsidRDefault="00B83BF7" w:rsidP="0093617B">
            <w:pPr>
              <w:suppressAutoHyphens w:val="0"/>
              <w:jc w:val="center"/>
              <w:textAlignment w:val="auto"/>
              <w:rPr>
                <w:b/>
                <w:color w:val="000000"/>
                <w:sz w:val="20"/>
                <w:szCs w:val="20"/>
              </w:rPr>
            </w:pPr>
            <w:r w:rsidRPr="005B1F4C">
              <w:rPr>
                <w:i/>
                <w:noProof/>
                <w:color w:val="000000"/>
                <w:sz w:val="28"/>
                <w:szCs w:val="28"/>
              </w:rPr>
              <mc:AlternateContent>
                <mc:Choice Requires="wps">
                  <w:drawing>
                    <wp:anchor distT="0" distB="0" distL="114300" distR="114300" simplePos="0" relativeHeight="251659264" behindDoc="1" locked="0" layoutInCell="1" allowOverlap="1" wp14:anchorId="648CB97A" wp14:editId="05B46181">
                      <wp:simplePos x="0" y="0"/>
                      <wp:positionH relativeFrom="column">
                        <wp:posOffset>546735</wp:posOffset>
                      </wp:positionH>
                      <wp:positionV relativeFrom="paragraph">
                        <wp:posOffset>218440</wp:posOffset>
                      </wp:positionV>
                      <wp:extent cx="3460750" cy="73596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47348">
                                <a:off x="0" y="0"/>
                                <a:ext cx="3460750" cy="735965"/>
                              </a:xfrm>
                              <a:prstGeom prst="rect">
                                <a:avLst/>
                              </a:prstGeom>
                              <a:extLst>
                                <a:ext uri="{909E8E84-426E-40dd-AFC4-6F175D3DCCD1}"/>
                                <a:ext uri="{AF507438-7753-43e0-B8FC-AC1667EBCBE1}"/>
                              </a:extLst>
                            </wps:spPr>
                            <wps:txbx>
                              <w:txbxContent>
                                <w:p w:rsidR="00B83BF7" w:rsidRDefault="00B83BF7" w:rsidP="00B83BF7">
                                  <w:pPr>
                                    <w:jc w:val="center"/>
                                  </w:pPr>
                                  <w:r w:rsidRPr="00B83BF7">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8CB97A" id="_x0000_t202" coordsize="21600,21600" o:spt="202" path="m,l,21600r21600,l21600,xe">
                      <v:stroke joinstyle="miter"/>
                      <v:path gradientshapeok="t" o:connecttype="rect"/>
                    </v:shapetype>
                    <v:shape id="WordArt 4" o:spid="_x0000_s1026" type="#_x0000_t202" style="position:absolute;left:0;text-align:left;margin-left:43.05pt;margin-top:17.2pt;width:272.5pt;height:57.95pt;rotation:-245470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kaXAIAAGcEAAAOAAAAZHJzL2Uyb0RvYy54bWysVE2P2jAQvVfqf7ByDwnkE0RYQYBetu1K&#10;S7VnEzskbRy7tiFBq/73jp3ArtpbVQ5WPB6/mffemOVDzxp0oVLVvM2c6cR3EG0LTur2lDnfDns3&#10;dZDSuCW44S3NnCtVzsPq44dlJxZ0xiveECoRgLRq0YnMqbQWC89TRUUZVhMuaAuHJZcMa9jKk0ck&#10;7gCdNd7M92Ov45IIyQuqFES3w6GzsvhlSQv9tSwV1ajJHOhN21Xa9WhWb7XEi5PEoqqLsQ38D10w&#10;XLdQ9A61xRqjs6z/gmJ1IbnipZ4UnHm8LOuCWg7AZur/wea5woJaLiCOEneZ1P+DLb5cniSqCXjn&#10;oBYzsOgFFF1LjUIjTifUAnKeBWTpfsN7k2iIKvHIix8KtTyvcHuiayl5V1FMoDkDNYYthcNVAK6N&#10;Hmivd6QGH6YG3nuHPxRTptKx+8wJXMFnzW21vpQMSQ7X3NksTIIwtWHQD0FHYOz1biYUQAUEgzD2&#10;kwiOCjhLgmgeR7YiXhgwQ0FIpT9RzpD5yBwJw2JR8eVRadPcW4pJB2CIj1+Dua9zf75Ld2nohrN4&#10;54Y+Ie56n4duvJ8m0TbY5vl2+msYMtOXnYjX9T7ykzBI3SSJAjcMqO9u0n3urvNpHCe7Tb7ZDZeg&#10;gVtRK5TRZlBJ98d+dOfIyRUk62CGM0f9PGNJQf4zyzmMPGheSs5GS83+RvzQv2ApRuoayjw1txm2&#10;/E3eiYwjgcl3AGINPI0LblDkw28Uc0wetRpQzV0l1mDevrZCGpeHPkfLYZqtvuPLM8/l/d5mvf0/&#10;rH4DAAD//wMAUEsDBBQABgAIAAAAIQAvS81M3wAAAAkBAAAPAAAAZHJzL2Rvd25yZXYueG1sTI9N&#10;T4NAEIbvJv6HzTTxZpePljTI0lQTY3pT7EFvC0yBlJ0l7Bbw3zue7HHmffLOM9l+Mb2YcHSdJQXh&#10;OgCBVNm6o0bB6fP1cQfCeU217i2hgh90sM/v7zKd1namD5wK3wguIZdqBa33Qyqlq1o02q3tgMTZ&#10;2Y5Gex7HRtajnrnc9DIKgkQa3RFfaPWALy1Wl+JqFDRF9DW9H5bJPX8fj0VUnrbz20Wph9VyeALh&#10;cfH/MPzpszrk7FTaK9VO9Ap2ScikgnizAcF5Eoe8KBncBjHIPJO3H+S/AAAA//8DAFBLAQItABQA&#10;BgAIAAAAIQC2gziS/gAAAOEBAAATAAAAAAAAAAAAAAAAAAAAAABbQ29udGVudF9UeXBlc10ueG1s&#10;UEsBAi0AFAAGAAgAAAAhADj9If/WAAAAlAEAAAsAAAAAAAAAAAAAAAAALwEAAF9yZWxzLy5yZWxz&#10;UEsBAi0AFAAGAAgAAAAhAP1RORpcAgAAZwQAAA4AAAAAAAAAAAAAAAAALgIAAGRycy9lMm9Eb2Mu&#10;eG1sUEsBAi0AFAAGAAgAAAAhAC9LzUzfAAAACQEAAA8AAAAAAAAAAAAAAAAAtgQAAGRycy9kb3du&#10;cmV2LnhtbFBLBQYAAAAABAAEAPMAAADCBQAAAAA=&#10;" filled="f" stroked="f">
                      <o:lock v:ext="edit" shapetype="t"/>
                      <v:textbox style="mso-fit-shape-to-text:t">
                        <w:txbxContent>
                          <w:p w:rsidR="00B83BF7" w:rsidRDefault="00B83BF7" w:rsidP="00B83BF7">
                            <w:pPr>
                              <w:jc w:val="center"/>
                            </w:pPr>
                            <w:r w:rsidRPr="00B83BF7">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rsidRPr="005B1F4C">
              <w:rPr>
                <w:b/>
                <w:color w:val="000000"/>
                <w:sz w:val="20"/>
                <w:szCs w:val="20"/>
              </w:rPr>
              <w:t>Наименование товара</w:t>
            </w:r>
          </w:p>
        </w:tc>
        <w:tc>
          <w:tcPr>
            <w:tcW w:w="833" w:type="dxa"/>
            <w:shd w:val="clear" w:color="auto" w:fill="auto"/>
            <w:vAlign w:val="center"/>
          </w:tcPr>
          <w:p w:rsidR="00B83BF7" w:rsidRPr="005B1F4C" w:rsidRDefault="00B83BF7" w:rsidP="0093617B">
            <w:pPr>
              <w:suppressAutoHyphens w:val="0"/>
              <w:jc w:val="center"/>
              <w:textAlignment w:val="auto"/>
              <w:rPr>
                <w:b/>
                <w:color w:val="000000"/>
                <w:sz w:val="20"/>
                <w:szCs w:val="20"/>
                <w:lang w:val="uz-Cyrl-UZ"/>
              </w:rPr>
            </w:pPr>
            <w:r w:rsidRPr="005B1F4C">
              <w:rPr>
                <w:b/>
                <w:color w:val="000000"/>
                <w:sz w:val="20"/>
                <w:szCs w:val="20"/>
                <w:lang w:val="uz-Cyrl-UZ"/>
              </w:rPr>
              <w:t>Ед.изм</w:t>
            </w:r>
          </w:p>
        </w:tc>
        <w:tc>
          <w:tcPr>
            <w:tcW w:w="979" w:type="dxa"/>
            <w:shd w:val="clear" w:color="auto" w:fill="auto"/>
            <w:vAlign w:val="center"/>
          </w:tcPr>
          <w:p w:rsidR="00B83BF7" w:rsidRPr="005B1F4C" w:rsidRDefault="00B83BF7" w:rsidP="0093617B">
            <w:pPr>
              <w:suppressAutoHyphens w:val="0"/>
              <w:jc w:val="center"/>
              <w:textAlignment w:val="auto"/>
              <w:rPr>
                <w:b/>
                <w:color w:val="000000"/>
                <w:sz w:val="20"/>
                <w:szCs w:val="20"/>
              </w:rPr>
            </w:pPr>
            <w:r w:rsidRPr="005B1F4C">
              <w:rPr>
                <w:b/>
                <w:color w:val="000000"/>
                <w:sz w:val="20"/>
                <w:szCs w:val="20"/>
              </w:rPr>
              <w:t>Кол-во</w:t>
            </w:r>
          </w:p>
        </w:tc>
        <w:tc>
          <w:tcPr>
            <w:tcW w:w="1134" w:type="dxa"/>
            <w:shd w:val="clear" w:color="auto" w:fill="auto"/>
            <w:vAlign w:val="center"/>
          </w:tcPr>
          <w:p w:rsidR="00B83BF7" w:rsidRPr="005B1F4C" w:rsidRDefault="00B83BF7" w:rsidP="0093617B">
            <w:pPr>
              <w:suppressAutoHyphens w:val="0"/>
              <w:jc w:val="center"/>
              <w:textAlignment w:val="auto"/>
              <w:rPr>
                <w:b/>
                <w:color w:val="000000"/>
                <w:sz w:val="20"/>
                <w:szCs w:val="20"/>
              </w:rPr>
            </w:pPr>
            <w:r w:rsidRPr="005B1F4C">
              <w:rPr>
                <w:b/>
                <w:color w:val="000000"/>
                <w:sz w:val="20"/>
                <w:szCs w:val="20"/>
              </w:rPr>
              <w:t>Цена за ед.</w:t>
            </w:r>
          </w:p>
        </w:tc>
        <w:tc>
          <w:tcPr>
            <w:tcW w:w="1418" w:type="dxa"/>
            <w:shd w:val="clear" w:color="auto" w:fill="auto"/>
            <w:vAlign w:val="center"/>
          </w:tcPr>
          <w:p w:rsidR="00B83BF7" w:rsidRPr="005B1F4C" w:rsidRDefault="00B83BF7" w:rsidP="0093617B">
            <w:pPr>
              <w:suppressAutoHyphens w:val="0"/>
              <w:jc w:val="center"/>
              <w:textAlignment w:val="auto"/>
              <w:rPr>
                <w:b/>
                <w:color w:val="000000"/>
                <w:sz w:val="20"/>
                <w:szCs w:val="20"/>
              </w:rPr>
            </w:pPr>
            <w:r w:rsidRPr="005B1F4C">
              <w:rPr>
                <w:b/>
                <w:color w:val="000000"/>
                <w:sz w:val="20"/>
                <w:szCs w:val="20"/>
              </w:rPr>
              <w:t>Сумма</w:t>
            </w:r>
          </w:p>
        </w:tc>
      </w:tr>
      <w:tr w:rsidR="00B83BF7" w:rsidRPr="005B1F4C" w:rsidTr="0093617B">
        <w:tc>
          <w:tcPr>
            <w:tcW w:w="666" w:type="dxa"/>
            <w:shd w:val="clear" w:color="auto" w:fill="auto"/>
            <w:vAlign w:val="center"/>
          </w:tcPr>
          <w:p w:rsidR="00B83BF7" w:rsidRPr="005B1F4C" w:rsidRDefault="00B83BF7" w:rsidP="0093617B">
            <w:pPr>
              <w:ind w:hanging="2"/>
              <w:jc w:val="center"/>
              <w:rPr>
                <w:sz w:val="20"/>
                <w:szCs w:val="20"/>
              </w:rPr>
            </w:pPr>
            <w:r w:rsidRPr="005B1F4C">
              <w:rPr>
                <w:sz w:val="20"/>
                <w:szCs w:val="20"/>
              </w:rPr>
              <w:t>1</w:t>
            </w:r>
          </w:p>
        </w:tc>
        <w:tc>
          <w:tcPr>
            <w:tcW w:w="4829" w:type="dxa"/>
            <w:shd w:val="clear" w:color="auto" w:fill="auto"/>
            <w:vAlign w:val="center"/>
          </w:tcPr>
          <w:p w:rsidR="00B83BF7" w:rsidRPr="005B1F4C" w:rsidRDefault="00B83BF7" w:rsidP="0093617B">
            <w:pPr>
              <w:widowControl/>
              <w:suppressAutoHyphens w:val="0"/>
              <w:textAlignment w:val="auto"/>
              <w:rPr>
                <w:color w:val="000000"/>
                <w:sz w:val="20"/>
                <w:szCs w:val="20"/>
              </w:rPr>
            </w:pPr>
          </w:p>
        </w:tc>
        <w:tc>
          <w:tcPr>
            <w:tcW w:w="833" w:type="dxa"/>
            <w:shd w:val="clear" w:color="auto" w:fill="auto"/>
            <w:vAlign w:val="center"/>
          </w:tcPr>
          <w:p w:rsidR="00B83BF7" w:rsidRPr="005B1F4C" w:rsidRDefault="00B83BF7" w:rsidP="0093617B">
            <w:pPr>
              <w:widowControl/>
              <w:suppressAutoHyphens w:val="0"/>
              <w:textAlignment w:val="auto"/>
              <w:rPr>
                <w:sz w:val="20"/>
                <w:szCs w:val="20"/>
                <w:lang w:val="uz-Cyrl-UZ"/>
              </w:rPr>
            </w:pPr>
          </w:p>
        </w:tc>
        <w:tc>
          <w:tcPr>
            <w:tcW w:w="979" w:type="dxa"/>
            <w:shd w:val="clear" w:color="auto" w:fill="auto"/>
            <w:vAlign w:val="center"/>
          </w:tcPr>
          <w:p w:rsidR="00B83BF7" w:rsidRPr="005B1F4C" w:rsidRDefault="00B83BF7" w:rsidP="0093617B">
            <w:pPr>
              <w:ind w:hanging="2"/>
              <w:jc w:val="center"/>
              <w:rPr>
                <w:sz w:val="20"/>
                <w:szCs w:val="20"/>
              </w:rPr>
            </w:pPr>
          </w:p>
        </w:tc>
        <w:tc>
          <w:tcPr>
            <w:tcW w:w="1134" w:type="dxa"/>
            <w:shd w:val="clear" w:color="auto" w:fill="auto"/>
            <w:vAlign w:val="center"/>
          </w:tcPr>
          <w:p w:rsidR="00B83BF7" w:rsidRPr="005B1F4C" w:rsidRDefault="00B83BF7" w:rsidP="0093617B">
            <w:pPr>
              <w:ind w:hanging="2"/>
              <w:jc w:val="center"/>
              <w:rPr>
                <w:sz w:val="20"/>
                <w:szCs w:val="20"/>
              </w:rPr>
            </w:pPr>
          </w:p>
        </w:tc>
        <w:tc>
          <w:tcPr>
            <w:tcW w:w="1418" w:type="dxa"/>
            <w:shd w:val="clear" w:color="auto" w:fill="auto"/>
            <w:vAlign w:val="center"/>
          </w:tcPr>
          <w:p w:rsidR="00B83BF7" w:rsidRPr="005B1F4C" w:rsidRDefault="00B83BF7" w:rsidP="0093617B">
            <w:pPr>
              <w:ind w:hanging="2"/>
              <w:jc w:val="center"/>
              <w:rPr>
                <w:sz w:val="20"/>
                <w:szCs w:val="20"/>
              </w:rPr>
            </w:pPr>
          </w:p>
        </w:tc>
      </w:tr>
      <w:tr w:rsidR="00B83BF7" w:rsidRPr="005B1F4C" w:rsidTr="0093617B">
        <w:tc>
          <w:tcPr>
            <w:tcW w:w="666" w:type="dxa"/>
            <w:shd w:val="clear" w:color="auto" w:fill="auto"/>
            <w:vAlign w:val="center"/>
          </w:tcPr>
          <w:p w:rsidR="00B83BF7" w:rsidRPr="005B1F4C" w:rsidRDefault="00B83BF7" w:rsidP="0093617B">
            <w:pPr>
              <w:ind w:hanging="2"/>
              <w:jc w:val="center"/>
              <w:rPr>
                <w:sz w:val="20"/>
                <w:szCs w:val="20"/>
              </w:rPr>
            </w:pPr>
            <w:r w:rsidRPr="005B1F4C">
              <w:rPr>
                <w:sz w:val="20"/>
                <w:szCs w:val="20"/>
              </w:rPr>
              <w:t>2</w:t>
            </w:r>
          </w:p>
        </w:tc>
        <w:tc>
          <w:tcPr>
            <w:tcW w:w="4829" w:type="dxa"/>
            <w:shd w:val="clear" w:color="auto" w:fill="auto"/>
            <w:vAlign w:val="center"/>
          </w:tcPr>
          <w:p w:rsidR="00B83BF7" w:rsidRPr="005B1F4C" w:rsidRDefault="00B83BF7" w:rsidP="0093617B">
            <w:pPr>
              <w:rPr>
                <w:color w:val="000000"/>
                <w:sz w:val="20"/>
                <w:szCs w:val="20"/>
              </w:rPr>
            </w:pPr>
          </w:p>
        </w:tc>
        <w:tc>
          <w:tcPr>
            <w:tcW w:w="833" w:type="dxa"/>
            <w:shd w:val="clear" w:color="auto" w:fill="auto"/>
            <w:vAlign w:val="center"/>
          </w:tcPr>
          <w:p w:rsidR="00B83BF7" w:rsidRPr="005B1F4C" w:rsidRDefault="00B83BF7" w:rsidP="0093617B"/>
        </w:tc>
        <w:tc>
          <w:tcPr>
            <w:tcW w:w="979" w:type="dxa"/>
            <w:shd w:val="clear" w:color="auto" w:fill="auto"/>
            <w:vAlign w:val="center"/>
          </w:tcPr>
          <w:p w:rsidR="00B83BF7" w:rsidRPr="005B1F4C" w:rsidRDefault="00B83BF7" w:rsidP="0093617B">
            <w:pPr>
              <w:ind w:hanging="2"/>
              <w:jc w:val="center"/>
              <w:rPr>
                <w:sz w:val="20"/>
                <w:szCs w:val="20"/>
              </w:rPr>
            </w:pPr>
          </w:p>
        </w:tc>
        <w:tc>
          <w:tcPr>
            <w:tcW w:w="1134" w:type="dxa"/>
            <w:shd w:val="clear" w:color="auto" w:fill="auto"/>
            <w:vAlign w:val="center"/>
          </w:tcPr>
          <w:p w:rsidR="00B83BF7" w:rsidRPr="005B1F4C" w:rsidRDefault="00B83BF7" w:rsidP="0093617B">
            <w:pPr>
              <w:ind w:hanging="2"/>
              <w:jc w:val="center"/>
              <w:rPr>
                <w:sz w:val="20"/>
                <w:szCs w:val="20"/>
              </w:rPr>
            </w:pPr>
          </w:p>
        </w:tc>
        <w:tc>
          <w:tcPr>
            <w:tcW w:w="1418" w:type="dxa"/>
            <w:shd w:val="clear" w:color="auto" w:fill="auto"/>
            <w:vAlign w:val="center"/>
          </w:tcPr>
          <w:p w:rsidR="00B83BF7" w:rsidRPr="005B1F4C" w:rsidRDefault="00B83BF7" w:rsidP="0093617B">
            <w:pPr>
              <w:ind w:hanging="2"/>
              <w:jc w:val="center"/>
              <w:rPr>
                <w:sz w:val="20"/>
                <w:szCs w:val="20"/>
              </w:rPr>
            </w:pPr>
          </w:p>
        </w:tc>
      </w:tr>
      <w:tr w:rsidR="00B83BF7" w:rsidRPr="005B1F4C" w:rsidTr="0093617B">
        <w:tc>
          <w:tcPr>
            <w:tcW w:w="666" w:type="dxa"/>
            <w:shd w:val="clear" w:color="auto" w:fill="auto"/>
            <w:vAlign w:val="center"/>
          </w:tcPr>
          <w:p w:rsidR="00B83BF7" w:rsidRPr="005B1F4C" w:rsidRDefault="00B83BF7" w:rsidP="0093617B">
            <w:pPr>
              <w:ind w:hanging="2"/>
              <w:jc w:val="center"/>
              <w:rPr>
                <w:sz w:val="20"/>
                <w:szCs w:val="20"/>
              </w:rPr>
            </w:pPr>
            <w:r w:rsidRPr="005B1F4C">
              <w:rPr>
                <w:sz w:val="20"/>
                <w:szCs w:val="20"/>
              </w:rPr>
              <w:t>3</w:t>
            </w:r>
          </w:p>
        </w:tc>
        <w:tc>
          <w:tcPr>
            <w:tcW w:w="4829" w:type="dxa"/>
            <w:shd w:val="clear" w:color="auto" w:fill="auto"/>
            <w:vAlign w:val="center"/>
          </w:tcPr>
          <w:p w:rsidR="00B83BF7" w:rsidRPr="005B1F4C" w:rsidRDefault="00B83BF7" w:rsidP="0093617B">
            <w:pPr>
              <w:rPr>
                <w:color w:val="000000"/>
                <w:sz w:val="20"/>
                <w:szCs w:val="20"/>
              </w:rPr>
            </w:pPr>
          </w:p>
        </w:tc>
        <w:tc>
          <w:tcPr>
            <w:tcW w:w="833" w:type="dxa"/>
            <w:shd w:val="clear" w:color="auto" w:fill="auto"/>
            <w:vAlign w:val="center"/>
          </w:tcPr>
          <w:p w:rsidR="00B83BF7" w:rsidRPr="005B1F4C" w:rsidRDefault="00B83BF7" w:rsidP="0093617B"/>
        </w:tc>
        <w:tc>
          <w:tcPr>
            <w:tcW w:w="979" w:type="dxa"/>
            <w:shd w:val="clear" w:color="auto" w:fill="auto"/>
            <w:vAlign w:val="center"/>
          </w:tcPr>
          <w:p w:rsidR="00B83BF7" w:rsidRPr="005B1F4C" w:rsidRDefault="00B83BF7" w:rsidP="0093617B">
            <w:pPr>
              <w:ind w:hanging="2"/>
              <w:jc w:val="center"/>
              <w:rPr>
                <w:sz w:val="20"/>
                <w:szCs w:val="20"/>
              </w:rPr>
            </w:pPr>
          </w:p>
        </w:tc>
        <w:tc>
          <w:tcPr>
            <w:tcW w:w="1134" w:type="dxa"/>
            <w:shd w:val="clear" w:color="auto" w:fill="auto"/>
            <w:vAlign w:val="center"/>
          </w:tcPr>
          <w:p w:rsidR="00B83BF7" w:rsidRPr="005B1F4C" w:rsidRDefault="00B83BF7" w:rsidP="0093617B">
            <w:pPr>
              <w:ind w:hanging="2"/>
              <w:jc w:val="center"/>
              <w:rPr>
                <w:sz w:val="20"/>
                <w:szCs w:val="20"/>
              </w:rPr>
            </w:pPr>
          </w:p>
        </w:tc>
        <w:tc>
          <w:tcPr>
            <w:tcW w:w="1418" w:type="dxa"/>
            <w:shd w:val="clear" w:color="auto" w:fill="auto"/>
            <w:vAlign w:val="center"/>
          </w:tcPr>
          <w:p w:rsidR="00B83BF7" w:rsidRPr="005B1F4C" w:rsidRDefault="00B83BF7" w:rsidP="0093617B">
            <w:pPr>
              <w:ind w:hanging="2"/>
              <w:jc w:val="center"/>
              <w:rPr>
                <w:sz w:val="20"/>
                <w:szCs w:val="20"/>
              </w:rPr>
            </w:pPr>
          </w:p>
        </w:tc>
      </w:tr>
      <w:tr w:rsidR="00B83BF7" w:rsidRPr="005B1F4C" w:rsidTr="0093617B">
        <w:tc>
          <w:tcPr>
            <w:tcW w:w="666" w:type="dxa"/>
            <w:shd w:val="clear" w:color="auto" w:fill="auto"/>
            <w:vAlign w:val="center"/>
          </w:tcPr>
          <w:p w:rsidR="00B83BF7" w:rsidRPr="005B1F4C" w:rsidRDefault="00B83BF7" w:rsidP="0093617B">
            <w:pPr>
              <w:ind w:hanging="2"/>
              <w:jc w:val="center"/>
              <w:rPr>
                <w:sz w:val="20"/>
                <w:szCs w:val="20"/>
              </w:rPr>
            </w:pPr>
            <w:r w:rsidRPr="005B1F4C">
              <w:rPr>
                <w:sz w:val="20"/>
                <w:szCs w:val="20"/>
              </w:rPr>
              <w:t>4</w:t>
            </w:r>
          </w:p>
        </w:tc>
        <w:tc>
          <w:tcPr>
            <w:tcW w:w="4829" w:type="dxa"/>
            <w:shd w:val="clear" w:color="auto" w:fill="auto"/>
            <w:vAlign w:val="center"/>
          </w:tcPr>
          <w:p w:rsidR="00B83BF7" w:rsidRPr="005B1F4C" w:rsidRDefault="00B83BF7" w:rsidP="0093617B">
            <w:pPr>
              <w:rPr>
                <w:color w:val="000000"/>
                <w:sz w:val="20"/>
                <w:szCs w:val="20"/>
              </w:rPr>
            </w:pPr>
          </w:p>
        </w:tc>
        <w:tc>
          <w:tcPr>
            <w:tcW w:w="833" w:type="dxa"/>
            <w:shd w:val="clear" w:color="auto" w:fill="auto"/>
            <w:vAlign w:val="center"/>
          </w:tcPr>
          <w:p w:rsidR="00B83BF7" w:rsidRPr="005B1F4C" w:rsidRDefault="00B83BF7" w:rsidP="0093617B"/>
        </w:tc>
        <w:tc>
          <w:tcPr>
            <w:tcW w:w="979" w:type="dxa"/>
            <w:shd w:val="clear" w:color="auto" w:fill="auto"/>
            <w:vAlign w:val="center"/>
          </w:tcPr>
          <w:p w:rsidR="00B83BF7" w:rsidRPr="005B1F4C" w:rsidRDefault="00B83BF7" w:rsidP="0093617B">
            <w:pPr>
              <w:ind w:hanging="2"/>
              <w:jc w:val="center"/>
              <w:rPr>
                <w:sz w:val="20"/>
                <w:szCs w:val="20"/>
              </w:rPr>
            </w:pPr>
          </w:p>
        </w:tc>
        <w:tc>
          <w:tcPr>
            <w:tcW w:w="1134" w:type="dxa"/>
            <w:shd w:val="clear" w:color="auto" w:fill="auto"/>
            <w:vAlign w:val="center"/>
          </w:tcPr>
          <w:p w:rsidR="00B83BF7" w:rsidRPr="005B1F4C" w:rsidRDefault="00B83BF7" w:rsidP="0093617B">
            <w:pPr>
              <w:ind w:hanging="2"/>
              <w:jc w:val="center"/>
              <w:rPr>
                <w:sz w:val="20"/>
                <w:szCs w:val="20"/>
              </w:rPr>
            </w:pPr>
          </w:p>
        </w:tc>
        <w:tc>
          <w:tcPr>
            <w:tcW w:w="1418" w:type="dxa"/>
            <w:shd w:val="clear" w:color="auto" w:fill="auto"/>
            <w:vAlign w:val="center"/>
          </w:tcPr>
          <w:p w:rsidR="00B83BF7" w:rsidRPr="005B1F4C" w:rsidRDefault="00B83BF7" w:rsidP="0093617B">
            <w:pPr>
              <w:ind w:hanging="2"/>
              <w:jc w:val="center"/>
              <w:rPr>
                <w:sz w:val="20"/>
                <w:szCs w:val="20"/>
              </w:rPr>
            </w:pPr>
          </w:p>
        </w:tc>
      </w:tr>
      <w:tr w:rsidR="00B83BF7" w:rsidRPr="005B1F4C" w:rsidTr="0093617B">
        <w:tc>
          <w:tcPr>
            <w:tcW w:w="666" w:type="dxa"/>
            <w:shd w:val="clear" w:color="auto" w:fill="auto"/>
            <w:vAlign w:val="center"/>
          </w:tcPr>
          <w:p w:rsidR="00B83BF7" w:rsidRPr="005B1F4C" w:rsidRDefault="00B83BF7" w:rsidP="0093617B">
            <w:pPr>
              <w:ind w:hanging="2"/>
              <w:jc w:val="center"/>
              <w:rPr>
                <w:sz w:val="20"/>
                <w:szCs w:val="20"/>
              </w:rPr>
            </w:pPr>
            <w:r w:rsidRPr="005B1F4C">
              <w:rPr>
                <w:sz w:val="20"/>
                <w:szCs w:val="20"/>
              </w:rPr>
              <w:t>5</w:t>
            </w:r>
          </w:p>
        </w:tc>
        <w:tc>
          <w:tcPr>
            <w:tcW w:w="4829" w:type="dxa"/>
            <w:shd w:val="clear" w:color="auto" w:fill="auto"/>
            <w:vAlign w:val="center"/>
          </w:tcPr>
          <w:p w:rsidR="00B83BF7" w:rsidRPr="005B1F4C" w:rsidRDefault="00B83BF7" w:rsidP="0093617B">
            <w:pPr>
              <w:ind w:hanging="2"/>
              <w:rPr>
                <w:color w:val="000000"/>
                <w:sz w:val="20"/>
                <w:szCs w:val="20"/>
              </w:rPr>
            </w:pPr>
          </w:p>
        </w:tc>
        <w:tc>
          <w:tcPr>
            <w:tcW w:w="833" w:type="dxa"/>
            <w:shd w:val="clear" w:color="auto" w:fill="auto"/>
            <w:vAlign w:val="center"/>
          </w:tcPr>
          <w:p w:rsidR="00B83BF7" w:rsidRPr="005B1F4C" w:rsidRDefault="00B83BF7" w:rsidP="0093617B"/>
        </w:tc>
        <w:tc>
          <w:tcPr>
            <w:tcW w:w="979" w:type="dxa"/>
            <w:shd w:val="clear" w:color="auto" w:fill="auto"/>
            <w:vAlign w:val="center"/>
          </w:tcPr>
          <w:p w:rsidR="00B83BF7" w:rsidRPr="005B1F4C" w:rsidRDefault="00B83BF7" w:rsidP="0093617B">
            <w:pPr>
              <w:ind w:hanging="2"/>
              <w:jc w:val="center"/>
              <w:rPr>
                <w:sz w:val="20"/>
                <w:szCs w:val="20"/>
              </w:rPr>
            </w:pPr>
          </w:p>
        </w:tc>
        <w:tc>
          <w:tcPr>
            <w:tcW w:w="1134" w:type="dxa"/>
            <w:shd w:val="clear" w:color="auto" w:fill="auto"/>
            <w:vAlign w:val="center"/>
          </w:tcPr>
          <w:p w:rsidR="00B83BF7" w:rsidRPr="005B1F4C" w:rsidRDefault="00B83BF7" w:rsidP="0093617B">
            <w:pPr>
              <w:ind w:hanging="2"/>
              <w:jc w:val="center"/>
              <w:rPr>
                <w:sz w:val="20"/>
                <w:szCs w:val="20"/>
              </w:rPr>
            </w:pPr>
          </w:p>
        </w:tc>
        <w:tc>
          <w:tcPr>
            <w:tcW w:w="1418" w:type="dxa"/>
            <w:shd w:val="clear" w:color="auto" w:fill="auto"/>
            <w:vAlign w:val="center"/>
          </w:tcPr>
          <w:p w:rsidR="00B83BF7" w:rsidRPr="005B1F4C" w:rsidRDefault="00B83BF7" w:rsidP="0093617B">
            <w:pPr>
              <w:ind w:hanging="2"/>
              <w:jc w:val="center"/>
              <w:rPr>
                <w:sz w:val="20"/>
                <w:szCs w:val="20"/>
              </w:rPr>
            </w:pPr>
          </w:p>
        </w:tc>
      </w:tr>
    </w:tbl>
    <w:p w:rsidR="00B83BF7" w:rsidRPr="005B1F4C" w:rsidRDefault="00B83BF7" w:rsidP="00B83BF7">
      <w:pPr>
        <w:suppressAutoHyphens w:val="0"/>
        <w:textAlignment w:val="auto"/>
        <w:rPr>
          <w:color w:val="000000"/>
          <w:sz w:val="28"/>
          <w:szCs w:val="28"/>
        </w:rPr>
      </w:pPr>
    </w:p>
    <w:p w:rsidR="00B83BF7" w:rsidRPr="005B1F4C" w:rsidRDefault="00B83BF7" w:rsidP="00B83BF7">
      <w:pPr>
        <w:ind w:left="1" w:hanging="3"/>
        <w:rPr>
          <w:sz w:val="28"/>
          <w:szCs w:val="28"/>
          <w:lang w:val="uz-Cyrl-UZ"/>
        </w:rPr>
      </w:pPr>
    </w:p>
    <w:tbl>
      <w:tblPr>
        <w:tblW w:w="8991" w:type="dxa"/>
        <w:tblInd w:w="1" w:type="dxa"/>
        <w:tblLook w:val="04A0" w:firstRow="1" w:lastRow="0" w:firstColumn="1" w:lastColumn="0" w:noHBand="0" w:noVBand="1"/>
      </w:tblPr>
      <w:tblGrid>
        <w:gridCol w:w="6350"/>
        <w:gridCol w:w="2641"/>
      </w:tblGrid>
      <w:tr w:rsidR="00B83BF7" w:rsidRPr="005B1F4C" w:rsidTr="0093617B">
        <w:trPr>
          <w:trHeight w:val="455"/>
        </w:trPr>
        <w:tc>
          <w:tcPr>
            <w:tcW w:w="6350" w:type="dxa"/>
            <w:shd w:val="clear" w:color="auto" w:fill="auto"/>
            <w:vAlign w:val="center"/>
          </w:tcPr>
          <w:p w:rsidR="00B83BF7" w:rsidRPr="005B1F4C" w:rsidRDefault="00B83BF7" w:rsidP="0093617B">
            <w:pPr>
              <w:ind w:right="-107"/>
              <w:rPr>
                <w:sz w:val="20"/>
                <w:szCs w:val="20"/>
                <w:lang w:val="uz-Cyrl-UZ"/>
              </w:rPr>
            </w:pPr>
            <w:r w:rsidRPr="005B1F4C">
              <w:rPr>
                <w:color w:val="000000"/>
                <w:sz w:val="20"/>
                <w:szCs w:val="20"/>
              </w:rPr>
              <w:t>_________</w:t>
            </w:r>
            <w:r w:rsidRPr="005B1F4C">
              <w:rPr>
                <w:color w:val="000000"/>
                <w:sz w:val="20"/>
                <w:szCs w:val="20"/>
                <w:lang w:val="uz-Cyrl-UZ"/>
              </w:rPr>
              <w:t xml:space="preserve"> вилояти бошқарма бошлиғи</w:t>
            </w:r>
          </w:p>
        </w:tc>
        <w:tc>
          <w:tcPr>
            <w:tcW w:w="2641" w:type="dxa"/>
            <w:shd w:val="clear" w:color="auto" w:fill="auto"/>
            <w:vAlign w:val="center"/>
          </w:tcPr>
          <w:p w:rsidR="00B83BF7" w:rsidRPr="005B1F4C" w:rsidRDefault="00B83BF7" w:rsidP="0093617B">
            <w:pPr>
              <w:jc w:val="center"/>
              <w:rPr>
                <w:sz w:val="20"/>
                <w:szCs w:val="20"/>
              </w:rPr>
            </w:pPr>
            <w:r w:rsidRPr="005B1F4C">
              <w:rPr>
                <w:sz w:val="20"/>
                <w:szCs w:val="20"/>
              </w:rPr>
              <w:t>_____________</w:t>
            </w:r>
          </w:p>
        </w:tc>
      </w:tr>
      <w:tr w:rsidR="00B83BF7" w:rsidRPr="005B1F4C" w:rsidTr="0093617B">
        <w:trPr>
          <w:trHeight w:val="433"/>
        </w:trPr>
        <w:tc>
          <w:tcPr>
            <w:tcW w:w="6350" w:type="dxa"/>
            <w:shd w:val="clear" w:color="auto" w:fill="auto"/>
            <w:vAlign w:val="center"/>
          </w:tcPr>
          <w:p w:rsidR="00B83BF7" w:rsidRPr="005B1F4C" w:rsidRDefault="00B83BF7" w:rsidP="0093617B">
            <w:pPr>
              <w:ind w:right="-107"/>
              <w:rPr>
                <w:sz w:val="20"/>
                <w:szCs w:val="20"/>
                <w:lang w:val="uz-Cyrl-UZ"/>
              </w:rPr>
            </w:pPr>
            <w:r w:rsidRPr="005B1F4C">
              <w:rPr>
                <w:color w:val="000000"/>
                <w:sz w:val="20"/>
                <w:szCs w:val="20"/>
              </w:rPr>
              <w:t>_________</w:t>
            </w:r>
            <w:r w:rsidRPr="005B1F4C">
              <w:rPr>
                <w:color w:val="000000"/>
                <w:sz w:val="20"/>
                <w:szCs w:val="20"/>
                <w:lang w:val="uz-Cyrl-UZ"/>
              </w:rPr>
              <w:t xml:space="preserve"> вилояти бошқарма бош ҳисобчиси</w:t>
            </w:r>
          </w:p>
        </w:tc>
        <w:tc>
          <w:tcPr>
            <w:tcW w:w="2641" w:type="dxa"/>
            <w:shd w:val="clear" w:color="auto" w:fill="auto"/>
            <w:vAlign w:val="center"/>
          </w:tcPr>
          <w:p w:rsidR="00B83BF7" w:rsidRPr="005B1F4C" w:rsidRDefault="00B83BF7" w:rsidP="0093617B">
            <w:pPr>
              <w:jc w:val="center"/>
              <w:rPr>
                <w:sz w:val="20"/>
                <w:szCs w:val="20"/>
              </w:rPr>
            </w:pPr>
            <w:r w:rsidRPr="005B1F4C">
              <w:rPr>
                <w:sz w:val="20"/>
                <w:szCs w:val="20"/>
              </w:rPr>
              <w:t>_____________</w:t>
            </w:r>
          </w:p>
        </w:tc>
      </w:tr>
      <w:tr w:rsidR="00B83BF7" w:rsidRPr="005B1F4C" w:rsidTr="0093617B">
        <w:trPr>
          <w:trHeight w:val="427"/>
        </w:trPr>
        <w:tc>
          <w:tcPr>
            <w:tcW w:w="6350" w:type="dxa"/>
            <w:shd w:val="clear" w:color="auto" w:fill="auto"/>
            <w:vAlign w:val="center"/>
          </w:tcPr>
          <w:p w:rsidR="00B83BF7" w:rsidRPr="005B1F4C" w:rsidRDefault="00B83BF7" w:rsidP="0093617B">
            <w:pPr>
              <w:rPr>
                <w:sz w:val="20"/>
                <w:szCs w:val="20"/>
                <w:lang w:val="uz-Cyrl-UZ"/>
              </w:rPr>
            </w:pPr>
            <w:r w:rsidRPr="005B1F4C">
              <w:rPr>
                <w:color w:val="000000"/>
                <w:sz w:val="20"/>
                <w:szCs w:val="20"/>
              </w:rPr>
              <w:t>_________</w:t>
            </w:r>
            <w:r w:rsidRPr="005B1F4C">
              <w:rPr>
                <w:color w:val="000000"/>
                <w:sz w:val="20"/>
                <w:szCs w:val="20"/>
                <w:lang w:val="uz-Cyrl-UZ"/>
              </w:rPr>
              <w:t>вилоят ДСЭНБ вакили</w:t>
            </w:r>
          </w:p>
        </w:tc>
        <w:tc>
          <w:tcPr>
            <w:tcW w:w="2641" w:type="dxa"/>
            <w:shd w:val="clear" w:color="auto" w:fill="auto"/>
            <w:vAlign w:val="center"/>
          </w:tcPr>
          <w:p w:rsidR="00B83BF7" w:rsidRPr="005B1F4C" w:rsidRDefault="00B83BF7" w:rsidP="0093617B">
            <w:pPr>
              <w:jc w:val="center"/>
              <w:rPr>
                <w:sz w:val="20"/>
                <w:szCs w:val="20"/>
              </w:rPr>
            </w:pPr>
            <w:r w:rsidRPr="005B1F4C">
              <w:rPr>
                <w:sz w:val="20"/>
                <w:szCs w:val="20"/>
              </w:rPr>
              <w:t>_____________</w:t>
            </w:r>
          </w:p>
        </w:tc>
      </w:tr>
      <w:tr w:rsidR="00B83BF7" w:rsidRPr="005B1F4C" w:rsidTr="0093617B">
        <w:trPr>
          <w:trHeight w:val="427"/>
        </w:trPr>
        <w:tc>
          <w:tcPr>
            <w:tcW w:w="6350" w:type="dxa"/>
            <w:shd w:val="clear" w:color="auto" w:fill="auto"/>
            <w:vAlign w:val="center"/>
          </w:tcPr>
          <w:p w:rsidR="00B83BF7" w:rsidRPr="005B1F4C" w:rsidRDefault="00B83BF7" w:rsidP="0093617B">
            <w:pPr>
              <w:rPr>
                <w:sz w:val="20"/>
                <w:szCs w:val="20"/>
                <w:lang w:val="uz-Cyrl-UZ"/>
              </w:rPr>
            </w:pPr>
            <w:r w:rsidRPr="005B1F4C">
              <w:rPr>
                <w:color w:val="000000"/>
                <w:sz w:val="20"/>
                <w:szCs w:val="20"/>
              </w:rPr>
              <w:t>_________</w:t>
            </w:r>
            <w:r w:rsidRPr="005B1F4C">
              <w:rPr>
                <w:color w:val="000000"/>
                <w:sz w:val="20"/>
                <w:szCs w:val="20"/>
                <w:lang w:val="uz-Cyrl-UZ"/>
              </w:rPr>
              <w:t>директори</w:t>
            </w:r>
          </w:p>
        </w:tc>
        <w:tc>
          <w:tcPr>
            <w:tcW w:w="2641" w:type="dxa"/>
            <w:shd w:val="clear" w:color="auto" w:fill="auto"/>
            <w:vAlign w:val="center"/>
          </w:tcPr>
          <w:p w:rsidR="00B83BF7" w:rsidRPr="005B1F4C" w:rsidRDefault="00B83BF7" w:rsidP="0093617B">
            <w:pPr>
              <w:jc w:val="center"/>
              <w:rPr>
                <w:sz w:val="20"/>
                <w:szCs w:val="20"/>
              </w:rPr>
            </w:pPr>
            <w:r w:rsidRPr="005B1F4C">
              <w:rPr>
                <w:sz w:val="20"/>
                <w:szCs w:val="20"/>
              </w:rPr>
              <w:t>_____________</w:t>
            </w:r>
          </w:p>
        </w:tc>
      </w:tr>
    </w:tbl>
    <w:p w:rsidR="00B83BF7" w:rsidRPr="005B1F4C" w:rsidRDefault="00B83BF7" w:rsidP="00B83BF7">
      <w:pPr>
        <w:suppressAutoHyphens w:val="0"/>
        <w:jc w:val="center"/>
        <w:textAlignment w:val="auto"/>
        <w:rPr>
          <w:color w:val="000000"/>
          <w:sz w:val="28"/>
          <w:szCs w:val="28"/>
        </w:rPr>
      </w:pPr>
    </w:p>
    <w:p w:rsidR="00B83BF7" w:rsidRPr="005B1F4C" w:rsidRDefault="00B83BF7" w:rsidP="00B83BF7">
      <w:pPr>
        <w:rPr>
          <w:b/>
        </w:rPr>
      </w:pPr>
      <w:r w:rsidRPr="005B1F4C">
        <w:rPr>
          <w:b/>
        </w:rPr>
        <w:br w:type="page"/>
      </w:r>
    </w:p>
    <w:p w:rsidR="00B83BF7" w:rsidRPr="005B1F4C" w:rsidRDefault="00B83BF7" w:rsidP="00B83BF7">
      <w:pPr>
        <w:jc w:val="center"/>
        <w:rPr>
          <w:b/>
        </w:rPr>
      </w:pPr>
      <w:r w:rsidRPr="005B1F4C">
        <w:rPr>
          <w:b/>
        </w:rPr>
        <w:lastRenderedPageBreak/>
        <w:t xml:space="preserve">Проект договора </w:t>
      </w:r>
    </w:p>
    <w:p w:rsidR="00B83BF7" w:rsidRPr="005B1F4C" w:rsidRDefault="00B83BF7" w:rsidP="00B83BF7">
      <w:pPr>
        <w:jc w:val="center"/>
        <w:rPr>
          <w:b/>
        </w:rPr>
      </w:pPr>
      <w:r w:rsidRPr="005B1F4C">
        <w:rPr>
          <w:b/>
        </w:rPr>
        <w:t>(для иностранных поставщиков)</w:t>
      </w:r>
    </w:p>
    <w:p w:rsidR="00B83BF7" w:rsidRPr="005B1F4C" w:rsidRDefault="00B83BF7" w:rsidP="00B83BF7">
      <w:pPr>
        <w:jc w:val="center"/>
        <w:rPr>
          <w:b/>
        </w:rPr>
      </w:pPr>
    </w:p>
    <w:tbl>
      <w:tblPr>
        <w:tblW w:w="11057" w:type="dxa"/>
        <w:jc w:val="center"/>
        <w:tblLayout w:type="fixed"/>
        <w:tblLook w:val="04A0" w:firstRow="1" w:lastRow="0" w:firstColumn="1" w:lastColumn="0" w:noHBand="0" w:noVBand="1"/>
      </w:tblPr>
      <w:tblGrid>
        <w:gridCol w:w="5529"/>
        <w:gridCol w:w="5528"/>
      </w:tblGrid>
      <w:tr w:rsidR="00B83BF7" w:rsidRPr="005B1F4C" w:rsidTr="0093617B">
        <w:trPr>
          <w:jc w:val="center"/>
        </w:trPr>
        <w:tc>
          <w:tcPr>
            <w:tcW w:w="5529" w:type="dxa"/>
            <w:shd w:val="clear" w:color="auto" w:fill="auto"/>
          </w:tcPr>
          <w:p w:rsidR="00B83BF7" w:rsidRPr="005B1F4C" w:rsidRDefault="00B83BF7" w:rsidP="0093617B">
            <w:pPr>
              <w:ind w:firstLine="34"/>
              <w:jc w:val="center"/>
              <w:rPr>
                <w:rFonts w:ascii="Arial" w:hAnsi="Arial" w:cs="Arial"/>
                <w:b/>
                <w:sz w:val="16"/>
                <w:szCs w:val="16"/>
              </w:rPr>
            </w:pPr>
            <w:r w:rsidRPr="005B1F4C">
              <w:br w:type="page"/>
            </w:r>
            <w:r w:rsidRPr="005B1F4C">
              <w:rPr>
                <w:rFonts w:ascii="Arial" w:hAnsi="Arial" w:cs="Arial"/>
                <w:b/>
                <w:sz w:val="16"/>
                <w:szCs w:val="16"/>
              </w:rPr>
              <w:t>ДОГОВОР № _________</w:t>
            </w:r>
          </w:p>
          <w:p w:rsidR="00B83BF7" w:rsidRPr="005B1F4C" w:rsidRDefault="00B83BF7" w:rsidP="0093617B">
            <w:pPr>
              <w:ind w:firstLine="34"/>
              <w:rPr>
                <w:rFonts w:ascii="Arial" w:hAnsi="Arial" w:cs="Arial"/>
                <w:sz w:val="16"/>
                <w:szCs w:val="16"/>
              </w:rPr>
            </w:pPr>
          </w:p>
          <w:p w:rsidR="00B83BF7" w:rsidRPr="005B1F4C" w:rsidRDefault="00B83BF7" w:rsidP="0093617B">
            <w:pPr>
              <w:ind w:firstLine="34"/>
              <w:rPr>
                <w:rFonts w:ascii="Arial" w:hAnsi="Arial" w:cs="Arial"/>
                <w:sz w:val="16"/>
                <w:szCs w:val="16"/>
              </w:rPr>
            </w:pPr>
          </w:p>
          <w:p w:rsidR="00B83BF7" w:rsidRPr="005B1F4C" w:rsidRDefault="00B83BF7" w:rsidP="0093617B">
            <w:pPr>
              <w:ind w:firstLine="34"/>
              <w:rPr>
                <w:rFonts w:ascii="Arial" w:hAnsi="Arial" w:cs="Arial"/>
                <w:sz w:val="16"/>
                <w:szCs w:val="16"/>
              </w:rPr>
            </w:pPr>
            <w:r w:rsidRPr="005B1F4C">
              <w:rPr>
                <w:rFonts w:ascii="Arial" w:hAnsi="Arial" w:cs="Arial"/>
                <w:sz w:val="16"/>
                <w:szCs w:val="16"/>
              </w:rPr>
              <w:tab/>
              <w:t>г. Ташкент</w:t>
            </w:r>
            <w:r w:rsidRPr="005B1F4C">
              <w:rPr>
                <w:rFonts w:ascii="Arial" w:hAnsi="Arial" w:cs="Arial"/>
                <w:sz w:val="16"/>
                <w:szCs w:val="16"/>
              </w:rPr>
              <w:tab/>
            </w:r>
            <w:r w:rsidRPr="005B1F4C">
              <w:rPr>
                <w:rFonts w:ascii="Arial" w:hAnsi="Arial" w:cs="Arial"/>
                <w:sz w:val="16"/>
                <w:szCs w:val="16"/>
              </w:rPr>
              <w:tab/>
              <w:t xml:space="preserve"> «____»</w:t>
            </w:r>
            <w:r w:rsidRPr="005B1F4C">
              <w:rPr>
                <w:rFonts w:ascii="Arial" w:hAnsi="Arial" w:cs="Arial"/>
                <w:sz w:val="16"/>
                <w:szCs w:val="16"/>
                <w:lang w:val="uz-Cyrl-UZ"/>
              </w:rPr>
              <w:t xml:space="preserve"> </w:t>
            </w:r>
            <w:r w:rsidRPr="005B1F4C">
              <w:rPr>
                <w:rFonts w:ascii="Arial" w:hAnsi="Arial" w:cs="Arial"/>
                <w:sz w:val="16"/>
                <w:szCs w:val="16"/>
              </w:rPr>
              <w:t>__________ 202</w:t>
            </w:r>
            <w:r>
              <w:rPr>
                <w:rFonts w:ascii="Arial" w:hAnsi="Arial" w:cs="Arial"/>
                <w:sz w:val="16"/>
                <w:szCs w:val="16"/>
              </w:rPr>
              <w:t>2</w:t>
            </w:r>
            <w:r w:rsidRPr="005B1F4C">
              <w:rPr>
                <w:rFonts w:ascii="Arial" w:hAnsi="Arial" w:cs="Arial"/>
                <w:sz w:val="16"/>
                <w:szCs w:val="16"/>
              </w:rPr>
              <w:t>г.</w:t>
            </w:r>
          </w:p>
          <w:p w:rsidR="00B83BF7" w:rsidRPr="005B1F4C" w:rsidRDefault="00B83BF7" w:rsidP="0093617B">
            <w:pPr>
              <w:ind w:firstLine="34"/>
              <w:rPr>
                <w:rFonts w:ascii="Arial" w:hAnsi="Arial" w:cs="Arial"/>
                <w:sz w:val="16"/>
                <w:szCs w:val="16"/>
              </w:rPr>
            </w:pP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Настоящий договор заключен между компанией ___________________________________________________________</w:t>
            </w:r>
          </w:p>
          <w:p w:rsidR="00B83BF7" w:rsidRPr="005B1F4C" w:rsidRDefault="00B83BF7" w:rsidP="0093617B">
            <w:pPr>
              <w:ind w:firstLine="34"/>
              <w:jc w:val="center"/>
              <w:rPr>
                <w:rFonts w:ascii="Arial" w:hAnsi="Arial" w:cs="Arial"/>
                <w:i/>
                <w:sz w:val="16"/>
                <w:szCs w:val="16"/>
              </w:rPr>
            </w:pPr>
            <w:r w:rsidRPr="005B1F4C">
              <w:rPr>
                <w:rFonts w:ascii="Arial" w:hAnsi="Arial" w:cs="Arial"/>
                <w:i/>
                <w:sz w:val="14"/>
                <w:szCs w:val="16"/>
              </w:rPr>
              <w:t>(наименование иностранной компании)</w:t>
            </w:r>
          </w:p>
          <w:p w:rsidR="00B83BF7" w:rsidRPr="005B1F4C" w:rsidRDefault="00B83BF7" w:rsidP="0093617B">
            <w:pPr>
              <w:ind w:firstLine="34"/>
              <w:jc w:val="both"/>
              <w:rPr>
                <w:rFonts w:ascii="Arial" w:hAnsi="Arial" w:cs="Arial"/>
                <w:i/>
                <w:sz w:val="14"/>
                <w:szCs w:val="16"/>
              </w:rPr>
            </w:pPr>
            <w:r w:rsidRPr="005B1F4C">
              <w:rPr>
                <w:rFonts w:ascii="Arial" w:hAnsi="Arial" w:cs="Arial"/>
                <w:sz w:val="16"/>
                <w:szCs w:val="16"/>
              </w:rPr>
              <w:t xml:space="preserve">(________________________________________), именуемый в </w:t>
            </w:r>
            <w:r w:rsidRPr="005B1F4C">
              <w:rPr>
                <w:rFonts w:ascii="Arial" w:hAnsi="Arial" w:cs="Arial"/>
                <w:sz w:val="16"/>
                <w:szCs w:val="16"/>
              </w:rPr>
              <w:br/>
            </w:r>
            <w:r w:rsidRPr="005B1F4C">
              <w:rPr>
                <w:rFonts w:ascii="Arial" w:hAnsi="Arial" w:cs="Arial"/>
                <w:sz w:val="16"/>
                <w:szCs w:val="16"/>
              </w:rPr>
              <w:tab/>
            </w:r>
            <w:r w:rsidRPr="005B1F4C">
              <w:rPr>
                <w:rFonts w:ascii="Arial" w:hAnsi="Arial" w:cs="Arial"/>
                <w:i/>
                <w:sz w:val="14"/>
                <w:szCs w:val="16"/>
              </w:rPr>
              <w:t xml:space="preserve">        (наименование страны)</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дальнейшем «Поставщик», в лице директора _________________________ с одной стороны, и ___________________________________________________________</w:t>
            </w:r>
          </w:p>
          <w:p w:rsidR="00B83BF7" w:rsidRPr="005B1F4C" w:rsidRDefault="00B83BF7" w:rsidP="0093617B">
            <w:pPr>
              <w:ind w:firstLine="34"/>
              <w:jc w:val="center"/>
              <w:rPr>
                <w:rFonts w:ascii="Arial" w:hAnsi="Arial" w:cs="Arial"/>
                <w:i/>
                <w:sz w:val="16"/>
                <w:szCs w:val="16"/>
              </w:rPr>
            </w:pPr>
            <w:r w:rsidRPr="005B1F4C">
              <w:rPr>
                <w:rFonts w:ascii="Arial" w:hAnsi="Arial" w:cs="Arial"/>
                <w:i/>
                <w:sz w:val="14"/>
                <w:szCs w:val="16"/>
              </w:rPr>
              <w:t>(наименование Покупателя)</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в лице ____________________________________________________,</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действующего на основании приказа, именуемый в дальнейшем «Покупатель», с второй стороны, также именуемые индивидуально как «Сторона» и коллективно как «Стороны», в соответствии с решением Тендерной комиссии (Протокол №___ от «__» ___________2020г.) заключили настоящий договор о нижеследующем:</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I</w:t>
            </w:r>
            <w:r w:rsidRPr="005B1F4C">
              <w:rPr>
                <w:rFonts w:ascii="Arial" w:hAnsi="Arial" w:cs="Arial"/>
                <w:b/>
                <w:sz w:val="16"/>
                <w:szCs w:val="16"/>
              </w:rPr>
              <w:t>. ПРЕДМЕТ ДОГОВОРА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1.1. «Поставщик» обязуется поставить «Товар», указанный в приложении №1 (Спецификация поставляемого «Товара»), являющийся неотъемлемой частью настоящего договора, а «Покупатель» обязуется оплатить на условиях настоящего Договора стоимость данного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1.2. «Поставщик» обязуется поставить «Товар» строго в соответствии с требованиями согласно приложению №2 (Техническое описание поставляемого «Товара»), являющийся неотъемлемой частью настоящего договора. </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1.3. «Товар», поставляемый в рамках настоящего договора, соответствует по качеству ГОСТ, ОСТ и ТУ признанные в РУз.</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II</w:t>
            </w:r>
            <w:r w:rsidRPr="005B1F4C">
              <w:rPr>
                <w:rFonts w:ascii="Arial" w:hAnsi="Arial" w:cs="Arial"/>
                <w:b/>
                <w:sz w:val="16"/>
                <w:szCs w:val="16"/>
              </w:rPr>
              <w:t>. ЦЕНА И ОБЩАЯ СТОИМОСТЬ ДОГОВОРА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2.1. Цена на «Товар» устанавливается в Долл. США за единицу, на условиях поставки до дошкольных образовательных учреждении (согласно адресных списков), (в редакции </w:t>
            </w:r>
            <w:r w:rsidRPr="005B1F4C">
              <w:rPr>
                <w:rFonts w:ascii="Arial" w:hAnsi="Arial" w:cs="Arial"/>
                <w:sz w:val="16"/>
                <w:szCs w:val="16"/>
                <w:lang w:val="en-US"/>
              </w:rPr>
              <w:t>INCOTERMS</w:t>
            </w:r>
            <w:r w:rsidRPr="005B1F4C">
              <w:rPr>
                <w:rFonts w:ascii="Arial" w:hAnsi="Arial" w:cs="Arial"/>
                <w:sz w:val="16"/>
                <w:szCs w:val="16"/>
              </w:rPr>
              <w:t>- 2010),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2.2. Цена на «Товар» принимается на условиях поставки </w:t>
            </w:r>
            <w:r w:rsidRPr="005B1F4C">
              <w:rPr>
                <w:rFonts w:ascii="Arial" w:hAnsi="Arial" w:cs="Arial"/>
                <w:sz w:val="16"/>
                <w:szCs w:val="16"/>
                <w:lang w:val="en-US"/>
              </w:rPr>
              <w:t>DDP</w:t>
            </w:r>
            <w:r w:rsidRPr="005B1F4C">
              <w:rPr>
                <w:rFonts w:ascii="Arial" w:hAnsi="Arial" w:cs="Arial"/>
                <w:sz w:val="16"/>
                <w:szCs w:val="16"/>
              </w:rPr>
              <w:t xml:space="preserve"> до дошкольных образовательных учреждении согласно </w:t>
            </w:r>
            <w:r w:rsidRPr="005B1F4C">
              <w:rPr>
                <w:rFonts w:ascii="Arial" w:hAnsi="Arial" w:cs="Arial"/>
                <w:sz w:val="16"/>
                <w:szCs w:val="16"/>
                <w:lang w:val="en-US"/>
              </w:rPr>
              <w:t>INCOTERMS</w:t>
            </w:r>
            <w:r w:rsidRPr="005B1F4C">
              <w:rPr>
                <w:rFonts w:ascii="Arial" w:hAnsi="Arial" w:cs="Arial"/>
                <w:sz w:val="16"/>
                <w:szCs w:val="16"/>
              </w:rPr>
              <w:t>- 2010</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2.3. Общая сумма «Товара» по настоящему договору составляет ______________________________доллар США (______________________________доллар США, ________центов).</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ab/>
              <w:t xml:space="preserve">   (сумма прописью)</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2.4. Цена «Товара» по настоящему договору является твердой и не подлежит изменению в течение всего срока действия настоящего договора.</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III</w:t>
            </w:r>
            <w:r w:rsidRPr="005B1F4C">
              <w:rPr>
                <w:rFonts w:ascii="Arial" w:hAnsi="Arial" w:cs="Arial"/>
                <w:b/>
                <w:sz w:val="16"/>
                <w:szCs w:val="16"/>
              </w:rPr>
              <w:t>. КАЧЕСТВО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3.1.Качество «Товара» должно соответствовать требованиям ГОСТ и быть подтверждено сертификатом (удостоверением) качества изготовителя.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3.2.Поставляемьтй «Товар» должен быть новый, не бывший в употреблении, со сроком производства не ранее 20</w:t>
            </w:r>
            <w:r>
              <w:rPr>
                <w:rFonts w:ascii="Arial" w:hAnsi="Arial" w:cs="Arial"/>
                <w:sz w:val="16"/>
                <w:szCs w:val="16"/>
              </w:rPr>
              <w:t>21</w:t>
            </w:r>
            <w:r w:rsidRPr="005B1F4C">
              <w:rPr>
                <w:rFonts w:ascii="Arial" w:hAnsi="Arial" w:cs="Arial"/>
                <w:sz w:val="16"/>
                <w:szCs w:val="16"/>
              </w:rPr>
              <w:t xml:space="preserve"> года.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IV</w:t>
            </w:r>
            <w:r w:rsidRPr="005B1F4C">
              <w:rPr>
                <w:rFonts w:ascii="Arial" w:hAnsi="Arial" w:cs="Arial"/>
                <w:b/>
                <w:sz w:val="16"/>
                <w:szCs w:val="16"/>
              </w:rPr>
              <w:t>. УПАКОВКА И МАРКИРОВКА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4.1. Упаковка и маркировка «Товара» должна соответствовать требованиям действующих ГОСТов.</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4.2. «Поставщик» несет ответственность перед «Покупателем» за изменение качества «Товара» в следствии ненадлежащей упаковки и т.д.</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V</w:t>
            </w:r>
            <w:r w:rsidRPr="005B1F4C">
              <w:rPr>
                <w:rFonts w:ascii="Arial" w:hAnsi="Arial" w:cs="Arial"/>
                <w:b/>
                <w:sz w:val="16"/>
                <w:szCs w:val="16"/>
              </w:rPr>
              <w:t>. СРОКИ И УСЛОВИЯ ПОСТАВКИ</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5.1. Сроки поставки «Товара» составляет </w:t>
            </w:r>
            <w:r w:rsidRPr="005B1F4C">
              <w:rPr>
                <w:rFonts w:ascii="Arial" w:hAnsi="Arial" w:cs="Arial"/>
                <w:sz w:val="16"/>
                <w:szCs w:val="16"/>
                <w:lang w:val="uz-Cyrl-UZ"/>
              </w:rPr>
              <w:t>до 30 декабря 2021 года</w:t>
            </w:r>
            <w:r w:rsidRPr="005B1F4C">
              <w:rPr>
                <w:rFonts w:ascii="Arial" w:hAnsi="Arial" w:cs="Arial"/>
                <w:sz w:val="16"/>
                <w:szCs w:val="16"/>
              </w:rPr>
              <w:t xml:space="preserve"> Днем поставки считается день комиссионной приёма-сдачи «Товара» на склад «Грузополучателя», указанный в пункте 2.1. настоящего договора.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5.2. Базис поставки определяется на условиях </w:t>
            </w:r>
            <w:r w:rsidRPr="005B1F4C">
              <w:rPr>
                <w:rFonts w:ascii="Arial" w:hAnsi="Arial" w:cs="Arial"/>
                <w:sz w:val="16"/>
                <w:szCs w:val="16"/>
                <w:lang w:val="en-US"/>
              </w:rPr>
              <w:t>DDP</w:t>
            </w:r>
            <w:r w:rsidRPr="005B1F4C">
              <w:rPr>
                <w:rFonts w:ascii="Arial" w:hAnsi="Arial" w:cs="Arial"/>
                <w:sz w:val="16"/>
                <w:szCs w:val="16"/>
              </w:rPr>
              <w:t xml:space="preserve">-Ташкент, согласно </w:t>
            </w:r>
            <w:r w:rsidRPr="005B1F4C">
              <w:rPr>
                <w:rFonts w:ascii="Arial" w:hAnsi="Arial" w:cs="Arial"/>
                <w:sz w:val="16"/>
                <w:szCs w:val="16"/>
                <w:lang w:val="en-US"/>
              </w:rPr>
              <w:t>INCOTERMS</w:t>
            </w:r>
            <w:r w:rsidRPr="005B1F4C">
              <w:rPr>
                <w:rFonts w:ascii="Arial" w:hAnsi="Arial" w:cs="Arial"/>
                <w:sz w:val="16"/>
                <w:szCs w:val="16"/>
              </w:rPr>
              <w:t xml:space="preserve">- 2010, территориальных филиалов 5.3. Замена дефектного «Товара» или допоставка осуществляется на условиях </w:t>
            </w:r>
            <w:r w:rsidRPr="005B1F4C">
              <w:rPr>
                <w:rFonts w:ascii="Arial" w:hAnsi="Arial" w:cs="Arial"/>
                <w:sz w:val="16"/>
                <w:szCs w:val="16"/>
              </w:rPr>
              <w:lastRenderedPageBreak/>
              <w:t>поставки, указанных в пункте 5.1. настоящего договора.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5.4. Досрочная поставка «Товара» разрешается. «Поставщик» извещает «Покупателя» о досрочной поставке за 7 рабочих дней до ее предполагаемой поставки.</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5.5. «Товар» поставляется по усмотрению «Поставщика», удобным для него транспортом.</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5.7. «Грузополучатель»: _______________________________</w:t>
            </w:r>
          </w:p>
          <w:p w:rsidR="00B83BF7" w:rsidRPr="005B1F4C" w:rsidRDefault="00B83BF7" w:rsidP="0093617B">
            <w:pPr>
              <w:jc w:val="both"/>
              <w:rPr>
                <w:rFonts w:ascii="Arial" w:hAnsi="Arial" w:cs="Arial"/>
                <w:sz w:val="16"/>
                <w:szCs w:val="16"/>
              </w:rPr>
            </w:pPr>
            <w:r w:rsidRPr="005B1F4C">
              <w:rPr>
                <w:rFonts w:ascii="Arial" w:hAnsi="Arial" w:cs="Arial"/>
                <w:sz w:val="16"/>
                <w:szCs w:val="16"/>
              </w:rPr>
              <w:t>___________________________________________________________</w:t>
            </w:r>
          </w:p>
          <w:p w:rsidR="00B83BF7" w:rsidRPr="005B1F4C" w:rsidRDefault="00B83BF7" w:rsidP="0093617B">
            <w:pPr>
              <w:jc w:val="both"/>
              <w:rPr>
                <w:rFonts w:ascii="Arial" w:hAnsi="Arial" w:cs="Arial"/>
                <w:sz w:val="16"/>
                <w:szCs w:val="16"/>
              </w:rPr>
            </w:pPr>
            <w:r w:rsidRPr="005B1F4C">
              <w:rPr>
                <w:rFonts w:ascii="Arial" w:hAnsi="Arial" w:cs="Arial"/>
                <w:sz w:val="16"/>
                <w:szCs w:val="16"/>
              </w:rPr>
              <w:t>Адрес: _____________________________________________________ ___________________________________________________________</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VI</w:t>
            </w:r>
            <w:r w:rsidRPr="005B1F4C">
              <w:rPr>
                <w:rFonts w:ascii="Arial" w:hAnsi="Arial" w:cs="Arial"/>
                <w:b/>
                <w:sz w:val="16"/>
                <w:szCs w:val="16"/>
              </w:rPr>
              <w:t>. ТРАНСПОРТИРОВКА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6.1. «Поставщик» осуществляет транспортировку «Товара» в соответствии с международными правилами транспортировки для данного вида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6.3. Каждая партия «Товара» сопровождается следующими документами на каждую партию:</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коммерческий инвойс - 1 экземпляр оригинал;</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Товарно-транспортная накладная, с указанием номера договора - 1 экземпляр оригинал;</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сертификат (удостоверение) качества изготовителя с указанием даты производства - 1 дубликат оригинала и 2 копии;</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сертификат происхождения - 1 дубликат оригинала и 2 фотокопии;</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отгрузочная спецификация - 1 оригинал;</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санитарно-эпидемиологическое заключение -- 1 оригинал;</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ДТ с печатью таможенных органов страны отправления - 1 экземпляр подлинный (при необходимости);</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страховой сертификат «от всех рисков» на 110% стоимости поставляемой партии товара - 1 копия.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коммерческий инвойс;</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Товарно-транспортная накладная (оригинал отправляется с товаром);</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сертификат (удостоверение) качества с указанием даты производства, выданный изготовителем;</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сертификат происхождения «Товара»;</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санитарно-эпидемиологическое заключение;</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ДТ с печатью таможенных органов страны отправителя.</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VII</w:t>
            </w:r>
            <w:r w:rsidRPr="005B1F4C">
              <w:rPr>
                <w:rFonts w:ascii="Arial" w:hAnsi="Arial" w:cs="Arial"/>
                <w:b/>
                <w:sz w:val="16"/>
                <w:szCs w:val="16"/>
              </w:rPr>
              <w:t>. ПОРЯДОК ОТГРУЗКИ И ПРИЁМКИ ТОВАРА ПО КОЛИЧЕСТВУ И КАЧЕСТВУ</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7.1. «Поставщик» за свой счет осуществляет предотгрузочную инспекцию по качеству, количеству и уровню цен поставляемого «Товара» с привлечением независимой инспекционной компании по согласованию с Заказчиком. Аккредитованной в Агентстве «Узстандарт» Республики Узбекистан, по результатам которой составляется Положительный инспекционный Акт предотгрузочной проверки.</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7.2.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7.3.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 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w:t>
            </w:r>
            <w:r w:rsidRPr="005B1F4C">
              <w:rPr>
                <w:rFonts w:ascii="Arial" w:hAnsi="Arial" w:cs="Arial"/>
                <w:sz w:val="16"/>
                <w:szCs w:val="16"/>
              </w:rPr>
              <w:lastRenderedPageBreak/>
              <w:t>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7.4. Приемка «Товара» осуществляется по количеству (штук, пачка, пар, комплект).</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7.5.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w:t>
            </w:r>
            <w:r w:rsidRPr="005B1F4C">
              <w:rPr>
                <w:rFonts w:ascii="Arial" w:hAnsi="Arial" w:cs="Arial"/>
                <w:sz w:val="16"/>
                <w:szCs w:val="16"/>
                <w:lang w:val="en-US"/>
              </w:rPr>
              <w:t>III</w:t>
            </w:r>
            <w:r w:rsidRPr="005B1F4C">
              <w:rPr>
                <w:rFonts w:ascii="Arial" w:hAnsi="Arial" w:cs="Arial"/>
                <w:sz w:val="16"/>
                <w:szCs w:val="16"/>
              </w:rPr>
              <w:t xml:space="preserve"> настоящего договора.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w:t>
            </w:r>
            <w:r w:rsidRPr="005B1F4C">
              <w:rPr>
                <w:rFonts w:ascii="Arial" w:hAnsi="Arial" w:cs="Arial"/>
                <w:sz w:val="16"/>
                <w:szCs w:val="16"/>
                <w:lang w:val="en-US"/>
              </w:rPr>
              <w:t>III</w:t>
            </w:r>
            <w:r w:rsidRPr="005B1F4C">
              <w:rPr>
                <w:rFonts w:ascii="Arial" w:hAnsi="Arial" w:cs="Arial"/>
                <w:sz w:val="16"/>
                <w:szCs w:val="16"/>
              </w:rPr>
              <w:t xml:space="preserve">, </w:t>
            </w:r>
            <w:r w:rsidRPr="005B1F4C">
              <w:rPr>
                <w:rFonts w:ascii="Arial" w:hAnsi="Arial" w:cs="Arial"/>
                <w:sz w:val="16"/>
                <w:szCs w:val="16"/>
                <w:lang w:val="en-US"/>
              </w:rPr>
              <w:t>IV</w:t>
            </w:r>
            <w:r w:rsidRPr="005B1F4C">
              <w:rPr>
                <w:rFonts w:ascii="Arial" w:hAnsi="Arial" w:cs="Arial"/>
                <w:sz w:val="16"/>
                <w:szCs w:val="16"/>
              </w:rPr>
              <w:t xml:space="preserve"> и </w:t>
            </w:r>
            <w:r w:rsidRPr="005B1F4C">
              <w:rPr>
                <w:rFonts w:ascii="Arial" w:hAnsi="Arial" w:cs="Arial"/>
                <w:sz w:val="16"/>
                <w:szCs w:val="16"/>
                <w:lang w:val="en-US"/>
              </w:rPr>
              <w:t>V</w:t>
            </w:r>
            <w:r w:rsidRPr="005B1F4C">
              <w:rPr>
                <w:rFonts w:ascii="Arial" w:hAnsi="Arial" w:cs="Arial"/>
                <w:sz w:val="16"/>
                <w:szCs w:val="16"/>
              </w:rPr>
              <w:t xml:space="preserve">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w:t>
            </w:r>
            <w:r w:rsidRPr="005B1F4C">
              <w:rPr>
                <w:rFonts w:ascii="Arial" w:hAnsi="Arial" w:cs="Arial"/>
                <w:sz w:val="16"/>
                <w:szCs w:val="16"/>
                <w:lang w:val="en-US"/>
              </w:rPr>
              <w:t>III</w:t>
            </w:r>
            <w:r w:rsidRPr="005B1F4C">
              <w:rPr>
                <w:rFonts w:ascii="Arial" w:hAnsi="Arial" w:cs="Arial"/>
                <w:sz w:val="16"/>
                <w:szCs w:val="16"/>
              </w:rPr>
              <w:t xml:space="preserve">, </w:t>
            </w:r>
            <w:r w:rsidRPr="005B1F4C">
              <w:rPr>
                <w:rFonts w:ascii="Arial" w:hAnsi="Arial" w:cs="Arial"/>
                <w:sz w:val="16"/>
                <w:szCs w:val="16"/>
                <w:lang w:val="en-US"/>
              </w:rPr>
              <w:t>IV</w:t>
            </w:r>
            <w:r w:rsidRPr="005B1F4C">
              <w:rPr>
                <w:rFonts w:ascii="Arial" w:hAnsi="Arial" w:cs="Arial"/>
                <w:sz w:val="16"/>
                <w:szCs w:val="16"/>
              </w:rPr>
              <w:t xml:space="preserve"> и </w:t>
            </w:r>
            <w:r w:rsidRPr="005B1F4C">
              <w:rPr>
                <w:rFonts w:ascii="Arial" w:hAnsi="Arial" w:cs="Arial"/>
                <w:sz w:val="16"/>
                <w:szCs w:val="16"/>
                <w:lang w:val="en-US"/>
              </w:rPr>
              <w:t>V</w:t>
            </w:r>
            <w:r w:rsidRPr="005B1F4C">
              <w:rPr>
                <w:rFonts w:ascii="Arial" w:hAnsi="Arial" w:cs="Arial"/>
                <w:sz w:val="16"/>
                <w:szCs w:val="16"/>
              </w:rPr>
              <w:t xml:space="preserve"> настоящего договора.</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VIII</w:t>
            </w:r>
            <w:r w:rsidRPr="005B1F4C">
              <w:rPr>
                <w:rFonts w:ascii="Arial" w:hAnsi="Arial" w:cs="Arial"/>
                <w:b/>
                <w:sz w:val="16"/>
                <w:szCs w:val="16"/>
              </w:rPr>
              <w:t>. ПРОИСХОЖДЕНИЕ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8.1. Страна происхождения «Товара» - ______________</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8.2. Код «Товара» по ТН ВЭД-_____________________</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8.3. «Производитель» и «Грузоотправитель» - _________________________ (Страна)</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IX</w:t>
            </w:r>
            <w:r w:rsidRPr="005B1F4C">
              <w:rPr>
                <w:rFonts w:ascii="Arial" w:hAnsi="Arial" w:cs="Arial"/>
                <w:b/>
                <w:sz w:val="16"/>
                <w:szCs w:val="16"/>
              </w:rPr>
              <w:t>. УСЛОВИЯ ПЛАТЕЖА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9.1. Формой оплаты по договору является безотзывный, документарный, неподтвержденный, делимый аккредитив, открываемый банком после оплаты аванса (30%) Покупатель в пользу Поставщика, открывает на 50 процентную сумму договора сроком на 30 дней с даты открытия аккредитива, оставшиеся 20 процентов, будут оплачены после полной поставки товаров.</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9.2.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9.3.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9.4. Платежи по аккредитиву будут производиться против представления следующих документов:</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lastRenderedPageBreak/>
              <w:t>- коммерческий инвойс, выданный «Поставщиком» - 1 экземпляр в оригинале;</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положительный инспекционный Акт предотгрузочной инспекции о приемке «Товара» по качеству, количеству и уровню цен, выданный по факту приемки «Товара» на складе «Грузополучателя» - 1 экземпляр подлинник или фотокопия;</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сертификат (удостоверение) качества изготовителя -1 экземпляр копия или фотокопия;</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страховой сертификат «от всех рисков», покрывающий 110% стоимости товара, указанной в коммерческом инвойсе-1 экземпляр копия или фотокопия;</w:t>
            </w:r>
          </w:p>
          <w:p w:rsidR="00B83BF7" w:rsidRPr="005B1F4C" w:rsidRDefault="00B83BF7" w:rsidP="0093617B">
            <w:pPr>
              <w:ind w:firstLine="34"/>
              <w:jc w:val="both"/>
              <w:rPr>
                <w:rFonts w:ascii="Arial" w:hAnsi="Arial" w:cs="Arial"/>
                <w:sz w:val="16"/>
                <w:szCs w:val="16"/>
              </w:rPr>
            </w:pPr>
            <w:r w:rsidRPr="005B1F4C">
              <w:rPr>
                <w:rFonts w:ascii="Arial" w:hAnsi="Arial" w:cs="Arial"/>
                <w:sz w:val="16"/>
                <w:szCs w:val="16"/>
              </w:rPr>
              <w:t>- ГТД с отметкой таможенных органов страны импортера - 1 экземпляр копия или фотокопия.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9.5.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п.9.5 договора в банк «Покупателя» для раскрытия суммы по аккредитиву в части поставленного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9.6.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9.7.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9.8. Расходы, связанные с внесением изменений в договор, оформлением дополнительных соглашений, производятся «Поставщиком» за его счет.</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X</w:t>
            </w:r>
            <w:r w:rsidRPr="005B1F4C">
              <w:rPr>
                <w:rFonts w:ascii="Arial" w:hAnsi="Arial" w:cs="Arial"/>
                <w:b/>
                <w:sz w:val="16"/>
                <w:szCs w:val="16"/>
              </w:rPr>
              <w:t>.ФОРС-МАЖОР</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XI</w:t>
            </w:r>
            <w:r w:rsidRPr="005B1F4C">
              <w:rPr>
                <w:rFonts w:ascii="Arial" w:hAnsi="Arial" w:cs="Arial"/>
                <w:b/>
                <w:sz w:val="16"/>
                <w:szCs w:val="16"/>
              </w:rPr>
              <w:t>.РЕКЛАМАЦИИ</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11.2. «Покупатель» имеет право, предъявить претензии по качеству в течение гарантийного срока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w:t>
            </w:r>
            <w:r w:rsidRPr="005B1F4C">
              <w:rPr>
                <w:rFonts w:ascii="Arial" w:hAnsi="Arial" w:cs="Arial"/>
                <w:sz w:val="16"/>
                <w:szCs w:val="16"/>
                <w:lang w:val="en-US"/>
              </w:rPr>
              <w:t>V</w:t>
            </w:r>
            <w:r w:rsidRPr="005B1F4C">
              <w:rPr>
                <w:rFonts w:ascii="Arial" w:hAnsi="Arial" w:cs="Arial"/>
                <w:sz w:val="16"/>
                <w:szCs w:val="16"/>
              </w:rPr>
              <w:t xml:space="preserve"> настоящего договора, либо возвратить денежные средства </w:t>
            </w:r>
            <w:r w:rsidRPr="005B1F4C">
              <w:rPr>
                <w:rFonts w:ascii="Arial" w:hAnsi="Arial" w:cs="Arial"/>
                <w:sz w:val="16"/>
                <w:szCs w:val="16"/>
              </w:rPr>
              <w:lastRenderedPageBreak/>
              <w:t>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XII</w:t>
            </w:r>
            <w:r w:rsidRPr="005B1F4C">
              <w:rPr>
                <w:rFonts w:ascii="Arial" w:hAnsi="Arial" w:cs="Arial"/>
                <w:b/>
                <w:sz w:val="16"/>
                <w:szCs w:val="16"/>
              </w:rPr>
              <w:t>.ОТВЕТСТВЕННОСТЬ СТОРОН</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12.1. В случае просрочки в поставке «Товаров» «Поставщик»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12.2. В случае просрочки платежа «Покупатель» уплачивает штраф «Поставщику» в размере 0,4% от общей стоимости «Товара» за каждый день просрочки, но не более 50% от суммы просроченного платежа.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12.3. Уплата штрафа не освобождает стороны от выполнения обязательств по договору.</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 xml:space="preserve">12.5. В случае поставки «Товара» в немаркированной или не надлежаще маркированной упаковке «Поставщик» обязан в 10 дневной срок обеспечить за свой счет восстановление (исправление) маркировки, либо замену соответствующего «Товара» и упаковки на условиях разделов </w:t>
            </w:r>
            <w:r w:rsidRPr="005B1F4C">
              <w:rPr>
                <w:rFonts w:ascii="Arial" w:hAnsi="Arial" w:cs="Arial"/>
                <w:sz w:val="16"/>
                <w:szCs w:val="16"/>
                <w:lang w:val="en-US"/>
              </w:rPr>
              <w:t>III</w:t>
            </w:r>
            <w:r w:rsidRPr="005B1F4C">
              <w:rPr>
                <w:rFonts w:ascii="Arial" w:hAnsi="Arial" w:cs="Arial"/>
                <w:sz w:val="16"/>
                <w:szCs w:val="16"/>
              </w:rPr>
              <w:t xml:space="preserve">, </w:t>
            </w:r>
            <w:r w:rsidRPr="005B1F4C">
              <w:rPr>
                <w:rFonts w:ascii="Arial" w:hAnsi="Arial" w:cs="Arial"/>
                <w:sz w:val="16"/>
                <w:szCs w:val="16"/>
                <w:lang w:val="en-US"/>
              </w:rPr>
              <w:t>IV</w:t>
            </w:r>
            <w:r w:rsidRPr="005B1F4C">
              <w:rPr>
                <w:rFonts w:ascii="Arial" w:hAnsi="Arial" w:cs="Arial"/>
                <w:sz w:val="16"/>
                <w:szCs w:val="16"/>
              </w:rPr>
              <w:t xml:space="preserve"> и </w:t>
            </w:r>
            <w:r w:rsidRPr="005B1F4C">
              <w:rPr>
                <w:rFonts w:ascii="Arial" w:hAnsi="Arial" w:cs="Arial"/>
                <w:sz w:val="16"/>
                <w:szCs w:val="16"/>
                <w:lang w:val="en-US"/>
              </w:rPr>
              <w:t>V</w:t>
            </w:r>
            <w:r w:rsidRPr="005B1F4C">
              <w:rPr>
                <w:rFonts w:ascii="Arial" w:hAnsi="Arial" w:cs="Arial"/>
                <w:sz w:val="16"/>
                <w:szCs w:val="16"/>
              </w:rPr>
              <w:t xml:space="preserve"> настоящего договора.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XIII</w:t>
            </w:r>
            <w:r w:rsidRPr="005B1F4C">
              <w:rPr>
                <w:rFonts w:ascii="Arial" w:hAnsi="Arial" w:cs="Arial"/>
                <w:b/>
                <w:sz w:val="16"/>
                <w:szCs w:val="16"/>
              </w:rPr>
              <w:t>. ДРУГИЕ УСЛОВИЯ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13.2.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13.3.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r w:rsidRPr="005B1F4C">
              <w:rPr>
                <w:rFonts w:ascii="Arial" w:hAnsi="Arial" w:cs="Arial"/>
                <w:sz w:val="16"/>
                <w:szCs w:val="16"/>
              </w:rPr>
              <w:tab/>
            </w:r>
          </w:p>
          <w:p w:rsidR="00B83BF7" w:rsidRPr="005B1F4C" w:rsidRDefault="00B83BF7" w:rsidP="0093617B">
            <w:pPr>
              <w:ind w:firstLine="601"/>
              <w:jc w:val="both"/>
              <w:rPr>
                <w:rFonts w:ascii="Arial" w:hAnsi="Arial" w:cs="Arial"/>
                <w:sz w:val="16"/>
                <w:szCs w:val="16"/>
              </w:rPr>
            </w:pPr>
            <w:r w:rsidRPr="005B1F4C">
              <w:rPr>
                <w:rFonts w:ascii="Arial" w:hAnsi="Arial" w:cs="Arial"/>
                <w:sz w:val="16"/>
                <w:szCs w:val="16"/>
              </w:rPr>
              <w:t>13.4. Настоящий Договор составлен на русском языке в двух экземплярах по одному для каждой из сторон и имеющих одинаковую юридическую силу</w:t>
            </w:r>
          </w:p>
          <w:p w:rsidR="00B83BF7" w:rsidRPr="005B1F4C" w:rsidRDefault="00B83BF7" w:rsidP="0093617B">
            <w:pPr>
              <w:ind w:firstLine="34"/>
              <w:jc w:val="center"/>
              <w:rPr>
                <w:rFonts w:ascii="Arial" w:hAnsi="Arial" w:cs="Arial"/>
                <w:b/>
                <w:sz w:val="16"/>
                <w:szCs w:val="16"/>
              </w:rPr>
            </w:pPr>
            <w:r w:rsidRPr="005B1F4C">
              <w:rPr>
                <w:rFonts w:ascii="Arial" w:hAnsi="Arial" w:cs="Arial"/>
                <w:b/>
                <w:sz w:val="16"/>
                <w:szCs w:val="16"/>
                <w:lang w:val="en-US"/>
              </w:rPr>
              <w:t>XIV</w:t>
            </w:r>
            <w:r w:rsidRPr="005B1F4C">
              <w:rPr>
                <w:rFonts w:ascii="Arial" w:hAnsi="Arial" w:cs="Arial"/>
                <w:b/>
                <w:sz w:val="16"/>
                <w:szCs w:val="16"/>
              </w:rPr>
              <w:t>. ЮРИДИЧЕСКИЕ АДРЕСА СТОРОН:</w:t>
            </w:r>
          </w:p>
          <w:p w:rsidR="00B83BF7" w:rsidRPr="005B1F4C" w:rsidRDefault="00B83BF7" w:rsidP="0093617B">
            <w:pPr>
              <w:ind w:firstLine="34"/>
              <w:jc w:val="both"/>
              <w:rPr>
                <w:rFonts w:ascii="Arial" w:hAnsi="Arial" w:cs="Arial"/>
                <w:sz w:val="16"/>
                <w:szCs w:val="16"/>
              </w:rPr>
            </w:pPr>
          </w:p>
          <w:p w:rsidR="00B83BF7" w:rsidRPr="005B1F4C" w:rsidRDefault="00B83BF7" w:rsidP="0093617B">
            <w:pPr>
              <w:jc w:val="center"/>
              <w:rPr>
                <w:rFonts w:ascii="Arial" w:hAnsi="Arial" w:cs="Arial"/>
                <w:b/>
                <w:sz w:val="16"/>
                <w:szCs w:val="16"/>
              </w:rPr>
            </w:pPr>
            <w:r w:rsidRPr="005B1F4C">
              <w:rPr>
                <w:rFonts w:ascii="Arial" w:hAnsi="Arial" w:cs="Arial"/>
                <w:b/>
                <w:sz w:val="16"/>
                <w:szCs w:val="16"/>
              </w:rPr>
              <w:t>«ПРОДАВЕЦ»:</w:t>
            </w:r>
          </w:p>
          <w:p w:rsidR="00B83BF7" w:rsidRPr="005B1F4C" w:rsidRDefault="00B83BF7" w:rsidP="0093617B">
            <w:pPr>
              <w:jc w:val="center"/>
              <w:rPr>
                <w:rFonts w:ascii="Arial" w:hAnsi="Arial" w:cs="Arial"/>
                <w:b/>
                <w:sz w:val="16"/>
                <w:szCs w:val="16"/>
              </w:rPr>
            </w:pPr>
          </w:p>
          <w:p w:rsidR="00B83BF7" w:rsidRPr="005B1F4C" w:rsidRDefault="00B83BF7" w:rsidP="0093617B">
            <w:pPr>
              <w:jc w:val="center"/>
              <w:rPr>
                <w:rFonts w:ascii="Arial" w:hAnsi="Arial" w:cs="Arial"/>
                <w:b/>
                <w:sz w:val="16"/>
                <w:szCs w:val="16"/>
              </w:rPr>
            </w:pPr>
            <w:r w:rsidRPr="005B1F4C">
              <w:rPr>
                <w:rFonts w:ascii="Arial" w:hAnsi="Arial" w:cs="Arial"/>
                <w:b/>
                <w:sz w:val="16"/>
                <w:szCs w:val="16"/>
              </w:rPr>
              <w:t>Компания «_________________________»</w:t>
            </w:r>
          </w:p>
          <w:p w:rsidR="00B83BF7" w:rsidRPr="005B1F4C" w:rsidRDefault="00B83BF7" w:rsidP="0093617B">
            <w:pPr>
              <w:jc w:val="both"/>
              <w:rPr>
                <w:rFonts w:ascii="Arial" w:hAnsi="Arial" w:cs="Arial"/>
                <w:b/>
                <w:sz w:val="16"/>
                <w:szCs w:val="16"/>
              </w:rPr>
            </w:pPr>
          </w:p>
          <w:p w:rsidR="00B83BF7" w:rsidRPr="005B1F4C" w:rsidRDefault="00B83BF7" w:rsidP="0093617B">
            <w:pPr>
              <w:jc w:val="both"/>
              <w:rPr>
                <w:rFonts w:ascii="Arial" w:hAnsi="Arial" w:cs="Arial"/>
                <w:sz w:val="16"/>
                <w:szCs w:val="16"/>
              </w:rPr>
            </w:pPr>
            <w:r w:rsidRPr="005B1F4C">
              <w:rPr>
                <w:rFonts w:ascii="Arial" w:hAnsi="Arial" w:cs="Arial"/>
                <w:sz w:val="16"/>
                <w:szCs w:val="16"/>
              </w:rPr>
              <w:t>Адрес: ______________________________</w:t>
            </w:r>
          </w:p>
          <w:p w:rsidR="00B83BF7" w:rsidRPr="005B1F4C" w:rsidRDefault="00B83BF7" w:rsidP="0093617B">
            <w:pPr>
              <w:jc w:val="both"/>
              <w:rPr>
                <w:rFonts w:ascii="Arial" w:hAnsi="Arial" w:cs="Arial"/>
                <w:sz w:val="16"/>
                <w:szCs w:val="16"/>
              </w:rPr>
            </w:pPr>
            <w:r w:rsidRPr="005B1F4C">
              <w:rPr>
                <w:rFonts w:ascii="Arial" w:hAnsi="Arial" w:cs="Arial"/>
                <w:sz w:val="16"/>
                <w:szCs w:val="16"/>
              </w:rPr>
              <w:t>Банк: _______________________________</w:t>
            </w:r>
          </w:p>
          <w:p w:rsidR="00B83BF7" w:rsidRPr="005B1F4C" w:rsidRDefault="00B83BF7" w:rsidP="0093617B">
            <w:pPr>
              <w:jc w:val="both"/>
              <w:rPr>
                <w:rFonts w:ascii="Arial" w:hAnsi="Arial" w:cs="Arial"/>
                <w:sz w:val="16"/>
                <w:szCs w:val="16"/>
              </w:rPr>
            </w:pPr>
            <w:r w:rsidRPr="005B1F4C">
              <w:rPr>
                <w:rFonts w:ascii="Arial" w:hAnsi="Arial" w:cs="Arial"/>
                <w:sz w:val="16"/>
                <w:szCs w:val="16"/>
              </w:rPr>
              <w:t>____________________________________</w:t>
            </w:r>
          </w:p>
          <w:p w:rsidR="00B83BF7" w:rsidRPr="005B1F4C" w:rsidRDefault="00B83BF7" w:rsidP="0093617B">
            <w:pPr>
              <w:jc w:val="both"/>
              <w:rPr>
                <w:rFonts w:ascii="Arial" w:hAnsi="Arial" w:cs="Arial"/>
                <w:sz w:val="16"/>
                <w:szCs w:val="16"/>
              </w:rPr>
            </w:pPr>
            <w:r w:rsidRPr="005B1F4C">
              <w:rPr>
                <w:rFonts w:ascii="Arial" w:hAnsi="Arial" w:cs="Arial"/>
                <w:sz w:val="16"/>
                <w:szCs w:val="16"/>
                <w:lang w:val="en-US"/>
              </w:rPr>
              <w:t>Acc</w:t>
            </w:r>
            <w:r w:rsidRPr="005B1F4C">
              <w:rPr>
                <w:rFonts w:ascii="Arial" w:hAnsi="Arial" w:cs="Arial"/>
                <w:sz w:val="16"/>
                <w:szCs w:val="16"/>
              </w:rPr>
              <w:t>.#: ______________________________</w:t>
            </w:r>
          </w:p>
          <w:p w:rsidR="00B83BF7" w:rsidRPr="005B1F4C" w:rsidRDefault="00B83BF7" w:rsidP="0093617B">
            <w:pPr>
              <w:jc w:val="both"/>
              <w:rPr>
                <w:rFonts w:ascii="Arial" w:hAnsi="Arial" w:cs="Arial"/>
                <w:sz w:val="16"/>
                <w:szCs w:val="16"/>
              </w:rPr>
            </w:pPr>
            <w:r w:rsidRPr="005B1F4C">
              <w:rPr>
                <w:rFonts w:ascii="Arial" w:hAnsi="Arial" w:cs="Arial"/>
                <w:sz w:val="16"/>
                <w:szCs w:val="16"/>
                <w:lang w:val="en-US"/>
              </w:rPr>
              <w:t>SWIFT</w:t>
            </w:r>
            <w:r w:rsidRPr="005B1F4C">
              <w:rPr>
                <w:rFonts w:ascii="Arial" w:hAnsi="Arial" w:cs="Arial"/>
                <w:sz w:val="16"/>
                <w:szCs w:val="16"/>
              </w:rPr>
              <w:t xml:space="preserve"> _____________________________</w:t>
            </w:r>
          </w:p>
          <w:p w:rsidR="00B83BF7" w:rsidRPr="005B1F4C" w:rsidRDefault="00B83BF7" w:rsidP="0093617B">
            <w:pPr>
              <w:jc w:val="both"/>
              <w:rPr>
                <w:rFonts w:ascii="Arial" w:hAnsi="Arial" w:cs="Arial"/>
                <w:sz w:val="16"/>
                <w:szCs w:val="16"/>
              </w:rPr>
            </w:pPr>
            <w:r w:rsidRPr="005B1F4C">
              <w:rPr>
                <w:rFonts w:ascii="Arial" w:hAnsi="Arial" w:cs="Arial"/>
                <w:sz w:val="16"/>
                <w:szCs w:val="16"/>
                <w:lang w:val="en-US"/>
              </w:rPr>
              <w:t>IBAN</w:t>
            </w:r>
            <w:r w:rsidRPr="005B1F4C">
              <w:rPr>
                <w:rFonts w:ascii="Arial" w:hAnsi="Arial" w:cs="Arial"/>
                <w:sz w:val="16"/>
                <w:szCs w:val="16"/>
              </w:rPr>
              <w:t xml:space="preserve"> </w:t>
            </w:r>
            <w:r w:rsidRPr="005B1F4C">
              <w:rPr>
                <w:rFonts w:ascii="Arial" w:hAnsi="Arial" w:cs="Arial"/>
                <w:sz w:val="16"/>
                <w:szCs w:val="16"/>
                <w:lang w:val="en-US"/>
              </w:rPr>
              <w:t>CODE</w:t>
            </w:r>
            <w:r w:rsidRPr="005B1F4C">
              <w:rPr>
                <w:rFonts w:ascii="Arial" w:hAnsi="Arial" w:cs="Arial"/>
                <w:sz w:val="16"/>
                <w:szCs w:val="16"/>
              </w:rPr>
              <w:t>: ________________________</w:t>
            </w:r>
          </w:p>
          <w:p w:rsidR="00B83BF7" w:rsidRPr="005B1F4C" w:rsidRDefault="00B83BF7" w:rsidP="0093617B">
            <w:pPr>
              <w:jc w:val="both"/>
              <w:rPr>
                <w:rFonts w:ascii="Arial" w:hAnsi="Arial" w:cs="Arial"/>
                <w:sz w:val="16"/>
                <w:szCs w:val="16"/>
              </w:rPr>
            </w:pPr>
          </w:p>
          <w:p w:rsidR="00B83BF7" w:rsidRPr="005B1F4C" w:rsidRDefault="00B83BF7" w:rsidP="0093617B">
            <w:pPr>
              <w:jc w:val="both"/>
              <w:rPr>
                <w:rFonts w:ascii="Arial" w:hAnsi="Arial" w:cs="Arial"/>
                <w:sz w:val="16"/>
                <w:szCs w:val="16"/>
              </w:rPr>
            </w:pPr>
          </w:p>
          <w:p w:rsidR="00B83BF7" w:rsidRPr="005B1F4C" w:rsidRDefault="00B83BF7" w:rsidP="0093617B">
            <w:pPr>
              <w:jc w:val="both"/>
              <w:rPr>
                <w:rFonts w:ascii="Arial" w:hAnsi="Arial" w:cs="Arial"/>
                <w:b/>
                <w:sz w:val="16"/>
                <w:szCs w:val="16"/>
              </w:rPr>
            </w:pPr>
            <w:r w:rsidRPr="005B1F4C">
              <w:rPr>
                <w:rFonts w:ascii="Arial" w:hAnsi="Arial" w:cs="Arial"/>
                <w:b/>
                <w:sz w:val="16"/>
                <w:szCs w:val="16"/>
              </w:rPr>
              <w:t>Директор: __________________________</w:t>
            </w:r>
          </w:p>
          <w:p w:rsidR="00B83BF7" w:rsidRPr="005B1F4C" w:rsidRDefault="00B83BF7" w:rsidP="0093617B">
            <w:pPr>
              <w:jc w:val="both"/>
              <w:rPr>
                <w:rFonts w:ascii="Arial" w:hAnsi="Arial" w:cs="Arial"/>
                <w:b/>
                <w:sz w:val="16"/>
                <w:szCs w:val="16"/>
              </w:rPr>
            </w:pPr>
          </w:p>
          <w:p w:rsidR="00B83BF7" w:rsidRPr="005B1F4C" w:rsidRDefault="00B83BF7" w:rsidP="0093617B">
            <w:pPr>
              <w:jc w:val="center"/>
              <w:rPr>
                <w:rFonts w:ascii="Arial" w:hAnsi="Arial" w:cs="Arial"/>
                <w:b/>
                <w:sz w:val="16"/>
                <w:szCs w:val="16"/>
              </w:rPr>
            </w:pPr>
          </w:p>
          <w:p w:rsidR="00B83BF7" w:rsidRPr="005B1F4C" w:rsidRDefault="00B83BF7" w:rsidP="0093617B">
            <w:pPr>
              <w:jc w:val="center"/>
              <w:rPr>
                <w:rFonts w:ascii="Arial" w:hAnsi="Arial" w:cs="Arial"/>
                <w:b/>
                <w:sz w:val="16"/>
                <w:szCs w:val="16"/>
              </w:rPr>
            </w:pPr>
            <w:r w:rsidRPr="005B1F4C">
              <w:rPr>
                <w:rFonts w:ascii="Arial" w:hAnsi="Arial" w:cs="Arial"/>
                <w:b/>
                <w:sz w:val="16"/>
                <w:szCs w:val="16"/>
              </w:rPr>
              <w:t>«ПОКУПАТЕЛЬ»:</w:t>
            </w:r>
          </w:p>
          <w:p w:rsidR="00B83BF7" w:rsidRPr="005B1F4C" w:rsidRDefault="00B83BF7" w:rsidP="0093617B">
            <w:pPr>
              <w:jc w:val="center"/>
              <w:rPr>
                <w:rFonts w:ascii="Arial" w:hAnsi="Arial" w:cs="Arial"/>
                <w:b/>
                <w:sz w:val="16"/>
                <w:szCs w:val="16"/>
              </w:rPr>
            </w:pPr>
          </w:p>
          <w:p w:rsidR="00B83BF7" w:rsidRPr="005B1F4C" w:rsidRDefault="00B83BF7" w:rsidP="0093617B">
            <w:pPr>
              <w:jc w:val="center"/>
              <w:rPr>
                <w:rFonts w:ascii="Arial" w:hAnsi="Arial" w:cs="Arial"/>
                <w:b/>
                <w:sz w:val="16"/>
                <w:szCs w:val="16"/>
              </w:rPr>
            </w:pPr>
            <w:r w:rsidRPr="005B1F4C">
              <w:rPr>
                <w:rFonts w:ascii="Arial" w:hAnsi="Arial" w:cs="Arial"/>
                <w:b/>
                <w:sz w:val="16"/>
                <w:szCs w:val="16"/>
              </w:rPr>
              <w:t>Компания «_________________________»</w:t>
            </w:r>
          </w:p>
          <w:p w:rsidR="00B83BF7" w:rsidRPr="005B1F4C" w:rsidRDefault="00B83BF7" w:rsidP="0093617B">
            <w:pPr>
              <w:jc w:val="both"/>
              <w:rPr>
                <w:rFonts w:ascii="Arial" w:hAnsi="Arial" w:cs="Arial"/>
                <w:b/>
                <w:sz w:val="16"/>
                <w:szCs w:val="16"/>
              </w:rPr>
            </w:pP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rPr>
              <w:t>Адрес</w:t>
            </w:r>
            <w:r w:rsidRPr="005B1F4C">
              <w:rPr>
                <w:rFonts w:ascii="Arial" w:hAnsi="Arial" w:cs="Arial"/>
                <w:sz w:val="16"/>
                <w:szCs w:val="16"/>
                <w:lang w:val="en-US"/>
              </w:rPr>
              <w:t>: ______________________________</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rPr>
              <w:t>Банк</w:t>
            </w:r>
            <w:r w:rsidRPr="005B1F4C">
              <w:rPr>
                <w:rFonts w:ascii="Arial" w:hAnsi="Arial" w:cs="Arial"/>
                <w:sz w:val="16"/>
                <w:szCs w:val="16"/>
                <w:lang w:val="en-US"/>
              </w:rPr>
              <w:t>: _______________________________</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lang w:val="en-US"/>
              </w:rPr>
              <w:t>____________________________________</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lang w:val="en-US"/>
              </w:rPr>
              <w:t>Acc.#: ______________________________</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lang w:val="en-US"/>
              </w:rPr>
              <w:t>SWIFT _____________________________</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lang w:val="en-US"/>
              </w:rPr>
              <w:t>IBAN CODE: ________________________</w:t>
            </w:r>
          </w:p>
          <w:p w:rsidR="00B83BF7" w:rsidRPr="005B1F4C" w:rsidRDefault="00B83BF7" w:rsidP="0093617B">
            <w:pPr>
              <w:jc w:val="both"/>
              <w:rPr>
                <w:rFonts w:ascii="Arial" w:hAnsi="Arial" w:cs="Arial"/>
                <w:sz w:val="16"/>
                <w:szCs w:val="16"/>
                <w:lang w:val="en-US"/>
              </w:rPr>
            </w:pPr>
          </w:p>
          <w:p w:rsidR="00B83BF7" w:rsidRPr="005B1F4C" w:rsidRDefault="00B83BF7" w:rsidP="0093617B">
            <w:pPr>
              <w:jc w:val="both"/>
              <w:rPr>
                <w:rFonts w:ascii="Arial" w:hAnsi="Arial" w:cs="Arial"/>
                <w:sz w:val="16"/>
                <w:szCs w:val="16"/>
                <w:lang w:val="en-US"/>
              </w:rPr>
            </w:pPr>
          </w:p>
          <w:p w:rsidR="00B83BF7" w:rsidRPr="005B1F4C" w:rsidRDefault="00B83BF7" w:rsidP="0093617B">
            <w:pPr>
              <w:jc w:val="both"/>
              <w:rPr>
                <w:rFonts w:ascii="Arial" w:hAnsi="Arial" w:cs="Arial"/>
                <w:b/>
                <w:sz w:val="16"/>
                <w:szCs w:val="16"/>
              </w:rPr>
            </w:pPr>
            <w:r w:rsidRPr="005B1F4C">
              <w:rPr>
                <w:rFonts w:ascii="Arial" w:hAnsi="Arial" w:cs="Arial"/>
                <w:b/>
                <w:sz w:val="16"/>
                <w:szCs w:val="16"/>
              </w:rPr>
              <w:t>Руководитель: __________________________</w:t>
            </w:r>
          </w:p>
          <w:p w:rsidR="00B83BF7" w:rsidRPr="005B1F4C" w:rsidRDefault="00B83BF7" w:rsidP="0093617B">
            <w:pPr>
              <w:jc w:val="both"/>
              <w:rPr>
                <w:rFonts w:ascii="Arial" w:hAnsi="Arial" w:cs="Arial"/>
                <w:b/>
                <w:sz w:val="16"/>
                <w:szCs w:val="16"/>
                <w:lang w:val="en-US"/>
              </w:rPr>
            </w:pPr>
          </w:p>
          <w:p w:rsidR="00B83BF7" w:rsidRPr="005B1F4C" w:rsidRDefault="00B83BF7" w:rsidP="0093617B">
            <w:pPr>
              <w:ind w:firstLine="34"/>
              <w:rPr>
                <w:rFonts w:ascii="Arial" w:hAnsi="Arial" w:cs="Arial"/>
                <w:sz w:val="16"/>
                <w:szCs w:val="16"/>
                <w:lang w:val="en-US"/>
              </w:rPr>
            </w:pPr>
          </w:p>
        </w:tc>
        <w:tc>
          <w:tcPr>
            <w:tcW w:w="5528" w:type="dxa"/>
            <w:shd w:val="clear" w:color="auto" w:fill="auto"/>
          </w:tcPr>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lastRenderedPageBreak/>
              <w:t>CONTRACT NO. _________</w:t>
            </w:r>
          </w:p>
          <w:p w:rsidR="00B83BF7" w:rsidRPr="005B1F4C" w:rsidRDefault="00B83BF7" w:rsidP="0093617B">
            <w:pPr>
              <w:ind w:firstLine="459"/>
              <w:jc w:val="both"/>
              <w:rPr>
                <w:rFonts w:ascii="Arial" w:hAnsi="Arial" w:cs="Arial"/>
                <w:sz w:val="16"/>
                <w:szCs w:val="16"/>
                <w:lang w:val="en-US"/>
              </w:rPr>
            </w:pPr>
          </w:p>
          <w:p w:rsidR="00B83BF7" w:rsidRPr="005B1F4C" w:rsidRDefault="00B83BF7" w:rsidP="0093617B">
            <w:pPr>
              <w:ind w:firstLine="459"/>
              <w:jc w:val="both"/>
              <w:rPr>
                <w:rFonts w:ascii="Arial" w:hAnsi="Arial" w:cs="Arial"/>
                <w:sz w:val="16"/>
                <w:szCs w:val="16"/>
                <w:lang w:val="en-US"/>
              </w:rPr>
            </w:pPr>
          </w:p>
          <w:p w:rsidR="00B83BF7" w:rsidRPr="005B1F4C" w:rsidRDefault="00B83BF7" w:rsidP="0093617B">
            <w:pPr>
              <w:ind w:firstLine="459"/>
              <w:jc w:val="both"/>
              <w:rPr>
                <w:rFonts w:ascii="Arial" w:hAnsi="Arial" w:cs="Arial"/>
                <w:sz w:val="16"/>
                <w:szCs w:val="16"/>
                <w:lang w:val="en-US"/>
              </w:rPr>
            </w:pPr>
            <w:r w:rsidRPr="005B1F4C">
              <w:rPr>
                <w:rFonts w:ascii="Arial" w:hAnsi="Arial" w:cs="Arial"/>
                <w:sz w:val="16"/>
                <w:szCs w:val="16"/>
                <w:lang w:val="en-US"/>
              </w:rPr>
              <w:tab/>
              <w:t>Tashk</w:t>
            </w:r>
            <w:r>
              <w:rPr>
                <w:rFonts w:ascii="Arial" w:hAnsi="Arial" w:cs="Arial"/>
                <w:sz w:val="16"/>
                <w:szCs w:val="16"/>
                <w:lang w:val="en-US"/>
              </w:rPr>
              <w:t>ent city</w:t>
            </w:r>
            <w:r>
              <w:rPr>
                <w:rFonts w:ascii="Arial" w:hAnsi="Arial" w:cs="Arial"/>
                <w:sz w:val="16"/>
                <w:szCs w:val="16"/>
                <w:lang w:val="en-US"/>
              </w:rPr>
              <w:tab/>
            </w:r>
            <w:r>
              <w:rPr>
                <w:rFonts w:ascii="Arial" w:hAnsi="Arial" w:cs="Arial"/>
                <w:sz w:val="16"/>
                <w:szCs w:val="16"/>
                <w:lang w:val="en-US"/>
              </w:rPr>
              <w:tab/>
              <w:t xml:space="preserve"> «____»__________ 2022</w:t>
            </w:r>
          </w:p>
          <w:p w:rsidR="00B83BF7" w:rsidRPr="005B1F4C" w:rsidRDefault="00B83BF7" w:rsidP="0093617B">
            <w:pPr>
              <w:ind w:firstLine="459"/>
              <w:jc w:val="both"/>
              <w:rPr>
                <w:rFonts w:ascii="Arial" w:hAnsi="Arial" w:cs="Arial"/>
                <w:sz w:val="16"/>
                <w:szCs w:val="16"/>
                <w:lang w:val="en-US"/>
              </w:rPr>
            </w:pP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This contract is concluded between the company ___________________________________________________________ </w:t>
            </w:r>
          </w:p>
          <w:p w:rsidR="00B83BF7" w:rsidRPr="005B1F4C" w:rsidRDefault="00B83BF7" w:rsidP="0093617B">
            <w:pPr>
              <w:jc w:val="center"/>
              <w:rPr>
                <w:rFonts w:ascii="Arial" w:hAnsi="Arial" w:cs="Arial"/>
                <w:i/>
                <w:sz w:val="14"/>
                <w:szCs w:val="16"/>
                <w:lang w:val="en-US"/>
              </w:rPr>
            </w:pPr>
            <w:r w:rsidRPr="005B1F4C">
              <w:rPr>
                <w:rFonts w:ascii="Arial" w:hAnsi="Arial" w:cs="Arial"/>
                <w:i/>
                <w:sz w:val="14"/>
                <w:szCs w:val="16"/>
                <w:lang w:val="en-US"/>
              </w:rPr>
              <w:t>(name of a foreign company)</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lang w:val="en-US"/>
              </w:rPr>
              <w:t xml:space="preserve">(________________________________________), hereinafter referred to </w:t>
            </w:r>
          </w:p>
          <w:p w:rsidR="00B83BF7" w:rsidRPr="005B1F4C" w:rsidRDefault="00B83BF7" w:rsidP="0093617B">
            <w:pPr>
              <w:jc w:val="both"/>
              <w:rPr>
                <w:rFonts w:ascii="Arial" w:hAnsi="Arial" w:cs="Arial"/>
                <w:i/>
                <w:sz w:val="16"/>
                <w:szCs w:val="16"/>
                <w:lang w:val="en-US"/>
              </w:rPr>
            </w:pPr>
            <w:r w:rsidRPr="005B1F4C">
              <w:rPr>
                <w:rFonts w:ascii="Arial" w:hAnsi="Arial" w:cs="Arial"/>
                <w:sz w:val="16"/>
                <w:szCs w:val="16"/>
                <w:lang w:val="en-US"/>
              </w:rPr>
              <w:t xml:space="preserve">                        </w:t>
            </w:r>
            <w:r w:rsidRPr="005B1F4C">
              <w:rPr>
                <w:rFonts w:ascii="Arial" w:hAnsi="Arial" w:cs="Arial"/>
                <w:i/>
                <w:sz w:val="14"/>
                <w:szCs w:val="16"/>
                <w:lang w:val="en-US"/>
              </w:rPr>
              <w:t>(name of country)</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lang w:val="en-US"/>
              </w:rPr>
              <w:t>as the "Supplier", represented by the Director _________________________ on the one part, and ___________________________________________________________</w:t>
            </w:r>
          </w:p>
          <w:p w:rsidR="00B83BF7" w:rsidRPr="005B1F4C" w:rsidRDefault="00B83BF7" w:rsidP="0093617B">
            <w:pPr>
              <w:jc w:val="center"/>
              <w:rPr>
                <w:rFonts w:ascii="Arial" w:hAnsi="Arial" w:cs="Arial"/>
                <w:sz w:val="16"/>
                <w:szCs w:val="16"/>
                <w:lang w:val="en-US"/>
              </w:rPr>
            </w:pPr>
            <w:r w:rsidRPr="005B1F4C">
              <w:rPr>
                <w:rFonts w:ascii="Arial" w:hAnsi="Arial" w:cs="Arial"/>
                <w:sz w:val="16"/>
                <w:szCs w:val="16"/>
                <w:lang w:val="en-US"/>
              </w:rPr>
              <w:t>(</w:t>
            </w:r>
            <w:r w:rsidRPr="005B1F4C">
              <w:rPr>
                <w:rFonts w:ascii="Arial" w:hAnsi="Arial" w:cs="Arial"/>
                <w:i/>
                <w:sz w:val="16"/>
                <w:szCs w:val="16"/>
                <w:lang w:val="en-US"/>
              </w:rPr>
              <w:t>name of buyer</w:t>
            </w:r>
            <w:r w:rsidRPr="005B1F4C">
              <w:rPr>
                <w:rFonts w:ascii="Arial" w:hAnsi="Arial" w:cs="Arial"/>
                <w:sz w:val="16"/>
                <w:szCs w:val="16"/>
                <w:lang w:val="en-US"/>
              </w:rPr>
              <w:t>)</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lang w:val="en-US"/>
              </w:rPr>
              <w:t xml:space="preserve">represented by______________________________________________, </w:t>
            </w:r>
          </w:p>
          <w:p w:rsidR="00B83BF7" w:rsidRPr="005B1F4C" w:rsidRDefault="00B83BF7" w:rsidP="0093617B">
            <w:pPr>
              <w:jc w:val="both"/>
              <w:rPr>
                <w:rFonts w:ascii="Arial" w:hAnsi="Arial" w:cs="Arial"/>
                <w:sz w:val="16"/>
                <w:szCs w:val="16"/>
                <w:lang w:val="en-US"/>
              </w:rPr>
            </w:pPr>
            <w:r w:rsidRPr="005B1F4C">
              <w:rPr>
                <w:rFonts w:ascii="Arial" w:hAnsi="Arial" w:cs="Arial"/>
                <w:sz w:val="16"/>
                <w:szCs w:val="16"/>
                <w:lang w:val="en-US"/>
              </w:rPr>
              <w:t>acting on the basis of the order, hereinafter referred to as the "Buyer", on the other part, also individually referred to as the "Party" and collectively as "Parties", in accordance with the decision of the Procurement Commission (Protocol No. ___ dated "__" _________ 2020) have concluded this contract as follows:</w:t>
            </w: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I. SCOPE OF CONTRACT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1.1. The "Supplier" undertakes to deliver the "Goods" specified in Appendix No. 1 (Specification of the Commodity to be supplied), which is an integral part of this contract, and the "Buyer" undertakes to pay the cost of these "Goods" on the terms of this Contract.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1.2. "Supplier" undertakes to deliver the "Goods" strictly in accordance with the requirements pursuant to Appendix No. 2 (Technical description of the supplied "Goods"), which is an integral part of this contract.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1.3. "Goods", supplied under this contract, correspond to the quality of GOST, OST and technical specifications accepted in the Republic of Uzbekistan.</w:t>
            </w: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II. PRICE AND TOTAL VALUE OF THE CONTRACT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2.1. The price for the "Goods" is set in US Dollars (USD) per unit on the terms of DDP delivery to the territorial branches of SUE "Ukuv talim-taminot", (INCOTERMS- 2010 edition), including the price of "Goods", packing, marking, pre-shipment inspection, insurance, loading of the Goods on the vehicle, transporting the Goods to their destination, as well as information on shipping, issuing transport documents and others (all risks, all shipping costs, taxes, duties and etc., responsibility for  damage and loss of "Goods", as well as customs clearance, payment of customs, tax and other payments and fees) both outside and in the territory of the Republic of Uzbekistan.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2.2. The price for "Goods" is accepted on the terms of DDP delivery to the territorial branches, according to INCOTERMS-2010.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2.3. The total price of the "Goods" according to this contract is___________USD (____________________________USD ____cents).</w:t>
            </w:r>
          </w:p>
          <w:p w:rsidR="00B83BF7" w:rsidRPr="005B1F4C" w:rsidRDefault="00B83BF7" w:rsidP="0093617B">
            <w:pPr>
              <w:jc w:val="center"/>
              <w:rPr>
                <w:rFonts w:ascii="Arial" w:hAnsi="Arial" w:cs="Arial"/>
                <w:sz w:val="16"/>
                <w:szCs w:val="16"/>
                <w:lang w:val="en-US"/>
              </w:rPr>
            </w:pPr>
            <w:r w:rsidRPr="005B1F4C">
              <w:rPr>
                <w:rFonts w:ascii="Arial" w:hAnsi="Arial" w:cs="Arial"/>
                <w:sz w:val="16"/>
                <w:szCs w:val="16"/>
                <w:lang w:val="en-US"/>
              </w:rPr>
              <w:t>(amount in words)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2.4. The price of the "Goods" under this contract is fixed and is not subject to change during the whole term of this contract.</w:t>
            </w: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III. QUALITY OF THE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3.1. The quality of the "Goods" must meet the requirements of GOST and be confirmed by the manufacturer's quality certificate.</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3.2. Delivered "Goods" should be new, not used, with a production date not earlier than 20</w:t>
            </w:r>
            <w:r w:rsidRPr="00EF2DAA">
              <w:rPr>
                <w:rFonts w:ascii="Arial" w:hAnsi="Arial" w:cs="Arial"/>
                <w:sz w:val="16"/>
                <w:szCs w:val="16"/>
                <w:lang w:val="en-US"/>
              </w:rPr>
              <w:t>21</w:t>
            </w:r>
            <w:r w:rsidRPr="005B1F4C">
              <w:rPr>
                <w:rFonts w:ascii="Arial" w:hAnsi="Arial" w:cs="Arial"/>
                <w:sz w:val="16"/>
                <w:szCs w:val="16"/>
                <w:lang w:val="en-US"/>
              </w:rPr>
              <w: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3.3. If defects in the "Goods" or non-conformity with GOST are detected, then the "Supplier" shall replace the defective "Goods" with the new goods corresponding to the GOST. The defective "Goods" is returned to the Supplier after replacement by a qualitative one. </w:t>
            </w: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IV. PACKING AND MARKING OF THE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4.1. Packing and marking of the "Goods" must comply with the requirements of the current GOSTs.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4.2. "Supplier" is responsible to the "Buyer" for changing of the "Goods" quality in the consequence of improper packaging, etc.</w:t>
            </w: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V. DATES AND TERMS OF DELIVERY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5.1. The delivery time of the "Goods" is 120 (one hundred and twenty days). The day of delivery is considered to be the day of commissioning the acceptance of the "Goods" to the warehouse of the "Consignee" specified in clause 2.1. hereof.</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5.2. The basis of delivery is determined on the terms of DDP-Tashkent, according to INCOTERMS-2010, the territorial branches.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5.3. Replacement of defective "Goods" or additional delivery is </w:t>
            </w:r>
            <w:r w:rsidRPr="005B1F4C">
              <w:rPr>
                <w:rFonts w:ascii="Arial" w:hAnsi="Arial" w:cs="Arial"/>
                <w:sz w:val="16"/>
                <w:szCs w:val="16"/>
                <w:lang w:val="en-US"/>
              </w:rPr>
              <w:lastRenderedPageBreak/>
              <w:t>carried out on the terms of delivery specified in clause 5.1. hereof.</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5.4. Early delivery of the "Goods" is permitted. The "Supplier" informs the "Buyer" about the early delivery 7 working days before its expected delivery.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5.5. "Goods" are delivered at the discretion of "Supplier", by transport convenient for him.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5.6. The right of ownership, as well as the risk of accidental loss of the "Goods", pass from the "Supplier" to the "Buyer" after the receipt of the "Goods" by the "Buyer" at the destination and the signing by authorized representatives and parties of acceptance certificates for quantity and quality.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5.7."Consignee":__________________________________________________________________________________________________</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Address:________________________________________________________________________________________________________</w:t>
            </w:r>
          </w:p>
          <w:p w:rsidR="00B83BF7" w:rsidRPr="005B1F4C" w:rsidRDefault="00B83BF7" w:rsidP="0093617B">
            <w:pPr>
              <w:ind w:firstLine="601"/>
              <w:jc w:val="both"/>
              <w:rPr>
                <w:rFonts w:ascii="Arial" w:hAnsi="Arial" w:cs="Arial"/>
                <w:sz w:val="16"/>
                <w:szCs w:val="16"/>
                <w:lang w:val="en-US"/>
              </w:rPr>
            </w:pP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VI. TRANSPORTATION OF THE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6.1. "Supplier" carries the transportation of the "Goods" in accordance with international transportation rules for this type of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6.2. Delivery of the "Goods" is carried out according to the requisites of the "Consignee", indicated in clause 5.7. hereof. "Supplier" at its own expense provides escort for "Goods", which excludes theft and costs to warehouses of the "Consignee".</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6.3. Each lot of the "Goods" is provided with the following documents for each lot: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commercial invoice - 1 original copy;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Consignment note, with the number of the contract - 1 original copy;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 manufacturer's quality certificate with the date of production - 1 duplicate of the original and 2 copies;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 certificate of origin - 1 duplicate of the original and 2 photocopies;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shipping specification - 1 original;</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sanitary-epidemiological conclusion - 1 original;</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Goods Declaration with the seal of the customs authorities of the country of origin - 1 original (if necessary);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all risks insurance certificate for 110% of the cost of the shipment of goods supplied - 1 copy.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On the presence of the above-mentioned accompanying documents, a mark must be made in the corresponding column of the consignment note.</w:t>
            </w:r>
          </w:p>
          <w:p w:rsidR="00B83BF7" w:rsidRPr="005B1F4C" w:rsidRDefault="00B83BF7" w:rsidP="0093617B">
            <w:pPr>
              <w:ind w:firstLine="601"/>
              <w:jc w:val="both"/>
              <w:rPr>
                <w:rFonts w:ascii="Arial" w:hAnsi="Arial" w:cs="Arial"/>
                <w:sz w:val="16"/>
                <w:szCs w:val="16"/>
                <w:lang w:val="en-US"/>
              </w:rPr>
            </w:pP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6.4. On the day of shipment of the "Goods", the "Supplier" shall inform the "Buyer" by fax and / or e-mail about the station / point of departure of the goods and the station / destination, the number of pieces, the weight of the shipment.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6.5. Not later than 24 hours after the shipment of the "Goods", the "Supplier" shall inform the "Buyer" by fax and / or e-mail the numbers of the railway wagons / vehicles, the numbers of the railway / consignment notes, the date of shipment, the number of pieces, weight.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 The "Supplier" must provide the "Buyer" by fax and / or e-mail with the following copies of the documents within 5 banking days after the shipment of the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commercial invoice;</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 Consignment note (the original is sent with the goods);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quality certificate with an indication of the date of manufacture issued by the manufacturer;</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certificate of origin of the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Sanitary-epidemiological conclusion;</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Goods Declaration with the seal of the customs authorities of the outgoing country.</w:t>
            </w: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VII. ORDER OF SHIPMENT AND ACCEPTANCE OF GOODS IN TERMS OF QUANTITY AND QUALITY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7.1. "Supplier" at its own expense carries out pre-shipment inspection for the quality, quantity and price level of the supplied "Goods" with the involvement of an independent inspection company Accredited in the Agency "Uzstandart" of the Republic of Uzbekistan in agreement with the Buyer, based on the results of which a Positive Inspection Certificate of pre-shipment inspection is drawn up.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7.2. Two weeks before the expected time of shipment of the "Goods" the "Supplier" informs the "Buyer" about the readiness of the "Goods" and sends a notice of the beginning of "Goods" shipment.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7.3. Acceptance for quality and quantity is carried out in the warehouse of the "Consignee" with the participation of an independent inspection company representative, selected in consultation with the "Buyer", with the attribution of costs to the account of the "Supplier" and the obligatory participation of the representative of the "Supplier". In this case, in the event that the Supplier fails to provide its representative for the acceptance of the Goods, the Supplier accepts the received acceptance results without the right to further contest them. Based on the results of the acceptance of the "Goods" in the warehouse of the "Consignee", an acceptance report is made by the "Consignee" in accordance with the "Instruction on the procedure for registration of documentation and organization of accounting, at enterprises responsible for the storage of </w:t>
            </w:r>
            <w:r w:rsidRPr="005B1F4C">
              <w:rPr>
                <w:rFonts w:ascii="Arial" w:hAnsi="Arial" w:cs="Arial"/>
                <w:sz w:val="16"/>
                <w:szCs w:val="16"/>
                <w:lang w:val="en-US"/>
              </w:rPr>
              <w:lastRenderedPageBreak/>
              <w:t xml:space="preserve">material assets of the relevant group", which is signed by the "Consignee" inspection company or authorized participants of acceptance (commission).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7.4. Acceptance of the "Goods" is carried out by the number (pieces, pack, pairs, set).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7.5. In case of revealing the hidden defects in quality of the "Goods", the "Buyer" is obliged to notify the "Supplier" by e-mail or by fax no later than 48 hours after the discovery of these defects.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7.6. Hidden defects in quality shall be deemed to be such defects, which could not be detected with the ordinary inspection for this type of "Goods" and identified only in the process of storage, processing, implementation and operation.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7.7. When discovering the hidden shortcomings of products, the property responsibility is borne by the "Supplier" (Manufacturer) regardless of the time of delivery of the products and the time of detection of the specified defects, within the warranty period of storage, on which the act is drawn up.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7.8. The fact of the presence of hidden defects in the "Goods" quality must be confirmed by authorized representatives of the "Buyer" and "Supplier", as well as by representatives of the independent inspection company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7.9. In case of evasion of the “Supplier” from participation in the preparation of the act on the existence of hidden defects in the "Goods" and from the selection of the relevant independent experts, within 7 banking days after the Buyer notifies them of the discovery of hidden defects, the "Buyer" has the right to independently determine such experts and draw up an act without the participation of a representative of the "Supplier" with subsequent attribution of all costs associated with the examination to the "Supplier".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7.10. The claim related to the discovery of hidden defects in the "Goods" shall be presented to the "Supplier" within a period not later than one month after drawing up an act on the existence of such defects, and shall be considered by the "Supplier" within 15 calendar days after receipt of supporting documents.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7.11. "Supplier", upon receipt of properly executed documents confirming the existence of hidden defects in the "Goods", is obliged to consider it within 7 calendar days, in case of confirmation or if after the specified period the supplier does not respond, the claim is considered approved by the "Supplier". "Supplier" shall, within 30 days at its own expense, replace such "Goods" with qualitative ones in accordance with the provisions of clause 5.7. and section III hereof.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7.12. The acceptance certificate drawn up by the "Consignee" is accepted and mandatory for both parties when performing settlements for the actually delivered "goods". "Goods" are subject to replacement during the warranty period of storage, under observing the storage rules in accordance with GOST.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7.13. In case of delivery of a poor-quality and defective "Goods" that do not comply with the terms of Section 3 of this contract, "Goods" shall not be accepted. The "Supplier" is obliged to replace these "Goods" with the qualitative ones within the delivery period of the "Goods" (according to clause 5.1.) on the terms of Sections III, IV and V of this contract. The costs of transportation, customs clearance, certification, acceptance, storage of poor-quality "Goods" and their replacement by a qualitative product, including shipping costs, are charged to the "Supplier" account.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7.14. In the event of damage to the "Goods" before the expiration of the storage period (hidden defects), the "Supplier" is obliged to replace these "Goods" with qualitative ones during the delivery period of the "Goods" (according to clause 5.1.) on the terms of sections III, IV and V hereof. </w:t>
            </w: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VIII. ORIGIN OF THE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8.1. Country of Origin of the “Goods” - ______________</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8.2. The "Goods" HS code -_____________________</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8.3. “Manufacturer” and “Consignor”  - _________________________ (Country)</w:t>
            </w: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IX. TERMS OF PAYMENT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9.1. The form of payment under the contract is an irrevocable, documentary, unconfirmed, divisible letter of credit opened by the bank after payment of the advance (30%), the Buyer in favor of the Supplier opens 50 percent of the contract for a period of 30days from the date of opening the letter of credit, the remaining 20 percent will be paid after full delivery of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9.2. After the acceptance of the last shipment of the "Goods" and the signing of the reconciliation act under the Contract, which confirms the absence of mutual obligations and debts, the guarantee of performance of the contract is returned to the "Supplier".</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9.3. The letter of credit is issued by the "Buyer" after receiving the guarantee of performance of the contract and within 5 days after converting the sum into hard currency - into USD.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9.4. Payments under the letter of credit will be made against the submission of the following documents: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commercial invoice issued by the "Supplier" - 1 original;</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the certificate of the "Consignee" on the acceptance of the "Goods" by quality and quantity, issued after the receipt of the "Goods" in the warehouse of the "Consignee" - 1 original;</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lastRenderedPageBreak/>
              <w:t>- a positive inspection certificate of the pre-shipment inspection on the acceptance of the "Goods" by quality, quantity and price level issued upon the receipt of the "Goods" in the warehouse of the "Consignee" - 1 original or photocopy;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manufacturer's certificate of quality -1 copy or photocopy;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all risks insurance certificate, covering 110% of the value of the goods specified in the commercial invoice-1 copy or photocopy;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CCD with the mark of the customs authorities of the country of importer - 1 copy or photocopy.</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9.5. Documents are provided in Russian. The documents must be submitted to the "Supplier" bank not later than 20 (twenty) days from the date of execution of the act on acceptance of the "Goods" in the warehouse of the "Consignee", but within the validity period of the letter of credit. The documents are submitted to the "Supplier" by express mail. The submission by the "Supplier" of the documents stipulated in clause 9.5 of the contract to the "Buyer" bank is allowed for disclosure of the amount under the letter of credit in the part of the delivered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9.6. The letter of credit is subject to the "Uniform Customs and Practice for Documentary Credits" (International Chamber of Commerce publication No. 600, ed., 2007).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9.7. Banking expenses in the Republic of Uzbekistan are charged to the account of the "Buyer", bank charges outside the Republic of Uzbekistan - to the account of "Supplier".</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9.8. Expenses related to the introduction of amendments to the contract, execution of additional agreements, are made by the "Supplier" at its expense.</w:t>
            </w:r>
          </w:p>
          <w:p w:rsidR="00B83BF7" w:rsidRPr="005B1F4C" w:rsidRDefault="00B83BF7" w:rsidP="0093617B">
            <w:pPr>
              <w:jc w:val="center"/>
              <w:rPr>
                <w:rFonts w:ascii="Arial" w:hAnsi="Arial" w:cs="Arial"/>
                <w:b/>
                <w:sz w:val="16"/>
                <w:szCs w:val="16"/>
                <w:lang w:val="en-US"/>
              </w:rPr>
            </w:pP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X. FORCE MAJEURE</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10.1. The parties are exempted from liability for improper performance of obligations under this contract in the event of force majeure circumstances, as well as other circumstances that, irrespective of the will of the parties, could not be foreseen by them at the time of the conclusion of the contract and prevented by reasonable means when they occurred.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10.2. The circumstances specified in clause 10.1. of the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A document issued by the competent state authority of the country in which the circumstances of force majeure is committed will constitute sufficient grounds to confirm these circumstances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10.3. A party that can not fulfill its obligations under this contract must immediately notify the other Party in writing of the beginning and the end of force majeure circumstances, but in any case not later than 3 working days after their commencement. Within 20 days the Party shall provide documents confirming the circumstances of force majeure.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10.4. The advent of circumstances provided for in this section, subject to the requirements of clause 10.3. of this Contract, prolongs the term for the performance of contractual obligations for a period that generally corresponds to the period of validity of the present circumstance and a reasonable time for its elimination.</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10.5. Parties resolve the questions on the actions of the Parties in the event of force majeure circumstances to overcome the consequences of its impact by negotiation. If the Parties decide to terminate the contract, neither Party shall compensate any losses caused by such termination, except for the return of the amount of documented costs incurred by the parties for the purpose of executing this agreement, until its termination</w:t>
            </w: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XI. RECLAMATIONS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11.1. Possible claims, in case of short delivery of the "Goods", are declared by the "Buyer" to the "Supplier" within 3 days from the date of receipt of the "Goods" according to the acceptance certificate of the "Consignee"</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11.2. "Buyer" has the right to make claims on quality during the warranty period of the "Goods"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11.3. At the request of the "Buyer", the "Supplier" is obliged to replace the defected "Goods" with the goods of the proper quality during the period of delivery of the "Goods" (according to clause 5.1.) from the moment of identifying the "Goods" that do not meet the quality specified in this contract, and the missing quantity of the ”Goods” must be delivered within 30 days on the terms of delivery in accordance with Section V of this contract, or to return the money for the amount of the cost of a poor-quality or missing "Goods", which does not relieve the "Supplier" of responsibility, considered by this contract. </w:t>
            </w: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XII. LIABILITY OF THE PARTIES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12.1. In case of delay in the delivery of "Goods", the "Supplier" shall pay a penalty in the amount of 0.5% of the value of the Goods not delivered for each day of delay, but not more than 50% of the value of the Goods not delivered.</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12.2. In case of delay in payment, the "Buyer" pays a penalty to the "Supplier" in the amount of 0.4% of the total value of the "Goods" for each day of delay, but not more than 50% of the amount of the overdue payment.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12.3. The payment of a penalty does not exempt the parties from fulfilling their obligations under the contract.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lastRenderedPageBreak/>
              <w:t xml:space="preserve">12.4. In case of delay in the opening of the letter of credit, the "Buyer" shall pay a penalty to the "Supplier" in the amount of 0.5% of the amount of the letter of credit for each day of delay, but not more than 50% of the total amount of the non-open letter of credit.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12.5. In case of delivery of the "Goods" in unmarked or not properly marked packages, the "Supplier" is obliged to ensure at its own expense the repair (correction) of the marking, or the replacement of the corresponding "Goods" and packaging on the terms of sections III, IV and V of this contract.</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12.6. In case of failure by the "Supplier" to fulfill the terms of the contract, the amount of the performance guarantee is withheld without acceptance by the "Supplier" in favor of the "Buyer" in the part of non-provision.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12.7. In the event that there are funds of the "Supplier" in the settlement account of the "Buyer", these funds will be withheld from the payment of forfeits.</w:t>
            </w: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XIII. OTHER PROVISIONS</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 xml:space="preserve">13.1. The present contract comes into force from the moment of registration and receipt of the necessary conclusions in the authorized bodies of the Republic of Uzbekistan and is valid until the parties fulfill their obligations, and in respect of mutual settlements until their full execution.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w:t>
            </w:r>
            <w:r w:rsidRPr="005B1F4C">
              <w:rPr>
                <w:rFonts w:ascii="Arial" w:hAnsi="Arial" w:cs="Arial"/>
                <w:sz w:val="16"/>
                <w:szCs w:val="16"/>
                <w:lang w:val="uz-Cyrl-UZ"/>
              </w:rPr>
              <w:t>3</w:t>
            </w:r>
            <w:r w:rsidRPr="005B1F4C">
              <w:rPr>
                <w:rFonts w:ascii="Arial" w:hAnsi="Arial" w:cs="Arial"/>
                <w:sz w:val="16"/>
                <w:szCs w:val="16"/>
                <w:lang w:val="en-US"/>
              </w:rPr>
              <w:t xml:space="preserve">.2. Any changes or amendments to this Contract will be valid only if they are made in writing and signed by authorized persons on both sides. Expenses for execution of additional agreements are covered by means of the "Supplier". </w:t>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w:t>
            </w:r>
            <w:r w:rsidRPr="005B1F4C">
              <w:rPr>
                <w:rFonts w:ascii="Arial" w:hAnsi="Arial" w:cs="Arial"/>
                <w:sz w:val="16"/>
                <w:szCs w:val="16"/>
                <w:lang w:val="uz-Cyrl-UZ"/>
              </w:rPr>
              <w:t>3</w:t>
            </w:r>
            <w:r w:rsidRPr="005B1F4C">
              <w:rPr>
                <w:rFonts w:ascii="Arial" w:hAnsi="Arial" w:cs="Arial"/>
                <w:sz w:val="16"/>
                <w:szCs w:val="16"/>
                <w:lang w:val="en-US"/>
              </w:rPr>
              <w:t xml:space="preserve">.3. All disputes and issues arising from the operation of this Contract shall be resolved by peaceful means, and if they can not be resolved peacefully, they shall be submitted to the Economic Court of Tashkent for consideration. The decision of the Economic Court is binding on both parties. </w:t>
            </w:r>
            <w:r w:rsidRPr="005B1F4C">
              <w:rPr>
                <w:rFonts w:ascii="Arial" w:hAnsi="Arial" w:cs="Arial"/>
                <w:sz w:val="16"/>
                <w:szCs w:val="16"/>
                <w:lang w:val="en-US"/>
              </w:rPr>
              <w:tab/>
            </w:r>
          </w:p>
          <w:p w:rsidR="00B83BF7" w:rsidRPr="005B1F4C" w:rsidRDefault="00B83BF7" w:rsidP="0093617B">
            <w:pPr>
              <w:ind w:firstLine="601"/>
              <w:jc w:val="both"/>
              <w:rPr>
                <w:rFonts w:ascii="Arial" w:hAnsi="Arial" w:cs="Arial"/>
                <w:sz w:val="16"/>
                <w:szCs w:val="16"/>
                <w:lang w:val="en-US"/>
              </w:rPr>
            </w:pPr>
            <w:r w:rsidRPr="005B1F4C">
              <w:rPr>
                <w:rFonts w:ascii="Arial" w:hAnsi="Arial" w:cs="Arial"/>
                <w:sz w:val="16"/>
                <w:szCs w:val="16"/>
                <w:lang w:val="en-US"/>
              </w:rPr>
              <w:t>1</w:t>
            </w:r>
            <w:r w:rsidRPr="005B1F4C">
              <w:rPr>
                <w:rFonts w:ascii="Arial" w:hAnsi="Arial" w:cs="Arial"/>
                <w:sz w:val="16"/>
                <w:szCs w:val="16"/>
                <w:lang w:val="uz-Cyrl-UZ"/>
              </w:rPr>
              <w:t>3</w:t>
            </w:r>
            <w:r w:rsidRPr="005B1F4C">
              <w:rPr>
                <w:rFonts w:ascii="Arial" w:hAnsi="Arial" w:cs="Arial"/>
                <w:sz w:val="16"/>
                <w:szCs w:val="16"/>
                <w:lang w:val="en-US"/>
              </w:rPr>
              <w:t>.4. This Contract is made in Russian in two copies, one for each party having equal legal force.</w:t>
            </w:r>
          </w:p>
          <w:p w:rsidR="00B83BF7" w:rsidRPr="005B1F4C" w:rsidRDefault="00B83BF7" w:rsidP="0093617B">
            <w:pPr>
              <w:jc w:val="center"/>
              <w:rPr>
                <w:rFonts w:ascii="Arial" w:hAnsi="Arial" w:cs="Arial"/>
                <w:b/>
                <w:sz w:val="16"/>
                <w:szCs w:val="16"/>
                <w:lang w:val="en-US"/>
              </w:rPr>
            </w:pPr>
            <w:r w:rsidRPr="005B1F4C">
              <w:rPr>
                <w:rFonts w:ascii="Arial" w:hAnsi="Arial" w:cs="Arial"/>
                <w:b/>
                <w:sz w:val="16"/>
                <w:szCs w:val="16"/>
                <w:lang w:val="en-US"/>
              </w:rPr>
              <w:t>XIV. LEGAL ADDRESSES OF THE PARTIES:</w:t>
            </w: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jc w:val="center"/>
              <w:rPr>
                <w:rFonts w:ascii="Arial" w:hAnsi="Arial" w:cs="Arial"/>
                <w:b/>
                <w:sz w:val="16"/>
                <w:szCs w:val="16"/>
                <w:lang w:val="en-US"/>
              </w:rPr>
            </w:pPr>
            <w:r w:rsidRPr="005B1F4C">
              <w:rPr>
                <w:rFonts w:ascii="Arial" w:hAnsi="Arial" w:cs="Arial"/>
                <w:b/>
                <w:sz w:val="16"/>
                <w:szCs w:val="16"/>
                <w:lang w:val="en-US"/>
              </w:rPr>
              <w:t>«SUPPLIER»:</w:t>
            </w:r>
          </w:p>
          <w:p w:rsidR="00B83BF7" w:rsidRPr="005B1F4C" w:rsidRDefault="00B83BF7" w:rsidP="0093617B">
            <w:pPr>
              <w:ind w:firstLine="34"/>
              <w:rPr>
                <w:rFonts w:ascii="Arial" w:hAnsi="Arial" w:cs="Arial"/>
                <w:b/>
                <w:sz w:val="16"/>
                <w:szCs w:val="16"/>
                <w:lang w:val="en-US"/>
              </w:rPr>
            </w:pPr>
          </w:p>
          <w:p w:rsidR="00B83BF7" w:rsidRPr="005B1F4C" w:rsidRDefault="00B83BF7" w:rsidP="0093617B">
            <w:pPr>
              <w:ind w:firstLine="34"/>
              <w:jc w:val="center"/>
              <w:rPr>
                <w:rFonts w:ascii="Arial" w:hAnsi="Arial" w:cs="Arial"/>
                <w:b/>
                <w:sz w:val="16"/>
                <w:szCs w:val="16"/>
                <w:lang w:val="en-US"/>
              </w:rPr>
            </w:pPr>
            <w:r w:rsidRPr="005B1F4C">
              <w:rPr>
                <w:rFonts w:ascii="Arial" w:hAnsi="Arial" w:cs="Arial"/>
                <w:b/>
                <w:sz w:val="16"/>
                <w:szCs w:val="16"/>
                <w:lang w:val="en-US"/>
              </w:rPr>
              <w:t>Company «_________________________»</w:t>
            </w:r>
          </w:p>
          <w:p w:rsidR="00B83BF7" w:rsidRPr="005B1F4C" w:rsidRDefault="00B83BF7" w:rsidP="0093617B">
            <w:pPr>
              <w:ind w:firstLine="34"/>
              <w:rPr>
                <w:rFonts w:ascii="Arial" w:hAnsi="Arial" w:cs="Arial"/>
                <w:b/>
                <w:sz w:val="16"/>
                <w:szCs w:val="16"/>
                <w:lang w:val="en-US"/>
              </w:rPr>
            </w:pP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Address: ______________________________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Bank: _______________________________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____________________________________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Acc.#: ______________________________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SWIFT 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IBAN CODE: ________________________</w:t>
            </w: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rPr>
                <w:rFonts w:ascii="Arial" w:hAnsi="Arial" w:cs="Arial"/>
                <w:b/>
                <w:sz w:val="16"/>
                <w:szCs w:val="16"/>
                <w:lang w:val="en-US"/>
              </w:rPr>
            </w:pPr>
            <w:r w:rsidRPr="005B1F4C">
              <w:rPr>
                <w:rFonts w:ascii="Arial" w:hAnsi="Arial" w:cs="Arial"/>
                <w:b/>
                <w:sz w:val="16"/>
                <w:szCs w:val="16"/>
                <w:lang w:val="en-US"/>
              </w:rPr>
              <w:t>Director: __________________________</w:t>
            </w: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jc w:val="center"/>
              <w:rPr>
                <w:rFonts w:ascii="Arial" w:hAnsi="Arial" w:cs="Arial"/>
                <w:b/>
                <w:sz w:val="16"/>
                <w:szCs w:val="16"/>
                <w:lang w:val="en-US"/>
              </w:rPr>
            </w:pPr>
            <w:r w:rsidRPr="005B1F4C">
              <w:rPr>
                <w:rFonts w:ascii="Arial" w:hAnsi="Arial" w:cs="Arial"/>
                <w:b/>
                <w:sz w:val="16"/>
                <w:szCs w:val="16"/>
                <w:lang w:val="en-US"/>
              </w:rPr>
              <w:t>«BUYER»:</w:t>
            </w:r>
          </w:p>
          <w:p w:rsidR="00B83BF7" w:rsidRPr="005B1F4C" w:rsidRDefault="00B83BF7" w:rsidP="0093617B">
            <w:pPr>
              <w:ind w:firstLine="34"/>
              <w:jc w:val="center"/>
              <w:rPr>
                <w:rFonts w:ascii="Arial" w:hAnsi="Arial" w:cs="Arial"/>
                <w:b/>
                <w:sz w:val="16"/>
                <w:szCs w:val="16"/>
                <w:lang w:val="en-US"/>
              </w:rPr>
            </w:pPr>
          </w:p>
          <w:p w:rsidR="00B83BF7" w:rsidRPr="005B1F4C" w:rsidRDefault="00B83BF7" w:rsidP="0093617B">
            <w:pPr>
              <w:ind w:firstLine="34"/>
              <w:jc w:val="center"/>
              <w:rPr>
                <w:rFonts w:ascii="Arial" w:hAnsi="Arial" w:cs="Arial"/>
                <w:b/>
                <w:sz w:val="16"/>
                <w:szCs w:val="16"/>
                <w:lang w:val="en-US"/>
              </w:rPr>
            </w:pPr>
            <w:r w:rsidRPr="005B1F4C">
              <w:rPr>
                <w:rFonts w:ascii="Arial" w:hAnsi="Arial" w:cs="Arial"/>
                <w:b/>
                <w:sz w:val="16"/>
                <w:szCs w:val="16"/>
                <w:lang w:val="en-US"/>
              </w:rPr>
              <w:t>Company «_________________________»</w:t>
            </w: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Address: ______________________________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Bank: _______________________________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____________________________________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Acc.#: ______________________________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SWIFT _____________________________</w:t>
            </w:r>
          </w:p>
          <w:p w:rsidR="00B83BF7" w:rsidRPr="005B1F4C" w:rsidRDefault="00B83BF7" w:rsidP="0093617B">
            <w:pPr>
              <w:ind w:firstLine="34"/>
              <w:rPr>
                <w:rFonts w:ascii="Arial" w:hAnsi="Arial" w:cs="Arial"/>
                <w:sz w:val="16"/>
                <w:szCs w:val="16"/>
                <w:lang w:val="en-US"/>
              </w:rPr>
            </w:pPr>
            <w:r w:rsidRPr="005B1F4C">
              <w:rPr>
                <w:rFonts w:ascii="Arial" w:hAnsi="Arial" w:cs="Arial"/>
                <w:sz w:val="16"/>
                <w:szCs w:val="16"/>
                <w:lang w:val="en-US"/>
              </w:rPr>
              <w:t>IBAN CODE: ________________________</w:t>
            </w: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rPr>
                <w:rFonts w:ascii="Arial" w:hAnsi="Arial" w:cs="Arial"/>
                <w:sz w:val="16"/>
                <w:szCs w:val="16"/>
                <w:lang w:val="en-US"/>
              </w:rPr>
            </w:pPr>
          </w:p>
          <w:p w:rsidR="00B83BF7" w:rsidRPr="005B1F4C" w:rsidRDefault="00B83BF7" w:rsidP="0093617B">
            <w:pPr>
              <w:ind w:firstLine="34"/>
              <w:rPr>
                <w:rFonts w:ascii="Arial" w:hAnsi="Arial" w:cs="Arial"/>
                <w:b/>
                <w:sz w:val="16"/>
                <w:szCs w:val="16"/>
                <w:lang w:val="en-US"/>
              </w:rPr>
            </w:pPr>
            <w:r w:rsidRPr="005B1F4C">
              <w:rPr>
                <w:rFonts w:ascii="Arial" w:hAnsi="Arial" w:cs="Arial"/>
                <w:b/>
                <w:sz w:val="16"/>
                <w:szCs w:val="16"/>
                <w:lang w:val="en-US"/>
              </w:rPr>
              <w:t>Director: __________________________</w:t>
            </w:r>
          </w:p>
        </w:tc>
      </w:tr>
    </w:tbl>
    <w:p w:rsidR="00B83BF7" w:rsidRPr="005B1F4C" w:rsidRDefault="00B83BF7" w:rsidP="00B83BF7">
      <w:pPr>
        <w:jc w:val="center"/>
        <w:rPr>
          <w:rFonts w:ascii="Arial" w:hAnsi="Arial" w:cs="Arial"/>
          <w:i/>
          <w:sz w:val="22"/>
          <w:szCs w:val="22"/>
        </w:rPr>
      </w:pPr>
    </w:p>
    <w:p w:rsidR="00B83BF7" w:rsidRPr="005B1F4C" w:rsidRDefault="00B83BF7" w:rsidP="00B83BF7">
      <w:pPr>
        <w:ind w:firstLine="709"/>
        <w:jc w:val="right"/>
        <w:rPr>
          <w:b/>
          <w:i/>
          <w:color w:val="000000"/>
        </w:rPr>
      </w:pPr>
      <w:r w:rsidRPr="005B1F4C">
        <w:rPr>
          <w:bCs/>
          <w:caps/>
          <w:color w:val="000000"/>
        </w:rPr>
        <w:br w:type="page"/>
      </w:r>
      <w:r w:rsidRPr="005B1F4C">
        <w:rPr>
          <w:b/>
          <w:i/>
          <w:color w:val="000000"/>
        </w:rPr>
        <w:lastRenderedPageBreak/>
        <w:t>Приложение № 1</w:t>
      </w:r>
    </w:p>
    <w:p w:rsidR="00B83BF7" w:rsidRPr="005B1F4C" w:rsidRDefault="00B83BF7" w:rsidP="00B83BF7">
      <w:pPr>
        <w:ind w:firstLine="709"/>
        <w:jc w:val="center"/>
        <w:rPr>
          <w:color w:val="000000"/>
        </w:rPr>
      </w:pPr>
    </w:p>
    <w:p w:rsidR="00B83BF7" w:rsidRPr="005B1F4C" w:rsidRDefault="00B83BF7" w:rsidP="00B83BF7">
      <w:pPr>
        <w:ind w:firstLine="709"/>
        <w:jc w:val="center"/>
        <w:rPr>
          <w:b/>
          <w:color w:val="000000"/>
        </w:rPr>
      </w:pPr>
      <w:r w:rsidRPr="005B1F4C">
        <w:rPr>
          <w:b/>
          <w:color w:val="000000"/>
        </w:rPr>
        <w:t xml:space="preserve">СПЕЦИФИКАЦИЯ </w:t>
      </w:r>
    </w:p>
    <w:p w:rsidR="00B83BF7" w:rsidRPr="005B1F4C" w:rsidRDefault="00B83BF7" w:rsidP="00B83BF7">
      <w:pPr>
        <w:ind w:firstLine="709"/>
        <w:jc w:val="center"/>
        <w:rPr>
          <w:b/>
          <w:color w:val="000000"/>
        </w:rPr>
      </w:pPr>
      <w:r w:rsidRPr="005B1F4C">
        <w:rPr>
          <w:b/>
          <w:color w:val="000000"/>
        </w:rPr>
        <w:t>на поставляемую продукцию ___________________</w:t>
      </w:r>
    </w:p>
    <w:p w:rsidR="00B83BF7" w:rsidRPr="005B1F4C" w:rsidRDefault="00B83BF7" w:rsidP="00B83BF7">
      <w:pPr>
        <w:ind w:left="2124" w:firstLine="709"/>
        <w:jc w:val="center"/>
        <w:rPr>
          <w:i/>
          <w:color w:val="000000"/>
        </w:rPr>
      </w:pPr>
      <w:r w:rsidRPr="005B1F4C">
        <w:rPr>
          <w:b/>
          <w:color w:val="000000"/>
        </w:rPr>
        <w:tab/>
        <w:t xml:space="preserve">      </w:t>
      </w:r>
      <w:r w:rsidRPr="005B1F4C">
        <w:rPr>
          <w:i/>
          <w:color w:val="000000"/>
          <w:sz w:val="20"/>
        </w:rPr>
        <w:t>(наименование участник)</w:t>
      </w:r>
    </w:p>
    <w:p w:rsidR="00B83BF7" w:rsidRPr="005B1F4C" w:rsidRDefault="00B83BF7" w:rsidP="00B83BF7">
      <w:pPr>
        <w:ind w:firstLine="709"/>
        <w:jc w:val="center"/>
        <w:rPr>
          <w:b/>
          <w:color w:val="000000"/>
          <w:sz w:val="22"/>
        </w:rPr>
      </w:pPr>
    </w:p>
    <w:tbl>
      <w:tblPr>
        <w:tblW w:w="10234" w:type="dxa"/>
        <w:jc w:val="center"/>
        <w:tblLook w:val="0000" w:firstRow="0" w:lastRow="0" w:firstColumn="0" w:lastColumn="0" w:noHBand="0" w:noVBand="0"/>
      </w:tblPr>
      <w:tblGrid>
        <w:gridCol w:w="529"/>
        <w:gridCol w:w="4217"/>
        <w:gridCol w:w="1077"/>
        <w:gridCol w:w="1280"/>
        <w:gridCol w:w="1470"/>
        <w:gridCol w:w="1661"/>
      </w:tblGrid>
      <w:tr w:rsidR="00B83BF7" w:rsidRPr="005B1F4C" w:rsidTr="0093617B">
        <w:trPr>
          <w:trHeight w:val="315"/>
          <w:jc w:val="center"/>
        </w:trPr>
        <w:tc>
          <w:tcPr>
            <w:tcW w:w="529" w:type="dxa"/>
            <w:tcBorders>
              <w:top w:val="single" w:sz="8" w:space="0" w:color="auto"/>
              <w:left w:val="single" w:sz="8" w:space="0" w:color="auto"/>
              <w:bottom w:val="single" w:sz="4" w:space="0" w:color="auto"/>
              <w:right w:val="single" w:sz="4" w:space="0" w:color="auto"/>
            </w:tcBorders>
            <w:shd w:val="clear" w:color="auto" w:fill="auto"/>
            <w:vAlign w:val="center"/>
          </w:tcPr>
          <w:p w:rsidR="00B83BF7" w:rsidRPr="005B1F4C" w:rsidRDefault="00B83BF7" w:rsidP="0093617B">
            <w:pPr>
              <w:jc w:val="center"/>
              <w:rPr>
                <w:b/>
                <w:color w:val="000000"/>
                <w:sz w:val="22"/>
              </w:rPr>
            </w:pPr>
            <w:r w:rsidRPr="005B1F4C">
              <w:rPr>
                <w:b/>
                <w:color w:val="000000"/>
                <w:sz w:val="22"/>
              </w:rPr>
              <w:t>№</w:t>
            </w:r>
          </w:p>
        </w:tc>
        <w:tc>
          <w:tcPr>
            <w:tcW w:w="4217" w:type="dxa"/>
            <w:tcBorders>
              <w:top w:val="single" w:sz="8" w:space="0" w:color="auto"/>
              <w:left w:val="nil"/>
              <w:bottom w:val="single" w:sz="4" w:space="0" w:color="auto"/>
              <w:right w:val="single" w:sz="4" w:space="0" w:color="auto"/>
            </w:tcBorders>
            <w:shd w:val="clear" w:color="auto" w:fill="auto"/>
            <w:vAlign w:val="center"/>
          </w:tcPr>
          <w:p w:rsidR="00B83BF7" w:rsidRPr="005B1F4C" w:rsidRDefault="00B83BF7" w:rsidP="0093617B">
            <w:pPr>
              <w:jc w:val="center"/>
              <w:rPr>
                <w:b/>
                <w:color w:val="000000"/>
                <w:sz w:val="22"/>
              </w:rPr>
            </w:pPr>
            <w:r w:rsidRPr="005B1F4C">
              <w:rPr>
                <w:b/>
                <w:color w:val="000000"/>
                <w:sz w:val="22"/>
              </w:rPr>
              <w:t>Наименование продукции</w:t>
            </w:r>
          </w:p>
        </w:tc>
        <w:tc>
          <w:tcPr>
            <w:tcW w:w="1077" w:type="dxa"/>
            <w:tcBorders>
              <w:top w:val="single" w:sz="8" w:space="0" w:color="auto"/>
              <w:left w:val="nil"/>
              <w:bottom w:val="single" w:sz="4" w:space="0" w:color="auto"/>
              <w:right w:val="single" w:sz="4" w:space="0" w:color="auto"/>
            </w:tcBorders>
            <w:shd w:val="clear" w:color="auto" w:fill="auto"/>
            <w:vAlign w:val="center"/>
          </w:tcPr>
          <w:p w:rsidR="00B83BF7" w:rsidRPr="005B1F4C" w:rsidRDefault="00B83BF7" w:rsidP="0093617B">
            <w:pPr>
              <w:jc w:val="center"/>
              <w:rPr>
                <w:b/>
                <w:color w:val="000000"/>
                <w:sz w:val="22"/>
              </w:rPr>
            </w:pPr>
            <w:r w:rsidRPr="005B1F4C">
              <w:rPr>
                <w:b/>
                <w:color w:val="000000"/>
                <w:sz w:val="22"/>
              </w:rPr>
              <w:t>Ед. изм.</w:t>
            </w:r>
          </w:p>
        </w:tc>
        <w:tc>
          <w:tcPr>
            <w:tcW w:w="1280" w:type="dxa"/>
            <w:tcBorders>
              <w:top w:val="single" w:sz="8" w:space="0" w:color="auto"/>
              <w:left w:val="nil"/>
              <w:bottom w:val="nil"/>
              <w:right w:val="single" w:sz="4" w:space="0" w:color="auto"/>
            </w:tcBorders>
            <w:shd w:val="clear" w:color="auto" w:fill="auto"/>
            <w:vAlign w:val="center"/>
          </w:tcPr>
          <w:p w:rsidR="00B83BF7" w:rsidRPr="005B1F4C" w:rsidRDefault="00B83BF7" w:rsidP="0093617B">
            <w:pPr>
              <w:jc w:val="center"/>
              <w:rPr>
                <w:b/>
                <w:color w:val="000000"/>
                <w:sz w:val="22"/>
              </w:rPr>
            </w:pPr>
            <w:r w:rsidRPr="005B1F4C">
              <w:rPr>
                <w:b/>
                <w:color w:val="000000"/>
                <w:sz w:val="22"/>
              </w:rPr>
              <w:t>Кол-во</w:t>
            </w:r>
          </w:p>
        </w:tc>
        <w:tc>
          <w:tcPr>
            <w:tcW w:w="1470" w:type="dxa"/>
            <w:tcBorders>
              <w:top w:val="single" w:sz="8" w:space="0" w:color="auto"/>
              <w:left w:val="nil"/>
              <w:bottom w:val="single" w:sz="4" w:space="0" w:color="auto"/>
              <w:right w:val="single" w:sz="4" w:space="0" w:color="auto"/>
            </w:tcBorders>
            <w:shd w:val="clear" w:color="auto" w:fill="auto"/>
            <w:vAlign w:val="center"/>
          </w:tcPr>
          <w:p w:rsidR="00B83BF7" w:rsidRPr="005B1F4C" w:rsidRDefault="00B83BF7" w:rsidP="0093617B">
            <w:pPr>
              <w:jc w:val="center"/>
              <w:rPr>
                <w:b/>
                <w:color w:val="000000"/>
                <w:sz w:val="22"/>
              </w:rPr>
            </w:pPr>
            <w:r w:rsidRPr="005B1F4C">
              <w:rPr>
                <w:b/>
                <w:color w:val="000000"/>
                <w:sz w:val="22"/>
              </w:rPr>
              <w:t>Цена</w:t>
            </w:r>
          </w:p>
        </w:tc>
        <w:tc>
          <w:tcPr>
            <w:tcW w:w="1661" w:type="dxa"/>
            <w:tcBorders>
              <w:top w:val="single" w:sz="8" w:space="0" w:color="auto"/>
              <w:left w:val="nil"/>
              <w:bottom w:val="single" w:sz="4" w:space="0" w:color="auto"/>
              <w:right w:val="single" w:sz="8" w:space="0" w:color="auto"/>
            </w:tcBorders>
            <w:shd w:val="clear" w:color="auto" w:fill="auto"/>
            <w:vAlign w:val="center"/>
          </w:tcPr>
          <w:p w:rsidR="00B83BF7" w:rsidRPr="005B1F4C" w:rsidRDefault="00B83BF7" w:rsidP="0093617B">
            <w:pPr>
              <w:jc w:val="center"/>
              <w:rPr>
                <w:b/>
                <w:color w:val="000000"/>
                <w:sz w:val="22"/>
              </w:rPr>
            </w:pPr>
            <w:r w:rsidRPr="005B1F4C">
              <w:rPr>
                <w:b/>
                <w:color w:val="000000"/>
                <w:sz w:val="22"/>
              </w:rPr>
              <w:t>Сумма</w:t>
            </w:r>
          </w:p>
        </w:tc>
      </w:tr>
      <w:tr w:rsidR="00B83BF7" w:rsidRPr="005B1F4C" w:rsidTr="0093617B">
        <w:trPr>
          <w:trHeight w:val="315"/>
          <w:jc w:val="center"/>
        </w:trPr>
        <w:tc>
          <w:tcPr>
            <w:tcW w:w="529" w:type="dxa"/>
            <w:tcBorders>
              <w:left w:val="single" w:sz="8" w:space="0" w:color="auto"/>
              <w:bottom w:val="single" w:sz="4" w:space="0" w:color="auto"/>
              <w:right w:val="nil"/>
            </w:tcBorders>
            <w:shd w:val="clear" w:color="auto" w:fill="auto"/>
            <w:vAlign w:val="center"/>
          </w:tcPr>
          <w:p w:rsidR="00B83BF7" w:rsidRPr="005B1F4C" w:rsidRDefault="00B83BF7" w:rsidP="0093617B">
            <w:pPr>
              <w:jc w:val="center"/>
              <w:rPr>
                <w:color w:val="000000"/>
                <w:sz w:val="22"/>
              </w:rPr>
            </w:pPr>
          </w:p>
        </w:tc>
        <w:tc>
          <w:tcPr>
            <w:tcW w:w="4217" w:type="dxa"/>
            <w:tcBorders>
              <w:top w:val="nil"/>
              <w:left w:val="single" w:sz="4" w:space="0" w:color="auto"/>
              <w:bottom w:val="single" w:sz="4" w:space="0" w:color="auto"/>
              <w:right w:val="single" w:sz="4" w:space="0" w:color="auto"/>
            </w:tcBorders>
            <w:shd w:val="clear" w:color="auto" w:fill="auto"/>
            <w:vAlign w:val="center"/>
          </w:tcPr>
          <w:p w:rsidR="00B83BF7" w:rsidRPr="005B1F4C" w:rsidRDefault="00B83BF7" w:rsidP="0093617B">
            <w:pPr>
              <w:rPr>
                <w:color w:val="000000"/>
                <w:sz w:val="22"/>
              </w:rPr>
            </w:pPr>
          </w:p>
        </w:tc>
        <w:tc>
          <w:tcPr>
            <w:tcW w:w="1077" w:type="dxa"/>
            <w:tcBorders>
              <w:top w:val="nil"/>
              <w:left w:val="nil"/>
              <w:bottom w:val="single" w:sz="4" w:space="0" w:color="auto"/>
              <w:right w:val="single" w:sz="4" w:space="0" w:color="auto"/>
            </w:tcBorders>
            <w:shd w:val="clear" w:color="auto" w:fill="auto"/>
            <w:vAlign w:val="center"/>
          </w:tcPr>
          <w:p w:rsidR="00B83BF7" w:rsidRPr="005B1F4C" w:rsidRDefault="00B83BF7" w:rsidP="0093617B">
            <w:pPr>
              <w:rPr>
                <w:color w:val="000000"/>
                <w:sz w:val="22"/>
              </w:rPr>
            </w:pPr>
          </w:p>
        </w:tc>
        <w:tc>
          <w:tcPr>
            <w:tcW w:w="1280" w:type="dxa"/>
            <w:tcBorders>
              <w:top w:val="single" w:sz="4" w:space="0" w:color="auto"/>
              <w:left w:val="nil"/>
              <w:bottom w:val="single" w:sz="4" w:space="0" w:color="auto"/>
              <w:right w:val="nil"/>
            </w:tcBorders>
            <w:shd w:val="clear" w:color="auto" w:fill="auto"/>
            <w:vAlign w:val="center"/>
          </w:tcPr>
          <w:p w:rsidR="00B83BF7" w:rsidRPr="005B1F4C" w:rsidRDefault="00B83BF7" w:rsidP="0093617B">
            <w:pPr>
              <w:jc w:val="center"/>
              <w:rPr>
                <w:color w:val="000000"/>
                <w:sz w:val="22"/>
              </w:rPr>
            </w:pPr>
          </w:p>
        </w:tc>
        <w:tc>
          <w:tcPr>
            <w:tcW w:w="1470" w:type="dxa"/>
            <w:tcBorders>
              <w:top w:val="nil"/>
              <w:left w:val="single" w:sz="4" w:space="0" w:color="auto"/>
              <w:bottom w:val="single" w:sz="4" w:space="0" w:color="auto"/>
              <w:right w:val="single" w:sz="4" w:space="0" w:color="auto"/>
            </w:tcBorders>
            <w:shd w:val="clear" w:color="auto" w:fill="auto"/>
            <w:vAlign w:val="center"/>
          </w:tcPr>
          <w:p w:rsidR="00B83BF7" w:rsidRPr="005B1F4C" w:rsidRDefault="00B83BF7" w:rsidP="0093617B">
            <w:pPr>
              <w:jc w:val="center"/>
              <w:rPr>
                <w:color w:val="000000"/>
                <w:sz w:val="22"/>
              </w:rPr>
            </w:pPr>
          </w:p>
        </w:tc>
        <w:tc>
          <w:tcPr>
            <w:tcW w:w="1661" w:type="dxa"/>
            <w:tcBorders>
              <w:top w:val="nil"/>
              <w:left w:val="nil"/>
              <w:bottom w:val="single" w:sz="4" w:space="0" w:color="auto"/>
              <w:right w:val="single" w:sz="8" w:space="0" w:color="auto"/>
            </w:tcBorders>
            <w:shd w:val="clear" w:color="auto" w:fill="auto"/>
            <w:vAlign w:val="center"/>
          </w:tcPr>
          <w:p w:rsidR="00B83BF7" w:rsidRPr="005B1F4C" w:rsidRDefault="00B83BF7" w:rsidP="0093617B">
            <w:pPr>
              <w:jc w:val="center"/>
              <w:rPr>
                <w:color w:val="000000"/>
                <w:sz w:val="22"/>
              </w:rPr>
            </w:pPr>
          </w:p>
        </w:tc>
      </w:tr>
      <w:tr w:rsidR="00B83BF7" w:rsidRPr="005B1F4C" w:rsidTr="0093617B">
        <w:trPr>
          <w:trHeight w:val="315"/>
          <w:jc w:val="center"/>
        </w:trPr>
        <w:tc>
          <w:tcPr>
            <w:tcW w:w="529" w:type="dxa"/>
            <w:tcBorders>
              <w:top w:val="nil"/>
              <w:left w:val="single" w:sz="8" w:space="0" w:color="auto"/>
              <w:bottom w:val="single" w:sz="4" w:space="0" w:color="auto"/>
              <w:right w:val="nil"/>
            </w:tcBorders>
            <w:shd w:val="clear" w:color="auto" w:fill="auto"/>
            <w:vAlign w:val="center"/>
          </w:tcPr>
          <w:p w:rsidR="00B83BF7" w:rsidRPr="005B1F4C" w:rsidRDefault="00B83BF7" w:rsidP="0093617B">
            <w:pPr>
              <w:jc w:val="center"/>
              <w:rPr>
                <w:color w:val="000000"/>
                <w:sz w:val="22"/>
              </w:rPr>
            </w:pPr>
          </w:p>
        </w:tc>
        <w:tc>
          <w:tcPr>
            <w:tcW w:w="4217" w:type="dxa"/>
            <w:tcBorders>
              <w:top w:val="nil"/>
              <w:left w:val="single" w:sz="4" w:space="0" w:color="auto"/>
              <w:bottom w:val="single" w:sz="4" w:space="0" w:color="auto"/>
              <w:right w:val="single" w:sz="4" w:space="0" w:color="auto"/>
            </w:tcBorders>
            <w:shd w:val="clear" w:color="auto" w:fill="auto"/>
            <w:vAlign w:val="center"/>
          </w:tcPr>
          <w:p w:rsidR="00B83BF7" w:rsidRPr="005B1F4C" w:rsidRDefault="00B83BF7" w:rsidP="0093617B">
            <w:pPr>
              <w:rPr>
                <w:color w:val="000000"/>
                <w:sz w:val="22"/>
              </w:rPr>
            </w:pPr>
          </w:p>
        </w:tc>
        <w:tc>
          <w:tcPr>
            <w:tcW w:w="1077" w:type="dxa"/>
            <w:tcBorders>
              <w:top w:val="nil"/>
              <w:left w:val="nil"/>
              <w:bottom w:val="single" w:sz="4" w:space="0" w:color="auto"/>
              <w:right w:val="single" w:sz="4" w:space="0" w:color="auto"/>
            </w:tcBorders>
            <w:shd w:val="clear" w:color="auto" w:fill="auto"/>
            <w:vAlign w:val="center"/>
          </w:tcPr>
          <w:p w:rsidR="00B83BF7" w:rsidRPr="005B1F4C" w:rsidRDefault="00B83BF7" w:rsidP="0093617B">
            <w:pPr>
              <w:rPr>
                <w:color w:val="000000"/>
                <w:sz w:val="22"/>
              </w:rPr>
            </w:pPr>
          </w:p>
        </w:tc>
        <w:tc>
          <w:tcPr>
            <w:tcW w:w="1280" w:type="dxa"/>
            <w:tcBorders>
              <w:top w:val="single" w:sz="4" w:space="0" w:color="auto"/>
              <w:left w:val="nil"/>
              <w:bottom w:val="single" w:sz="4" w:space="0" w:color="auto"/>
              <w:right w:val="nil"/>
            </w:tcBorders>
            <w:shd w:val="clear" w:color="auto" w:fill="auto"/>
            <w:vAlign w:val="center"/>
          </w:tcPr>
          <w:p w:rsidR="00B83BF7" w:rsidRPr="005B1F4C" w:rsidRDefault="00B83BF7" w:rsidP="0093617B">
            <w:pPr>
              <w:jc w:val="center"/>
              <w:rPr>
                <w:color w:val="000000"/>
                <w:sz w:val="22"/>
              </w:rPr>
            </w:pPr>
          </w:p>
        </w:tc>
        <w:tc>
          <w:tcPr>
            <w:tcW w:w="1470" w:type="dxa"/>
            <w:tcBorders>
              <w:top w:val="nil"/>
              <w:left w:val="single" w:sz="4" w:space="0" w:color="auto"/>
              <w:bottom w:val="single" w:sz="4" w:space="0" w:color="auto"/>
              <w:right w:val="single" w:sz="4" w:space="0" w:color="auto"/>
            </w:tcBorders>
            <w:shd w:val="clear" w:color="auto" w:fill="auto"/>
            <w:vAlign w:val="center"/>
          </w:tcPr>
          <w:p w:rsidR="00B83BF7" w:rsidRPr="005B1F4C" w:rsidRDefault="00B83BF7" w:rsidP="0093617B">
            <w:pPr>
              <w:jc w:val="center"/>
              <w:rPr>
                <w:color w:val="000000"/>
                <w:sz w:val="22"/>
              </w:rPr>
            </w:pPr>
          </w:p>
        </w:tc>
        <w:tc>
          <w:tcPr>
            <w:tcW w:w="1661" w:type="dxa"/>
            <w:tcBorders>
              <w:top w:val="nil"/>
              <w:left w:val="nil"/>
              <w:bottom w:val="single" w:sz="4" w:space="0" w:color="auto"/>
              <w:right w:val="single" w:sz="8" w:space="0" w:color="auto"/>
            </w:tcBorders>
            <w:shd w:val="clear" w:color="auto" w:fill="auto"/>
            <w:vAlign w:val="center"/>
          </w:tcPr>
          <w:p w:rsidR="00B83BF7" w:rsidRPr="005B1F4C" w:rsidRDefault="00B83BF7" w:rsidP="0093617B">
            <w:pPr>
              <w:jc w:val="center"/>
              <w:rPr>
                <w:color w:val="000000"/>
                <w:sz w:val="22"/>
              </w:rPr>
            </w:pPr>
          </w:p>
        </w:tc>
      </w:tr>
      <w:tr w:rsidR="00B83BF7" w:rsidRPr="005B1F4C" w:rsidTr="0093617B">
        <w:trPr>
          <w:trHeight w:val="330"/>
          <w:jc w:val="center"/>
        </w:trPr>
        <w:tc>
          <w:tcPr>
            <w:tcW w:w="8573"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B83BF7" w:rsidRPr="005B1F4C" w:rsidRDefault="00B83BF7" w:rsidP="0093617B">
            <w:pPr>
              <w:ind w:firstLine="709"/>
              <w:jc w:val="right"/>
              <w:rPr>
                <w:b/>
                <w:color w:val="000000"/>
                <w:sz w:val="22"/>
              </w:rPr>
            </w:pPr>
            <w:r w:rsidRPr="005B1F4C">
              <w:rPr>
                <w:b/>
                <w:color w:val="000000"/>
                <w:sz w:val="22"/>
              </w:rPr>
              <w:t>Итого:</w:t>
            </w:r>
          </w:p>
        </w:tc>
        <w:tc>
          <w:tcPr>
            <w:tcW w:w="1661" w:type="dxa"/>
            <w:tcBorders>
              <w:top w:val="nil"/>
              <w:left w:val="nil"/>
              <w:bottom w:val="single" w:sz="8" w:space="0" w:color="auto"/>
              <w:right w:val="single" w:sz="8" w:space="0" w:color="auto"/>
            </w:tcBorders>
            <w:shd w:val="clear" w:color="auto" w:fill="auto"/>
            <w:vAlign w:val="center"/>
          </w:tcPr>
          <w:p w:rsidR="00B83BF7" w:rsidRPr="005B1F4C" w:rsidRDefault="00B83BF7" w:rsidP="0093617B">
            <w:pPr>
              <w:ind w:right="47"/>
              <w:rPr>
                <w:b/>
                <w:color w:val="000000"/>
                <w:sz w:val="22"/>
              </w:rPr>
            </w:pPr>
          </w:p>
        </w:tc>
      </w:tr>
    </w:tbl>
    <w:p w:rsidR="00B83BF7" w:rsidRPr="005B1F4C" w:rsidRDefault="00B83BF7" w:rsidP="00B83BF7">
      <w:pPr>
        <w:ind w:firstLine="709"/>
        <w:jc w:val="center"/>
        <w:rPr>
          <w:b/>
          <w:color w:val="000000"/>
        </w:rPr>
      </w:pPr>
    </w:p>
    <w:p w:rsidR="00B83BF7" w:rsidRPr="005B1F4C" w:rsidRDefault="00B83BF7" w:rsidP="00B83BF7">
      <w:pPr>
        <w:ind w:firstLine="709"/>
        <w:jc w:val="center"/>
        <w:rPr>
          <w:b/>
          <w:color w:val="000000"/>
        </w:rPr>
      </w:pPr>
    </w:p>
    <w:tbl>
      <w:tblPr>
        <w:tblW w:w="0" w:type="auto"/>
        <w:tblLook w:val="01E0" w:firstRow="1" w:lastRow="1" w:firstColumn="1" w:lastColumn="1" w:noHBand="0" w:noVBand="0"/>
      </w:tblPr>
      <w:tblGrid>
        <w:gridCol w:w="4675"/>
        <w:gridCol w:w="4679"/>
      </w:tblGrid>
      <w:tr w:rsidR="00B83BF7" w:rsidRPr="005B1F4C" w:rsidTr="0093617B">
        <w:tc>
          <w:tcPr>
            <w:tcW w:w="4785" w:type="dxa"/>
          </w:tcPr>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r w:rsidRPr="005B1F4C">
              <w:rPr>
                <w:b/>
                <w:color w:val="000000"/>
              </w:rPr>
              <w:t>ПОСТАВЩИК:</w:t>
            </w:r>
          </w:p>
          <w:p w:rsidR="00B83BF7" w:rsidRPr="005B1F4C" w:rsidRDefault="00B83BF7" w:rsidP="0093617B">
            <w:pPr>
              <w:ind w:firstLine="709"/>
              <w:jc w:val="center"/>
              <w:rPr>
                <w:b/>
                <w:color w:val="000000"/>
              </w:rPr>
            </w:pPr>
          </w:p>
        </w:tc>
        <w:tc>
          <w:tcPr>
            <w:tcW w:w="4785" w:type="dxa"/>
          </w:tcPr>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r w:rsidRPr="005B1F4C">
              <w:rPr>
                <w:b/>
                <w:color w:val="000000"/>
              </w:rPr>
              <w:t>ПОКУПАТЕЛЬ:</w:t>
            </w:r>
          </w:p>
          <w:p w:rsidR="00B83BF7" w:rsidRPr="005B1F4C" w:rsidRDefault="00B83BF7" w:rsidP="0093617B">
            <w:pPr>
              <w:ind w:firstLine="709"/>
              <w:jc w:val="center"/>
              <w:rPr>
                <w:b/>
                <w:color w:val="000000"/>
              </w:rPr>
            </w:pPr>
            <w:r w:rsidRPr="005B1F4C">
              <w:rPr>
                <w:b/>
                <w:color w:val="000000"/>
              </w:rPr>
              <w:t xml:space="preserve"> </w:t>
            </w:r>
          </w:p>
        </w:tc>
      </w:tr>
    </w:tbl>
    <w:p w:rsidR="00B83BF7" w:rsidRPr="005B1F4C" w:rsidRDefault="00B83BF7" w:rsidP="00B83BF7">
      <w:pPr>
        <w:ind w:firstLine="709"/>
        <w:jc w:val="center"/>
        <w:rPr>
          <w:b/>
          <w:color w:val="000000"/>
        </w:rPr>
      </w:pPr>
    </w:p>
    <w:p w:rsidR="00B83BF7" w:rsidRPr="005B1F4C" w:rsidRDefault="00B83BF7" w:rsidP="00B83BF7">
      <w:pPr>
        <w:ind w:firstLine="709"/>
        <w:rPr>
          <w:color w:val="000000"/>
        </w:rPr>
      </w:pPr>
    </w:p>
    <w:p w:rsidR="00B83BF7" w:rsidRPr="005B1F4C" w:rsidRDefault="00B83BF7" w:rsidP="00B83BF7">
      <w:pPr>
        <w:ind w:firstLine="709"/>
        <w:rPr>
          <w:b/>
          <w:color w:val="000000"/>
        </w:rPr>
      </w:pPr>
      <w:r w:rsidRPr="005B1F4C">
        <w:rPr>
          <w:b/>
          <w:color w:val="000000"/>
        </w:rPr>
        <w:tab/>
      </w:r>
    </w:p>
    <w:p w:rsidR="00B83BF7" w:rsidRPr="005B1F4C" w:rsidRDefault="00B83BF7" w:rsidP="00B83BF7">
      <w:pPr>
        <w:ind w:firstLine="709"/>
        <w:jc w:val="center"/>
        <w:rPr>
          <w:b/>
          <w:color w:val="000000"/>
        </w:rPr>
      </w:pPr>
      <w:r w:rsidRPr="005B1F4C">
        <w:rPr>
          <w:b/>
          <w:color w:val="000000"/>
        </w:rPr>
        <w:t xml:space="preserve">________________  </w:t>
      </w:r>
      <w:r w:rsidRPr="005B1F4C">
        <w:rPr>
          <w:b/>
          <w:color w:val="000000"/>
        </w:rPr>
        <w:tab/>
        <w:t xml:space="preserve">      </w:t>
      </w:r>
      <w:r w:rsidRPr="005B1F4C">
        <w:rPr>
          <w:b/>
          <w:color w:val="000000"/>
        </w:rPr>
        <w:tab/>
      </w:r>
      <w:r w:rsidRPr="005B1F4C">
        <w:rPr>
          <w:b/>
          <w:color w:val="000000"/>
        </w:rPr>
        <w:tab/>
      </w:r>
      <w:r w:rsidRPr="005B1F4C">
        <w:rPr>
          <w:b/>
          <w:color w:val="000000"/>
        </w:rPr>
        <w:tab/>
      </w:r>
      <w:r w:rsidRPr="005B1F4C">
        <w:rPr>
          <w:b/>
          <w:color w:val="000000"/>
        </w:rPr>
        <w:tab/>
      </w:r>
      <w:r w:rsidRPr="005B1F4C">
        <w:rPr>
          <w:b/>
          <w:color w:val="000000"/>
        </w:rPr>
        <w:tab/>
      </w:r>
      <w:r w:rsidRPr="005B1F4C">
        <w:rPr>
          <w:b/>
          <w:color w:val="000000"/>
        </w:rPr>
        <w:tab/>
        <w:t>_______________</w:t>
      </w: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rPr>
          <w:b/>
          <w:color w:val="000000"/>
        </w:rPr>
      </w:pPr>
    </w:p>
    <w:p w:rsidR="00B83BF7" w:rsidRPr="005B1F4C" w:rsidRDefault="00B83BF7" w:rsidP="00B83BF7">
      <w:pPr>
        <w:ind w:firstLine="709"/>
        <w:jc w:val="both"/>
        <w:rPr>
          <w:b/>
          <w:i/>
          <w:color w:val="000000"/>
        </w:rPr>
      </w:pPr>
      <w:r w:rsidRPr="005B1F4C">
        <w:rPr>
          <w:b/>
          <w:color w:val="000000"/>
        </w:rPr>
        <w:br w:type="page"/>
      </w:r>
    </w:p>
    <w:p w:rsidR="00B83BF7" w:rsidRPr="005B1F4C" w:rsidRDefault="00B83BF7" w:rsidP="00B83BF7">
      <w:pPr>
        <w:ind w:firstLine="709"/>
        <w:jc w:val="right"/>
        <w:rPr>
          <w:b/>
          <w:i/>
          <w:color w:val="000000"/>
        </w:rPr>
      </w:pPr>
      <w:r w:rsidRPr="005B1F4C">
        <w:rPr>
          <w:b/>
          <w:i/>
          <w:color w:val="000000"/>
        </w:rPr>
        <w:lastRenderedPageBreak/>
        <w:t>Приложение №2.</w:t>
      </w:r>
    </w:p>
    <w:p w:rsidR="00B83BF7" w:rsidRPr="005B1F4C" w:rsidRDefault="00B83BF7" w:rsidP="00B83BF7">
      <w:pPr>
        <w:ind w:firstLine="709"/>
        <w:jc w:val="right"/>
        <w:rPr>
          <w:b/>
          <w:i/>
          <w:color w:val="000000"/>
        </w:rPr>
      </w:pPr>
    </w:p>
    <w:p w:rsidR="00B83BF7" w:rsidRPr="005B1F4C" w:rsidRDefault="00B83BF7" w:rsidP="00B83BF7">
      <w:pPr>
        <w:ind w:firstLine="709"/>
        <w:rPr>
          <w:b/>
          <w:color w:val="000000"/>
        </w:rPr>
      </w:pPr>
      <w:r w:rsidRPr="005B1F4C">
        <w:rPr>
          <w:b/>
          <w:color w:val="000000"/>
        </w:rPr>
        <w:tab/>
      </w:r>
      <w:r w:rsidRPr="005B1F4C">
        <w:rPr>
          <w:b/>
          <w:color w:val="000000"/>
        </w:rPr>
        <w:tab/>
      </w:r>
      <w:r w:rsidRPr="005B1F4C">
        <w:rPr>
          <w:b/>
          <w:color w:val="000000"/>
        </w:rPr>
        <w:tab/>
      </w:r>
      <w:r w:rsidRPr="005B1F4C">
        <w:rPr>
          <w:b/>
          <w:color w:val="000000"/>
        </w:rPr>
        <w:tab/>
      </w:r>
      <w:r w:rsidRPr="005B1F4C">
        <w:rPr>
          <w:b/>
          <w:color w:val="000000"/>
        </w:rPr>
        <w:tab/>
      </w:r>
      <w:r w:rsidRPr="005B1F4C">
        <w:rPr>
          <w:b/>
          <w:color w:val="000000"/>
        </w:rPr>
        <w:tab/>
      </w:r>
      <w:r w:rsidRPr="005B1F4C">
        <w:rPr>
          <w:b/>
          <w:color w:val="000000"/>
        </w:rPr>
        <w:tab/>
        <w:t xml:space="preserve">                 </w:t>
      </w:r>
    </w:p>
    <w:p w:rsidR="00B83BF7" w:rsidRPr="005B1F4C" w:rsidRDefault="00B83BF7" w:rsidP="00B83BF7">
      <w:pPr>
        <w:ind w:firstLine="709"/>
        <w:rPr>
          <w:b/>
          <w:color w:val="000000"/>
        </w:rPr>
      </w:pPr>
    </w:p>
    <w:p w:rsidR="00B83BF7" w:rsidRPr="005B1F4C" w:rsidRDefault="00B83BF7" w:rsidP="00B83BF7">
      <w:pPr>
        <w:ind w:firstLine="709"/>
        <w:jc w:val="center"/>
        <w:rPr>
          <w:b/>
          <w:color w:val="000000"/>
          <w:u w:val="single"/>
        </w:rPr>
      </w:pPr>
      <w:r w:rsidRPr="005B1F4C">
        <w:rPr>
          <w:b/>
          <w:color w:val="000000"/>
          <w:u w:val="single"/>
        </w:rPr>
        <w:t>ТЕХНИЧЕСКОЕ ОПИСАНИЕ ПРОДУКЦИИ</w:t>
      </w:r>
    </w:p>
    <w:p w:rsidR="00B83BF7" w:rsidRPr="005B1F4C" w:rsidRDefault="00B83BF7" w:rsidP="00B83BF7">
      <w:pPr>
        <w:ind w:firstLine="709"/>
        <w:jc w:val="center"/>
        <w:rPr>
          <w:b/>
          <w:color w:val="000000"/>
          <w:u w:val="single"/>
        </w:rPr>
      </w:pPr>
    </w:p>
    <w:tbl>
      <w:tblPr>
        <w:tblpPr w:leftFromText="180" w:rightFromText="180" w:vertAnchor="text" w:horzAnchor="margin" w:tblpXSpec="center" w:tblpY="1"/>
        <w:tblOverlap w:val="never"/>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89"/>
        <w:gridCol w:w="1016"/>
        <w:gridCol w:w="5819"/>
      </w:tblGrid>
      <w:tr w:rsidR="00B83BF7" w:rsidRPr="005B1F4C" w:rsidTr="0093617B">
        <w:trPr>
          <w:trHeight w:val="273"/>
          <w:tblHeader/>
        </w:trPr>
        <w:tc>
          <w:tcPr>
            <w:tcW w:w="397" w:type="dxa"/>
            <w:vAlign w:val="center"/>
          </w:tcPr>
          <w:p w:rsidR="00B83BF7" w:rsidRPr="005B1F4C" w:rsidRDefault="00B83BF7" w:rsidP="0093617B">
            <w:pPr>
              <w:jc w:val="center"/>
              <w:rPr>
                <w:b/>
                <w:color w:val="000000"/>
              </w:rPr>
            </w:pPr>
            <w:r w:rsidRPr="005B1F4C">
              <w:rPr>
                <w:b/>
                <w:color w:val="000000"/>
              </w:rPr>
              <w:t>№</w:t>
            </w:r>
          </w:p>
        </w:tc>
        <w:tc>
          <w:tcPr>
            <w:tcW w:w="3113" w:type="dxa"/>
            <w:vAlign w:val="center"/>
          </w:tcPr>
          <w:p w:rsidR="00B83BF7" w:rsidRPr="005B1F4C" w:rsidRDefault="00B83BF7" w:rsidP="0093617B">
            <w:pPr>
              <w:ind w:firstLine="709"/>
              <w:rPr>
                <w:b/>
                <w:color w:val="000000"/>
              </w:rPr>
            </w:pPr>
            <w:r w:rsidRPr="005B1F4C">
              <w:rPr>
                <w:b/>
                <w:color w:val="000000"/>
              </w:rPr>
              <w:t>Наименование поставляемой продукции</w:t>
            </w:r>
          </w:p>
        </w:tc>
        <w:tc>
          <w:tcPr>
            <w:tcW w:w="883" w:type="dxa"/>
            <w:vAlign w:val="center"/>
          </w:tcPr>
          <w:p w:rsidR="00B83BF7" w:rsidRPr="005B1F4C" w:rsidRDefault="00B83BF7" w:rsidP="0093617B">
            <w:pPr>
              <w:rPr>
                <w:b/>
                <w:color w:val="000000"/>
              </w:rPr>
            </w:pPr>
            <w:r w:rsidRPr="005B1F4C">
              <w:rPr>
                <w:b/>
                <w:color w:val="000000"/>
              </w:rPr>
              <w:t>Ед.изм.</w:t>
            </w:r>
          </w:p>
        </w:tc>
        <w:tc>
          <w:tcPr>
            <w:tcW w:w="5989" w:type="dxa"/>
            <w:vAlign w:val="center"/>
          </w:tcPr>
          <w:p w:rsidR="00B83BF7" w:rsidRPr="005B1F4C" w:rsidRDefault="00B83BF7" w:rsidP="0093617B">
            <w:pPr>
              <w:ind w:firstLine="709"/>
              <w:jc w:val="center"/>
              <w:rPr>
                <w:b/>
                <w:color w:val="000000"/>
              </w:rPr>
            </w:pPr>
            <w:r w:rsidRPr="005B1F4C">
              <w:rPr>
                <w:b/>
                <w:color w:val="000000"/>
              </w:rPr>
              <w:t>Краткое описание продукции</w:t>
            </w:r>
          </w:p>
        </w:tc>
      </w:tr>
      <w:tr w:rsidR="00B83BF7" w:rsidRPr="005B1F4C" w:rsidTr="0093617B">
        <w:trPr>
          <w:trHeight w:val="263"/>
        </w:trPr>
        <w:tc>
          <w:tcPr>
            <w:tcW w:w="397" w:type="dxa"/>
            <w:vAlign w:val="center"/>
          </w:tcPr>
          <w:p w:rsidR="00B83BF7" w:rsidRPr="005B1F4C" w:rsidRDefault="00B83BF7" w:rsidP="0093617B">
            <w:pPr>
              <w:jc w:val="center"/>
              <w:rPr>
                <w:color w:val="000000"/>
              </w:rPr>
            </w:pPr>
            <w:r w:rsidRPr="005B1F4C">
              <w:rPr>
                <w:color w:val="000000"/>
              </w:rPr>
              <w:t>1</w:t>
            </w:r>
          </w:p>
        </w:tc>
        <w:tc>
          <w:tcPr>
            <w:tcW w:w="3113" w:type="dxa"/>
            <w:vAlign w:val="center"/>
          </w:tcPr>
          <w:p w:rsidR="00B83BF7" w:rsidRPr="005B1F4C" w:rsidRDefault="00B83BF7" w:rsidP="0093617B">
            <w:pPr>
              <w:rPr>
                <w:color w:val="000000"/>
              </w:rPr>
            </w:pPr>
          </w:p>
        </w:tc>
        <w:tc>
          <w:tcPr>
            <w:tcW w:w="883" w:type="dxa"/>
            <w:vAlign w:val="center"/>
          </w:tcPr>
          <w:p w:rsidR="00B83BF7" w:rsidRPr="005B1F4C" w:rsidRDefault="00B83BF7" w:rsidP="0093617B">
            <w:pPr>
              <w:rPr>
                <w:color w:val="000000"/>
              </w:rPr>
            </w:pPr>
          </w:p>
        </w:tc>
        <w:tc>
          <w:tcPr>
            <w:tcW w:w="5989" w:type="dxa"/>
          </w:tcPr>
          <w:p w:rsidR="00B83BF7" w:rsidRPr="005B1F4C" w:rsidRDefault="00B83BF7" w:rsidP="0093617B">
            <w:pPr>
              <w:rPr>
                <w:color w:val="000000"/>
              </w:rPr>
            </w:pPr>
          </w:p>
        </w:tc>
      </w:tr>
      <w:tr w:rsidR="00B83BF7" w:rsidRPr="005B1F4C" w:rsidTr="0093617B">
        <w:trPr>
          <w:trHeight w:val="263"/>
        </w:trPr>
        <w:tc>
          <w:tcPr>
            <w:tcW w:w="397" w:type="dxa"/>
            <w:vAlign w:val="center"/>
          </w:tcPr>
          <w:p w:rsidR="00B83BF7" w:rsidRPr="005B1F4C" w:rsidRDefault="00B83BF7" w:rsidP="0093617B">
            <w:pPr>
              <w:jc w:val="center"/>
              <w:rPr>
                <w:color w:val="000000"/>
              </w:rPr>
            </w:pPr>
            <w:r w:rsidRPr="005B1F4C">
              <w:rPr>
                <w:color w:val="000000"/>
              </w:rPr>
              <w:t>2</w:t>
            </w:r>
          </w:p>
        </w:tc>
        <w:tc>
          <w:tcPr>
            <w:tcW w:w="3113" w:type="dxa"/>
            <w:vAlign w:val="center"/>
          </w:tcPr>
          <w:p w:rsidR="00B83BF7" w:rsidRPr="005B1F4C" w:rsidRDefault="00B83BF7" w:rsidP="0093617B">
            <w:pPr>
              <w:rPr>
                <w:color w:val="000000"/>
              </w:rPr>
            </w:pPr>
          </w:p>
        </w:tc>
        <w:tc>
          <w:tcPr>
            <w:tcW w:w="883" w:type="dxa"/>
            <w:vAlign w:val="center"/>
          </w:tcPr>
          <w:p w:rsidR="00B83BF7" w:rsidRPr="005B1F4C" w:rsidRDefault="00B83BF7" w:rsidP="0093617B">
            <w:pPr>
              <w:rPr>
                <w:color w:val="000000"/>
              </w:rPr>
            </w:pPr>
          </w:p>
        </w:tc>
        <w:tc>
          <w:tcPr>
            <w:tcW w:w="5989" w:type="dxa"/>
          </w:tcPr>
          <w:p w:rsidR="00B83BF7" w:rsidRPr="005B1F4C" w:rsidRDefault="00B83BF7" w:rsidP="0093617B">
            <w:pPr>
              <w:rPr>
                <w:color w:val="000000"/>
              </w:rPr>
            </w:pPr>
          </w:p>
        </w:tc>
      </w:tr>
    </w:tbl>
    <w:p w:rsidR="00B83BF7" w:rsidRPr="005B1F4C" w:rsidRDefault="00B83BF7" w:rsidP="00B83BF7">
      <w:pPr>
        <w:ind w:firstLine="709"/>
        <w:rPr>
          <w:b/>
          <w:color w:val="000000"/>
          <w:u w:val="single"/>
        </w:rPr>
      </w:pPr>
    </w:p>
    <w:tbl>
      <w:tblPr>
        <w:tblW w:w="0" w:type="auto"/>
        <w:tblLook w:val="01E0" w:firstRow="1" w:lastRow="1" w:firstColumn="1" w:lastColumn="1" w:noHBand="0" w:noVBand="0"/>
      </w:tblPr>
      <w:tblGrid>
        <w:gridCol w:w="4675"/>
        <w:gridCol w:w="4679"/>
      </w:tblGrid>
      <w:tr w:rsidR="00B83BF7" w:rsidRPr="005B1F4C" w:rsidTr="0093617B">
        <w:tc>
          <w:tcPr>
            <w:tcW w:w="4785" w:type="dxa"/>
          </w:tcPr>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r w:rsidRPr="005B1F4C">
              <w:rPr>
                <w:b/>
                <w:color w:val="000000"/>
              </w:rPr>
              <w:t>ПОСТАВЩИК:</w:t>
            </w:r>
          </w:p>
          <w:p w:rsidR="00B83BF7" w:rsidRPr="005B1F4C" w:rsidRDefault="00B83BF7" w:rsidP="0093617B">
            <w:pPr>
              <w:ind w:firstLine="709"/>
              <w:jc w:val="center"/>
              <w:rPr>
                <w:b/>
                <w:color w:val="000000"/>
              </w:rPr>
            </w:pPr>
          </w:p>
        </w:tc>
        <w:tc>
          <w:tcPr>
            <w:tcW w:w="4785" w:type="dxa"/>
          </w:tcPr>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r w:rsidRPr="005B1F4C">
              <w:rPr>
                <w:b/>
                <w:color w:val="000000"/>
              </w:rPr>
              <w:t>ПОКУПАТЕЛЬ:</w:t>
            </w:r>
          </w:p>
          <w:p w:rsidR="00B83BF7" w:rsidRPr="005B1F4C" w:rsidRDefault="00B83BF7" w:rsidP="0093617B">
            <w:pPr>
              <w:ind w:firstLine="709"/>
              <w:jc w:val="center"/>
              <w:rPr>
                <w:b/>
                <w:color w:val="000000"/>
              </w:rPr>
            </w:pPr>
            <w:r w:rsidRPr="005B1F4C">
              <w:rPr>
                <w:b/>
                <w:color w:val="000000"/>
              </w:rPr>
              <w:t xml:space="preserve"> </w:t>
            </w:r>
          </w:p>
        </w:tc>
      </w:tr>
    </w:tbl>
    <w:p w:rsidR="00B83BF7" w:rsidRPr="005B1F4C" w:rsidRDefault="00B83BF7" w:rsidP="00B83BF7">
      <w:pPr>
        <w:ind w:firstLine="709"/>
        <w:jc w:val="center"/>
        <w:rPr>
          <w:b/>
          <w:color w:val="000000"/>
        </w:rPr>
      </w:pPr>
    </w:p>
    <w:p w:rsidR="00B83BF7" w:rsidRPr="005B1F4C" w:rsidRDefault="00B83BF7" w:rsidP="00B83BF7">
      <w:pPr>
        <w:ind w:firstLine="709"/>
        <w:rPr>
          <w:color w:val="000000"/>
        </w:rPr>
      </w:pPr>
    </w:p>
    <w:p w:rsidR="00B83BF7" w:rsidRPr="005B1F4C" w:rsidRDefault="00B83BF7" w:rsidP="00B83BF7">
      <w:pPr>
        <w:ind w:firstLine="709"/>
        <w:rPr>
          <w:b/>
          <w:color w:val="000000"/>
        </w:rPr>
      </w:pPr>
      <w:r w:rsidRPr="005B1F4C">
        <w:rPr>
          <w:b/>
          <w:color w:val="000000"/>
        </w:rPr>
        <w:tab/>
      </w:r>
    </w:p>
    <w:p w:rsidR="00B83BF7" w:rsidRPr="005B1F4C" w:rsidRDefault="00B83BF7" w:rsidP="00B83BF7">
      <w:pPr>
        <w:ind w:firstLine="709"/>
        <w:jc w:val="center"/>
        <w:rPr>
          <w:b/>
          <w:color w:val="000000"/>
        </w:rPr>
      </w:pPr>
      <w:r w:rsidRPr="005B1F4C">
        <w:rPr>
          <w:b/>
          <w:color w:val="000000"/>
        </w:rPr>
        <w:t xml:space="preserve">________________  </w:t>
      </w:r>
      <w:r w:rsidRPr="005B1F4C">
        <w:rPr>
          <w:b/>
          <w:color w:val="000000"/>
        </w:rPr>
        <w:tab/>
        <w:t xml:space="preserve">      </w:t>
      </w:r>
      <w:r w:rsidRPr="005B1F4C">
        <w:rPr>
          <w:b/>
          <w:color w:val="000000"/>
        </w:rPr>
        <w:tab/>
      </w:r>
      <w:r w:rsidRPr="005B1F4C">
        <w:rPr>
          <w:b/>
          <w:color w:val="000000"/>
        </w:rPr>
        <w:tab/>
      </w:r>
      <w:r w:rsidRPr="005B1F4C">
        <w:rPr>
          <w:b/>
          <w:color w:val="000000"/>
        </w:rPr>
        <w:tab/>
      </w:r>
      <w:r w:rsidRPr="005B1F4C">
        <w:rPr>
          <w:b/>
          <w:color w:val="000000"/>
        </w:rPr>
        <w:tab/>
      </w:r>
      <w:r w:rsidRPr="005B1F4C">
        <w:rPr>
          <w:b/>
          <w:color w:val="000000"/>
        </w:rPr>
        <w:tab/>
      </w:r>
      <w:r w:rsidRPr="005B1F4C">
        <w:rPr>
          <w:b/>
          <w:color w:val="000000"/>
        </w:rPr>
        <w:tab/>
        <w:t>_______________</w:t>
      </w:r>
    </w:p>
    <w:p w:rsidR="00B83BF7" w:rsidRPr="005B1F4C" w:rsidRDefault="00B83BF7" w:rsidP="00B83BF7">
      <w:pPr>
        <w:ind w:firstLine="709"/>
        <w:rPr>
          <w:b/>
          <w:color w:val="000000"/>
        </w:rPr>
      </w:pPr>
    </w:p>
    <w:p w:rsidR="00B83BF7" w:rsidRPr="005B1F4C" w:rsidRDefault="00B83BF7" w:rsidP="00B83BF7">
      <w:pPr>
        <w:ind w:firstLine="709"/>
        <w:jc w:val="both"/>
        <w:rPr>
          <w:b/>
          <w:i/>
          <w:color w:val="000000"/>
        </w:rPr>
      </w:pPr>
      <w:r w:rsidRPr="005B1F4C">
        <w:rPr>
          <w:color w:val="000000"/>
          <w:sz w:val="28"/>
          <w:szCs w:val="28"/>
        </w:rPr>
        <w:br w:type="page"/>
      </w:r>
    </w:p>
    <w:p w:rsidR="00B83BF7" w:rsidRPr="005B1F4C" w:rsidRDefault="00B83BF7" w:rsidP="00B83BF7">
      <w:pPr>
        <w:ind w:firstLine="709"/>
        <w:jc w:val="right"/>
        <w:rPr>
          <w:b/>
          <w:i/>
          <w:color w:val="000000"/>
        </w:rPr>
      </w:pPr>
      <w:r w:rsidRPr="005B1F4C">
        <w:rPr>
          <w:b/>
          <w:i/>
          <w:color w:val="000000"/>
        </w:rPr>
        <w:lastRenderedPageBreak/>
        <w:t>Приложение №3.</w:t>
      </w:r>
    </w:p>
    <w:p w:rsidR="00B83BF7" w:rsidRPr="005B1F4C" w:rsidRDefault="00B83BF7" w:rsidP="00B83BF7">
      <w:pPr>
        <w:ind w:firstLine="709"/>
        <w:jc w:val="right"/>
        <w:rPr>
          <w:b/>
          <w:i/>
          <w:color w:val="000000"/>
        </w:rPr>
      </w:pPr>
    </w:p>
    <w:p w:rsidR="00B83BF7" w:rsidRPr="008546BE" w:rsidRDefault="00B83BF7" w:rsidP="00B83BF7">
      <w:pPr>
        <w:suppressAutoHyphens w:val="0"/>
        <w:textAlignment w:val="auto"/>
        <w:rPr>
          <w:b/>
          <w:i/>
          <w:color w:val="000000"/>
          <w:sz w:val="28"/>
          <w:szCs w:val="28"/>
          <w:u w:val="single"/>
        </w:rPr>
      </w:pPr>
      <w:r w:rsidRPr="005B1F4C">
        <w:rPr>
          <w:b/>
          <w:color w:val="000000"/>
        </w:rPr>
        <w:tab/>
      </w:r>
      <w:r w:rsidRPr="005B1F4C">
        <w:rPr>
          <w:b/>
          <w:color w:val="000000"/>
        </w:rPr>
        <w:tab/>
      </w:r>
      <w:r w:rsidRPr="005B1F4C">
        <w:rPr>
          <w:b/>
          <w:color w:val="000000"/>
        </w:rPr>
        <w:tab/>
      </w:r>
      <w:r w:rsidRPr="008546BE">
        <w:rPr>
          <w:b/>
          <w:i/>
          <w:color w:val="000000"/>
          <w:sz w:val="28"/>
          <w:szCs w:val="28"/>
          <w:u w:val="single"/>
        </w:rPr>
        <w:t>Адресный список (пункты назначение) доставки</w:t>
      </w:r>
    </w:p>
    <w:p w:rsidR="00B83BF7" w:rsidRPr="005B1F4C" w:rsidRDefault="00B83BF7" w:rsidP="00B83BF7">
      <w:pPr>
        <w:jc w:val="both"/>
        <w:rPr>
          <w:b/>
        </w:rPr>
      </w:pPr>
    </w:p>
    <w:tbl>
      <w:tblPr>
        <w:tblStyle w:val="afff5"/>
        <w:tblW w:w="0" w:type="auto"/>
        <w:jc w:val="center"/>
        <w:tblLook w:val="04A0" w:firstRow="1" w:lastRow="0" w:firstColumn="1" w:lastColumn="0" w:noHBand="0" w:noVBand="1"/>
      </w:tblPr>
      <w:tblGrid>
        <w:gridCol w:w="555"/>
        <w:gridCol w:w="3936"/>
        <w:gridCol w:w="2547"/>
        <w:gridCol w:w="2306"/>
      </w:tblGrid>
      <w:tr w:rsidR="00B83BF7" w:rsidTr="0093617B">
        <w:trPr>
          <w:trHeight w:val="1398"/>
          <w:jc w:val="center"/>
        </w:trPr>
        <w:tc>
          <w:tcPr>
            <w:tcW w:w="555" w:type="dxa"/>
            <w:shd w:val="clear" w:color="auto" w:fill="FBE4D5" w:themeFill="accent2" w:themeFillTint="33"/>
            <w:vAlign w:val="center"/>
          </w:tcPr>
          <w:p w:rsidR="00B83BF7" w:rsidRDefault="00B83BF7" w:rsidP="0093617B">
            <w:pPr>
              <w:jc w:val="center"/>
              <w:rPr>
                <w:b/>
              </w:rPr>
            </w:pPr>
            <w:r>
              <w:rPr>
                <w:b/>
              </w:rPr>
              <w:t>№</w:t>
            </w:r>
          </w:p>
        </w:tc>
        <w:tc>
          <w:tcPr>
            <w:tcW w:w="3936" w:type="dxa"/>
            <w:shd w:val="clear" w:color="auto" w:fill="FBE4D5" w:themeFill="accent2" w:themeFillTint="33"/>
            <w:vAlign w:val="center"/>
          </w:tcPr>
          <w:p w:rsidR="00B83BF7" w:rsidRDefault="00B83BF7" w:rsidP="0093617B">
            <w:pPr>
              <w:jc w:val="center"/>
              <w:rPr>
                <w:b/>
              </w:rPr>
            </w:pPr>
            <w:r>
              <w:rPr>
                <w:b/>
              </w:rPr>
              <w:t>Место назначение</w:t>
            </w:r>
          </w:p>
        </w:tc>
        <w:tc>
          <w:tcPr>
            <w:tcW w:w="2547" w:type="dxa"/>
            <w:shd w:val="clear" w:color="auto" w:fill="FBE4D5" w:themeFill="accent2" w:themeFillTint="33"/>
            <w:vAlign w:val="center"/>
          </w:tcPr>
          <w:p w:rsidR="00B83BF7" w:rsidRDefault="00B83BF7" w:rsidP="0093617B">
            <w:pPr>
              <w:jc w:val="center"/>
              <w:rPr>
                <w:b/>
              </w:rPr>
            </w:pPr>
            <w:r>
              <w:rPr>
                <w:b/>
              </w:rPr>
              <w:t>Адрес доставки</w:t>
            </w:r>
          </w:p>
        </w:tc>
        <w:tc>
          <w:tcPr>
            <w:tcW w:w="2306" w:type="dxa"/>
            <w:shd w:val="clear" w:color="auto" w:fill="FBE4D5" w:themeFill="accent2" w:themeFillTint="33"/>
            <w:vAlign w:val="center"/>
          </w:tcPr>
          <w:p w:rsidR="00B83BF7" w:rsidRPr="000346FD" w:rsidRDefault="00B83BF7" w:rsidP="0093617B">
            <w:pPr>
              <w:pStyle w:val="Default"/>
              <w:jc w:val="center"/>
              <w:rPr>
                <w:sz w:val="23"/>
                <w:szCs w:val="23"/>
              </w:rPr>
            </w:pPr>
            <w:r>
              <w:rPr>
                <w:b/>
                <w:bCs/>
                <w:sz w:val="23"/>
                <w:szCs w:val="23"/>
              </w:rPr>
              <w:t>Ориентировочное расстояние от г. Ташкента *</w:t>
            </w:r>
          </w:p>
        </w:tc>
      </w:tr>
      <w:tr w:rsidR="00B83BF7" w:rsidTr="0093617B">
        <w:trPr>
          <w:trHeight w:val="283"/>
          <w:jc w:val="center"/>
        </w:trPr>
        <w:tc>
          <w:tcPr>
            <w:tcW w:w="555" w:type="dxa"/>
            <w:vAlign w:val="center"/>
          </w:tcPr>
          <w:p w:rsidR="00B83BF7" w:rsidRPr="007941B2" w:rsidRDefault="00B83BF7" w:rsidP="0093617B">
            <w:pPr>
              <w:jc w:val="center"/>
            </w:pPr>
            <w:r w:rsidRPr="007941B2">
              <w:t>1</w:t>
            </w:r>
          </w:p>
        </w:tc>
        <w:tc>
          <w:tcPr>
            <w:tcW w:w="3936" w:type="dxa"/>
            <w:vAlign w:val="center"/>
          </w:tcPr>
          <w:p w:rsidR="00B83BF7" w:rsidRPr="007941B2" w:rsidRDefault="00B83BF7" w:rsidP="0093617B">
            <w:pPr>
              <w:pStyle w:val="Default"/>
              <w:jc w:val="center"/>
              <w:rPr>
                <w:sz w:val="23"/>
                <w:szCs w:val="23"/>
              </w:rPr>
            </w:pPr>
            <w:r w:rsidRPr="007941B2">
              <w:rPr>
                <w:sz w:val="23"/>
                <w:szCs w:val="23"/>
              </w:rPr>
              <w:t>МДО Республики Каракалпакстан</w:t>
            </w:r>
          </w:p>
          <w:p w:rsidR="00B83BF7" w:rsidRPr="007941B2" w:rsidRDefault="00B83BF7" w:rsidP="0093617B">
            <w:pPr>
              <w:jc w:val="center"/>
            </w:pPr>
          </w:p>
        </w:tc>
        <w:tc>
          <w:tcPr>
            <w:tcW w:w="2547" w:type="dxa"/>
            <w:vAlign w:val="center"/>
          </w:tcPr>
          <w:p w:rsidR="00B83BF7" w:rsidRPr="007941B2" w:rsidRDefault="00B83BF7" w:rsidP="0093617B">
            <w:pPr>
              <w:pStyle w:val="Default"/>
              <w:jc w:val="center"/>
              <w:rPr>
                <w:sz w:val="23"/>
                <w:szCs w:val="23"/>
              </w:rPr>
            </w:pPr>
            <w:r w:rsidRPr="007941B2">
              <w:rPr>
                <w:sz w:val="23"/>
                <w:szCs w:val="23"/>
              </w:rPr>
              <w:t>230103, г.Нукус ул.А.Досназаров-62.</w:t>
            </w:r>
          </w:p>
          <w:p w:rsidR="00B83BF7" w:rsidRPr="007941B2" w:rsidRDefault="00B83BF7" w:rsidP="0093617B">
            <w:pPr>
              <w:jc w:val="center"/>
            </w:pPr>
          </w:p>
        </w:tc>
        <w:tc>
          <w:tcPr>
            <w:tcW w:w="2306" w:type="dxa"/>
            <w:vAlign w:val="center"/>
          </w:tcPr>
          <w:p w:rsidR="00B83BF7" w:rsidRPr="007941B2" w:rsidRDefault="00B83BF7" w:rsidP="0093617B">
            <w:pPr>
              <w:pStyle w:val="Default"/>
              <w:jc w:val="center"/>
              <w:rPr>
                <w:sz w:val="23"/>
                <w:szCs w:val="23"/>
              </w:rPr>
            </w:pPr>
            <w:r w:rsidRPr="007941B2">
              <w:rPr>
                <w:sz w:val="23"/>
                <w:szCs w:val="23"/>
              </w:rPr>
              <w:t>1138 км</w:t>
            </w:r>
          </w:p>
          <w:p w:rsidR="00B83BF7" w:rsidRPr="007941B2" w:rsidRDefault="00B83BF7" w:rsidP="0093617B">
            <w:pPr>
              <w:jc w:val="center"/>
            </w:pPr>
          </w:p>
        </w:tc>
      </w:tr>
      <w:tr w:rsidR="00B83BF7" w:rsidTr="0093617B">
        <w:trPr>
          <w:trHeight w:val="272"/>
          <w:jc w:val="center"/>
        </w:trPr>
        <w:tc>
          <w:tcPr>
            <w:tcW w:w="555" w:type="dxa"/>
            <w:vAlign w:val="center"/>
          </w:tcPr>
          <w:p w:rsidR="00B83BF7" w:rsidRPr="007941B2" w:rsidRDefault="00B83BF7" w:rsidP="0093617B">
            <w:pPr>
              <w:jc w:val="center"/>
            </w:pPr>
            <w:r w:rsidRPr="007941B2">
              <w:t>2</w:t>
            </w:r>
          </w:p>
        </w:tc>
        <w:tc>
          <w:tcPr>
            <w:tcW w:w="3936" w:type="dxa"/>
            <w:vAlign w:val="center"/>
          </w:tcPr>
          <w:p w:rsidR="00B83BF7" w:rsidRPr="007941B2" w:rsidRDefault="00B83BF7" w:rsidP="0093617B">
            <w:pPr>
              <w:pStyle w:val="Default"/>
              <w:jc w:val="center"/>
              <w:rPr>
                <w:sz w:val="23"/>
                <w:szCs w:val="23"/>
              </w:rPr>
            </w:pPr>
            <w:r w:rsidRPr="007941B2">
              <w:rPr>
                <w:sz w:val="23"/>
                <w:szCs w:val="23"/>
              </w:rPr>
              <w:t>Главное городское управление дошкольного образования г.Ташкента</w:t>
            </w:r>
          </w:p>
          <w:p w:rsidR="00B83BF7" w:rsidRPr="007941B2" w:rsidRDefault="00B83BF7" w:rsidP="0093617B">
            <w:pPr>
              <w:jc w:val="center"/>
            </w:pPr>
          </w:p>
        </w:tc>
        <w:tc>
          <w:tcPr>
            <w:tcW w:w="2547" w:type="dxa"/>
            <w:vAlign w:val="center"/>
          </w:tcPr>
          <w:p w:rsidR="00B83BF7" w:rsidRPr="007941B2" w:rsidRDefault="00B83BF7" w:rsidP="0093617B">
            <w:pPr>
              <w:pStyle w:val="Default"/>
              <w:jc w:val="center"/>
              <w:rPr>
                <w:sz w:val="23"/>
                <w:szCs w:val="23"/>
              </w:rPr>
            </w:pPr>
            <w:r w:rsidRPr="007941B2">
              <w:rPr>
                <w:sz w:val="23"/>
                <w:szCs w:val="23"/>
              </w:rPr>
              <w:t>100000, г.Ташкент, Юнусабадский район, просп. Амира Тимура, 620.</w:t>
            </w:r>
          </w:p>
          <w:p w:rsidR="00B83BF7" w:rsidRPr="007941B2" w:rsidRDefault="00B83BF7" w:rsidP="0093617B">
            <w:pPr>
              <w:jc w:val="center"/>
            </w:pPr>
          </w:p>
        </w:tc>
        <w:tc>
          <w:tcPr>
            <w:tcW w:w="2306" w:type="dxa"/>
            <w:vAlign w:val="center"/>
          </w:tcPr>
          <w:p w:rsidR="00B83BF7" w:rsidRPr="007941B2" w:rsidRDefault="00B83BF7" w:rsidP="0093617B">
            <w:pPr>
              <w:jc w:val="center"/>
            </w:pPr>
            <w:r w:rsidRPr="007941B2">
              <w:t>5 км</w:t>
            </w:r>
          </w:p>
        </w:tc>
      </w:tr>
      <w:tr w:rsidR="00B83BF7" w:rsidTr="0093617B">
        <w:trPr>
          <w:trHeight w:val="283"/>
          <w:jc w:val="center"/>
        </w:trPr>
        <w:tc>
          <w:tcPr>
            <w:tcW w:w="555" w:type="dxa"/>
            <w:vAlign w:val="center"/>
          </w:tcPr>
          <w:p w:rsidR="00B83BF7" w:rsidRPr="007941B2" w:rsidRDefault="00B83BF7" w:rsidP="0093617B">
            <w:pPr>
              <w:jc w:val="center"/>
            </w:pPr>
            <w:r w:rsidRPr="007941B2">
              <w:t>3</w:t>
            </w:r>
          </w:p>
        </w:tc>
        <w:tc>
          <w:tcPr>
            <w:tcW w:w="3936" w:type="dxa"/>
            <w:vAlign w:val="center"/>
          </w:tcPr>
          <w:p w:rsidR="00B83BF7" w:rsidRPr="007941B2" w:rsidRDefault="00B83BF7" w:rsidP="0093617B">
            <w:pPr>
              <w:pStyle w:val="Default"/>
              <w:jc w:val="center"/>
            </w:pPr>
            <w:r w:rsidRPr="007941B2">
              <w:rPr>
                <w:sz w:val="23"/>
                <w:szCs w:val="23"/>
              </w:rPr>
              <w:t>Управление дошкольного образования Андижанской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170100, г.Андижан, ул.им.Пирмуҳаммедова 1.</w:t>
            </w:r>
          </w:p>
        </w:tc>
        <w:tc>
          <w:tcPr>
            <w:tcW w:w="2306" w:type="dxa"/>
            <w:vAlign w:val="center"/>
          </w:tcPr>
          <w:p w:rsidR="00B83BF7" w:rsidRPr="007941B2" w:rsidRDefault="00B83BF7" w:rsidP="0093617B">
            <w:pPr>
              <w:pStyle w:val="Default"/>
              <w:jc w:val="center"/>
              <w:rPr>
                <w:sz w:val="23"/>
                <w:szCs w:val="23"/>
              </w:rPr>
            </w:pPr>
            <w:r w:rsidRPr="007941B2">
              <w:rPr>
                <w:sz w:val="23"/>
                <w:szCs w:val="23"/>
              </w:rPr>
              <w:t>350 км</w:t>
            </w:r>
          </w:p>
          <w:p w:rsidR="00B83BF7" w:rsidRPr="007941B2" w:rsidRDefault="00B83BF7" w:rsidP="0093617B">
            <w:pPr>
              <w:jc w:val="center"/>
            </w:pPr>
          </w:p>
        </w:tc>
      </w:tr>
      <w:tr w:rsidR="00B83BF7" w:rsidTr="0093617B">
        <w:trPr>
          <w:trHeight w:val="283"/>
          <w:jc w:val="center"/>
        </w:trPr>
        <w:tc>
          <w:tcPr>
            <w:tcW w:w="555" w:type="dxa"/>
            <w:vAlign w:val="center"/>
          </w:tcPr>
          <w:p w:rsidR="00B83BF7" w:rsidRPr="007941B2" w:rsidRDefault="00B83BF7" w:rsidP="0093617B">
            <w:pPr>
              <w:jc w:val="center"/>
            </w:pPr>
            <w:r w:rsidRPr="007941B2">
              <w:t>4</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Бухарской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200122, г.Бухара, ул.Мустақиллик, дом 45/А.</w:t>
            </w:r>
          </w:p>
        </w:tc>
        <w:tc>
          <w:tcPr>
            <w:tcW w:w="2306" w:type="dxa"/>
            <w:vAlign w:val="center"/>
          </w:tcPr>
          <w:p w:rsidR="00B83BF7" w:rsidRPr="007941B2" w:rsidRDefault="00B83BF7" w:rsidP="0093617B">
            <w:pPr>
              <w:pStyle w:val="Default"/>
              <w:jc w:val="center"/>
              <w:rPr>
                <w:sz w:val="23"/>
                <w:szCs w:val="23"/>
              </w:rPr>
            </w:pPr>
            <w:r w:rsidRPr="007941B2">
              <w:rPr>
                <w:sz w:val="23"/>
                <w:szCs w:val="23"/>
              </w:rPr>
              <w:t>581 км</w:t>
            </w:r>
          </w:p>
          <w:p w:rsidR="00B83BF7" w:rsidRPr="007941B2" w:rsidRDefault="00B83BF7" w:rsidP="0093617B">
            <w:pPr>
              <w:jc w:val="center"/>
            </w:pPr>
          </w:p>
        </w:tc>
      </w:tr>
      <w:tr w:rsidR="00B83BF7" w:rsidTr="0093617B">
        <w:trPr>
          <w:trHeight w:val="283"/>
          <w:jc w:val="center"/>
        </w:trPr>
        <w:tc>
          <w:tcPr>
            <w:tcW w:w="555" w:type="dxa"/>
            <w:vAlign w:val="center"/>
          </w:tcPr>
          <w:p w:rsidR="00B83BF7" w:rsidRPr="007941B2" w:rsidRDefault="00B83BF7" w:rsidP="0093617B">
            <w:pPr>
              <w:jc w:val="center"/>
            </w:pPr>
            <w:r w:rsidRPr="007941B2">
              <w:t>5</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Джизакской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130100, г.Джизак, ул. И.Каримова, д.2.</w:t>
            </w:r>
          </w:p>
        </w:tc>
        <w:tc>
          <w:tcPr>
            <w:tcW w:w="2306" w:type="dxa"/>
            <w:vAlign w:val="center"/>
          </w:tcPr>
          <w:p w:rsidR="00B83BF7" w:rsidRPr="007941B2" w:rsidRDefault="00B83BF7" w:rsidP="0093617B">
            <w:pPr>
              <w:pStyle w:val="Default"/>
              <w:jc w:val="center"/>
              <w:rPr>
                <w:sz w:val="23"/>
                <w:szCs w:val="23"/>
              </w:rPr>
            </w:pPr>
            <w:r w:rsidRPr="007941B2">
              <w:rPr>
                <w:sz w:val="23"/>
                <w:szCs w:val="23"/>
              </w:rPr>
              <w:t>205 км</w:t>
            </w:r>
          </w:p>
        </w:tc>
      </w:tr>
      <w:tr w:rsidR="00B83BF7" w:rsidTr="0093617B">
        <w:trPr>
          <w:trHeight w:val="283"/>
          <w:jc w:val="center"/>
        </w:trPr>
        <w:tc>
          <w:tcPr>
            <w:tcW w:w="555" w:type="dxa"/>
            <w:vAlign w:val="center"/>
          </w:tcPr>
          <w:p w:rsidR="00B83BF7" w:rsidRPr="007941B2" w:rsidRDefault="00B83BF7" w:rsidP="0093617B">
            <w:pPr>
              <w:jc w:val="center"/>
            </w:pPr>
            <w:r w:rsidRPr="007941B2">
              <w:t>6</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Кашкадарьинской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92400, г.Карши, ул. Дарвозатутак.</w:t>
            </w:r>
          </w:p>
        </w:tc>
        <w:tc>
          <w:tcPr>
            <w:tcW w:w="2306" w:type="dxa"/>
            <w:vAlign w:val="center"/>
          </w:tcPr>
          <w:p w:rsidR="00B83BF7" w:rsidRPr="007941B2" w:rsidRDefault="00B83BF7" w:rsidP="0093617B">
            <w:pPr>
              <w:pStyle w:val="Default"/>
              <w:jc w:val="center"/>
              <w:rPr>
                <w:sz w:val="23"/>
                <w:szCs w:val="23"/>
              </w:rPr>
            </w:pPr>
            <w:r w:rsidRPr="007941B2">
              <w:rPr>
                <w:sz w:val="23"/>
                <w:szCs w:val="23"/>
              </w:rPr>
              <w:t>460 км</w:t>
            </w:r>
          </w:p>
          <w:p w:rsidR="00B83BF7" w:rsidRPr="007941B2" w:rsidRDefault="00B83BF7" w:rsidP="0093617B">
            <w:pPr>
              <w:jc w:val="center"/>
            </w:pPr>
          </w:p>
        </w:tc>
      </w:tr>
      <w:tr w:rsidR="00B83BF7" w:rsidTr="0093617B">
        <w:trPr>
          <w:trHeight w:val="283"/>
          <w:jc w:val="center"/>
        </w:trPr>
        <w:tc>
          <w:tcPr>
            <w:tcW w:w="555" w:type="dxa"/>
            <w:vAlign w:val="center"/>
          </w:tcPr>
          <w:p w:rsidR="00B83BF7" w:rsidRPr="007941B2" w:rsidRDefault="00B83BF7" w:rsidP="0093617B">
            <w:pPr>
              <w:jc w:val="center"/>
            </w:pPr>
            <w:r w:rsidRPr="007941B2">
              <w:t>7</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Наманганской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160115, г.Наманган, ул. И.Каримова, дом 23.</w:t>
            </w:r>
          </w:p>
        </w:tc>
        <w:tc>
          <w:tcPr>
            <w:tcW w:w="2306" w:type="dxa"/>
            <w:vAlign w:val="center"/>
          </w:tcPr>
          <w:p w:rsidR="00B83BF7" w:rsidRPr="007941B2" w:rsidRDefault="00B83BF7" w:rsidP="0093617B">
            <w:pPr>
              <w:pStyle w:val="Default"/>
              <w:jc w:val="center"/>
              <w:rPr>
                <w:sz w:val="23"/>
                <w:szCs w:val="23"/>
              </w:rPr>
            </w:pPr>
            <w:r w:rsidRPr="007941B2">
              <w:rPr>
                <w:sz w:val="23"/>
                <w:szCs w:val="23"/>
              </w:rPr>
              <w:t>290 км</w:t>
            </w:r>
          </w:p>
          <w:p w:rsidR="00B83BF7" w:rsidRPr="007941B2" w:rsidRDefault="00B83BF7" w:rsidP="0093617B">
            <w:pPr>
              <w:jc w:val="center"/>
            </w:pPr>
          </w:p>
        </w:tc>
      </w:tr>
      <w:tr w:rsidR="00B83BF7" w:rsidTr="0093617B">
        <w:trPr>
          <w:trHeight w:val="272"/>
          <w:jc w:val="center"/>
        </w:trPr>
        <w:tc>
          <w:tcPr>
            <w:tcW w:w="555" w:type="dxa"/>
            <w:vAlign w:val="center"/>
          </w:tcPr>
          <w:p w:rsidR="00B83BF7" w:rsidRPr="007941B2" w:rsidRDefault="00B83BF7" w:rsidP="0093617B">
            <w:pPr>
              <w:jc w:val="center"/>
            </w:pPr>
            <w:r w:rsidRPr="007941B2">
              <w:t>8</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Навойинской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210100, г.Навоий, ул. Шодлик, дом 6.</w:t>
            </w:r>
          </w:p>
        </w:tc>
        <w:tc>
          <w:tcPr>
            <w:tcW w:w="2306" w:type="dxa"/>
            <w:vAlign w:val="center"/>
          </w:tcPr>
          <w:p w:rsidR="00B83BF7" w:rsidRPr="007941B2" w:rsidRDefault="00B83BF7" w:rsidP="0093617B">
            <w:pPr>
              <w:pStyle w:val="Default"/>
              <w:jc w:val="center"/>
              <w:rPr>
                <w:sz w:val="23"/>
                <w:szCs w:val="23"/>
              </w:rPr>
            </w:pPr>
            <w:r w:rsidRPr="007941B2">
              <w:rPr>
                <w:sz w:val="23"/>
                <w:szCs w:val="23"/>
              </w:rPr>
              <w:t>472 км</w:t>
            </w:r>
          </w:p>
        </w:tc>
      </w:tr>
      <w:tr w:rsidR="00B83BF7" w:rsidTr="0093617B">
        <w:trPr>
          <w:trHeight w:val="283"/>
          <w:jc w:val="center"/>
        </w:trPr>
        <w:tc>
          <w:tcPr>
            <w:tcW w:w="555" w:type="dxa"/>
            <w:vAlign w:val="center"/>
          </w:tcPr>
          <w:p w:rsidR="00B83BF7" w:rsidRPr="007941B2" w:rsidRDefault="00B83BF7" w:rsidP="0093617B">
            <w:pPr>
              <w:jc w:val="center"/>
            </w:pPr>
            <w:r w:rsidRPr="007941B2">
              <w:t>9</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Самаркандской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140100, г.Самарканд, площадь Куксарой, дом 1.</w:t>
            </w:r>
          </w:p>
        </w:tc>
        <w:tc>
          <w:tcPr>
            <w:tcW w:w="2306" w:type="dxa"/>
            <w:vAlign w:val="center"/>
          </w:tcPr>
          <w:p w:rsidR="00B83BF7" w:rsidRPr="007941B2" w:rsidRDefault="00B83BF7" w:rsidP="0093617B">
            <w:pPr>
              <w:pStyle w:val="Default"/>
              <w:jc w:val="center"/>
              <w:rPr>
                <w:sz w:val="23"/>
                <w:szCs w:val="23"/>
              </w:rPr>
            </w:pPr>
            <w:r w:rsidRPr="007941B2">
              <w:rPr>
                <w:sz w:val="23"/>
                <w:szCs w:val="23"/>
              </w:rPr>
              <w:t>312 км</w:t>
            </w:r>
          </w:p>
          <w:p w:rsidR="00B83BF7" w:rsidRPr="007941B2" w:rsidRDefault="00B83BF7" w:rsidP="0093617B">
            <w:pPr>
              <w:jc w:val="center"/>
            </w:pPr>
          </w:p>
        </w:tc>
      </w:tr>
      <w:tr w:rsidR="00B83BF7" w:rsidTr="0093617B">
        <w:trPr>
          <w:trHeight w:val="283"/>
          <w:jc w:val="center"/>
        </w:trPr>
        <w:tc>
          <w:tcPr>
            <w:tcW w:w="555" w:type="dxa"/>
            <w:vAlign w:val="center"/>
          </w:tcPr>
          <w:p w:rsidR="00B83BF7" w:rsidRPr="007941B2" w:rsidRDefault="00B83BF7" w:rsidP="0093617B">
            <w:pPr>
              <w:jc w:val="center"/>
            </w:pPr>
            <w:r w:rsidRPr="007941B2">
              <w:t>10</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Сырдарьинской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120100, г.Гулистан, "Кенгашлар уйи", ул. Ислома Каримова, дом №35.</w:t>
            </w:r>
          </w:p>
        </w:tc>
        <w:tc>
          <w:tcPr>
            <w:tcW w:w="2306" w:type="dxa"/>
            <w:vAlign w:val="center"/>
          </w:tcPr>
          <w:p w:rsidR="00B83BF7" w:rsidRPr="007941B2" w:rsidRDefault="00B83BF7" w:rsidP="0093617B">
            <w:pPr>
              <w:pStyle w:val="Default"/>
              <w:jc w:val="center"/>
              <w:rPr>
                <w:sz w:val="23"/>
                <w:szCs w:val="23"/>
              </w:rPr>
            </w:pPr>
            <w:r w:rsidRPr="007941B2">
              <w:rPr>
                <w:sz w:val="23"/>
                <w:szCs w:val="23"/>
              </w:rPr>
              <w:t>120 км</w:t>
            </w:r>
          </w:p>
          <w:p w:rsidR="00B83BF7" w:rsidRPr="007941B2" w:rsidRDefault="00B83BF7" w:rsidP="0093617B">
            <w:pPr>
              <w:jc w:val="center"/>
            </w:pPr>
          </w:p>
        </w:tc>
      </w:tr>
      <w:tr w:rsidR="00B83BF7" w:rsidTr="0093617B">
        <w:trPr>
          <w:trHeight w:val="283"/>
          <w:jc w:val="center"/>
        </w:trPr>
        <w:tc>
          <w:tcPr>
            <w:tcW w:w="555" w:type="dxa"/>
            <w:vAlign w:val="center"/>
          </w:tcPr>
          <w:p w:rsidR="00B83BF7" w:rsidRPr="007941B2" w:rsidRDefault="00B83BF7" w:rsidP="0093617B">
            <w:pPr>
              <w:jc w:val="center"/>
            </w:pPr>
            <w:r w:rsidRPr="007941B2">
              <w:t>11</w:t>
            </w:r>
          </w:p>
        </w:tc>
        <w:tc>
          <w:tcPr>
            <w:tcW w:w="3936" w:type="dxa"/>
            <w:vAlign w:val="center"/>
          </w:tcPr>
          <w:p w:rsidR="00B83BF7" w:rsidRPr="007941B2" w:rsidRDefault="00B83BF7" w:rsidP="0093617B">
            <w:pPr>
              <w:pStyle w:val="Default"/>
              <w:jc w:val="center"/>
            </w:pPr>
            <w:r w:rsidRPr="007941B2">
              <w:rPr>
                <w:sz w:val="23"/>
                <w:szCs w:val="23"/>
              </w:rPr>
              <w:t>Управление дошкольного образования Сурхандарьинской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190100, г.Термез, ул.Ат-Термизий, дом 2.</w:t>
            </w:r>
          </w:p>
          <w:p w:rsidR="00B83BF7" w:rsidRPr="007941B2" w:rsidRDefault="00B83BF7" w:rsidP="0093617B">
            <w:pPr>
              <w:jc w:val="center"/>
            </w:pPr>
          </w:p>
        </w:tc>
        <w:tc>
          <w:tcPr>
            <w:tcW w:w="2306" w:type="dxa"/>
            <w:vAlign w:val="center"/>
          </w:tcPr>
          <w:p w:rsidR="00B83BF7" w:rsidRPr="007941B2" w:rsidRDefault="00B83BF7" w:rsidP="0093617B">
            <w:pPr>
              <w:pStyle w:val="Default"/>
              <w:jc w:val="center"/>
              <w:rPr>
                <w:sz w:val="23"/>
                <w:szCs w:val="23"/>
              </w:rPr>
            </w:pPr>
            <w:r w:rsidRPr="007941B2">
              <w:rPr>
                <w:sz w:val="23"/>
                <w:szCs w:val="23"/>
              </w:rPr>
              <w:t>690 км</w:t>
            </w:r>
          </w:p>
          <w:p w:rsidR="00B83BF7" w:rsidRPr="007941B2" w:rsidRDefault="00B83BF7" w:rsidP="0093617B">
            <w:pPr>
              <w:jc w:val="center"/>
            </w:pPr>
          </w:p>
        </w:tc>
      </w:tr>
      <w:tr w:rsidR="00B83BF7" w:rsidTr="0093617B">
        <w:trPr>
          <w:trHeight w:val="283"/>
          <w:jc w:val="center"/>
        </w:trPr>
        <w:tc>
          <w:tcPr>
            <w:tcW w:w="555" w:type="dxa"/>
            <w:vAlign w:val="center"/>
          </w:tcPr>
          <w:p w:rsidR="00B83BF7" w:rsidRPr="007941B2" w:rsidRDefault="00B83BF7" w:rsidP="0093617B">
            <w:pPr>
              <w:jc w:val="center"/>
            </w:pPr>
            <w:r w:rsidRPr="007941B2">
              <w:t>12</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Ташкентской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111500, Таш обл., г.Нурафшан, ул.Гузар, дом 63.</w:t>
            </w:r>
          </w:p>
        </w:tc>
        <w:tc>
          <w:tcPr>
            <w:tcW w:w="2306" w:type="dxa"/>
            <w:vAlign w:val="center"/>
          </w:tcPr>
          <w:p w:rsidR="00B83BF7" w:rsidRPr="007941B2" w:rsidRDefault="00B83BF7" w:rsidP="0093617B">
            <w:pPr>
              <w:pStyle w:val="Default"/>
              <w:jc w:val="center"/>
              <w:rPr>
                <w:sz w:val="23"/>
                <w:szCs w:val="23"/>
              </w:rPr>
            </w:pPr>
            <w:r w:rsidRPr="007941B2">
              <w:rPr>
                <w:sz w:val="23"/>
                <w:szCs w:val="23"/>
              </w:rPr>
              <w:t>40 км</w:t>
            </w:r>
          </w:p>
          <w:p w:rsidR="00B83BF7" w:rsidRPr="007941B2" w:rsidRDefault="00B83BF7" w:rsidP="0093617B">
            <w:pPr>
              <w:jc w:val="center"/>
            </w:pPr>
          </w:p>
        </w:tc>
      </w:tr>
      <w:tr w:rsidR="00B83BF7" w:rsidTr="0093617B">
        <w:trPr>
          <w:trHeight w:val="283"/>
          <w:jc w:val="center"/>
        </w:trPr>
        <w:tc>
          <w:tcPr>
            <w:tcW w:w="555" w:type="dxa"/>
            <w:vAlign w:val="center"/>
          </w:tcPr>
          <w:p w:rsidR="00B83BF7" w:rsidRPr="007941B2" w:rsidRDefault="00B83BF7" w:rsidP="0093617B">
            <w:pPr>
              <w:jc w:val="center"/>
            </w:pPr>
            <w:r w:rsidRPr="007941B2">
              <w:t>13</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Ферганской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150100, г.Фергана, ул. Эътиқод, дом 5</w:t>
            </w:r>
          </w:p>
        </w:tc>
        <w:tc>
          <w:tcPr>
            <w:tcW w:w="2306" w:type="dxa"/>
            <w:vAlign w:val="center"/>
          </w:tcPr>
          <w:p w:rsidR="00B83BF7" w:rsidRPr="007941B2" w:rsidRDefault="00B83BF7" w:rsidP="0093617B">
            <w:pPr>
              <w:pStyle w:val="Default"/>
              <w:jc w:val="center"/>
              <w:rPr>
                <w:sz w:val="23"/>
                <w:szCs w:val="23"/>
              </w:rPr>
            </w:pPr>
            <w:r w:rsidRPr="007941B2">
              <w:rPr>
                <w:sz w:val="23"/>
                <w:szCs w:val="23"/>
              </w:rPr>
              <w:t>310 км</w:t>
            </w:r>
          </w:p>
          <w:p w:rsidR="00B83BF7" w:rsidRPr="007941B2" w:rsidRDefault="00B83BF7" w:rsidP="0093617B">
            <w:pPr>
              <w:jc w:val="center"/>
            </w:pPr>
          </w:p>
        </w:tc>
      </w:tr>
      <w:tr w:rsidR="00B83BF7" w:rsidTr="0093617B">
        <w:trPr>
          <w:trHeight w:val="272"/>
          <w:jc w:val="center"/>
        </w:trPr>
        <w:tc>
          <w:tcPr>
            <w:tcW w:w="555" w:type="dxa"/>
            <w:vAlign w:val="center"/>
          </w:tcPr>
          <w:p w:rsidR="00B83BF7" w:rsidRPr="007941B2" w:rsidRDefault="00B83BF7" w:rsidP="0093617B">
            <w:pPr>
              <w:jc w:val="center"/>
            </w:pPr>
            <w:r w:rsidRPr="007941B2">
              <w:t>14</w:t>
            </w:r>
          </w:p>
        </w:tc>
        <w:tc>
          <w:tcPr>
            <w:tcW w:w="3936" w:type="dxa"/>
            <w:vAlign w:val="center"/>
          </w:tcPr>
          <w:p w:rsidR="00B83BF7" w:rsidRPr="007941B2" w:rsidRDefault="00B83BF7" w:rsidP="0093617B">
            <w:pPr>
              <w:pStyle w:val="Default"/>
              <w:jc w:val="center"/>
              <w:rPr>
                <w:sz w:val="23"/>
                <w:szCs w:val="23"/>
              </w:rPr>
            </w:pPr>
            <w:r w:rsidRPr="007941B2">
              <w:rPr>
                <w:sz w:val="23"/>
                <w:szCs w:val="23"/>
              </w:rPr>
              <w:t>Управление дошкольного образования Хорезмской области</w:t>
            </w:r>
          </w:p>
        </w:tc>
        <w:tc>
          <w:tcPr>
            <w:tcW w:w="2547" w:type="dxa"/>
            <w:vAlign w:val="center"/>
          </w:tcPr>
          <w:p w:rsidR="00B83BF7" w:rsidRPr="007941B2" w:rsidRDefault="00B83BF7" w:rsidP="0093617B">
            <w:pPr>
              <w:pStyle w:val="Default"/>
              <w:jc w:val="center"/>
              <w:rPr>
                <w:sz w:val="23"/>
                <w:szCs w:val="23"/>
              </w:rPr>
            </w:pPr>
            <w:r w:rsidRPr="007941B2">
              <w:rPr>
                <w:sz w:val="23"/>
                <w:szCs w:val="23"/>
              </w:rPr>
              <w:t>220100, г.Ургенч, ул. Ёшлик, дом 24</w:t>
            </w:r>
          </w:p>
        </w:tc>
        <w:tc>
          <w:tcPr>
            <w:tcW w:w="2306" w:type="dxa"/>
            <w:vAlign w:val="center"/>
          </w:tcPr>
          <w:p w:rsidR="00B83BF7" w:rsidRPr="007941B2" w:rsidRDefault="00B83BF7" w:rsidP="0093617B">
            <w:pPr>
              <w:pStyle w:val="Default"/>
              <w:jc w:val="center"/>
              <w:rPr>
                <w:sz w:val="23"/>
                <w:szCs w:val="23"/>
              </w:rPr>
            </w:pPr>
            <w:r w:rsidRPr="007941B2">
              <w:rPr>
                <w:sz w:val="23"/>
                <w:szCs w:val="23"/>
              </w:rPr>
              <w:t>970 км</w:t>
            </w:r>
          </w:p>
          <w:p w:rsidR="00B83BF7" w:rsidRPr="007941B2" w:rsidRDefault="00B83BF7" w:rsidP="0093617B">
            <w:pPr>
              <w:jc w:val="center"/>
            </w:pPr>
          </w:p>
        </w:tc>
      </w:tr>
    </w:tbl>
    <w:tbl>
      <w:tblPr>
        <w:tblpPr w:leftFromText="180" w:rightFromText="180" w:vertAnchor="text" w:horzAnchor="margin" w:tblpY="74"/>
        <w:tblW w:w="0" w:type="auto"/>
        <w:tblLook w:val="01E0" w:firstRow="1" w:lastRow="1" w:firstColumn="1" w:lastColumn="1" w:noHBand="0" w:noVBand="0"/>
      </w:tblPr>
      <w:tblGrid>
        <w:gridCol w:w="4675"/>
        <w:gridCol w:w="4679"/>
      </w:tblGrid>
      <w:tr w:rsidR="00B83BF7" w:rsidRPr="005B1F4C" w:rsidTr="0093617B">
        <w:tc>
          <w:tcPr>
            <w:tcW w:w="4675" w:type="dxa"/>
          </w:tcPr>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r w:rsidRPr="005B1F4C">
              <w:rPr>
                <w:b/>
                <w:color w:val="000000"/>
              </w:rPr>
              <w:t>ПОСТАВЩИК:</w:t>
            </w:r>
          </w:p>
          <w:p w:rsidR="00B83BF7" w:rsidRPr="005B1F4C" w:rsidRDefault="00B83BF7" w:rsidP="0093617B">
            <w:pPr>
              <w:ind w:firstLine="709"/>
              <w:jc w:val="center"/>
              <w:rPr>
                <w:b/>
                <w:color w:val="000000"/>
              </w:rPr>
            </w:pPr>
          </w:p>
        </w:tc>
        <w:tc>
          <w:tcPr>
            <w:tcW w:w="4679" w:type="dxa"/>
          </w:tcPr>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p>
          <w:p w:rsidR="00B83BF7" w:rsidRPr="005B1F4C" w:rsidRDefault="00B83BF7" w:rsidP="0093617B">
            <w:pPr>
              <w:ind w:firstLine="709"/>
              <w:jc w:val="center"/>
              <w:rPr>
                <w:b/>
                <w:color w:val="000000"/>
              </w:rPr>
            </w:pPr>
            <w:r w:rsidRPr="005B1F4C">
              <w:rPr>
                <w:b/>
                <w:color w:val="000000"/>
              </w:rPr>
              <w:t>ПОКУПАТЕЛЬ:</w:t>
            </w:r>
          </w:p>
          <w:p w:rsidR="00B83BF7" w:rsidRPr="005B1F4C" w:rsidRDefault="00B83BF7" w:rsidP="0093617B">
            <w:pPr>
              <w:ind w:firstLine="709"/>
              <w:jc w:val="center"/>
              <w:rPr>
                <w:b/>
                <w:color w:val="000000"/>
              </w:rPr>
            </w:pPr>
            <w:r w:rsidRPr="005B1F4C">
              <w:rPr>
                <w:b/>
                <w:color w:val="000000"/>
              </w:rPr>
              <w:t xml:space="preserve"> </w:t>
            </w:r>
          </w:p>
        </w:tc>
      </w:tr>
    </w:tbl>
    <w:p w:rsidR="00B83BF7" w:rsidRPr="00564904" w:rsidRDefault="00B83BF7" w:rsidP="00B83BF7">
      <w:pPr>
        <w:ind w:firstLine="709"/>
        <w:jc w:val="center"/>
        <w:rPr>
          <w:b/>
          <w:color w:val="000000"/>
        </w:rPr>
      </w:pPr>
      <w:r w:rsidRPr="005B1F4C">
        <w:rPr>
          <w:b/>
          <w:color w:val="000000"/>
        </w:rPr>
        <w:t xml:space="preserve">_________________   </w:t>
      </w:r>
      <w:r w:rsidRPr="005B1F4C">
        <w:rPr>
          <w:b/>
          <w:color w:val="000000"/>
        </w:rPr>
        <w:tab/>
      </w:r>
      <w:r w:rsidRPr="005B1F4C">
        <w:rPr>
          <w:b/>
          <w:color w:val="000000"/>
        </w:rPr>
        <w:tab/>
      </w:r>
      <w:r w:rsidRPr="005B1F4C">
        <w:rPr>
          <w:b/>
          <w:color w:val="000000"/>
        </w:rPr>
        <w:tab/>
        <w:t xml:space="preserve">      _____________________</w:t>
      </w:r>
    </w:p>
    <w:p w:rsidR="00B83BF7" w:rsidRDefault="00B83BF7" w:rsidP="00B83BF7">
      <w:pPr>
        <w:jc w:val="center"/>
        <w:rPr>
          <w:b/>
        </w:rPr>
      </w:pPr>
    </w:p>
    <w:p w:rsidR="0016726F" w:rsidRDefault="0016726F"/>
    <w:sectPr w:rsidR="0016726F" w:rsidSect="00EA5A6C">
      <w:pgSz w:w="11906" w:h="16838"/>
      <w:pgMar w:top="822" w:right="851" w:bottom="709" w:left="1701" w:header="425" w:footer="91"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DejaVu Sans Mono">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F">
    <w:charset w:val="00"/>
    <w:family w:val="auto"/>
    <w:pitch w:val="variable"/>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738"/>
    <w:multiLevelType w:val="multilevel"/>
    <w:tmpl w:val="A52861D4"/>
    <w:styleLink w:val="WWNum6"/>
    <w:lvl w:ilvl="0">
      <w:start w:val="1"/>
      <w:numFmt w:val="decimal"/>
      <w:lvlText w:val="%1."/>
      <w:lvlJc w:val="left"/>
      <w:pPr>
        <w:ind w:left="358" w:hanging="360"/>
      </w:pPr>
      <w:rPr>
        <w:rFonts w:ascii="Times New Roman" w:hAnsi="Times New Roman"/>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03200D8C"/>
    <w:multiLevelType w:val="multilevel"/>
    <w:tmpl w:val="BF7C8556"/>
    <w:styleLink w:val="WWNum1"/>
    <w:lvl w:ilvl="0">
      <w:start w:val="1"/>
      <w:numFmt w:val="upperRoman"/>
      <w:lvlText w:val="%1."/>
      <w:lvlJc w:val="left"/>
      <w:pPr>
        <w:ind w:left="359" w:hanging="359"/>
      </w:pPr>
      <w:rPr>
        <w:rFonts w:eastAsia="Times New Roman" w:cs="Times New Roman"/>
        <w:b/>
        <w:position w:val="0"/>
        <w:sz w:val="24"/>
        <w:vertAlign w:val="baseline"/>
      </w:rPr>
    </w:lvl>
    <w:lvl w:ilvl="1">
      <w:start w:val="1"/>
      <w:numFmt w:val="decimal"/>
      <w:lvlText w:val="%1.%2."/>
      <w:lvlJc w:val="left"/>
      <w:pPr>
        <w:ind w:left="1155" w:hanging="720"/>
      </w:pPr>
      <w:rPr>
        <w:position w:val="0"/>
        <w:sz w:val="24"/>
        <w:vertAlign w:val="baseline"/>
      </w:rPr>
    </w:lvl>
    <w:lvl w:ilvl="2">
      <w:start w:val="1"/>
      <w:numFmt w:val="decimal"/>
      <w:lvlText w:val="%1.%2.%3."/>
      <w:lvlJc w:val="left"/>
      <w:pPr>
        <w:ind w:left="1515" w:hanging="720"/>
      </w:pPr>
      <w:rPr>
        <w:position w:val="0"/>
        <w:sz w:val="24"/>
        <w:vertAlign w:val="baseline"/>
      </w:rPr>
    </w:lvl>
    <w:lvl w:ilvl="3">
      <w:start w:val="1"/>
      <w:numFmt w:val="decimal"/>
      <w:lvlText w:val="%1.%2.%3.%4."/>
      <w:lvlJc w:val="left"/>
      <w:pPr>
        <w:ind w:left="2235" w:hanging="1080"/>
      </w:pPr>
      <w:rPr>
        <w:position w:val="0"/>
        <w:sz w:val="24"/>
        <w:vertAlign w:val="baseline"/>
      </w:rPr>
    </w:lvl>
    <w:lvl w:ilvl="4">
      <w:start w:val="1"/>
      <w:numFmt w:val="decimal"/>
      <w:lvlText w:val="%1.%2.%3.%4.%5."/>
      <w:lvlJc w:val="left"/>
      <w:pPr>
        <w:ind w:left="2595" w:hanging="1080"/>
      </w:pPr>
      <w:rPr>
        <w:position w:val="0"/>
        <w:sz w:val="24"/>
        <w:vertAlign w:val="baseline"/>
      </w:rPr>
    </w:lvl>
    <w:lvl w:ilvl="5">
      <w:start w:val="1"/>
      <w:numFmt w:val="decimal"/>
      <w:lvlText w:val="%1.%2.%3.%4.%5.%6."/>
      <w:lvlJc w:val="left"/>
      <w:pPr>
        <w:ind w:left="3315" w:hanging="1440"/>
      </w:pPr>
      <w:rPr>
        <w:position w:val="0"/>
        <w:sz w:val="24"/>
        <w:vertAlign w:val="baseline"/>
      </w:rPr>
    </w:lvl>
    <w:lvl w:ilvl="6">
      <w:start w:val="1"/>
      <w:numFmt w:val="decimal"/>
      <w:lvlText w:val="%1.%2.%3.%4.%5.%6.%7."/>
      <w:lvlJc w:val="left"/>
      <w:pPr>
        <w:ind w:left="4035" w:hanging="1800"/>
      </w:pPr>
      <w:rPr>
        <w:position w:val="0"/>
        <w:sz w:val="24"/>
        <w:vertAlign w:val="baseline"/>
      </w:rPr>
    </w:lvl>
    <w:lvl w:ilvl="7">
      <w:start w:val="1"/>
      <w:numFmt w:val="decimal"/>
      <w:lvlText w:val="%1.%2.%3.%4.%5.%6.%7.%8."/>
      <w:lvlJc w:val="left"/>
      <w:pPr>
        <w:ind w:left="4395" w:hanging="1800"/>
      </w:pPr>
      <w:rPr>
        <w:position w:val="0"/>
        <w:sz w:val="24"/>
        <w:vertAlign w:val="baseline"/>
      </w:rPr>
    </w:lvl>
    <w:lvl w:ilvl="8">
      <w:start w:val="1"/>
      <w:numFmt w:val="decimal"/>
      <w:lvlText w:val="%1.%2.%3.%4.%5.%6.%7.%8.%9."/>
      <w:lvlJc w:val="left"/>
      <w:pPr>
        <w:ind w:left="5115" w:hanging="2160"/>
      </w:pPr>
      <w:rPr>
        <w:position w:val="0"/>
        <w:sz w:val="24"/>
        <w:vertAlign w:val="baseline"/>
      </w:rPr>
    </w:lvl>
  </w:abstractNum>
  <w:abstractNum w:abstractNumId="2" w15:restartNumberingAfterBreak="0">
    <w:nsid w:val="11146CF9"/>
    <w:multiLevelType w:val="multilevel"/>
    <w:tmpl w:val="DB920E2C"/>
    <w:styleLink w:val="WWNum9"/>
    <w:lvl w:ilvl="0">
      <w:numFmt w:val="bullet"/>
      <w:lvlText w:val=""/>
      <w:lvlJc w:val="left"/>
      <w:pPr>
        <w:ind w:left="718" w:hanging="360"/>
      </w:pPr>
      <w:rPr>
        <w:rFonts w:ascii="Symbol" w:hAnsi="Symbol" w:cs="Symbol"/>
      </w:rPr>
    </w:lvl>
    <w:lvl w:ilvl="1">
      <w:numFmt w:val="bullet"/>
      <w:lvlText w:val="o"/>
      <w:lvlJc w:val="left"/>
      <w:pPr>
        <w:ind w:left="1438" w:hanging="360"/>
      </w:pPr>
      <w:rPr>
        <w:rFonts w:ascii="Courier New" w:hAnsi="Courier New" w:cs="Courier New"/>
      </w:rPr>
    </w:lvl>
    <w:lvl w:ilvl="2">
      <w:numFmt w:val="bullet"/>
      <w:lvlText w:val=""/>
      <w:lvlJc w:val="left"/>
      <w:pPr>
        <w:ind w:left="2158" w:hanging="360"/>
      </w:pPr>
      <w:rPr>
        <w:rFonts w:ascii="Wingdings" w:hAnsi="Wingdings" w:cs="Wingdings"/>
      </w:rPr>
    </w:lvl>
    <w:lvl w:ilvl="3">
      <w:numFmt w:val="bullet"/>
      <w:lvlText w:val=""/>
      <w:lvlJc w:val="left"/>
      <w:pPr>
        <w:ind w:left="2878" w:hanging="360"/>
      </w:pPr>
      <w:rPr>
        <w:rFonts w:ascii="Symbol" w:hAnsi="Symbol" w:cs="Symbol"/>
      </w:rPr>
    </w:lvl>
    <w:lvl w:ilvl="4">
      <w:numFmt w:val="bullet"/>
      <w:lvlText w:val="o"/>
      <w:lvlJc w:val="left"/>
      <w:pPr>
        <w:ind w:left="3598" w:hanging="360"/>
      </w:pPr>
      <w:rPr>
        <w:rFonts w:ascii="Courier New" w:hAnsi="Courier New" w:cs="Courier New"/>
      </w:rPr>
    </w:lvl>
    <w:lvl w:ilvl="5">
      <w:numFmt w:val="bullet"/>
      <w:lvlText w:val=""/>
      <w:lvlJc w:val="left"/>
      <w:pPr>
        <w:ind w:left="4318" w:hanging="360"/>
      </w:pPr>
      <w:rPr>
        <w:rFonts w:ascii="Wingdings" w:hAnsi="Wingdings" w:cs="Wingdings"/>
      </w:rPr>
    </w:lvl>
    <w:lvl w:ilvl="6">
      <w:numFmt w:val="bullet"/>
      <w:lvlText w:val=""/>
      <w:lvlJc w:val="left"/>
      <w:pPr>
        <w:ind w:left="5038" w:hanging="360"/>
      </w:pPr>
      <w:rPr>
        <w:rFonts w:ascii="Symbol" w:hAnsi="Symbol" w:cs="Symbol"/>
      </w:rPr>
    </w:lvl>
    <w:lvl w:ilvl="7">
      <w:numFmt w:val="bullet"/>
      <w:lvlText w:val="o"/>
      <w:lvlJc w:val="left"/>
      <w:pPr>
        <w:ind w:left="5758" w:hanging="360"/>
      </w:pPr>
      <w:rPr>
        <w:rFonts w:ascii="Courier New" w:hAnsi="Courier New" w:cs="Courier New"/>
      </w:rPr>
    </w:lvl>
    <w:lvl w:ilvl="8">
      <w:numFmt w:val="bullet"/>
      <w:lvlText w:val=""/>
      <w:lvlJc w:val="left"/>
      <w:pPr>
        <w:ind w:left="6478" w:hanging="360"/>
      </w:pPr>
      <w:rPr>
        <w:rFonts w:ascii="Wingdings" w:hAnsi="Wingdings" w:cs="Wingdings"/>
      </w:rPr>
    </w:lvl>
  </w:abstractNum>
  <w:abstractNum w:abstractNumId="3" w15:restartNumberingAfterBreak="0">
    <w:nsid w:val="18AE7CFA"/>
    <w:multiLevelType w:val="multilevel"/>
    <w:tmpl w:val="86F251D0"/>
    <w:lvl w:ilvl="0">
      <w:start w:val="1"/>
      <w:numFmt w:val="decimal"/>
      <w:lvlText w:val="%1."/>
      <w:lvlJc w:val="left"/>
      <w:pPr>
        <w:ind w:left="2629"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9087657"/>
    <w:multiLevelType w:val="multilevel"/>
    <w:tmpl w:val="58481D48"/>
    <w:styleLink w:val="WWNum10"/>
    <w:lvl w:ilvl="0">
      <w:numFmt w:val="bullet"/>
      <w:lvlText w:val=""/>
      <w:lvlJc w:val="left"/>
      <w:pPr>
        <w:ind w:left="644" w:hanging="359"/>
      </w:pPr>
      <w:rPr>
        <w:rFonts w:ascii="Symbol" w:hAnsi="Symbol" w:cs="Symbol"/>
        <w:b/>
        <w:position w:val="0"/>
        <w:sz w:val="24"/>
        <w:vertAlign w:val="baseline"/>
      </w:rPr>
    </w:lvl>
    <w:lvl w:ilvl="1">
      <w:start w:val="1"/>
      <w:numFmt w:val="decimal"/>
      <w:lvlText w:val="%1.%2."/>
      <w:lvlJc w:val="left"/>
      <w:pPr>
        <w:ind w:left="1440" w:hanging="720"/>
      </w:pPr>
      <w:rPr>
        <w:position w:val="0"/>
        <w:sz w:val="24"/>
        <w:vertAlign w:val="baseline"/>
      </w:rPr>
    </w:lvl>
    <w:lvl w:ilvl="2">
      <w:start w:val="1"/>
      <w:numFmt w:val="decimal"/>
      <w:lvlText w:val="%1.%2.%3."/>
      <w:lvlJc w:val="left"/>
      <w:pPr>
        <w:ind w:left="1800" w:hanging="720"/>
      </w:pPr>
      <w:rPr>
        <w:position w:val="0"/>
        <w:sz w:val="24"/>
        <w:vertAlign w:val="baseline"/>
      </w:rPr>
    </w:lvl>
    <w:lvl w:ilvl="3">
      <w:start w:val="1"/>
      <w:numFmt w:val="decimal"/>
      <w:lvlText w:val="%1.%2.%3.%4."/>
      <w:lvlJc w:val="left"/>
      <w:pPr>
        <w:ind w:left="2520" w:hanging="1080"/>
      </w:pPr>
      <w:rPr>
        <w:position w:val="0"/>
        <w:sz w:val="24"/>
        <w:vertAlign w:val="baseline"/>
      </w:rPr>
    </w:lvl>
    <w:lvl w:ilvl="4">
      <w:start w:val="1"/>
      <w:numFmt w:val="decimal"/>
      <w:lvlText w:val="%1.%2.%3.%4.%5."/>
      <w:lvlJc w:val="left"/>
      <w:pPr>
        <w:ind w:left="2880" w:hanging="1080"/>
      </w:pPr>
      <w:rPr>
        <w:position w:val="0"/>
        <w:sz w:val="24"/>
        <w:vertAlign w:val="baseline"/>
      </w:rPr>
    </w:lvl>
    <w:lvl w:ilvl="5">
      <w:start w:val="1"/>
      <w:numFmt w:val="decimal"/>
      <w:lvlText w:val="%1.%2.%3.%4.%5.%6."/>
      <w:lvlJc w:val="left"/>
      <w:pPr>
        <w:ind w:left="3600" w:hanging="1440"/>
      </w:pPr>
      <w:rPr>
        <w:position w:val="0"/>
        <w:sz w:val="24"/>
        <w:vertAlign w:val="baseline"/>
      </w:rPr>
    </w:lvl>
    <w:lvl w:ilvl="6">
      <w:start w:val="1"/>
      <w:numFmt w:val="decimal"/>
      <w:lvlText w:val="%1.%2.%3.%4.%5.%6.%7."/>
      <w:lvlJc w:val="left"/>
      <w:pPr>
        <w:ind w:left="4320" w:hanging="1800"/>
      </w:pPr>
      <w:rPr>
        <w:position w:val="0"/>
        <w:sz w:val="24"/>
        <w:vertAlign w:val="baseline"/>
      </w:rPr>
    </w:lvl>
    <w:lvl w:ilvl="7">
      <w:start w:val="1"/>
      <w:numFmt w:val="decimal"/>
      <w:lvlText w:val="%1.%2.%3.%4.%5.%6.%7.%8."/>
      <w:lvlJc w:val="left"/>
      <w:pPr>
        <w:ind w:left="4680" w:hanging="1800"/>
      </w:pPr>
      <w:rPr>
        <w:position w:val="0"/>
        <w:sz w:val="24"/>
        <w:vertAlign w:val="baseline"/>
      </w:rPr>
    </w:lvl>
    <w:lvl w:ilvl="8">
      <w:start w:val="1"/>
      <w:numFmt w:val="decimal"/>
      <w:lvlText w:val="%1.%2.%3.%4.%5.%6.%7.%8.%9."/>
      <w:lvlJc w:val="left"/>
      <w:pPr>
        <w:ind w:left="5400" w:hanging="2160"/>
      </w:pPr>
      <w:rPr>
        <w:position w:val="0"/>
        <w:sz w:val="24"/>
        <w:vertAlign w:val="baseline"/>
      </w:rPr>
    </w:lvl>
  </w:abstractNum>
  <w:abstractNum w:abstractNumId="5" w15:restartNumberingAfterBreak="0">
    <w:nsid w:val="49B152E2"/>
    <w:multiLevelType w:val="multilevel"/>
    <w:tmpl w:val="C564345C"/>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9D0255"/>
    <w:multiLevelType w:val="multilevel"/>
    <w:tmpl w:val="484E3C38"/>
    <w:styleLink w:val="WWNum7"/>
    <w:lvl w:ilvl="0">
      <w:numFmt w:val="bullet"/>
      <w:lvlText w:val=""/>
      <w:lvlJc w:val="left"/>
      <w:pPr>
        <w:ind w:left="718" w:hanging="360"/>
      </w:pPr>
      <w:rPr>
        <w:rFonts w:ascii="Symbol" w:hAnsi="Symbol" w:cs="Symbol"/>
        <w:sz w:val="8"/>
      </w:rPr>
    </w:lvl>
    <w:lvl w:ilvl="1">
      <w:numFmt w:val="bullet"/>
      <w:lvlText w:val="o"/>
      <w:lvlJc w:val="left"/>
      <w:pPr>
        <w:ind w:left="1438" w:hanging="360"/>
      </w:pPr>
      <w:rPr>
        <w:rFonts w:ascii="Courier New" w:hAnsi="Courier New" w:cs="Courier New"/>
      </w:rPr>
    </w:lvl>
    <w:lvl w:ilvl="2">
      <w:numFmt w:val="bullet"/>
      <w:lvlText w:val=""/>
      <w:lvlJc w:val="left"/>
      <w:pPr>
        <w:ind w:left="2158" w:hanging="360"/>
      </w:pPr>
      <w:rPr>
        <w:rFonts w:ascii="Wingdings" w:hAnsi="Wingdings" w:cs="Wingdings"/>
      </w:rPr>
    </w:lvl>
    <w:lvl w:ilvl="3">
      <w:numFmt w:val="bullet"/>
      <w:lvlText w:val=""/>
      <w:lvlJc w:val="left"/>
      <w:pPr>
        <w:ind w:left="2878" w:hanging="360"/>
      </w:pPr>
      <w:rPr>
        <w:rFonts w:ascii="Symbol" w:hAnsi="Symbol" w:cs="Symbol"/>
      </w:rPr>
    </w:lvl>
    <w:lvl w:ilvl="4">
      <w:numFmt w:val="bullet"/>
      <w:lvlText w:val="o"/>
      <w:lvlJc w:val="left"/>
      <w:pPr>
        <w:ind w:left="3598" w:hanging="360"/>
      </w:pPr>
      <w:rPr>
        <w:rFonts w:ascii="Courier New" w:hAnsi="Courier New" w:cs="Courier New"/>
      </w:rPr>
    </w:lvl>
    <w:lvl w:ilvl="5">
      <w:numFmt w:val="bullet"/>
      <w:lvlText w:val=""/>
      <w:lvlJc w:val="left"/>
      <w:pPr>
        <w:ind w:left="4318" w:hanging="360"/>
      </w:pPr>
      <w:rPr>
        <w:rFonts w:ascii="Wingdings" w:hAnsi="Wingdings" w:cs="Wingdings"/>
      </w:rPr>
    </w:lvl>
    <w:lvl w:ilvl="6">
      <w:numFmt w:val="bullet"/>
      <w:lvlText w:val=""/>
      <w:lvlJc w:val="left"/>
      <w:pPr>
        <w:ind w:left="5038" w:hanging="360"/>
      </w:pPr>
      <w:rPr>
        <w:rFonts w:ascii="Symbol" w:hAnsi="Symbol" w:cs="Symbol"/>
      </w:rPr>
    </w:lvl>
    <w:lvl w:ilvl="7">
      <w:numFmt w:val="bullet"/>
      <w:lvlText w:val="o"/>
      <w:lvlJc w:val="left"/>
      <w:pPr>
        <w:ind w:left="5758" w:hanging="360"/>
      </w:pPr>
      <w:rPr>
        <w:rFonts w:ascii="Courier New" w:hAnsi="Courier New" w:cs="Courier New"/>
      </w:rPr>
    </w:lvl>
    <w:lvl w:ilvl="8">
      <w:numFmt w:val="bullet"/>
      <w:lvlText w:val=""/>
      <w:lvlJc w:val="left"/>
      <w:pPr>
        <w:ind w:left="6478" w:hanging="360"/>
      </w:pPr>
      <w:rPr>
        <w:rFonts w:ascii="Wingdings" w:hAnsi="Wingdings" w:cs="Wingdings"/>
      </w:rPr>
    </w:lvl>
  </w:abstractNum>
  <w:abstractNum w:abstractNumId="7" w15:restartNumberingAfterBreak="0">
    <w:nsid w:val="4F233305"/>
    <w:multiLevelType w:val="multilevel"/>
    <w:tmpl w:val="23B8C57A"/>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12A0214"/>
    <w:multiLevelType w:val="multilevel"/>
    <w:tmpl w:val="BEFC575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56511737"/>
    <w:multiLevelType w:val="multilevel"/>
    <w:tmpl w:val="894CAF6E"/>
    <w:styleLink w:val="WWNum3"/>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0" w15:restartNumberingAfterBreak="0">
    <w:nsid w:val="5D8B6159"/>
    <w:multiLevelType w:val="multilevel"/>
    <w:tmpl w:val="B2584CCC"/>
    <w:styleLink w:val="WWNum2"/>
    <w:lvl w:ilvl="0">
      <w:start w:val="1"/>
      <w:numFmt w:val="decimal"/>
      <w:lvlText w:val="%1."/>
      <w:lvlJc w:val="left"/>
      <w:pPr>
        <w:ind w:left="360" w:hanging="360"/>
      </w:pPr>
      <w:rPr>
        <w:i w:val="0"/>
        <w:position w:val="0"/>
        <w:sz w:val="28"/>
        <w:szCs w:val="28"/>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1" w15:restartNumberingAfterBreak="0">
    <w:nsid w:val="60DC124F"/>
    <w:multiLevelType w:val="multilevel"/>
    <w:tmpl w:val="02FCF0A2"/>
    <w:styleLink w:val="WWNum8"/>
    <w:lvl w:ilvl="0">
      <w:numFmt w:val="bullet"/>
      <w:lvlText w:val=""/>
      <w:lvlJc w:val="left"/>
      <w:pPr>
        <w:ind w:left="358" w:hanging="360"/>
      </w:pPr>
      <w:rPr>
        <w:rFonts w:ascii="Symbol" w:hAnsi="Symbol" w:cs="Symbol"/>
      </w:rPr>
    </w:lvl>
    <w:lvl w:ilvl="1">
      <w:numFmt w:val="bullet"/>
      <w:lvlText w:val="o"/>
      <w:lvlJc w:val="left"/>
      <w:pPr>
        <w:ind w:left="1078" w:hanging="360"/>
      </w:pPr>
      <w:rPr>
        <w:rFonts w:ascii="Courier New" w:hAnsi="Courier New" w:cs="Courier New"/>
      </w:rPr>
    </w:lvl>
    <w:lvl w:ilvl="2">
      <w:numFmt w:val="bullet"/>
      <w:lvlText w:val=""/>
      <w:lvlJc w:val="left"/>
      <w:pPr>
        <w:ind w:left="1798" w:hanging="360"/>
      </w:pPr>
      <w:rPr>
        <w:rFonts w:ascii="Wingdings" w:hAnsi="Wingdings" w:cs="Wingdings"/>
      </w:rPr>
    </w:lvl>
    <w:lvl w:ilvl="3">
      <w:numFmt w:val="bullet"/>
      <w:lvlText w:val=""/>
      <w:lvlJc w:val="left"/>
      <w:pPr>
        <w:ind w:left="2518" w:hanging="360"/>
      </w:pPr>
      <w:rPr>
        <w:rFonts w:ascii="Symbol" w:hAnsi="Symbol" w:cs="Symbol"/>
      </w:rPr>
    </w:lvl>
    <w:lvl w:ilvl="4">
      <w:numFmt w:val="bullet"/>
      <w:lvlText w:val="o"/>
      <w:lvlJc w:val="left"/>
      <w:pPr>
        <w:ind w:left="3238" w:hanging="360"/>
      </w:pPr>
      <w:rPr>
        <w:rFonts w:ascii="Courier New" w:hAnsi="Courier New" w:cs="Courier New"/>
      </w:rPr>
    </w:lvl>
    <w:lvl w:ilvl="5">
      <w:numFmt w:val="bullet"/>
      <w:lvlText w:val=""/>
      <w:lvlJc w:val="left"/>
      <w:pPr>
        <w:ind w:left="3958" w:hanging="360"/>
      </w:pPr>
      <w:rPr>
        <w:rFonts w:ascii="Wingdings" w:hAnsi="Wingdings" w:cs="Wingdings"/>
      </w:rPr>
    </w:lvl>
    <w:lvl w:ilvl="6">
      <w:numFmt w:val="bullet"/>
      <w:lvlText w:val=""/>
      <w:lvlJc w:val="left"/>
      <w:pPr>
        <w:ind w:left="4678" w:hanging="360"/>
      </w:pPr>
      <w:rPr>
        <w:rFonts w:ascii="Symbol" w:hAnsi="Symbol" w:cs="Symbol"/>
      </w:rPr>
    </w:lvl>
    <w:lvl w:ilvl="7">
      <w:numFmt w:val="bullet"/>
      <w:lvlText w:val="o"/>
      <w:lvlJc w:val="left"/>
      <w:pPr>
        <w:ind w:left="5398" w:hanging="360"/>
      </w:pPr>
      <w:rPr>
        <w:rFonts w:ascii="Courier New" w:hAnsi="Courier New" w:cs="Courier New"/>
      </w:rPr>
    </w:lvl>
    <w:lvl w:ilvl="8">
      <w:numFmt w:val="bullet"/>
      <w:lvlText w:val=""/>
      <w:lvlJc w:val="left"/>
      <w:pPr>
        <w:ind w:left="6118" w:hanging="360"/>
      </w:pPr>
      <w:rPr>
        <w:rFonts w:ascii="Wingdings" w:hAnsi="Wingdings" w:cs="Wingdings"/>
      </w:rPr>
    </w:lvl>
  </w:abstractNum>
  <w:abstractNum w:abstractNumId="12" w15:restartNumberingAfterBreak="0">
    <w:nsid w:val="69732A69"/>
    <w:multiLevelType w:val="multilevel"/>
    <w:tmpl w:val="650A8B80"/>
    <w:styleLink w:val="WWNum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8"/>
  </w:num>
  <w:num w:numId="2">
    <w:abstractNumId w:val="1"/>
  </w:num>
  <w:num w:numId="3">
    <w:abstractNumId w:val="10"/>
  </w:num>
  <w:num w:numId="4">
    <w:abstractNumId w:val="9"/>
  </w:num>
  <w:num w:numId="5">
    <w:abstractNumId w:val="7"/>
  </w:num>
  <w:num w:numId="6">
    <w:abstractNumId w:val="5"/>
  </w:num>
  <w:num w:numId="7">
    <w:abstractNumId w:val="0"/>
  </w:num>
  <w:num w:numId="8">
    <w:abstractNumId w:val="6"/>
  </w:num>
  <w:num w:numId="9">
    <w:abstractNumId w:val="11"/>
  </w:num>
  <w:num w:numId="10">
    <w:abstractNumId w:val="2"/>
  </w:num>
  <w:num w:numId="11">
    <w:abstractNumId w:val="4"/>
  </w:num>
  <w:num w:numId="12">
    <w:abstractNumId w:val="1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51"/>
    <w:rsid w:val="000C3B51"/>
    <w:rsid w:val="0016726F"/>
    <w:rsid w:val="00B8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3CF1"/>
  <w15:chartTrackingRefBased/>
  <w15:docId w15:val="{174BC345-5612-476A-87E8-814CB20C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BF7"/>
    <w:pPr>
      <w:widowControl w:val="0"/>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styleId="10">
    <w:name w:val="heading 1"/>
    <w:basedOn w:val="Standard"/>
    <w:next w:val="Standard"/>
    <w:link w:val="11"/>
    <w:rsid w:val="00B83BF7"/>
    <w:pPr>
      <w:keepNext/>
      <w:keepLines/>
      <w:spacing w:before="480" w:after="120"/>
    </w:pPr>
    <w:rPr>
      <w:b/>
      <w:sz w:val="48"/>
      <w:szCs w:val="48"/>
    </w:rPr>
  </w:style>
  <w:style w:type="paragraph" w:styleId="2">
    <w:name w:val="heading 2"/>
    <w:basedOn w:val="Standard"/>
    <w:next w:val="Standard"/>
    <w:link w:val="20"/>
    <w:rsid w:val="00B83BF7"/>
    <w:pPr>
      <w:keepNext/>
      <w:spacing w:before="240" w:after="60"/>
      <w:outlineLvl w:val="1"/>
    </w:pPr>
    <w:rPr>
      <w:rFonts w:ascii="Cambria" w:eastAsia="Calibri" w:hAnsi="Cambria" w:cs="Cambria"/>
      <w:b/>
      <w:bCs/>
      <w:i/>
      <w:iCs/>
      <w:lang w:val="en-US" w:eastAsia="en-US"/>
    </w:rPr>
  </w:style>
  <w:style w:type="paragraph" w:styleId="3">
    <w:name w:val="heading 3"/>
    <w:basedOn w:val="Standard"/>
    <w:next w:val="Standard"/>
    <w:link w:val="30"/>
    <w:rsid w:val="00B83BF7"/>
    <w:pPr>
      <w:keepNext/>
      <w:keepLines/>
      <w:spacing w:before="280" w:after="80"/>
      <w:outlineLvl w:val="2"/>
    </w:pPr>
    <w:rPr>
      <w:b/>
      <w:sz w:val="28"/>
      <w:szCs w:val="28"/>
    </w:rPr>
  </w:style>
  <w:style w:type="paragraph" w:styleId="4">
    <w:name w:val="heading 4"/>
    <w:basedOn w:val="Standard"/>
    <w:next w:val="Standard"/>
    <w:link w:val="40"/>
    <w:rsid w:val="00B83BF7"/>
    <w:pPr>
      <w:keepNext/>
      <w:spacing w:before="240" w:after="60"/>
      <w:outlineLvl w:val="3"/>
    </w:pPr>
    <w:rPr>
      <w:rFonts w:ascii="Cambria" w:eastAsia="Cambria" w:hAnsi="Cambria" w:cs="Cambria"/>
      <w:b/>
      <w:bCs/>
      <w:lang w:val="en-US" w:eastAsia="en-US"/>
    </w:rPr>
  </w:style>
  <w:style w:type="paragraph" w:styleId="5">
    <w:name w:val="heading 5"/>
    <w:basedOn w:val="Standard"/>
    <w:next w:val="Standard"/>
    <w:link w:val="50"/>
    <w:rsid w:val="00B83BF7"/>
    <w:pPr>
      <w:spacing w:before="240" w:after="60"/>
      <w:outlineLvl w:val="4"/>
    </w:pPr>
    <w:rPr>
      <w:rFonts w:ascii="Cambria" w:eastAsia="Cambria" w:hAnsi="Cambria" w:cs="Cambria"/>
      <w:b/>
      <w:bCs/>
      <w:i/>
      <w:iCs/>
      <w:sz w:val="26"/>
      <w:szCs w:val="26"/>
      <w:lang w:val="en-US" w:eastAsia="en-US"/>
    </w:rPr>
  </w:style>
  <w:style w:type="paragraph" w:styleId="6">
    <w:name w:val="heading 6"/>
    <w:basedOn w:val="Standard"/>
    <w:next w:val="Standard"/>
    <w:link w:val="60"/>
    <w:rsid w:val="00B83BF7"/>
    <w:pPr>
      <w:spacing w:before="240" w:after="60"/>
      <w:outlineLvl w:val="5"/>
    </w:pPr>
    <w:rPr>
      <w:rFonts w:ascii="Cambria" w:eastAsia="Cambria" w:hAnsi="Cambria" w:cs="Cambria"/>
      <w:b/>
      <w:bCs/>
      <w:sz w:val="22"/>
      <w:szCs w:val="22"/>
      <w:lang w:val="en-US" w:eastAsia="en-US"/>
    </w:rPr>
  </w:style>
  <w:style w:type="paragraph" w:styleId="7">
    <w:name w:val="heading 7"/>
    <w:basedOn w:val="Standard"/>
    <w:next w:val="Standard"/>
    <w:link w:val="70"/>
    <w:rsid w:val="00B83BF7"/>
    <w:pPr>
      <w:spacing w:before="240" w:after="60"/>
      <w:outlineLvl w:val="6"/>
    </w:pPr>
    <w:rPr>
      <w:rFonts w:ascii="Cambria" w:eastAsia="Cambria" w:hAnsi="Cambria" w:cs="Cambria"/>
      <w:lang w:val="en-US" w:eastAsia="en-US"/>
    </w:rPr>
  </w:style>
  <w:style w:type="paragraph" w:styleId="8">
    <w:name w:val="heading 8"/>
    <w:basedOn w:val="Standard"/>
    <w:next w:val="Standard"/>
    <w:link w:val="80"/>
    <w:rsid w:val="00B83BF7"/>
    <w:pPr>
      <w:spacing w:before="240" w:after="60"/>
      <w:outlineLvl w:val="7"/>
    </w:pPr>
    <w:rPr>
      <w:rFonts w:ascii="Cambria" w:eastAsia="Cambria" w:hAnsi="Cambria" w:cs="Cambria"/>
      <w:i/>
      <w:iCs/>
      <w:lang w:val="en-US" w:eastAsia="en-US"/>
    </w:rPr>
  </w:style>
  <w:style w:type="paragraph" w:styleId="9">
    <w:name w:val="heading 9"/>
    <w:basedOn w:val="Standard"/>
    <w:next w:val="Standard"/>
    <w:link w:val="90"/>
    <w:rsid w:val="00B83BF7"/>
    <w:pPr>
      <w:spacing w:before="240" w:after="60"/>
      <w:outlineLvl w:val="8"/>
    </w:pPr>
    <w:rPr>
      <w:rFonts w:ascii="Cambria" w:eastAsia="Calibri" w:hAnsi="Cambria" w:cs="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83BF7"/>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B83BF7"/>
    <w:rPr>
      <w:rFonts w:ascii="Cambria" w:eastAsia="Calibri" w:hAnsi="Cambria" w:cs="Cambria"/>
      <w:b/>
      <w:bCs/>
      <w:i/>
      <w:iCs/>
      <w:sz w:val="24"/>
      <w:szCs w:val="24"/>
      <w:lang w:val="en-US"/>
    </w:rPr>
  </w:style>
  <w:style w:type="character" w:customStyle="1" w:styleId="30">
    <w:name w:val="Заголовок 3 Знак"/>
    <w:basedOn w:val="a0"/>
    <w:link w:val="3"/>
    <w:rsid w:val="00B83BF7"/>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B83BF7"/>
    <w:rPr>
      <w:rFonts w:ascii="Cambria" w:eastAsia="Cambria" w:hAnsi="Cambria" w:cs="Cambria"/>
      <w:b/>
      <w:bCs/>
      <w:sz w:val="24"/>
      <w:szCs w:val="24"/>
      <w:lang w:val="en-US"/>
    </w:rPr>
  </w:style>
  <w:style w:type="character" w:customStyle="1" w:styleId="50">
    <w:name w:val="Заголовок 5 Знак"/>
    <w:basedOn w:val="a0"/>
    <w:link w:val="5"/>
    <w:rsid w:val="00B83BF7"/>
    <w:rPr>
      <w:rFonts w:ascii="Cambria" w:eastAsia="Cambria" w:hAnsi="Cambria" w:cs="Cambria"/>
      <w:b/>
      <w:bCs/>
      <w:i/>
      <w:iCs/>
      <w:sz w:val="26"/>
      <w:szCs w:val="26"/>
      <w:lang w:val="en-US"/>
    </w:rPr>
  </w:style>
  <w:style w:type="character" w:customStyle="1" w:styleId="60">
    <w:name w:val="Заголовок 6 Знак"/>
    <w:basedOn w:val="a0"/>
    <w:link w:val="6"/>
    <w:rsid w:val="00B83BF7"/>
    <w:rPr>
      <w:rFonts w:ascii="Cambria" w:eastAsia="Cambria" w:hAnsi="Cambria" w:cs="Cambria"/>
      <w:b/>
      <w:bCs/>
      <w:lang w:val="en-US"/>
    </w:rPr>
  </w:style>
  <w:style w:type="character" w:customStyle="1" w:styleId="70">
    <w:name w:val="Заголовок 7 Знак"/>
    <w:basedOn w:val="a0"/>
    <w:link w:val="7"/>
    <w:rsid w:val="00B83BF7"/>
    <w:rPr>
      <w:rFonts w:ascii="Cambria" w:eastAsia="Cambria" w:hAnsi="Cambria" w:cs="Cambria"/>
      <w:sz w:val="24"/>
      <w:szCs w:val="24"/>
      <w:lang w:val="en-US"/>
    </w:rPr>
  </w:style>
  <w:style w:type="character" w:customStyle="1" w:styleId="80">
    <w:name w:val="Заголовок 8 Знак"/>
    <w:basedOn w:val="a0"/>
    <w:link w:val="8"/>
    <w:rsid w:val="00B83BF7"/>
    <w:rPr>
      <w:rFonts w:ascii="Cambria" w:eastAsia="Cambria" w:hAnsi="Cambria" w:cs="Cambria"/>
      <w:i/>
      <w:iCs/>
      <w:sz w:val="24"/>
      <w:szCs w:val="24"/>
      <w:lang w:val="en-US"/>
    </w:rPr>
  </w:style>
  <w:style w:type="character" w:customStyle="1" w:styleId="90">
    <w:name w:val="Заголовок 9 Знак"/>
    <w:basedOn w:val="a0"/>
    <w:link w:val="9"/>
    <w:rsid w:val="00B83BF7"/>
    <w:rPr>
      <w:rFonts w:ascii="Cambria" w:eastAsia="Calibri" w:hAnsi="Cambria" w:cs="Cambria"/>
      <w:lang w:val="en-US"/>
    </w:rPr>
  </w:style>
  <w:style w:type="paragraph" w:customStyle="1" w:styleId="Standard">
    <w:name w:val="Standard"/>
    <w:rsid w:val="00B83BF7"/>
    <w:pPr>
      <w:widowControl w:val="0"/>
      <w:suppressAutoHyphens/>
      <w:autoSpaceDN w:val="0"/>
      <w:spacing w:after="0" w:line="1" w:lineRule="atLeast"/>
      <w:ind w:left="-1" w:hanging="1"/>
      <w:jc w:val="both"/>
      <w:textAlignment w:val="top"/>
      <w:outlineLvl w:val="0"/>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B83BF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83BF7"/>
    <w:pPr>
      <w:tabs>
        <w:tab w:val="left" w:pos="5399"/>
      </w:tabs>
      <w:spacing w:line="231" w:lineRule="atLeast"/>
      <w:ind w:right="19"/>
    </w:pPr>
    <w:rPr>
      <w:rFonts w:eastAsia="Calibri"/>
      <w:szCs w:val="20"/>
      <w:lang w:val="en-US" w:eastAsia="en-US"/>
    </w:rPr>
  </w:style>
  <w:style w:type="paragraph" w:styleId="a3">
    <w:name w:val="List"/>
    <w:basedOn w:val="Textbody"/>
    <w:rsid w:val="00B83BF7"/>
    <w:pPr>
      <w:tabs>
        <w:tab w:val="clear" w:pos="5399"/>
      </w:tabs>
      <w:suppressAutoHyphens w:val="0"/>
      <w:spacing w:after="140" w:line="288" w:lineRule="auto"/>
      <w:ind w:right="0"/>
    </w:pPr>
    <w:rPr>
      <w:rFonts w:ascii="Georgia" w:eastAsia="Times New Roman" w:hAnsi="Georgia" w:cs="DejaVu Sans"/>
      <w:color w:val="000000"/>
      <w:kern w:val="3"/>
      <w:szCs w:val="24"/>
      <w:lang w:val="ru-RU" w:eastAsia="zh-CN" w:bidi="hi-IN"/>
    </w:rPr>
  </w:style>
  <w:style w:type="paragraph" w:styleId="a4">
    <w:name w:val="caption"/>
    <w:basedOn w:val="Standard"/>
    <w:rsid w:val="00B83BF7"/>
    <w:pPr>
      <w:suppressLineNumbers/>
      <w:suppressAutoHyphens w:val="0"/>
      <w:spacing w:before="120" w:after="120"/>
    </w:pPr>
    <w:rPr>
      <w:rFonts w:ascii="Georgia" w:eastAsia="Georgia" w:hAnsi="Georgia" w:cs="DejaVu Sans"/>
      <w:i/>
      <w:iCs/>
      <w:color w:val="000000"/>
      <w:kern w:val="3"/>
      <w:lang w:eastAsia="zh-CN" w:bidi="hi-IN"/>
    </w:rPr>
  </w:style>
  <w:style w:type="paragraph" w:customStyle="1" w:styleId="Index">
    <w:name w:val="Index"/>
    <w:basedOn w:val="Standard"/>
    <w:rsid w:val="00B83BF7"/>
    <w:pPr>
      <w:suppressLineNumbers/>
    </w:pPr>
    <w:rPr>
      <w:rFonts w:cs="Arial"/>
    </w:rPr>
  </w:style>
  <w:style w:type="paragraph" w:styleId="a5">
    <w:name w:val="Title"/>
    <w:basedOn w:val="Standard"/>
    <w:next w:val="Standard"/>
    <w:link w:val="a6"/>
    <w:rsid w:val="00B83BF7"/>
    <w:pPr>
      <w:spacing w:before="240" w:after="60"/>
      <w:jc w:val="center"/>
    </w:pPr>
    <w:rPr>
      <w:rFonts w:ascii="Cambria" w:eastAsia="Calibri" w:hAnsi="Cambria" w:cs="Cambria"/>
      <w:b/>
      <w:bCs/>
      <w:kern w:val="3"/>
      <w:sz w:val="32"/>
      <w:szCs w:val="32"/>
      <w:lang w:val="en-US" w:eastAsia="en-US"/>
    </w:rPr>
  </w:style>
  <w:style w:type="character" w:customStyle="1" w:styleId="a6">
    <w:name w:val="Заголовок Знак"/>
    <w:basedOn w:val="a0"/>
    <w:link w:val="a5"/>
    <w:rsid w:val="00B83BF7"/>
    <w:rPr>
      <w:rFonts w:ascii="Cambria" w:eastAsia="Calibri" w:hAnsi="Cambria" w:cs="Cambria"/>
      <w:b/>
      <w:bCs/>
      <w:kern w:val="3"/>
      <w:sz w:val="32"/>
      <w:szCs w:val="32"/>
      <w:lang w:val="en-US"/>
    </w:rPr>
  </w:style>
  <w:style w:type="paragraph" w:customStyle="1" w:styleId="1H1">
    <w:name w:val="Заголовок 1;H1"/>
    <w:basedOn w:val="Standard"/>
    <w:next w:val="Standard"/>
    <w:rsid w:val="00B83BF7"/>
    <w:pPr>
      <w:keepNext/>
      <w:spacing w:before="240" w:after="60"/>
    </w:pPr>
    <w:rPr>
      <w:rFonts w:ascii="Cambria" w:eastAsia="Calibri" w:hAnsi="Cambria" w:cs="Cambria"/>
      <w:b/>
      <w:bCs/>
      <w:kern w:val="3"/>
      <w:sz w:val="32"/>
      <w:szCs w:val="32"/>
      <w:lang w:val="en-US" w:eastAsia="en-US"/>
    </w:rPr>
  </w:style>
  <w:style w:type="paragraph" w:customStyle="1" w:styleId="3233">
    <w:name w:val="Заголовок 3;ТТЗХБ2;ТЗ 3;ТЗ_3"/>
    <w:basedOn w:val="Standard"/>
    <w:next w:val="Standard"/>
    <w:rsid w:val="00B83BF7"/>
    <w:pPr>
      <w:keepNext/>
      <w:spacing w:before="240" w:after="60"/>
      <w:outlineLvl w:val="2"/>
    </w:pPr>
    <w:rPr>
      <w:rFonts w:ascii="Cambria" w:eastAsia="Calibri" w:hAnsi="Cambria" w:cs="Cambria"/>
      <w:b/>
      <w:bCs/>
      <w:sz w:val="26"/>
      <w:szCs w:val="26"/>
      <w:lang w:val="en-US" w:eastAsia="en-US"/>
    </w:rPr>
  </w:style>
  <w:style w:type="paragraph" w:customStyle="1" w:styleId="41">
    <w:name w:val="Подзаголовок;ТЗ 4"/>
    <w:basedOn w:val="Standard"/>
    <w:next w:val="Standard"/>
    <w:rsid w:val="00B83BF7"/>
    <w:pPr>
      <w:spacing w:after="60"/>
      <w:jc w:val="center"/>
      <w:outlineLvl w:val="1"/>
    </w:pPr>
    <w:rPr>
      <w:rFonts w:ascii="Cambria" w:eastAsia="Calibri" w:hAnsi="Cambria" w:cs="Cambria"/>
      <w:lang w:val="en-US" w:eastAsia="en-US"/>
    </w:rPr>
  </w:style>
  <w:style w:type="paragraph" w:styleId="a7">
    <w:name w:val="No Spacing"/>
    <w:rsid w:val="00B83BF7"/>
    <w:pPr>
      <w:widowControl w:val="0"/>
      <w:suppressAutoHyphens/>
      <w:autoSpaceDN w:val="0"/>
      <w:spacing w:after="0" w:line="1" w:lineRule="atLeast"/>
      <w:ind w:left="-1" w:hanging="1"/>
      <w:jc w:val="both"/>
      <w:textAlignment w:val="top"/>
      <w:outlineLvl w:val="0"/>
    </w:pPr>
    <w:rPr>
      <w:rFonts w:ascii="Calibri" w:eastAsia="Calibri" w:hAnsi="Calibri" w:cs="Times New Roman"/>
    </w:rPr>
  </w:style>
  <w:style w:type="paragraph" w:styleId="a8">
    <w:name w:val="List Paragraph"/>
    <w:basedOn w:val="Standard"/>
    <w:uiPriority w:val="34"/>
    <w:qFormat/>
    <w:rsid w:val="00B83BF7"/>
    <w:pPr>
      <w:ind w:left="708"/>
    </w:pPr>
    <w:rPr>
      <w:rFonts w:ascii="Cambria" w:eastAsia="Cambria" w:hAnsi="Cambria" w:cs="Cambria"/>
      <w:lang w:val="en-US" w:eastAsia="en-US"/>
    </w:rPr>
  </w:style>
  <w:style w:type="paragraph" w:styleId="a9">
    <w:name w:val="Block Text"/>
    <w:basedOn w:val="Standard"/>
    <w:rsid w:val="00B83BF7"/>
    <w:pPr>
      <w:spacing w:line="226" w:lineRule="atLeast"/>
      <w:ind w:left="720" w:right="28"/>
    </w:pPr>
    <w:rPr>
      <w:rFonts w:eastAsia="Calibri"/>
      <w:szCs w:val="16"/>
      <w:lang w:val="en-GB" w:eastAsia="en-US"/>
    </w:rPr>
  </w:style>
  <w:style w:type="paragraph" w:styleId="aa">
    <w:name w:val="Intense Quote"/>
    <w:basedOn w:val="Standard"/>
    <w:next w:val="Standard"/>
    <w:link w:val="ab"/>
    <w:rsid w:val="00B83BF7"/>
    <w:pPr>
      <w:ind w:left="720" w:right="720"/>
    </w:pPr>
    <w:rPr>
      <w:rFonts w:ascii="Cambria" w:eastAsia="Cambria" w:hAnsi="Cambria" w:cs="Cambria"/>
      <w:b/>
      <w:i/>
      <w:szCs w:val="22"/>
      <w:lang w:val="en-US" w:eastAsia="en-US"/>
    </w:rPr>
  </w:style>
  <w:style w:type="character" w:customStyle="1" w:styleId="ab">
    <w:name w:val="Выделенная цитата Знак"/>
    <w:basedOn w:val="a0"/>
    <w:link w:val="aa"/>
    <w:rsid w:val="00B83BF7"/>
    <w:rPr>
      <w:rFonts w:ascii="Cambria" w:eastAsia="Cambria" w:hAnsi="Cambria" w:cs="Cambria"/>
      <w:b/>
      <w:i/>
      <w:sz w:val="24"/>
      <w:lang w:val="en-US"/>
    </w:rPr>
  </w:style>
  <w:style w:type="paragraph" w:styleId="ac">
    <w:name w:val="header"/>
    <w:basedOn w:val="Standard"/>
    <w:link w:val="ad"/>
    <w:uiPriority w:val="99"/>
    <w:rsid w:val="00B83BF7"/>
    <w:pPr>
      <w:tabs>
        <w:tab w:val="center" w:pos="4319"/>
        <w:tab w:val="right" w:pos="8639"/>
      </w:tabs>
    </w:pPr>
    <w:rPr>
      <w:rFonts w:ascii="Cambria" w:eastAsia="Cambria" w:hAnsi="Cambria" w:cs="Cambria"/>
    </w:rPr>
  </w:style>
  <w:style w:type="character" w:customStyle="1" w:styleId="ad">
    <w:name w:val="Верхний колонтитул Знак"/>
    <w:basedOn w:val="a0"/>
    <w:link w:val="ac"/>
    <w:uiPriority w:val="99"/>
    <w:rsid w:val="00B83BF7"/>
    <w:rPr>
      <w:rFonts w:ascii="Cambria" w:eastAsia="Cambria" w:hAnsi="Cambria" w:cs="Cambria"/>
      <w:sz w:val="24"/>
      <w:szCs w:val="24"/>
      <w:lang w:eastAsia="ru-RU"/>
    </w:rPr>
  </w:style>
  <w:style w:type="paragraph" w:styleId="ae">
    <w:name w:val="footer"/>
    <w:basedOn w:val="Standard"/>
    <w:link w:val="af"/>
    <w:uiPriority w:val="99"/>
    <w:rsid w:val="00B83BF7"/>
    <w:pPr>
      <w:tabs>
        <w:tab w:val="center" w:pos="4319"/>
        <w:tab w:val="right" w:pos="8639"/>
      </w:tabs>
    </w:pPr>
    <w:rPr>
      <w:rFonts w:ascii="Cambria" w:eastAsia="Cambria" w:hAnsi="Cambria" w:cs="Cambria"/>
    </w:rPr>
  </w:style>
  <w:style w:type="character" w:customStyle="1" w:styleId="af">
    <w:name w:val="Нижний колонтитул Знак"/>
    <w:basedOn w:val="a0"/>
    <w:link w:val="ae"/>
    <w:uiPriority w:val="99"/>
    <w:rsid w:val="00B83BF7"/>
    <w:rPr>
      <w:rFonts w:ascii="Cambria" w:eastAsia="Cambria" w:hAnsi="Cambria" w:cs="Cambria"/>
      <w:sz w:val="24"/>
      <w:szCs w:val="24"/>
      <w:lang w:eastAsia="ru-RU"/>
    </w:rPr>
  </w:style>
  <w:style w:type="paragraph" w:customStyle="1" w:styleId="1ListParagraphMultilevelparaIIListParagraph1ListParagraphnumberedaNumberedlist">
    <w:name w:val="Абзац списка;Абзац списка1;List_Paragraph;Multilevel para_II;List Paragraph1;List Paragraph (numbered (a));Numbered list"/>
    <w:basedOn w:val="Standard"/>
    <w:rsid w:val="00B83BF7"/>
    <w:pPr>
      <w:ind w:left="720"/>
    </w:pPr>
    <w:rPr>
      <w:rFonts w:ascii="Cambria" w:eastAsia="Cambria" w:hAnsi="Cambria" w:cs="Cambria"/>
      <w:lang w:val="en-US" w:eastAsia="en-US"/>
    </w:rPr>
  </w:style>
  <w:style w:type="paragraph" w:styleId="af0">
    <w:name w:val="Balloon Text"/>
    <w:basedOn w:val="Standard"/>
    <w:link w:val="af1"/>
    <w:uiPriority w:val="99"/>
    <w:rsid w:val="00B83BF7"/>
    <w:rPr>
      <w:rFonts w:ascii="Tahoma" w:eastAsia="Tahoma" w:hAnsi="Tahoma" w:cs="Tahoma"/>
      <w:sz w:val="16"/>
      <w:szCs w:val="16"/>
      <w:lang w:val="en-US" w:eastAsia="en-US"/>
    </w:rPr>
  </w:style>
  <w:style w:type="character" w:customStyle="1" w:styleId="af1">
    <w:name w:val="Текст выноски Знак"/>
    <w:basedOn w:val="a0"/>
    <w:link w:val="af0"/>
    <w:uiPriority w:val="99"/>
    <w:rsid w:val="00B83BF7"/>
    <w:rPr>
      <w:rFonts w:ascii="Tahoma" w:eastAsia="Tahoma" w:hAnsi="Tahoma" w:cs="Tahoma"/>
      <w:sz w:val="16"/>
      <w:szCs w:val="16"/>
      <w:lang w:val="en-US"/>
    </w:rPr>
  </w:style>
  <w:style w:type="paragraph" w:customStyle="1" w:styleId="Textbodyindent">
    <w:name w:val="Text body indent"/>
    <w:basedOn w:val="Standard"/>
    <w:rsid w:val="00B83BF7"/>
    <w:pPr>
      <w:ind w:left="720"/>
    </w:pPr>
    <w:rPr>
      <w:rFonts w:eastAsia="Calibri"/>
      <w:szCs w:val="20"/>
      <w:lang w:val="en-GB" w:eastAsia="en-US"/>
    </w:rPr>
  </w:style>
  <w:style w:type="paragraph" w:styleId="21">
    <w:name w:val="Body Text Indent 2"/>
    <w:basedOn w:val="Standard"/>
    <w:link w:val="22"/>
    <w:rsid w:val="00B83BF7"/>
    <w:pPr>
      <w:ind w:left="720"/>
    </w:pPr>
    <w:rPr>
      <w:rFonts w:eastAsia="Calibri"/>
      <w:color w:val="FF0000"/>
      <w:szCs w:val="20"/>
      <w:lang w:val="en-GB" w:eastAsia="en-US"/>
    </w:rPr>
  </w:style>
  <w:style w:type="character" w:customStyle="1" w:styleId="22">
    <w:name w:val="Основной текст с отступом 2 Знак"/>
    <w:basedOn w:val="a0"/>
    <w:link w:val="21"/>
    <w:rsid w:val="00B83BF7"/>
    <w:rPr>
      <w:rFonts w:ascii="Times New Roman" w:eastAsia="Calibri" w:hAnsi="Times New Roman" w:cs="Times New Roman"/>
      <w:color w:val="FF0000"/>
      <w:sz w:val="24"/>
      <w:szCs w:val="20"/>
      <w:lang w:val="en-GB"/>
    </w:rPr>
  </w:style>
  <w:style w:type="paragraph" w:customStyle="1" w:styleId="Footnote">
    <w:name w:val="Footnote"/>
    <w:basedOn w:val="Standard"/>
    <w:rsid w:val="00B83BF7"/>
    <w:rPr>
      <w:rFonts w:eastAsia="Calibri"/>
      <w:sz w:val="20"/>
      <w:szCs w:val="20"/>
      <w:lang w:val="en-GB" w:eastAsia="en-US"/>
    </w:rPr>
  </w:style>
  <w:style w:type="paragraph" w:styleId="31">
    <w:name w:val="Body Text Indent 3"/>
    <w:basedOn w:val="Standard"/>
    <w:link w:val="32"/>
    <w:rsid w:val="00B83BF7"/>
    <w:pPr>
      <w:tabs>
        <w:tab w:val="left" w:pos="5760"/>
      </w:tabs>
      <w:ind w:left="360"/>
    </w:pPr>
    <w:rPr>
      <w:rFonts w:eastAsia="Calibri"/>
      <w:szCs w:val="20"/>
      <w:lang w:val="en-US" w:eastAsia="en-US"/>
    </w:rPr>
  </w:style>
  <w:style w:type="character" w:customStyle="1" w:styleId="32">
    <w:name w:val="Основной текст с отступом 3 Знак"/>
    <w:basedOn w:val="a0"/>
    <w:link w:val="31"/>
    <w:rsid w:val="00B83BF7"/>
    <w:rPr>
      <w:rFonts w:ascii="Times New Roman" w:eastAsia="Calibri" w:hAnsi="Times New Roman" w:cs="Times New Roman"/>
      <w:sz w:val="24"/>
      <w:szCs w:val="20"/>
      <w:lang w:val="en-US"/>
    </w:rPr>
  </w:style>
  <w:style w:type="paragraph" w:styleId="23">
    <w:name w:val="Body Text 2"/>
    <w:basedOn w:val="Standard"/>
    <w:link w:val="24"/>
    <w:rsid w:val="00B83BF7"/>
    <w:pPr>
      <w:jc w:val="center"/>
    </w:pPr>
    <w:rPr>
      <w:rFonts w:eastAsia="Calibri"/>
      <w:b/>
      <w:bCs/>
      <w:sz w:val="36"/>
      <w:szCs w:val="20"/>
      <w:lang w:val="en-GB" w:eastAsia="en-US"/>
    </w:rPr>
  </w:style>
  <w:style w:type="character" w:customStyle="1" w:styleId="24">
    <w:name w:val="Основной текст 2 Знак"/>
    <w:basedOn w:val="a0"/>
    <w:link w:val="23"/>
    <w:rsid w:val="00B83BF7"/>
    <w:rPr>
      <w:rFonts w:ascii="Times New Roman" w:eastAsia="Calibri" w:hAnsi="Times New Roman" w:cs="Times New Roman"/>
      <w:b/>
      <w:bCs/>
      <w:sz w:val="36"/>
      <w:szCs w:val="20"/>
      <w:lang w:val="en-GB"/>
    </w:rPr>
  </w:style>
  <w:style w:type="paragraph" w:styleId="af2">
    <w:name w:val="annotation text"/>
    <w:basedOn w:val="Standard"/>
    <w:link w:val="af3"/>
    <w:rsid w:val="00B83BF7"/>
    <w:rPr>
      <w:rFonts w:eastAsia="Calibri"/>
      <w:sz w:val="20"/>
      <w:szCs w:val="20"/>
      <w:lang w:val="en-GB" w:eastAsia="en-US"/>
    </w:rPr>
  </w:style>
  <w:style w:type="character" w:customStyle="1" w:styleId="af3">
    <w:name w:val="Текст примечания Знак"/>
    <w:basedOn w:val="a0"/>
    <w:link w:val="af2"/>
    <w:rsid w:val="00B83BF7"/>
    <w:rPr>
      <w:rFonts w:ascii="Times New Roman" w:eastAsia="Calibri" w:hAnsi="Times New Roman" w:cs="Times New Roman"/>
      <w:sz w:val="20"/>
      <w:szCs w:val="20"/>
      <w:lang w:val="en-GB"/>
    </w:rPr>
  </w:style>
  <w:style w:type="paragraph" w:styleId="af4">
    <w:name w:val="annotation subject"/>
    <w:basedOn w:val="af2"/>
    <w:next w:val="af2"/>
    <w:link w:val="af5"/>
    <w:rsid w:val="00B83BF7"/>
    <w:rPr>
      <w:b/>
      <w:bCs/>
    </w:rPr>
  </w:style>
  <w:style w:type="character" w:customStyle="1" w:styleId="af5">
    <w:name w:val="Тема примечания Знак"/>
    <w:basedOn w:val="af3"/>
    <w:link w:val="af4"/>
    <w:rsid w:val="00B83BF7"/>
    <w:rPr>
      <w:rFonts w:ascii="Times New Roman" w:eastAsia="Calibri" w:hAnsi="Times New Roman" w:cs="Times New Roman"/>
      <w:b/>
      <w:bCs/>
      <w:sz w:val="20"/>
      <w:szCs w:val="20"/>
      <w:lang w:val="en-GB"/>
    </w:rPr>
  </w:style>
  <w:style w:type="paragraph" w:styleId="af6">
    <w:name w:val="Normal (Web)"/>
    <w:basedOn w:val="Standard"/>
    <w:rsid w:val="00B83BF7"/>
    <w:rPr>
      <w:rFonts w:eastAsia="Calibri"/>
      <w:lang w:val="en-GB" w:eastAsia="en-US"/>
    </w:rPr>
  </w:style>
  <w:style w:type="paragraph" w:customStyle="1" w:styleId="Endnote">
    <w:name w:val="Endnote"/>
    <w:basedOn w:val="Standard"/>
    <w:rsid w:val="00B83BF7"/>
    <w:rPr>
      <w:rFonts w:ascii="Cambria" w:eastAsia="Cambria" w:hAnsi="Cambria" w:cs="Cambria"/>
      <w:sz w:val="20"/>
      <w:szCs w:val="20"/>
      <w:lang w:val="en-US" w:eastAsia="en-US"/>
    </w:rPr>
  </w:style>
  <w:style w:type="paragraph" w:customStyle="1" w:styleId="font5">
    <w:name w:val="font5"/>
    <w:basedOn w:val="Standard"/>
    <w:rsid w:val="00B83BF7"/>
    <w:pPr>
      <w:spacing w:before="280" w:after="280"/>
    </w:pPr>
    <w:rPr>
      <w:rFonts w:ascii="Calibri" w:eastAsia="Calibri" w:hAnsi="Calibri" w:cs="Calibri"/>
      <w:b/>
      <w:bCs/>
      <w:color w:val="000000"/>
      <w:sz w:val="20"/>
      <w:szCs w:val="20"/>
    </w:rPr>
  </w:style>
  <w:style w:type="paragraph" w:customStyle="1" w:styleId="font6">
    <w:name w:val="font6"/>
    <w:basedOn w:val="Standard"/>
    <w:rsid w:val="00B83BF7"/>
    <w:pPr>
      <w:spacing w:before="280" w:after="280"/>
    </w:pPr>
    <w:rPr>
      <w:rFonts w:ascii="Calibri" w:eastAsia="Calibri" w:hAnsi="Calibri" w:cs="Calibri"/>
      <w:color w:val="000000"/>
      <w:sz w:val="20"/>
      <w:szCs w:val="20"/>
    </w:rPr>
  </w:style>
  <w:style w:type="paragraph" w:customStyle="1" w:styleId="font7">
    <w:name w:val="font7"/>
    <w:basedOn w:val="Standard"/>
    <w:rsid w:val="00B83BF7"/>
    <w:pPr>
      <w:spacing w:before="280" w:after="280"/>
    </w:pPr>
    <w:rPr>
      <w:rFonts w:ascii="Calibri" w:eastAsia="Calibri" w:hAnsi="Calibri" w:cs="Calibri"/>
      <w:i/>
      <w:iCs/>
      <w:color w:val="000000"/>
      <w:sz w:val="22"/>
      <w:szCs w:val="22"/>
    </w:rPr>
  </w:style>
  <w:style w:type="paragraph" w:customStyle="1" w:styleId="xl66">
    <w:name w:val="xl66"/>
    <w:basedOn w:val="Standard"/>
    <w:rsid w:val="00B83BF7"/>
    <w:pPr>
      <w:shd w:val="clear" w:color="auto" w:fill="000000"/>
      <w:spacing w:before="280" w:after="280"/>
    </w:pPr>
    <w:rPr>
      <w:rFonts w:eastAsia="Calibri"/>
    </w:rPr>
  </w:style>
  <w:style w:type="paragraph" w:customStyle="1" w:styleId="xl67">
    <w:name w:val="xl67"/>
    <w:basedOn w:val="Standard"/>
    <w:rsid w:val="00B83BF7"/>
    <w:pPr>
      <w:shd w:val="clear" w:color="auto" w:fill="0D0D0D"/>
      <w:spacing w:before="280" w:after="280"/>
    </w:pPr>
    <w:rPr>
      <w:rFonts w:eastAsia="Calibri"/>
    </w:rPr>
  </w:style>
  <w:style w:type="paragraph" w:customStyle="1" w:styleId="xl68">
    <w:name w:val="xl68"/>
    <w:basedOn w:val="Standard"/>
    <w:rsid w:val="00B83BF7"/>
    <w:pPr>
      <w:shd w:val="clear" w:color="auto" w:fill="0D0D0D"/>
      <w:spacing w:before="280" w:after="280"/>
    </w:pPr>
    <w:rPr>
      <w:rFonts w:ascii="Calibri" w:eastAsia="Calibri" w:hAnsi="Calibri" w:cs="Calibri"/>
    </w:rPr>
  </w:style>
  <w:style w:type="paragraph" w:customStyle="1" w:styleId="xl69">
    <w:name w:val="xl69"/>
    <w:basedOn w:val="Standard"/>
    <w:rsid w:val="00B83BF7"/>
    <w:pPr>
      <w:shd w:val="clear" w:color="auto" w:fill="0D0D0D"/>
      <w:spacing w:before="280" w:after="280"/>
    </w:pPr>
    <w:rPr>
      <w:rFonts w:ascii="Calibri" w:eastAsia="Calibri" w:hAnsi="Calibri" w:cs="Calibri"/>
      <w:sz w:val="20"/>
      <w:szCs w:val="20"/>
    </w:rPr>
  </w:style>
  <w:style w:type="paragraph" w:customStyle="1" w:styleId="xl70">
    <w:name w:val="xl70"/>
    <w:basedOn w:val="Standard"/>
    <w:rsid w:val="00B83BF7"/>
    <w:pPr>
      <w:shd w:val="clear" w:color="auto" w:fill="D9D9D9"/>
      <w:spacing w:before="280" w:after="280"/>
    </w:pPr>
    <w:rPr>
      <w:rFonts w:ascii="Calibri" w:eastAsia="Calibri" w:hAnsi="Calibri" w:cs="Calibri"/>
    </w:rPr>
  </w:style>
  <w:style w:type="paragraph" w:customStyle="1" w:styleId="xl71">
    <w:name w:val="xl71"/>
    <w:basedOn w:val="Standard"/>
    <w:rsid w:val="00B83BF7"/>
    <w:pPr>
      <w:shd w:val="clear" w:color="auto" w:fill="D9D9D9"/>
      <w:spacing w:before="280" w:after="280"/>
    </w:pPr>
    <w:rPr>
      <w:rFonts w:eastAsia="Calibri"/>
      <w:b/>
      <w:bCs/>
    </w:rPr>
  </w:style>
  <w:style w:type="paragraph" w:customStyle="1" w:styleId="xl72">
    <w:name w:val="xl72"/>
    <w:basedOn w:val="Standard"/>
    <w:rsid w:val="00B83BF7"/>
    <w:pPr>
      <w:shd w:val="clear" w:color="auto" w:fill="D9D9D9"/>
      <w:spacing w:before="280" w:after="280"/>
    </w:pPr>
    <w:rPr>
      <w:rFonts w:eastAsia="Calibri"/>
    </w:rPr>
  </w:style>
  <w:style w:type="paragraph" w:customStyle="1" w:styleId="xl73">
    <w:name w:val="xl73"/>
    <w:basedOn w:val="Standard"/>
    <w:rsid w:val="00B83BF7"/>
    <w:pPr>
      <w:shd w:val="clear" w:color="auto" w:fill="D9D9D9"/>
      <w:spacing w:before="280" w:after="280"/>
    </w:pPr>
    <w:rPr>
      <w:rFonts w:ascii="Calibri" w:eastAsia="Calibri" w:hAnsi="Calibri" w:cs="Calibri"/>
      <w:sz w:val="20"/>
      <w:szCs w:val="20"/>
    </w:rPr>
  </w:style>
  <w:style w:type="paragraph" w:customStyle="1" w:styleId="xl74">
    <w:name w:val="xl74"/>
    <w:basedOn w:val="Standard"/>
    <w:rsid w:val="00B83BF7"/>
    <w:pPr>
      <w:shd w:val="clear" w:color="auto" w:fill="D9D9D9"/>
      <w:spacing w:before="280" w:after="280"/>
    </w:pPr>
    <w:rPr>
      <w:rFonts w:eastAsia="Calibri"/>
      <w:sz w:val="20"/>
      <w:szCs w:val="20"/>
    </w:rPr>
  </w:style>
  <w:style w:type="paragraph" w:customStyle="1" w:styleId="xl75">
    <w:name w:val="xl75"/>
    <w:basedOn w:val="Standard"/>
    <w:rsid w:val="00B83BF7"/>
    <w:pPr>
      <w:shd w:val="clear" w:color="auto" w:fill="D9D9D9"/>
      <w:spacing w:before="280" w:after="280"/>
    </w:pPr>
    <w:rPr>
      <w:rFonts w:ascii="Calibri" w:eastAsia="Calibri" w:hAnsi="Calibri" w:cs="Calibri"/>
    </w:rPr>
  </w:style>
  <w:style w:type="paragraph" w:customStyle="1" w:styleId="xl76">
    <w:name w:val="xl76"/>
    <w:basedOn w:val="Standard"/>
    <w:rsid w:val="00B83BF7"/>
    <w:pPr>
      <w:shd w:val="clear" w:color="auto" w:fill="D9D9D9"/>
      <w:spacing w:before="280" w:after="280"/>
    </w:pPr>
    <w:rPr>
      <w:rFonts w:ascii="Calibri" w:eastAsia="Calibri" w:hAnsi="Calibri" w:cs="Calibri"/>
      <w:sz w:val="20"/>
      <w:szCs w:val="20"/>
    </w:rPr>
  </w:style>
  <w:style w:type="paragraph" w:customStyle="1" w:styleId="xl77">
    <w:name w:val="xl77"/>
    <w:basedOn w:val="Standard"/>
    <w:rsid w:val="00B83BF7"/>
    <w:pPr>
      <w:shd w:val="clear" w:color="auto" w:fill="D9D9D9"/>
      <w:spacing w:before="280" w:after="280"/>
      <w:ind w:firstLine="100"/>
    </w:pPr>
    <w:rPr>
      <w:rFonts w:ascii="Calibri" w:eastAsia="Calibri" w:hAnsi="Calibri" w:cs="Calibri"/>
      <w:sz w:val="20"/>
      <w:szCs w:val="20"/>
    </w:rPr>
  </w:style>
  <w:style w:type="paragraph" w:customStyle="1" w:styleId="xl78">
    <w:name w:val="xl78"/>
    <w:basedOn w:val="Standard"/>
    <w:rsid w:val="00B83BF7"/>
    <w:pPr>
      <w:shd w:val="clear" w:color="auto" w:fill="D9D9D9"/>
      <w:spacing w:before="280" w:after="280"/>
    </w:pPr>
    <w:rPr>
      <w:rFonts w:eastAsia="Calibri"/>
    </w:rPr>
  </w:style>
  <w:style w:type="paragraph" w:customStyle="1" w:styleId="xl79">
    <w:name w:val="xl79"/>
    <w:basedOn w:val="Standard"/>
    <w:rsid w:val="00B83BF7"/>
    <w:pPr>
      <w:shd w:val="clear" w:color="auto" w:fill="D9D9D9"/>
      <w:spacing w:before="280" w:after="280"/>
    </w:pPr>
    <w:rPr>
      <w:rFonts w:eastAsia="Calibri"/>
      <w:b/>
      <w:bCs/>
      <w:sz w:val="20"/>
      <w:szCs w:val="20"/>
    </w:rPr>
  </w:style>
  <w:style w:type="paragraph" w:customStyle="1" w:styleId="xl80">
    <w:name w:val="xl80"/>
    <w:basedOn w:val="Standard"/>
    <w:rsid w:val="00B83BF7"/>
    <w:pPr>
      <w:shd w:val="clear" w:color="auto" w:fill="B7DEE8"/>
      <w:spacing w:before="280" w:after="280"/>
    </w:pPr>
    <w:rPr>
      <w:rFonts w:ascii="Calibri" w:eastAsia="Calibri" w:hAnsi="Calibri" w:cs="Calibri"/>
    </w:rPr>
  </w:style>
  <w:style w:type="paragraph" w:customStyle="1" w:styleId="xl81">
    <w:name w:val="xl81"/>
    <w:basedOn w:val="Standard"/>
    <w:rsid w:val="00B83BF7"/>
    <w:pPr>
      <w:shd w:val="clear" w:color="auto" w:fill="FCD5B4"/>
      <w:spacing w:before="280" w:after="280"/>
    </w:pPr>
    <w:rPr>
      <w:rFonts w:eastAsia="Calibri"/>
    </w:rPr>
  </w:style>
  <w:style w:type="paragraph" w:customStyle="1" w:styleId="xl82">
    <w:name w:val="xl82"/>
    <w:basedOn w:val="Standard"/>
    <w:rsid w:val="00B83BF7"/>
    <w:pPr>
      <w:shd w:val="clear" w:color="auto" w:fill="FCD5B4"/>
      <w:spacing w:before="280" w:after="280"/>
    </w:pPr>
    <w:rPr>
      <w:rFonts w:eastAsia="Calibri"/>
      <w:b/>
      <w:bCs/>
    </w:rPr>
  </w:style>
  <w:style w:type="paragraph" w:customStyle="1" w:styleId="xl83">
    <w:name w:val="xl83"/>
    <w:basedOn w:val="Standard"/>
    <w:rsid w:val="00B83BF7"/>
    <w:pPr>
      <w:shd w:val="clear" w:color="auto" w:fill="FCD5B4"/>
      <w:spacing w:before="280" w:after="280"/>
    </w:pPr>
    <w:rPr>
      <w:rFonts w:ascii="Calibri" w:eastAsia="Calibri" w:hAnsi="Calibri" w:cs="Calibri"/>
    </w:rPr>
  </w:style>
  <w:style w:type="paragraph" w:customStyle="1" w:styleId="xl84">
    <w:name w:val="xl84"/>
    <w:basedOn w:val="Standard"/>
    <w:rsid w:val="00B83BF7"/>
    <w:pPr>
      <w:shd w:val="clear" w:color="auto" w:fill="FCD5B4"/>
      <w:spacing w:before="280" w:after="280"/>
    </w:pPr>
    <w:rPr>
      <w:rFonts w:ascii="Calibri" w:eastAsia="Calibri" w:hAnsi="Calibri" w:cs="Calibri"/>
    </w:rPr>
  </w:style>
  <w:style w:type="paragraph" w:customStyle="1" w:styleId="xl85">
    <w:name w:val="xl85"/>
    <w:basedOn w:val="Standard"/>
    <w:rsid w:val="00B83BF7"/>
    <w:pPr>
      <w:shd w:val="clear" w:color="auto" w:fill="FCD5B4"/>
      <w:spacing w:before="280" w:after="280"/>
    </w:pPr>
    <w:rPr>
      <w:rFonts w:eastAsia="Calibri"/>
    </w:rPr>
  </w:style>
  <w:style w:type="paragraph" w:customStyle="1" w:styleId="xl86">
    <w:name w:val="xl86"/>
    <w:basedOn w:val="Standard"/>
    <w:rsid w:val="00B83BF7"/>
    <w:pPr>
      <w:shd w:val="clear" w:color="auto" w:fill="FCD5B4"/>
      <w:spacing w:before="280" w:after="280"/>
    </w:pPr>
    <w:rPr>
      <w:rFonts w:ascii="Calibri" w:eastAsia="Calibri" w:hAnsi="Calibri" w:cs="Calibri"/>
      <w:sz w:val="20"/>
      <w:szCs w:val="20"/>
    </w:rPr>
  </w:style>
  <w:style w:type="paragraph" w:customStyle="1" w:styleId="xl87">
    <w:name w:val="xl87"/>
    <w:basedOn w:val="Standard"/>
    <w:rsid w:val="00B83BF7"/>
    <w:pPr>
      <w:shd w:val="clear" w:color="auto" w:fill="FCD5B4"/>
      <w:spacing w:before="280" w:after="280"/>
    </w:pPr>
    <w:rPr>
      <w:rFonts w:eastAsia="Calibri"/>
      <w:sz w:val="20"/>
      <w:szCs w:val="20"/>
    </w:rPr>
  </w:style>
  <w:style w:type="paragraph" w:customStyle="1" w:styleId="xl88">
    <w:name w:val="xl88"/>
    <w:basedOn w:val="Standard"/>
    <w:rsid w:val="00B83BF7"/>
    <w:pPr>
      <w:shd w:val="clear" w:color="auto" w:fill="FCD5B4"/>
      <w:spacing w:before="280" w:after="280"/>
    </w:pPr>
    <w:rPr>
      <w:rFonts w:ascii="Calibri" w:eastAsia="Calibri" w:hAnsi="Calibri" w:cs="Calibri"/>
      <w:sz w:val="20"/>
      <w:szCs w:val="20"/>
    </w:rPr>
  </w:style>
  <w:style w:type="paragraph" w:customStyle="1" w:styleId="xl89">
    <w:name w:val="xl89"/>
    <w:basedOn w:val="Standard"/>
    <w:rsid w:val="00B83BF7"/>
    <w:pPr>
      <w:shd w:val="clear" w:color="auto" w:fill="FCD5B4"/>
      <w:spacing w:before="280" w:after="280"/>
      <w:ind w:firstLine="100"/>
    </w:pPr>
    <w:rPr>
      <w:rFonts w:eastAsia="Calibri"/>
      <w:b/>
      <w:bCs/>
      <w:sz w:val="20"/>
      <w:szCs w:val="20"/>
    </w:rPr>
  </w:style>
  <w:style w:type="paragraph" w:customStyle="1" w:styleId="xl90">
    <w:name w:val="xl90"/>
    <w:basedOn w:val="Standard"/>
    <w:rsid w:val="00B83BF7"/>
    <w:pPr>
      <w:shd w:val="clear" w:color="auto" w:fill="FCD5B4"/>
      <w:spacing w:before="280" w:after="280"/>
      <w:ind w:firstLine="100"/>
    </w:pPr>
    <w:rPr>
      <w:rFonts w:ascii="Calibri" w:eastAsia="Calibri" w:hAnsi="Calibri" w:cs="Calibri"/>
      <w:sz w:val="20"/>
      <w:szCs w:val="20"/>
    </w:rPr>
  </w:style>
  <w:style w:type="paragraph" w:customStyle="1" w:styleId="xl91">
    <w:name w:val="xl91"/>
    <w:basedOn w:val="Standard"/>
    <w:rsid w:val="00B83BF7"/>
    <w:pPr>
      <w:shd w:val="clear" w:color="auto" w:fill="FCD5B4"/>
      <w:spacing w:before="280" w:after="280"/>
    </w:pPr>
    <w:rPr>
      <w:rFonts w:eastAsia="Calibri"/>
    </w:rPr>
  </w:style>
  <w:style w:type="paragraph" w:customStyle="1" w:styleId="xl92">
    <w:name w:val="xl92"/>
    <w:basedOn w:val="Standard"/>
    <w:rsid w:val="00B83BF7"/>
    <w:pPr>
      <w:shd w:val="clear" w:color="auto" w:fill="FCD5B4"/>
      <w:spacing w:before="280" w:after="280"/>
    </w:pPr>
    <w:rPr>
      <w:rFonts w:eastAsia="Calibri"/>
      <w:b/>
      <w:bCs/>
      <w:sz w:val="20"/>
      <w:szCs w:val="20"/>
    </w:rPr>
  </w:style>
  <w:style w:type="paragraph" w:customStyle="1" w:styleId="xl93">
    <w:name w:val="xl93"/>
    <w:basedOn w:val="Standard"/>
    <w:rsid w:val="00B83BF7"/>
    <w:pPr>
      <w:shd w:val="clear" w:color="auto" w:fill="FCD5B4"/>
      <w:spacing w:before="280" w:after="280"/>
    </w:pPr>
    <w:rPr>
      <w:rFonts w:ascii="Calibri" w:eastAsia="Calibri" w:hAnsi="Calibri" w:cs="Calibri"/>
    </w:rPr>
  </w:style>
  <w:style w:type="paragraph" w:customStyle="1" w:styleId="xl94">
    <w:name w:val="xl94"/>
    <w:basedOn w:val="Standard"/>
    <w:rsid w:val="00B83BF7"/>
    <w:pPr>
      <w:shd w:val="clear" w:color="auto" w:fill="FF0000"/>
      <w:spacing w:before="280" w:after="280"/>
    </w:pPr>
    <w:rPr>
      <w:rFonts w:eastAsia="Calibri"/>
    </w:rPr>
  </w:style>
  <w:style w:type="paragraph" w:customStyle="1" w:styleId="xl95">
    <w:name w:val="xl95"/>
    <w:basedOn w:val="Standard"/>
    <w:rsid w:val="00B83BF7"/>
    <w:pPr>
      <w:shd w:val="clear" w:color="auto" w:fill="B7DEE8"/>
      <w:spacing w:before="280" w:after="280"/>
    </w:pPr>
    <w:rPr>
      <w:rFonts w:eastAsia="Calibri"/>
      <w:b/>
      <w:bCs/>
    </w:rPr>
  </w:style>
  <w:style w:type="paragraph" w:customStyle="1" w:styleId="xl96">
    <w:name w:val="xl96"/>
    <w:basedOn w:val="Standard"/>
    <w:rsid w:val="00B83BF7"/>
    <w:pPr>
      <w:shd w:val="clear" w:color="auto" w:fill="B7DEE8"/>
      <w:spacing w:before="280" w:after="280"/>
    </w:pPr>
    <w:rPr>
      <w:rFonts w:eastAsia="Calibri"/>
    </w:rPr>
  </w:style>
  <w:style w:type="paragraph" w:customStyle="1" w:styleId="xl97">
    <w:name w:val="xl97"/>
    <w:basedOn w:val="Standard"/>
    <w:rsid w:val="00B83BF7"/>
    <w:pPr>
      <w:shd w:val="clear" w:color="auto" w:fill="B7DEE8"/>
      <w:spacing w:before="280" w:after="280"/>
    </w:pPr>
    <w:rPr>
      <w:rFonts w:eastAsia="Calibri"/>
    </w:rPr>
  </w:style>
  <w:style w:type="paragraph" w:customStyle="1" w:styleId="xl98">
    <w:name w:val="xl98"/>
    <w:basedOn w:val="Standard"/>
    <w:rsid w:val="00B83BF7"/>
    <w:pPr>
      <w:shd w:val="clear" w:color="auto" w:fill="D9D9D9"/>
      <w:spacing w:before="280" w:after="280"/>
    </w:pPr>
    <w:rPr>
      <w:rFonts w:eastAsia="Calibri"/>
    </w:rPr>
  </w:style>
  <w:style w:type="paragraph" w:customStyle="1" w:styleId="xl99">
    <w:name w:val="xl99"/>
    <w:basedOn w:val="Standard"/>
    <w:rsid w:val="00B83BF7"/>
    <w:pPr>
      <w:shd w:val="clear" w:color="auto" w:fill="B7DEE8"/>
      <w:spacing w:before="280" w:after="280"/>
      <w:jc w:val="center"/>
      <w:textAlignment w:val="center"/>
    </w:pPr>
    <w:rPr>
      <w:rFonts w:eastAsia="Calibri"/>
      <w:b/>
      <w:bCs/>
    </w:rPr>
  </w:style>
  <w:style w:type="paragraph" w:customStyle="1" w:styleId="xl100">
    <w:name w:val="xl100"/>
    <w:basedOn w:val="Standard"/>
    <w:rsid w:val="00B83BF7"/>
    <w:pPr>
      <w:shd w:val="clear" w:color="auto" w:fill="FCD5B4"/>
      <w:spacing w:before="280" w:after="280"/>
      <w:jc w:val="center"/>
    </w:pPr>
    <w:rPr>
      <w:rFonts w:eastAsia="Calibri"/>
      <w:sz w:val="20"/>
      <w:szCs w:val="20"/>
      <w:u w:val="single"/>
    </w:rPr>
  </w:style>
  <w:style w:type="paragraph" w:customStyle="1" w:styleId="xl101">
    <w:name w:val="xl101"/>
    <w:basedOn w:val="Standard"/>
    <w:rsid w:val="00B83BF7"/>
    <w:pPr>
      <w:shd w:val="clear" w:color="auto" w:fill="D9D9D9"/>
      <w:spacing w:before="280" w:after="280"/>
      <w:jc w:val="center"/>
    </w:pPr>
    <w:rPr>
      <w:rFonts w:eastAsia="Calibri"/>
      <w:sz w:val="20"/>
      <w:szCs w:val="20"/>
      <w:u w:val="single"/>
    </w:rPr>
  </w:style>
  <w:style w:type="paragraph" w:customStyle="1" w:styleId="xl102">
    <w:name w:val="xl102"/>
    <w:basedOn w:val="Standard"/>
    <w:rsid w:val="00B83BF7"/>
    <w:pPr>
      <w:shd w:val="clear" w:color="auto" w:fill="FCD5B4"/>
      <w:spacing w:before="280" w:after="280"/>
      <w:jc w:val="center"/>
    </w:pPr>
    <w:rPr>
      <w:rFonts w:eastAsia="Calibri"/>
    </w:rPr>
  </w:style>
  <w:style w:type="paragraph" w:customStyle="1" w:styleId="xl103">
    <w:name w:val="xl103"/>
    <w:basedOn w:val="Standard"/>
    <w:rsid w:val="00B83BF7"/>
    <w:pPr>
      <w:shd w:val="clear" w:color="auto" w:fill="FCD5B4"/>
      <w:spacing w:before="280" w:after="280"/>
      <w:jc w:val="center"/>
    </w:pPr>
    <w:rPr>
      <w:rFonts w:ascii="Calibri" w:eastAsia="Calibri" w:hAnsi="Calibri" w:cs="Calibri"/>
    </w:rPr>
  </w:style>
  <w:style w:type="paragraph" w:customStyle="1" w:styleId="xl104">
    <w:name w:val="xl104"/>
    <w:basedOn w:val="Standard"/>
    <w:rsid w:val="00B83BF7"/>
    <w:pPr>
      <w:shd w:val="clear" w:color="auto" w:fill="D9D9D9"/>
      <w:spacing w:before="280" w:after="280"/>
      <w:jc w:val="center"/>
    </w:pPr>
    <w:rPr>
      <w:rFonts w:eastAsia="Calibri"/>
      <w:b/>
      <w:bCs/>
    </w:rPr>
  </w:style>
  <w:style w:type="paragraph" w:customStyle="1" w:styleId="xl105">
    <w:name w:val="xl105"/>
    <w:basedOn w:val="Standard"/>
    <w:rsid w:val="00B83BF7"/>
    <w:pPr>
      <w:shd w:val="clear" w:color="auto" w:fill="FCD5B4"/>
      <w:spacing w:before="280" w:after="280"/>
      <w:jc w:val="center"/>
    </w:pPr>
    <w:rPr>
      <w:rFonts w:eastAsia="Calibri"/>
      <w:b/>
      <w:bCs/>
    </w:rPr>
  </w:style>
  <w:style w:type="paragraph" w:customStyle="1" w:styleId="xl106">
    <w:name w:val="xl106"/>
    <w:basedOn w:val="Standard"/>
    <w:rsid w:val="00B83BF7"/>
    <w:pPr>
      <w:shd w:val="clear" w:color="auto" w:fill="D9D9D9"/>
      <w:spacing w:before="280" w:after="280"/>
      <w:jc w:val="center"/>
    </w:pPr>
    <w:rPr>
      <w:rFonts w:ascii="Calibri" w:eastAsia="Calibri" w:hAnsi="Calibri" w:cs="Calibri"/>
    </w:rPr>
  </w:style>
  <w:style w:type="paragraph" w:customStyle="1" w:styleId="xl107">
    <w:name w:val="xl107"/>
    <w:basedOn w:val="Standard"/>
    <w:rsid w:val="00B83BF7"/>
    <w:pPr>
      <w:shd w:val="clear" w:color="auto" w:fill="FCD5B4"/>
      <w:spacing w:before="280" w:after="280"/>
      <w:jc w:val="center"/>
    </w:pPr>
    <w:rPr>
      <w:rFonts w:eastAsia="Calibri"/>
      <w:b/>
      <w:bCs/>
    </w:rPr>
  </w:style>
  <w:style w:type="paragraph" w:customStyle="1" w:styleId="xl108">
    <w:name w:val="xl108"/>
    <w:basedOn w:val="Standard"/>
    <w:rsid w:val="00B83BF7"/>
    <w:pPr>
      <w:shd w:val="clear" w:color="auto" w:fill="D9D9D9"/>
      <w:spacing w:before="280" w:after="280"/>
      <w:jc w:val="center"/>
    </w:pPr>
    <w:rPr>
      <w:rFonts w:eastAsia="Calibri"/>
      <w:b/>
      <w:bCs/>
    </w:rPr>
  </w:style>
  <w:style w:type="paragraph" w:customStyle="1" w:styleId="xl109">
    <w:name w:val="xl109"/>
    <w:basedOn w:val="Standard"/>
    <w:rsid w:val="00B83BF7"/>
    <w:pPr>
      <w:shd w:val="clear" w:color="auto" w:fill="B7DEE8"/>
      <w:spacing w:before="280" w:after="280"/>
      <w:jc w:val="center"/>
    </w:pPr>
    <w:rPr>
      <w:rFonts w:ascii="Calibri" w:eastAsia="Calibri" w:hAnsi="Calibri" w:cs="Calibri"/>
    </w:rPr>
  </w:style>
  <w:style w:type="paragraph" w:customStyle="1" w:styleId="xl110">
    <w:name w:val="xl110"/>
    <w:basedOn w:val="Standard"/>
    <w:rsid w:val="00B83BF7"/>
    <w:pPr>
      <w:shd w:val="clear" w:color="auto" w:fill="FCD5B4"/>
      <w:spacing w:before="280" w:after="280"/>
    </w:pPr>
    <w:rPr>
      <w:rFonts w:ascii="Calibri" w:eastAsia="Calibri" w:hAnsi="Calibri" w:cs="Calibri"/>
    </w:rPr>
  </w:style>
  <w:style w:type="paragraph" w:customStyle="1" w:styleId="xl111">
    <w:name w:val="xl111"/>
    <w:basedOn w:val="Standard"/>
    <w:rsid w:val="00B83BF7"/>
    <w:pPr>
      <w:shd w:val="clear" w:color="auto" w:fill="FCD5B4"/>
      <w:spacing w:before="280" w:after="280"/>
    </w:pPr>
    <w:rPr>
      <w:rFonts w:ascii="Calibri" w:eastAsia="Calibri" w:hAnsi="Calibri" w:cs="Calibri"/>
    </w:rPr>
  </w:style>
  <w:style w:type="paragraph" w:customStyle="1" w:styleId="xl112">
    <w:name w:val="xl112"/>
    <w:basedOn w:val="Standard"/>
    <w:rsid w:val="00B83BF7"/>
    <w:pPr>
      <w:shd w:val="clear" w:color="auto" w:fill="FCD5B4"/>
      <w:spacing w:before="280" w:after="280"/>
    </w:pPr>
    <w:rPr>
      <w:rFonts w:eastAsia="Calibri"/>
      <w:sz w:val="20"/>
      <w:szCs w:val="20"/>
    </w:rPr>
  </w:style>
  <w:style w:type="paragraph" w:customStyle="1" w:styleId="xl113">
    <w:name w:val="xl113"/>
    <w:basedOn w:val="Standard"/>
    <w:rsid w:val="00B83BF7"/>
    <w:pPr>
      <w:shd w:val="clear" w:color="auto" w:fill="FCD5B4"/>
      <w:spacing w:before="280" w:after="280"/>
    </w:pPr>
    <w:rPr>
      <w:rFonts w:eastAsia="Calibri"/>
      <w:sz w:val="20"/>
      <w:szCs w:val="20"/>
      <w:u w:val="single"/>
    </w:rPr>
  </w:style>
  <w:style w:type="paragraph" w:customStyle="1" w:styleId="xl114">
    <w:name w:val="xl114"/>
    <w:basedOn w:val="Standard"/>
    <w:rsid w:val="00B83BF7"/>
    <w:pPr>
      <w:shd w:val="clear" w:color="auto" w:fill="B7DEE8"/>
      <w:spacing w:before="280" w:after="280"/>
    </w:pPr>
    <w:rPr>
      <w:rFonts w:eastAsia="Calibri"/>
    </w:rPr>
  </w:style>
  <w:style w:type="paragraph" w:customStyle="1" w:styleId="xl115">
    <w:name w:val="xl115"/>
    <w:basedOn w:val="Standard"/>
    <w:rsid w:val="00B83BF7"/>
    <w:pPr>
      <w:shd w:val="clear" w:color="auto" w:fill="FCD5B4"/>
      <w:spacing w:before="280" w:after="280"/>
    </w:pPr>
    <w:rPr>
      <w:rFonts w:eastAsia="Calibri"/>
      <w:b/>
      <w:bCs/>
      <w:sz w:val="20"/>
      <w:szCs w:val="20"/>
    </w:rPr>
  </w:style>
  <w:style w:type="paragraph" w:customStyle="1" w:styleId="xl116">
    <w:name w:val="xl116"/>
    <w:basedOn w:val="Standard"/>
    <w:rsid w:val="00B83BF7"/>
    <w:pPr>
      <w:shd w:val="clear" w:color="auto" w:fill="FCD5B4"/>
      <w:spacing w:before="280" w:after="280"/>
    </w:pPr>
    <w:rPr>
      <w:rFonts w:eastAsia="Calibri"/>
    </w:rPr>
  </w:style>
  <w:style w:type="paragraph" w:customStyle="1" w:styleId="xl117">
    <w:name w:val="xl117"/>
    <w:basedOn w:val="Standard"/>
    <w:rsid w:val="00B83BF7"/>
    <w:pPr>
      <w:shd w:val="clear" w:color="auto" w:fill="FCD5B4"/>
      <w:spacing w:before="280" w:after="280"/>
    </w:pPr>
    <w:rPr>
      <w:rFonts w:eastAsia="Calibri"/>
    </w:rPr>
  </w:style>
  <w:style w:type="paragraph" w:customStyle="1" w:styleId="xl118">
    <w:name w:val="xl118"/>
    <w:basedOn w:val="Standard"/>
    <w:rsid w:val="00B83BF7"/>
    <w:pPr>
      <w:shd w:val="clear" w:color="auto" w:fill="FF0000"/>
      <w:spacing w:before="280" w:after="280"/>
    </w:pPr>
    <w:rPr>
      <w:rFonts w:eastAsia="Calibri"/>
      <w:sz w:val="40"/>
      <w:szCs w:val="40"/>
    </w:rPr>
  </w:style>
  <w:style w:type="paragraph" w:customStyle="1" w:styleId="xl119">
    <w:name w:val="xl119"/>
    <w:basedOn w:val="Standard"/>
    <w:rsid w:val="00B83BF7"/>
    <w:pPr>
      <w:shd w:val="clear" w:color="auto" w:fill="FCD5B4"/>
      <w:spacing w:before="280" w:after="280"/>
      <w:jc w:val="center"/>
    </w:pPr>
    <w:rPr>
      <w:rFonts w:eastAsia="Calibri"/>
    </w:rPr>
  </w:style>
  <w:style w:type="paragraph" w:customStyle="1" w:styleId="xl120">
    <w:name w:val="xl120"/>
    <w:basedOn w:val="Standard"/>
    <w:rsid w:val="00B83BF7"/>
    <w:pPr>
      <w:shd w:val="clear" w:color="auto" w:fill="FF0000"/>
      <w:spacing w:before="280" w:after="280"/>
    </w:pPr>
    <w:rPr>
      <w:rFonts w:eastAsia="Calibri"/>
      <w:sz w:val="36"/>
      <w:szCs w:val="36"/>
    </w:rPr>
  </w:style>
  <w:style w:type="paragraph" w:customStyle="1" w:styleId="xl121">
    <w:name w:val="xl121"/>
    <w:basedOn w:val="Standard"/>
    <w:rsid w:val="00B83BF7"/>
    <w:pPr>
      <w:shd w:val="clear" w:color="auto" w:fill="D9D9D9"/>
      <w:spacing w:before="280" w:after="280"/>
    </w:pPr>
    <w:rPr>
      <w:rFonts w:eastAsia="Calibri"/>
      <w:sz w:val="28"/>
      <w:szCs w:val="28"/>
    </w:rPr>
  </w:style>
  <w:style w:type="paragraph" w:customStyle="1" w:styleId="xl122">
    <w:name w:val="xl122"/>
    <w:basedOn w:val="Standard"/>
    <w:rsid w:val="00B83BF7"/>
    <w:pPr>
      <w:shd w:val="clear" w:color="auto" w:fill="FCD5B4"/>
      <w:spacing w:before="280" w:after="280"/>
    </w:pPr>
    <w:rPr>
      <w:rFonts w:eastAsia="Calibri"/>
      <w:sz w:val="20"/>
      <w:szCs w:val="20"/>
    </w:rPr>
  </w:style>
  <w:style w:type="paragraph" w:customStyle="1" w:styleId="xl123">
    <w:name w:val="xl123"/>
    <w:basedOn w:val="Standard"/>
    <w:rsid w:val="00B83BF7"/>
    <w:pPr>
      <w:shd w:val="clear" w:color="auto" w:fill="B7DEE8"/>
      <w:spacing w:before="280" w:after="280"/>
    </w:pPr>
    <w:rPr>
      <w:rFonts w:eastAsia="Calibri"/>
      <w:b/>
      <w:bCs/>
    </w:rPr>
  </w:style>
  <w:style w:type="paragraph" w:customStyle="1" w:styleId="xl124">
    <w:name w:val="xl124"/>
    <w:basedOn w:val="Standard"/>
    <w:rsid w:val="00B83BF7"/>
    <w:pPr>
      <w:shd w:val="clear" w:color="auto" w:fill="B7DEE8"/>
      <w:spacing w:before="280" w:after="280"/>
    </w:pPr>
    <w:rPr>
      <w:rFonts w:eastAsia="Calibri"/>
      <w:b/>
      <w:bCs/>
    </w:rPr>
  </w:style>
  <w:style w:type="paragraph" w:customStyle="1" w:styleId="xl125">
    <w:name w:val="xl125"/>
    <w:basedOn w:val="Standard"/>
    <w:rsid w:val="00B83BF7"/>
    <w:pPr>
      <w:shd w:val="clear" w:color="auto" w:fill="B7DEE8"/>
      <w:spacing w:before="280" w:after="280"/>
    </w:pPr>
    <w:rPr>
      <w:rFonts w:eastAsia="Calibri"/>
      <w:b/>
      <w:bCs/>
    </w:rPr>
  </w:style>
  <w:style w:type="paragraph" w:customStyle="1" w:styleId="xl126">
    <w:name w:val="xl126"/>
    <w:basedOn w:val="Standard"/>
    <w:rsid w:val="00B83BF7"/>
    <w:pPr>
      <w:shd w:val="clear" w:color="auto" w:fill="B7DEE8"/>
      <w:spacing w:before="280" w:after="280"/>
      <w:textAlignment w:val="center"/>
    </w:pPr>
    <w:rPr>
      <w:rFonts w:eastAsia="Calibri"/>
      <w:b/>
      <w:bCs/>
    </w:rPr>
  </w:style>
  <w:style w:type="paragraph" w:customStyle="1" w:styleId="xl127">
    <w:name w:val="xl127"/>
    <w:basedOn w:val="Standard"/>
    <w:rsid w:val="00B83BF7"/>
    <w:pPr>
      <w:shd w:val="clear" w:color="auto" w:fill="B7DEE8"/>
      <w:spacing w:before="280" w:after="280"/>
    </w:pPr>
    <w:rPr>
      <w:rFonts w:eastAsia="Calibri"/>
    </w:rPr>
  </w:style>
  <w:style w:type="paragraph" w:customStyle="1" w:styleId="xl128">
    <w:name w:val="xl128"/>
    <w:basedOn w:val="Standard"/>
    <w:rsid w:val="00B83BF7"/>
    <w:pPr>
      <w:shd w:val="clear" w:color="auto" w:fill="B7DEE8"/>
      <w:spacing w:before="280" w:after="280"/>
      <w:textAlignment w:val="center"/>
    </w:pPr>
    <w:rPr>
      <w:rFonts w:eastAsia="Calibri"/>
    </w:rPr>
  </w:style>
  <w:style w:type="paragraph" w:customStyle="1" w:styleId="xl129">
    <w:name w:val="xl129"/>
    <w:basedOn w:val="Standard"/>
    <w:rsid w:val="00B83BF7"/>
    <w:pPr>
      <w:shd w:val="clear" w:color="auto" w:fill="B7DEE8"/>
      <w:spacing w:before="280" w:after="280"/>
    </w:pPr>
    <w:rPr>
      <w:rFonts w:eastAsia="Calibri"/>
    </w:rPr>
  </w:style>
  <w:style w:type="paragraph" w:customStyle="1" w:styleId="xl130">
    <w:name w:val="xl130"/>
    <w:basedOn w:val="Standard"/>
    <w:rsid w:val="00B83BF7"/>
    <w:pPr>
      <w:shd w:val="clear" w:color="auto" w:fill="B7DEE8"/>
      <w:spacing w:before="280" w:after="280"/>
    </w:pPr>
    <w:rPr>
      <w:rFonts w:ascii="Calibri" w:eastAsia="Calibri" w:hAnsi="Calibri" w:cs="Calibri"/>
    </w:rPr>
  </w:style>
  <w:style w:type="paragraph" w:customStyle="1" w:styleId="xl131">
    <w:name w:val="xl131"/>
    <w:basedOn w:val="Standard"/>
    <w:rsid w:val="00B83BF7"/>
    <w:pPr>
      <w:shd w:val="clear" w:color="auto" w:fill="B7DEE8"/>
      <w:spacing w:before="280" w:after="280"/>
    </w:pPr>
    <w:rPr>
      <w:rFonts w:ascii="Calibri" w:eastAsia="Calibri" w:hAnsi="Calibri" w:cs="Calibri"/>
      <w:sz w:val="20"/>
      <w:szCs w:val="20"/>
    </w:rPr>
  </w:style>
  <w:style w:type="paragraph" w:customStyle="1" w:styleId="xl132">
    <w:name w:val="xl132"/>
    <w:basedOn w:val="Standard"/>
    <w:rsid w:val="00B83BF7"/>
    <w:pPr>
      <w:shd w:val="clear" w:color="auto" w:fill="B7DEE8"/>
      <w:spacing w:before="280" w:after="280"/>
    </w:pPr>
    <w:rPr>
      <w:rFonts w:eastAsia="Calibri"/>
      <w:sz w:val="20"/>
      <w:szCs w:val="20"/>
    </w:rPr>
  </w:style>
  <w:style w:type="paragraph" w:customStyle="1" w:styleId="xl133">
    <w:name w:val="xl133"/>
    <w:basedOn w:val="Standard"/>
    <w:rsid w:val="00B83BF7"/>
    <w:pPr>
      <w:shd w:val="clear" w:color="auto" w:fill="B7DEE8"/>
      <w:spacing w:before="280" w:after="280"/>
      <w:jc w:val="center"/>
    </w:pPr>
    <w:rPr>
      <w:rFonts w:eastAsia="Calibri"/>
    </w:rPr>
  </w:style>
  <w:style w:type="paragraph" w:customStyle="1" w:styleId="xl134">
    <w:name w:val="xl134"/>
    <w:basedOn w:val="Standard"/>
    <w:rsid w:val="00B83BF7"/>
    <w:pPr>
      <w:shd w:val="clear" w:color="auto" w:fill="B7DEE8"/>
      <w:spacing w:before="280" w:after="280"/>
    </w:pPr>
    <w:rPr>
      <w:rFonts w:eastAsia="Calibri"/>
    </w:rPr>
  </w:style>
  <w:style w:type="paragraph" w:customStyle="1" w:styleId="xl135">
    <w:name w:val="xl135"/>
    <w:basedOn w:val="Standard"/>
    <w:rsid w:val="00B83BF7"/>
    <w:pPr>
      <w:shd w:val="clear" w:color="auto" w:fill="9BBB59"/>
      <w:spacing w:before="280" w:after="280"/>
      <w:jc w:val="center"/>
    </w:pPr>
    <w:rPr>
      <w:rFonts w:eastAsia="Calibri"/>
      <w:sz w:val="20"/>
      <w:szCs w:val="20"/>
    </w:rPr>
  </w:style>
  <w:style w:type="paragraph" w:customStyle="1" w:styleId="xl136">
    <w:name w:val="xl136"/>
    <w:basedOn w:val="Standard"/>
    <w:rsid w:val="00B83BF7"/>
    <w:pPr>
      <w:shd w:val="clear" w:color="auto" w:fill="9BBB59"/>
      <w:spacing w:before="280" w:after="280"/>
      <w:jc w:val="center"/>
    </w:pPr>
    <w:rPr>
      <w:rFonts w:eastAsia="Calibri"/>
      <w:sz w:val="32"/>
      <w:szCs w:val="32"/>
    </w:rPr>
  </w:style>
  <w:style w:type="paragraph" w:customStyle="1" w:styleId="xl137">
    <w:name w:val="xl137"/>
    <w:basedOn w:val="Standard"/>
    <w:rsid w:val="00B83BF7"/>
    <w:pPr>
      <w:shd w:val="clear" w:color="auto" w:fill="D9D9D9"/>
      <w:spacing w:before="280" w:after="280"/>
    </w:pPr>
    <w:rPr>
      <w:rFonts w:ascii="Calibri" w:eastAsia="Calibri" w:hAnsi="Calibri" w:cs="Calibri"/>
    </w:rPr>
  </w:style>
  <w:style w:type="paragraph" w:customStyle="1" w:styleId="xl138">
    <w:name w:val="xl138"/>
    <w:basedOn w:val="Standard"/>
    <w:rsid w:val="00B83BF7"/>
    <w:pPr>
      <w:shd w:val="clear" w:color="auto" w:fill="D9D9D9"/>
      <w:spacing w:before="280" w:after="280"/>
    </w:pPr>
    <w:rPr>
      <w:rFonts w:ascii="Calibri" w:eastAsia="Calibri" w:hAnsi="Calibri" w:cs="Calibri"/>
    </w:rPr>
  </w:style>
  <w:style w:type="paragraph" w:customStyle="1" w:styleId="xl139">
    <w:name w:val="xl139"/>
    <w:basedOn w:val="Standard"/>
    <w:rsid w:val="00B83BF7"/>
    <w:pPr>
      <w:shd w:val="clear" w:color="auto" w:fill="D9D9D9"/>
      <w:spacing w:before="280" w:after="280"/>
    </w:pPr>
    <w:rPr>
      <w:rFonts w:eastAsia="Calibri"/>
      <w:sz w:val="20"/>
      <w:szCs w:val="20"/>
    </w:rPr>
  </w:style>
  <w:style w:type="paragraph" w:customStyle="1" w:styleId="xl140">
    <w:name w:val="xl140"/>
    <w:basedOn w:val="Standard"/>
    <w:rsid w:val="00B83BF7"/>
    <w:pPr>
      <w:shd w:val="clear" w:color="auto" w:fill="D9D9D9"/>
      <w:spacing w:before="280" w:after="280"/>
    </w:pPr>
    <w:rPr>
      <w:rFonts w:eastAsia="Calibri"/>
      <w:sz w:val="20"/>
      <w:szCs w:val="20"/>
      <w:u w:val="single"/>
    </w:rPr>
  </w:style>
  <w:style w:type="paragraph" w:customStyle="1" w:styleId="xl141">
    <w:name w:val="xl141"/>
    <w:basedOn w:val="Standard"/>
    <w:rsid w:val="00B83BF7"/>
    <w:pPr>
      <w:shd w:val="clear" w:color="auto" w:fill="D9D9D9"/>
      <w:spacing w:before="280" w:after="280"/>
      <w:ind w:firstLine="100"/>
    </w:pPr>
    <w:rPr>
      <w:rFonts w:eastAsia="Calibri"/>
      <w:b/>
      <w:bCs/>
      <w:sz w:val="20"/>
      <w:szCs w:val="20"/>
    </w:rPr>
  </w:style>
  <w:style w:type="paragraph" w:customStyle="1" w:styleId="xl142">
    <w:name w:val="xl142"/>
    <w:basedOn w:val="Standard"/>
    <w:rsid w:val="00B83BF7"/>
    <w:pPr>
      <w:shd w:val="clear" w:color="auto" w:fill="D9D9D9"/>
      <w:spacing w:before="280" w:after="280"/>
    </w:pPr>
    <w:rPr>
      <w:rFonts w:eastAsia="Calibri"/>
      <w:b/>
      <w:bCs/>
      <w:sz w:val="20"/>
      <w:szCs w:val="20"/>
    </w:rPr>
  </w:style>
  <w:style w:type="paragraph" w:customStyle="1" w:styleId="xl143">
    <w:name w:val="xl143"/>
    <w:basedOn w:val="Standard"/>
    <w:rsid w:val="00B83BF7"/>
    <w:pPr>
      <w:shd w:val="clear" w:color="auto" w:fill="D9D9D9"/>
      <w:spacing w:before="280" w:after="280"/>
    </w:pPr>
    <w:rPr>
      <w:rFonts w:ascii="Calibri" w:eastAsia="Calibri" w:hAnsi="Calibri" w:cs="Calibri"/>
    </w:rPr>
  </w:style>
  <w:style w:type="paragraph" w:customStyle="1" w:styleId="xl144">
    <w:name w:val="xl144"/>
    <w:basedOn w:val="Standard"/>
    <w:rsid w:val="00B83BF7"/>
    <w:pPr>
      <w:shd w:val="clear" w:color="auto" w:fill="D9D9D9"/>
      <w:spacing w:before="280" w:after="280"/>
    </w:pPr>
    <w:rPr>
      <w:rFonts w:eastAsia="Calibri"/>
    </w:rPr>
  </w:style>
  <w:style w:type="paragraph" w:customStyle="1" w:styleId="xl145">
    <w:name w:val="xl145"/>
    <w:basedOn w:val="Standard"/>
    <w:rsid w:val="00B83BF7"/>
    <w:pPr>
      <w:shd w:val="clear" w:color="auto" w:fill="D9D9D9"/>
      <w:spacing w:before="280" w:after="280"/>
    </w:pPr>
    <w:rPr>
      <w:rFonts w:eastAsia="Calibri"/>
    </w:rPr>
  </w:style>
  <w:style w:type="paragraph" w:customStyle="1" w:styleId="xl146">
    <w:name w:val="xl146"/>
    <w:basedOn w:val="Standard"/>
    <w:rsid w:val="00B83BF7"/>
    <w:pPr>
      <w:spacing w:before="280" w:after="280"/>
      <w:jc w:val="center"/>
    </w:pPr>
    <w:rPr>
      <w:rFonts w:eastAsia="Calibri"/>
      <w:b/>
      <w:bCs/>
      <w:sz w:val="28"/>
      <w:szCs w:val="28"/>
    </w:rPr>
  </w:style>
  <w:style w:type="paragraph" w:customStyle="1" w:styleId="Contents2">
    <w:name w:val="Contents 2"/>
    <w:basedOn w:val="Standard"/>
    <w:next w:val="Standard"/>
    <w:rsid w:val="00B83BF7"/>
    <w:pPr>
      <w:ind w:left="240"/>
    </w:pPr>
    <w:rPr>
      <w:rFonts w:ascii="Cambria" w:eastAsia="Cambria" w:hAnsi="Cambria" w:cs="Cambria"/>
      <w:lang w:val="en-US" w:eastAsia="en-US"/>
    </w:rPr>
  </w:style>
  <w:style w:type="paragraph" w:customStyle="1" w:styleId="Contents3">
    <w:name w:val="Contents 3"/>
    <w:basedOn w:val="Standard"/>
    <w:next w:val="Standard"/>
    <w:rsid w:val="00B83BF7"/>
    <w:pPr>
      <w:ind w:left="480"/>
    </w:pPr>
    <w:rPr>
      <w:rFonts w:ascii="Cambria" w:eastAsia="Cambria" w:hAnsi="Cambria" w:cs="Cambria"/>
      <w:lang w:val="en-US" w:eastAsia="en-US"/>
    </w:rPr>
  </w:style>
  <w:style w:type="paragraph" w:customStyle="1" w:styleId="Contents1">
    <w:name w:val="Contents 1"/>
    <w:basedOn w:val="Standard"/>
    <w:next w:val="Standard"/>
    <w:rsid w:val="00B83BF7"/>
    <w:pPr>
      <w:spacing w:after="100" w:line="276" w:lineRule="auto"/>
    </w:pPr>
    <w:rPr>
      <w:rFonts w:ascii="Calibri" w:eastAsia="Calibri" w:hAnsi="Calibri" w:cs="Calibri"/>
      <w:sz w:val="22"/>
      <w:szCs w:val="22"/>
    </w:rPr>
  </w:style>
  <w:style w:type="paragraph" w:customStyle="1" w:styleId="12">
    <w:name w:val="Заголовок1"/>
    <w:basedOn w:val="Standard"/>
    <w:next w:val="Textbody"/>
    <w:rsid w:val="00B83BF7"/>
    <w:pPr>
      <w:keepNext/>
      <w:suppressAutoHyphens w:val="0"/>
      <w:spacing w:before="240" w:after="120"/>
    </w:pPr>
    <w:rPr>
      <w:rFonts w:ascii="Liberation Sans" w:eastAsia="Liberation Sans" w:hAnsi="Liberation Sans" w:cs="DejaVu Sans"/>
      <w:color w:val="000000"/>
      <w:kern w:val="3"/>
      <w:sz w:val="28"/>
      <w:szCs w:val="28"/>
      <w:lang w:eastAsia="zh-CN" w:bidi="hi-IN"/>
    </w:rPr>
  </w:style>
  <w:style w:type="paragraph" w:customStyle="1" w:styleId="13">
    <w:name w:val="Указатель1"/>
    <w:basedOn w:val="Standard"/>
    <w:rsid w:val="00B83BF7"/>
    <w:pPr>
      <w:suppressLineNumbers/>
      <w:suppressAutoHyphens w:val="0"/>
      <w:spacing w:before="28" w:after="130"/>
    </w:pPr>
    <w:rPr>
      <w:rFonts w:ascii="Georgia" w:eastAsia="Georgia" w:hAnsi="Georgia" w:cs="DejaVu Sans"/>
      <w:color w:val="000000"/>
      <w:kern w:val="3"/>
      <w:lang w:eastAsia="zh-CN" w:bidi="hi-IN"/>
    </w:rPr>
  </w:style>
  <w:style w:type="paragraph" w:customStyle="1" w:styleId="cover-text">
    <w:name w:val="cover-text"/>
    <w:rsid w:val="00B83BF7"/>
    <w:pPr>
      <w:widowControl w:val="0"/>
      <w:suppressAutoHyphens/>
      <w:autoSpaceDN w:val="0"/>
      <w:spacing w:before="28" w:after="130" w:line="1" w:lineRule="atLeast"/>
      <w:ind w:left="-1" w:hanging="1"/>
      <w:jc w:val="both"/>
      <w:textAlignment w:val="top"/>
      <w:outlineLvl w:val="0"/>
    </w:pPr>
    <w:rPr>
      <w:rFonts w:ascii="Georgia" w:eastAsia="Times New Roman" w:hAnsi="Georgia" w:cs="DejaVu Sans"/>
      <w:color w:val="000000"/>
      <w:kern w:val="3"/>
      <w:sz w:val="28"/>
      <w:szCs w:val="24"/>
      <w:lang w:eastAsia="zh-CN" w:bidi="hi-IN"/>
    </w:rPr>
  </w:style>
  <w:style w:type="paragraph" w:customStyle="1" w:styleId="cover-bottom">
    <w:name w:val="cover-bottom"/>
    <w:rsid w:val="00B83BF7"/>
    <w:pPr>
      <w:widowControl w:val="0"/>
      <w:suppressAutoHyphens/>
      <w:autoSpaceDN w:val="0"/>
      <w:spacing w:before="142" w:after="120" w:line="1" w:lineRule="atLeast"/>
      <w:ind w:left="-1" w:hanging="1"/>
      <w:jc w:val="both"/>
      <w:textAlignment w:val="top"/>
      <w:outlineLvl w:val="0"/>
    </w:pPr>
    <w:rPr>
      <w:rFonts w:ascii="Georgia" w:eastAsia="Times New Roman" w:hAnsi="Georgia" w:cs="DejaVu Sans"/>
      <w:color w:val="000000"/>
      <w:kern w:val="3"/>
      <w:szCs w:val="24"/>
      <w:lang w:eastAsia="zh-CN" w:bidi="hi-IN"/>
    </w:rPr>
  </w:style>
  <w:style w:type="paragraph" w:customStyle="1" w:styleId="sect-default">
    <w:name w:val="sect-default"/>
    <w:rsid w:val="00B83BF7"/>
    <w:pPr>
      <w:keepNext/>
      <w:widowControl w:val="0"/>
      <w:suppressAutoHyphens/>
      <w:autoSpaceDN w:val="0"/>
      <w:spacing w:before="102" w:after="28" w:line="1" w:lineRule="atLeast"/>
      <w:ind w:left="-1" w:hanging="1"/>
      <w:jc w:val="both"/>
      <w:textAlignment w:val="top"/>
      <w:outlineLvl w:val="0"/>
    </w:pPr>
    <w:rPr>
      <w:rFonts w:ascii="Arial" w:eastAsia="Times New Roman" w:hAnsi="Arial" w:cs="DejaVu Sans"/>
      <w:b/>
      <w:color w:val="527BBD"/>
      <w:kern w:val="3"/>
      <w:sz w:val="24"/>
      <w:szCs w:val="24"/>
      <w:lang w:eastAsia="zh-CN" w:bidi="hi-IN"/>
    </w:rPr>
  </w:style>
  <w:style w:type="paragraph" w:customStyle="1" w:styleId="sect0">
    <w:name w:val="sect0"/>
    <w:basedOn w:val="sect-default"/>
    <w:rsid w:val="00B83BF7"/>
    <w:pPr>
      <w:spacing w:before="113" w:after="130"/>
    </w:pPr>
    <w:rPr>
      <w:sz w:val="48"/>
    </w:rPr>
  </w:style>
  <w:style w:type="paragraph" w:customStyle="1" w:styleId="sect1">
    <w:name w:val="sect1"/>
    <w:basedOn w:val="sect-default"/>
    <w:rsid w:val="00B83BF7"/>
    <w:rPr>
      <w:sz w:val="36"/>
    </w:rPr>
  </w:style>
  <w:style w:type="paragraph" w:customStyle="1" w:styleId="sect-appendix">
    <w:name w:val="sect-appendix"/>
    <w:basedOn w:val="sect1"/>
    <w:rsid w:val="00B83BF7"/>
  </w:style>
  <w:style w:type="paragraph" w:customStyle="1" w:styleId="sect2">
    <w:name w:val="sect2"/>
    <w:basedOn w:val="sect-default"/>
    <w:rsid w:val="00B83BF7"/>
    <w:pPr>
      <w:outlineLvl w:val="1"/>
    </w:pPr>
    <w:rPr>
      <w:sz w:val="28"/>
      <w:u w:val="single" w:color="C0C0C0"/>
    </w:rPr>
  </w:style>
  <w:style w:type="paragraph" w:customStyle="1" w:styleId="sect3">
    <w:name w:val="sect3"/>
    <w:basedOn w:val="sect-default"/>
    <w:rsid w:val="00B83BF7"/>
    <w:pPr>
      <w:outlineLvl w:val="2"/>
    </w:pPr>
  </w:style>
  <w:style w:type="paragraph" w:customStyle="1" w:styleId="sect4">
    <w:name w:val="sect4"/>
    <w:basedOn w:val="sect-default"/>
    <w:rsid w:val="00B83BF7"/>
    <w:pPr>
      <w:outlineLvl w:val="3"/>
    </w:pPr>
  </w:style>
  <w:style w:type="paragraph" w:customStyle="1" w:styleId="14">
    <w:name w:val="Название1"/>
    <w:rsid w:val="00B83BF7"/>
    <w:pPr>
      <w:keepNext/>
      <w:widowControl w:val="0"/>
      <w:suppressAutoHyphens/>
      <w:autoSpaceDN w:val="0"/>
      <w:spacing w:before="102" w:after="17" w:line="1" w:lineRule="atLeast"/>
      <w:ind w:left="-1" w:hanging="1"/>
      <w:jc w:val="both"/>
      <w:textAlignment w:val="top"/>
      <w:outlineLvl w:val="0"/>
    </w:pPr>
    <w:rPr>
      <w:rFonts w:ascii="Arial" w:eastAsia="Times New Roman" w:hAnsi="Arial" w:cs="DejaVu Sans"/>
      <w:b/>
      <w:color w:val="527BBD"/>
      <w:kern w:val="3"/>
      <w:sz w:val="24"/>
      <w:szCs w:val="24"/>
      <w:lang w:eastAsia="zh-CN" w:bidi="hi-IN"/>
    </w:rPr>
  </w:style>
  <w:style w:type="paragraph" w:customStyle="1" w:styleId="15">
    <w:name w:val="Название объекта1"/>
    <w:rsid w:val="00B83BF7"/>
    <w:pPr>
      <w:keepNext/>
      <w:widowControl w:val="0"/>
      <w:suppressAutoHyphens/>
      <w:autoSpaceDN w:val="0"/>
      <w:spacing w:after="40" w:line="1" w:lineRule="atLeast"/>
      <w:ind w:left="-1" w:hanging="1"/>
      <w:jc w:val="both"/>
      <w:textAlignment w:val="top"/>
      <w:outlineLvl w:val="0"/>
    </w:pPr>
    <w:rPr>
      <w:rFonts w:ascii="Georgia" w:eastAsia="Times New Roman" w:hAnsi="Georgia" w:cs="DejaVu Sans"/>
      <w:b/>
      <w:color w:val="000000"/>
      <w:kern w:val="3"/>
      <w:sz w:val="24"/>
      <w:szCs w:val="24"/>
      <w:lang w:eastAsia="zh-CN" w:bidi="hi-IN"/>
    </w:rPr>
  </w:style>
  <w:style w:type="paragraph" w:customStyle="1" w:styleId="columnbreak">
    <w:name w:val="columnbreak"/>
    <w:rsid w:val="00B83BF7"/>
    <w:pPr>
      <w:widowControl w:val="0"/>
      <w:suppressAutoHyphens/>
      <w:autoSpaceDN w:val="0"/>
      <w:spacing w:before="28" w:after="130" w:line="240"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asciidoc-pagebreak">
    <w:name w:val="asciidoc-pagebreak"/>
    <w:rsid w:val="00B83BF7"/>
    <w:pPr>
      <w:widowControl w:val="0"/>
      <w:suppressAutoHyphens/>
      <w:autoSpaceDN w:val="0"/>
      <w:spacing w:before="28" w:after="130" w:line="240"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paragraph">
    <w:name w:val="paragraph"/>
    <w:rsid w:val="00B83BF7"/>
    <w:pPr>
      <w:widowControl w:val="0"/>
      <w:suppressAutoHyphens/>
      <w:autoSpaceDN w:val="0"/>
      <w:spacing w:before="86" w:after="130" w:line="1"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empty">
    <w:name w:val="empty"/>
    <w:rsid w:val="00B83BF7"/>
    <w:pPr>
      <w:widowControl w:val="0"/>
      <w:suppressAutoHyphens/>
      <w:autoSpaceDN w:val="0"/>
      <w:spacing w:after="0" w:line="240"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annotationblock">
    <w:name w:val="annotationblock"/>
    <w:rsid w:val="00B83BF7"/>
    <w:pPr>
      <w:widowControl w:val="0"/>
      <w:suppressAutoHyphens/>
      <w:autoSpaceDN w:val="0"/>
      <w:spacing w:after="0" w:line="240"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index0">
    <w:name w:val="index"/>
    <w:rsid w:val="00B83BF7"/>
    <w:pPr>
      <w:widowControl w:val="0"/>
      <w:suppressLineNumbers/>
      <w:suppressAutoHyphens/>
      <w:autoSpaceDN w:val="0"/>
      <w:spacing w:before="28" w:after="130" w:line="1"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sect-toc">
    <w:name w:val="sect-toc"/>
    <w:basedOn w:val="sect1"/>
    <w:rsid w:val="00B83BF7"/>
  </w:style>
  <w:style w:type="paragraph" w:customStyle="1" w:styleId="toc-level-1">
    <w:name w:val="toc-level-1"/>
    <w:basedOn w:val="index0"/>
    <w:rsid w:val="00B83BF7"/>
    <w:pPr>
      <w:tabs>
        <w:tab w:val="right" w:leader="dot" w:pos="9637"/>
      </w:tabs>
      <w:spacing w:before="120" w:after="0"/>
    </w:pPr>
    <w:rPr>
      <w:color w:val="0065FF"/>
      <w:sz w:val="22"/>
    </w:rPr>
  </w:style>
  <w:style w:type="paragraph" w:customStyle="1" w:styleId="toc-level-2">
    <w:name w:val="toc-level-2"/>
    <w:basedOn w:val="index0"/>
    <w:rsid w:val="00B83BF7"/>
    <w:pPr>
      <w:tabs>
        <w:tab w:val="right" w:leader="dot" w:pos="9921"/>
      </w:tabs>
      <w:spacing w:before="10" w:after="0"/>
      <w:ind w:left="283"/>
    </w:pPr>
  </w:style>
  <w:style w:type="paragraph" w:customStyle="1" w:styleId="admonitionicon">
    <w:name w:val="admonitionicon"/>
    <w:rsid w:val="00B83BF7"/>
    <w:pPr>
      <w:widowControl w:val="0"/>
      <w:suppressAutoHyphens/>
      <w:autoSpaceDN w:val="0"/>
      <w:spacing w:before="28" w:after="130" w:line="1"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admonitionname">
    <w:name w:val="admonitionname"/>
    <w:rsid w:val="00B83BF7"/>
    <w:pPr>
      <w:widowControl w:val="0"/>
      <w:suppressAutoHyphens/>
      <w:autoSpaceDN w:val="0"/>
      <w:spacing w:before="28" w:after="130" w:line="1" w:lineRule="atLeast"/>
      <w:ind w:left="-1" w:hanging="1"/>
      <w:jc w:val="center"/>
      <w:textAlignment w:val="top"/>
      <w:outlineLvl w:val="0"/>
    </w:pPr>
    <w:rPr>
      <w:rFonts w:ascii="Arial" w:eastAsia="Times New Roman" w:hAnsi="Arial" w:cs="DejaVu Sans"/>
      <w:b/>
      <w:color w:val="000000"/>
      <w:kern w:val="3"/>
      <w:sz w:val="24"/>
      <w:szCs w:val="24"/>
      <w:lang w:eastAsia="zh-CN" w:bidi="hi-IN"/>
    </w:rPr>
  </w:style>
  <w:style w:type="paragraph" w:customStyle="1" w:styleId="admonitiontext">
    <w:name w:val="admonitiontext"/>
    <w:rsid w:val="00B83BF7"/>
    <w:pPr>
      <w:widowControl w:val="0"/>
      <w:suppressAutoHyphens/>
      <w:autoSpaceDN w:val="0"/>
      <w:spacing w:before="28" w:after="130" w:line="1" w:lineRule="atLeast"/>
      <w:ind w:left="-1" w:hanging="1"/>
      <w:jc w:val="both"/>
      <w:textAlignment w:val="top"/>
      <w:outlineLvl w:val="0"/>
    </w:pPr>
    <w:rPr>
      <w:rFonts w:ascii="Georgia" w:eastAsia="Times New Roman" w:hAnsi="Georgia" w:cs="DejaVu Sans"/>
      <w:color w:val="606060"/>
      <w:kern w:val="3"/>
      <w:sz w:val="24"/>
      <w:szCs w:val="24"/>
      <w:lang w:eastAsia="zh-CN" w:bidi="hi-IN"/>
    </w:rPr>
  </w:style>
  <w:style w:type="paragraph" w:customStyle="1" w:styleId="sidebarblock">
    <w:name w:val="sidebarblock"/>
    <w:rsid w:val="00B83BF7"/>
    <w:pPr>
      <w:widowControl w:val="0"/>
      <w:suppressAutoHyphens/>
      <w:autoSpaceDN w:val="0"/>
      <w:spacing w:before="28" w:after="130" w:line="240"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list-item">
    <w:name w:val="list-item"/>
    <w:rsid w:val="00B83BF7"/>
    <w:pPr>
      <w:widowControl w:val="0"/>
      <w:suppressAutoHyphens/>
      <w:autoSpaceDN w:val="0"/>
      <w:spacing w:before="57" w:after="57" w:line="1"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asciidoc-hr">
    <w:name w:val="asciidoc-hr"/>
    <w:next w:val="text-body"/>
    <w:rsid w:val="00B83BF7"/>
    <w:pPr>
      <w:widowControl w:val="0"/>
      <w:suppressAutoHyphens/>
      <w:autoSpaceDN w:val="0"/>
      <w:spacing w:before="28" w:after="130" w:line="240"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text-body">
    <w:name w:val="text-body"/>
    <w:rsid w:val="00B83BF7"/>
    <w:pPr>
      <w:widowControl w:val="0"/>
      <w:suppressAutoHyphens/>
      <w:autoSpaceDN w:val="0"/>
      <w:spacing w:after="120" w:line="1"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listingblock">
    <w:name w:val="listingblock"/>
    <w:rsid w:val="00B83BF7"/>
    <w:pPr>
      <w:widowControl w:val="0"/>
      <w:pBdr>
        <w:top w:val="single" w:sz="2" w:space="8" w:color="C0C0C0"/>
        <w:left w:val="single" w:sz="36" w:space="5" w:color="FFFFFF"/>
        <w:bottom w:val="single" w:sz="2" w:space="8" w:color="C0C0C0"/>
        <w:right w:val="single" w:sz="2" w:space="5" w:color="C0C0C0"/>
      </w:pBdr>
      <w:shd w:val="clear" w:color="auto" w:fill="F8F8F8"/>
      <w:suppressAutoHyphens/>
      <w:autoSpaceDN w:val="0"/>
      <w:spacing w:before="28" w:after="130" w:line="1" w:lineRule="atLeast"/>
      <w:ind w:left="-1" w:hanging="1"/>
      <w:jc w:val="both"/>
      <w:textAlignment w:val="top"/>
      <w:outlineLvl w:val="0"/>
    </w:pPr>
    <w:rPr>
      <w:rFonts w:ascii="DejaVu Sans Mono" w:eastAsia="Times New Roman" w:hAnsi="DejaVu Sans Mono" w:cs="DejaVu Sans"/>
      <w:color w:val="000080"/>
      <w:kern w:val="3"/>
      <w:sz w:val="24"/>
      <w:szCs w:val="24"/>
      <w:lang w:eastAsia="zh-CN" w:bidi="hi-IN"/>
    </w:rPr>
  </w:style>
  <w:style w:type="paragraph" w:customStyle="1" w:styleId="literalblock">
    <w:name w:val="literalblock"/>
    <w:rsid w:val="00B83BF7"/>
    <w:pPr>
      <w:widowControl w:val="0"/>
      <w:suppressAutoHyphens/>
      <w:autoSpaceDN w:val="0"/>
      <w:spacing w:before="28" w:after="130" w:line="1" w:lineRule="atLeast"/>
      <w:ind w:left="-1" w:hanging="1"/>
      <w:jc w:val="both"/>
      <w:textAlignment w:val="top"/>
      <w:outlineLvl w:val="0"/>
    </w:pPr>
    <w:rPr>
      <w:rFonts w:ascii="DejaVu Sans Mono" w:eastAsia="Times New Roman" w:hAnsi="DejaVu Sans Mono" w:cs="DejaVu Sans"/>
      <w:color w:val="000080"/>
      <w:kern w:val="3"/>
      <w:sz w:val="24"/>
      <w:szCs w:val="24"/>
      <w:lang w:eastAsia="zh-CN" w:bidi="hi-IN"/>
    </w:rPr>
  </w:style>
  <w:style w:type="paragraph" w:customStyle="1" w:styleId="exampleblock">
    <w:name w:val="exampleblock"/>
    <w:rsid w:val="00B83BF7"/>
    <w:pPr>
      <w:widowControl w:val="0"/>
      <w:suppressAutoHyphens/>
      <w:autoSpaceDN w:val="0"/>
      <w:spacing w:before="28" w:after="130" w:line="240"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openblock">
    <w:name w:val="openblock"/>
    <w:rsid w:val="00B83BF7"/>
    <w:pPr>
      <w:widowControl w:val="0"/>
      <w:suppressAutoHyphens/>
      <w:autoSpaceDN w:val="0"/>
      <w:spacing w:before="28" w:after="130" w:line="1"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quoteblock">
    <w:name w:val="quoteblock"/>
    <w:rsid w:val="00B83BF7"/>
    <w:pPr>
      <w:widowControl w:val="0"/>
      <w:pBdr>
        <w:top w:val="single" w:sz="8" w:space="1" w:color="C0C0C0"/>
        <w:left w:val="single" w:sz="48" w:space="4" w:color="FFFFFF"/>
        <w:bottom w:val="single" w:sz="8" w:space="1" w:color="C0C0C0"/>
        <w:right w:val="single" w:sz="8" w:space="1" w:color="C0C0C0"/>
      </w:pBdr>
      <w:shd w:val="clear" w:color="auto" w:fill="F8F8F8"/>
      <w:suppressAutoHyphens/>
      <w:autoSpaceDN w:val="0"/>
      <w:spacing w:after="170" w:line="1" w:lineRule="atLeast"/>
      <w:ind w:left="680" w:hanging="1"/>
      <w:jc w:val="both"/>
      <w:textAlignment w:val="top"/>
      <w:outlineLvl w:val="0"/>
    </w:pPr>
    <w:rPr>
      <w:rFonts w:ascii="DejaVu Sans Mono" w:eastAsia="Times New Roman" w:hAnsi="DejaVu Sans Mono" w:cs="DejaVu Sans"/>
      <w:color w:val="000080"/>
      <w:kern w:val="3"/>
      <w:sz w:val="24"/>
      <w:szCs w:val="24"/>
      <w:lang w:eastAsia="zh-CN" w:bidi="hi-IN"/>
    </w:rPr>
  </w:style>
  <w:style w:type="paragraph" w:customStyle="1" w:styleId="preamble">
    <w:name w:val="preamble"/>
    <w:rsid w:val="00B83BF7"/>
    <w:pPr>
      <w:widowControl w:val="0"/>
      <w:suppressAutoHyphens/>
      <w:autoSpaceDN w:val="0"/>
      <w:spacing w:before="28" w:after="130" w:line="1" w:lineRule="atLeast"/>
      <w:ind w:left="-1" w:hanging="1"/>
      <w:jc w:val="both"/>
      <w:textAlignment w:val="top"/>
      <w:outlineLvl w:val="0"/>
    </w:pPr>
    <w:rPr>
      <w:rFonts w:ascii="Georgia" w:eastAsia="Times New Roman" w:hAnsi="Georgia" w:cs="DejaVu Sans"/>
      <w:i/>
      <w:color w:val="000000"/>
      <w:kern w:val="3"/>
      <w:sz w:val="24"/>
      <w:szCs w:val="24"/>
      <w:lang w:eastAsia="zh-CN" w:bidi="hi-IN"/>
    </w:rPr>
  </w:style>
  <w:style w:type="paragraph" w:customStyle="1" w:styleId="16">
    <w:name w:val="Нижний колонтитул1"/>
    <w:rsid w:val="00B83BF7"/>
    <w:pPr>
      <w:widowControl w:val="0"/>
      <w:suppressLineNumbers/>
      <w:tabs>
        <w:tab w:val="right" w:pos="-1"/>
        <w:tab w:val="right" w:pos="9791"/>
      </w:tabs>
      <w:suppressAutoHyphens/>
      <w:autoSpaceDN w:val="0"/>
      <w:spacing w:before="28" w:after="130" w:line="1"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table-of-contents">
    <w:name w:val="table-of-contents"/>
    <w:rsid w:val="00B83BF7"/>
    <w:pPr>
      <w:widowControl w:val="0"/>
      <w:suppressLineNumbers/>
      <w:suppressAutoHyphens/>
      <w:autoSpaceDN w:val="0"/>
      <w:spacing w:before="28" w:after="130" w:line="1" w:lineRule="atLeast"/>
      <w:ind w:left="-1" w:hanging="1"/>
      <w:jc w:val="both"/>
      <w:textAlignment w:val="top"/>
      <w:outlineLvl w:val="0"/>
    </w:pPr>
    <w:rPr>
      <w:rFonts w:ascii="Georgia" w:eastAsia="Times New Roman" w:hAnsi="Georgia" w:cs="DejaVu Sans"/>
      <w:color w:val="000000"/>
      <w:kern w:val="3"/>
      <w:sz w:val="24"/>
      <w:szCs w:val="24"/>
      <w:lang w:eastAsia="zh-CN" w:bidi="hi-IN"/>
    </w:rPr>
  </w:style>
  <w:style w:type="paragraph" w:customStyle="1" w:styleId="TableContents">
    <w:name w:val="Table Contents"/>
    <w:basedOn w:val="Standard"/>
    <w:rsid w:val="00B83BF7"/>
    <w:pPr>
      <w:suppressLineNumbers/>
      <w:suppressAutoHyphens w:val="0"/>
      <w:spacing w:before="28" w:after="130"/>
    </w:pPr>
    <w:rPr>
      <w:rFonts w:ascii="Georgia" w:eastAsia="Georgia" w:hAnsi="Georgia" w:cs="DejaVu Sans"/>
      <w:color w:val="000000"/>
      <w:kern w:val="3"/>
      <w:lang w:eastAsia="zh-CN" w:bidi="hi-IN"/>
    </w:rPr>
  </w:style>
  <w:style w:type="paragraph" w:customStyle="1" w:styleId="xl65">
    <w:name w:val="xl65"/>
    <w:basedOn w:val="Standard"/>
    <w:rsid w:val="00B83BF7"/>
    <w:pPr>
      <w:pBdr>
        <w:top w:val="single" w:sz="4" w:space="0" w:color="000000"/>
        <w:left w:val="single" w:sz="4" w:space="0" w:color="000000"/>
        <w:bottom w:val="single" w:sz="4" w:space="0" w:color="000000"/>
        <w:right w:val="single" w:sz="4" w:space="0" w:color="000000"/>
      </w:pBdr>
      <w:spacing w:before="280" w:after="280"/>
      <w:jc w:val="center"/>
    </w:pPr>
    <w:rPr>
      <w:rFonts w:eastAsia="Calibri"/>
    </w:rPr>
  </w:style>
  <w:style w:type="paragraph" w:customStyle="1" w:styleId="Normal1">
    <w:name w:val="Normal1"/>
    <w:rsid w:val="00B83BF7"/>
    <w:pPr>
      <w:widowControl w:val="0"/>
      <w:suppressAutoHyphens/>
      <w:autoSpaceDN w:val="0"/>
      <w:spacing w:after="0" w:line="1" w:lineRule="atLeast"/>
      <w:ind w:left="-1" w:hanging="1"/>
      <w:jc w:val="both"/>
      <w:textAlignment w:val="top"/>
      <w:outlineLvl w:val="0"/>
    </w:pPr>
    <w:rPr>
      <w:rFonts w:ascii="Times New Roman" w:eastAsia="Times New Roman" w:hAnsi="Times New Roman" w:cs="Times New Roman"/>
      <w:sz w:val="24"/>
      <w:szCs w:val="24"/>
      <w:lang w:eastAsia="ru-RU"/>
    </w:rPr>
  </w:style>
  <w:style w:type="paragraph" w:customStyle="1" w:styleId="af7">
    <w:name w:val="????"/>
    <w:rsid w:val="00B83BF7"/>
    <w:pPr>
      <w:widowControl w:val="0"/>
      <w:suppressAutoHyphens/>
      <w:autoSpaceDN w:val="0"/>
      <w:spacing w:after="0" w:line="1" w:lineRule="atLeast"/>
      <w:ind w:left="-1" w:hanging="1"/>
      <w:jc w:val="both"/>
      <w:textAlignment w:val="top"/>
      <w:outlineLvl w:val="0"/>
    </w:pPr>
    <w:rPr>
      <w:rFonts w:ascii="Times New Roman" w:eastAsia="Times New Roman" w:hAnsi="Times New Roman" w:cs="Times New Roman"/>
      <w:sz w:val="24"/>
      <w:szCs w:val="24"/>
      <w:lang w:eastAsia="ru-RU"/>
    </w:rPr>
  </w:style>
  <w:style w:type="paragraph" w:customStyle="1" w:styleId="17">
    <w:name w:val="ТЗ1"/>
    <w:basedOn w:val="1H1"/>
    <w:rsid w:val="00B83BF7"/>
    <w:pPr>
      <w:suppressAutoHyphens w:val="0"/>
      <w:spacing w:before="0" w:after="0" w:line="276" w:lineRule="auto"/>
      <w:jc w:val="center"/>
    </w:pPr>
    <w:rPr>
      <w:rFonts w:ascii="Times New Roman" w:eastAsia="Times New Roman" w:hAnsi="Times New Roman" w:cs="Times New Roman"/>
      <w:caps/>
      <w:kern w:val="0"/>
      <w:sz w:val="24"/>
      <w:szCs w:val="20"/>
      <w:shd w:val="clear" w:color="auto" w:fill="FFFFFF"/>
      <w:lang w:val="ru-RU" w:eastAsia="ru-RU"/>
    </w:rPr>
  </w:style>
  <w:style w:type="paragraph" w:styleId="33">
    <w:name w:val="Body Text 3"/>
    <w:basedOn w:val="Standard"/>
    <w:link w:val="34"/>
    <w:rsid w:val="00B83BF7"/>
    <w:pPr>
      <w:spacing w:after="120"/>
    </w:pPr>
    <w:rPr>
      <w:rFonts w:eastAsia="Calibri"/>
      <w:sz w:val="16"/>
      <w:szCs w:val="16"/>
    </w:rPr>
  </w:style>
  <w:style w:type="character" w:customStyle="1" w:styleId="34">
    <w:name w:val="Основной текст 3 Знак"/>
    <w:basedOn w:val="a0"/>
    <w:link w:val="33"/>
    <w:rsid w:val="00B83BF7"/>
    <w:rPr>
      <w:rFonts w:ascii="Times New Roman" w:eastAsia="Calibri" w:hAnsi="Times New Roman" w:cs="Times New Roman"/>
      <w:sz w:val="16"/>
      <w:szCs w:val="16"/>
      <w:lang w:eastAsia="ru-RU"/>
    </w:rPr>
  </w:style>
  <w:style w:type="paragraph" w:customStyle="1" w:styleId="af8">
    <w:name w:val="абзац"/>
    <w:basedOn w:val="Standard"/>
    <w:rsid w:val="00B83BF7"/>
    <w:pPr>
      <w:spacing w:before="120"/>
      <w:ind w:firstLine="708"/>
    </w:pPr>
    <w:rPr>
      <w:rFonts w:eastAsia="Calibri"/>
      <w:sz w:val="22"/>
      <w:szCs w:val="22"/>
    </w:rPr>
  </w:style>
  <w:style w:type="paragraph" w:customStyle="1" w:styleId="af9">
    <w:name w:val="Обычный абзац"/>
    <w:basedOn w:val="Standard"/>
    <w:rsid w:val="00B83BF7"/>
    <w:pPr>
      <w:spacing w:after="120"/>
    </w:pPr>
    <w:rPr>
      <w:rFonts w:eastAsia="MS Mincho"/>
    </w:rPr>
  </w:style>
  <w:style w:type="paragraph" w:customStyle="1" w:styleId="fr2">
    <w:name w:val="fr2"/>
    <w:basedOn w:val="Standard"/>
    <w:rsid w:val="00B83BF7"/>
    <w:pPr>
      <w:overflowPunct w:val="0"/>
      <w:spacing w:before="100" w:after="100"/>
      <w:textAlignment w:val="baseline"/>
    </w:pPr>
  </w:style>
  <w:style w:type="paragraph" w:customStyle="1" w:styleId="normal10">
    <w:name w:val="normal1"/>
    <w:basedOn w:val="Standard"/>
    <w:rsid w:val="00B83BF7"/>
    <w:pPr>
      <w:spacing w:before="280" w:after="280"/>
    </w:pPr>
  </w:style>
  <w:style w:type="paragraph" w:customStyle="1" w:styleId="61">
    <w:name w:val="Знак Знак6"/>
    <w:basedOn w:val="Standard"/>
    <w:rsid w:val="00B83BF7"/>
    <w:pPr>
      <w:keepLines/>
      <w:spacing w:after="160" w:line="240" w:lineRule="atLeast"/>
    </w:pPr>
    <w:rPr>
      <w:rFonts w:ascii="Verdana" w:eastAsia="MS Mincho" w:hAnsi="Verdana" w:cs="Verdana"/>
      <w:sz w:val="20"/>
      <w:szCs w:val="20"/>
      <w:lang w:val="en-US" w:eastAsia="en-US"/>
    </w:rPr>
  </w:style>
  <w:style w:type="paragraph" w:styleId="afa">
    <w:name w:val="Plain Text"/>
    <w:basedOn w:val="Standard"/>
    <w:link w:val="afb"/>
    <w:rsid w:val="00B83BF7"/>
    <w:rPr>
      <w:rFonts w:ascii="Courier New" w:eastAsia="Courier New" w:hAnsi="Courier New" w:cs="Courier New"/>
      <w:sz w:val="20"/>
      <w:szCs w:val="20"/>
    </w:rPr>
  </w:style>
  <w:style w:type="character" w:customStyle="1" w:styleId="afb">
    <w:name w:val="Текст Знак"/>
    <w:basedOn w:val="a0"/>
    <w:link w:val="afa"/>
    <w:rsid w:val="00B83BF7"/>
    <w:rPr>
      <w:rFonts w:ascii="Courier New" w:eastAsia="Courier New" w:hAnsi="Courier New" w:cs="Courier New"/>
      <w:sz w:val="20"/>
      <w:szCs w:val="20"/>
      <w:lang w:eastAsia="ru-RU"/>
    </w:rPr>
  </w:style>
  <w:style w:type="paragraph" w:customStyle="1" w:styleId="110">
    <w:name w:val="Знак Знак1 Знак Знак Знак Знак Знак Знак1 Знак"/>
    <w:basedOn w:val="Standard"/>
    <w:rsid w:val="00B83BF7"/>
    <w:rPr>
      <w:rFonts w:ascii="Verdana" w:eastAsia="Verdana" w:hAnsi="Verdana" w:cs="Verdana"/>
      <w:sz w:val="20"/>
      <w:szCs w:val="20"/>
      <w:lang w:val="en-US" w:eastAsia="en-US"/>
    </w:rPr>
  </w:style>
  <w:style w:type="paragraph" w:customStyle="1" w:styleId="18">
    <w:name w:val="Обычный1"/>
    <w:rsid w:val="00B83BF7"/>
    <w:pPr>
      <w:widowControl w:val="0"/>
      <w:suppressAutoHyphens/>
      <w:autoSpaceDN w:val="0"/>
      <w:spacing w:after="0" w:line="1" w:lineRule="atLeast"/>
      <w:ind w:left="-1" w:hanging="1"/>
      <w:jc w:val="both"/>
      <w:textAlignment w:val="top"/>
      <w:outlineLvl w:val="0"/>
    </w:pPr>
    <w:rPr>
      <w:rFonts w:ascii="Times New Roman" w:eastAsia="Times New Roman" w:hAnsi="Times New Roman" w:cs="Times New Roman"/>
      <w:sz w:val="24"/>
      <w:szCs w:val="24"/>
      <w:lang w:eastAsia="ru-RU"/>
    </w:rPr>
  </w:style>
  <w:style w:type="paragraph" w:customStyle="1" w:styleId="Style6">
    <w:name w:val="Style6"/>
    <w:basedOn w:val="Standard"/>
    <w:rsid w:val="00B83BF7"/>
  </w:style>
  <w:style w:type="paragraph" w:customStyle="1" w:styleId="Style5">
    <w:name w:val="Style5"/>
    <w:basedOn w:val="Standard"/>
    <w:rsid w:val="00B83BF7"/>
    <w:pPr>
      <w:spacing w:line="206" w:lineRule="atLeast"/>
      <w:ind w:firstLine="346"/>
    </w:pPr>
  </w:style>
  <w:style w:type="paragraph" w:customStyle="1" w:styleId="Style7">
    <w:name w:val="Style7"/>
    <w:basedOn w:val="Standard"/>
    <w:rsid w:val="00B83BF7"/>
    <w:pPr>
      <w:spacing w:line="206" w:lineRule="atLeast"/>
    </w:pPr>
  </w:style>
  <w:style w:type="paragraph" w:customStyle="1" w:styleId="Style8">
    <w:name w:val="Style8"/>
    <w:basedOn w:val="Standard"/>
    <w:rsid w:val="00B83BF7"/>
  </w:style>
  <w:style w:type="paragraph" w:customStyle="1" w:styleId="Style9">
    <w:name w:val="Style9"/>
    <w:basedOn w:val="Standard"/>
    <w:rsid w:val="00B83BF7"/>
    <w:pPr>
      <w:spacing w:line="202" w:lineRule="atLeast"/>
      <w:ind w:firstLine="442"/>
    </w:pPr>
  </w:style>
  <w:style w:type="paragraph" w:customStyle="1" w:styleId="Style10">
    <w:name w:val="Style10"/>
    <w:basedOn w:val="Standard"/>
    <w:rsid w:val="00B83BF7"/>
    <w:pPr>
      <w:spacing w:line="206" w:lineRule="atLeast"/>
    </w:pPr>
  </w:style>
  <w:style w:type="paragraph" w:customStyle="1" w:styleId="Style11">
    <w:name w:val="Style11"/>
    <w:basedOn w:val="Standard"/>
    <w:rsid w:val="00B83BF7"/>
    <w:pPr>
      <w:spacing w:line="211" w:lineRule="atLeast"/>
      <w:ind w:firstLine="341"/>
    </w:pPr>
  </w:style>
  <w:style w:type="paragraph" w:customStyle="1" w:styleId="Style12">
    <w:name w:val="Style12"/>
    <w:basedOn w:val="Standard"/>
    <w:rsid w:val="00B83BF7"/>
    <w:pPr>
      <w:spacing w:line="209" w:lineRule="atLeast"/>
      <w:ind w:firstLine="346"/>
    </w:pPr>
  </w:style>
  <w:style w:type="paragraph" w:customStyle="1" w:styleId="Style13">
    <w:name w:val="Style13"/>
    <w:basedOn w:val="Standard"/>
    <w:rsid w:val="00B83BF7"/>
    <w:pPr>
      <w:spacing w:line="211" w:lineRule="atLeast"/>
      <w:ind w:firstLine="365"/>
    </w:pPr>
  </w:style>
  <w:style w:type="paragraph" w:customStyle="1" w:styleId="Style14">
    <w:name w:val="Style14"/>
    <w:basedOn w:val="Standard"/>
    <w:rsid w:val="00B83BF7"/>
  </w:style>
  <w:style w:type="paragraph" w:customStyle="1" w:styleId="Style4">
    <w:name w:val="Style4"/>
    <w:basedOn w:val="Standard"/>
    <w:rsid w:val="00B83BF7"/>
    <w:pPr>
      <w:spacing w:line="206" w:lineRule="atLeast"/>
      <w:ind w:firstLine="422"/>
    </w:pPr>
  </w:style>
  <w:style w:type="paragraph" w:customStyle="1" w:styleId="Style15">
    <w:name w:val="Style15"/>
    <w:basedOn w:val="Standard"/>
    <w:rsid w:val="00B83BF7"/>
    <w:pPr>
      <w:spacing w:line="206" w:lineRule="atLeast"/>
      <w:ind w:firstLine="413"/>
    </w:pPr>
  </w:style>
  <w:style w:type="paragraph" w:customStyle="1" w:styleId="Style3">
    <w:name w:val="Style3"/>
    <w:basedOn w:val="Standard"/>
    <w:rsid w:val="00B83BF7"/>
    <w:pPr>
      <w:spacing w:line="274" w:lineRule="atLeast"/>
    </w:pPr>
  </w:style>
  <w:style w:type="paragraph" w:customStyle="1" w:styleId="Style17">
    <w:name w:val="Style17"/>
    <w:basedOn w:val="Standard"/>
    <w:rsid w:val="00B83BF7"/>
    <w:pPr>
      <w:spacing w:line="221" w:lineRule="atLeast"/>
      <w:jc w:val="right"/>
    </w:pPr>
  </w:style>
  <w:style w:type="paragraph" w:customStyle="1" w:styleId="afc">
    <w:name w:val="Знак"/>
    <w:basedOn w:val="Standard"/>
    <w:rsid w:val="00B83BF7"/>
    <w:pPr>
      <w:keepLines/>
      <w:spacing w:after="160" w:line="240" w:lineRule="atLeas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Standard"/>
    <w:next w:val="Standard"/>
    <w:rsid w:val="00B83BF7"/>
    <w:pPr>
      <w:spacing w:after="160" w:line="240" w:lineRule="atLeast"/>
    </w:pPr>
    <w:rPr>
      <w:rFonts w:ascii="Tahoma" w:eastAsia="Tahoma" w:hAnsi="Tahoma" w:cs="Tahoma"/>
      <w:sz w:val="20"/>
      <w:szCs w:val="20"/>
      <w:lang w:val="en-US" w:eastAsia="en-US"/>
    </w:rPr>
  </w:style>
  <w:style w:type="paragraph" w:customStyle="1" w:styleId="51">
    <w:name w:val="Основной текст5"/>
    <w:basedOn w:val="Standard"/>
    <w:rsid w:val="00B83BF7"/>
    <w:pPr>
      <w:shd w:val="clear" w:color="auto" w:fill="FFFFFF"/>
      <w:spacing w:before="180" w:after="240" w:line="240" w:lineRule="auto"/>
      <w:ind w:hanging="1640"/>
    </w:pPr>
    <w:rPr>
      <w:rFonts w:ascii="Calibri" w:eastAsia="Calibri" w:hAnsi="Calibri" w:cs="Calibri"/>
      <w:spacing w:val="2"/>
      <w:sz w:val="18"/>
      <w:szCs w:val="18"/>
      <w:shd w:val="clear" w:color="auto" w:fill="FFFFFF"/>
    </w:rPr>
  </w:style>
  <w:style w:type="paragraph" w:customStyle="1" w:styleId="Default">
    <w:name w:val="Default"/>
    <w:rsid w:val="00B83BF7"/>
    <w:pPr>
      <w:widowControl w:val="0"/>
      <w:suppressAutoHyphens/>
      <w:autoSpaceDN w:val="0"/>
      <w:spacing w:after="0" w:line="1" w:lineRule="atLeast"/>
      <w:ind w:left="-1" w:hanging="1"/>
      <w:jc w:val="both"/>
      <w:textAlignment w:val="top"/>
      <w:outlineLvl w:val="0"/>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Standard"/>
    <w:rsid w:val="00B83BF7"/>
    <w:pPr>
      <w:spacing w:after="160" w:line="240" w:lineRule="atLeast"/>
    </w:pPr>
    <w:rPr>
      <w:rFonts w:ascii="Verdana" w:eastAsia="Verdana" w:hAnsi="Verdana" w:cs="Verdana"/>
      <w:sz w:val="20"/>
      <w:szCs w:val="20"/>
      <w:lang w:val="en-US" w:eastAsia="en-US"/>
    </w:rPr>
  </w:style>
  <w:style w:type="paragraph" w:customStyle="1" w:styleId="CharChar1">
    <w:name w:val="Char Char1"/>
    <w:basedOn w:val="Standard"/>
    <w:rsid w:val="00B83BF7"/>
    <w:rPr>
      <w:rFonts w:ascii="Verdana" w:eastAsia="Verdana" w:hAnsi="Verdana" w:cs="Verdana"/>
      <w:sz w:val="20"/>
      <w:szCs w:val="20"/>
      <w:lang w:val="en-US" w:eastAsia="en-US"/>
    </w:rPr>
  </w:style>
  <w:style w:type="paragraph" w:customStyle="1" w:styleId="ListParagraph2">
    <w:name w:val="List Paragraph2"/>
    <w:basedOn w:val="Standard"/>
    <w:rsid w:val="00B83BF7"/>
    <w:pPr>
      <w:ind w:left="720"/>
    </w:pPr>
    <w:rPr>
      <w:lang w:val="en-US" w:eastAsia="en-US"/>
    </w:rPr>
  </w:style>
  <w:style w:type="paragraph" w:styleId="afd">
    <w:name w:val="Subtitle"/>
    <w:basedOn w:val="Standard"/>
    <w:next w:val="Standard"/>
    <w:link w:val="afe"/>
    <w:rsid w:val="00B83BF7"/>
    <w:pPr>
      <w:keepNext/>
      <w:keepLines/>
      <w:spacing w:before="360" w:after="80"/>
    </w:pPr>
    <w:rPr>
      <w:rFonts w:ascii="Georgia" w:eastAsia="Georgia" w:hAnsi="Georgia" w:cs="Georgia"/>
      <w:i/>
      <w:color w:val="666666"/>
      <w:sz w:val="48"/>
      <w:szCs w:val="48"/>
    </w:rPr>
  </w:style>
  <w:style w:type="character" w:customStyle="1" w:styleId="afe">
    <w:name w:val="Подзаголовок Знак"/>
    <w:basedOn w:val="a0"/>
    <w:link w:val="afd"/>
    <w:rsid w:val="00B83BF7"/>
    <w:rPr>
      <w:rFonts w:ascii="Georgia" w:eastAsia="Georgia" w:hAnsi="Georgia" w:cs="Georgia"/>
      <w:i/>
      <w:color w:val="666666"/>
      <w:sz w:val="48"/>
      <w:szCs w:val="48"/>
      <w:lang w:eastAsia="ru-RU"/>
    </w:rPr>
  </w:style>
  <w:style w:type="paragraph" w:customStyle="1" w:styleId="rvps1">
    <w:name w:val="rvps1"/>
    <w:basedOn w:val="Standard"/>
    <w:rsid w:val="00B83BF7"/>
    <w:pPr>
      <w:widowControl/>
      <w:suppressAutoHyphens w:val="0"/>
      <w:spacing w:before="280" w:after="280" w:line="240" w:lineRule="auto"/>
      <w:ind w:left="0" w:firstLine="0"/>
      <w:jc w:val="left"/>
      <w:textAlignment w:val="auto"/>
    </w:pPr>
  </w:style>
  <w:style w:type="paragraph" w:customStyle="1" w:styleId="rvps722">
    <w:name w:val="rvps722"/>
    <w:basedOn w:val="Standard"/>
    <w:rsid w:val="00B83BF7"/>
    <w:pPr>
      <w:widowControl/>
      <w:suppressAutoHyphens w:val="0"/>
      <w:spacing w:line="240" w:lineRule="auto"/>
      <w:ind w:left="0" w:firstLine="570"/>
      <w:textAlignment w:val="auto"/>
    </w:pPr>
    <w:rPr>
      <w:rFonts w:eastAsia="F"/>
    </w:rPr>
  </w:style>
  <w:style w:type="character" w:customStyle="1" w:styleId="1H10">
    <w:name w:val="Заголовок 1 Знак;H1 Знак"/>
    <w:rsid w:val="00B83BF7"/>
    <w:rPr>
      <w:rFonts w:ascii="Cambria" w:eastAsia="Calibri" w:hAnsi="Cambria" w:cs="Cambria"/>
      <w:b/>
      <w:bCs/>
      <w:w w:val="100"/>
      <w:kern w:val="3"/>
      <w:position w:val="0"/>
      <w:sz w:val="32"/>
      <w:szCs w:val="32"/>
      <w:vertAlign w:val="baseline"/>
      <w:em w:val="none"/>
      <w:lang w:val="en-US" w:eastAsia="en-US" w:bidi="ar-SA"/>
    </w:rPr>
  </w:style>
  <w:style w:type="character" w:customStyle="1" w:styleId="32330">
    <w:name w:val="Заголовок 3 Знак;ТТЗХБ2 Знак;ТЗ 3 Знак;ТЗ_3 Знак"/>
    <w:rsid w:val="00B83BF7"/>
    <w:rPr>
      <w:rFonts w:ascii="Cambria" w:eastAsia="Calibri" w:hAnsi="Cambria" w:cs="Cambria"/>
      <w:b/>
      <w:bCs/>
      <w:w w:val="100"/>
      <w:position w:val="0"/>
      <w:sz w:val="26"/>
      <w:szCs w:val="26"/>
      <w:vertAlign w:val="baseline"/>
      <w:em w:val="none"/>
      <w:lang w:val="en-US" w:eastAsia="en-US" w:bidi="ar-SA"/>
    </w:rPr>
  </w:style>
  <w:style w:type="character" w:customStyle="1" w:styleId="aff">
    <w:name w:val="Название Знак"/>
    <w:rsid w:val="00B83BF7"/>
    <w:rPr>
      <w:rFonts w:ascii="Cambria" w:eastAsia="Calibri" w:hAnsi="Cambria" w:cs="Cambria"/>
      <w:b/>
      <w:bCs/>
      <w:w w:val="100"/>
      <w:kern w:val="3"/>
      <w:position w:val="0"/>
      <w:sz w:val="32"/>
      <w:szCs w:val="32"/>
      <w:vertAlign w:val="baseline"/>
      <w:em w:val="none"/>
      <w:lang w:val="en-US" w:eastAsia="en-US" w:bidi="ar-SA"/>
    </w:rPr>
  </w:style>
  <w:style w:type="character" w:customStyle="1" w:styleId="42">
    <w:name w:val="Подзаголовок Знак;ТЗ 4 Знак"/>
    <w:rsid w:val="00B83BF7"/>
    <w:rPr>
      <w:rFonts w:ascii="Cambria" w:eastAsia="Calibri" w:hAnsi="Cambria" w:cs="Cambria"/>
      <w:w w:val="100"/>
      <w:position w:val="0"/>
      <w:sz w:val="24"/>
      <w:szCs w:val="24"/>
      <w:vertAlign w:val="baseline"/>
      <w:em w:val="none"/>
      <w:lang w:val="en-US" w:eastAsia="en-US" w:bidi="ar-SA"/>
    </w:rPr>
  </w:style>
  <w:style w:type="character" w:styleId="aff0">
    <w:name w:val="Strong"/>
    <w:rsid w:val="00B83BF7"/>
    <w:rPr>
      <w:b/>
      <w:bCs/>
      <w:w w:val="100"/>
      <w:position w:val="0"/>
      <w:sz w:val="24"/>
      <w:vertAlign w:val="baseline"/>
      <w:em w:val="none"/>
    </w:rPr>
  </w:style>
  <w:style w:type="character" w:styleId="aff1">
    <w:name w:val="Emphasis"/>
    <w:rsid w:val="00B83BF7"/>
    <w:rPr>
      <w:rFonts w:ascii="Calibri" w:eastAsia="Calibri" w:hAnsi="Calibri" w:cs="Times New Roman"/>
      <w:b/>
      <w:i/>
      <w:iCs/>
      <w:w w:val="100"/>
      <w:position w:val="0"/>
      <w:sz w:val="24"/>
      <w:vertAlign w:val="baseline"/>
      <w:em w:val="none"/>
    </w:rPr>
  </w:style>
  <w:style w:type="character" w:customStyle="1" w:styleId="QuoteChar">
    <w:name w:val="Quote Char"/>
    <w:rsid w:val="00B83BF7"/>
    <w:rPr>
      <w:rFonts w:ascii="Cambria" w:eastAsia="Cambria" w:hAnsi="Cambria" w:cs="Cambria"/>
      <w:i/>
      <w:w w:val="100"/>
      <w:position w:val="0"/>
      <w:sz w:val="24"/>
      <w:szCs w:val="24"/>
      <w:vertAlign w:val="baseline"/>
      <w:em w:val="none"/>
      <w:lang w:val="en-US" w:eastAsia="en-US" w:bidi="ar-SA"/>
    </w:rPr>
  </w:style>
  <w:style w:type="character" w:customStyle="1" w:styleId="IntenseQuoteChar">
    <w:name w:val="Intense Quote Char"/>
    <w:rsid w:val="00B83BF7"/>
    <w:rPr>
      <w:rFonts w:ascii="Cambria" w:eastAsia="Cambria" w:hAnsi="Cambria" w:cs="Cambria"/>
      <w:b/>
      <w:i/>
      <w:w w:val="100"/>
      <w:position w:val="0"/>
      <w:sz w:val="24"/>
      <w:szCs w:val="22"/>
      <w:vertAlign w:val="baseline"/>
      <w:em w:val="none"/>
      <w:lang w:val="en-US" w:eastAsia="en-US" w:bidi="ar-SA"/>
    </w:rPr>
  </w:style>
  <w:style w:type="character" w:styleId="aff2">
    <w:name w:val="Subtle Emphasis"/>
    <w:rsid w:val="00B83BF7"/>
    <w:rPr>
      <w:i/>
      <w:color w:val="5A5A5A"/>
      <w:w w:val="100"/>
      <w:position w:val="0"/>
      <w:sz w:val="24"/>
      <w:vertAlign w:val="baseline"/>
      <w:em w:val="none"/>
    </w:rPr>
  </w:style>
  <w:style w:type="character" w:styleId="aff3">
    <w:name w:val="Intense Emphasis"/>
    <w:rsid w:val="00B83BF7"/>
    <w:rPr>
      <w:b/>
      <w:i/>
      <w:w w:val="100"/>
      <w:position w:val="0"/>
      <w:sz w:val="24"/>
      <w:szCs w:val="24"/>
      <w:u w:val="single"/>
      <w:vertAlign w:val="baseline"/>
      <w:em w:val="none"/>
    </w:rPr>
  </w:style>
  <w:style w:type="character" w:styleId="aff4">
    <w:name w:val="Subtle Reference"/>
    <w:rsid w:val="00B83BF7"/>
    <w:rPr>
      <w:w w:val="100"/>
      <w:position w:val="0"/>
      <w:sz w:val="24"/>
      <w:szCs w:val="24"/>
      <w:u w:val="single"/>
      <w:vertAlign w:val="baseline"/>
      <w:em w:val="none"/>
    </w:rPr>
  </w:style>
  <w:style w:type="character" w:styleId="aff5">
    <w:name w:val="Intense Reference"/>
    <w:rsid w:val="00B83BF7"/>
    <w:rPr>
      <w:b/>
      <w:w w:val="100"/>
      <w:position w:val="0"/>
      <w:sz w:val="24"/>
      <w:u w:val="single"/>
      <w:vertAlign w:val="baseline"/>
      <w:em w:val="none"/>
    </w:rPr>
  </w:style>
  <w:style w:type="character" w:styleId="aff6">
    <w:name w:val="Book Title"/>
    <w:rsid w:val="00B83BF7"/>
    <w:rPr>
      <w:rFonts w:ascii="Cambria" w:eastAsia="Cambria" w:hAnsi="Cambria" w:cs="Times New Roman"/>
      <w:b/>
      <w:i/>
      <w:w w:val="100"/>
      <w:position w:val="0"/>
      <w:sz w:val="24"/>
      <w:szCs w:val="24"/>
      <w:vertAlign w:val="baseline"/>
      <w:em w:val="none"/>
    </w:rPr>
  </w:style>
  <w:style w:type="character" w:styleId="aff7">
    <w:name w:val="page number"/>
    <w:rsid w:val="00B83BF7"/>
    <w:rPr>
      <w:w w:val="100"/>
      <w:position w:val="0"/>
      <w:sz w:val="24"/>
      <w:vertAlign w:val="baseline"/>
      <w:em w:val="none"/>
    </w:rPr>
  </w:style>
  <w:style w:type="character" w:customStyle="1" w:styleId="aff8">
    <w:name w:val="Основной текст с отступом Знак"/>
    <w:link w:val="aff9"/>
    <w:rsid w:val="00B83BF7"/>
    <w:rPr>
      <w:sz w:val="24"/>
      <w:lang w:val="en-GB"/>
    </w:rPr>
  </w:style>
  <w:style w:type="character" w:customStyle="1" w:styleId="affa">
    <w:name w:val="Основной текст Знак"/>
    <w:rsid w:val="00B83BF7"/>
    <w:rPr>
      <w:w w:val="100"/>
      <w:position w:val="0"/>
      <w:sz w:val="24"/>
      <w:vertAlign w:val="baseline"/>
      <w:em w:val="none"/>
      <w:lang w:val="en-US" w:eastAsia="en-US" w:bidi="ar-SA"/>
    </w:rPr>
  </w:style>
  <w:style w:type="character" w:customStyle="1" w:styleId="affb">
    <w:name w:val="Текст сноски Знак"/>
    <w:rsid w:val="00B83BF7"/>
    <w:rPr>
      <w:w w:val="100"/>
      <w:position w:val="0"/>
      <w:sz w:val="24"/>
      <w:vertAlign w:val="baseline"/>
      <w:em w:val="none"/>
      <w:lang w:val="en-GB" w:eastAsia="en-US" w:bidi="ar-SA"/>
    </w:rPr>
  </w:style>
  <w:style w:type="character" w:customStyle="1" w:styleId="Footnoteanchor">
    <w:name w:val="Footnote anchor"/>
    <w:rsid w:val="00B83BF7"/>
    <w:rPr>
      <w:w w:val="100"/>
      <w:position w:val="0"/>
      <w:vertAlign w:val="superscript"/>
      <w:em w:val="none"/>
    </w:rPr>
  </w:style>
  <w:style w:type="character" w:customStyle="1" w:styleId="FootnoteCharacters">
    <w:name w:val="Footnote Characters"/>
    <w:rsid w:val="00B83BF7"/>
    <w:rPr>
      <w:w w:val="100"/>
      <w:position w:val="0"/>
      <w:vertAlign w:val="superscript"/>
      <w:em w:val="none"/>
    </w:rPr>
  </w:style>
  <w:style w:type="character" w:customStyle="1" w:styleId="Internetlink">
    <w:name w:val="Internet link"/>
    <w:rsid w:val="00B83BF7"/>
    <w:rPr>
      <w:color w:val="0000FF"/>
      <w:w w:val="100"/>
      <w:position w:val="0"/>
      <w:sz w:val="24"/>
      <w:u w:val="single"/>
      <w:vertAlign w:val="baseline"/>
      <w:em w:val="none"/>
    </w:rPr>
  </w:style>
  <w:style w:type="character" w:styleId="affc">
    <w:name w:val="FollowedHyperlink"/>
    <w:uiPriority w:val="99"/>
    <w:rsid w:val="00B83BF7"/>
    <w:rPr>
      <w:color w:val="800080"/>
      <w:w w:val="100"/>
      <w:position w:val="0"/>
      <w:sz w:val="24"/>
      <w:u w:val="single"/>
      <w:vertAlign w:val="baseline"/>
      <w:em w:val="none"/>
    </w:rPr>
  </w:style>
  <w:style w:type="character" w:customStyle="1" w:styleId="apple-style-span">
    <w:name w:val="apple-style-span"/>
    <w:rsid w:val="00B83BF7"/>
    <w:rPr>
      <w:w w:val="100"/>
      <w:position w:val="0"/>
      <w:sz w:val="24"/>
      <w:vertAlign w:val="baseline"/>
      <w:em w:val="none"/>
    </w:rPr>
  </w:style>
  <w:style w:type="character" w:customStyle="1" w:styleId="affd">
    <w:name w:val="Текст концевой сноски Знак"/>
    <w:rsid w:val="00B83BF7"/>
    <w:rPr>
      <w:rFonts w:ascii="Cambria" w:eastAsia="Cambria" w:hAnsi="Cambria" w:cs="Cambria"/>
      <w:w w:val="100"/>
      <w:position w:val="0"/>
      <w:sz w:val="24"/>
      <w:vertAlign w:val="baseline"/>
      <w:em w:val="none"/>
      <w:lang w:val="en-US" w:eastAsia="en-US" w:bidi="ar-SA"/>
    </w:rPr>
  </w:style>
  <w:style w:type="character" w:customStyle="1" w:styleId="Endnoteanchor">
    <w:name w:val="Endnote anchor"/>
    <w:rsid w:val="00B83BF7"/>
    <w:rPr>
      <w:w w:val="100"/>
      <w:position w:val="0"/>
      <w:vertAlign w:val="superscript"/>
      <w:em w:val="none"/>
    </w:rPr>
  </w:style>
  <w:style w:type="character" w:customStyle="1" w:styleId="EndnoteCharacters">
    <w:name w:val="Endnote Characters"/>
    <w:rsid w:val="00B83BF7"/>
    <w:rPr>
      <w:w w:val="100"/>
      <w:position w:val="0"/>
      <w:vertAlign w:val="superscript"/>
      <w:em w:val="none"/>
    </w:rPr>
  </w:style>
  <w:style w:type="character" w:customStyle="1" w:styleId="FontStyle25">
    <w:name w:val="Font Style25"/>
    <w:rsid w:val="00B83BF7"/>
    <w:rPr>
      <w:rFonts w:ascii="Arial" w:eastAsia="Arial" w:hAnsi="Arial" w:cs="Arial"/>
      <w:w w:val="100"/>
      <w:position w:val="0"/>
      <w:sz w:val="16"/>
      <w:vertAlign w:val="baseline"/>
      <w:em w:val="none"/>
    </w:rPr>
  </w:style>
  <w:style w:type="character" w:customStyle="1" w:styleId="comment">
    <w:name w:val="comment"/>
    <w:rsid w:val="00B83BF7"/>
    <w:rPr>
      <w:w w:val="100"/>
      <w:position w:val="0"/>
      <w:sz w:val="24"/>
      <w:shd w:val="clear" w:color="auto" w:fill="FFFF00"/>
      <w:vertAlign w:val="baseline"/>
      <w:em w:val="none"/>
    </w:rPr>
  </w:style>
  <w:style w:type="character" w:customStyle="1" w:styleId="toc-link">
    <w:name w:val="toc-link"/>
    <w:rsid w:val="00B83BF7"/>
    <w:rPr>
      <w:w w:val="100"/>
      <w:position w:val="0"/>
      <w:sz w:val="24"/>
      <w:vertAlign w:val="baseline"/>
      <w:em w:val="none"/>
    </w:rPr>
  </w:style>
  <w:style w:type="character" w:customStyle="1" w:styleId="numbering">
    <w:name w:val="numbering"/>
    <w:rsid w:val="00B83BF7"/>
    <w:rPr>
      <w:w w:val="100"/>
      <w:position w:val="0"/>
      <w:sz w:val="24"/>
      <w:vertAlign w:val="baseline"/>
      <w:em w:val="none"/>
    </w:rPr>
  </w:style>
  <w:style w:type="character" w:customStyle="1" w:styleId="bullet-symbols">
    <w:name w:val="bullet-symbols"/>
    <w:rsid w:val="00B83BF7"/>
    <w:rPr>
      <w:w w:val="100"/>
      <w:position w:val="0"/>
      <w:sz w:val="24"/>
      <w:vertAlign w:val="baseline"/>
      <w:em w:val="none"/>
    </w:rPr>
  </w:style>
  <w:style w:type="character" w:customStyle="1" w:styleId="numbering-symbols">
    <w:name w:val="numbering-symbols"/>
    <w:rsid w:val="00B83BF7"/>
    <w:rPr>
      <w:w w:val="100"/>
      <w:position w:val="0"/>
      <w:sz w:val="24"/>
      <w:vertAlign w:val="baseline"/>
      <w:em w:val="none"/>
    </w:rPr>
  </w:style>
  <w:style w:type="character" w:customStyle="1" w:styleId="FootnoteSymbol">
    <w:name w:val="Footnote Symbol"/>
    <w:rsid w:val="00B83BF7"/>
    <w:rPr>
      <w:w w:val="100"/>
      <w:position w:val="0"/>
      <w:sz w:val="24"/>
      <w:vertAlign w:val="baseline"/>
      <w:em w:val="none"/>
    </w:rPr>
  </w:style>
  <w:style w:type="character" w:customStyle="1" w:styleId="affe">
    <w:name w:val="Символы концевой сноски"/>
    <w:rsid w:val="00B83BF7"/>
    <w:rPr>
      <w:w w:val="100"/>
      <w:position w:val="0"/>
      <w:sz w:val="24"/>
      <w:vertAlign w:val="baseline"/>
      <w:em w:val="none"/>
    </w:rPr>
  </w:style>
  <w:style w:type="character" w:customStyle="1" w:styleId="19">
    <w:name w:val="ТЗ1 Знак"/>
    <w:rsid w:val="00B83BF7"/>
    <w:rPr>
      <w:b/>
      <w:bCs/>
      <w:caps/>
      <w:w w:val="100"/>
      <w:position w:val="0"/>
      <w:sz w:val="24"/>
      <w:vertAlign w:val="baseline"/>
      <w:em w:val="none"/>
    </w:rPr>
  </w:style>
  <w:style w:type="character" w:customStyle="1" w:styleId="hps">
    <w:name w:val="hps"/>
    <w:rsid w:val="00B83BF7"/>
    <w:rPr>
      <w:w w:val="100"/>
      <w:position w:val="0"/>
      <w:sz w:val="24"/>
      <w:vertAlign w:val="baseline"/>
      <w:em w:val="none"/>
    </w:rPr>
  </w:style>
  <w:style w:type="character" w:customStyle="1" w:styleId="SubtitleChar4Char">
    <w:name w:val="Subtitle Char;ТЗ 4 Char"/>
    <w:rsid w:val="00B83BF7"/>
    <w:rPr>
      <w:rFonts w:ascii="Times New Roman" w:eastAsia="Times New Roman" w:hAnsi="Times New Roman" w:cs="Times New Roman"/>
      <w:b/>
      <w:bCs/>
      <w:smallCaps/>
      <w:w w:val="100"/>
      <w:position w:val="0"/>
      <w:sz w:val="24"/>
      <w:szCs w:val="24"/>
      <w:vertAlign w:val="baseline"/>
      <w:em w:val="none"/>
      <w:lang w:eastAsia="ru-RU"/>
    </w:rPr>
  </w:style>
  <w:style w:type="character" w:customStyle="1" w:styleId="BodyText3Char">
    <w:name w:val="Body Text 3 Char"/>
    <w:rsid w:val="00B83BF7"/>
    <w:rPr>
      <w:rFonts w:ascii="Times New Roman" w:eastAsia="Times New Roman" w:hAnsi="Times New Roman" w:cs="Times New Roman"/>
      <w:w w:val="100"/>
      <w:position w:val="0"/>
      <w:sz w:val="16"/>
      <w:szCs w:val="16"/>
      <w:vertAlign w:val="baseline"/>
      <w:em w:val="none"/>
      <w:lang w:eastAsia="ru-RU"/>
    </w:rPr>
  </w:style>
  <w:style w:type="character" w:customStyle="1" w:styleId="ListParagraphMultilevelparaIIListParagraph1ListParagraphnumberedaNumberedlist1">
    <w:name w:val="Абзац списка Знак;List_Paragraph Знак;Multilevel para_II Знак;List Paragraph1 Знак;List Paragraph (numbered (a)) Знак;Numbered list Знак;Абзац списка1 Знак"/>
    <w:rsid w:val="00B83BF7"/>
    <w:rPr>
      <w:rFonts w:ascii="Cambria" w:eastAsia="Cambria" w:hAnsi="Cambria" w:cs="Cambria"/>
      <w:w w:val="100"/>
      <w:position w:val="0"/>
      <w:sz w:val="24"/>
      <w:szCs w:val="24"/>
      <w:vertAlign w:val="baseline"/>
      <w:em w:val="none"/>
      <w:lang w:val="en-US" w:eastAsia="en-US"/>
    </w:rPr>
  </w:style>
  <w:style w:type="character" w:styleId="afff">
    <w:name w:val="annotation reference"/>
    <w:rsid w:val="00B83BF7"/>
    <w:rPr>
      <w:w w:val="100"/>
      <w:position w:val="0"/>
      <w:sz w:val="16"/>
      <w:szCs w:val="16"/>
      <w:vertAlign w:val="baseline"/>
      <w:em w:val="none"/>
    </w:rPr>
  </w:style>
  <w:style w:type="character" w:customStyle="1" w:styleId="1a">
    <w:name w:val="Текст примечания Знак1"/>
    <w:rsid w:val="00B83BF7"/>
    <w:rPr>
      <w:w w:val="100"/>
      <w:position w:val="0"/>
      <w:sz w:val="24"/>
      <w:vertAlign w:val="baseline"/>
      <w:em w:val="none"/>
    </w:rPr>
  </w:style>
  <w:style w:type="character" w:customStyle="1" w:styleId="Normal">
    <w:name w:val="Normal Знак"/>
    <w:rsid w:val="00B83BF7"/>
    <w:rPr>
      <w:w w:val="100"/>
      <w:position w:val="0"/>
      <w:sz w:val="24"/>
      <w:vertAlign w:val="baseline"/>
      <w:em w:val="none"/>
    </w:rPr>
  </w:style>
  <w:style w:type="character" w:customStyle="1" w:styleId="afff0">
    <w:name w:val="Без интервала Знак"/>
    <w:rsid w:val="00B83BF7"/>
    <w:rPr>
      <w:rFonts w:ascii="Calibri" w:eastAsia="Calibri" w:hAnsi="Calibri" w:cs="Calibri"/>
      <w:w w:val="100"/>
      <w:position w:val="0"/>
      <w:sz w:val="22"/>
      <w:szCs w:val="22"/>
      <w:vertAlign w:val="baseline"/>
      <w:em w:val="none"/>
      <w:lang w:eastAsia="en-US"/>
    </w:rPr>
  </w:style>
  <w:style w:type="character" w:customStyle="1" w:styleId="FontStyle33">
    <w:name w:val="Font Style33"/>
    <w:rsid w:val="00B83BF7"/>
    <w:rPr>
      <w:rFonts w:ascii="Times New Roman" w:eastAsia="Times New Roman" w:hAnsi="Times New Roman" w:cs="Times New Roman"/>
      <w:b/>
      <w:bCs/>
      <w:spacing w:val="10"/>
      <w:w w:val="100"/>
      <w:position w:val="0"/>
      <w:sz w:val="16"/>
      <w:szCs w:val="16"/>
      <w:vertAlign w:val="baseline"/>
      <w:em w:val="none"/>
    </w:rPr>
  </w:style>
  <w:style w:type="character" w:customStyle="1" w:styleId="FontStyle34">
    <w:name w:val="Font Style34"/>
    <w:rsid w:val="00B83BF7"/>
    <w:rPr>
      <w:rFonts w:ascii="Times New Roman" w:eastAsia="Times New Roman" w:hAnsi="Times New Roman" w:cs="Times New Roman"/>
      <w:i/>
      <w:iCs/>
      <w:w w:val="100"/>
      <w:position w:val="0"/>
      <w:sz w:val="16"/>
      <w:szCs w:val="16"/>
      <w:vertAlign w:val="baseline"/>
      <w:em w:val="none"/>
    </w:rPr>
  </w:style>
  <w:style w:type="character" w:customStyle="1" w:styleId="FontStyle35">
    <w:name w:val="Font Style35"/>
    <w:rsid w:val="00B83BF7"/>
    <w:rPr>
      <w:rFonts w:ascii="Times New Roman" w:eastAsia="Times New Roman" w:hAnsi="Times New Roman" w:cs="Times New Roman"/>
      <w:i/>
      <w:iCs/>
      <w:w w:val="100"/>
      <w:position w:val="0"/>
      <w:sz w:val="16"/>
      <w:szCs w:val="16"/>
      <w:vertAlign w:val="baseline"/>
      <w:em w:val="none"/>
    </w:rPr>
  </w:style>
  <w:style w:type="character" w:customStyle="1" w:styleId="FontStyle36">
    <w:name w:val="Font Style36"/>
    <w:rsid w:val="00B83BF7"/>
    <w:rPr>
      <w:rFonts w:ascii="Arial Narrow" w:eastAsia="Arial Narrow" w:hAnsi="Arial Narrow" w:cs="Arial Narrow"/>
      <w:w w:val="100"/>
      <w:position w:val="0"/>
      <w:sz w:val="14"/>
      <w:szCs w:val="14"/>
      <w:vertAlign w:val="baseline"/>
      <w:em w:val="none"/>
    </w:rPr>
  </w:style>
  <w:style w:type="character" w:customStyle="1" w:styleId="FontStyle39">
    <w:name w:val="Font Style39"/>
    <w:rsid w:val="00B83BF7"/>
    <w:rPr>
      <w:rFonts w:ascii="Times New Roman" w:eastAsia="Times New Roman" w:hAnsi="Times New Roman" w:cs="Times New Roman"/>
      <w:w w:val="100"/>
      <w:position w:val="0"/>
      <w:sz w:val="16"/>
      <w:szCs w:val="16"/>
      <w:vertAlign w:val="baseline"/>
      <w:em w:val="none"/>
    </w:rPr>
  </w:style>
  <w:style w:type="character" w:customStyle="1" w:styleId="FontStyle37">
    <w:name w:val="Font Style37"/>
    <w:rsid w:val="00B83BF7"/>
    <w:rPr>
      <w:rFonts w:ascii="Times New Roman" w:eastAsia="Times New Roman" w:hAnsi="Times New Roman" w:cs="Times New Roman"/>
      <w:spacing w:val="10"/>
      <w:w w:val="100"/>
      <w:position w:val="0"/>
      <w:sz w:val="14"/>
      <w:szCs w:val="14"/>
      <w:vertAlign w:val="baseline"/>
      <w:em w:val="none"/>
    </w:rPr>
  </w:style>
  <w:style w:type="character" w:customStyle="1" w:styleId="FontStyle15">
    <w:name w:val="Font Style15"/>
    <w:rsid w:val="00B83BF7"/>
    <w:rPr>
      <w:rFonts w:ascii="Times New Roman" w:eastAsia="Times New Roman" w:hAnsi="Times New Roman" w:cs="Times New Roman"/>
      <w:w w:val="100"/>
      <w:position w:val="0"/>
      <w:sz w:val="20"/>
      <w:szCs w:val="20"/>
      <w:vertAlign w:val="baseline"/>
      <w:em w:val="none"/>
    </w:rPr>
  </w:style>
  <w:style w:type="character" w:customStyle="1" w:styleId="FontStyle13">
    <w:name w:val="Font Style13"/>
    <w:rsid w:val="00B83BF7"/>
    <w:rPr>
      <w:rFonts w:ascii="Times New Roman" w:eastAsia="Times New Roman" w:hAnsi="Times New Roman" w:cs="Times New Roman"/>
      <w:w w:val="100"/>
      <w:position w:val="0"/>
      <w:sz w:val="20"/>
      <w:szCs w:val="20"/>
      <w:vertAlign w:val="baseline"/>
      <w:em w:val="none"/>
    </w:rPr>
  </w:style>
  <w:style w:type="character" w:customStyle="1" w:styleId="FontStyle12">
    <w:name w:val="Font Style12"/>
    <w:rsid w:val="00B83BF7"/>
    <w:rPr>
      <w:rFonts w:ascii="Times New Roman" w:eastAsia="Times New Roman" w:hAnsi="Times New Roman" w:cs="Times New Roman"/>
      <w:b/>
      <w:bCs/>
      <w:w w:val="100"/>
      <w:position w:val="0"/>
      <w:sz w:val="22"/>
      <w:szCs w:val="22"/>
      <w:vertAlign w:val="baseline"/>
      <w:em w:val="none"/>
    </w:rPr>
  </w:style>
  <w:style w:type="character" w:customStyle="1" w:styleId="FontStyle24">
    <w:name w:val="Font Style24"/>
    <w:rsid w:val="00B83BF7"/>
    <w:rPr>
      <w:rFonts w:ascii="Times New Roman" w:eastAsia="Times New Roman" w:hAnsi="Times New Roman" w:cs="Times New Roman"/>
      <w:w w:val="100"/>
      <w:position w:val="0"/>
      <w:sz w:val="20"/>
      <w:szCs w:val="20"/>
      <w:vertAlign w:val="baseline"/>
      <w:em w:val="none"/>
    </w:rPr>
  </w:style>
  <w:style w:type="character" w:customStyle="1" w:styleId="FontStyle21">
    <w:name w:val="Font Style21"/>
    <w:rsid w:val="00B83BF7"/>
    <w:rPr>
      <w:rFonts w:ascii="Times New Roman" w:eastAsia="Times New Roman" w:hAnsi="Times New Roman" w:cs="Times New Roman"/>
      <w:b/>
      <w:bCs/>
      <w:w w:val="100"/>
      <w:position w:val="0"/>
      <w:sz w:val="20"/>
      <w:szCs w:val="20"/>
      <w:vertAlign w:val="baseline"/>
      <w:em w:val="none"/>
    </w:rPr>
  </w:style>
  <w:style w:type="character" w:customStyle="1" w:styleId="FontStyle29">
    <w:name w:val="Font Style29"/>
    <w:rsid w:val="00B83BF7"/>
    <w:rPr>
      <w:rFonts w:ascii="Times New Roman" w:eastAsia="Times New Roman" w:hAnsi="Times New Roman" w:cs="Times New Roman"/>
      <w:i/>
      <w:iCs/>
      <w:w w:val="100"/>
      <w:position w:val="0"/>
      <w:sz w:val="18"/>
      <w:szCs w:val="18"/>
      <w:vertAlign w:val="baseline"/>
      <w:em w:val="none"/>
    </w:rPr>
  </w:style>
  <w:style w:type="character" w:customStyle="1" w:styleId="FontStyle14">
    <w:name w:val="Font Style14"/>
    <w:rsid w:val="00B83BF7"/>
    <w:rPr>
      <w:rFonts w:ascii="Times New Roman" w:eastAsia="Times New Roman" w:hAnsi="Times New Roman" w:cs="Times New Roman"/>
      <w:w w:val="100"/>
      <w:position w:val="0"/>
      <w:sz w:val="22"/>
      <w:szCs w:val="22"/>
      <w:vertAlign w:val="baseline"/>
      <w:em w:val="none"/>
    </w:rPr>
  </w:style>
  <w:style w:type="character" w:customStyle="1" w:styleId="refresult">
    <w:name w:val="ref_result"/>
    <w:rsid w:val="00B83BF7"/>
    <w:rPr>
      <w:w w:val="100"/>
      <w:position w:val="0"/>
      <w:sz w:val="24"/>
      <w:vertAlign w:val="baseline"/>
      <w:em w:val="none"/>
    </w:rPr>
  </w:style>
  <w:style w:type="character" w:customStyle="1" w:styleId="apple-converted-space">
    <w:name w:val="apple-converted-space"/>
    <w:rsid w:val="00B83BF7"/>
    <w:rPr>
      <w:w w:val="100"/>
      <w:position w:val="0"/>
      <w:sz w:val="24"/>
      <w:vertAlign w:val="baseline"/>
      <w:em w:val="none"/>
    </w:rPr>
  </w:style>
  <w:style w:type="character" w:customStyle="1" w:styleId="150">
    <w:name w:val="Знак Знак15"/>
    <w:rsid w:val="00B83BF7"/>
    <w:rPr>
      <w:rFonts w:ascii="Futuris" w:eastAsia="Futuris" w:hAnsi="Futuris" w:cs="Futuris"/>
      <w:w w:val="100"/>
      <w:position w:val="0"/>
      <w:sz w:val="24"/>
      <w:szCs w:val="24"/>
      <w:vertAlign w:val="baseline"/>
      <w:em w:val="none"/>
      <w:lang w:val="ru-RU" w:eastAsia="ru-RU" w:bidi="ar-SA"/>
    </w:rPr>
  </w:style>
  <w:style w:type="character" w:customStyle="1" w:styleId="91">
    <w:name w:val="Знак Знак9"/>
    <w:rsid w:val="00B83BF7"/>
    <w:rPr>
      <w:w w:val="100"/>
      <w:position w:val="0"/>
      <w:sz w:val="16"/>
      <w:szCs w:val="16"/>
      <w:vertAlign w:val="baseline"/>
      <w:em w:val="none"/>
      <w:lang w:val="ru-RU" w:eastAsia="ru-RU" w:bidi="ar-SA"/>
    </w:rPr>
  </w:style>
  <w:style w:type="character" w:customStyle="1" w:styleId="81">
    <w:name w:val="Знак Знак8"/>
    <w:rsid w:val="00B83BF7"/>
    <w:rPr>
      <w:w w:val="100"/>
      <w:position w:val="0"/>
      <w:sz w:val="24"/>
      <w:vertAlign w:val="baseline"/>
      <w:em w:val="none"/>
      <w:lang w:val="ru-RU" w:eastAsia="ru-RU" w:bidi="ar-SA"/>
    </w:rPr>
  </w:style>
  <w:style w:type="character" w:styleId="afff1">
    <w:name w:val="line number"/>
    <w:rsid w:val="00B83BF7"/>
    <w:rPr>
      <w:w w:val="100"/>
      <w:position w:val="0"/>
      <w:sz w:val="24"/>
      <w:vertAlign w:val="baseline"/>
      <w:em w:val="none"/>
    </w:rPr>
  </w:style>
  <w:style w:type="character" w:customStyle="1" w:styleId="71">
    <w:name w:val="Знак Знак7"/>
    <w:rsid w:val="00B83BF7"/>
    <w:rPr>
      <w:w w:val="100"/>
      <w:position w:val="0"/>
      <w:sz w:val="24"/>
      <w:szCs w:val="24"/>
      <w:vertAlign w:val="baseline"/>
      <w:em w:val="none"/>
      <w:lang w:bidi="ar-SA"/>
    </w:rPr>
  </w:style>
  <w:style w:type="character" w:customStyle="1" w:styleId="52">
    <w:name w:val="Знак Знак5"/>
    <w:rsid w:val="00B83BF7"/>
    <w:rPr>
      <w:b/>
      <w:w w:val="100"/>
      <w:position w:val="0"/>
      <w:sz w:val="24"/>
      <w:vertAlign w:val="baseline"/>
      <w:em w:val="none"/>
      <w:lang w:val="ru-RU" w:eastAsia="ru-RU" w:bidi="ar-SA"/>
    </w:rPr>
  </w:style>
  <w:style w:type="character" w:customStyle="1" w:styleId="s20">
    <w:name w:val="s20"/>
    <w:rsid w:val="00B83BF7"/>
    <w:rPr>
      <w:w w:val="100"/>
      <w:position w:val="0"/>
      <w:sz w:val="24"/>
      <w:shd w:val="clear" w:color="auto" w:fill="FFFFFF"/>
      <w:vertAlign w:val="baseline"/>
      <w:em w:val="none"/>
    </w:rPr>
  </w:style>
  <w:style w:type="character" w:customStyle="1" w:styleId="atn">
    <w:name w:val="atn"/>
    <w:rsid w:val="00B83BF7"/>
    <w:rPr>
      <w:w w:val="100"/>
      <w:position w:val="0"/>
      <w:sz w:val="24"/>
      <w:vertAlign w:val="baseline"/>
      <w:em w:val="none"/>
    </w:rPr>
  </w:style>
  <w:style w:type="character" w:customStyle="1" w:styleId="s1">
    <w:name w:val="s1"/>
    <w:rsid w:val="00B83BF7"/>
    <w:rPr>
      <w:rFonts w:ascii="Times New Roman" w:eastAsia="Times New Roman" w:hAnsi="Times New Roman" w:cs="Times New Roman"/>
      <w:b/>
      <w:bCs/>
      <w:color w:val="000000"/>
      <w:w w:val="100"/>
      <w:position w:val="0"/>
      <w:sz w:val="24"/>
      <w:u w:val="none"/>
      <w:vertAlign w:val="baseline"/>
      <w:em w:val="none"/>
    </w:rPr>
  </w:style>
  <w:style w:type="character" w:customStyle="1" w:styleId="longtext">
    <w:name w:val="long_text"/>
    <w:rsid w:val="00B83BF7"/>
    <w:rPr>
      <w:w w:val="100"/>
      <w:position w:val="0"/>
      <w:sz w:val="24"/>
      <w:vertAlign w:val="baseline"/>
      <w:em w:val="none"/>
    </w:rPr>
  </w:style>
  <w:style w:type="character" w:customStyle="1" w:styleId="afff2">
    <w:name w:val="Основной текст_"/>
    <w:link w:val="25"/>
    <w:rsid w:val="00B83BF7"/>
    <w:rPr>
      <w:rFonts w:ascii="Arial" w:eastAsia="Arial" w:hAnsi="Arial" w:cs="Arial"/>
      <w:spacing w:val="-4"/>
      <w:sz w:val="17"/>
      <w:szCs w:val="17"/>
      <w:shd w:val="clear" w:color="auto" w:fill="FFFFFF"/>
    </w:rPr>
  </w:style>
  <w:style w:type="character" w:customStyle="1" w:styleId="Table">
    <w:name w:val="Table"/>
    <w:rsid w:val="00B83BF7"/>
    <w:rPr>
      <w:rFonts w:ascii="Arial" w:eastAsia="Arial" w:hAnsi="Arial" w:cs="Arial"/>
      <w:w w:val="100"/>
      <w:position w:val="0"/>
      <w:sz w:val="20"/>
      <w:vertAlign w:val="baseline"/>
      <w:em w:val="none"/>
    </w:rPr>
  </w:style>
  <w:style w:type="character" w:customStyle="1" w:styleId="rvts17">
    <w:name w:val="rvts17"/>
    <w:basedOn w:val="a0"/>
    <w:rsid w:val="00B83BF7"/>
  </w:style>
  <w:style w:type="character" w:customStyle="1" w:styleId="rvts14">
    <w:name w:val="rvts14"/>
    <w:basedOn w:val="a0"/>
    <w:rsid w:val="00B83BF7"/>
    <w:rPr>
      <w:rFonts w:ascii="Times New Roman" w:eastAsia="Times New Roman" w:hAnsi="Times New Roman" w:cs="Times New Roman"/>
    </w:rPr>
  </w:style>
  <w:style w:type="character" w:customStyle="1" w:styleId="ListLabel1">
    <w:name w:val="ListLabel 1"/>
    <w:rsid w:val="00B83BF7"/>
    <w:rPr>
      <w:position w:val="0"/>
      <w:sz w:val="24"/>
      <w:vertAlign w:val="baseline"/>
    </w:rPr>
  </w:style>
  <w:style w:type="character" w:customStyle="1" w:styleId="ListLabel2">
    <w:name w:val="ListLabel 2"/>
    <w:rsid w:val="00B83BF7"/>
    <w:rPr>
      <w:position w:val="0"/>
      <w:sz w:val="24"/>
      <w:vertAlign w:val="baseline"/>
    </w:rPr>
  </w:style>
  <w:style w:type="character" w:customStyle="1" w:styleId="ListLabel3">
    <w:name w:val="ListLabel 3"/>
    <w:rsid w:val="00B83BF7"/>
    <w:rPr>
      <w:position w:val="0"/>
      <w:sz w:val="24"/>
      <w:vertAlign w:val="baseline"/>
    </w:rPr>
  </w:style>
  <w:style w:type="character" w:customStyle="1" w:styleId="ListLabel4">
    <w:name w:val="ListLabel 4"/>
    <w:rsid w:val="00B83BF7"/>
    <w:rPr>
      <w:position w:val="0"/>
      <w:sz w:val="24"/>
      <w:vertAlign w:val="baseline"/>
    </w:rPr>
  </w:style>
  <w:style w:type="character" w:customStyle="1" w:styleId="ListLabel5">
    <w:name w:val="ListLabel 5"/>
    <w:rsid w:val="00B83BF7"/>
    <w:rPr>
      <w:position w:val="0"/>
      <w:sz w:val="24"/>
      <w:vertAlign w:val="baseline"/>
    </w:rPr>
  </w:style>
  <w:style w:type="character" w:customStyle="1" w:styleId="ListLabel6">
    <w:name w:val="ListLabel 6"/>
    <w:rsid w:val="00B83BF7"/>
    <w:rPr>
      <w:position w:val="0"/>
      <w:sz w:val="24"/>
      <w:vertAlign w:val="baseline"/>
    </w:rPr>
  </w:style>
  <w:style w:type="character" w:customStyle="1" w:styleId="ListLabel7">
    <w:name w:val="ListLabel 7"/>
    <w:rsid w:val="00B83BF7"/>
    <w:rPr>
      <w:position w:val="0"/>
      <w:sz w:val="24"/>
      <w:vertAlign w:val="baseline"/>
    </w:rPr>
  </w:style>
  <w:style w:type="character" w:customStyle="1" w:styleId="ListLabel8">
    <w:name w:val="ListLabel 8"/>
    <w:rsid w:val="00B83BF7"/>
    <w:rPr>
      <w:position w:val="0"/>
      <w:sz w:val="24"/>
      <w:vertAlign w:val="baseline"/>
    </w:rPr>
  </w:style>
  <w:style w:type="character" w:customStyle="1" w:styleId="ListLabel9">
    <w:name w:val="ListLabel 9"/>
    <w:rsid w:val="00B83BF7"/>
    <w:rPr>
      <w:position w:val="0"/>
      <w:sz w:val="24"/>
      <w:vertAlign w:val="baseline"/>
    </w:rPr>
  </w:style>
  <w:style w:type="character" w:customStyle="1" w:styleId="ListLabel10">
    <w:name w:val="ListLabel 10"/>
    <w:rsid w:val="00B83BF7"/>
    <w:rPr>
      <w:rFonts w:eastAsia="Times New Roman" w:cs="Times New Roman"/>
      <w:b/>
      <w:position w:val="0"/>
      <w:sz w:val="24"/>
      <w:vertAlign w:val="baseline"/>
    </w:rPr>
  </w:style>
  <w:style w:type="character" w:customStyle="1" w:styleId="ListLabel11">
    <w:name w:val="ListLabel 11"/>
    <w:rsid w:val="00B83BF7"/>
    <w:rPr>
      <w:position w:val="0"/>
      <w:sz w:val="24"/>
      <w:vertAlign w:val="baseline"/>
    </w:rPr>
  </w:style>
  <w:style w:type="character" w:customStyle="1" w:styleId="ListLabel12">
    <w:name w:val="ListLabel 12"/>
    <w:rsid w:val="00B83BF7"/>
    <w:rPr>
      <w:position w:val="0"/>
      <w:sz w:val="24"/>
      <w:vertAlign w:val="baseline"/>
    </w:rPr>
  </w:style>
  <w:style w:type="character" w:customStyle="1" w:styleId="ListLabel13">
    <w:name w:val="ListLabel 13"/>
    <w:rsid w:val="00B83BF7"/>
    <w:rPr>
      <w:position w:val="0"/>
      <w:sz w:val="24"/>
      <w:vertAlign w:val="baseline"/>
    </w:rPr>
  </w:style>
  <w:style w:type="character" w:customStyle="1" w:styleId="ListLabel14">
    <w:name w:val="ListLabel 14"/>
    <w:rsid w:val="00B83BF7"/>
    <w:rPr>
      <w:position w:val="0"/>
      <w:sz w:val="24"/>
      <w:vertAlign w:val="baseline"/>
    </w:rPr>
  </w:style>
  <w:style w:type="character" w:customStyle="1" w:styleId="ListLabel15">
    <w:name w:val="ListLabel 15"/>
    <w:rsid w:val="00B83BF7"/>
    <w:rPr>
      <w:position w:val="0"/>
      <w:sz w:val="24"/>
      <w:vertAlign w:val="baseline"/>
    </w:rPr>
  </w:style>
  <w:style w:type="character" w:customStyle="1" w:styleId="ListLabel16">
    <w:name w:val="ListLabel 16"/>
    <w:rsid w:val="00B83BF7"/>
    <w:rPr>
      <w:position w:val="0"/>
      <w:sz w:val="24"/>
      <w:vertAlign w:val="baseline"/>
    </w:rPr>
  </w:style>
  <w:style w:type="character" w:customStyle="1" w:styleId="ListLabel17">
    <w:name w:val="ListLabel 17"/>
    <w:rsid w:val="00B83BF7"/>
    <w:rPr>
      <w:position w:val="0"/>
      <w:sz w:val="24"/>
      <w:vertAlign w:val="baseline"/>
    </w:rPr>
  </w:style>
  <w:style w:type="character" w:customStyle="1" w:styleId="ListLabel18">
    <w:name w:val="ListLabel 18"/>
    <w:rsid w:val="00B83BF7"/>
    <w:rPr>
      <w:position w:val="0"/>
      <w:sz w:val="24"/>
      <w:vertAlign w:val="baseline"/>
    </w:rPr>
  </w:style>
  <w:style w:type="character" w:customStyle="1" w:styleId="ListLabel19">
    <w:name w:val="ListLabel 19"/>
    <w:rsid w:val="00B83BF7"/>
    <w:rPr>
      <w:i w:val="0"/>
      <w:position w:val="0"/>
      <w:sz w:val="28"/>
      <w:szCs w:val="28"/>
      <w:vertAlign w:val="baseline"/>
    </w:rPr>
  </w:style>
  <w:style w:type="character" w:customStyle="1" w:styleId="ListLabel20">
    <w:name w:val="ListLabel 20"/>
    <w:rsid w:val="00B83BF7"/>
    <w:rPr>
      <w:position w:val="0"/>
      <w:sz w:val="24"/>
      <w:vertAlign w:val="baseline"/>
    </w:rPr>
  </w:style>
  <w:style w:type="character" w:customStyle="1" w:styleId="ListLabel21">
    <w:name w:val="ListLabel 21"/>
    <w:rsid w:val="00B83BF7"/>
    <w:rPr>
      <w:position w:val="0"/>
      <w:sz w:val="24"/>
      <w:vertAlign w:val="baseline"/>
    </w:rPr>
  </w:style>
  <w:style w:type="character" w:customStyle="1" w:styleId="ListLabel22">
    <w:name w:val="ListLabel 22"/>
    <w:rsid w:val="00B83BF7"/>
    <w:rPr>
      <w:position w:val="0"/>
      <w:sz w:val="24"/>
      <w:vertAlign w:val="baseline"/>
    </w:rPr>
  </w:style>
  <w:style w:type="character" w:customStyle="1" w:styleId="ListLabel23">
    <w:name w:val="ListLabel 23"/>
    <w:rsid w:val="00B83BF7"/>
    <w:rPr>
      <w:position w:val="0"/>
      <w:sz w:val="24"/>
      <w:vertAlign w:val="baseline"/>
    </w:rPr>
  </w:style>
  <w:style w:type="character" w:customStyle="1" w:styleId="ListLabel24">
    <w:name w:val="ListLabel 24"/>
    <w:rsid w:val="00B83BF7"/>
    <w:rPr>
      <w:position w:val="0"/>
      <w:sz w:val="24"/>
      <w:vertAlign w:val="baseline"/>
    </w:rPr>
  </w:style>
  <w:style w:type="character" w:customStyle="1" w:styleId="ListLabel25">
    <w:name w:val="ListLabel 25"/>
    <w:rsid w:val="00B83BF7"/>
    <w:rPr>
      <w:position w:val="0"/>
      <w:sz w:val="24"/>
      <w:vertAlign w:val="baseline"/>
    </w:rPr>
  </w:style>
  <w:style w:type="character" w:customStyle="1" w:styleId="ListLabel26">
    <w:name w:val="ListLabel 26"/>
    <w:rsid w:val="00B83BF7"/>
    <w:rPr>
      <w:position w:val="0"/>
      <w:sz w:val="24"/>
      <w:vertAlign w:val="baseline"/>
    </w:rPr>
  </w:style>
  <w:style w:type="character" w:customStyle="1" w:styleId="ListLabel27">
    <w:name w:val="ListLabel 27"/>
    <w:rsid w:val="00B83BF7"/>
    <w:rPr>
      <w:position w:val="0"/>
      <w:sz w:val="24"/>
      <w:vertAlign w:val="baseline"/>
    </w:rPr>
  </w:style>
  <w:style w:type="character" w:customStyle="1" w:styleId="ListLabel28">
    <w:name w:val="ListLabel 28"/>
    <w:rsid w:val="00B83BF7"/>
    <w:rPr>
      <w:rFonts w:cs="Calibri"/>
      <w:color w:val="000000"/>
      <w:sz w:val="22"/>
    </w:rPr>
  </w:style>
  <w:style w:type="character" w:customStyle="1" w:styleId="ListLabel29">
    <w:name w:val="ListLabel 29"/>
    <w:rsid w:val="00B83BF7"/>
    <w:rPr>
      <w:color w:val="000000"/>
      <w:sz w:val="22"/>
    </w:rPr>
  </w:style>
  <w:style w:type="character" w:customStyle="1" w:styleId="ListLabel30">
    <w:name w:val="ListLabel 30"/>
    <w:rsid w:val="00B83BF7"/>
    <w:rPr>
      <w:rFonts w:ascii="Times New Roman" w:eastAsia="Times New Roman" w:hAnsi="Times New Roman" w:cs="Times New Roman"/>
      <w:b/>
    </w:rPr>
  </w:style>
  <w:style w:type="character" w:customStyle="1" w:styleId="ListLabel31">
    <w:name w:val="ListLabel 31"/>
    <w:rsid w:val="00B83BF7"/>
    <w:rPr>
      <w:rFonts w:cs="Courier New"/>
    </w:rPr>
  </w:style>
  <w:style w:type="character" w:customStyle="1" w:styleId="ListLabel32">
    <w:name w:val="ListLabel 32"/>
    <w:rsid w:val="00B83BF7"/>
    <w:rPr>
      <w:rFonts w:cs="Courier New"/>
    </w:rPr>
  </w:style>
  <w:style w:type="character" w:customStyle="1" w:styleId="ListLabel33">
    <w:name w:val="ListLabel 33"/>
    <w:rsid w:val="00B83BF7"/>
    <w:rPr>
      <w:rFonts w:cs="Courier New"/>
    </w:rPr>
  </w:style>
  <w:style w:type="character" w:customStyle="1" w:styleId="ListLabel34">
    <w:name w:val="ListLabel 34"/>
    <w:rsid w:val="00B83BF7"/>
    <w:rPr>
      <w:rFonts w:cs="Courier New"/>
    </w:rPr>
  </w:style>
  <w:style w:type="character" w:customStyle="1" w:styleId="ListLabel35">
    <w:name w:val="ListLabel 35"/>
    <w:rsid w:val="00B83BF7"/>
    <w:rPr>
      <w:rFonts w:cs="Courier New"/>
    </w:rPr>
  </w:style>
  <w:style w:type="character" w:customStyle="1" w:styleId="ListLabel36">
    <w:name w:val="ListLabel 36"/>
    <w:rsid w:val="00B83BF7"/>
    <w:rPr>
      <w:rFonts w:cs="Courier New"/>
    </w:rPr>
  </w:style>
  <w:style w:type="character" w:customStyle="1" w:styleId="ListLabel37">
    <w:name w:val="ListLabel 37"/>
    <w:rsid w:val="00B83BF7"/>
    <w:rPr>
      <w:rFonts w:cs="Courier New"/>
    </w:rPr>
  </w:style>
  <w:style w:type="character" w:customStyle="1" w:styleId="ListLabel38">
    <w:name w:val="ListLabel 38"/>
    <w:rsid w:val="00B83BF7"/>
    <w:rPr>
      <w:rFonts w:cs="Courier New"/>
    </w:rPr>
  </w:style>
  <w:style w:type="character" w:customStyle="1" w:styleId="ListLabel39">
    <w:name w:val="ListLabel 39"/>
    <w:rsid w:val="00B83BF7"/>
    <w:rPr>
      <w:rFonts w:cs="Courier New"/>
    </w:rPr>
  </w:style>
  <w:style w:type="character" w:customStyle="1" w:styleId="ListLabel40">
    <w:name w:val="ListLabel 40"/>
    <w:rsid w:val="00B83BF7"/>
    <w:rPr>
      <w:b/>
      <w:position w:val="0"/>
      <w:sz w:val="24"/>
      <w:vertAlign w:val="baseline"/>
    </w:rPr>
  </w:style>
  <w:style w:type="character" w:customStyle="1" w:styleId="ListLabel41">
    <w:name w:val="ListLabel 41"/>
    <w:rsid w:val="00B83BF7"/>
    <w:rPr>
      <w:position w:val="0"/>
      <w:sz w:val="24"/>
      <w:vertAlign w:val="baseline"/>
    </w:rPr>
  </w:style>
  <w:style w:type="character" w:customStyle="1" w:styleId="ListLabel42">
    <w:name w:val="ListLabel 42"/>
    <w:rsid w:val="00B83BF7"/>
    <w:rPr>
      <w:position w:val="0"/>
      <w:sz w:val="24"/>
      <w:vertAlign w:val="baseline"/>
    </w:rPr>
  </w:style>
  <w:style w:type="character" w:customStyle="1" w:styleId="ListLabel43">
    <w:name w:val="ListLabel 43"/>
    <w:rsid w:val="00B83BF7"/>
    <w:rPr>
      <w:position w:val="0"/>
      <w:sz w:val="24"/>
      <w:vertAlign w:val="baseline"/>
    </w:rPr>
  </w:style>
  <w:style w:type="character" w:customStyle="1" w:styleId="ListLabel44">
    <w:name w:val="ListLabel 44"/>
    <w:rsid w:val="00B83BF7"/>
    <w:rPr>
      <w:position w:val="0"/>
      <w:sz w:val="24"/>
      <w:vertAlign w:val="baseline"/>
    </w:rPr>
  </w:style>
  <w:style w:type="character" w:customStyle="1" w:styleId="ListLabel45">
    <w:name w:val="ListLabel 45"/>
    <w:rsid w:val="00B83BF7"/>
    <w:rPr>
      <w:position w:val="0"/>
      <w:sz w:val="24"/>
      <w:vertAlign w:val="baseline"/>
    </w:rPr>
  </w:style>
  <w:style w:type="character" w:customStyle="1" w:styleId="ListLabel46">
    <w:name w:val="ListLabel 46"/>
    <w:rsid w:val="00B83BF7"/>
    <w:rPr>
      <w:position w:val="0"/>
      <w:sz w:val="24"/>
      <w:vertAlign w:val="baseline"/>
    </w:rPr>
  </w:style>
  <w:style w:type="character" w:customStyle="1" w:styleId="ListLabel47">
    <w:name w:val="ListLabel 47"/>
    <w:rsid w:val="00B83BF7"/>
    <w:rPr>
      <w:position w:val="0"/>
      <w:sz w:val="24"/>
      <w:vertAlign w:val="baseline"/>
    </w:rPr>
  </w:style>
  <w:style w:type="character" w:customStyle="1" w:styleId="ListLabel48">
    <w:name w:val="ListLabel 48"/>
    <w:rsid w:val="00B83BF7"/>
    <w:rPr>
      <w:position w:val="0"/>
      <w:sz w:val="24"/>
      <w:vertAlign w:val="baseline"/>
    </w:rPr>
  </w:style>
  <w:style w:type="character" w:customStyle="1" w:styleId="ListLabel49">
    <w:name w:val="ListLabel 49"/>
    <w:rsid w:val="00B83BF7"/>
    <w:rPr>
      <w:b/>
      <w:position w:val="0"/>
      <w:sz w:val="24"/>
      <w:vertAlign w:val="baseline"/>
    </w:rPr>
  </w:style>
  <w:style w:type="character" w:customStyle="1" w:styleId="ListLabel50">
    <w:name w:val="ListLabel 50"/>
    <w:rsid w:val="00B83BF7"/>
    <w:rPr>
      <w:position w:val="0"/>
      <w:sz w:val="24"/>
      <w:vertAlign w:val="baseline"/>
    </w:rPr>
  </w:style>
  <w:style w:type="character" w:customStyle="1" w:styleId="ListLabel51">
    <w:name w:val="ListLabel 51"/>
    <w:rsid w:val="00B83BF7"/>
    <w:rPr>
      <w:position w:val="0"/>
      <w:sz w:val="24"/>
      <w:vertAlign w:val="baseline"/>
    </w:rPr>
  </w:style>
  <w:style w:type="character" w:customStyle="1" w:styleId="ListLabel52">
    <w:name w:val="ListLabel 52"/>
    <w:rsid w:val="00B83BF7"/>
    <w:rPr>
      <w:position w:val="0"/>
      <w:sz w:val="24"/>
      <w:vertAlign w:val="baseline"/>
    </w:rPr>
  </w:style>
  <w:style w:type="character" w:customStyle="1" w:styleId="ListLabel53">
    <w:name w:val="ListLabel 53"/>
    <w:rsid w:val="00B83BF7"/>
    <w:rPr>
      <w:position w:val="0"/>
      <w:sz w:val="24"/>
      <w:vertAlign w:val="baseline"/>
    </w:rPr>
  </w:style>
  <w:style w:type="character" w:customStyle="1" w:styleId="ListLabel54">
    <w:name w:val="ListLabel 54"/>
    <w:rsid w:val="00B83BF7"/>
    <w:rPr>
      <w:position w:val="0"/>
      <w:sz w:val="24"/>
      <w:vertAlign w:val="baseline"/>
    </w:rPr>
  </w:style>
  <w:style w:type="character" w:customStyle="1" w:styleId="ListLabel55">
    <w:name w:val="ListLabel 55"/>
    <w:rsid w:val="00B83BF7"/>
    <w:rPr>
      <w:position w:val="0"/>
      <w:sz w:val="24"/>
      <w:vertAlign w:val="baseline"/>
    </w:rPr>
  </w:style>
  <w:style w:type="character" w:customStyle="1" w:styleId="ListLabel56">
    <w:name w:val="ListLabel 56"/>
    <w:rsid w:val="00B83BF7"/>
    <w:rPr>
      <w:position w:val="0"/>
      <w:sz w:val="24"/>
      <w:vertAlign w:val="baseline"/>
    </w:rPr>
  </w:style>
  <w:style w:type="character" w:customStyle="1" w:styleId="ListLabel57">
    <w:name w:val="ListLabel 57"/>
    <w:rsid w:val="00B83BF7"/>
    <w:rPr>
      <w:position w:val="0"/>
      <w:sz w:val="24"/>
      <w:vertAlign w:val="baseline"/>
    </w:rPr>
  </w:style>
  <w:style w:type="character" w:customStyle="1" w:styleId="ListLabel58">
    <w:name w:val="ListLabel 58"/>
    <w:rsid w:val="00B83BF7"/>
    <w:rPr>
      <w:color w:val="000000"/>
    </w:rPr>
  </w:style>
  <w:style w:type="character" w:customStyle="1" w:styleId="ListLabel59">
    <w:name w:val="ListLabel 59"/>
    <w:rsid w:val="00B83BF7"/>
    <w:rPr>
      <w:rFonts w:eastAsia="Times New Roman" w:cs="Times New Roman"/>
      <w:b/>
      <w:position w:val="0"/>
      <w:sz w:val="24"/>
      <w:vertAlign w:val="baseline"/>
    </w:rPr>
  </w:style>
  <w:style w:type="character" w:customStyle="1" w:styleId="ListLabel60">
    <w:name w:val="ListLabel 60"/>
    <w:rsid w:val="00B83BF7"/>
    <w:rPr>
      <w:position w:val="0"/>
      <w:sz w:val="24"/>
      <w:vertAlign w:val="baseline"/>
    </w:rPr>
  </w:style>
  <w:style w:type="character" w:customStyle="1" w:styleId="ListLabel61">
    <w:name w:val="ListLabel 61"/>
    <w:rsid w:val="00B83BF7"/>
    <w:rPr>
      <w:position w:val="0"/>
      <w:sz w:val="24"/>
      <w:vertAlign w:val="baseline"/>
    </w:rPr>
  </w:style>
  <w:style w:type="character" w:customStyle="1" w:styleId="ListLabel62">
    <w:name w:val="ListLabel 62"/>
    <w:rsid w:val="00B83BF7"/>
    <w:rPr>
      <w:position w:val="0"/>
      <w:sz w:val="24"/>
      <w:vertAlign w:val="baseline"/>
    </w:rPr>
  </w:style>
  <w:style w:type="character" w:customStyle="1" w:styleId="ListLabel63">
    <w:name w:val="ListLabel 63"/>
    <w:rsid w:val="00B83BF7"/>
    <w:rPr>
      <w:position w:val="0"/>
      <w:sz w:val="24"/>
      <w:vertAlign w:val="baseline"/>
    </w:rPr>
  </w:style>
  <w:style w:type="character" w:customStyle="1" w:styleId="ListLabel64">
    <w:name w:val="ListLabel 64"/>
    <w:rsid w:val="00B83BF7"/>
    <w:rPr>
      <w:position w:val="0"/>
      <w:sz w:val="24"/>
      <w:vertAlign w:val="baseline"/>
    </w:rPr>
  </w:style>
  <w:style w:type="character" w:customStyle="1" w:styleId="ListLabel65">
    <w:name w:val="ListLabel 65"/>
    <w:rsid w:val="00B83BF7"/>
    <w:rPr>
      <w:position w:val="0"/>
      <w:sz w:val="24"/>
      <w:vertAlign w:val="baseline"/>
    </w:rPr>
  </w:style>
  <w:style w:type="character" w:customStyle="1" w:styleId="ListLabel66">
    <w:name w:val="ListLabel 66"/>
    <w:rsid w:val="00B83BF7"/>
    <w:rPr>
      <w:position w:val="0"/>
      <w:sz w:val="24"/>
      <w:vertAlign w:val="baseline"/>
    </w:rPr>
  </w:style>
  <w:style w:type="character" w:customStyle="1" w:styleId="ListLabel67">
    <w:name w:val="ListLabel 67"/>
    <w:rsid w:val="00B83BF7"/>
    <w:rPr>
      <w:position w:val="0"/>
      <w:sz w:val="24"/>
      <w:vertAlign w:val="baseline"/>
    </w:rPr>
  </w:style>
  <w:style w:type="character" w:customStyle="1" w:styleId="ListLabel68">
    <w:name w:val="ListLabel 68"/>
    <w:rsid w:val="00B83BF7"/>
    <w:rPr>
      <w:i w:val="0"/>
      <w:position w:val="0"/>
      <w:sz w:val="28"/>
      <w:szCs w:val="28"/>
      <w:vertAlign w:val="baseline"/>
    </w:rPr>
  </w:style>
  <w:style w:type="character" w:customStyle="1" w:styleId="ListLabel69">
    <w:name w:val="ListLabel 69"/>
    <w:rsid w:val="00B83BF7"/>
    <w:rPr>
      <w:position w:val="0"/>
      <w:sz w:val="24"/>
      <w:vertAlign w:val="baseline"/>
    </w:rPr>
  </w:style>
  <w:style w:type="character" w:customStyle="1" w:styleId="ListLabel70">
    <w:name w:val="ListLabel 70"/>
    <w:rsid w:val="00B83BF7"/>
    <w:rPr>
      <w:position w:val="0"/>
      <w:sz w:val="24"/>
      <w:vertAlign w:val="baseline"/>
    </w:rPr>
  </w:style>
  <w:style w:type="character" w:customStyle="1" w:styleId="ListLabel71">
    <w:name w:val="ListLabel 71"/>
    <w:rsid w:val="00B83BF7"/>
    <w:rPr>
      <w:position w:val="0"/>
      <w:sz w:val="24"/>
      <w:vertAlign w:val="baseline"/>
    </w:rPr>
  </w:style>
  <w:style w:type="character" w:customStyle="1" w:styleId="ListLabel72">
    <w:name w:val="ListLabel 72"/>
    <w:rsid w:val="00B83BF7"/>
    <w:rPr>
      <w:position w:val="0"/>
      <w:sz w:val="24"/>
      <w:vertAlign w:val="baseline"/>
    </w:rPr>
  </w:style>
  <w:style w:type="character" w:customStyle="1" w:styleId="ListLabel73">
    <w:name w:val="ListLabel 73"/>
    <w:rsid w:val="00B83BF7"/>
    <w:rPr>
      <w:position w:val="0"/>
      <w:sz w:val="24"/>
      <w:vertAlign w:val="baseline"/>
    </w:rPr>
  </w:style>
  <w:style w:type="character" w:customStyle="1" w:styleId="ListLabel74">
    <w:name w:val="ListLabel 74"/>
    <w:rsid w:val="00B83BF7"/>
    <w:rPr>
      <w:position w:val="0"/>
      <w:sz w:val="24"/>
      <w:vertAlign w:val="baseline"/>
    </w:rPr>
  </w:style>
  <w:style w:type="character" w:customStyle="1" w:styleId="ListLabel75">
    <w:name w:val="ListLabel 75"/>
    <w:rsid w:val="00B83BF7"/>
    <w:rPr>
      <w:position w:val="0"/>
      <w:sz w:val="24"/>
      <w:vertAlign w:val="baseline"/>
    </w:rPr>
  </w:style>
  <w:style w:type="character" w:customStyle="1" w:styleId="ListLabel76">
    <w:name w:val="ListLabel 76"/>
    <w:rsid w:val="00B83BF7"/>
    <w:rPr>
      <w:position w:val="0"/>
      <w:sz w:val="24"/>
      <w:vertAlign w:val="baseline"/>
    </w:rPr>
  </w:style>
  <w:style w:type="character" w:customStyle="1" w:styleId="ListLabel77">
    <w:name w:val="ListLabel 77"/>
    <w:rsid w:val="00B83BF7"/>
    <w:rPr>
      <w:rFonts w:ascii="Times New Roman" w:eastAsia="Times New Roman" w:hAnsi="Times New Roman" w:cs="Times New Roman"/>
      <w:b/>
    </w:rPr>
  </w:style>
  <w:style w:type="character" w:customStyle="1" w:styleId="ListLabel78">
    <w:name w:val="ListLabel 78"/>
    <w:rsid w:val="00B83BF7"/>
    <w:rPr>
      <w:rFonts w:ascii="Times New Roman" w:eastAsia="Times New Roman" w:hAnsi="Times New Roman" w:cs="Symbol"/>
      <w:sz w:val="8"/>
    </w:rPr>
  </w:style>
  <w:style w:type="character" w:customStyle="1" w:styleId="ListLabel79">
    <w:name w:val="ListLabel 79"/>
    <w:rsid w:val="00B83BF7"/>
    <w:rPr>
      <w:rFonts w:cs="Courier New"/>
    </w:rPr>
  </w:style>
  <w:style w:type="character" w:customStyle="1" w:styleId="ListLabel80">
    <w:name w:val="ListLabel 80"/>
    <w:rsid w:val="00B83BF7"/>
    <w:rPr>
      <w:rFonts w:cs="Wingdings"/>
    </w:rPr>
  </w:style>
  <w:style w:type="character" w:customStyle="1" w:styleId="ListLabel81">
    <w:name w:val="ListLabel 81"/>
    <w:rsid w:val="00B83BF7"/>
    <w:rPr>
      <w:rFonts w:cs="Symbol"/>
    </w:rPr>
  </w:style>
  <w:style w:type="character" w:customStyle="1" w:styleId="ListLabel82">
    <w:name w:val="ListLabel 82"/>
    <w:rsid w:val="00B83BF7"/>
    <w:rPr>
      <w:rFonts w:cs="Courier New"/>
    </w:rPr>
  </w:style>
  <w:style w:type="character" w:customStyle="1" w:styleId="ListLabel83">
    <w:name w:val="ListLabel 83"/>
    <w:rsid w:val="00B83BF7"/>
    <w:rPr>
      <w:rFonts w:cs="Wingdings"/>
    </w:rPr>
  </w:style>
  <w:style w:type="character" w:customStyle="1" w:styleId="ListLabel84">
    <w:name w:val="ListLabel 84"/>
    <w:rsid w:val="00B83BF7"/>
    <w:rPr>
      <w:rFonts w:cs="Symbol"/>
    </w:rPr>
  </w:style>
  <w:style w:type="character" w:customStyle="1" w:styleId="ListLabel85">
    <w:name w:val="ListLabel 85"/>
    <w:rsid w:val="00B83BF7"/>
    <w:rPr>
      <w:rFonts w:cs="Courier New"/>
    </w:rPr>
  </w:style>
  <w:style w:type="character" w:customStyle="1" w:styleId="ListLabel86">
    <w:name w:val="ListLabel 86"/>
    <w:rsid w:val="00B83BF7"/>
    <w:rPr>
      <w:rFonts w:cs="Wingdings"/>
    </w:rPr>
  </w:style>
  <w:style w:type="character" w:customStyle="1" w:styleId="ListLabel87">
    <w:name w:val="ListLabel 87"/>
    <w:rsid w:val="00B83BF7"/>
    <w:rPr>
      <w:rFonts w:cs="Symbol"/>
    </w:rPr>
  </w:style>
  <w:style w:type="character" w:customStyle="1" w:styleId="ListLabel88">
    <w:name w:val="ListLabel 88"/>
    <w:rsid w:val="00B83BF7"/>
    <w:rPr>
      <w:rFonts w:cs="Courier New"/>
    </w:rPr>
  </w:style>
  <w:style w:type="character" w:customStyle="1" w:styleId="ListLabel89">
    <w:name w:val="ListLabel 89"/>
    <w:rsid w:val="00B83BF7"/>
    <w:rPr>
      <w:rFonts w:cs="Wingdings"/>
    </w:rPr>
  </w:style>
  <w:style w:type="character" w:customStyle="1" w:styleId="ListLabel90">
    <w:name w:val="ListLabel 90"/>
    <w:rsid w:val="00B83BF7"/>
    <w:rPr>
      <w:rFonts w:cs="Symbol"/>
    </w:rPr>
  </w:style>
  <w:style w:type="character" w:customStyle="1" w:styleId="ListLabel91">
    <w:name w:val="ListLabel 91"/>
    <w:rsid w:val="00B83BF7"/>
    <w:rPr>
      <w:rFonts w:cs="Courier New"/>
    </w:rPr>
  </w:style>
  <w:style w:type="character" w:customStyle="1" w:styleId="ListLabel92">
    <w:name w:val="ListLabel 92"/>
    <w:rsid w:val="00B83BF7"/>
    <w:rPr>
      <w:rFonts w:cs="Wingdings"/>
    </w:rPr>
  </w:style>
  <w:style w:type="character" w:customStyle="1" w:styleId="ListLabel93">
    <w:name w:val="ListLabel 93"/>
    <w:rsid w:val="00B83BF7"/>
    <w:rPr>
      <w:rFonts w:cs="Symbol"/>
    </w:rPr>
  </w:style>
  <w:style w:type="character" w:customStyle="1" w:styleId="ListLabel94">
    <w:name w:val="ListLabel 94"/>
    <w:rsid w:val="00B83BF7"/>
    <w:rPr>
      <w:rFonts w:cs="Courier New"/>
    </w:rPr>
  </w:style>
  <w:style w:type="character" w:customStyle="1" w:styleId="ListLabel95">
    <w:name w:val="ListLabel 95"/>
    <w:rsid w:val="00B83BF7"/>
    <w:rPr>
      <w:rFonts w:cs="Wingdings"/>
    </w:rPr>
  </w:style>
  <w:style w:type="character" w:customStyle="1" w:styleId="ListLabel96">
    <w:name w:val="ListLabel 96"/>
    <w:rsid w:val="00B83BF7"/>
    <w:rPr>
      <w:rFonts w:ascii="Times New Roman" w:eastAsia="Times New Roman" w:hAnsi="Times New Roman" w:cs="Symbol"/>
    </w:rPr>
  </w:style>
  <w:style w:type="character" w:customStyle="1" w:styleId="ListLabel97">
    <w:name w:val="ListLabel 97"/>
    <w:rsid w:val="00B83BF7"/>
    <w:rPr>
      <w:rFonts w:cs="Courier New"/>
    </w:rPr>
  </w:style>
  <w:style w:type="character" w:customStyle="1" w:styleId="ListLabel98">
    <w:name w:val="ListLabel 98"/>
    <w:rsid w:val="00B83BF7"/>
    <w:rPr>
      <w:rFonts w:cs="Wingdings"/>
    </w:rPr>
  </w:style>
  <w:style w:type="character" w:customStyle="1" w:styleId="ListLabel99">
    <w:name w:val="ListLabel 99"/>
    <w:rsid w:val="00B83BF7"/>
    <w:rPr>
      <w:rFonts w:cs="Symbol"/>
    </w:rPr>
  </w:style>
  <w:style w:type="character" w:customStyle="1" w:styleId="ListLabel100">
    <w:name w:val="ListLabel 100"/>
    <w:rsid w:val="00B83BF7"/>
    <w:rPr>
      <w:rFonts w:cs="Courier New"/>
    </w:rPr>
  </w:style>
  <w:style w:type="character" w:customStyle="1" w:styleId="ListLabel101">
    <w:name w:val="ListLabel 101"/>
    <w:rsid w:val="00B83BF7"/>
    <w:rPr>
      <w:rFonts w:cs="Wingdings"/>
    </w:rPr>
  </w:style>
  <w:style w:type="character" w:customStyle="1" w:styleId="ListLabel102">
    <w:name w:val="ListLabel 102"/>
    <w:rsid w:val="00B83BF7"/>
    <w:rPr>
      <w:rFonts w:cs="Symbol"/>
    </w:rPr>
  </w:style>
  <w:style w:type="character" w:customStyle="1" w:styleId="ListLabel103">
    <w:name w:val="ListLabel 103"/>
    <w:rsid w:val="00B83BF7"/>
    <w:rPr>
      <w:rFonts w:cs="Courier New"/>
    </w:rPr>
  </w:style>
  <w:style w:type="character" w:customStyle="1" w:styleId="ListLabel104">
    <w:name w:val="ListLabel 104"/>
    <w:rsid w:val="00B83BF7"/>
    <w:rPr>
      <w:rFonts w:cs="Wingdings"/>
    </w:rPr>
  </w:style>
  <w:style w:type="character" w:customStyle="1" w:styleId="ListLabel105">
    <w:name w:val="ListLabel 105"/>
    <w:rsid w:val="00B83BF7"/>
    <w:rPr>
      <w:rFonts w:cs="Symbol"/>
      <w:b/>
      <w:position w:val="0"/>
      <w:sz w:val="24"/>
      <w:vertAlign w:val="baseline"/>
    </w:rPr>
  </w:style>
  <w:style w:type="character" w:customStyle="1" w:styleId="ListLabel106">
    <w:name w:val="ListLabel 106"/>
    <w:rsid w:val="00B83BF7"/>
    <w:rPr>
      <w:position w:val="0"/>
      <w:sz w:val="24"/>
      <w:vertAlign w:val="baseline"/>
    </w:rPr>
  </w:style>
  <w:style w:type="character" w:customStyle="1" w:styleId="ListLabel107">
    <w:name w:val="ListLabel 107"/>
    <w:rsid w:val="00B83BF7"/>
    <w:rPr>
      <w:position w:val="0"/>
      <w:sz w:val="24"/>
      <w:vertAlign w:val="baseline"/>
    </w:rPr>
  </w:style>
  <w:style w:type="character" w:customStyle="1" w:styleId="ListLabel108">
    <w:name w:val="ListLabel 108"/>
    <w:rsid w:val="00B83BF7"/>
    <w:rPr>
      <w:position w:val="0"/>
      <w:sz w:val="24"/>
      <w:vertAlign w:val="baseline"/>
    </w:rPr>
  </w:style>
  <w:style w:type="character" w:customStyle="1" w:styleId="ListLabel109">
    <w:name w:val="ListLabel 109"/>
    <w:rsid w:val="00B83BF7"/>
    <w:rPr>
      <w:position w:val="0"/>
      <w:sz w:val="24"/>
      <w:vertAlign w:val="baseline"/>
    </w:rPr>
  </w:style>
  <w:style w:type="character" w:customStyle="1" w:styleId="ListLabel110">
    <w:name w:val="ListLabel 110"/>
    <w:rsid w:val="00B83BF7"/>
    <w:rPr>
      <w:position w:val="0"/>
      <w:sz w:val="24"/>
      <w:vertAlign w:val="baseline"/>
    </w:rPr>
  </w:style>
  <w:style w:type="character" w:customStyle="1" w:styleId="ListLabel111">
    <w:name w:val="ListLabel 111"/>
    <w:rsid w:val="00B83BF7"/>
    <w:rPr>
      <w:position w:val="0"/>
      <w:sz w:val="24"/>
      <w:vertAlign w:val="baseline"/>
    </w:rPr>
  </w:style>
  <w:style w:type="character" w:customStyle="1" w:styleId="ListLabel112">
    <w:name w:val="ListLabel 112"/>
    <w:rsid w:val="00B83BF7"/>
    <w:rPr>
      <w:position w:val="0"/>
      <w:sz w:val="24"/>
      <w:vertAlign w:val="baseline"/>
    </w:rPr>
  </w:style>
  <w:style w:type="character" w:customStyle="1" w:styleId="ListLabel113">
    <w:name w:val="ListLabel 113"/>
    <w:rsid w:val="00B83BF7"/>
    <w:rPr>
      <w:position w:val="0"/>
      <w:sz w:val="24"/>
      <w:vertAlign w:val="baseline"/>
    </w:rPr>
  </w:style>
  <w:style w:type="character" w:customStyle="1" w:styleId="ListLabel114">
    <w:name w:val="ListLabel 114"/>
    <w:rsid w:val="00B83BF7"/>
    <w:rPr>
      <w:color w:val="000000"/>
    </w:rPr>
  </w:style>
  <w:style w:type="numbering" w:customStyle="1" w:styleId="1">
    <w:name w:val="Нет списка1"/>
    <w:basedOn w:val="a2"/>
    <w:rsid w:val="00B83BF7"/>
    <w:pPr>
      <w:numPr>
        <w:numId w:val="1"/>
      </w:numPr>
    </w:pPr>
  </w:style>
  <w:style w:type="numbering" w:customStyle="1" w:styleId="WWNum1">
    <w:name w:val="WWNum1"/>
    <w:basedOn w:val="a2"/>
    <w:rsid w:val="00B83BF7"/>
    <w:pPr>
      <w:numPr>
        <w:numId w:val="2"/>
      </w:numPr>
    </w:pPr>
  </w:style>
  <w:style w:type="numbering" w:customStyle="1" w:styleId="WWNum2">
    <w:name w:val="WWNum2"/>
    <w:basedOn w:val="a2"/>
    <w:rsid w:val="00B83BF7"/>
    <w:pPr>
      <w:numPr>
        <w:numId w:val="3"/>
      </w:numPr>
    </w:pPr>
  </w:style>
  <w:style w:type="numbering" w:customStyle="1" w:styleId="WWNum3">
    <w:name w:val="WWNum3"/>
    <w:basedOn w:val="a2"/>
    <w:rsid w:val="00B83BF7"/>
    <w:pPr>
      <w:numPr>
        <w:numId w:val="4"/>
      </w:numPr>
    </w:pPr>
  </w:style>
  <w:style w:type="numbering" w:customStyle="1" w:styleId="WWNum4">
    <w:name w:val="WWNum4"/>
    <w:basedOn w:val="a2"/>
    <w:rsid w:val="00B83BF7"/>
    <w:pPr>
      <w:numPr>
        <w:numId w:val="5"/>
      </w:numPr>
    </w:pPr>
  </w:style>
  <w:style w:type="numbering" w:customStyle="1" w:styleId="WWNum5">
    <w:name w:val="WWNum5"/>
    <w:basedOn w:val="a2"/>
    <w:rsid w:val="00B83BF7"/>
    <w:pPr>
      <w:numPr>
        <w:numId w:val="6"/>
      </w:numPr>
    </w:pPr>
  </w:style>
  <w:style w:type="numbering" w:customStyle="1" w:styleId="WWNum6">
    <w:name w:val="WWNum6"/>
    <w:basedOn w:val="a2"/>
    <w:rsid w:val="00B83BF7"/>
    <w:pPr>
      <w:numPr>
        <w:numId w:val="7"/>
      </w:numPr>
    </w:pPr>
  </w:style>
  <w:style w:type="numbering" w:customStyle="1" w:styleId="WWNum7">
    <w:name w:val="WWNum7"/>
    <w:basedOn w:val="a2"/>
    <w:rsid w:val="00B83BF7"/>
    <w:pPr>
      <w:numPr>
        <w:numId w:val="8"/>
      </w:numPr>
    </w:pPr>
  </w:style>
  <w:style w:type="numbering" w:customStyle="1" w:styleId="WWNum8">
    <w:name w:val="WWNum8"/>
    <w:basedOn w:val="a2"/>
    <w:rsid w:val="00B83BF7"/>
    <w:pPr>
      <w:numPr>
        <w:numId w:val="9"/>
      </w:numPr>
    </w:pPr>
  </w:style>
  <w:style w:type="numbering" w:customStyle="1" w:styleId="WWNum9">
    <w:name w:val="WWNum9"/>
    <w:basedOn w:val="a2"/>
    <w:rsid w:val="00B83BF7"/>
    <w:pPr>
      <w:numPr>
        <w:numId w:val="10"/>
      </w:numPr>
    </w:pPr>
  </w:style>
  <w:style w:type="numbering" w:customStyle="1" w:styleId="WWNum10">
    <w:name w:val="WWNum10"/>
    <w:basedOn w:val="a2"/>
    <w:rsid w:val="00B83BF7"/>
    <w:pPr>
      <w:numPr>
        <w:numId w:val="11"/>
      </w:numPr>
    </w:pPr>
  </w:style>
  <w:style w:type="numbering" w:customStyle="1" w:styleId="WWNum11">
    <w:name w:val="WWNum11"/>
    <w:basedOn w:val="a2"/>
    <w:rsid w:val="00B83BF7"/>
    <w:pPr>
      <w:numPr>
        <w:numId w:val="12"/>
      </w:numPr>
    </w:pPr>
  </w:style>
  <w:style w:type="character" w:styleId="afff3">
    <w:name w:val="Hyperlink"/>
    <w:basedOn w:val="a0"/>
    <w:uiPriority w:val="99"/>
    <w:rsid w:val="00B83BF7"/>
    <w:rPr>
      <w:color w:val="0066CC"/>
      <w:u w:val="single"/>
    </w:rPr>
  </w:style>
  <w:style w:type="character" w:customStyle="1" w:styleId="43">
    <w:name w:val="Заголовок №4_"/>
    <w:basedOn w:val="a0"/>
    <w:link w:val="44"/>
    <w:rsid w:val="00B83BF7"/>
    <w:rPr>
      <w:b/>
      <w:bCs/>
      <w:spacing w:val="17"/>
      <w:sz w:val="23"/>
      <w:szCs w:val="23"/>
      <w:shd w:val="clear" w:color="auto" w:fill="FFFFFF"/>
    </w:rPr>
  </w:style>
  <w:style w:type="paragraph" w:customStyle="1" w:styleId="25">
    <w:name w:val="Основной текст2"/>
    <w:basedOn w:val="a"/>
    <w:link w:val="afff2"/>
    <w:rsid w:val="00B83BF7"/>
    <w:pPr>
      <w:shd w:val="clear" w:color="auto" w:fill="FFFFFF"/>
      <w:suppressAutoHyphens w:val="0"/>
      <w:autoSpaceDN/>
      <w:spacing w:before="1140" w:after="1080" w:line="0" w:lineRule="atLeast"/>
      <w:ind w:hanging="720"/>
      <w:jc w:val="right"/>
      <w:textAlignment w:val="auto"/>
    </w:pPr>
    <w:rPr>
      <w:rFonts w:ascii="Arial" w:eastAsia="Arial" w:hAnsi="Arial" w:cs="Arial"/>
      <w:spacing w:val="-4"/>
      <w:sz w:val="17"/>
      <w:szCs w:val="17"/>
      <w:lang w:eastAsia="en-US"/>
    </w:rPr>
  </w:style>
  <w:style w:type="paragraph" w:customStyle="1" w:styleId="44">
    <w:name w:val="Заголовок №4"/>
    <w:basedOn w:val="a"/>
    <w:link w:val="43"/>
    <w:rsid w:val="00B83BF7"/>
    <w:pPr>
      <w:shd w:val="clear" w:color="auto" w:fill="FFFFFF"/>
      <w:suppressAutoHyphens w:val="0"/>
      <w:autoSpaceDN/>
      <w:spacing w:before="60" w:after="240" w:line="0" w:lineRule="atLeast"/>
      <w:ind w:hanging="720"/>
      <w:jc w:val="both"/>
      <w:textAlignment w:val="auto"/>
      <w:outlineLvl w:val="3"/>
    </w:pPr>
    <w:rPr>
      <w:rFonts w:asciiTheme="minorHAnsi" w:eastAsiaTheme="minorHAnsi" w:hAnsiTheme="minorHAnsi" w:cstheme="minorBidi"/>
      <w:b/>
      <w:bCs/>
      <w:spacing w:val="17"/>
      <w:sz w:val="23"/>
      <w:szCs w:val="23"/>
      <w:lang w:eastAsia="en-US"/>
    </w:rPr>
  </w:style>
  <w:style w:type="character" w:customStyle="1" w:styleId="485pt1pt">
    <w:name w:val="Основной текст (4) + 8;5 pt;Не полужирный;Интервал 1 pt"/>
    <w:basedOn w:val="a0"/>
    <w:rsid w:val="00B83BF7"/>
    <w:rPr>
      <w:rFonts w:ascii="Times New Roman" w:eastAsia="Times New Roman" w:hAnsi="Times New Roman" w:cs="Times New Roman"/>
      <w:b/>
      <w:bCs/>
      <w:i w:val="0"/>
      <w:iCs w:val="0"/>
      <w:smallCaps w:val="0"/>
      <w:strike w:val="0"/>
      <w:color w:val="000000"/>
      <w:spacing w:val="27"/>
      <w:w w:val="100"/>
      <w:position w:val="0"/>
      <w:sz w:val="17"/>
      <w:szCs w:val="17"/>
      <w:u w:val="none"/>
      <w:lang w:val="ru-RU"/>
    </w:rPr>
  </w:style>
  <w:style w:type="character" w:customStyle="1" w:styleId="45">
    <w:name w:val="Основной текст (4)_"/>
    <w:basedOn w:val="a0"/>
    <w:link w:val="46"/>
    <w:rsid w:val="00B83BF7"/>
    <w:rPr>
      <w:b/>
      <w:bCs/>
      <w:spacing w:val="17"/>
      <w:sz w:val="23"/>
      <w:szCs w:val="23"/>
      <w:shd w:val="clear" w:color="auto" w:fill="FFFFFF"/>
    </w:rPr>
  </w:style>
  <w:style w:type="character" w:customStyle="1" w:styleId="afff4">
    <w:name w:val="Основной текст + Полужирный"/>
    <w:basedOn w:val="afff2"/>
    <w:rsid w:val="00B83BF7"/>
    <w:rPr>
      <w:rFonts w:ascii="Times New Roman" w:eastAsia="Times New Roman" w:hAnsi="Times New Roman" w:cs="Times New Roman"/>
      <w:b/>
      <w:bCs/>
      <w:i w:val="0"/>
      <w:iCs w:val="0"/>
      <w:smallCaps w:val="0"/>
      <w:strike w:val="0"/>
      <w:color w:val="000000"/>
      <w:spacing w:val="17"/>
      <w:sz w:val="23"/>
      <w:szCs w:val="23"/>
      <w:shd w:val="clear" w:color="auto" w:fill="FFFFFF"/>
      <w:lang w:val="ru-RU"/>
    </w:rPr>
  </w:style>
  <w:style w:type="character" w:customStyle="1" w:styleId="47">
    <w:name w:val="Основной текст (4) + Не полужирный"/>
    <w:basedOn w:val="45"/>
    <w:rsid w:val="00B83BF7"/>
    <w:rPr>
      <w:b/>
      <w:bCs/>
      <w:color w:val="000000"/>
      <w:spacing w:val="17"/>
      <w:w w:val="100"/>
      <w:position w:val="0"/>
      <w:sz w:val="23"/>
      <w:szCs w:val="23"/>
      <w:shd w:val="clear" w:color="auto" w:fill="FFFFFF"/>
      <w:lang w:val="ru-RU"/>
    </w:rPr>
  </w:style>
  <w:style w:type="character" w:customStyle="1" w:styleId="0pt">
    <w:name w:val="Основной текст + Курсив;Интервал 0 pt"/>
    <w:basedOn w:val="afff2"/>
    <w:rsid w:val="00B83BF7"/>
    <w:rPr>
      <w:rFonts w:ascii="Times New Roman" w:eastAsia="Times New Roman" w:hAnsi="Times New Roman" w:cs="Times New Roman"/>
      <w:b w:val="0"/>
      <w:bCs w:val="0"/>
      <w:i/>
      <w:iCs/>
      <w:smallCaps w:val="0"/>
      <w:strike w:val="0"/>
      <w:color w:val="000000"/>
      <w:spacing w:val="12"/>
      <w:sz w:val="23"/>
      <w:szCs w:val="23"/>
      <w:shd w:val="clear" w:color="auto" w:fill="FFFFFF"/>
      <w:lang w:val="ru-RU"/>
    </w:rPr>
  </w:style>
  <w:style w:type="paragraph" w:customStyle="1" w:styleId="46">
    <w:name w:val="Основной текст (4)"/>
    <w:basedOn w:val="a"/>
    <w:link w:val="45"/>
    <w:rsid w:val="00B83BF7"/>
    <w:pPr>
      <w:shd w:val="clear" w:color="auto" w:fill="FFFFFF"/>
      <w:suppressAutoHyphens w:val="0"/>
      <w:autoSpaceDN/>
      <w:spacing w:before="2280" w:after="2280" w:line="322" w:lineRule="exact"/>
      <w:ind w:hanging="1420"/>
      <w:textAlignment w:val="auto"/>
    </w:pPr>
    <w:rPr>
      <w:rFonts w:asciiTheme="minorHAnsi" w:eastAsiaTheme="minorHAnsi" w:hAnsiTheme="minorHAnsi" w:cstheme="minorBidi"/>
      <w:b/>
      <w:bCs/>
      <w:spacing w:val="17"/>
      <w:sz w:val="23"/>
      <w:szCs w:val="23"/>
      <w:lang w:eastAsia="en-US"/>
    </w:rPr>
  </w:style>
  <w:style w:type="character" w:customStyle="1" w:styleId="15pt0pt75">
    <w:name w:val="Основной текст + 15 pt;Интервал 0 pt;Масштаб 75%"/>
    <w:basedOn w:val="afff2"/>
    <w:rsid w:val="00B83BF7"/>
    <w:rPr>
      <w:rFonts w:ascii="Times New Roman" w:eastAsia="Times New Roman" w:hAnsi="Times New Roman" w:cs="Times New Roman"/>
      <w:b w:val="0"/>
      <w:bCs w:val="0"/>
      <w:i w:val="0"/>
      <w:iCs w:val="0"/>
      <w:smallCaps w:val="0"/>
      <w:strike w:val="0"/>
      <w:color w:val="000000"/>
      <w:spacing w:val="16"/>
      <w:w w:val="75"/>
      <w:sz w:val="30"/>
      <w:szCs w:val="30"/>
      <w:shd w:val="clear" w:color="auto" w:fill="FFFFFF"/>
      <w:lang w:val="ru-RU"/>
    </w:rPr>
  </w:style>
  <w:style w:type="character" w:customStyle="1" w:styleId="40pt">
    <w:name w:val="Основной текст (4) + Интервал 0 pt"/>
    <w:basedOn w:val="45"/>
    <w:rsid w:val="00B83BF7"/>
    <w:rPr>
      <w:rFonts w:ascii="Times New Roman" w:eastAsia="Times New Roman" w:hAnsi="Times New Roman" w:cs="Times New Roman"/>
      <w:b/>
      <w:bCs/>
      <w:i w:val="0"/>
      <w:iCs w:val="0"/>
      <w:smallCaps w:val="0"/>
      <w:strike w:val="0"/>
      <w:color w:val="000000"/>
      <w:spacing w:val="15"/>
      <w:w w:val="100"/>
      <w:position w:val="0"/>
      <w:sz w:val="23"/>
      <w:szCs w:val="23"/>
      <w:u w:val="none"/>
      <w:shd w:val="clear" w:color="auto" w:fill="FFFFFF"/>
      <w:lang w:val="ru-RU"/>
    </w:rPr>
  </w:style>
  <w:style w:type="table" w:styleId="afff5">
    <w:name w:val="Table Grid"/>
    <w:basedOn w:val="a1"/>
    <w:uiPriority w:val="59"/>
    <w:rsid w:val="00B83BF7"/>
    <w:pPr>
      <w:widowControl w:val="0"/>
      <w:suppressAutoHyphens/>
      <w:autoSpaceDN w:val="0"/>
      <w:spacing w:after="0" w:line="240" w:lineRule="auto"/>
      <w:textAlignment w:val="baseline"/>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B83BF7"/>
    <w:pPr>
      <w:widowControl/>
      <w:suppressAutoHyphens w:val="0"/>
      <w:autoSpaceDN/>
      <w:spacing w:before="100" w:beforeAutospacing="1" w:after="100" w:afterAutospacing="1"/>
      <w:textAlignment w:val="auto"/>
    </w:pPr>
  </w:style>
  <w:style w:type="paragraph" w:customStyle="1" w:styleId="xl63">
    <w:name w:val="xl63"/>
    <w:basedOn w:val="a"/>
    <w:rsid w:val="00B83BF7"/>
    <w:pPr>
      <w:widowControl/>
      <w:suppressAutoHyphens w:val="0"/>
      <w:autoSpaceDN/>
      <w:spacing w:before="100" w:beforeAutospacing="1" w:after="100" w:afterAutospacing="1"/>
      <w:jc w:val="center"/>
      <w:textAlignment w:val="auto"/>
    </w:pPr>
  </w:style>
  <w:style w:type="paragraph" w:customStyle="1" w:styleId="xl64">
    <w:name w:val="xl64"/>
    <w:basedOn w:val="a"/>
    <w:rsid w:val="00B83BF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style>
  <w:style w:type="paragraph" w:styleId="aff9">
    <w:name w:val="Body Text Indent"/>
    <w:basedOn w:val="a"/>
    <w:link w:val="aff8"/>
    <w:rsid w:val="00B83BF7"/>
    <w:pPr>
      <w:suppressAutoHyphens w:val="0"/>
      <w:autoSpaceDE w:val="0"/>
      <w:adjustRightInd w:val="0"/>
      <w:spacing w:before="120"/>
      <w:ind w:firstLine="540"/>
      <w:jc w:val="both"/>
      <w:textAlignment w:val="auto"/>
    </w:pPr>
    <w:rPr>
      <w:rFonts w:asciiTheme="minorHAnsi" w:eastAsiaTheme="minorHAnsi" w:hAnsiTheme="minorHAnsi" w:cstheme="minorBidi"/>
      <w:szCs w:val="22"/>
      <w:lang w:val="en-GB" w:eastAsia="en-US"/>
    </w:rPr>
  </w:style>
  <w:style w:type="character" w:customStyle="1" w:styleId="1b">
    <w:name w:val="Основной текст с отступом Знак1"/>
    <w:basedOn w:val="a0"/>
    <w:uiPriority w:val="99"/>
    <w:semiHidden/>
    <w:rsid w:val="00B83BF7"/>
    <w:rPr>
      <w:rFonts w:ascii="Times New Roman" w:eastAsia="Times New Roman" w:hAnsi="Times New Roman" w:cs="Times New Roman"/>
      <w:sz w:val="24"/>
      <w:szCs w:val="24"/>
      <w:lang w:eastAsia="ru-RU"/>
    </w:rPr>
  </w:style>
  <w:style w:type="table" w:customStyle="1" w:styleId="1c">
    <w:name w:val="Светлая заливка1"/>
    <w:basedOn w:val="a1"/>
    <w:uiPriority w:val="60"/>
    <w:rsid w:val="00B83B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6">
    <w:name w:val="Нет списка2"/>
    <w:next w:val="a2"/>
    <w:uiPriority w:val="99"/>
    <w:semiHidden/>
    <w:unhideWhenUsed/>
    <w:rsid w:val="00B83BF7"/>
  </w:style>
  <w:style w:type="table" w:customStyle="1" w:styleId="1d">
    <w:name w:val="Сетка таблицы1"/>
    <w:basedOn w:val="a1"/>
    <w:next w:val="afff5"/>
    <w:uiPriority w:val="59"/>
    <w:rsid w:val="00B83B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Quote"/>
    <w:basedOn w:val="a"/>
    <w:next w:val="a"/>
    <w:link w:val="28"/>
    <w:uiPriority w:val="29"/>
    <w:qFormat/>
    <w:rsid w:val="00B83BF7"/>
    <w:pPr>
      <w:spacing w:before="200" w:after="160"/>
      <w:ind w:left="864" w:right="864"/>
      <w:jc w:val="center"/>
    </w:pPr>
    <w:rPr>
      <w:i/>
      <w:iCs/>
      <w:color w:val="404040" w:themeColor="text1" w:themeTint="BF"/>
    </w:rPr>
  </w:style>
  <w:style w:type="character" w:customStyle="1" w:styleId="28">
    <w:name w:val="Цитата 2 Знак"/>
    <w:basedOn w:val="a0"/>
    <w:link w:val="27"/>
    <w:uiPriority w:val="29"/>
    <w:rsid w:val="00B83BF7"/>
    <w:rPr>
      <w:rFonts w:ascii="Times New Roman" w:eastAsia="Times New Roman" w:hAnsi="Times New Roman" w:cs="Times New Roman"/>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8292</Words>
  <Characters>47271</Characters>
  <Application>Microsoft Office Word</Application>
  <DocSecurity>0</DocSecurity>
  <Lines>393</Lines>
  <Paragraphs>110</Paragraphs>
  <ScaleCrop>false</ScaleCrop>
  <Company>SPecialiST RePack</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110</dc:creator>
  <cp:keywords/>
  <dc:description/>
  <cp:lastModifiedBy>LENOVO 110</cp:lastModifiedBy>
  <cp:revision>2</cp:revision>
  <dcterms:created xsi:type="dcterms:W3CDTF">2022-06-28T18:14:00Z</dcterms:created>
  <dcterms:modified xsi:type="dcterms:W3CDTF">2022-06-28T18:16:00Z</dcterms:modified>
</cp:coreProperties>
</file>