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D6" w:rsidRPr="00722815" w:rsidRDefault="004745D6" w:rsidP="00474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722815">
        <w:rPr>
          <w:rFonts w:ascii="Times New Roman" w:hAnsi="Times New Roman"/>
          <w:b/>
          <w:sz w:val="24"/>
          <w:szCs w:val="24"/>
        </w:rPr>
        <w:t xml:space="preserve">ШАРТНОМА № </w:t>
      </w:r>
      <w:r w:rsidR="007014C7" w:rsidRPr="007014C7">
        <w:rPr>
          <w:rFonts w:ascii="Times New Roman" w:hAnsi="Times New Roman"/>
          <w:b/>
          <w:sz w:val="24"/>
          <w:szCs w:val="24"/>
        </w:rPr>
        <w:t xml:space="preserve">  </w:t>
      </w:r>
    </w:p>
    <w:p w:rsidR="004745D6" w:rsidRPr="00722815" w:rsidRDefault="004745D6" w:rsidP="004745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4745D6" w:rsidRPr="00722815" w:rsidRDefault="004745D6" w:rsidP="004745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9C78B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B456C">
        <w:rPr>
          <w:rFonts w:ascii="Times New Roman" w:hAnsi="Times New Roman"/>
          <w:b/>
          <w:sz w:val="24"/>
          <w:szCs w:val="24"/>
          <w:lang w:val="uz-Cyrl-UZ"/>
        </w:rPr>
        <w:t>Ф</w:t>
      </w:r>
      <w:r w:rsidRPr="00722815">
        <w:rPr>
          <w:rFonts w:ascii="Times New Roman" w:hAnsi="Times New Roman"/>
          <w:b/>
          <w:sz w:val="24"/>
          <w:szCs w:val="24"/>
          <w:lang w:val="uz-Cyrl-UZ"/>
        </w:rPr>
        <w:t>арғон</w:t>
      </w:r>
      <w:r w:rsidR="00EB456C">
        <w:rPr>
          <w:rFonts w:ascii="Times New Roman" w:hAnsi="Times New Roman"/>
          <w:b/>
          <w:sz w:val="24"/>
          <w:szCs w:val="24"/>
          <w:lang w:val="uz-Cyrl-UZ"/>
        </w:rPr>
        <w:t>а</w:t>
      </w:r>
      <w:r w:rsidRPr="009C78B0">
        <w:rPr>
          <w:rFonts w:ascii="Times New Roman" w:hAnsi="Times New Roman"/>
          <w:b/>
          <w:sz w:val="24"/>
          <w:szCs w:val="24"/>
          <w:lang w:val="uz-Cyrl-UZ"/>
        </w:rPr>
        <w:t xml:space="preserve"> шаҳри                                                         </w:t>
      </w:r>
      <w:r w:rsidRPr="00722815">
        <w:rPr>
          <w:rFonts w:ascii="Times New Roman" w:hAnsi="Times New Roman"/>
          <w:b/>
          <w:sz w:val="24"/>
          <w:szCs w:val="24"/>
          <w:lang w:val="uz-Cyrl-UZ"/>
        </w:rPr>
        <w:t xml:space="preserve">            </w:t>
      </w:r>
      <w:r w:rsidR="005E36E7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___</w:t>
      </w:r>
      <w:r w:rsidR="00D82FE9">
        <w:rPr>
          <w:rFonts w:ascii="Times New Roman" w:hAnsi="Times New Roman"/>
          <w:b/>
          <w:sz w:val="24"/>
          <w:szCs w:val="24"/>
          <w:lang w:val="uz-Cyrl-UZ"/>
        </w:rPr>
        <w:t>.</w:t>
      </w:r>
      <w:r w:rsidR="005E36E7">
        <w:rPr>
          <w:rFonts w:ascii="Times New Roman" w:hAnsi="Times New Roman"/>
          <w:b/>
          <w:sz w:val="24"/>
          <w:szCs w:val="24"/>
          <w:lang w:val="uz-Cyrl-UZ"/>
        </w:rPr>
        <w:t>___</w:t>
      </w:r>
      <w:r w:rsidRPr="00722815">
        <w:rPr>
          <w:rFonts w:ascii="Times New Roman" w:hAnsi="Times New Roman"/>
          <w:b/>
          <w:sz w:val="24"/>
          <w:szCs w:val="24"/>
          <w:lang w:val="uz-Cyrl-UZ"/>
        </w:rPr>
        <w:t>.</w:t>
      </w:r>
      <w:r w:rsidRPr="009C78B0">
        <w:rPr>
          <w:rFonts w:ascii="Times New Roman" w:hAnsi="Times New Roman"/>
          <w:b/>
          <w:sz w:val="24"/>
          <w:szCs w:val="24"/>
          <w:lang w:val="uz-Cyrl-UZ"/>
        </w:rPr>
        <w:t>202</w:t>
      </w:r>
      <w:r w:rsidR="007014C7" w:rsidRPr="00263DAE">
        <w:rPr>
          <w:rFonts w:ascii="Times New Roman" w:hAnsi="Times New Roman"/>
          <w:b/>
          <w:sz w:val="24"/>
          <w:szCs w:val="24"/>
          <w:lang w:val="uz-Cyrl-UZ"/>
        </w:rPr>
        <w:t>2</w:t>
      </w:r>
      <w:r w:rsidRPr="009C78B0">
        <w:rPr>
          <w:rFonts w:ascii="Times New Roman" w:hAnsi="Times New Roman"/>
          <w:b/>
          <w:sz w:val="24"/>
          <w:szCs w:val="24"/>
          <w:lang w:val="uz-Cyrl-UZ"/>
        </w:rPr>
        <w:t xml:space="preserve"> й. </w:t>
      </w:r>
    </w:p>
    <w:p w:rsidR="004745D6" w:rsidRPr="004678CE" w:rsidRDefault="004745D6" w:rsidP="004745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4745D6" w:rsidRPr="004678CE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4678CE">
        <w:rPr>
          <w:rFonts w:ascii="Times New Roman" w:hAnsi="Times New Roman"/>
          <w:sz w:val="24"/>
          <w:szCs w:val="24"/>
          <w:lang w:val="uz-Cyrl-UZ"/>
        </w:rPr>
        <w:t xml:space="preserve">          </w:t>
      </w:r>
      <w:r w:rsidR="00EB456C" w:rsidRPr="004678CE">
        <w:rPr>
          <w:rFonts w:ascii="Times New Roman" w:hAnsi="Times New Roman"/>
          <w:b/>
          <w:sz w:val="24"/>
          <w:szCs w:val="24"/>
          <w:lang w:val="uz-Cyrl-UZ"/>
        </w:rPr>
        <w:t>“</w:t>
      </w:r>
      <w:r w:rsidR="00EB456C">
        <w:rPr>
          <w:rFonts w:ascii="Times New Roman" w:hAnsi="Times New Roman"/>
          <w:b/>
          <w:bCs/>
          <w:sz w:val="24"/>
          <w:szCs w:val="24"/>
          <w:lang w:val="uz-Cyrl-UZ"/>
        </w:rPr>
        <w:t>Автоойна</w:t>
      </w:r>
      <w:r w:rsidR="00EB456C" w:rsidRPr="004678CE">
        <w:rPr>
          <w:rFonts w:ascii="Times New Roman" w:hAnsi="Times New Roman"/>
          <w:b/>
          <w:bCs/>
          <w:sz w:val="24"/>
          <w:szCs w:val="24"/>
          <w:lang w:val="uz-Cyrl-UZ"/>
        </w:rPr>
        <w:t>”</w:t>
      </w:r>
      <w:r w:rsidR="00EB456C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МЧЖ</w:t>
      </w:r>
      <w:r w:rsidR="00EB456C" w:rsidRPr="004678CE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 w:rsidR="00EB456C" w:rsidRPr="004678CE">
        <w:rPr>
          <w:rFonts w:ascii="Times New Roman" w:hAnsi="Times New Roman"/>
          <w:b/>
          <w:bCs/>
          <w:sz w:val="24"/>
          <w:szCs w:val="24"/>
          <w:lang w:val="uz-Latn-UZ"/>
        </w:rPr>
        <w:t xml:space="preserve"> </w:t>
      </w:r>
      <w:r w:rsidR="00EB456C" w:rsidRPr="004678CE">
        <w:rPr>
          <w:rFonts w:ascii="Times New Roman" w:hAnsi="Times New Roman"/>
          <w:sz w:val="24"/>
          <w:szCs w:val="24"/>
          <w:lang w:val="uz-Cyrl-UZ"/>
        </w:rPr>
        <w:t xml:space="preserve">номидан Устав асосида </w:t>
      </w:r>
      <w:r w:rsidR="00EB456C">
        <w:rPr>
          <w:rFonts w:ascii="Times New Roman" w:hAnsi="Times New Roman"/>
          <w:sz w:val="24"/>
          <w:szCs w:val="24"/>
          <w:lang w:val="uz-Cyrl-UZ"/>
        </w:rPr>
        <w:t>фаолият юритувчи Б</w:t>
      </w:r>
      <w:r w:rsidR="00EB456C" w:rsidRPr="004678CE">
        <w:rPr>
          <w:rFonts w:ascii="Times New Roman" w:hAnsi="Times New Roman"/>
          <w:sz w:val="24"/>
          <w:szCs w:val="24"/>
          <w:lang w:val="uz-Cyrl-UZ"/>
        </w:rPr>
        <w:t xml:space="preserve">ош директор  </w:t>
      </w:r>
      <w:r w:rsidR="00EB456C">
        <w:rPr>
          <w:rFonts w:ascii="Times New Roman" w:hAnsi="Times New Roman"/>
          <w:b/>
          <w:bCs/>
          <w:sz w:val="24"/>
          <w:szCs w:val="24"/>
          <w:lang w:val="uz-Cyrl-UZ"/>
        </w:rPr>
        <w:t xml:space="preserve">Бастамкулов О.Б., </w:t>
      </w:r>
      <w:r w:rsidR="00EB456C" w:rsidRPr="004678CE">
        <w:rPr>
          <w:rFonts w:ascii="Times New Roman" w:hAnsi="Times New Roman"/>
          <w:sz w:val="24"/>
          <w:szCs w:val="24"/>
          <w:lang w:val="uz-Cyrl-UZ"/>
        </w:rPr>
        <w:t xml:space="preserve">бундан </w:t>
      </w:r>
      <w:r w:rsidR="00EB456C">
        <w:rPr>
          <w:rFonts w:ascii="Times New Roman" w:hAnsi="Times New Roman"/>
          <w:sz w:val="24"/>
          <w:szCs w:val="24"/>
          <w:lang w:val="uz-Cyrl-UZ"/>
        </w:rPr>
        <w:t>буён</w:t>
      </w:r>
      <w:r w:rsidR="00EB456C" w:rsidRPr="004678C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B456C" w:rsidRPr="004678CE">
        <w:rPr>
          <w:rFonts w:ascii="Times New Roman" w:hAnsi="Times New Roman"/>
          <w:b/>
          <w:sz w:val="24"/>
          <w:szCs w:val="24"/>
          <w:lang w:val="uz-Cyrl-UZ"/>
        </w:rPr>
        <w:t>“Буюртмачи”</w:t>
      </w:r>
      <w:r w:rsidR="00EB456C" w:rsidRPr="004678CE">
        <w:rPr>
          <w:rFonts w:ascii="Times New Roman" w:hAnsi="Times New Roman"/>
          <w:sz w:val="24"/>
          <w:szCs w:val="24"/>
          <w:lang w:val="uz-Cyrl-UZ"/>
        </w:rPr>
        <w:t xml:space="preserve"> бир томондан,</w:t>
      </w:r>
      <w:r w:rsidRPr="004678C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B456C" w:rsidRPr="004678CE">
        <w:rPr>
          <w:rFonts w:ascii="Times New Roman" w:hAnsi="Times New Roman"/>
          <w:sz w:val="24"/>
          <w:szCs w:val="24"/>
          <w:lang w:val="uz-Cyrl-UZ"/>
        </w:rPr>
        <w:t>ва иккинчи томондан,</w:t>
      </w:r>
      <w:r w:rsidR="00EB456C" w:rsidRPr="004678CE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678CE">
        <w:rPr>
          <w:rFonts w:ascii="Times New Roman" w:hAnsi="Times New Roman"/>
          <w:b/>
          <w:sz w:val="24"/>
          <w:szCs w:val="24"/>
          <w:lang w:val="uz-Cyrl-UZ"/>
        </w:rPr>
        <w:t>“</w:t>
      </w:r>
      <w:r w:rsidR="00EB456C">
        <w:rPr>
          <w:rFonts w:ascii="Times New Roman" w:hAnsi="Times New Roman"/>
          <w:b/>
          <w:sz w:val="24"/>
          <w:szCs w:val="24"/>
          <w:lang w:val="uz-Cyrl-UZ"/>
        </w:rPr>
        <w:t>_____________________</w:t>
      </w:r>
      <w:r w:rsidRPr="004678CE">
        <w:rPr>
          <w:rFonts w:ascii="Times New Roman" w:hAnsi="Times New Roman"/>
          <w:b/>
          <w:sz w:val="24"/>
          <w:szCs w:val="24"/>
          <w:lang w:val="uz-Cyrl-UZ"/>
        </w:rPr>
        <w:t>”</w:t>
      </w:r>
      <w:r w:rsidR="00EB456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678CE">
        <w:rPr>
          <w:rFonts w:ascii="Times New Roman" w:hAnsi="Times New Roman"/>
          <w:sz w:val="24"/>
          <w:szCs w:val="24"/>
          <w:lang w:val="uz-Cyrl-UZ"/>
        </w:rPr>
        <w:t xml:space="preserve">номидан </w:t>
      </w:r>
      <w:r w:rsidR="00EB456C">
        <w:rPr>
          <w:rFonts w:ascii="Times New Roman" w:hAnsi="Times New Roman"/>
          <w:sz w:val="24"/>
          <w:szCs w:val="24"/>
          <w:lang w:val="uz-Cyrl-UZ"/>
        </w:rPr>
        <w:t>_______________</w:t>
      </w:r>
      <w:r w:rsidRPr="004678CE">
        <w:rPr>
          <w:rFonts w:ascii="Times New Roman" w:hAnsi="Times New Roman"/>
          <w:sz w:val="24"/>
          <w:szCs w:val="24"/>
          <w:lang w:val="uz-Cyrl-UZ"/>
        </w:rPr>
        <w:t xml:space="preserve"> асосида фаолият юритувчи директор </w:t>
      </w:r>
      <w:r w:rsidR="00EB456C">
        <w:rPr>
          <w:rFonts w:ascii="Times New Roman" w:hAnsi="Times New Roman"/>
          <w:b/>
          <w:sz w:val="24"/>
          <w:szCs w:val="24"/>
          <w:lang w:val="uz-Cyrl-UZ"/>
        </w:rPr>
        <w:t>__________________,</w:t>
      </w:r>
      <w:r w:rsidRPr="004678CE">
        <w:rPr>
          <w:rFonts w:ascii="Times New Roman" w:hAnsi="Times New Roman"/>
          <w:sz w:val="24"/>
          <w:szCs w:val="24"/>
          <w:lang w:val="uz-Cyrl-UZ"/>
        </w:rPr>
        <w:t xml:space="preserve"> бундан буён </w:t>
      </w:r>
      <w:r w:rsidRPr="004678CE">
        <w:rPr>
          <w:rFonts w:ascii="Times New Roman" w:hAnsi="Times New Roman"/>
          <w:b/>
          <w:sz w:val="24"/>
          <w:szCs w:val="24"/>
          <w:lang w:val="uz-Cyrl-UZ"/>
        </w:rPr>
        <w:t>“Хизмат кўрсатувчи”</w:t>
      </w:r>
      <w:r w:rsidR="00EB456C" w:rsidRPr="00EB456C">
        <w:rPr>
          <w:rFonts w:ascii="Times New Roman" w:hAnsi="Times New Roman"/>
          <w:sz w:val="24"/>
          <w:szCs w:val="24"/>
          <w:lang w:val="uz-Cyrl-UZ"/>
        </w:rPr>
        <w:t>лар</w:t>
      </w:r>
      <w:r w:rsidRPr="004678CE">
        <w:rPr>
          <w:rFonts w:ascii="Times New Roman" w:hAnsi="Times New Roman"/>
          <w:sz w:val="24"/>
          <w:szCs w:val="24"/>
          <w:lang w:val="uz-Cyrl-UZ"/>
        </w:rPr>
        <w:t xml:space="preserve"> биргаликда қисқача «Тарафлар» деб юритилади. Тарафларнинг ўзаро манфаатларидан келиб чиқиб, ихтиёрий равишда қуйидаги шартномани туздилар.</w:t>
      </w:r>
    </w:p>
    <w:p w:rsidR="004745D6" w:rsidRPr="00B829CF" w:rsidRDefault="004745D6" w:rsidP="004745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B829CF">
        <w:rPr>
          <w:rFonts w:ascii="Times New Roman" w:hAnsi="Times New Roman"/>
          <w:b/>
          <w:sz w:val="24"/>
          <w:szCs w:val="24"/>
          <w:lang w:val="uz-Cyrl-UZ"/>
        </w:rPr>
        <w:t>1.Шартноманинг  предмети</w:t>
      </w:r>
    </w:p>
    <w:p w:rsidR="004745D6" w:rsidRPr="00B829CF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B829CF">
        <w:rPr>
          <w:rFonts w:ascii="Times New Roman" w:hAnsi="Times New Roman"/>
          <w:sz w:val="24"/>
          <w:szCs w:val="24"/>
          <w:lang w:val="uz-Cyrl-UZ"/>
        </w:rPr>
        <w:t>1.1</w:t>
      </w:r>
      <w:r w:rsidRPr="00B829CF">
        <w:rPr>
          <w:rFonts w:ascii="Times New Roman" w:hAnsi="Times New Roman"/>
          <w:sz w:val="24"/>
          <w:szCs w:val="24"/>
          <w:lang w:val="uz-Cyrl-UZ"/>
        </w:rPr>
        <w:tab/>
        <w:t>“Хизмат кўрсатувчи”</w:t>
      </w:r>
      <w:r w:rsidR="00EB456C">
        <w:rPr>
          <w:rFonts w:ascii="Times New Roman" w:hAnsi="Times New Roman"/>
          <w:sz w:val="24"/>
          <w:szCs w:val="24"/>
          <w:lang w:val="uz-Cyrl-UZ"/>
        </w:rPr>
        <w:t>,</w:t>
      </w:r>
      <w:r w:rsidRPr="00B829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B456C">
        <w:rPr>
          <w:rFonts w:ascii="Times New Roman" w:hAnsi="Times New Roman"/>
          <w:sz w:val="24"/>
          <w:szCs w:val="24"/>
          <w:lang w:val="uz-Cyrl-UZ"/>
        </w:rPr>
        <w:t xml:space="preserve"> “Буюртмачи”нинг </w:t>
      </w:r>
      <w:r w:rsidR="00EB456C" w:rsidRPr="00EB456C">
        <w:rPr>
          <w:rFonts w:ascii="Times New Roman" w:hAnsi="Times New Roman"/>
          <w:sz w:val="24"/>
          <w:szCs w:val="24"/>
          <w:lang w:val="uz-Cyrl-UZ"/>
        </w:rPr>
        <w:t xml:space="preserve">ишчиларини </w:t>
      </w:r>
      <w:r w:rsidR="00EB456C">
        <w:rPr>
          <w:rFonts w:ascii="Times New Roman" w:hAnsi="Times New Roman"/>
          <w:sz w:val="24"/>
          <w:szCs w:val="24"/>
          <w:lang w:val="uz-Cyrl-UZ"/>
        </w:rPr>
        <w:t>“</w:t>
      </w:r>
      <w:r w:rsidR="00EB456C" w:rsidRPr="00EB456C">
        <w:rPr>
          <w:rFonts w:ascii="Times New Roman" w:hAnsi="Times New Roman"/>
          <w:sz w:val="24"/>
          <w:szCs w:val="24"/>
          <w:lang w:val="uz-Cyrl-UZ"/>
        </w:rPr>
        <w:t>сифатли иссик овкат билан таъминлаш</w:t>
      </w:r>
      <w:r w:rsidR="00EB456C">
        <w:rPr>
          <w:rFonts w:ascii="Times New Roman" w:hAnsi="Times New Roman"/>
          <w:sz w:val="24"/>
          <w:szCs w:val="24"/>
          <w:lang w:val="uz-Cyrl-UZ"/>
        </w:rPr>
        <w:t>”</w:t>
      </w:r>
      <w:r w:rsidR="00EB456C" w:rsidRPr="00EB456C">
        <w:rPr>
          <w:rFonts w:ascii="Times New Roman" w:hAnsi="Times New Roman"/>
          <w:sz w:val="24"/>
          <w:szCs w:val="24"/>
          <w:lang w:val="uz-Cyrl-UZ"/>
        </w:rPr>
        <w:t xml:space="preserve"> хизмати</w:t>
      </w:r>
      <w:r w:rsidR="00EB456C" w:rsidRPr="00B829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B456C">
        <w:rPr>
          <w:rFonts w:ascii="Times New Roman" w:hAnsi="Times New Roman"/>
          <w:sz w:val="24"/>
          <w:szCs w:val="24"/>
          <w:lang w:val="uz-Cyrl-UZ"/>
        </w:rPr>
        <w:t>етказиб</w:t>
      </w:r>
      <w:r w:rsidRPr="00B829CF">
        <w:rPr>
          <w:rFonts w:ascii="Times New Roman" w:hAnsi="Times New Roman"/>
          <w:sz w:val="24"/>
          <w:szCs w:val="24"/>
          <w:lang w:val="uz-Cyrl-UZ"/>
        </w:rPr>
        <w:t xml:space="preserve"> бериш орқали хизмат кўрсатишни ўз зиммасига олади, “Буюртмачи” эса ушбу хизматлар учун хисоб-китоб ишларни ва ушбу шартнома шартларини бажариш мажбуриятини олади.</w:t>
      </w:r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365D2F">
        <w:rPr>
          <w:rFonts w:ascii="Times New Roman" w:hAnsi="Times New Roman"/>
          <w:sz w:val="24"/>
          <w:szCs w:val="24"/>
          <w:lang w:val="uz-Cyrl-UZ"/>
        </w:rPr>
        <w:t>1.2</w:t>
      </w:r>
      <w:r w:rsidRPr="00365D2F">
        <w:rPr>
          <w:rFonts w:ascii="Times New Roman" w:hAnsi="Times New Roman"/>
          <w:sz w:val="24"/>
          <w:szCs w:val="24"/>
          <w:lang w:val="uz-Cyrl-UZ"/>
        </w:rPr>
        <w:tab/>
        <w:t xml:space="preserve">Тарафлар ўртасидаги тўлиқ хисоб-китоб ишлари хужжатларда кўрсатилган хизматлар ва нарҳлар </w:t>
      </w:r>
      <w:r w:rsidR="000E7727">
        <w:rPr>
          <w:rFonts w:ascii="Times New Roman" w:hAnsi="Times New Roman"/>
          <w:sz w:val="24"/>
          <w:szCs w:val="24"/>
          <w:lang w:val="uz-Cyrl-UZ"/>
        </w:rPr>
        <w:t xml:space="preserve">1-Илова </w:t>
      </w:r>
      <w:r w:rsidRPr="00365D2F">
        <w:rPr>
          <w:rFonts w:ascii="Times New Roman" w:hAnsi="Times New Roman"/>
          <w:sz w:val="24"/>
          <w:szCs w:val="24"/>
          <w:lang w:val="uz-Cyrl-UZ"/>
        </w:rPr>
        <w:t xml:space="preserve">асосида тартибга солинади. </w:t>
      </w:r>
    </w:p>
    <w:p w:rsidR="007014C7" w:rsidRDefault="004745D6" w:rsidP="004745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7014C7">
        <w:rPr>
          <w:rFonts w:ascii="Times New Roman" w:hAnsi="Times New Roman"/>
          <w:b/>
          <w:sz w:val="24"/>
          <w:szCs w:val="24"/>
          <w:lang w:val="uz-Cyrl-UZ"/>
        </w:rPr>
        <w:t>2. Тарафларнинг хуқуқ ва мажбуриятлари</w:t>
      </w:r>
    </w:p>
    <w:p w:rsidR="00365D2F" w:rsidRDefault="00263DAE" w:rsidP="00365D2F">
      <w:pPr>
        <w:spacing w:after="0" w:line="360" w:lineRule="auto"/>
        <w:rPr>
          <w:rFonts w:ascii="Times New Roman" w:hAnsi="Times New Roman"/>
          <w:sz w:val="24"/>
          <w:szCs w:val="24"/>
          <w:lang w:val="uz-Cyrl-UZ"/>
        </w:rPr>
      </w:pPr>
      <w:r w:rsidRPr="004B046C">
        <w:rPr>
          <w:rFonts w:ascii="Times New Roman" w:hAnsi="Times New Roman"/>
          <w:sz w:val="24"/>
          <w:szCs w:val="24"/>
          <w:lang w:val="uz-Cyrl-UZ"/>
        </w:rPr>
        <w:t>2.</w:t>
      </w:r>
      <w:r w:rsidR="004B046C">
        <w:rPr>
          <w:rFonts w:ascii="Times New Roman" w:hAnsi="Times New Roman"/>
          <w:sz w:val="24"/>
          <w:szCs w:val="24"/>
          <w:lang w:val="uz-Cyrl-UZ"/>
        </w:rPr>
        <w:t>1.1.</w:t>
      </w:r>
      <w:r w:rsidR="00B265B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65D2F" w:rsidRPr="007014C7">
        <w:rPr>
          <w:rFonts w:ascii="Times New Roman" w:hAnsi="Times New Roman"/>
          <w:sz w:val="24"/>
          <w:szCs w:val="24"/>
          <w:lang w:val="uz-Cyrl-UZ"/>
        </w:rPr>
        <w:t>Буюртмачининг хуқуқ ва мажбуриятлари:</w:t>
      </w:r>
    </w:p>
    <w:p w:rsidR="004745D6" w:rsidRPr="007014C7" w:rsidRDefault="004745D6" w:rsidP="00365D2F">
      <w:pPr>
        <w:spacing w:after="0" w:line="360" w:lineRule="auto"/>
        <w:rPr>
          <w:rFonts w:ascii="Times New Roman" w:hAnsi="Times New Roman"/>
          <w:sz w:val="24"/>
          <w:szCs w:val="24"/>
          <w:lang w:val="uz-Cyrl-UZ"/>
        </w:rPr>
      </w:pPr>
      <w:r w:rsidRPr="007014C7">
        <w:rPr>
          <w:rFonts w:ascii="Times New Roman" w:hAnsi="Times New Roman"/>
          <w:sz w:val="24"/>
          <w:szCs w:val="24"/>
          <w:lang w:val="uz-Cyrl-UZ"/>
        </w:rPr>
        <w:t>2.1.</w:t>
      </w:r>
      <w:r w:rsidR="00B265BD">
        <w:rPr>
          <w:rFonts w:ascii="Times New Roman" w:hAnsi="Times New Roman"/>
          <w:sz w:val="24"/>
          <w:szCs w:val="24"/>
          <w:lang w:val="uz-Cyrl-UZ"/>
        </w:rPr>
        <w:t>2</w:t>
      </w:r>
      <w:r w:rsidR="00365D2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365D2F" w:rsidRPr="00365D2F">
        <w:rPr>
          <w:rFonts w:ascii="Times New Roman" w:hAnsi="Times New Roman"/>
          <w:sz w:val="24"/>
          <w:szCs w:val="24"/>
          <w:lang w:val="uz-Cyrl-UZ"/>
        </w:rPr>
        <w:t>Хизмат кўрсатувчидан шартнома шартларини бажаришини талаб қилиш;</w:t>
      </w:r>
    </w:p>
    <w:p w:rsidR="004745D6" w:rsidRPr="004678CE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B265BD">
        <w:rPr>
          <w:rFonts w:ascii="Times New Roman" w:hAnsi="Times New Roman"/>
          <w:sz w:val="24"/>
          <w:szCs w:val="24"/>
          <w:lang w:val="uz-Cyrl-UZ"/>
        </w:rPr>
        <w:t>2.1.</w:t>
      </w:r>
      <w:r w:rsidR="00B265BD">
        <w:rPr>
          <w:rFonts w:ascii="Times New Roman" w:hAnsi="Times New Roman"/>
          <w:sz w:val="24"/>
          <w:szCs w:val="24"/>
          <w:lang w:val="uz-Cyrl-UZ"/>
        </w:rPr>
        <w:t>3</w:t>
      </w:r>
      <w:r w:rsidRPr="00B265BD">
        <w:rPr>
          <w:rFonts w:ascii="Times New Roman" w:hAnsi="Times New Roman"/>
          <w:sz w:val="24"/>
          <w:szCs w:val="24"/>
          <w:lang w:val="uz-Cyrl-UZ"/>
        </w:rPr>
        <w:t>.</w:t>
      </w:r>
      <w:r w:rsidRPr="004678C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65D2F" w:rsidRPr="00365D2F">
        <w:rPr>
          <w:rFonts w:ascii="Times New Roman" w:hAnsi="Times New Roman"/>
          <w:sz w:val="24"/>
          <w:szCs w:val="24"/>
          <w:lang w:val="uz-Cyrl-UZ"/>
        </w:rPr>
        <w:t>Кўрсатилган хизматни талаб даражада бажаришини назорат қилиш;</w:t>
      </w:r>
    </w:p>
    <w:p w:rsidR="004745D6" w:rsidRPr="00365D2F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365D2F">
        <w:rPr>
          <w:rFonts w:ascii="Times New Roman" w:hAnsi="Times New Roman"/>
          <w:sz w:val="24"/>
          <w:szCs w:val="24"/>
          <w:lang w:val="uz-Cyrl-UZ"/>
        </w:rPr>
        <w:t>2.1.</w:t>
      </w:r>
      <w:r w:rsidR="00B265BD" w:rsidRPr="00365D2F">
        <w:rPr>
          <w:rFonts w:ascii="Times New Roman" w:hAnsi="Times New Roman"/>
          <w:sz w:val="24"/>
          <w:szCs w:val="24"/>
          <w:lang w:val="uz-Cyrl-UZ"/>
        </w:rPr>
        <w:t>4</w:t>
      </w:r>
      <w:r w:rsidRPr="00365D2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5B3371" w:rsidRPr="00365D2F">
        <w:rPr>
          <w:rFonts w:ascii="Times New Roman" w:hAnsi="Times New Roman"/>
          <w:sz w:val="24"/>
          <w:szCs w:val="24"/>
          <w:lang w:val="uz-Cyrl-UZ"/>
        </w:rPr>
        <w:t>Шартномавий мажбуриятларни тўлиқ бажариш.</w:t>
      </w:r>
    </w:p>
    <w:p w:rsidR="004745D6" w:rsidRPr="005B3371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365D2F">
        <w:rPr>
          <w:rFonts w:ascii="Times New Roman" w:hAnsi="Times New Roman"/>
          <w:sz w:val="24"/>
          <w:szCs w:val="24"/>
          <w:lang w:val="uz-Cyrl-UZ"/>
        </w:rPr>
        <w:t>2.1.</w:t>
      </w:r>
      <w:r w:rsidR="00B265BD" w:rsidRPr="00365D2F">
        <w:rPr>
          <w:rFonts w:ascii="Times New Roman" w:hAnsi="Times New Roman"/>
          <w:sz w:val="24"/>
          <w:szCs w:val="24"/>
          <w:lang w:val="uz-Cyrl-UZ"/>
        </w:rPr>
        <w:t>5</w:t>
      </w:r>
      <w:r w:rsidRPr="00365D2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5B3371" w:rsidRPr="00365D2F">
        <w:rPr>
          <w:rFonts w:ascii="Times New Roman" w:hAnsi="Times New Roman"/>
          <w:sz w:val="24"/>
          <w:szCs w:val="24"/>
          <w:lang w:val="uz-Cyrl-UZ"/>
        </w:rPr>
        <w:t>Агарда хизмат кўрсатувчи томонидан қилинган ишлари бўйи</w:t>
      </w:r>
      <w:r w:rsidR="005B3371">
        <w:rPr>
          <w:rFonts w:ascii="Times New Roman" w:hAnsi="Times New Roman"/>
          <w:sz w:val="24"/>
          <w:szCs w:val="24"/>
          <w:lang w:val="uz-Cyrl-UZ"/>
        </w:rPr>
        <w:t xml:space="preserve">ча шартномада курсатилмаган ёки </w:t>
      </w:r>
      <w:r w:rsidR="005B3371">
        <w:rPr>
          <w:rFonts w:ascii="Times New Roman" w:hAnsi="Times New Roman"/>
          <w:sz w:val="24"/>
          <w:szCs w:val="24"/>
          <w:lang w:val="uz-Cyrl-UZ"/>
        </w:rPr>
        <w:t>шартнома</w:t>
      </w:r>
      <w:r w:rsidR="005B3371" w:rsidRPr="005B3371">
        <w:rPr>
          <w:rFonts w:ascii="Times New Roman" w:hAnsi="Times New Roman"/>
          <w:sz w:val="24"/>
          <w:szCs w:val="24"/>
          <w:lang w:val="uz-Cyrl-UZ"/>
        </w:rPr>
        <w:t>га зид равишда амалга оширилган</w:t>
      </w:r>
      <w:r w:rsidR="005B3371">
        <w:rPr>
          <w:rFonts w:ascii="Times New Roman" w:hAnsi="Times New Roman"/>
          <w:sz w:val="24"/>
          <w:szCs w:val="24"/>
          <w:lang w:val="uz-Cyrl-UZ"/>
        </w:rPr>
        <w:t xml:space="preserve">лиги </w:t>
      </w:r>
      <w:r w:rsidR="005B3371" w:rsidRPr="005B3371">
        <w:rPr>
          <w:rFonts w:ascii="Times New Roman" w:hAnsi="Times New Roman"/>
          <w:sz w:val="24"/>
          <w:szCs w:val="24"/>
          <w:lang w:val="uz-Cyrl-UZ"/>
        </w:rPr>
        <w:t xml:space="preserve">аниқланса, ушбу </w:t>
      </w:r>
      <w:r w:rsidR="005B3371">
        <w:rPr>
          <w:rFonts w:ascii="Times New Roman" w:hAnsi="Times New Roman"/>
          <w:sz w:val="24"/>
          <w:szCs w:val="24"/>
          <w:lang w:val="uz-Cyrl-UZ"/>
        </w:rPr>
        <w:t>амалга оширилган</w:t>
      </w:r>
      <w:r w:rsidR="005B3371" w:rsidRPr="005B3371">
        <w:rPr>
          <w:rFonts w:ascii="Times New Roman" w:hAnsi="Times New Roman"/>
          <w:sz w:val="24"/>
          <w:szCs w:val="24"/>
          <w:lang w:val="uz-Cyrl-UZ"/>
        </w:rPr>
        <w:t xml:space="preserve"> ишлар учун ҳисоб-китоб ишлари хизмат кўрсатувчи томонидан бартараф этилгунга қадар тўҳтатиб туриш мумкин;  </w:t>
      </w:r>
    </w:p>
    <w:p w:rsidR="004745D6" w:rsidRPr="00365D2F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365D2F">
        <w:rPr>
          <w:rFonts w:ascii="Times New Roman" w:hAnsi="Times New Roman"/>
          <w:sz w:val="24"/>
          <w:szCs w:val="24"/>
          <w:lang w:val="uz-Cyrl-UZ"/>
        </w:rPr>
        <w:t>2.1.</w:t>
      </w:r>
      <w:r w:rsidR="00B265BD" w:rsidRPr="00365D2F">
        <w:rPr>
          <w:rFonts w:ascii="Times New Roman" w:hAnsi="Times New Roman"/>
          <w:sz w:val="24"/>
          <w:szCs w:val="24"/>
          <w:lang w:val="uz-Cyrl-UZ"/>
        </w:rPr>
        <w:t>6</w:t>
      </w:r>
      <w:r w:rsidRPr="00365D2F">
        <w:rPr>
          <w:rFonts w:ascii="Times New Roman" w:hAnsi="Times New Roman"/>
          <w:sz w:val="24"/>
          <w:szCs w:val="24"/>
          <w:lang w:val="uz-Cyrl-UZ"/>
        </w:rPr>
        <w:t>.</w:t>
      </w:r>
      <w:r w:rsidR="00540A53" w:rsidRPr="00365D2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B3371" w:rsidRPr="005B3371">
        <w:rPr>
          <w:rFonts w:ascii="Times New Roman" w:hAnsi="Times New Roman"/>
          <w:sz w:val="24"/>
          <w:szCs w:val="24"/>
          <w:lang w:val="uz-Cyrl-UZ"/>
        </w:rPr>
        <w:t xml:space="preserve">“Буюртмачи” эса </w:t>
      </w:r>
      <w:r w:rsidR="005B3371" w:rsidRPr="00B265BD">
        <w:rPr>
          <w:rFonts w:ascii="Times New Roman" w:hAnsi="Times New Roman"/>
          <w:sz w:val="24"/>
          <w:szCs w:val="24"/>
          <w:lang w:val="uz-Cyrl-UZ"/>
        </w:rPr>
        <w:t>к</w:t>
      </w:r>
      <w:r w:rsidR="005B3371" w:rsidRPr="005B3371">
        <w:rPr>
          <w:rFonts w:ascii="Times New Roman" w:hAnsi="Times New Roman"/>
          <w:sz w:val="24"/>
          <w:szCs w:val="24"/>
          <w:lang w:val="uz-Cyrl-UZ"/>
        </w:rPr>
        <w:t>ўрсатилган хизматлар учун тўловларни ўз вақтида</w:t>
      </w:r>
      <w:r w:rsidR="005B3371" w:rsidRPr="00B265BD">
        <w:rPr>
          <w:rFonts w:ascii="Times New Roman" w:hAnsi="Times New Roman"/>
          <w:sz w:val="24"/>
          <w:szCs w:val="24"/>
          <w:lang w:val="uz-Cyrl-UZ"/>
        </w:rPr>
        <w:t>(хизмат кўрсатилган кунида берилган хисоб-фактураси асосида)</w:t>
      </w:r>
      <w:r w:rsidR="005B3371" w:rsidRPr="005B3371">
        <w:rPr>
          <w:rFonts w:ascii="Times New Roman" w:hAnsi="Times New Roman"/>
          <w:sz w:val="24"/>
          <w:szCs w:val="24"/>
          <w:lang w:val="uz-Cyrl-UZ"/>
        </w:rPr>
        <w:t xml:space="preserve"> амалга ошириб бориш.</w:t>
      </w:r>
    </w:p>
    <w:p w:rsidR="004745D6" w:rsidRPr="00B265BD" w:rsidRDefault="004745D6" w:rsidP="004745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B265BD">
        <w:rPr>
          <w:rFonts w:ascii="Times New Roman" w:hAnsi="Times New Roman"/>
          <w:b/>
          <w:sz w:val="24"/>
          <w:szCs w:val="24"/>
          <w:lang w:val="uz-Cyrl-UZ"/>
        </w:rPr>
        <w:t>2.2. Хизмат кўрсатувчининг хуқуқ ва мажбуриятлари:</w:t>
      </w:r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 xml:space="preserve">2.2.1.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шартларига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тўлиқ </w:t>
      </w:r>
      <w:proofErr w:type="spellStart"/>
      <w:r w:rsidRPr="00722815">
        <w:rPr>
          <w:rFonts w:ascii="Times New Roman" w:hAnsi="Times New Roman"/>
          <w:sz w:val="24"/>
          <w:szCs w:val="24"/>
        </w:rPr>
        <w:t>риоя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қилиш </w:t>
      </w:r>
      <w:proofErr w:type="spellStart"/>
      <w:r w:rsidRPr="00722815">
        <w:rPr>
          <w:rFonts w:ascii="Times New Roman" w:hAnsi="Times New Roman"/>
          <w:sz w:val="24"/>
          <w:szCs w:val="24"/>
        </w:rPr>
        <w:t>ва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ўз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вақтида ҳизмат </w:t>
      </w:r>
      <w:proofErr w:type="spellStart"/>
      <w:r w:rsidRPr="00722815">
        <w:rPr>
          <w:rFonts w:ascii="Times New Roman" w:hAnsi="Times New Roman"/>
          <w:sz w:val="24"/>
          <w:szCs w:val="24"/>
        </w:rPr>
        <w:t>кўрсатиш</w:t>
      </w:r>
      <w:proofErr w:type="spellEnd"/>
      <w:r w:rsidRPr="00722815">
        <w:rPr>
          <w:rFonts w:ascii="Times New Roman" w:hAnsi="Times New Roman"/>
          <w:sz w:val="24"/>
          <w:szCs w:val="24"/>
        </w:rPr>
        <w:t>;</w:t>
      </w:r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 xml:space="preserve">2.2.1. </w:t>
      </w:r>
      <w:proofErr w:type="spellStart"/>
      <w:r w:rsidRPr="00722815">
        <w:rPr>
          <w:rFonts w:ascii="Times New Roman" w:hAnsi="Times New Roman"/>
          <w:sz w:val="24"/>
          <w:szCs w:val="24"/>
        </w:rPr>
        <w:t>Буюртмачи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томонидан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371">
        <w:rPr>
          <w:rFonts w:ascii="Times New Roman" w:hAnsi="Times New Roman"/>
          <w:sz w:val="24"/>
          <w:szCs w:val="24"/>
        </w:rPr>
        <w:t>тасдикланган</w:t>
      </w:r>
      <w:proofErr w:type="spellEnd"/>
      <w:r w:rsidR="005B3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371">
        <w:rPr>
          <w:rFonts w:ascii="Times New Roman" w:hAnsi="Times New Roman"/>
          <w:sz w:val="24"/>
          <w:szCs w:val="24"/>
        </w:rPr>
        <w:t>хафталик</w:t>
      </w:r>
      <w:proofErr w:type="spellEnd"/>
      <w:r w:rsidR="005B3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11BF">
        <w:rPr>
          <w:rFonts w:ascii="Times New Roman" w:hAnsi="Times New Roman"/>
          <w:sz w:val="24"/>
          <w:szCs w:val="24"/>
        </w:rPr>
        <w:t>таомнома</w:t>
      </w:r>
      <w:proofErr w:type="spellEnd"/>
      <w:r w:rsidR="00291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11BF">
        <w:rPr>
          <w:rFonts w:ascii="Times New Roman" w:hAnsi="Times New Roman"/>
          <w:sz w:val="24"/>
          <w:szCs w:val="24"/>
        </w:rPr>
        <w:t>буйича</w:t>
      </w:r>
      <w:proofErr w:type="spellEnd"/>
      <w:r w:rsidR="00291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ўз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вақтида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65BD">
        <w:rPr>
          <w:rFonts w:ascii="Times New Roman" w:hAnsi="Times New Roman"/>
          <w:sz w:val="24"/>
          <w:szCs w:val="24"/>
        </w:rPr>
        <w:t>хизмат</w:t>
      </w:r>
      <w:proofErr w:type="spellEnd"/>
      <w:r w:rsidR="00B265BD">
        <w:rPr>
          <w:rFonts w:ascii="Times New Roman" w:hAnsi="Times New Roman"/>
          <w:sz w:val="24"/>
          <w:szCs w:val="24"/>
        </w:rPr>
        <w:t xml:space="preserve"> </w:t>
      </w:r>
      <w:r w:rsidR="00B265BD">
        <w:rPr>
          <w:rFonts w:ascii="Times New Roman" w:hAnsi="Times New Roman"/>
          <w:sz w:val="24"/>
          <w:szCs w:val="24"/>
          <w:lang w:val="uz-Cyrl-UZ"/>
        </w:rPr>
        <w:t>кўрсатиш</w:t>
      </w:r>
      <w:r w:rsidRPr="00722815">
        <w:rPr>
          <w:rFonts w:ascii="Times New Roman" w:hAnsi="Times New Roman"/>
          <w:sz w:val="24"/>
          <w:szCs w:val="24"/>
        </w:rPr>
        <w:t>;</w:t>
      </w:r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 xml:space="preserve">2.2.2. </w:t>
      </w:r>
      <w:proofErr w:type="spellStart"/>
      <w:r w:rsidRPr="00722815">
        <w:rPr>
          <w:rFonts w:ascii="Times New Roman" w:hAnsi="Times New Roman"/>
          <w:sz w:val="24"/>
          <w:szCs w:val="24"/>
        </w:rPr>
        <w:t>Буюртма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асосида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амалга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оширилган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ишлар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юзасидан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ушбу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шартноманинг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1.2. </w:t>
      </w:r>
      <w:proofErr w:type="spellStart"/>
      <w:r w:rsidRPr="00722815">
        <w:rPr>
          <w:rFonts w:ascii="Times New Roman" w:hAnsi="Times New Roman"/>
          <w:sz w:val="24"/>
          <w:szCs w:val="24"/>
        </w:rPr>
        <w:t>бандида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кўрсатилган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хужжатларни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Буюртмачига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тасдиқлатиш; </w:t>
      </w:r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 xml:space="preserve">2.2.3. </w:t>
      </w:r>
      <w:proofErr w:type="spellStart"/>
      <w:r w:rsidRPr="00722815">
        <w:rPr>
          <w:rFonts w:ascii="Times New Roman" w:hAnsi="Times New Roman"/>
          <w:sz w:val="24"/>
          <w:szCs w:val="24"/>
        </w:rPr>
        <w:t>Агарда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хизмат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кўрсатувчи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r w:rsidR="002911BF" w:rsidRPr="00365D2F">
        <w:rPr>
          <w:rFonts w:ascii="Times New Roman" w:hAnsi="Times New Roman"/>
          <w:sz w:val="24"/>
          <w:szCs w:val="24"/>
          <w:lang w:val="uz-Cyrl-UZ"/>
        </w:rPr>
        <w:t>томонидан қилинган ишлари бўйи</w:t>
      </w:r>
      <w:r w:rsidR="002911BF">
        <w:rPr>
          <w:rFonts w:ascii="Times New Roman" w:hAnsi="Times New Roman"/>
          <w:sz w:val="24"/>
          <w:szCs w:val="24"/>
          <w:lang w:val="uz-Cyrl-UZ"/>
        </w:rPr>
        <w:t>ча шартномада курсатилмаган ёки шартнома</w:t>
      </w:r>
      <w:r w:rsidR="002911BF" w:rsidRPr="005B3371">
        <w:rPr>
          <w:rFonts w:ascii="Times New Roman" w:hAnsi="Times New Roman"/>
          <w:sz w:val="24"/>
          <w:szCs w:val="24"/>
          <w:lang w:val="uz-Cyrl-UZ"/>
        </w:rPr>
        <w:t>га зид равишда амалга оширилган</w:t>
      </w:r>
      <w:r w:rsidR="002911BF">
        <w:rPr>
          <w:rFonts w:ascii="Times New Roman" w:hAnsi="Times New Roman"/>
          <w:sz w:val="24"/>
          <w:szCs w:val="24"/>
          <w:lang w:val="uz-Cyrl-UZ"/>
        </w:rPr>
        <w:t xml:space="preserve">лиги </w:t>
      </w:r>
      <w:r w:rsidR="002911BF" w:rsidRPr="005B3371">
        <w:rPr>
          <w:rFonts w:ascii="Times New Roman" w:hAnsi="Times New Roman"/>
          <w:sz w:val="24"/>
          <w:szCs w:val="24"/>
          <w:lang w:val="uz-Cyrl-UZ"/>
        </w:rPr>
        <w:t>аниқланса</w:t>
      </w:r>
      <w:r w:rsidRPr="0072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815">
        <w:rPr>
          <w:rFonts w:ascii="Times New Roman" w:hAnsi="Times New Roman"/>
          <w:sz w:val="24"/>
          <w:szCs w:val="24"/>
        </w:rPr>
        <w:t>Буюртмачининг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талаблари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асосида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зудлик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билан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бартараф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этиш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чораларини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кўриш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; </w:t>
      </w:r>
    </w:p>
    <w:p w:rsidR="004745D6" w:rsidRPr="00722815" w:rsidRDefault="004745D6" w:rsidP="004745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 xml:space="preserve">2.2.4.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Шартномавий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мажбуриятларни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тўлиқ </w:t>
      </w:r>
      <w:proofErr w:type="spellStart"/>
      <w:r w:rsidRPr="00722815">
        <w:rPr>
          <w:rFonts w:ascii="Times New Roman" w:hAnsi="Times New Roman"/>
          <w:sz w:val="24"/>
          <w:szCs w:val="24"/>
        </w:rPr>
        <w:t>бажараш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. </w:t>
      </w:r>
    </w:p>
    <w:p w:rsidR="004745D6" w:rsidRPr="00722815" w:rsidRDefault="004745D6" w:rsidP="004745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815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proofErr w:type="spellStart"/>
      <w:proofErr w:type="gramStart"/>
      <w:r w:rsidRPr="00722815">
        <w:rPr>
          <w:rFonts w:ascii="Times New Roman" w:hAnsi="Times New Roman"/>
          <w:b/>
          <w:sz w:val="24"/>
          <w:szCs w:val="24"/>
        </w:rPr>
        <w:t>Тўлов</w:t>
      </w:r>
      <w:proofErr w:type="spellEnd"/>
      <w:r w:rsidRPr="0072281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b/>
          <w:sz w:val="24"/>
          <w:szCs w:val="24"/>
        </w:rPr>
        <w:t>тартиби</w:t>
      </w:r>
      <w:proofErr w:type="spellEnd"/>
      <w:proofErr w:type="gramEnd"/>
    </w:p>
    <w:p w:rsidR="004745D6" w:rsidRPr="00B265BD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65BD">
        <w:rPr>
          <w:rFonts w:ascii="Times New Roman" w:hAnsi="Times New Roman"/>
          <w:sz w:val="24"/>
          <w:szCs w:val="24"/>
        </w:rPr>
        <w:t xml:space="preserve">3.1. </w:t>
      </w:r>
      <w:proofErr w:type="spellStart"/>
      <w:r w:rsidRPr="00B265BD">
        <w:rPr>
          <w:rFonts w:ascii="Times New Roman" w:hAnsi="Times New Roman"/>
          <w:sz w:val="24"/>
          <w:szCs w:val="24"/>
        </w:rPr>
        <w:t>Тарафлар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ўртасида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ҳисоб-китоб </w:t>
      </w:r>
      <w:proofErr w:type="spellStart"/>
      <w:r w:rsidRPr="00B265BD">
        <w:rPr>
          <w:rFonts w:ascii="Times New Roman" w:hAnsi="Times New Roman"/>
          <w:sz w:val="24"/>
          <w:szCs w:val="24"/>
        </w:rPr>
        <w:t>ишлари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пул </w:t>
      </w:r>
      <w:proofErr w:type="spellStart"/>
      <w:r w:rsidRPr="00B265BD">
        <w:rPr>
          <w:rFonts w:ascii="Times New Roman" w:hAnsi="Times New Roman"/>
          <w:sz w:val="24"/>
          <w:szCs w:val="24"/>
        </w:rPr>
        <w:t>ўтказиш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йўли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билан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амалга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оширилади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. </w:t>
      </w:r>
    </w:p>
    <w:p w:rsidR="00425492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B265BD">
        <w:rPr>
          <w:rFonts w:ascii="Times New Roman" w:hAnsi="Times New Roman"/>
          <w:sz w:val="24"/>
          <w:szCs w:val="24"/>
        </w:rPr>
        <w:t xml:space="preserve">3.2. </w:t>
      </w:r>
      <w:proofErr w:type="spellStart"/>
      <w:r w:rsidRPr="00B265BD">
        <w:rPr>
          <w:rFonts w:ascii="Times New Roman" w:hAnsi="Times New Roman"/>
          <w:sz w:val="24"/>
          <w:szCs w:val="24"/>
        </w:rPr>
        <w:t>Тарафлар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ўртасида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тасдиқланган, </w:t>
      </w:r>
      <w:proofErr w:type="spellStart"/>
      <w:r w:rsidRPr="00B265BD">
        <w:rPr>
          <w:rFonts w:ascii="Times New Roman" w:hAnsi="Times New Roman"/>
          <w:sz w:val="24"/>
          <w:szCs w:val="24"/>
        </w:rPr>
        <w:t>яъни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ушбу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шартноманинг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1.2. </w:t>
      </w:r>
      <w:proofErr w:type="spellStart"/>
      <w:r w:rsidRPr="00B265BD">
        <w:rPr>
          <w:rFonts w:ascii="Times New Roman" w:hAnsi="Times New Roman"/>
          <w:sz w:val="24"/>
          <w:szCs w:val="24"/>
        </w:rPr>
        <w:t>бандида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келтирилган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r w:rsidR="000E7727">
        <w:rPr>
          <w:rFonts w:ascii="Times New Roman" w:hAnsi="Times New Roman"/>
          <w:sz w:val="24"/>
          <w:szCs w:val="24"/>
        </w:rPr>
        <w:t>1-Илова</w:t>
      </w:r>
      <w:r w:rsidRPr="00B265BD">
        <w:rPr>
          <w:rFonts w:ascii="Times New Roman" w:hAnsi="Times New Roman"/>
          <w:sz w:val="24"/>
          <w:szCs w:val="24"/>
        </w:rPr>
        <w:t xml:space="preserve">даги сумма </w:t>
      </w:r>
      <w:proofErr w:type="spellStart"/>
      <w:r w:rsidRPr="00B265BD">
        <w:rPr>
          <w:rFonts w:ascii="Times New Roman" w:hAnsi="Times New Roman"/>
          <w:sz w:val="24"/>
          <w:szCs w:val="24"/>
        </w:rPr>
        <w:t>бўйича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1</w:t>
      </w:r>
      <w:r w:rsidR="000E7727">
        <w:rPr>
          <w:rFonts w:ascii="Times New Roman" w:hAnsi="Times New Roman"/>
          <w:sz w:val="24"/>
          <w:szCs w:val="24"/>
        </w:rPr>
        <w:t>5</w:t>
      </w:r>
      <w:r w:rsidRPr="00B265BD">
        <w:rPr>
          <w:rFonts w:ascii="Times New Roman" w:hAnsi="Times New Roman"/>
          <w:sz w:val="24"/>
          <w:szCs w:val="24"/>
        </w:rPr>
        <w:t xml:space="preserve"> % </w:t>
      </w:r>
      <w:proofErr w:type="spellStart"/>
      <w:r w:rsidR="000E7727">
        <w:rPr>
          <w:rFonts w:ascii="Times New Roman" w:hAnsi="Times New Roman"/>
          <w:sz w:val="24"/>
          <w:szCs w:val="24"/>
        </w:rPr>
        <w:t>олдиндан</w:t>
      </w:r>
      <w:proofErr w:type="spellEnd"/>
      <w:r w:rsidR="000E7727">
        <w:rPr>
          <w:rFonts w:ascii="Times New Roman" w:hAnsi="Times New Roman"/>
          <w:sz w:val="24"/>
          <w:szCs w:val="24"/>
        </w:rPr>
        <w:t xml:space="preserve"> аванс </w:t>
      </w:r>
      <w:proofErr w:type="spellStart"/>
      <w:r w:rsidR="000E7727">
        <w:rPr>
          <w:rFonts w:ascii="Times New Roman" w:hAnsi="Times New Roman"/>
          <w:sz w:val="24"/>
          <w:szCs w:val="24"/>
        </w:rPr>
        <w:t>тулови</w:t>
      </w:r>
      <w:proofErr w:type="spellEnd"/>
      <w:r w:rsidR="000E77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7727">
        <w:rPr>
          <w:rFonts w:ascii="Times New Roman" w:hAnsi="Times New Roman"/>
          <w:sz w:val="24"/>
          <w:szCs w:val="24"/>
        </w:rPr>
        <w:t>колган</w:t>
      </w:r>
      <w:proofErr w:type="spellEnd"/>
      <w:r w:rsidR="000E7727">
        <w:rPr>
          <w:rFonts w:ascii="Times New Roman" w:hAnsi="Times New Roman"/>
          <w:sz w:val="24"/>
          <w:szCs w:val="24"/>
        </w:rPr>
        <w:t xml:space="preserve"> 85% </w:t>
      </w:r>
      <w:r w:rsidR="00540A53" w:rsidRPr="00B265BD">
        <w:rPr>
          <w:rFonts w:ascii="Times New Roman" w:hAnsi="Times New Roman"/>
          <w:sz w:val="24"/>
          <w:szCs w:val="24"/>
          <w:lang w:val="uz-Cyrl-UZ"/>
        </w:rPr>
        <w:t xml:space="preserve">(хизмат кўрсатилган ойнинг охирги куни берилган хисоб-фактураси </w:t>
      </w:r>
      <w:proofErr w:type="gramStart"/>
      <w:r w:rsidR="00540A53" w:rsidRPr="00B265BD">
        <w:rPr>
          <w:rFonts w:ascii="Times New Roman" w:hAnsi="Times New Roman"/>
          <w:sz w:val="24"/>
          <w:szCs w:val="24"/>
          <w:lang w:val="uz-Cyrl-UZ"/>
        </w:rPr>
        <w:t>асосида)</w:t>
      </w:r>
      <w:r w:rsidR="00540A53" w:rsidRPr="00B265BD">
        <w:rPr>
          <w:rFonts w:ascii="Times New Roman" w:hAnsi="Times New Roman"/>
          <w:sz w:val="24"/>
          <w:szCs w:val="24"/>
        </w:rPr>
        <w:t xml:space="preserve"> </w:t>
      </w:r>
      <w:r w:rsidRPr="00B265BD">
        <w:rPr>
          <w:rFonts w:ascii="Times New Roman" w:hAnsi="Times New Roman"/>
          <w:sz w:val="24"/>
          <w:szCs w:val="24"/>
        </w:rPr>
        <w:t xml:space="preserve"> </w:t>
      </w:r>
      <w:r w:rsidR="000E7727">
        <w:rPr>
          <w:rFonts w:ascii="Times New Roman" w:hAnsi="Times New Roman"/>
          <w:sz w:val="24"/>
          <w:szCs w:val="24"/>
          <w:lang w:val="uz-Cyrl-UZ"/>
        </w:rPr>
        <w:t>20</w:t>
      </w:r>
      <w:proofErr w:type="gramEnd"/>
      <w:r w:rsidR="00425492" w:rsidRPr="00B265BD">
        <w:rPr>
          <w:rFonts w:ascii="Times New Roman" w:hAnsi="Times New Roman"/>
          <w:sz w:val="24"/>
          <w:szCs w:val="24"/>
          <w:lang w:val="uz-Cyrl-UZ"/>
        </w:rPr>
        <w:t>(</w:t>
      </w:r>
      <w:r w:rsidR="000E7727">
        <w:rPr>
          <w:rFonts w:ascii="Times New Roman" w:hAnsi="Times New Roman"/>
          <w:sz w:val="24"/>
          <w:szCs w:val="24"/>
          <w:lang w:val="uz-Cyrl-UZ"/>
        </w:rPr>
        <w:t>йигирма</w:t>
      </w:r>
      <w:r w:rsidR="00425492" w:rsidRPr="00B265BD">
        <w:rPr>
          <w:rFonts w:ascii="Times New Roman" w:hAnsi="Times New Roman"/>
          <w:sz w:val="24"/>
          <w:szCs w:val="24"/>
          <w:lang w:val="uz-Cyrl-UZ"/>
        </w:rPr>
        <w:t xml:space="preserve">) банк кун муддати ичида </w:t>
      </w:r>
      <w:proofErr w:type="spellStart"/>
      <w:r w:rsidRPr="00B265BD">
        <w:rPr>
          <w:rFonts w:ascii="Times New Roman" w:hAnsi="Times New Roman"/>
          <w:sz w:val="24"/>
          <w:szCs w:val="24"/>
        </w:rPr>
        <w:t>тўловни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амалга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ошириб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беради</w:t>
      </w:r>
      <w:proofErr w:type="spellEnd"/>
      <w:r w:rsidRPr="00B265BD">
        <w:rPr>
          <w:rFonts w:ascii="Times New Roman" w:hAnsi="Times New Roman"/>
          <w:sz w:val="24"/>
          <w:szCs w:val="24"/>
        </w:rPr>
        <w:t>.</w:t>
      </w:r>
    </w:p>
    <w:p w:rsidR="00425492" w:rsidRPr="00722815" w:rsidRDefault="004703D0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550BA">
        <w:rPr>
          <w:rFonts w:ascii="Times New Roman" w:hAnsi="Times New Roman"/>
          <w:sz w:val="24"/>
          <w:szCs w:val="24"/>
          <w:lang w:val="uz-Cyrl-UZ"/>
        </w:rPr>
        <w:t>3</w:t>
      </w:r>
      <w:r w:rsidRPr="00722815">
        <w:rPr>
          <w:rFonts w:ascii="Times New Roman" w:hAnsi="Times New Roman"/>
          <w:sz w:val="24"/>
          <w:szCs w:val="24"/>
          <w:lang w:val="uz-Cyrl-UZ"/>
        </w:rPr>
        <w:t xml:space="preserve">.3. </w:t>
      </w:r>
      <w:r w:rsidR="002550BA">
        <w:rPr>
          <w:rFonts w:ascii="Times New Roman" w:hAnsi="Times New Roman"/>
          <w:sz w:val="24"/>
          <w:szCs w:val="24"/>
          <w:lang w:val="uz-Cyrl-UZ"/>
        </w:rPr>
        <w:t>Бую</w:t>
      </w:r>
      <w:r w:rsidR="00425492" w:rsidRPr="00722815">
        <w:rPr>
          <w:rFonts w:ascii="Times New Roman" w:hAnsi="Times New Roman"/>
          <w:sz w:val="24"/>
          <w:szCs w:val="24"/>
          <w:lang w:val="uz-Cyrl-UZ"/>
        </w:rPr>
        <w:t xml:space="preserve">ртмачи томонидан </w:t>
      </w:r>
      <w:r w:rsidR="002550BA">
        <w:rPr>
          <w:rFonts w:ascii="Times New Roman" w:hAnsi="Times New Roman"/>
          <w:sz w:val="24"/>
          <w:szCs w:val="24"/>
          <w:lang w:val="uz-Cyrl-UZ"/>
        </w:rPr>
        <w:t>тўлов ўз вақтида амалга оширилм</w:t>
      </w:r>
      <w:r w:rsidR="00425492" w:rsidRPr="00722815">
        <w:rPr>
          <w:rFonts w:ascii="Times New Roman" w:hAnsi="Times New Roman"/>
          <w:sz w:val="24"/>
          <w:szCs w:val="24"/>
          <w:lang w:val="uz-Cyrl-UZ"/>
        </w:rPr>
        <w:t>а</w:t>
      </w:r>
      <w:r w:rsidR="002550BA">
        <w:rPr>
          <w:rFonts w:ascii="Times New Roman" w:hAnsi="Times New Roman"/>
          <w:sz w:val="24"/>
          <w:szCs w:val="24"/>
          <w:lang w:val="uz-Cyrl-UZ"/>
        </w:rPr>
        <w:t>ган тақдирда</w:t>
      </w:r>
      <w:r w:rsidR="00425492" w:rsidRPr="00722815">
        <w:rPr>
          <w:rFonts w:ascii="Times New Roman" w:hAnsi="Times New Roman"/>
          <w:sz w:val="24"/>
          <w:szCs w:val="24"/>
          <w:lang w:val="uz-Cyrl-UZ"/>
        </w:rPr>
        <w:t xml:space="preserve"> хар бир кун учун  хисоб-фактура суммасининг 0.4% </w:t>
      </w:r>
      <w:r w:rsidR="002550BA">
        <w:rPr>
          <w:rFonts w:ascii="Times New Roman" w:hAnsi="Times New Roman"/>
          <w:sz w:val="24"/>
          <w:szCs w:val="24"/>
          <w:lang w:val="uz-Cyrl-UZ"/>
        </w:rPr>
        <w:t>миқдорида пен</w:t>
      </w:r>
      <w:r w:rsidR="00425492" w:rsidRPr="00722815">
        <w:rPr>
          <w:rFonts w:ascii="Times New Roman" w:hAnsi="Times New Roman"/>
          <w:sz w:val="24"/>
          <w:szCs w:val="24"/>
          <w:lang w:val="uz-Cyrl-UZ"/>
        </w:rPr>
        <w:t>я ундирилади.</w:t>
      </w:r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>3.</w:t>
      </w:r>
      <w:r w:rsidR="004703D0" w:rsidRPr="00722815">
        <w:rPr>
          <w:rFonts w:ascii="Times New Roman" w:hAnsi="Times New Roman"/>
          <w:sz w:val="24"/>
          <w:szCs w:val="24"/>
          <w:lang w:val="uz-Cyrl-UZ"/>
        </w:rPr>
        <w:t>4</w:t>
      </w:r>
      <w:r w:rsidRPr="0072281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22815">
        <w:rPr>
          <w:rFonts w:ascii="Times New Roman" w:hAnsi="Times New Roman"/>
          <w:sz w:val="24"/>
          <w:szCs w:val="24"/>
        </w:rPr>
        <w:t>Тарафлар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ўртасидаги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хисоб-китоб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ишлари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Ўзбекистон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Республикаси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миллий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валютасида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амалга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оширилади</w:t>
      </w:r>
      <w:proofErr w:type="spellEnd"/>
      <w:r w:rsidRPr="00722815">
        <w:rPr>
          <w:rFonts w:ascii="Times New Roman" w:hAnsi="Times New Roman"/>
          <w:sz w:val="24"/>
          <w:szCs w:val="24"/>
        </w:rPr>
        <w:t>.</w:t>
      </w:r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>3.</w:t>
      </w:r>
      <w:r w:rsidR="004703D0" w:rsidRPr="00722815">
        <w:rPr>
          <w:rFonts w:ascii="Times New Roman" w:hAnsi="Times New Roman"/>
          <w:sz w:val="24"/>
          <w:szCs w:val="24"/>
          <w:lang w:val="uz-Cyrl-UZ"/>
        </w:rPr>
        <w:t>5</w:t>
      </w:r>
      <w:r w:rsidRPr="0072281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22815">
        <w:rPr>
          <w:rFonts w:ascii="Times New Roman" w:hAnsi="Times New Roman"/>
          <w:sz w:val="24"/>
          <w:szCs w:val="24"/>
        </w:rPr>
        <w:t>Мазкур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бўйича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5BD">
        <w:rPr>
          <w:rFonts w:ascii="Times New Roman" w:hAnsi="Times New Roman"/>
          <w:sz w:val="24"/>
          <w:szCs w:val="24"/>
        </w:rPr>
        <w:t>тахминан</w:t>
      </w:r>
      <w:proofErr w:type="spellEnd"/>
      <w:r w:rsidRPr="00B265BD">
        <w:rPr>
          <w:rFonts w:ascii="Times New Roman" w:hAnsi="Times New Roman"/>
          <w:sz w:val="24"/>
          <w:szCs w:val="24"/>
        </w:rPr>
        <w:t xml:space="preserve"> </w:t>
      </w:r>
      <w:r w:rsidR="000E7727">
        <w:rPr>
          <w:rFonts w:ascii="Times New Roman" w:hAnsi="Times New Roman"/>
          <w:sz w:val="24"/>
          <w:szCs w:val="24"/>
        </w:rPr>
        <w:t>2 8</w:t>
      </w:r>
      <w:r w:rsidR="00936799">
        <w:rPr>
          <w:rFonts w:ascii="Times New Roman" w:hAnsi="Times New Roman"/>
          <w:sz w:val="24"/>
          <w:szCs w:val="24"/>
        </w:rPr>
        <w:t>75</w:t>
      </w:r>
      <w:r w:rsidR="000E7727">
        <w:rPr>
          <w:rFonts w:ascii="Times New Roman" w:hAnsi="Times New Roman"/>
          <w:sz w:val="24"/>
          <w:szCs w:val="24"/>
        </w:rPr>
        <w:t> 000 000</w:t>
      </w:r>
      <w:r w:rsidR="00540A53" w:rsidRPr="00722815"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сўмга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хизмат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кўрсатилади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. </w:t>
      </w:r>
    </w:p>
    <w:p w:rsidR="004745D6" w:rsidRPr="00722815" w:rsidRDefault="004745D6" w:rsidP="004745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815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proofErr w:type="gramStart"/>
      <w:r w:rsidRPr="00722815">
        <w:rPr>
          <w:rFonts w:ascii="Times New Roman" w:hAnsi="Times New Roman"/>
          <w:b/>
          <w:sz w:val="24"/>
          <w:szCs w:val="24"/>
        </w:rPr>
        <w:t>Тарафларнинг</w:t>
      </w:r>
      <w:proofErr w:type="spellEnd"/>
      <w:r w:rsidRPr="0072281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b/>
          <w:sz w:val="24"/>
          <w:szCs w:val="24"/>
        </w:rPr>
        <w:t>жавобгарлиги</w:t>
      </w:r>
      <w:proofErr w:type="spellEnd"/>
      <w:proofErr w:type="gramEnd"/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 xml:space="preserve">4.1. </w:t>
      </w:r>
      <w:proofErr w:type="spellStart"/>
      <w:r w:rsidRPr="00722815">
        <w:rPr>
          <w:rFonts w:ascii="Times New Roman" w:hAnsi="Times New Roman"/>
          <w:sz w:val="24"/>
          <w:szCs w:val="24"/>
        </w:rPr>
        <w:t>Тарафлардан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бири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мажбуриятларини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бажармаган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ёки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лозим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даражада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бажармаган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тақдирда, </w:t>
      </w:r>
      <w:proofErr w:type="spellStart"/>
      <w:r w:rsidRPr="00722815">
        <w:rPr>
          <w:rFonts w:ascii="Times New Roman" w:hAnsi="Times New Roman"/>
          <w:sz w:val="24"/>
          <w:szCs w:val="24"/>
        </w:rPr>
        <w:t>бу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тараф бошқа </w:t>
      </w:r>
      <w:proofErr w:type="spellStart"/>
      <w:r w:rsidRPr="00722815">
        <w:rPr>
          <w:rFonts w:ascii="Times New Roman" w:hAnsi="Times New Roman"/>
          <w:sz w:val="24"/>
          <w:szCs w:val="24"/>
        </w:rPr>
        <w:t>тарафга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етказилган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зарарни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тўлайди</w:t>
      </w:r>
      <w:proofErr w:type="spellEnd"/>
      <w:r w:rsidRPr="00722815">
        <w:rPr>
          <w:rFonts w:ascii="Times New Roman" w:hAnsi="Times New Roman"/>
          <w:sz w:val="24"/>
          <w:szCs w:val="24"/>
        </w:rPr>
        <w:t>.</w:t>
      </w:r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 xml:space="preserve">4.2. </w:t>
      </w:r>
      <w:proofErr w:type="spellStart"/>
      <w:r w:rsidRPr="00722815">
        <w:rPr>
          <w:rFonts w:ascii="Times New Roman" w:hAnsi="Times New Roman"/>
          <w:sz w:val="24"/>
          <w:szCs w:val="24"/>
        </w:rPr>
        <w:t>Хизмат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кўрсатувчи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томонидан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хизматлар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сифати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815">
        <w:rPr>
          <w:rFonts w:ascii="Times New Roman" w:hAnsi="Times New Roman"/>
          <w:sz w:val="24"/>
          <w:szCs w:val="24"/>
        </w:rPr>
        <w:t>ассортименти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ва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нави </w:t>
      </w:r>
      <w:proofErr w:type="spellStart"/>
      <w:r w:rsidRPr="00722815">
        <w:rPr>
          <w:rFonts w:ascii="Times New Roman" w:hAnsi="Times New Roman"/>
          <w:sz w:val="24"/>
          <w:szCs w:val="24"/>
        </w:rPr>
        <w:t>бўйича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стандартлар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техник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815">
        <w:rPr>
          <w:rFonts w:ascii="Times New Roman" w:hAnsi="Times New Roman"/>
          <w:sz w:val="24"/>
          <w:szCs w:val="24"/>
        </w:rPr>
        <w:t>намуналарга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ёки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ушбу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белгиланган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бошқа </w:t>
      </w:r>
      <w:proofErr w:type="spellStart"/>
      <w:r w:rsidRPr="00722815">
        <w:rPr>
          <w:rFonts w:ascii="Times New Roman" w:hAnsi="Times New Roman"/>
          <w:sz w:val="24"/>
          <w:szCs w:val="24"/>
        </w:rPr>
        <w:t>мажбурий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шартларга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мос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келмаса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815">
        <w:rPr>
          <w:rFonts w:ascii="Times New Roman" w:hAnsi="Times New Roman"/>
          <w:sz w:val="24"/>
          <w:szCs w:val="24"/>
        </w:rPr>
        <w:t>буюртмачи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ишларни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815">
        <w:rPr>
          <w:rFonts w:ascii="Times New Roman" w:hAnsi="Times New Roman"/>
          <w:sz w:val="24"/>
          <w:szCs w:val="24"/>
        </w:rPr>
        <w:t>хизматларни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қабул қилиш ҳамда </w:t>
      </w:r>
      <w:proofErr w:type="spellStart"/>
      <w:r w:rsidRPr="00722815">
        <w:rPr>
          <w:rFonts w:ascii="Times New Roman" w:hAnsi="Times New Roman"/>
          <w:sz w:val="24"/>
          <w:szCs w:val="24"/>
        </w:rPr>
        <w:t>уларнинг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ҳақини </w:t>
      </w:r>
      <w:proofErr w:type="spellStart"/>
      <w:r w:rsidRPr="00722815">
        <w:rPr>
          <w:rFonts w:ascii="Times New Roman" w:hAnsi="Times New Roman"/>
          <w:sz w:val="24"/>
          <w:szCs w:val="24"/>
        </w:rPr>
        <w:t>тўлашни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рад </w:t>
      </w:r>
      <w:proofErr w:type="spellStart"/>
      <w:r w:rsidRPr="00722815">
        <w:rPr>
          <w:rFonts w:ascii="Times New Roman" w:hAnsi="Times New Roman"/>
          <w:sz w:val="24"/>
          <w:szCs w:val="24"/>
        </w:rPr>
        <w:t>этиб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815">
        <w:rPr>
          <w:rFonts w:ascii="Times New Roman" w:hAnsi="Times New Roman"/>
          <w:sz w:val="24"/>
          <w:szCs w:val="24"/>
        </w:rPr>
        <w:t>Хизмат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кўрсатувчидан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сифати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815">
        <w:rPr>
          <w:rFonts w:ascii="Times New Roman" w:hAnsi="Times New Roman"/>
          <w:sz w:val="24"/>
          <w:szCs w:val="24"/>
        </w:rPr>
        <w:t>ассортименти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ва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нави </w:t>
      </w:r>
      <w:proofErr w:type="spellStart"/>
      <w:r w:rsidRPr="00722815">
        <w:rPr>
          <w:rFonts w:ascii="Times New Roman" w:hAnsi="Times New Roman"/>
          <w:sz w:val="24"/>
          <w:szCs w:val="24"/>
        </w:rPr>
        <w:t>лозим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даражада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бўлмаган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ишл</w:t>
      </w:r>
      <w:r w:rsidR="00E9647F" w:rsidRPr="00722815">
        <w:rPr>
          <w:rFonts w:ascii="Times New Roman" w:hAnsi="Times New Roman"/>
          <w:sz w:val="24"/>
          <w:szCs w:val="24"/>
        </w:rPr>
        <w:t>ар</w:t>
      </w:r>
      <w:proofErr w:type="spellEnd"/>
      <w:r w:rsidR="00E9647F"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47F" w:rsidRPr="00722815">
        <w:rPr>
          <w:rFonts w:ascii="Times New Roman" w:hAnsi="Times New Roman"/>
          <w:sz w:val="24"/>
          <w:szCs w:val="24"/>
        </w:rPr>
        <w:t>ва</w:t>
      </w:r>
      <w:proofErr w:type="spellEnd"/>
      <w:r w:rsidR="00E9647F"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47F" w:rsidRPr="00722815">
        <w:rPr>
          <w:rFonts w:ascii="Times New Roman" w:hAnsi="Times New Roman"/>
          <w:sz w:val="24"/>
          <w:szCs w:val="24"/>
        </w:rPr>
        <w:t>хизматлар</w:t>
      </w:r>
      <w:proofErr w:type="spellEnd"/>
      <w:r w:rsidR="00E9647F" w:rsidRPr="00722815">
        <w:rPr>
          <w:rFonts w:ascii="Times New Roman" w:hAnsi="Times New Roman"/>
          <w:sz w:val="24"/>
          <w:szCs w:val="24"/>
        </w:rPr>
        <w:t xml:space="preserve"> қийматининг </w:t>
      </w:r>
      <w:r w:rsidR="00E9647F" w:rsidRPr="00722815">
        <w:rPr>
          <w:rFonts w:ascii="Times New Roman" w:hAnsi="Times New Roman"/>
          <w:sz w:val="24"/>
          <w:szCs w:val="24"/>
          <w:lang w:val="uz-Cyrl-UZ"/>
        </w:rPr>
        <w:t>1</w:t>
      </w:r>
      <w:r w:rsidRPr="0072281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722815">
        <w:rPr>
          <w:rFonts w:ascii="Times New Roman" w:hAnsi="Times New Roman"/>
          <w:sz w:val="24"/>
          <w:szCs w:val="24"/>
        </w:rPr>
        <w:t>фоизи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миқдорида жарима </w:t>
      </w:r>
      <w:proofErr w:type="spellStart"/>
      <w:r w:rsidRPr="00722815">
        <w:rPr>
          <w:rFonts w:ascii="Times New Roman" w:hAnsi="Times New Roman"/>
          <w:sz w:val="24"/>
          <w:szCs w:val="24"/>
        </w:rPr>
        <w:t>ундириб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олишга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агар </w:t>
      </w:r>
      <w:proofErr w:type="spellStart"/>
      <w:r w:rsidRPr="00722815">
        <w:rPr>
          <w:rFonts w:ascii="Times New Roman" w:hAnsi="Times New Roman"/>
          <w:sz w:val="24"/>
          <w:szCs w:val="24"/>
        </w:rPr>
        <w:t>ишлар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ва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хизматлар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ҳақи </w:t>
      </w:r>
      <w:proofErr w:type="spellStart"/>
      <w:r w:rsidRPr="00722815">
        <w:rPr>
          <w:rFonts w:ascii="Times New Roman" w:hAnsi="Times New Roman"/>
          <w:sz w:val="24"/>
          <w:szCs w:val="24"/>
        </w:rPr>
        <w:t>тўлаб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қўйилган </w:t>
      </w:r>
      <w:proofErr w:type="spellStart"/>
      <w:r w:rsidRPr="00722815">
        <w:rPr>
          <w:rFonts w:ascii="Times New Roman" w:hAnsi="Times New Roman"/>
          <w:sz w:val="24"/>
          <w:szCs w:val="24"/>
        </w:rPr>
        <w:t>бўлса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815">
        <w:rPr>
          <w:rFonts w:ascii="Times New Roman" w:hAnsi="Times New Roman"/>
          <w:sz w:val="24"/>
          <w:szCs w:val="24"/>
        </w:rPr>
        <w:t>тўланган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суммани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белгиланган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тартибда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қайтаришни </w:t>
      </w:r>
      <w:proofErr w:type="spellStart"/>
      <w:r w:rsidRPr="00722815">
        <w:rPr>
          <w:rFonts w:ascii="Times New Roman" w:hAnsi="Times New Roman"/>
          <w:sz w:val="24"/>
          <w:szCs w:val="24"/>
        </w:rPr>
        <w:t>талаб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қилишга ҳақли. </w:t>
      </w:r>
      <w:proofErr w:type="spellStart"/>
      <w:r w:rsidRPr="00722815">
        <w:rPr>
          <w:rFonts w:ascii="Times New Roman" w:hAnsi="Times New Roman"/>
          <w:sz w:val="24"/>
          <w:szCs w:val="24"/>
        </w:rPr>
        <w:t>Сифати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815">
        <w:rPr>
          <w:rFonts w:ascii="Times New Roman" w:hAnsi="Times New Roman"/>
          <w:sz w:val="24"/>
          <w:szCs w:val="24"/>
        </w:rPr>
        <w:t>ассортименти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ва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нави </w:t>
      </w:r>
      <w:proofErr w:type="spellStart"/>
      <w:r w:rsidRPr="00722815">
        <w:rPr>
          <w:rFonts w:ascii="Times New Roman" w:hAnsi="Times New Roman"/>
          <w:sz w:val="24"/>
          <w:szCs w:val="24"/>
        </w:rPr>
        <w:t>лозим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даражада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бўлмаган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ишлар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815">
        <w:rPr>
          <w:rFonts w:ascii="Times New Roman" w:hAnsi="Times New Roman"/>
          <w:sz w:val="24"/>
          <w:szCs w:val="24"/>
        </w:rPr>
        <w:t>хизматлар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амалга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оширилганлиги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учун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жарима </w:t>
      </w:r>
      <w:proofErr w:type="spellStart"/>
      <w:r w:rsidRPr="00722815">
        <w:rPr>
          <w:rFonts w:ascii="Times New Roman" w:hAnsi="Times New Roman"/>
          <w:sz w:val="24"/>
          <w:szCs w:val="24"/>
        </w:rPr>
        <w:t>Хизмат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кўрсатувчидан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ундириб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олинади</w:t>
      </w:r>
      <w:proofErr w:type="spellEnd"/>
      <w:r w:rsidRPr="00722815">
        <w:rPr>
          <w:rFonts w:ascii="Times New Roman" w:hAnsi="Times New Roman"/>
          <w:sz w:val="24"/>
          <w:szCs w:val="24"/>
        </w:rPr>
        <w:t>.</w:t>
      </w:r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 xml:space="preserve">4.3.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мажбуриятларини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бузган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тараф </w:t>
      </w:r>
      <w:proofErr w:type="spellStart"/>
      <w:r w:rsidRPr="00722815">
        <w:rPr>
          <w:rFonts w:ascii="Times New Roman" w:hAnsi="Times New Roman"/>
          <w:sz w:val="24"/>
          <w:szCs w:val="24"/>
        </w:rPr>
        <w:t>иккинчи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тарафга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ана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шу </w:t>
      </w:r>
      <w:proofErr w:type="spellStart"/>
      <w:r w:rsidRPr="00722815">
        <w:rPr>
          <w:rFonts w:ascii="Times New Roman" w:hAnsi="Times New Roman"/>
          <w:sz w:val="24"/>
          <w:szCs w:val="24"/>
        </w:rPr>
        <w:t>зарар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оқибатида </w:t>
      </w:r>
      <w:proofErr w:type="spellStart"/>
      <w:r w:rsidRPr="00722815">
        <w:rPr>
          <w:rFonts w:ascii="Times New Roman" w:hAnsi="Times New Roman"/>
          <w:sz w:val="24"/>
          <w:szCs w:val="24"/>
        </w:rPr>
        <w:t>ўзи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етказ</w:t>
      </w:r>
      <w:r w:rsidR="000E7727">
        <w:rPr>
          <w:rFonts w:ascii="Times New Roman" w:hAnsi="Times New Roman"/>
          <w:sz w:val="24"/>
          <w:szCs w:val="24"/>
        </w:rPr>
        <w:t>ган</w:t>
      </w:r>
      <w:proofErr w:type="spellEnd"/>
      <w:r w:rsidR="000E7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727">
        <w:rPr>
          <w:rFonts w:ascii="Times New Roman" w:hAnsi="Times New Roman"/>
          <w:sz w:val="24"/>
          <w:szCs w:val="24"/>
        </w:rPr>
        <w:t>зарар</w:t>
      </w:r>
      <w:proofErr w:type="spellEnd"/>
      <w:r w:rsidR="000E7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727">
        <w:rPr>
          <w:rFonts w:ascii="Times New Roman" w:hAnsi="Times New Roman"/>
          <w:sz w:val="24"/>
          <w:szCs w:val="24"/>
        </w:rPr>
        <w:t>қисмини</w:t>
      </w:r>
      <w:proofErr w:type="spellEnd"/>
      <w:r w:rsidR="000E7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727">
        <w:rPr>
          <w:rFonts w:ascii="Times New Roman" w:hAnsi="Times New Roman"/>
          <w:sz w:val="24"/>
          <w:szCs w:val="24"/>
        </w:rPr>
        <w:t>ҳам</w:t>
      </w:r>
      <w:proofErr w:type="spellEnd"/>
      <w:r w:rsidR="000E7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727">
        <w:rPr>
          <w:rFonts w:ascii="Times New Roman" w:hAnsi="Times New Roman"/>
          <w:sz w:val="24"/>
          <w:szCs w:val="24"/>
        </w:rPr>
        <w:t>қоплайди</w:t>
      </w:r>
      <w:proofErr w:type="spellEnd"/>
      <w:r w:rsidR="000E77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22815">
        <w:rPr>
          <w:rFonts w:ascii="Times New Roman" w:hAnsi="Times New Roman"/>
          <w:sz w:val="24"/>
          <w:szCs w:val="24"/>
        </w:rPr>
        <w:t>Етказилган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зарарларга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мажбуриятлари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бажарилмаганлиги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ёки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лозим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даражада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бажарилмаганлиги</w:t>
      </w:r>
      <w:proofErr w:type="spellEnd"/>
      <w:r w:rsidRPr="00722815">
        <w:rPr>
          <w:rFonts w:ascii="Times New Roman" w:hAnsi="Times New Roman"/>
          <w:sz w:val="24"/>
          <w:szCs w:val="24"/>
        </w:rPr>
        <w:t>, мол-</w:t>
      </w:r>
      <w:proofErr w:type="spellStart"/>
      <w:r w:rsidRPr="00722815">
        <w:rPr>
          <w:rFonts w:ascii="Times New Roman" w:hAnsi="Times New Roman"/>
          <w:sz w:val="24"/>
          <w:szCs w:val="24"/>
        </w:rPr>
        <w:t>мулк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йўқолиши </w:t>
      </w:r>
      <w:proofErr w:type="spellStart"/>
      <w:r w:rsidRPr="00722815">
        <w:rPr>
          <w:rFonts w:ascii="Times New Roman" w:hAnsi="Times New Roman"/>
          <w:sz w:val="24"/>
          <w:szCs w:val="24"/>
        </w:rPr>
        <w:t>ёки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шикастланиши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муносабати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билан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тараф қилган </w:t>
      </w:r>
      <w:proofErr w:type="spellStart"/>
      <w:r w:rsidRPr="00722815">
        <w:rPr>
          <w:rFonts w:ascii="Times New Roman" w:hAnsi="Times New Roman"/>
          <w:sz w:val="24"/>
          <w:szCs w:val="24"/>
        </w:rPr>
        <w:t>ёки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қилиши </w:t>
      </w:r>
      <w:proofErr w:type="spellStart"/>
      <w:r w:rsidRPr="00722815">
        <w:rPr>
          <w:rFonts w:ascii="Times New Roman" w:hAnsi="Times New Roman"/>
          <w:sz w:val="24"/>
          <w:szCs w:val="24"/>
        </w:rPr>
        <w:t>лозим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бўлган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харажатлар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815">
        <w:rPr>
          <w:rFonts w:ascii="Times New Roman" w:hAnsi="Times New Roman"/>
          <w:sz w:val="24"/>
          <w:szCs w:val="24"/>
        </w:rPr>
        <w:t>шунингдек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агар </w:t>
      </w:r>
      <w:proofErr w:type="spellStart"/>
      <w:r w:rsidRPr="00722815">
        <w:rPr>
          <w:rFonts w:ascii="Times New Roman" w:hAnsi="Times New Roman"/>
          <w:sz w:val="24"/>
          <w:szCs w:val="24"/>
        </w:rPr>
        <w:t>иккинчи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тараф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мажбуриятларини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бажарганида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тараф </w:t>
      </w:r>
      <w:proofErr w:type="spellStart"/>
      <w:r w:rsidRPr="00722815">
        <w:rPr>
          <w:rFonts w:ascii="Times New Roman" w:hAnsi="Times New Roman"/>
          <w:sz w:val="24"/>
          <w:szCs w:val="24"/>
        </w:rPr>
        <w:t>олиши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мумкин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бўлган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815">
        <w:rPr>
          <w:rFonts w:ascii="Times New Roman" w:hAnsi="Times New Roman"/>
          <w:sz w:val="24"/>
          <w:szCs w:val="24"/>
        </w:rPr>
        <w:t>лекин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ололмай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қолган </w:t>
      </w:r>
      <w:proofErr w:type="spellStart"/>
      <w:r w:rsidRPr="00722815">
        <w:rPr>
          <w:rFonts w:ascii="Times New Roman" w:hAnsi="Times New Roman"/>
          <w:sz w:val="24"/>
          <w:szCs w:val="24"/>
        </w:rPr>
        <w:t>даромадлар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киради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. </w:t>
      </w:r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 xml:space="preserve">4.4. </w:t>
      </w:r>
      <w:proofErr w:type="spellStart"/>
      <w:proofErr w:type="gramStart"/>
      <w:r w:rsidRPr="00722815">
        <w:rPr>
          <w:rFonts w:ascii="Times New Roman" w:hAnsi="Times New Roman"/>
          <w:sz w:val="24"/>
          <w:szCs w:val="24"/>
        </w:rPr>
        <w:t>Мазкур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Шартномада</w:t>
      </w:r>
      <w:proofErr w:type="spellEnd"/>
      <w:proofErr w:type="gram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кўзда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тутилган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22815">
        <w:rPr>
          <w:rFonts w:ascii="Times New Roman" w:hAnsi="Times New Roman"/>
          <w:sz w:val="24"/>
          <w:szCs w:val="24"/>
        </w:rPr>
        <w:t>мажбуриятларни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22815">
        <w:rPr>
          <w:rFonts w:ascii="Times New Roman" w:hAnsi="Times New Roman"/>
          <w:sz w:val="24"/>
          <w:szCs w:val="24"/>
        </w:rPr>
        <w:t>бажармаслик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ёки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тегишли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равишда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бажармаслик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ҳолда,   </w:t>
      </w:r>
      <w:proofErr w:type="spellStart"/>
      <w:r w:rsidRPr="00722815">
        <w:rPr>
          <w:rFonts w:ascii="Times New Roman" w:hAnsi="Times New Roman"/>
          <w:sz w:val="24"/>
          <w:szCs w:val="24"/>
        </w:rPr>
        <w:t>Тарафлар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22815">
        <w:rPr>
          <w:rFonts w:ascii="Times New Roman" w:hAnsi="Times New Roman"/>
          <w:sz w:val="24"/>
          <w:szCs w:val="24"/>
        </w:rPr>
        <w:t>Ўзбекистон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Республикасининг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амалдаги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қонунчилигига   мувофиқ   </w:t>
      </w:r>
      <w:proofErr w:type="spellStart"/>
      <w:r w:rsidRPr="00722815">
        <w:rPr>
          <w:rFonts w:ascii="Times New Roman" w:hAnsi="Times New Roman"/>
          <w:sz w:val="24"/>
          <w:szCs w:val="24"/>
        </w:rPr>
        <w:t>жавобгарликка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22815">
        <w:rPr>
          <w:rFonts w:ascii="Times New Roman" w:hAnsi="Times New Roman"/>
          <w:sz w:val="24"/>
          <w:szCs w:val="24"/>
        </w:rPr>
        <w:t>тортилади</w:t>
      </w:r>
      <w:proofErr w:type="spellEnd"/>
      <w:r w:rsidRPr="00722815">
        <w:rPr>
          <w:rFonts w:ascii="Times New Roman" w:hAnsi="Times New Roman"/>
          <w:sz w:val="24"/>
          <w:szCs w:val="24"/>
        </w:rPr>
        <w:t>.</w:t>
      </w:r>
    </w:p>
    <w:p w:rsidR="004745D6" w:rsidRPr="00722815" w:rsidRDefault="004745D6" w:rsidP="009B4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 xml:space="preserve">4.5. </w:t>
      </w:r>
      <w:proofErr w:type="spellStart"/>
      <w:r w:rsidRPr="00722815">
        <w:rPr>
          <w:rFonts w:ascii="Times New Roman" w:hAnsi="Times New Roman"/>
          <w:sz w:val="24"/>
          <w:szCs w:val="24"/>
        </w:rPr>
        <w:t>Келишмовчиликлар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22815">
        <w:rPr>
          <w:rFonts w:ascii="Times New Roman" w:hAnsi="Times New Roman"/>
          <w:sz w:val="24"/>
          <w:szCs w:val="24"/>
        </w:rPr>
        <w:t>юзага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22815">
        <w:rPr>
          <w:rFonts w:ascii="Times New Roman" w:hAnsi="Times New Roman"/>
          <w:sz w:val="24"/>
          <w:szCs w:val="24"/>
        </w:rPr>
        <w:t>келган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 тақдирда    </w:t>
      </w:r>
      <w:proofErr w:type="spellStart"/>
      <w:r w:rsidRPr="00722815">
        <w:rPr>
          <w:rFonts w:ascii="Times New Roman" w:hAnsi="Times New Roman"/>
          <w:sz w:val="24"/>
          <w:szCs w:val="24"/>
        </w:rPr>
        <w:t>барча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22815">
        <w:rPr>
          <w:rFonts w:ascii="Times New Roman" w:hAnsi="Times New Roman"/>
          <w:sz w:val="24"/>
          <w:szCs w:val="24"/>
        </w:rPr>
        <w:t>масалалар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722815">
        <w:rPr>
          <w:rFonts w:ascii="Times New Roman" w:hAnsi="Times New Roman"/>
          <w:sz w:val="24"/>
          <w:szCs w:val="24"/>
        </w:rPr>
        <w:t>икки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томонлама</w:t>
      </w:r>
      <w:proofErr w:type="spellEnd"/>
      <w:proofErr w:type="gramEnd"/>
      <w:r w:rsidRPr="007228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22815">
        <w:rPr>
          <w:rFonts w:ascii="Times New Roman" w:hAnsi="Times New Roman"/>
          <w:sz w:val="24"/>
          <w:szCs w:val="24"/>
        </w:rPr>
        <w:t>музокаралар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йўли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билан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ҳал қилинади,  </w:t>
      </w:r>
      <w:proofErr w:type="spellStart"/>
      <w:r w:rsidRPr="00722815">
        <w:rPr>
          <w:rFonts w:ascii="Times New Roman" w:hAnsi="Times New Roman"/>
          <w:sz w:val="24"/>
          <w:szCs w:val="24"/>
        </w:rPr>
        <w:t>келишиш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имкони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бўлмаганда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эса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Хакамлик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ёки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иқтисодий </w:t>
      </w:r>
      <w:proofErr w:type="spellStart"/>
      <w:r w:rsidRPr="00722815">
        <w:rPr>
          <w:rFonts w:ascii="Times New Roman" w:hAnsi="Times New Roman"/>
          <w:sz w:val="24"/>
          <w:szCs w:val="24"/>
        </w:rPr>
        <w:t>судида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ҳал қилинади. </w:t>
      </w:r>
    </w:p>
    <w:p w:rsidR="004745D6" w:rsidRPr="00722815" w:rsidRDefault="004745D6" w:rsidP="004745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815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proofErr w:type="gramStart"/>
      <w:r w:rsidRPr="00722815">
        <w:rPr>
          <w:rFonts w:ascii="Times New Roman" w:hAnsi="Times New Roman"/>
          <w:b/>
          <w:sz w:val="24"/>
          <w:szCs w:val="24"/>
        </w:rPr>
        <w:t>Шартноманинг</w:t>
      </w:r>
      <w:proofErr w:type="spellEnd"/>
      <w:r w:rsidRPr="0072281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b/>
          <w:sz w:val="24"/>
          <w:szCs w:val="24"/>
        </w:rPr>
        <w:t>амал</w:t>
      </w:r>
      <w:proofErr w:type="spellEnd"/>
      <w:proofErr w:type="gramEnd"/>
      <w:r w:rsidRPr="00722815">
        <w:rPr>
          <w:rFonts w:ascii="Times New Roman" w:hAnsi="Times New Roman"/>
          <w:b/>
          <w:sz w:val="24"/>
          <w:szCs w:val="24"/>
        </w:rPr>
        <w:t xml:space="preserve">  қилиш  </w:t>
      </w:r>
      <w:proofErr w:type="spellStart"/>
      <w:r w:rsidRPr="00722815">
        <w:rPr>
          <w:rFonts w:ascii="Times New Roman" w:hAnsi="Times New Roman"/>
          <w:b/>
          <w:sz w:val="24"/>
          <w:szCs w:val="24"/>
        </w:rPr>
        <w:t>муддати</w:t>
      </w:r>
      <w:proofErr w:type="spellEnd"/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lastRenderedPageBreak/>
        <w:t xml:space="preserve">5.1. </w:t>
      </w:r>
      <w:proofErr w:type="spellStart"/>
      <w:r w:rsidRPr="00722815">
        <w:rPr>
          <w:rFonts w:ascii="Times New Roman" w:hAnsi="Times New Roman"/>
          <w:sz w:val="24"/>
          <w:szCs w:val="24"/>
        </w:rPr>
        <w:t>Мазкур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22815">
        <w:rPr>
          <w:rFonts w:ascii="Times New Roman" w:hAnsi="Times New Roman"/>
          <w:sz w:val="24"/>
          <w:szCs w:val="24"/>
        </w:rPr>
        <w:t>Тарафлар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уни   </w:t>
      </w:r>
      <w:proofErr w:type="spellStart"/>
      <w:r w:rsidRPr="00722815">
        <w:rPr>
          <w:rFonts w:ascii="Times New Roman" w:hAnsi="Times New Roman"/>
          <w:sz w:val="24"/>
          <w:szCs w:val="24"/>
        </w:rPr>
        <w:t>имзолаган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22815">
        <w:rPr>
          <w:rFonts w:ascii="Times New Roman" w:hAnsi="Times New Roman"/>
          <w:sz w:val="24"/>
          <w:szCs w:val="24"/>
        </w:rPr>
        <w:t>пайтдан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722815">
        <w:rPr>
          <w:rFonts w:ascii="Times New Roman" w:hAnsi="Times New Roman"/>
          <w:sz w:val="24"/>
          <w:szCs w:val="24"/>
        </w:rPr>
        <w:t>бошлаб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кучга</w:t>
      </w:r>
      <w:proofErr w:type="spellEnd"/>
      <w:proofErr w:type="gramEnd"/>
      <w:r w:rsidRPr="007228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22815">
        <w:rPr>
          <w:rFonts w:ascii="Times New Roman" w:hAnsi="Times New Roman"/>
          <w:sz w:val="24"/>
          <w:szCs w:val="24"/>
        </w:rPr>
        <w:t>киради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58C">
        <w:rPr>
          <w:rFonts w:ascii="Times New Roman" w:hAnsi="Times New Roman"/>
          <w:sz w:val="24"/>
          <w:szCs w:val="24"/>
        </w:rPr>
        <w:t>ва</w:t>
      </w:r>
      <w:proofErr w:type="spellEnd"/>
      <w:r w:rsidRPr="006E058C">
        <w:rPr>
          <w:rFonts w:ascii="Times New Roman" w:hAnsi="Times New Roman"/>
          <w:sz w:val="24"/>
          <w:szCs w:val="24"/>
        </w:rPr>
        <w:t xml:space="preserve">  202</w:t>
      </w:r>
      <w:r w:rsidR="006E058C" w:rsidRPr="006E058C">
        <w:rPr>
          <w:rFonts w:ascii="Times New Roman" w:hAnsi="Times New Roman"/>
          <w:sz w:val="24"/>
          <w:szCs w:val="24"/>
        </w:rPr>
        <w:t>3</w:t>
      </w:r>
      <w:r w:rsidRPr="006E05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58C">
        <w:rPr>
          <w:rFonts w:ascii="Times New Roman" w:hAnsi="Times New Roman"/>
          <w:sz w:val="24"/>
          <w:szCs w:val="24"/>
        </w:rPr>
        <w:t>йил</w:t>
      </w:r>
      <w:proofErr w:type="spellEnd"/>
      <w:r w:rsidRPr="006E058C">
        <w:rPr>
          <w:rFonts w:ascii="Times New Roman" w:hAnsi="Times New Roman"/>
          <w:sz w:val="24"/>
          <w:szCs w:val="24"/>
        </w:rPr>
        <w:t xml:space="preserve"> "31" </w:t>
      </w:r>
      <w:proofErr w:type="spellStart"/>
      <w:r w:rsidR="006E058C" w:rsidRPr="006E058C">
        <w:rPr>
          <w:rFonts w:ascii="Times New Roman" w:hAnsi="Times New Roman"/>
          <w:sz w:val="24"/>
          <w:szCs w:val="24"/>
        </w:rPr>
        <w:t>январ</w:t>
      </w:r>
      <w:r w:rsidRPr="006E058C">
        <w:rPr>
          <w:rFonts w:ascii="Times New Roman" w:hAnsi="Times New Roman"/>
          <w:sz w:val="24"/>
          <w:szCs w:val="24"/>
        </w:rPr>
        <w:t>гача</w:t>
      </w:r>
      <w:proofErr w:type="spellEnd"/>
      <w:r w:rsidRPr="006E05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58C">
        <w:rPr>
          <w:rFonts w:ascii="Times New Roman" w:hAnsi="Times New Roman"/>
          <w:sz w:val="24"/>
          <w:szCs w:val="24"/>
        </w:rPr>
        <w:t>амал</w:t>
      </w:r>
      <w:proofErr w:type="spellEnd"/>
      <w:r w:rsidRPr="006E05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58C">
        <w:rPr>
          <w:rFonts w:ascii="Times New Roman" w:hAnsi="Times New Roman"/>
          <w:sz w:val="24"/>
          <w:szCs w:val="24"/>
        </w:rPr>
        <w:t>қилади</w:t>
      </w:r>
      <w:proofErr w:type="spellEnd"/>
      <w:r w:rsidRPr="006E058C">
        <w:rPr>
          <w:rFonts w:ascii="Times New Roman" w:hAnsi="Times New Roman"/>
          <w:sz w:val="24"/>
          <w:szCs w:val="24"/>
        </w:rPr>
        <w:t>.</w:t>
      </w:r>
    </w:p>
    <w:p w:rsidR="004745D6" w:rsidRPr="00722815" w:rsidRDefault="004745D6" w:rsidP="009B4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 xml:space="preserve">5.2.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Шартномани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бекор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қилиш </w:t>
      </w:r>
      <w:proofErr w:type="spellStart"/>
      <w:r w:rsidRPr="00722815">
        <w:rPr>
          <w:rFonts w:ascii="Times New Roman" w:hAnsi="Times New Roman"/>
          <w:sz w:val="24"/>
          <w:szCs w:val="24"/>
        </w:rPr>
        <w:t>ва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унга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ўзгартириш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киритиш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Ўзбекистон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Республикаси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қонунчилигида </w:t>
      </w:r>
      <w:proofErr w:type="spellStart"/>
      <w:r w:rsidRPr="00722815">
        <w:rPr>
          <w:rFonts w:ascii="Times New Roman" w:hAnsi="Times New Roman"/>
          <w:sz w:val="24"/>
          <w:szCs w:val="24"/>
        </w:rPr>
        <w:t>белгиланган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тартибда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амалга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оширилади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.     </w:t>
      </w:r>
    </w:p>
    <w:p w:rsidR="004745D6" w:rsidRPr="00722815" w:rsidRDefault="004745D6" w:rsidP="004745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815">
        <w:rPr>
          <w:rFonts w:ascii="Times New Roman" w:hAnsi="Times New Roman"/>
          <w:b/>
          <w:sz w:val="24"/>
          <w:szCs w:val="24"/>
        </w:rPr>
        <w:t xml:space="preserve">6. Бошқа </w:t>
      </w:r>
      <w:proofErr w:type="spellStart"/>
      <w:r w:rsidRPr="00722815">
        <w:rPr>
          <w:rFonts w:ascii="Times New Roman" w:hAnsi="Times New Roman"/>
          <w:b/>
          <w:sz w:val="24"/>
          <w:szCs w:val="24"/>
        </w:rPr>
        <w:t>шартлар</w:t>
      </w:r>
      <w:proofErr w:type="spellEnd"/>
    </w:p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815">
        <w:rPr>
          <w:rFonts w:ascii="Times New Roman" w:hAnsi="Times New Roman"/>
          <w:sz w:val="24"/>
          <w:szCs w:val="24"/>
        </w:rPr>
        <w:t xml:space="preserve"> 6.1. </w:t>
      </w:r>
      <w:proofErr w:type="spellStart"/>
      <w:r w:rsidRPr="00722815">
        <w:rPr>
          <w:rFonts w:ascii="Times New Roman" w:hAnsi="Times New Roman"/>
          <w:sz w:val="24"/>
          <w:szCs w:val="24"/>
        </w:rPr>
        <w:t>Мазкур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22815">
        <w:rPr>
          <w:rFonts w:ascii="Times New Roman" w:hAnsi="Times New Roman"/>
          <w:sz w:val="24"/>
          <w:szCs w:val="24"/>
        </w:rPr>
        <w:t>киритиладиган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22815">
        <w:rPr>
          <w:rFonts w:ascii="Times New Roman" w:hAnsi="Times New Roman"/>
          <w:sz w:val="24"/>
          <w:szCs w:val="24"/>
        </w:rPr>
        <w:t>барча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22815">
        <w:rPr>
          <w:rFonts w:ascii="Times New Roman" w:hAnsi="Times New Roman"/>
          <w:sz w:val="24"/>
          <w:szCs w:val="24"/>
        </w:rPr>
        <w:t>ўзгартириш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22815">
        <w:rPr>
          <w:rFonts w:ascii="Times New Roman" w:hAnsi="Times New Roman"/>
          <w:sz w:val="24"/>
          <w:szCs w:val="24"/>
        </w:rPr>
        <w:t>ва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қўшимчалар   </w:t>
      </w:r>
      <w:proofErr w:type="spellStart"/>
      <w:r w:rsidRPr="00722815">
        <w:rPr>
          <w:rFonts w:ascii="Times New Roman" w:hAnsi="Times New Roman"/>
          <w:sz w:val="24"/>
          <w:szCs w:val="24"/>
        </w:rPr>
        <w:t>ёзма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722815">
        <w:rPr>
          <w:rFonts w:ascii="Times New Roman" w:hAnsi="Times New Roman"/>
          <w:sz w:val="24"/>
          <w:szCs w:val="24"/>
        </w:rPr>
        <w:t>шаклда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тузилиши</w:t>
      </w:r>
      <w:proofErr w:type="spellEnd"/>
      <w:proofErr w:type="gram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ва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 ҳар  </w:t>
      </w:r>
      <w:proofErr w:type="spellStart"/>
      <w:r w:rsidRPr="00722815">
        <w:rPr>
          <w:rFonts w:ascii="Times New Roman" w:hAnsi="Times New Roman"/>
          <w:sz w:val="24"/>
          <w:szCs w:val="24"/>
        </w:rPr>
        <w:t>иккала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Тарафлар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орқали   </w:t>
      </w:r>
      <w:proofErr w:type="spellStart"/>
      <w:r w:rsidRPr="00722815">
        <w:rPr>
          <w:rFonts w:ascii="Times New Roman" w:hAnsi="Times New Roman"/>
          <w:sz w:val="24"/>
          <w:szCs w:val="24"/>
        </w:rPr>
        <w:t>имзоланиши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керак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. </w:t>
      </w:r>
    </w:p>
    <w:p w:rsidR="004745D6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2815">
        <w:rPr>
          <w:rFonts w:ascii="Times New Roman" w:hAnsi="Times New Roman"/>
          <w:sz w:val="24"/>
          <w:szCs w:val="24"/>
        </w:rPr>
        <w:t xml:space="preserve"> 6.2. </w:t>
      </w:r>
      <w:proofErr w:type="spellStart"/>
      <w:r w:rsidRPr="00722815">
        <w:rPr>
          <w:rFonts w:ascii="Times New Roman" w:hAnsi="Times New Roman"/>
          <w:sz w:val="24"/>
          <w:szCs w:val="24"/>
        </w:rPr>
        <w:t>Шартноманинг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1.2-бандида </w:t>
      </w:r>
      <w:proofErr w:type="spellStart"/>
      <w:r w:rsidRPr="00722815">
        <w:rPr>
          <w:rFonts w:ascii="Times New Roman" w:hAnsi="Times New Roman"/>
          <w:sz w:val="24"/>
          <w:szCs w:val="24"/>
        </w:rPr>
        <w:t>белгиланган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нарҳлар </w:t>
      </w:r>
      <w:proofErr w:type="spellStart"/>
      <w:r w:rsidRPr="00722815">
        <w:rPr>
          <w:rFonts w:ascii="Times New Roman" w:hAnsi="Times New Roman"/>
          <w:sz w:val="24"/>
          <w:szCs w:val="24"/>
        </w:rPr>
        <w:t>ўзгартилиши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Тарафларнинг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22815">
        <w:rPr>
          <w:rFonts w:ascii="Times New Roman" w:hAnsi="Times New Roman"/>
          <w:sz w:val="24"/>
          <w:szCs w:val="24"/>
        </w:rPr>
        <w:t>ўзаро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sz w:val="24"/>
          <w:szCs w:val="24"/>
        </w:rPr>
        <w:t>ёзма</w:t>
      </w:r>
      <w:proofErr w:type="spellEnd"/>
      <w:proofErr w:type="gram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равишдаги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келишуви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асосида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амалга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sz w:val="24"/>
          <w:szCs w:val="24"/>
        </w:rPr>
        <w:t>оширилади</w:t>
      </w:r>
      <w:proofErr w:type="spellEnd"/>
      <w:r w:rsidRPr="00722815">
        <w:rPr>
          <w:rFonts w:ascii="Times New Roman" w:hAnsi="Times New Roman"/>
          <w:sz w:val="24"/>
          <w:szCs w:val="24"/>
        </w:rPr>
        <w:t xml:space="preserve">.  </w:t>
      </w:r>
    </w:p>
    <w:p w:rsidR="009B4793" w:rsidRPr="009B4793" w:rsidRDefault="009B4793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745D6" w:rsidRPr="00722815" w:rsidRDefault="004745D6" w:rsidP="0042549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722815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proofErr w:type="gramStart"/>
      <w:r w:rsidRPr="00722815">
        <w:rPr>
          <w:rFonts w:ascii="Times New Roman" w:hAnsi="Times New Roman"/>
          <w:b/>
          <w:sz w:val="24"/>
          <w:szCs w:val="24"/>
        </w:rPr>
        <w:t>Тарафларнинг</w:t>
      </w:r>
      <w:proofErr w:type="spellEnd"/>
      <w:r w:rsidRPr="0072281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b/>
          <w:sz w:val="24"/>
          <w:szCs w:val="24"/>
        </w:rPr>
        <w:t>манзиллари</w:t>
      </w:r>
      <w:proofErr w:type="spellEnd"/>
      <w:proofErr w:type="gramEnd"/>
      <w:r w:rsidRPr="0072281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22815">
        <w:rPr>
          <w:rFonts w:ascii="Times New Roman" w:hAnsi="Times New Roman"/>
          <w:b/>
          <w:sz w:val="24"/>
          <w:szCs w:val="24"/>
        </w:rPr>
        <w:t>ва</w:t>
      </w:r>
      <w:proofErr w:type="spellEnd"/>
      <w:r w:rsidRPr="00722815">
        <w:rPr>
          <w:rFonts w:ascii="Times New Roman" w:hAnsi="Times New Roman"/>
          <w:b/>
          <w:sz w:val="24"/>
          <w:szCs w:val="24"/>
        </w:rPr>
        <w:t xml:space="preserve">  банк  </w:t>
      </w:r>
      <w:proofErr w:type="spellStart"/>
      <w:r w:rsidRPr="00722815">
        <w:rPr>
          <w:rFonts w:ascii="Times New Roman" w:hAnsi="Times New Roman"/>
          <w:b/>
          <w:sz w:val="24"/>
          <w:szCs w:val="24"/>
        </w:rPr>
        <w:t>реквизитлари</w:t>
      </w:r>
      <w:proofErr w:type="spellEnd"/>
    </w:p>
    <w:p w:rsidR="004745D6" w:rsidRPr="00722815" w:rsidRDefault="004745D6" w:rsidP="004745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proofErr w:type="spellStart"/>
      <w:r w:rsidRPr="00722815">
        <w:rPr>
          <w:rFonts w:ascii="Times New Roman" w:hAnsi="Times New Roman"/>
          <w:b/>
          <w:sz w:val="24"/>
          <w:szCs w:val="24"/>
        </w:rPr>
        <w:t>Хизмат</w:t>
      </w:r>
      <w:proofErr w:type="spellEnd"/>
      <w:r w:rsidRPr="007228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2815">
        <w:rPr>
          <w:rFonts w:ascii="Times New Roman" w:hAnsi="Times New Roman"/>
          <w:b/>
          <w:sz w:val="24"/>
          <w:szCs w:val="24"/>
        </w:rPr>
        <w:t>кўрсатувчи</w:t>
      </w:r>
      <w:proofErr w:type="spellEnd"/>
      <w:r w:rsidRPr="00722815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</w:t>
      </w:r>
      <w:proofErr w:type="spellStart"/>
      <w:r w:rsidRPr="00722815">
        <w:rPr>
          <w:rFonts w:ascii="Times New Roman" w:hAnsi="Times New Roman"/>
          <w:b/>
          <w:sz w:val="24"/>
          <w:szCs w:val="24"/>
        </w:rPr>
        <w:t>Буюртмачи</w:t>
      </w:r>
      <w:proofErr w:type="spellEnd"/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"/>
        <w:gridCol w:w="4501"/>
      </w:tblGrid>
      <w:tr w:rsidR="00892350" w:rsidRPr="00722815" w:rsidTr="00892350">
        <w:tc>
          <w:tcPr>
            <w:tcW w:w="4395" w:type="dxa"/>
            <w:tcBorders>
              <w:right w:val="single" w:sz="4" w:space="0" w:color="auto"/>
            </w:tcBorders>
          </w:tcPr>
          <w:p w:rsidR="00892350" w:rsidRDefault="00892350" w:rsidP="006E058C">
            <w:pPr>
              <w:pStyle w:val="a3"/>
              <w:shd w:val="clear" w:color="auto" w:fill="auto"/>
              <w:tabs>
                <w:tab w:val="left" w:pos="3861"/>
                <w:tab w:val="left" w:pos="6754"/>
              </w:tabs>
              <w:spacing w:after="0" w:line="240" w:lineRule="auto"/>
              <w:ind w:right="176" w:firstLine="0"/>
              <w:rPr>
                <w:b/>
                <w:sz w:val="24"/>
                <w:szCs w:val="24"/>
                <w:lang w:val="uz-Cyrl-UZ" w:eastAsia="ru-RU"/>
              </w:rPr>
            </w:pPr>
            <w:r w:rsidRPr="00722815">
              <w:rPr>
                <w:b/>
                <w:sz w:val="24"/>
                <w:szCs w:val="24"/>
                <w:lang w:val="uz-Cyrl-UZ" w:eastAsia="en-US"/>
              </w:rPr>
              <w:t>Корхона номи:</w:t>
            </w:r>
            <w:r w:rsidRPr="00722815">
              <w:rPr>
                <w:b/>
                <w:sz w:val="24"/>
                <w:szCs w:val="24"/>
                <w:lang w:val="uz-Cyrl-UZ" w:eastAsia="ru-RU"/>
              </w:rPr>
              <w:t xml:space="preserve"> </w:t>
            </w:r>
          </w:p>
          <w:p w:rsidR="006E058C" w:rsidRPr="00722815" w:rsidRDefault="006E058C" w:rsidP="006E058C">
            <w:pPr>
              <w:pStyle w:val="a3"/>
              <w:shd w:val="clear" w:color="auto" w:fill="auto"/>
              <w:tabs>
                <w:tab w:val="left" w:pos="3861"/>
                <w:tab w:val="left" w:pos="6754"/>
              </w:tabs>
              <w:spacing w:after="0" w:line="240" w:lineRule="auto"/>
              <w:ind w:right="176" w:firstLine="0"/>
              <w:rPr>
                <w:b/>
                <w:sz w:val="24"/>
                <w:szCs w:val="24"/>
                <w:lang w:val="uz-Cyrl-UZ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50" w:rsidRPr="00722815" w:rsidRDefault="00892350" w:rsidP="00892350">
            <w:pPr>
              <w:pStyle w:val="a3"/>
              <w:shd w:val="clear" w:color="auto" w:fill="auto"/>
              <w:tabs>
                <w:tab w:val="left" w:pos="6754"/>
              </w:tabs>
              <w:spacing w:after="0" w:line="240" w:lineRule="auto"/>
              <w:ind w:right="1580" w:firstLine="0"/>
              <w:rPr>
                <w:sz w:val="24"/>
                <w:szCs w:val="24"/>
                <w:lang w:val="uz-Cyrl-UZ" w:eastAsia="en-US"/>
              </w:rPr>
            </w:pPr>
          </w:p>
        </w:tc>
        <w:tc>
          <w:tcPr>
            <w:tcW w:w="4501" w:type="dxa"/>
            <w:tcBorders>
              <w:left w:val="single" w:sz="4" w:space="0" w:color="auto"/>
              <w:right w:val="single" w:sz="4" w:space="0" w:color="auto"/>
            </w:tcBorders>
          </w:tcPr>
          <w:p w:rsidR="00892350" w:rsidRPr="00722815" w:rsidRDefault="00892350" w:rsidP="009C78B0">
            <w:pPr>
              <w:pStyle w:val="a3"/>
              <w:shd w:val="clear" w:color="auto" w:fill="auto"/>
              <w:spacing w:after="0" w:line="240" w:lineRule="auto"/>
              <w:ind w:left="33" w:firstLine="0"/>
              <w:jc w:val="center"/>
              <w:rPr>
                <w:b/>
                <w:sz w:val="24"/>
                <w:szCs w:val="24"/>
                <w:lang w:val="uz-Cyrl-UZ" w:eastAsia="en-US"/>
              </w:rPr>
            </w:pPr>
            <w:r w:rsidRPr="00722815">
              <w:rPr>
                <w:b/>
                <w:sz w:val="24"/>
                <w:szCs w:val="24"/>
                <w:lang w:val="uz-Cyrl-UZ" w:eastAsia="en-US"/>
              </w:rPr>
              <w:t>Корхона номи:</w:t>
            </w:r>
            <w:r w:rsidRPr="00722815">
              <w:rPr>
                <w:b/>
                <w:sz w:val="24"/>
                <w:szCs w:val="24"/>
                <w:lang w:val="uz-Cyrl-UZ" w:eastAsia="ru-RU"/>
              </w:rPr>
              <w:t xml:space="preserve"> </w:t>
            </w:r>
          </w:p>
        </w:tc>
      </w:tr>
      <w:tr w:rsidR="00892350" w:rsidRPr="00722815" w:rsidTr="00892350">
        <w:tc>
          <w:tcPr>
            <w:tcW w:w="4395" w:type="dxa"/>
            <w:tcBorders>
              <w:right w:val="single" w:sz="4" w:space="0" w:color="auto"/>
            </w:tcBorders>
          </w:tcPr>
          <w:p w:rsidR="006E058C" w:rsidRDefault="006E058C" w:rsidP="006E058C">
            <w:pPr>
              <w:pStyle w:val="a3"/>
              <w:shd w:val="clear" w:color="auto" w:fill="auto"/>
              <w:tabs>
                <w:tab w:val="left" w:pos="6754"/>
              </w:tabs>
              <w:spacing w:after="0" w:line="240" w:lineRule="auto"/>
              <w:ind w:firstLine="0"/>
              <w:rPr>
                <w:b/>
                <w:sz w:val="24"/>
                <w:szCs w:val="24"/>
                <w:lang w:val="uz-Cyrl-UZ" w:eastAsia="en-US"/>
              </w:rPr>
            </w:pPr>
          </w:p>
          <w:p w:rsidR="00892350" w:rsidRPr="00722815" w:rsidRDefault="00892350" w:rsidP="006E058C">
            <w:pPr>
              <w:pStyle w:val="a3"/>
              <w:shd w:val="clear" w:color="auto" w:fill="auto"/>
              <w:tabs>
                <w:tab w:val="left" w:pos="6754"/>
              </w:tabs>
              <w:spacing w:after="0" w:line="240" w:lineRule="auto"/>
              <w:ind w:firstLine="0"/>
              <w:rPr>
                <w:b/>
                <w:sz w:val="24"/>
                <w:szCs w:val="24"/>
                <w:lang w:val="uz-Cyrl-UZ" w:eastAsia="en-US"/>
              </w:rPr>
            </w:pPr>
            <w:r w:rsidRPr="00722815">
              <w:rPr>
                <w:b/>
                <w:sz w:val="24"/>
                <w:szCs w:val="24"/>
                <w:lang w:val="uz-Cyrl-UZ" w:eastAsia="en-US"/>
              </w:rPr>
              <w:t>Манзил:</w:t>
            </w:r>
            <w:r w:rsidRPr="00722815">
              <w:rPr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50" w:rsidRPr="00722815" w:rsidRDefault="00892350" w:rsidP="00892350">
            <w:pPr>
              <w:pStyle w:val="a3"/>
              <w:shd w:val="clear" w:color="auto" w:fill="auto"/>
              <w:tabs>
                <w:tab w:val="left" w:pos="6754"/>
              </w:tabs>
              <w:spacing w:after="0" w:line="240" w:lineRule="auto"/>
              <w:ind w:right="1580" w:firstLine="0"/>
              <w:rPr>
                <w:sz w:val="24"/>
                <w:szCs w:val="24"/>
                <w:lang w:val="uz-Cyrl-UZ" w:eastAsia="en-US"/>
              </w:rPr>
            </w:pPr>
          </w:p>
        </w:tc>
        <w:tc>
          <w:tcPr>
            <w:tcW w:w="4501" w:type="dxa"/>
            <w:tcBorders>
              <w:left w:val="single" w:sz="4" w:space="0" w:color="auto"/>
              <w:right w:val="single" w:sz="4" w:space="0" w:color="auto"/>
            </w:tcBorders>
          </w:tcPr>
          <w:p w:rsidR="00892350" w:rsidRPr="00722815" w:rsidRDefault="00892350" w:rsidP="009C78B0">
            <w:pPr>
              <w:pStyle w:val="a3"/>
              <w:shd w:val="clear" w:color="auto" w:fill="auto"/>
              <w:spacing w:after="0" w:line="240" w:lineRule="auto"/>
              <w:ind w:left="33" w:firstLine="0"/>
              <w:rPr>
                <w:b/>
                <w:sz w:val="24"/>
                <w:szCs w:val="24"/>
                <w:lang w:val="uz-Cyrl-UZ" w:eastAsia="en-US"/>
              </w:rPr>
            </w:pPr>
            <w:r w:rsidRPr="00722815">
              <w:rPr>
                <w:b/>
                <w:sz w:val="24"/>
                <w:szCs w:val="24"/>
                <w:lang w:val="uz-Cyrl-UZ" w:eastAsia="en-US"/>
              </w:rPr>
              <w:t>Манзил:</w:t>
            </w:r>
            <w:r w:rsidRPr="00722815">
              <w:rPr>
                <w:sz w:val="24"/>
                <w:szCs w:val="24"/>
                <w:lang w:val="uz-Cyrl-UZ" w:eastAsia="ru-RU"/>
              </w:rPr>
              <w:t xml:space="preserve"> </w:t>
            </w:r>
          </w:p>
        </w:tc>
      </w:tr>
      <w:tr w:rsidR="00892350" w:rsidRPr="00722815" w:rsidTr="00892350">
        <w:tc>
          <w:tcPr>
            <w:tcW w:w="4395" w:type="dxa"/>
            <w:tcBorders>
              <w:right w:val="single" w:sz="4" w:space="0" w:color="auto"/>
            </w:tcBorders>
          </w:tcPr>
          <w:p w:rsidR="006E058C" w:rsidRDefault="006E058C" w:rsidP="006E058C">
            <w:pPr>
              <w:pStyle w:val="a3"/>
              <w:shd w:val="clear" w:color="auto" w:fill="auto"/>
              <w:tabs>
                <w:tab w:val="left" w:pos="1860"/>
              </w:tabs>
              <w:spacing w:after="0" w:line="240" w:lineRule="auto"/>
              <w:ind w:right="176" w:firstLine="0"/>
              <w:rPr>
                <w:b/>
                <w:sz w:val="24"/>
                <w:szCs w:val="24"/>
                <w:lang w:val="uz-Cyrl-UZ" w:eastAsia="en-US"/>
              </w:rPr>
            </w:pPr>
          </w:p>
          <w:p w:rsidR="00892350" w:rsidRPr="00722815" w:rsidRDefault="00892350" w:rsidP="006E058C">
            <w:pPr>
              <w:pStyle w:val="a3"/>
              <w:shd w:val="clear" w:color="auto" w:fill="auto"/>
              <w:tabs>
                <w:tab w:val="left" w:pos="1860"/>
              </w:tabs>
              <w:spacing w:after="0" w:line="240" w:lineRule="auto"/>
              <w:ind w:right="176" w:firstLine="0"/>
              <w:rPr>
                <w:b/>
                <w:sz w:val="24"/>
                <w:szCs w:val="24"/>
                <w:lang w:val="uz-Cyrl-UZ" w:eastAsia="en-US"/>
              </w:rPr>
            </w:pPr>
            <w:r w:rsidRPr="00722815">
              <w:rPr>
                <w:b/>
                <w:sz w:val="24"/>
                <w:szCs w:val="24"/>
                <w:lang w:val="uz-Cyrl-UZ" w:eastAsia="en-US"/>
              </w:rPr>
              <w:t xml:space="preserve">Х/ Р: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50" w:rsidRPr="00722815" w:rsidRDefault="00892350" w:rsidP="00892350">
            <w:pPr>
              <w:pStyle w:val="a3"/>
              <w:shd w:val="clear" w:color="auto" w:fill="auto"/>
              <w:tabs>
                <w:tab w:val="left" w:pos="6754"/>
              </w:tabs>
              <w:spacing w:after="0" w:line="240" w:lineRule="auto"/>
              <w:ind w:right="1580" w:firstLine="0"/>
              <w:rPr>
                <w:sz w:val="24"/>
                <w:szCs w:val="24"/>
                <w:lang w:val="uz-Cyrl-UZ" w:eastAsia="en-US"/>
              </w:rPr>
            </w:pPr>
          </w:p>
        </w:tc>
        <w:tc>
          <w:tcPr>
            <w:tcW w:w="4501" w:type="dxa"/>
            <w:tcBorders>
              <w:left w:val="single" w:sz="4" w:space="0" w:color="auto"/>
              <w:right w:val="single" w:sz="4" w:space="0" w:color="auto"/>
            </w:tcBorders>
          </w:tcPr>
          <w:p w:rsidR="00892350" w:rsidRPr="00722815" w:rsidRDefault="00892350" w:rsidP="009C78B0">
            <w:pPr>
              <w:pStyle w:val="a3"/>
              <w:shd w:val="clear" w:color="auto" w:fill="auto"/>
              <w:spacing w:after="0" w:line="240" w:lineRule="auto"/>
              <w:ind w:left="33" w:firstLine="0"/>
              <w:rPr>
                <w:b/>
                <w:sz w:val="24"/>
                <w:szCs w:val="24"/>
                <w:lang w:val="ru-RU" w:eastAsia="en-US"/>
              </w:rPr>
            </w:pPr>
            <w:r w:rsidRPr="00722815">
              <w:rPr>
                <w:b/>
                <w:sz w:val="24"/>
                <w:szCs w:val="24"/>
                <w:lang w:val="ru-RU" w:eastAsia="en-US"/>
              </w:rPr>
              <w:t>Х/р:</w:t>
            </w:r>
            <w:r w:rsidRPr="00722815">
              <w:rPr>
                <w:sz w:val="24"/>
                <w:szCs w:val="24"/>
                <w:lang w:val="uz-Cyrl-UZ" w:eastAsia="ru-RU"/>
              </w:rPr>
              <w:t xml:space="preserve"> </w:t>
            </w:r>
          </w:p>
        </w:tc>
      </w:tr>
      <w:tr w:rsidR="00892350" w:rsidRPr="00722815" w:rsidTr="00892350">
        <w:trPr>
          <w:trHeight w:val="196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6E058C" w:rsidRDefault="006E058C" w:rsidP="006E058C">
            <w:pPr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350" w:rsidRPr="00722815" w:rsidRDefault="00892350" w:rsidP="006E058C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22815">
              <w:rPr>
                <w:rFonts w:ascii="Times New Roman" w:hAnsi="Times New Roman"/>
                <w:b/>
                <w:sz w:val="24"/>
                <w:szCs w:val="24"/>
              </w:rPr>
              <w:t>Банк:</w:t>
            </w:r>
            <w:r w:rsidRPr="0072281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50" w:rsidRPr="00722815" w:rsidRDefault="00892350" w:rsidP="00892350">
            <w:pPr>
              <w:pStyle w:val="a3"/>
              <w:shd w:val="clear" w:color="auto" w:fill="auto"/>
              <w:tabs>
                <w:tab w:val="left" w:pos="6754"/>
              </w:tabs>
              <w:spacing w:after="0" w:line="240" w:lineRule="auto"/>
              <w:ind w:right="1580" w:firstLine="0"/>
              <w:rPr>
                <w:sz w:val="24"/>
                <w:szCs w:val="24"/>
                <w:lang w:val="uz-Cyrl-UZ" w:eastAsia="en-US"/>
              </w:rPr>
            </w:pP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50" w:rsidRPr="009C78B0" w:rsidRDefault="00892350" w:rsidP="009C78B0">
            <w:pPr>
              <w:pStyle w:val="a3"/>
              <w:shd w:val="clear" w:color="auto" w:fill="auto"/>
              <w:spacing w:after="0" w:line="240" w:lineRule="auto"/>
              <w:ind w:left="33" w:firstLine="0"/>
              <w:rPr>
                <w:b/>
                <w:sz w:val="24"/>
                <w:szCs w:val="24"/>
                <w:lang w:val="en-US" w:eastAsia="en-US"/>
              </w:rPr>
            </w:pPr>
            <w:r w:rsidRPr="00722815">
              <w:rPr>
                <w:b/>
                <w:sz w:val="24"/>
                <w:szCs w:val="24"/>
                <w:lang w:val="ru-RU" w:eastAsia="en-US"/>
              </w:rPr>
              <w:t>Банк:</w:t>
            </w:r>
            <w:r w:rsidRPr="00722815">
              <w:rPr>
                <w:sz w:val="24"/>
                <w:szCs w:val="24"/>
                <w:lang w:val="uz-Cyrl-UZ" w:eastAsia="ru-RU"/>
              </w:rPr>
              <w:t xml:space="preserve"> </w:t>
            </w:r>
          </w:p>
        </w:tc>
      </w:tr>
      <w:tr w:rsidR="00892350" w:rsidRPr="00722815" w:rsidTr="00892350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C" w:rsidRDefault="006E058C" w:rsidP="006E058C">
            <w:pPr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92350" w:rsidRPr="00722815" w:rsidRDefault="00892350" w:rsidP="006E058C">
            <w:pPr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2281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МФО: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50" w:rsidRPr="00722815" w:rsidRDefault="00892350" w:rsidP="00892350">
            <w:pPr>
              <w:pStyle w:val="a3"/>
              <w:shd w:val="clear" w:color="auto" w:fill="auto"/>
              <w:tabs>
                <w:tab w:val="left" w:pos="6754"/>
              </w:tabs>
              <w:spacing w:after="0" w:line="240" w:lineRule="auto"/>
              <w:ind w:right="1580" w:firstLine="0"/>
              <w:rPr>
                <w:sz w:val="24"/>
                <w:szCs w:val="24"/>
                <w:lang w:val="uz-Cyrl-UZ" w:eastAsia="en-US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50" w:rsidRPr="00722815" w:rsidRDefault="00892350" w:rsidP="009C78B0">
            <w:pPr>
              <w:pStyle w:val="a3"/>
              <w:shd w:val="clear" w:color="auto" w:fill="auto"/>
              <w:spacing w:after="0" w:line="240" w:lineRule="auto"/>
              <w:ind w:left="33" w:firstLine="0"/>
              <w:rPr>
                <w:b/>
                <w:sz w:val="24"/>
                <w:szCs w:val="24"/>
                <w:lang w:val="ru-RU" w:eastAsia="en-US"/>
              </w:rPr>
            </w:pPr>
            <w:r w:rsidRPr="00722815">
              <w:rPr>
                <w:b/>
                <w:sz w:val="24"/>
                <w:szCs w:val="24"/>
                <w:lang w:val="ru-RU" w:eastAsia="en-US"/>
              </w:rPr>
              <w:t>МФО :</w:t>
            </w:r>
            <w:r w:rsidRPr="00722815">
              <w:rPr>
                <w:sz w:val="24"/>
                <w:szCs w:val="24"/>
                <w:lang w:val="uz-Cyrl-UZ" w:eastAsia="ru-RU"/>
              </w:rPr>
              <w:t xml:space="preserve"> </w:t>
            </w:r>
          </w:p>
        </w:tc>
      </w:tr>
      <w:tr w:rsidR="00892350" w:rsidRPr="00722815" w:rsidTr="00892350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C" w:rsidRDefault="006E058C" w:rsidP="006E058C">
            <w:pPr>
              <w:pStyle w:val="a3"/>
              <w:shd w:val="clear" w:color="auto" w:fill="auto"/>
              <w:tabs>
                <w:tab w:val="left" w:pos="6754"/>
              </w:tabs>
              <w:spacing w:after="0" w:line="240" w:lineRule="auto"/>
              <w:ind w:right="176" w:firstLine="0"/>
              <w:rPr>
                <w:b/>
                <w:sz w:val="24"/>
                <w:szCs w:val="24"/>
                <w:lang w:val="uz-Cyrl-UZ" w:eastAsia="en-US"/>
              </w:rPr>
            </w:pPr>
          </w:p>
          <w:p w:rsidR="00892350" w:rsidRPr="00722815" w:rsidRDefault="00892350" w:rsidP="006E058C">
            <w:pPr>
              <w:pStyle w:val="a3"/>
              <w:shd w:val="clear" w:color="auto" w:fill="auto"/>
              <w:tabs>
                <w:tab w:val="left" w:pos="6754"/>
              </w:tabs>
              <w:spacing w:after="0" w:line="240" w:lineRule="auto"/>
              <w:ind w:right="176" w:firstLine="0"/>
              <w:rPr>
                <w:b/>
                <w:sz w:val="24"/>
                <w:szCs w:val="24"/>
                <w:lang w:val="uz-Cyrl-UZ" w:eastAsia="en-US"/>
              </w:rPr>
            </w:pPr>
            <w:r w:rsidRPr="00722815">
              <w:rPr>
                <w:b/>
                <w:sz w:val="24"/>
                <w:szCs w:val="24"/>
                <w:lang w:val="uz-Cyrl-UZ" w:eastAsia="en-US"/>
              </w:rPr>
              <w:t xml:space="preserve">ИНН: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50" w:rsidRPr="00722815" w:rsidRDefault="00892350" w:rsidP="00892350">
            <w:pPr>
              <w:pStyle w:val="a3"/>
              <w:shd w:val="clear" w:color="auto" w:fill="auto"/>
              <w:tabs>
                <w:tab w:val="left" w:pos="6754"/>
              </w:tabs>
              <w:spacing w:after="0" w:line="240" w:lineRule="auto"/>
              <w:ind w:right="1580" w:firstLine="0"/>
              <w:rPr>
                <w:sz w:val="24"/>
                <w:szCs w:val="24"/>
                <w:lang w:val="uz-Cyrl-UZ" w:eastAsia="en-US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50" w:rsidRPr="00722815" w:rsidRDefault="00892350" w:rsidP="009C78B0">
            <w:pPr>
              <w:pStyle w:val="a3"/>
              <w:shd w:val="clear" w:color="auto" w:fill="auto"/>
              <w:spacing w:after="0" w:line="240" w:lineRule="auto"/>
              <w:ind w:left="33" w:firstLine="0"/>
              <w:rPr>
                <w:b/>
                <w:sz w:val="24"/>
                <w:szCs w:val="24"/>
                <w:lang w:val="ru-RU" w:eastAsia="en-US"/>
              </w:rPr>
            </w:pPr>
            <w:r w:rsidRPr="00722815">
              <w:rPr>
                <w:b/>
                <w:sz w:val="24"/>
                <w:szCs w:val="24"/>
                <w:lang w:val="ru-RU" w:eastAsia="en-US"/>
              </w:rPr>
              <w:t>ИНН:</w:t>
            </w:r>
            <w:r w:rsidRPr="00722815">
              <w:rPr>
                <w:sz w:val="24"/>
                <w:szCs w:val="24"/>
                <w:lang w:val="uz-Cyrl-UZ" w:eastAsia="ru-RU"/>
              </w:rPr>
              <w:t xml:space="preserve"> </w:t>
            </w:r>
          </w:p>
        </w:tc>
      </w:tr>
    </w:tbl>
    <w:p w:rsidR="004745D6" w:rsidRPr="00722815" w:rsidRDefault="004745D6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B4793" w:rsidRPr="006E058C" w:rsidRDefault="009B4793" w:rsidP="009B4793">
      <w:pPr>
        <w:spacing w:after="0" w:line="360" w:lineRule="auto"/>
        <w:jc w:val="both"/>
        <w:rPr>
          <w:rFonts w:ascii="Times New Roman" w:hAnsi="Times New Roman"/>
          <w:b/>
          <w:szCs w:val="24"/>
          <w:lang w:val="uz-Cyrl-UZ"/>
        </w:rPr>
      </w:pPr>
      <w:r>
        <w:rPr>
          <w:rFonts w:ascii="Times New Roman" w:hAnsi="Times New Roman"/>
          <w:b/>
          <w:szCs w:val="24"/>
          <w:lang w:val="uz-Cyrl-UZ"/>
        </w:rPr>
        <w:t>Директор</w:t>
      </w:r>
      <w:r w:rsidRPr="006E058C">
        <w:rPr>
          <w:rFonts w:ascii="Times New Roman" w:hAnsi="Times New Roman"/>
          <w:b/>
          <w:szCs w:val="24"/>
          <w:lang w:val="uz-Cyrl-UZ"/>
        </w:rPr>
        <w:t>________________</w:t>
      </w:r>
      <w:r w:rsidR="006E058C" w:rsidRPr="006E058C">
        <w:rPr>
          <w:rFonts w:ascii="Times New Roman" w:hAnsi="Times New Roman"/>
          <w:b/>
          <w:szCs w:val="24"/>
          <w:lang w:val="uz-Cyrl-UZ"/>
        </w:rPr>
        <w:tab/>
      </w:r>
      <w:r w:rsidR="006E058C">
        <w:rPr>
          <w:rFonts w:ascii="Times New Roman" w:hAnsi="Times New Roman"/>
          <w:b/>
          <w:szCs w:val="24"/>
          <w:lang w:val="uz-Cyrl-UZ"/>
        </w:rPr>
        <w:tab/>
      </w:r>
      <w:r w:rsidR="006E058C">
        <w:rPr>
          <w:rFonts w:ascii="Times New Roman" w:hAnsi="Times New Roman"/>
          <w:b/>
          <w:szCs w:val="24"/>
          <w:lang w:val="uz-Cyrl-UZ"/>
        </w:rPr>
        <w:tab/>
      </w:r>
      <w:r w:rsidR="006E058C">
        <w:rPr>
          <w:rFonts w:ascii="Times New Roman" w:hAnsi="Times New Roman"/>
          <w:b/>
          <w:szCs w:val="24"/>
          <w:lang w:val="uz-Cyrl-UZ"/>
        </w:rPr>
        <w:tab/>
      </w:r>
      <w:r w:rsidRPr="006E058C">
        <w:rPr>
          <w:rFonts w:ascii="Times New Roman" w:hAnsi="Times New Roman"/>
          <w:b/>
          <w:szCs w:val="24"/>
          <w:lang w:val="uz-Cyrl-UZ"/>
        </w:rPr>
        <w:t xml:space="preserve"> </w:t>
      </w:r>
      <w:r>
        <w:rPr>
          <w:rFonts w:ascii="Times New Roman" w:hAnsi="Times New Roman"/>
          <w:b/>
          <w:szCs w:val="24"/>
          <w:lang w:val="uz-Cyrl-UZ"/>
        </w:rPr>
        <w:t>Директор</w:t>
      </w:r>
      <w:r w:rsidRPr="006E058C">
        <w:rPr>
          <w:rFonts w:ascii="Times New Roman" w:hAnsi="Times New Roman"/>
          <w:b/>
          <w:szCs w:val="24"/>
          <w:lang w:val="uz-Cyrl-UZ"/>
        </w:rPr>
        <w:t>________________</w:t>
      </w:r>
      <w:r w:rsidRPr="009B479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5E543F" w:rsidRPr="006E058C">
        <w:rPr>
          <w:rFonts w:ascii="Times New Roman" w:hAnsi="Times New Roman"/>
          <w:b/>
          <w:szCs w:val="24"/>
          <w:lang w:val="uz-Cyrl-UZ"/>
        </w:rPr>
        <w:t>______________</w:t>
      </w:r>
    </w:p>
    <w:p w:rsidR="009B4793" w:rsidRDefault="009B4793" w:rsidP="009B4793">
      <w:pPr>
        <w:spacing w:after="0" w:line="360" w:lineRule="auto"/>
        <w:jc w:val="both"/>
        <w:rPr>
          <w:rFonts w:ascii="Times New Roman" w:hAnsi="Times New Roman"/>
          <w:b/>
          <w:szCs w:val="24"/>
          <w:lang w:val="uz-Cyrl-UZ"/>
        </w:rPr>
      </w:pPr>
    </w:p>
    <w:p w:rsidR="009B4793" w:rsidRPr="006E058C" w:rsidRDefault="009B4793" w:rsidP="009B4793">
      <w:pPr>
        <w:spacing w:after="0" w:line="240" w:lineRule="auto"/>
        <w:jc w:val="center"/>
        <w:rPr>
          <w:rFonts w:ascii="Times New Roman" w:hAnsi="Times New Roman"/>
          <w:b/>
          <w:szCs w:val="24"/>
          <w:lang w:val="uz-Cyrl-UZ"/>
        </w:rPr>
      </w:pPr>
    </w:p>
    <w:p w:rsidR="009B4793" w:rsidRPr="006E058C" w:rsidRDefault="009B4793" w:rsidP="009B4793">
      <w:pPr>
        <w:spacing w:after="0" w:line="240" w:lineRule="auto"/>
        <w:jc w:val="center"/>
        <w:rPr>
          <w:rFonts w:ascii="Times New Roman" w:hAnsi="Times New Roman"/>
          <w:b/>
          <w:szCs w:val="24"/>
          <w:lang w:val="uz-Cyrl-UZ"/>
        </w:rPr>
      </w:pPr>
    </w:p>
    <w:p w:rsidR="004745D6" w:rsidRPr="006E058C" w:rsidRDefault="004745D6" w:rsidP="009B4793">
      <w:pPr>
        <w:spacing w:after="0" w:line="240" w:lineRule="auto"/>
        <w:jc w:val="center"/>
        <w:rPr>
          <w:rFonts w:ascii="Times New Roman" w:hAnsi="Times New Roman"/>
          <w:b/>
          <w:szCs w:val="24"/>
          <w:lang w:val="uz-Cyrl-UZ"/>
        </w:rPr>
      </w:pPr>
      <w:r w:rsidRPr="006E058C">
        <w:rPr>
          <w:rFonts w:ascii="Times New Roman" w:hAnsi="Times New Roman"/>
          <w:b/>
          <w:szCs w:val="24"/>
          <w:lang w:val="uz-Cyrl-UZ"/>
        </w:rPr>
        <w:t>Юридик хулоса</w:t>
      </w:r>
    </w:p>
    <w:p w:rsidR="004745D6" w:rsidRPr="009B4793" w:rsidRDefault="004745D6" w:rsidP="004745D6">
      <w:pPr>
        <w:spacing w:line="240" w:lineRule="auto"/>
        <w:jc w:val="both"/>
        <w:rPr>
          <w:rFonts w:ascii="Times New Roman" w:hAnsi="Times New Roman"/>
          <w:szCs w:val="24"/>
        </w:rPr>
      </w:pPr>
      <w:r w:rsidRPr="006E058C">
        <w:rPr>
          <w:rFonts w:ascii="Times New Roman" w:hAnsi="Times New Roman"/>
          <w:szCs w:val="24"/>
          <w:lang w:val="uz-Cyrl-UZ"/>
        </w:rPr>
        <w:t xml:space="preserve">      Ушбу шартномада келиб чиқувчи муносабатлар Ўзбекистон Республикасининг Фукаролик кодекси меъёрлари хамда Ўз</w:t>
      </w:r>
      <w:proofErr w:type="spellStart"/>
      <w:r w:rsidRPr="009B4793">
        <w:rPr>
          <w:rFonts w:ascii="Times New Roman" w:hAnsi="Times New Roman"/>
          <w:szCs w:val="24"/>
        </w:rPr>
        <w:t>бекистон</w:t>
      </w:r>
      <w:proofErr w:type="spellEnd"/>
      <w:r w:rsidRPr="009B4793">
        <w:rPr>
          <w:rFonts w:ascii="Times New Roman" w:hAnsi="Times New Roman"/>
          <w:szCs w:val="24"/>
        </w:rPr>
        <w:t xml:space="preserve"> </w:t>
      </w:r>
      <w:proofErr w:type="spellStart"/>
      <w:r w:rsidRPr="009B4793">
        <w:rPr>
          <w:rFonts w:ascii="Times New Roman" w:hAnsi="Times New Roman"/>
          <w:szCs w:val="24"/>
        </w:rPr>
        <w:t>Республикасининг</w:t>
      </w:r>
      <w:proofErr w:type="spellEnd"/>
      <w:r w:rsidRPr="009B4793">
        <w:rPr>
          <w:rFonts w:ascii="Times New Roman" w:hAnsi="Times New Roman"/>
          <w:szCs w:val="24"/>
        </w:rPr>
        <w:t xml:space="preserve"> 1998 </w:t>
      </w:r>
      <w:proofErr w:type="spellStart"/>
      <w:r w:rsidRPr="009B4793">
        <w:rPr>
          <w:rFonts w:ascii="Times New Roman" w:hAnsi="Times New Roman"/>
          <w:szCs w:val="24"/>
        </w:rPr>
        <w:t>йил</w:t>
      </w:r>
      <w:proofErr w:type="spellEnd"/>
      <w:r w:rsidRPr="009B4793">
        <w:rPr>
          <w:rFonts w:ascii="Times New Roman" w:hAnsi="Times New Roman"/>
          <w:szCs w:val="24"/>
        </w:rPr>
        <w:t xml:space="preserve"> 29 август </w:t>
      </w:r>
      <w:proofErr w:type="spellStart"/>
      <w:r w:rsidRPr="009B4793">
        <w:rPr>
          <w:rFonts w:ascii="Times New Roman" w:hAnsi="Times New Roman"/>
          <w:szCs w:val="24"/>
        </w:rPr>
        <w:t>кунидаги</w:t>
      </w:r>
      <w:proofErr w:type="spellEnd"/>
      <w:r w:rsidRPr="009B4793">
        <w:rPr>
          <w:rFonts w:ascii="Times New Roman" w:hAnsi="Times New Roman"/>
          <w:szCs w:val="24"/>
        </w:rPr>
        <w:t xml:space="preserve"> №670-I «</w:t>
      </w:r>
      <w:proofErr w:type="spellStart"/>
      <w:r w:rsidRPr="009B4793">
        <w:rPr>
          <w:rFonts w:ascii="Times New Roman" w:hAnsi="Times New Roman"/>
          <w:szCs w:val="24"/>
        </w:rPr>
        <w:t>Хўжалик</w:t>
      </w:r>
      <w:proofErr w:type="spellEnd"/>
      <w:r w:rsidRPr="009B4793">
        <w:rPr>
          <w:rFonts w:ascii="Times New Roman" w:hAnsi="Times New Roman"/>
          <w:szCs w:val="24"/>
        </w:rPr>
        <w:t xml:space="preserve"> </w:t>
      </w:r>
      <w:proofErr w:type="spellStart"/>
      <w:r w:rsidRPr="009B4793">
        <w:rPr>
          <w:rFonts w:ascii="Times New Roman" w:hAnsi="Times New Roman"/>
          <w:szCs w:val="24"/>
        </w:rPr>
        <w:t>юритувчи</w:t>
      </w:r>
      <w:proofErr w:type="spellEnd"/>
      <w:r w:rsidRPr="009B4793">
        <w:rPr>
          <w:rFonts w:ascii="Times New Roman" w:hAnsi="Times New Roman"/>
          <w:szCs w:val="24"/>
        </w:rPr>
        <w:t xml:space="preserve"> </w:t>
      </w:r>
      <w:proofErr w:type="spellStart"/>
      <w:r w:rsidRPr="009B4793">
        <w:rPr>
          <w:rFonts w:ascii="Times New Roman" w:hAnsi="Times New Roman"/>
          <w:szCs w:val="24"/>
        </w:rPr>
        <w:t>субъектлар</w:t>
      </w:r>
      <w:proofErr w:type="spellEnd"/>
      <w:r w:rsidRPr="009B4793">
        <w:rPr>
          <w:rFonts w:ascii="Times New Roman" w:hAnsi="Times New Roman"/>
          <w:szCs w:val="24"/>
        </w:rPr>
        <w:t xml:space="preserve"> </w:t>
      </w:r>
      <w:proofErr w:type="spellStart"/>
      <w:r w:rsidRPr="009B4793">
        <w:rPr>
          <w:rFonts w:ascii="Times New Roman" w:hAnsi="Times New Roman"/>
          <w:szCs w:val="24"/>
        </w:rPr>
        <w:t>фаолиятининг</w:t>
      </w:r>
      <w:proofErr w:type="spellEnd"/>
      <w:r w:rsidRPr="009B4793">
        <w:rPr>
          <w:rFonts w:ascii="Times New Roman" w:hAnsi="Times New Roman"/>
          <w:szCs w:val="24"/>
        </w:rPr>
        <w:t xml:space="preserve"> </w:t>
      </w:r>
      <w:proofErr w:type="spellStart"/>
      <w:r w:rsidRPr="009B4793">
        <w:rPr>
          <w:rFonts w:ascii="Times New Roman" w:hAnsi="Times New Roman"/>
          <w:szCs w:val="24"/>
        </w:rPr>
        <w:t>шартномавий-хукукий</w:t>
      </w:r>
      <w:proofErr w:type="spellEnd"/>
      <w:r w:rsidRPr="009B4793">
        <w:rPr>
          <w:rFonts w:ascii="Times New Roman" w:hAnsi="Times New Roman"/>
          <w:szCs w:val="24"/>
        </w:rPr>
        <w:t xml:space="preserve"> </w:t>
      </w:r>
      <w:proofErr w:type="spellStart"/>
      <w:r w:rsidRPr="009B4793">
        <w:rPr>
          <w:rFonts w:ascii="Times New Roman" w:hAnsi="Times New Roman"/>
          <w:szCs w:val="24"/>
        </w:rPr>
        <w:t>базаси</w:t>
      </w:r>
      <w:proofErr w:type="spellEnd"/>
      <w:r w:rsidRPr="009B4793">
        <w:rPr>
          <w:rFonts w:ascii="Times New Roman" w:hAnsi="Times New Roman"/>
          <w:szCs w:val="24"/>
        </w:rPr>
        <w:t xml:space="preserve"> </w:t>
      </w:r>
      <w:proofErr w:type="spellStart"/>
      <w:r w:rsidRPr="009B4793">
        <w:rPr>
          <w:rFonts w:ascii="Times New Roman" w:hAnsi="Times New Roman"/>
          <w:szCs w:val="24"/>
        </w:rPr>
        <w:t>тўгрисида»ги</w:t>
      </w:r>
      <w:proofErr w:type="spellEnd"/>
      <w:r w:rsidRPr="009B4793">
        <w:rPr>
          <w:rFonts w:ascii="Times New Roman" w:hAnsi="Times New Roman"/>
          <w:szCs w:val="24"/>
        </w:rPr>
        <w:t xml:space="preserve"> </w:t>
      </w:r>
      <w:proofErr w:type="spellStart"/>
      <w:r w:rsidRPr="009B4793">
        <w:rPr>
          <w:rFonts w:ascii="Times New Roman" w:hAnsi="Times New Roman"/>
          <w:szCs w:val="24"/>
        </w:rPr>
        <w:t>конуни</w:t>
      </w:r>
      <w:proofErr w:type="spellEnd"/>
      <w:r w:rsidRPr="009B4793">
        <w:rPr>
          <w:rFonts w:ascii="Times New Roman" w:hAnsi="Times New Roman"/>
          <w:szCs w:val="24"/>
        </w:rPr>
        <w:t xml:space="preserve"> </w:t>
      </w:r>
      <w:proofErr w:type="spellStart"/>
      <w:r w:rsidRPr="009B4793">
        <w:rPr>
          <w:rFonts w:ascii="Times New Roman" w:hAnsi="Times New Roman"/>
          <w:szCs w:val="24"/>
        </w:rPr>
        <w:t>асосида</w:t>
      </w:r>
      <w:proofErr w:type="spellEnd"/>
      <w:r w:rsidRPr="009B4793">
        <w:rPr>
          <w:rFonts w:ascii="Times New Roman" w:hAnsi="Times New Roman"/>
          <w:szCs w:val="24"/>
        </w:rPr>
        <w:t xml:space="preserve"> </w:t>
      </w:r>
      <w:proofErr w:type="spellStart"/>
      <w:r w:rsidRPr="009B4793">
        <w:rPr>
          <w:rFonts w:ascii="Times New Roman" w:hAnsi="Times New Roman"/>
          <w:szCs w:val="24"/>
        </w:rPr>
        <w:t>тартибга</w:t>
      </w:r>
      <w:proofErr w:type="spellEnd"/>
      <w:r w:rsidRPr="009B4793">
        <w:rPr>
          <w:rFonts w:ascii="Times New Roman" w:hAnsi="Times New Roman"/>
          <w:szCs w:val="24"/>
        </w:rPr>
        <w:t xml:space="preserve"> </w:t>
      </w:r>
      <w:proofErr w:type="spellStart"/>
      <w:r w:rsidRPr="009B4793">
        <w:rPr>
          <w:rFonts w:ascii="Times New Roman" w:hAnsi="Times New Roman"/>
          <w:szCs w:val="24"/>
        </w:rPr>
        <w:t>солинган</w:t>
      </w:r>
      <w:proofErr w:type="spellEnd"/>
      <w:r w:rsidRPr="009B4793">
        <w:rPr>
          <w:rFonts w:ascii="Times New Roman" w:hAnsi="Times New Roman"/>
          <w:szCs w:val="24"/>
        </w:rPr>
        <w:t>.</w:t>
      </w:r>
    </w:p>
    <w:p w:rsidR="004745D6" w:rsidRPr="009B4793" w:rsidRDefault="009B4793" w:rsidP="009B4793">
      <w:pPr>
        <w:spacing w:after="0" w:line="360" w:lineRule="auto"/>
        <w:rPr>
          <w:rFonts w:ascii="Times New Roman" w:hAnsi="Times New Roman"/>
          <w:szCs w:val="24"/>
          <w:lang w:val="uz-Cyrl-UZ"/>
        </w:rPr>
      </w:pPr>
      <w:r>
        <w:rPr>
          <w:rFonts w:ascii="Times New Roman" w:hAnsi="Times New Roman"/>
          <w:szCs w:val="24"/>
        </w:rPr>
        <w:t xml:space="preserve"> </w:t>
      </w:r>
      <w:r w:rsidR="004745D6" w:rsidRPr="009B4793">
        <w:rPr>
          <w:rFonts w:ascii="Times New Roman" w:hAnsi="Times New Roman"/>
          <w:szCs w:val="24"/>
        </w:rPr>
        <w:t>Хуқуқшунос ______________</w:t>
      </w:r>
    </w:p>
    <w:p w:rsidR="005A25F3" w:rsidRPr="005A25F3" w:rsidRDefault="005A25F3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6E058C" w:rsidRDefault="006E058C" w:rsidP="004254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6E058C" w:rsidRDefault="006E058C" w:rsidP="004254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6E058C" w:rsidRDefault="006E058C" w:rsidP="004254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6E058C" w:rsidRDefault="006E058C" w:rsidP="004254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6E058C" w:rsidRDefault="006E058C" w:rsidP="004254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pPr w:leftFromText="180" w:rightFromText="180" w:vertAnchor="page" w:horzAnchor="margin" w:tblpXSpec="center" w:tblpY="1095"/>
        <w:tblW w:w="11385" w:type="dxa"/>
        <w:tblLook w:val="04A0" w:firstRow="1" w:lastRow="0" w:firstColumn="1" w:lastColumn="0" w:noHBand="0" w:noVBand="1"/>
      </w:tblPr>
      <w:tblGrid>
        <w:gridCol w:w="4455"/>
        <w:gridCol w:w="279"/>
        <w:gridCol w:w="761"/>
        <w:gridCol w:w="4488"/>
        <w:gridCol w:w="1402"/>
      </w:tblGrid>
      <w:tr w:rsidR="006E058C" w:rsidRPr="00877B13" w:rsidTr="003468E3">
        <w:trPr>
          <w:trHeight w:val="1316"/>
        </w:trPr>
        <w:tc>
          <w:tcPr>
            <w:tcW w:w="4455" w:type="dxa"/>
            <w:shd w:val="clear" w:color="auto" w:fill="auto"/>
          </w:tcPr>
          <w:p w:rsidR="006E058C" w:rsidRDefault="006E058C" w:rsidP="003468E3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6E058C" w:rsidRDefault="006E058C" w:rsidP="003468E3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6E058C" w:rsidRDefault="006E058C" w:rsidP="003468E3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6E058C" w:rsidRPr="00722815" w:rsidRDefault="006E058C" w:rsidP="003468E3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22815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«ТАСДИҚЛАЙМАН»</w:t>
            </w:r>
          </w:p>
          <w:p w:rsidR="006E058C" w:rsidRPr="00722815" w:rsidRDefault="006E058C" w:rsidP="003468E3">
            <w:pPr>
              <w:spacing w:after="0"/>
              <w:ind w:left="-426" w:firstLine="426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6E058C" w:rsidRPr="00722815" w:rsidRDefault="006E058C" w:rsidP="003468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6E058C" w:rsidRPr="00722815" w:rsidRDefault="006E058C" w:rsidP="006E058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</w:t>
            </w:r>
            <w:r w:rsidRPr="0072281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_____________ </w:t>
            </w:r>
          </w:p>
        </w:tc>
        <w:tc>
          <w:tcPr>
            <w:tcW w:w="279" w:type="dxa"/>
            <w:shd w:val="clear" w:color="auto" w:fill="auto"/>
          </w:tcPr>
          <w:p w:rsidR="006E058C" w:rsidRPr="00722815" w:rsidRDefault="006E058C" w:rsidP="003468E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shd w:val="clear" w:color="auto" w:fill="auto"/>
          </w:tcPr>
          <w:p w:rsidR="006E058C" w:rsidRPr="00722815" w:rsidRDefault="006E058C" w:rsidP="003468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88" w:type="dxa"/>
            <w:shd w:val="clear" w:color="auto" w:fill="auto"/>
          </w:tcPr>
          <w:p w:rsidR="006E058C" w:rsidRPr="00D718D4" w:rsidRDefault="006E058C" w:rsidP="003468E3">
            <w:pPr>
              <w:spacing w:after="0"/>
              <w:ind w:left="-817" w:firstLine="1"/>
              <w:jc w:val="right"/>
              <w:rPr>
                <w:rFonts w:ascii="Times New Roman" w:hAnsi="Times New Roman"/>
                <w:b/>
                <w:i/>
                <w:sz w:val="20"/>
                <w:highlight w:val="green"/>
                <w:lang w:val="uz-Cyrl-UZ"/>
              </w:rPr>
            </w:pPr>
            <w:r>
              <w:rPr>
                <w:rFonts w:ascii="Times New Roman" w:hAnsi="Times New Roman"/>
                <w:b/>
                <w:i/>
                <w:sz w:val="20"/>
                <w:highlight w:val="green"/>
              </w:rPr>
              <w:t>__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highlight w:val="green"/>
              </w:rPr>
              <w:t>_</w:t>
            </w:r>
            <w:r w:rsidRPr="00D718D4">
              <w:rPr>
                <w:rFonts w:ascii="Times New Roman" w:hAnsi="Times New Roman"/>
                <w:b/>
                <w:i/>
                <w:sz w:val="20"/>
                <w:highlight w:val="green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highlight w:val="green"/>
                <w:lang w:val="uz-Cyrl-UZ"/>
              </w:rPr>
              <w:t>_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highlight w:val="green"/>
                <w:lang w:val="uz-Cyrl-UZ"/>
              </w:rPr>
              <w:t>__</w:t>
            </w:r>
            <w:r w:rsidRPr="00D718D4">
              <w:rPr>
                <w:rFonts w:ascii="Times New Roman" w:hAnsi="Times New Roman"/>
                <w:b/>
                <w:i/>
                <w:sz w:val="20"/>
                <w:highlight w:val="green"/>
              </w:rPr>
              <w:t>.202</w:t>
            </w:r>
            <w:r w:rsidRPr="006E058C">
              <w:rPr>
                <w:rFonts w:ascii="Times New Roman" w:hAnsi="Times New Roman"/>
                <w:b/>
                <w:i/>
                <w:sz w:val="20"/>
                <w:highlight w:val="green"/>
              </w:rPr>
              <w:t>2</w:t>
            </w:r>
            <w:r w:rsidRPr="00D718D4">
              <w:rPr>
                <w:rFonts w:ascii="Times New Roman" w:hAnsi="Times New Roman"/>
                <w:b/>
                <w:i/>
                <w:sz w:val="20"/>
                <w:highlight w:val="green"/>
                <w:lang w:val="uz-Cyrl-UZ"/>
              </w:rPr>
              <w:t xml:space="preserve">й кунги </w:t>
            </w:r>
            <w:r w:rsidRPr="00D718D4">
              <w:rPr>
                <w:rFonts w:ascii="Times New Roman" w:hAnsi="Times New Roman"/>
                <w:b/>
                <w:i/>
                <w:sz w:val="20"/>
                <w:highlight w:val="green"/>
              </w:rPr>
              <w:t>№</w:t>
            </w:r>
            <w:r w:rsidRPr="00D718D4">
              <w:rPr>
                <w:rFonts w:ascii="Times New Roman" w:hAnsi="Times New Roman"/>
                <w:b/>
                <w:i/>
                <w:sz w:val="20"/>
                <w:highlight w:val="green"/>
                <w:lang w:val="uz-Cyrl-UZ"/>
              </w:rPr>
              <w:t xml:space="preserve"> </w:t>
            </w:r>
            <w:r w:rsidRPr="00D718D4">
              <w:rPr>
                <w:highlight w:val="green"/>
              </w:rPr>
              <w:t xml:space="preserve"> </w:t>
            </w:r>
            <w:r>
              <w:rPr>
                <w:highlight w:val="green"/>
              </w:rPr>
              <w:t>____</w:t>
            </w:r>
            <w:r w:rsidRPr="00D718D4">
              <w:rPr>
                <w:rFonts w:ascii="Times New Roman" w:hAnsi="Times New Roman"/>
                <w:b/>
                <w:i/>
                <w:sz w:val="20"/>
                <w:highlight w:val="green"/>
                <w:lang w:val="uz-Cyrl-UZ"/>
              </w:rPr>
              <w:t>шартномага</w:t>
            </w:r>
          </w:p>
          <w:p w:rsidR="006E058C" w:rsidRPr="009B4793" w:rsidRDefault="006E058C" w:rsidP="003468E3">
            <w:pPr>
              <w:spacing w:after="0"/>
              <w:ind w:left="-817" w:firstLine="1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uz-Cyrl-UZ"/>
              </w:rPr>
            </w:pPr>
            <w:r w:rsidRPr="00D718D4">
              <w:rPr>
                <w:rFonts w:ascii="Times New Roman" w:hAnsi="Times New Roman"/>
                <w:b/>
                <w:i/>
                <w:sz w:val="20"/>
                <w:highlight w:val="green"/>
                <w:lang w:val="uz-Cyrl-UZ"/>
              </w:rPr>
              <w:t xml:space="preserve"> №1 сонли илова</w:t>
            </w:r>
            <w:r w:rsidRPr="009B4793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B479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z-Cyrl-UZ"/>
              </w:rPr>
              <w:t xml:space="preserve"> </w:t>
            </w:r>
          </w:p>
          <w:p w:rsidR="006E058C" w:rsidRDefault="006E058C" w:rsidP="003468E3">
            <w:pPr>
              <w:spacing w:after="0"/>
              <w:ind w:left="-754" w:firstLine="14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 xml:space="preserve">                        </w:t>
            </w:r>
          </w:p>
          <w:p w:rsidR="006E058C" w:rsidRPr="009B4793" w:rsidRDefault="006E058C" w:rsidP="003468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 xml:space="preserve">                          </w:t>
            </w:r>
            <w:r w:rsidRPr="009B4793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722815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ТАСДИҚЛАЙМАН</w:t>
            </w:r>
            <w:r w:rsidRPr="009B479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6E058C" w:rsidRPr="00877B13" w:rsidRDefault="006E058C" w:rsidP="003468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2815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             </w:t>
            </w:r>
            <w:r w:rsidRPr="00722815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6E058C" w:rsidRPr="00877B13" w:rsidRDefault="006E058C" w:rsidP="003468E3">
            <w:pPr>
              <w:spacing w:after="0"/>
              <w:ind w:left="-39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22815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                   </w:t>
            </w:r>
            <w:r w:rsidRPr="00722815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 </w:t>
            </w:r>
            <w:r w:rsidRPr="00877B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«</w:t>
            </w:r>
            <w:r w:rsidRPr="0072281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___________________</w:t>
            </w:r>
            <w:r w:rsidRPr="00877B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»</w:t>
            </w:r>
          </w:p>
          <w:p w:rsidR="006E058C" w:rsidRPr="009C78B0" w:rsidRDefault="006E058C" w:rsidP="003468E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                               </w:t>
            </w:r>
            <w:r w:rsidRPr="00722815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 </w:t>
            </w:r>
            <w:r w:rsidRPr="00877B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_____________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</w:t>
            </w:r>
            <w:r w:rsidRPr="0072281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</w:t>
            </w:r>
          </w:p>
        </w:tc>
        <w:tc>
          <w:tcPr>
            <w:tcW w:w="1402" w:type="dxa"/>
            <w:shd w:val="clear" w:color="auto" w:fill="auto"/>
          </w:tcPr>
          <w:p w:rsidR="006E058C" w:rsidRPr="00722815" w:rsidRDefault="006E058C" w:rsidP="003468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6E058C" w:rsidRPr="00722815" w:rsidTr="003468E3">
        <w:trPr>
          <w:trHeight w:val="323"/>
        </w:trPr>
        <w:tc>
          <w:tcPr>
            <w:tcW w:w="4455" w:type="dxa"/>
            <w:shd w:val="clear" w:color="auto" w:fill="auto"/>
          </w:tcPr>
          <w:p w:rsidR="006E058C" w:rsidRPr="00722815" w:rsidRDefault="006E058C" w:rsidP="006E05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815">
              <w:rPr>
                <w:rFonts w:ascii="Times New Roman" w:hAnsi="Times New Roman"/>
                <w:sz w:val="20"/>
                <w:szCs w:val="20"/>
              </w:rPr>
              <w:t>“____” ____________ 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228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228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9" w:type="dxa"/>
            <w:shd w:val="clear" w:color="auto" w:fill="auto"/>
          </w:tcPr>
          <w:p w:rsidR="006E058C" w:rsidRPr="00722815" w:rsidRDefault="006E058C" w:rsidP="003468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</w:tcPr>
          <w:p w:rsidR="006E058C" w:rsidRPr="00722815" w:rsidRDefault="006E058C" w:rsidP="003468E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81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488" w:type="dxa"/>
            <w:shd w:val="clear" w:color="auto" w:fill="auto"/>
          </w:tcPr>
          <w:p w:rsidR="006E058C" w:rsidRPr="00722815" w:rsidRDefault="006E058C" w:rsidP="006E05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81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                </w:t>
            </w:r>
            <w:r w:rsidRPr="0072281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“____” _________</w:t>
            </w:r>
            <w:r w:rsidRPr="00722815">
              <w:rPr>
                <w:rFonts w:ascii="Times New Roman" w:hAnsi="Times New Roman"/>
                <w:sz w:val="20"/>
                <w:szCs w:val="20"/>
              </w:rPr>
              <w:t>__ 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228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228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6E058C" w:rsidRPr="00722815" w:rsidRDefault="006E058C" w:rsidP="003468E3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6E058C" w:rsidRDefault="006E058C" w:rsidP="004254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bookmarkStart w:id="0" w:name="_GoBack"/>
      <w:bookmarkEnd w:id="0"/>
    </w:p>
    <w:p w:rsidR="00425492" w:rsidRPr="00722815" w:rsidRDefault="00425492" w:rsidP="004254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722815">
        <w:rPr>
          <w:rFonts w:ascii="Times New Roman" w:hAnsi="Times New Roman"/>
          <w:b/>
          <w:sz w:val="24"/>
          <w:szCs w:val="24"/>
          <w:lang w:val="uz-Cyrl-UZ"/>
        </w:rPr>
        <w:t xml:space="preserve">Нарх </w:t>
      </w:r>
      <w:r w:rsidR="00722815" w:rsidRPr="00722815">
        <w:rPr>
          <w:rFonts w:ascii="Times New Roman" w:hAnsi="Times New Roman"/>
          <w:b/>
          <w:sz w:val="24"/>
          <w:szCs w:val="24"/>
          <w:lang w:val="uz-Cyrl-UZ"/>
        </w:rPr>
        <w:t>келишув</w:t>
      </w:r>
      <w:r w:rsidRPr="00722815">
        <w:rPr>
          <w:rFonts w:ascii="Times New Roman" w:hAnsi="Times New Roman"/>
          <w:b/>
          <w:sz w:val="24"/>
          <w:szCs w:val="24"/>
          <w:lang w:val="uz-Cyrl-UZ"/>
        </w:rPr>
        <w:t xml:space="preserve"> баённомаси</w:t>
      </w:r>
    </w:p>
    <w:p w:rsidR="00722815" w:rsidRPr="009C78B0" w:rsidRDefault="006E058C" w:rsidP="00722815">
      <w:pPr>
        <w:spacing w:after="0"/>
        <w:ind w:left="-709" w:firstLine="426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_______________________</w:t>
      </w:r>
      <w:r w:rsidR="00722815" w:rsidRPr="00722815">
        <w:rPr>
          <w:rFonts w:ascii="Times New Roman" w:hAnsi="Times New Roman"/>
          <w:sz w:val="24"/>
          <w:szCs w:val="24"/>
          <w:lang w:val="uz-Cyrl-UZ"/>
        </w:rPr>
        <w:t xml:space="preserve"> номидан </w:t>
      </w:r>
      <w:r>
        <w:rPr>
          <w:rFonts w:ascii="Times New Roman" w:hAnsi="Times New Roman"/>
          <w:sz w:val="24"/>
          <w:szCs w:val="24"/>
          <w:lang w:val="uz-Cyrl-UZ"/>
        </w:rPr>
        <w:t>Низом</w:t>
      </w:r>
      <w:r w:rsidR="00722815" w:rsidRPr="00722815">
        <w:rPr>
          <w:rFonts w:ascii="Times New Roman" w:hAnsi="Times New Roman"/>
          <w:sz w:val="24"/>
          <w:szCs w:val="24"/>
          <w:lang w:val="uz-Cyrl-UZ"/>
        </w:rPr>
        <w:t xml:space="preserve"> асосида фаолият юритувчи </w:t>
      </w:r>
      <w:r>
        <w:rPr>
          <w:rFonts w:ascii="Times New Roman" w:hAnsi="Times New Roman"/>
          <w:sz w:val="24"/>
          <w:szCs w:val="24"/>
          <w:lang w:val="uz-Cyrl-UZ"/>
        </w:rPr>
        <w:t>_____________________</w:t>
      </w:r>
      <w:r w:rsidR="00722815" w:rsidRPr="00722815">
        <w:rPr>
          <w:rFonts w:ascii="Times New Roman" w:hAnsi="Times New Roman"/>
          <w:sz w:val="24"/>
          <w:szCs w:val="24"/>
          <w:lang w:val="uz-Cyrl-UZ"/>
        </w:rPr>
        <w:t xml:space="preserve"> яъни,  </w:t>
      </w:r>
      <w:r w:rsidR="00722815" w:rsidRPr="00722815">
        <w:rPr>
          <w:rFonts w:ascii="Times New Roman" w:hAnsi="Times New Roman"/>
          <w:b/>
          <w:sz w:val="24"/>
          <w:szCs w:val="24"/>
          <w:lang w:val="uz-Cyrl-UZ"/>
        </w:rPr>
        <w:t>“Хизмат кўрсатувчи”</w:t>
      </w:r>
      <w:r w:rsidR="00722815" w:rsidRPr="00722815">
        <w:rPr>
          <w:rFonts w:ascii="Times New Roman" w:hAnsi="Times New Roman"/>
          <w:sz w:val="24"/>
          <w:szCs w:val="24"/>
          <w:lang w:val="uz-Cyrl-UZ"/>
        </w:rPr>
        <w:t xml:space="preserve"> бир томондан нарх бўйича белгиланган нархларда </w:t>
      </w:r>
      <w:r>
        <w:rPr>
          <w:rFonts w:ascii="Times New Roman" w:hAnsi="Times New Roman"/>
          <w:sz w:val="24"/>
          <w:szCs w:val="24"/>
          <w:lang w:val="uz-Cyrl-UZ"/>
        </w:rPr>
        <w:t xml:space="preserve">“Буюртмачи”нинг </w:t>
      </w:r>
      <w:r w:rsidRPr="00EB456C">
        <w:rPr>
          <w:rFonts w:ascii="Times New Roman" w:hAnsi="Times New Roman"/>
          <w:sz w:val="24"/>
          <w:szCs w:val="24"/>
          <w:lang w:val="uz-Cyrl-UZ"/>
        </w:rPr>
        <w:t xml:space="preserve">ишчиларини </w:t>
      </w:r>
      <w:r>
        <w:rPr>
          <w:rFonts w:ascii="Times New Roman" w:hAnsi="Times New Roman"/>
          <w:sz w:val="24"/>
          <w:szCs w:val="24"/>
          <w:lang w:val="uz-Cyrl-UZ"/>
        </w:rPr>
        <w:t>“</w:t>
      </w:r>
      <w:r w:rsidRPr="00EB456C">
        <w:rPr>
          <w:rFonts w:ascii="Times New Roman" w:hAnsi="Times New Roman"/>
          <w:sz w:val="24"/>
          <w:szCs w:val="24"/>
          <w:lang w:val="uz-Cyrl-UZ"/>
        </w:rPr>
        <w:t>сифатли иссик овкат билан таъминлаш</w:t>
      </w:r>
      <w:r>
        <w:rPr>
          <w:rFonts w:ascii="Times New Roman" w:hAnsi="Times New Roman"/>
          <w:sz w:val="24"/>
          <w:szCs w:val="24"/>
          <w:lang w:val="uz-Cyrl-UZ"/>
        </w:rPr>
        <w:t>”</w:t>
      </w:r>
      <w:r w:rsidRPr="00EB456C">
        <w:rPr>
          <w:rFonts w:ascii="Times New Roman" w:hAnsi="Times New Roman"/>
          <w:sz w:val="24"/>
          <w:szCs w:val="24"/>
          <w:lang w:val="uz-Cyrl-UZ"/>
        </w:rPr>
        <w:t xml:space="preserve"> хизмати</w:t>
      </w:r>
      <w:r w:rsidRPr="00B829C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етказиб</w:t>
      </w:r>
      <w:r w:rsidRPr="00B829CF">
        <w:rPr>
          <w:rFonts w:ascii="Times New Roman" w:hAnsi="Times New Roman"/>
          <w:sz w:val="24"/>
          <w:szCs w:val="24"/>
          <w:lang w:val="uz-Cyrl-UZ"/>
        </w:rPr>
        <w:t xml:space="preserve"> бериш</w:t>
      </w:r>
      <w:r w:rsidRPr="007228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22815" w:rsidRPr="00722815">
        <w:rPr>
          <w:rFonts w:ascii="Times New Roman" w:hAnsi="Times New Roman"/>
          <w:sz w:val="24"/>
          <w:szCs w:val="24"/>
          <w:lang w:val="uz-Cyrl-UZ"/>
        </w:rPr>
        <w:t xml:space="preserve">таъминлайди, ва </w:t>
      </w:r>
      <w:r w:rsidR="00722815" w:rsidRPr="00722815">
        <w:rPr>
          <w:rFonts w:ascii="Times New Roman" w:hAnsi="Times New Roman"/>
          <w:b/>
          <w:sz w:val="24"/>
          <w:szCs w:val="24"/>
          <w:lang w:val="uz-Cyrl-UZ"/>
        </w:rPr>
        <w:t>“</w:t>
      </w:r>
      <w:r w:rsidR="001B0E89">
        <w:rPr>
          <w:rFonts w:ascii="Times New Roman" w:hAnsi="Times New Roman"/>
          <w:b/>
          <w:sz w:val="24"/>
          <w:szCs w:val="24"/>
          <w:lang w:val="uz-Cyrl-UZ"/>
        </w:rPr>
        <w:t>Автоойна</w:t>
      </w:r>
      <w:r w:rsidR="00722815" w:rsidRPr="00722815">
        <w:rPr>
          <w:rFonts w:ascii="Times New Roman" w:hAnsi="Times New Roman"/>
          <w:b/>
          <w:sz w:val="24"/>
          <w:szCs w:val="24"/>
          <w:lang w:val="uz-Cyrl-UZ"/>
        </w:rPr>
        <w:t>”</w:t>
      </w:r>
      <w:r w:rsidR="001B0E89">
        <w:rPr>
          <w:rFonts w:ascii="Times New Roman" w:hAnsi="Times New Roman"/>
          <w:b/>
          <w:sz w:val="24"/>
          <w:szCs w:val="24"/>
          <w:lang w:val="uz-Cyrl-UZ"/>
        </w:rPr>
        <w:t xml:space="preserve"> МЧЖ</w:t>
      </w:r>
      <w:r w:rsidR="00722815" w:rsidRPr="0072281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722815" w:rsidRPr="00722815">
        <w:rPr>
          <w:rFonts w:ascii="Times New Roman" w:hAnsi="Times New Roman"/>
          <w:sz w:val="24"/>
          <w:szCs w:val="24"/>
          <w:lang w:val="uz-Cyrl-UZ"/>
        </w:rPr>
        <w:t>номидан Устав асосида</w:t>
      </w:r>
      <w:r w:rsidR="001B0E89">
        <w:rPr>
          <w:rFonts w:ascii="Times New Roman" w:hAnsi="Times New Roman"/>
          <w:sz w:val="24"/>
          <w:szCs w:val="24"/>
          <w:lang w:val="uz-Cyrl-UZ"/>
        </w:rPr>
        <w:t xml:space="preserve"> фаолият юритувчи</w:t>
      </w:r>
      <w:r w:rsidR="00722815" w:rsidRPr="007228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B0E89">
        <w:rPr>
          <w:rFonts w:ascii="Times New Roman" w:hAnsi="Times New Roman"/>
          <w:sz w:val="24"/>
          <w:szCs w:val="24"/>
          <w:lang w:val="uz-Cyrl-UZ"/>
        </w:rPr>
        <w:t>Б</w:t>
      </w:r>
      <w:r w:rsidR="00722815" w:rsidRPr="00722815">
        <w:rPr>
          <w:rFonts w:ascii="Times New Roman" w:hAnsi="Times New Roman"/>
          <w:sz w:val="24"/>
          <w:szCs w:val="24"/>
          <w:lang w:val="uz-Cyrl-UZ"/>
        </w:rPr>
        <w:t xml:space="preserve">ош директор </w:t>
      </w:r>
      <w:r w:rsidR="001B0E89" w:rsidRPr="001B0E89">
        <w:rPr>
          <w:rFonts w:ascii="Times New Roman" w:hAnsi="Times New Roman"/>
          <w:b/>
          <w:sz w:val="24"/>
          <w:szCs w:val="24"/>
          <w:lang w:val="uz-Cyrl-UZ"/>
        </w:rPr>
        <w:t>Бастамкулов О.Б.</w:t>
      </w:r>
      <w:r w:rsidR="00722815" w:rsidRPr="00722815">
        <w:rPr>
          <w:rFonts w:ascii="Times New Roman" w:hAnsi="Times New Roman"/>
          <w:sz w:val="24"/>
          <w:szCs w:val="24"/>
          <w:lang w:val="uz-Cyrl-UZ"/>
        </w:rPr>
        <w:t xml:space="preserve"> яъни </w:t>
      </w:r>
      <w:r w:rsidR="00722815" w:rsidRPr="00722815">
        <w:rPr>
          <w:rFonts w:ascii="Times New Roman" w:hAnsi="Times New Roman"/>
          <w:b/>
          <w:sz w:val="24"/>
          <w:szCs w:val="24"/>
          <w:lang w:val="uz-Cyrl-UZ"/>
        </w:rPr>
        <w:t>“Буюртмачи”</w:t>
      </w:r>
      <w:r w:rsidR="00722815" w:rsidRPr="00722815">
        <w:rPr>
          <w:rFonts w:ascii="Times New Roman" w:hAnsi="Times New Roman"/>
          <w:sz w:val="24"/>
          <w:szCs w:val="24"/>
          <w:lang w:val="uz-Cyrl-UZ"/>
        </w:rPr>
        <w:t xml:space="preserve"> иккинчи томондан қуйидаги маҳсулотлар учун томонларнинг келишувига биноан кўрсатилган хизматни тўлаш ва қабул қилиш мажбуриятини олади:</w:t>
      </w:r>
    </w:p>
    <w:p w:rsidR="00722815" w:rsidRPr="009C78B0" w:rsidRDefault="00722815" w:rsidP="00722815">
      <w:pPr>
        <w:spacing w:after="0"/>
        <w:ind w:left="-709" w:firstLine="426"/>
        <w:jc w:val="both"/>
        <w:rPr>
          <w:rFonts w:ascii="Times New Roman" w:hAnsi="Times New Roman"/>
          <w:sz w:val="24"/>
          <w:szCs w:val="24"/>
          <w:lang w:val="uz-Cyrl-UZ"/>
        </w:rPr>
      </w:pPr>
    </w:p>
    <w:tbl>
      <w:tblPr>
        <w:tblOverlap w:val="never"/>
        <w:tblW w:w="9923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556"/>
        <w:gridCol w:w="1134"/>
        <w:gridCol w:w="1701"/>
        <w:gridCol w:w="1843"/>
        <w:gridCol w:w="2268"/>
      </w:tblGrid>
      <w:tr w:rsidR="005E543F" w:rsidRPr="00722815" w:rsidTr="005E543F">
        <w:trPr>
          <w:trHeight w:val="6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3F" w:rsidRPr="001B0E89" w:rsidRDefault="005E543F" w:rsidP="00B925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uz-Cyrl-UZ" w:eastAsia="ru-RU"/>
              </w:rPr>
            </w:pPr>
            <w:r w:rsidRPr="001B0E89">
              <w:rPr>
                <w:rStyle w:val="2105pt"/>
                <w:rFonts w:ascii="Times New Roman" w:hAnsi="Times New Roman" w:cs="Times New Roman"/>
                <w:b/>
                <w:color w:val="auto"/>
                <w:lang w:val="uz-Cyrl-UZ" w:bidi="ru-RU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3F" w:rsidRPr="00B92524" w:rsidRDefault="006E058C" w:rsidP="00B925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  <w:r>
              <w:rPr>
                <w:rStyle w:val="2105pt"/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bidi="ru-RU"/>
              </w:rPr>
              <w:t>Хизмат 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3F" w:rsidRPr="00B92524" w:rsidRDefault="005E543F" w:rsidP="00B925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B92524">
              <w:rPr>
                <w:rStyle w:val="2105pt"/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bidi="ru-RU"/>
              </w:rPr>
              <w:t>Миқдори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3F" w:rsidRPr="00B92524" w:rsidRDefault="006E058C" w:rsidP="00B92524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 xml:space="preserve">    Хизмат нархи</w:t>
            </w:r>
          </w:p>
          <w:p w:rsidR="005E543F" w:rsidRPr="00B92524" w:rsidRDefault="006E058C" w:rsidP="00B92524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 xml:space="preserve">    </w:t>
            </w:r>
            <w:r w:rsidR="005E543F" w:rsidRPr="00B92524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ҚҚС сиз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3F" w:rsidRPr="00B92524" w:rsidRDefault="005E543F" w:rsidP="00B92524">
            <w:pPr>
              <w:pStyle w:val="20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auto"/>
                <w:lang w:val="uz-Cyrl-UZ" w:eastAsia="ru-RU" w:bidi="ar-SA"/>
              </w:rPr>
            </w:pPr>
            <w:r w:rsidRPr="00B92524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ҚҚС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43F" w:rsidRPr="00B92524" w:rsidRDefault="006E058C" w:rsidP="005E543F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Хизмат</w:t>
            </w:r>
            <w:r w:rsidRPr="00B92524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суммас</w:t>
            </w:r>
            <w:r w:rsidR="005E543F" w:rsidRPr="00B92524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и</w:t>
            </w:r>
          </w:p>
          <w:p w:rsidR="005E543F" w:rsidRPr="00B92524" w:rsidRDefault="005E543F" w:rsidP="005E543F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B92524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ҚҚС билан</w:t>
            </w:r>
          </w:p>
        </w:tc>
      </w:tr>
      <w:tr w:rsidR="005E543F" w:rsidRPr="00722815" w:rsidTr="005E543F">
        <w:trPr>
          <w:trHeight w:val="4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43F" w:rsidRPr="001B0E89" w:rsidRDefault="005E543F" w:rsidP="00B92524">
            <w:pPr>
              <w:pStyle w:val="20"/>
              <w:shd w:val="clear" w:color="auto" w:fill="auto"/>
              <w:spacing w:before="240" w:line="240" w:lineRule="auto"/>
              <w:ind w:firstLine="0"/>
              <w:jc w:val="center"/>
              <w:rPr>
                <w:rStyle w:val="2105pt"/>
                <w:rFonts w:ascii="Times New Roman" w:hAnsi="Times New Roman" w:cs="Times New Roman"/>
                <w:color w:val="auto"/>
                <w:lang w:val="uz-Cyrl-UZ" w:bidi="ru-RU"/>
              </w:rPr>
            </w:pPr>
            <w:r w:rsidRPr="001B0E89">
              <w:rPr>
                <w:rStyle w:val="2105pt"/>
                <w:rFonts w:ascii="Times New Roman" w:hAnsi="Times New Roman" w:cs="Times New Roman"/>
                <w:color w:val="auto"/>
                <w:lang w:val="uz-Cyrl-UZ" w:bidi="ru-RU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43F" w:rsidRPr="001B0E89" w:rsidRDefault="006E058C" w:rsidP="00936799">
            <w:pPr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EB456C">
              <w:rPr>
                <w:rFonts w:ascii="Times New Roman" w:hAnsi="Times New Roman"/>
                <w:sz w:val="24"/>
                <w:szCs w:val="24"/>
                <w:lang w:val="uz-Cyrl-UZ"/>
              </w:rPr>
              <w:t>ифатли иссик овкат билан таъминлаш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367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(6 ой </w:t>
            </w:r>
            <w:r w:rsidR="00936799">
              <w:rPr>
                <w:rFonts w:ascii="Times New Roman" w:hAnsi="Times New Roman"/>
                <w:sz w:val="24"/>
                <w:szCs w:val="24"/>
                <w:lang w:val="uz-Cyrl-UZ"/>
              </w:rPr>
              <w:t>мобайнида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43F" w:rsidRPr="001B0E89" w:rsidRDefault="005E543F" w:rsidP="005E543F">
            <w:pPr>
              <w:pStyle w:val="20"/>
              <w:shd w:val="clear" w:color="auto" w:fill="auto"/>
              <w:spacing w:before="24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1B0E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3F" w:rsidRPr="001B1C04" w:rsidRDefault="00936799" w:rsidP="001B1C04">
            <w:pPr>
              <w:pStyle w:val="20"/>
              <w:shd w:val="clear" w:color="auto" w:fill="auto"/>
              <w:spacing w:before="24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z-Cyrl-UZ"/>
              </w:rPr>
              <w:t>2 500 000 000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3F" w:rsidRPr="001B1C04" w:rsidRDefault="00936799" w:rsidP="001B1C04">
            <w:pPr>
              <w:pStyle w:val="20"/>
              <w:shd w:val="clear" w:color="auto" w:fill="auto"/>
              <w:spacing w:before="240" w:line="240" w:lineRule="auto"/>
              <w:ind w:firstLine="0"/>
              <w:jc w:val="center"/>
              <w:rPr>
                <w:rStyle w:val="2105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z-Cyrl-UZ" w:bidi="ru-RU"/>
              </w:rPr>
            </w:pPr>
            <w:r>
              <w:rPr>
                <w:rStyle w:val="2105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z-Cyrl-UZ" w:bidi="ru-RU"/>
              </w:rPr>
              <w:t>375 000 000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3F" w:rsidRPr="001B1C04" w:rsidRDefault="006E058C" w:rsidP="00936799">
            <w:pPr>
              <w:pStyle w:val="20"/>
              <w:shd w:val="clear" w:color="auto" w:fill="auto"/>
              <w:spacing w:before="240" w:line="240" w:lineRule="auto"/>
              <w:ind w:firstLine="0"/>
              <w:jc w:val="center"/>
              <w:rPr>
                <w:rStyle w:val="2105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z-Cyrl-UZ" w:bidi="ru-RU"/>
              </w:rPr>
            </w:pPr>
            <w:r>
              <w:rPr>
                <w:rStyle w:val="2105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z-Cyrl-UZ" w:bidi="ru-RU"/>
              </w:rPr>
              <w:t>2 87</w:t>
            </w:r>
            <w:r w:rsidR="00936799">
              <w:rPr>
                <w:rStyle w:val="2105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z-Cyrl-UZ" w:bidi="ru-RU"/>
              </w:rPr>
              <w:t>5</w:t>
            </w:r>
            <w:r>
              <w:rPr>
                <w:rStyle w:val="2105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z-Cyrl-UZ" w:bidi="ru-RU"/>
              </w:rPr>
              <w:t> 000 000</w:t>
            </w:r>
          </w:p>
        </w:tc>
      </w:tr>
    </w:tbl>
    <w:p w:rsidR="00425492" w:rsidRPr="00722815" w:rsidRDefault="00425492" w:rsidP="004745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sectPr w:rsidR="00425492" w:rsidRPr="00722815" w:rsidSect="005E36E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D6"/>
    <w:rsid w:val="000B112B"/>
    <w:rsid w:val="000E5F32"/>
    <w:rsid w:val="000E7727"/>
    <w:rsid w:val="001A6860"/>
    <w:rsid w:val="001B0E89"/>
    <w:rsid w:val="001B1C04"/>
    <w:rsid w:val="002550BA"/>
    <w:rsid w:val="00263DAE"/>
    <w:rsid w:val="00277A5E"/>
    <w:rsid w:val="002911BF"/>
    <w:rsid w:val="00365D2F"/>
    <w:rsid w:val="00425492"/>
    <w:rsid w:val="004678CE"/>
    <w:rsid w:val="004703D0"/>
    <w:rsid w:val="004745D6"/>
    <w:rsid w:val="004B046C"/>
    <w:rsid w:val="00540A53"/>
    <w:rsid w:val="005A25F3"/>
    <w:rsid w:val="005B3371"/>
    <w:rsid w:val="005E36E7"/>
    <w:rsid w:val="005E543F"/>
    <w:rsid w:val="006A7932"/>
    <w:rsid w:val="006E058C"/>
    <w:rsid w:val="007014C7"/>
    <w:rsid w:val="00722815"/>
    <w:rsid w:val="00757C5F"/>
    <w:rsid w:val="007C7092"/>
    <w:rsid w:val="00877B13"/>
    <w:rsid w:val="00892350"/>
    <w:rsid w:val="00936799"/>
    <w:rsid w:val="0094720E"/>
    <w:rsid w:val="009B4793"/>
    <w:rsid w:val="009C78B0"/>
    <w:rsid w:val="00B265BD"/>
    <w:rsid w:val="00B829CF"/>
    <w:rsid w:val="00B92524"/>
    <w:rsid w:val="00D718D4"/>
    <w:rsid w:val="00D73CFB"/>
    <w:rsid w:val="00D82FE9"/>
    <w:rsid w:val="00DF5C43"/>
    <w:rsid w:val="00E9647F"/>
    <w:rsid w:val="00EB456C"/>
    <w:rsid w:val="00F05948"/>
    <w:rsid w:val="00FD3D64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F7AC"/>
  <w15:chartTrackingRefBased/>
  <w15:docId w15:val="{738AE981-A63F-4861-BF22-B8C6DFD3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892350"/>
    <w:rPr>
      <w:rFonts w:ascii="Times New Roman" w:hAnsi="Times New Roman"/>
      <w:spacing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892350"/>
    <w:pPr>
      <w:widowControl w:val="0"/>
      <w:shd w:val="clear" w:color="auto" w:fill="FFFFFF"/>
      <w:spacing w:after="240" w:line="240" w:lineRule="atLeast"/>
      <w:ind w:hanging="240"/>
    </w:pPr>
    <w:rPr>
      <w:rFonts w:ascii="Times New Roman" w:hAnsi="Times New Roman"/>
      <w:spacing w:val="20"/>
      <w:sz w:val="20"/>
      <w:szCs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892350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425492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5492"/>
    <w:pPr>
      <w:widowControl w:val="0"/>
      <w:shd w:val="clear" w:color="auto" w:fill="FFFFFF"/>
      <w:spacing w:after="0" w:line="0" w:lineRule="atLeast"/>
      <w:ind w:hanging="240"/>
      <w:jc w:val="both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2105pt">
    <w:name w:val="Основной текст (2) + 10;5 pt"/>
    <w:rsid w:val="0042549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table" w:styleId="a5">
    <w:name w:val="Table Grid"/>
    <w:basedOn w:val="a1"/>
    <w:uiPriority w:val="59"/>
    <w:rsid w:val="00D7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Abror Gulamov</cp:lastModifiedBy>
  <cp:revision>3</cp:revision>
  <cp:lastPrinted>2020-02-26T03:16:00Z</cp:lastPrinted>
  <dcterms:created xsi:type="dcterms:W3CDTF">2022-06-29T10:12:00Z</dcterms:created>
  <dcterms:modified xsi:type="dcterms:W3CDTF">2022-06-29T10:13:00Z</dcterms:modified>
</cp:coreProperties>
</file>