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5E3" w:rsidRDefault="00372DF6">
      <w:pPr>
        <w:keepNext/>
        <w:spacing w:line="240" w:lineRule="auto"/>
        <w:ind w:firstLine="0"/>
        <w:jc w:val="center"/>
        <w:rPr>
          <w:rFonts w:eastAsia="Calibri"/>
          <w:b/>
          <w:sz w:val="24"/>
          <w:szCs w:val="24"/>
        </w:rPr>
      </w:pPr>
      <w:bookmarkStart w:id="0" w:name="_GoBack"/>
      <w:bookmarkEnd w:id="0"/>
      <w:r>
        <w:rPr>
          <w:b/>
          <w:snapToGrid w:val="0"/>
          <w:sz w:val="23"/>
          <w:szCs w:val="23"/>
        </w:rPr>
        <w:t>Договор №</w:t>
      </w:r>
      <w:r>
        <w:rPr>
          <w:rFonts w:eastAsia="Calibri"/>
          <w:b/>
          <w:sz w:val="24"/>
          <w:szCs w:val="24"/>
        </w:rPr>
        <w:t xml:space="preserve"> </w:t>
      </w:r>
      <w:r w:rsidR="00936FA8">
        <w:rPr>
          <w:rFonts w:eastAsia="Calibri"/>
          <w:b/>
          <w:sz w:val="24"/>
          <w:szCs w:val="24"/>
        </w:rPr>
        <w:t>_____________</w:t>
      </w:r>
    </w:p>
    <w:p w:rsidR="00B545E3" w:rsidRDefault="00B545E3">
      <w:pPr>
        <w:keepNext/>
        <w:spacing w:line="240" w:lineRule="auto"/>
        <w:ind w:firstLine="0"/>
        <w:jc w:val="center"/>
        <w:rPr>
          <w:b/>
          <w:bCs/>
          <w:iCs/>
          <w:sz w:val="23"/>
          <w:szCs w:val="23"/>
        </w:rPr>
      </w:pPr>
    </w:p>
    <w:p w:rsidR="00B545E3" w:rsidRDefault="00372DF6">
      <w:pPr>
        <w:widowControl w:val="0"/>
        <w:autoSpaceDE w:val="0"/>
        <w:autoSpaceDN w:val="0"/>
        <w:adjustRightInd w:val="0"/>
        <w:spacing w:line="240" w:lineRule="auto"/>
        <w:ind w:firstLine="0"/>
        <w:jc w:val="center"/>
        <w:rPr>
          <w:sz w:val="23"/>
          <w:szCs w:val="23"/>
        </w:rPr>
      </w:pPr>
      <w:r>
        <w:rPr>
          <w:spacing w:val="-5"/>
          <w:sz w:val="23"/>
          <w:szCs w:val="23"/>
        </w:rPr>
        <w:t>г. Ташкент</w:t>
      </w:r>
      <w:r>
        <w:rPr>
          <w:spacing w:val="-5"/>
          <w:sz w:val="23"/>
          <w:szCs w:val="23"/>
        </w:rPr>
        <w:tab/>
      </w:r>
      <w:r>
        <w:rPr>
          <w:spacing w:val="-5"/>
          <w:sz w:val="23"/>
          <w:szCs w:val="23"/>
        </w:rPr>
        <w:tab/>
      </w:r>
      <w:r>
        <w:rPr>
          <w:spacing w:val="-5"/>
          <w:sz w:val="23"/>
          <w:szCs w:val="23"/>
        </w:rPr>
        <w:tab/>
      </w:r>
      <w:r>
        <w:rPr>
          <w:spacing w:val="-5"/>
          <w:sz w:val="23"/>
          <w:szCs w:val="23"/>
        </w:rPr>
        <w:tab/>
      </w:r>
      <w:r>
        <w:rPr>
          <w:spacing w:val="-5"/>
          <w:sz w:val="23"/>
          <w:szCs w:val="23"/>
        </w:rPr>
        <w:tab/>
      </w:r>
      <w:r>
        <w:rPr>
          <w:spacing w:val="-5"/>
          <w:sz w:val="23"/>
          <w:szCs w:val="23"/>
        </w:rPr>
        <w:tab/>
      </w:r>
      <w:r>
        <w:rPr>
          <w:spacing w:val="-5"/>
          <w:sz w:val="23"/>
          <w:szCs w:val="23"/>
        </w:rPr>
        <w:tab/>
      </w:r>
      <w:r>
        <w:rPr>
          <w:spacing w:val="-5"/>
          <w:sz w:val="23"/>
          <w:szCs w:val="23"/>
        </w:rPr>
        <w:tab/>
      </w:r>
      <w:r>
        <w:rPr>
          <w:sz w:val="23"/>
          <w:szCs w:val="23"/>
        </w:rPr>
        <w:t>«</w:t>
      </w:r>
      <w:r w:rsidR="00936FA8">
        <w:rPr>
          <w:sz w:val="23"/>
          <w:szCs w:val="23"/>
        </w:rPr>
        <w:t>___</w:t>
      </w:r>
      <w:r>
        <w:rPr>
          <w:sz w:val="23"/>
          <w:szCs w:val="23"/>
        </w:rPr>
        <w:t xml:space="preserve">» </w:t>
      </w:r>
      <w:r w:rsidR="00936FA8">
        <w:rPr>
          <w:sz w:val="23"/>
          <w:szCs w:val="23"/>
        </w:rPr>
        <w:t xml:space="preserve">__________ </w:t>
      </w:r>
      <w:r>
        <w:rPr>
          <w:spacing w:val="-5"/>
          <w:sz w:val="23"/>
          <w:szCs w:val="23"/>
        </w:rPr>
        <w:t>202</w:t>
      </w:r>
      <w:r w:rsidR="00936FA8">
        <w:rPr>
          <w:spacing w:val="-5"/>
          <w:sz w:val="23"/>
          <w:szCs w:val="23"/>
        </w:rPr>
        <w:t>2</w:t>
      </w:r>
      <w:r>
        <w:rPr>
          <w:spacing w:val="-5"/>
          <w:sz w:val="23"/>
          <w:szCs w:val="23"/>
        </w:rPr>
        <w:t xml:space="preserve"> год</w:t>
      </w:r>
    </w:p>
    <w:p w:rsidR="00B545E3" w:rsidRDefault="00B545E3">
      <w:pPr>
        <w:spacing w:line="240" w:lineRule="auto"/>
        <w:ind w:firstLine="284"/>
        <w:rPr>
          <w:sz w:val="23"/>
          <w:szCs w:val="23"/>
        </w:rPr>
      </w:pPr>
    </w:p>
    <w:p w:rsidR="00936FA8" w:rsidRDefault="00372DF6">
      <w:pPr>
        <w:spacing w:line="240" w:lineRule="auto"/>
        <w:ind w:firstLine="284"/>
        <w:rPr>
          <w:sz w:val="23"/>
          <w:szCs w:val="23"/>
        </w:rPr>
      </w:pPr>
      <w:r>
        <w:rPr>
          <w:b/>
          <w:sz w:val="23"/>
          <w:szCs w:val="23"/>
        </w:rPr>
        <w:t xml:space="preserve"> </w:t>
      </w:r>
      <w:r w:rsidR="00936FA8">
        <w:rPr>
          <w:b/>
          <w:sz w:val="23"/>
          <w:szCs w:val="23"/>
        </w:rPr>
        <w:t>_____________________________</w:t>
      </w:r>
      <w:r>
        <w:rPr>
          <w:b/>
          <w:sz w:val="23"/>
          <w:szCs w:val="23"/>
        </w:rPr>
        <w:t>,</w:t>
      </w:r>
      <w:r>
        <w:rPr>
          <w:sz w:val="23"/>
          <w:szCs w:val="23"/>
        </w:rPr>
        <w:t xml:space="preserve"> в дальнейшем именуемое «Исполнитель», в лице </w:t>
      </w:r>
      <w:r w:rsidR="00936FA8">
        <w:rPr>
          <w:sz w:val="23"/>
          <w:szCs w:val="23"/>
        </w:rPr>
        <w:t>________________________</w:t>
      </w:r>
      <w:r>
        <w:rPr>
          <w:sz w:val="23"/>
          <w:szCs w:val="23"/>
        </w:rPr>
        <w:t>, действующего на основании</w:t>
      </w:r>
      <w:r w:rsidR="000912E3" w:rsidRPr="004A4581">
        <w:rPr>
          <w:sz w:val="23"/>
          <w:szCs w:val="23"/>
        </w:rPr>
        <w:t>_________________</w:t>
      </w:r>
      <w:r>
        <w:rPr>
          <w:sz w:val="23"/>
          <w:szCs w:val="23"/>
        </w:rPr>
        <w:t xml:space="preserve">, с одной стороны, </w:t>
      </w:r>
    </w:p>
    <w:p w:rsidR="00B545E3" w:rsidRDefault="00372DF6">
      <w:pPr>
        <w:spacing w:line="240" w:lineRule="auto"/>
        <w:ind w:firstLine="284"/>
        <w:rPr>
          <w:sz w:val="23"/>
          <w:szCs w:val="23"/>
        </w:rPr>
      </w:pPr>
      <w:r>
        <w:rPr>
          <w:sz w:val="23"/>
          <w:szCs w:val="23"/>
        </w:rPr>
        <w:t xml:space="preserve">и </w:t>
      </w:r>
      <w:r>
        <w:rPr>
          <w:b/>
          <w:sz w:val="23"/>
          <w:szCs w:val="23"/>
        </w:rPr>
        <w:t>Общество с ограниченной ответственностью «UNIVERSAL MOBILE SYSTEMS»</w:t>
      </w:r>
      <w:r>
        <w:rPr>
          <w:sz w:val="23"/>
          <w:szCs w:val="23"/>
        </w:rPr>
        <w:t xml:space="preserve"> (ООО «UMS»), в дальнейшем именуемое «Заказчик», в лице Генерального директора Арипова С.Х., действующего на основании Устава, с другой стороны, вместе именуемые «Стороны», а по отдельности «Сторона», заключили настоящий Договор о нижеследующем:</w:t>
      </w:r>
    </w:p>
    <w:p w:rsidR="00B545E3" w:rsidRDefault="00B545E3">
      <w:pPr>
        <w:spacing w:line="240" w:lineRule="auto"/>
        <w:ind w:firstLine="284"/>
        <w:rPr>
          <w:sz w:val="23"/>
          <w:szCs w:val="23"/>
        </w:rPr>
      </w:pPr>
    </w:p>
    <w:p w:rsidR="00B545E3" w:rsidRDefault="00372DF6">
      <w:pPr>
        <w:pStyle w:val="af4"/>
        <w:numPr>
          <w:ilvl w:val="0"/>
          <w:numId w:val="1"/>
        </w:numPr>
        <w:spacing w:line="240" w:lineRule="auto"/>
        <w:jc w:val="center"/>
        <w:rPr>
          <w:b/>
          <w:sz w:val="23"/>
          <w:szCs w:val="23"/>
        </w:rPr>
      </w:pPr>
      <w:r>
        <w:rPr>
          <w:b/>
          <w:sz w:val="23"/>
          <w:szCs w:val="23"/>
        </w:rPr>
        <w:t>ПРЕДМЕТ ДОГОВОРА</w:t>
      </w:r>
    </w:p>
    <w:p w:rsidR="00B545E3" w:rsidRDefault="00B545E3">
      <w:pPr>
        <w:pStyle w:val="af4"/>
        <w:spacing w:line="240" w:lineRule="auto"/>
        <w:ind w:left="704" w:firstLine="0"/>
        <w:rPr>
          <w:b/>
          <w:sz w:val="23"/>
          <w:szCs w:val="23"/>
          <w:lang w:val="en-US"/>
        </w:rPr>
      </w:pPr>
    </w:p>
    <w:p w:rsidR="00B545E3" w:rsidRDefault="00372DF6">
      <w:pPr>
        <w:spacing w:line="240" w:lineRule="auto"/>
        <w:ind w:firstLine="0"/>
        <w:rPr>
          <w:sz w:val="23"/>
          <w:szCs w:val="23"/>
        </w:rPr>
      </w:pPr>
      <w:r>
        <w:rPr>
          <w:sz w:val="23"/>
          <w:szCs w:val="23"/>
        </w:rPr>
        <w:t xml:space="preserve">1.1. Исполнитель обязуется оказать услуги по активации технической поддержке серверного оборудования </w:t>
      </w:r>
      <w:r>
        <w:rPr>
          <w:sz w:val="23"/>
          <w:szCs w:val="23"/>
          <w:lang w:bidi="en-US"/>
        </w:rPr>
        <w:t>Hewlett Packard Enterprise,</w:t>
      </w:r>
      <w:r>
        <w:rPr>
          <w:sz w:val="23"/>
          <w:szCs w:val="23"/>
        </w:rPr>
        <w:t xml:space="preserve"> (далее - «Услуги») согласно Приложению № 1 </w:t>
      </w:r>
      <w:r>
        <w:rPr>
          <w:sz w:val="23"/>
          <w:szCs w:val="23"/>
          <w:lang w:bidi="en-US"/>
        </w:rPr>
        <w:t>(Спецификация обслуживаемого оборудования Hewlett Packard Enterprise)</w:t>
      </w:r>
      <w:r>
        <w:rPr>
          <w:sz w:val="23"/>
          <w:szCs w:val="23"/>
        </w:rPr>
        <w:t>, в соответствии с Приложением №2 (Описание Услуг) являющимися неотъемлемой частью настоящего Договора</w:t>
      </w:r>
      <w:r w:rsidR="000912E3">
        <w:rPr>
          <w:sz w:val="23"/>
          <w:szCs w:val="23"/>
        </w:rPr>
        <w:t>,</w:t>
      </w:r>
      <w:r w:rsidR="000912E3" w:rsidRPr="000912E3">
        <w:t xml:space="preserve"> </w:t>
      </w:r>
      <w:r w:rsidR="000912E3" w:rsidRPr="000912E3">
        <w:rPr>
          <w:sz w:val="23"/>
          <w:szCs w:val="23"/>
        </w:rPr>
        <w:t>Заказчик обязуется осуществить оплату на условиях и в порядке согласно настоящему Договору</w:t>
      </w:r>
    </w:p>
    <w:p w:rsidR="00B545E3" w:rsidRDefault="00372DF6">
      <w:pPr>
        <w:spacing w:line="240" w:lineRule="auto"/>
        <w:ind w:firstLine="0"/>
        <w:rPr>
          <w:sz w:val="23"/>
          <w:szCs w:val="23"/>
        </w:rPr>
      </w:pPr>
      <w:r>
        <w:rPr>
          <w:sz w:val="23"/>
          <w:szCs w:val="23"/>
        </w:rPr>
        <w:t>1.2.1.</w:t>
      </w:r>
      <w:r>
        <w:rPr>
          <w:sz w:val="23"/>
          <w:szCs w:val="23"/>
        </w:rPr>
        <w:tab/>
        <w:t xml:space="preserve">Приобретение и сопровождение продуктов </w:t>
      </w:r>
      <w:r>
        <w:rPr>
          <w:sz w:val="23"/>
          <w:szCs w:val="23"/>
          <w:lang w:bidi="en-US"/>
        </w:rPr>
        <w:t>Hewlett Packard Enterprise</w:t>
      </w:r>
      <w:r>
        <w:rPr>
          <w:sz w:val="23"/>
          <w:szCs w:val="23"/>
        </w:rPr>
        <w:t xml:space="preserve"> осуществляются только через авторизированных Партнёров, а Исполнитель является авторизированным партнером </w:t>
      </w:r>
      <w:r>
        <w:rPr>
          <w:sz w:val="23"/>
          <w:szCs w:val="23"/>
          <w:lang w:bidi="en-US"/>
        </w:rPr>
        <w:t>Hewlett Packard Enterprise</w:t>
      </w:r>
      <w:r>
        <w:rPr>
          <w:sz w:val="23"/>
          <w:szCs w:val="23"/>
        </w:rPr>
        <w:t>.</w:t>
      </w:r>
    </w:p>
    <w:p w:rsidR="00B545E3" w:rsidRDefault="00372DF6">
      <w:pPr>
        <w:spacing w:line="240" w:lineRule="auto"/>
        <w:ind w:firstLine="0"/>
        <w:rPr>
          <w:sz w:val="23"/>
          <w:szCs w:val="23"/>
        </w:rPr>
      </w:pPr>
      <w:r>
        <w:rPr>
          <w:sz w:val="23"/>
          <w:szCs w:val="23"/>
        </w:rPr>
        <w:t>1.2.2.</w:t>
      </w:r>
      <w:r>
        <w:rPr>
          <w:sz w:val="23"/>
          <w:szCs w:val="23"/>
        </w:rPr>
        <w:tab/>
        <w:t>Техническая поддержка систем HPE выстроена согласно «Политике жизненного цикла технической поддержки», и предусматривает непрерывный характер оказания услуг технической поддержки. согласно HPE Hardware Support Offsite Return Services (</w:t>
      </w:r>
      <w:hyperlink r:id="rId8" w:history="1">
        <w:r>
          <w:rPr>
            <w:color w:val="2E74B5" w:themeColor="accent1" w:themeShade="BF"/>
            <w:sz w:val="23"/>
            <w:szCs w:val="23"/>
            <w:u w:val="single"/>
          </w:rPr>
          <w:t>https://www.hpe.com/psnow/doc/5981-6649enw?jumpid=in_lit-psnow-red</w:t>
        </w:r>
      </w:hyperlink>
      <w:r>
        <w:rPr>
          <w:sz w:val="23"/>
          <w:szCs w:val="23"/>
        </w:rPr>
        <w:t>)</w:t>
      </w:r>
    </w:p>
    <w:p w:rsidR="00B545E3" w:rsidRDefault="00372DF6">
      <w:pPr>
        <w:spacing w:line="240" w:lineRule="auto"/>
        <w:ind w:firstLine="0"/>
        <w:rPr>
          <w:sz w:val="23"/>
          <w:szCs w:val="23"/>
        </w:rPr>
      </w:pPr>
      <w:r>
        <w:rPr>
          <w:sz w:val="23"/>
          <w:szCs w:val="23"/>
        </w:rPr>
        <w:t xml:space="preserve">1.2.3 Доступ к технической поддержке систем </w:t>
      </w:r>
      <w:r>
        <w:rPr>
          <w:sz w:val="23"/>
          <w:szCs w:val="23"/>
          <w:lang w:val="en-US"/>
        </w:rPr>
        <w:t>HPE</w:t>
      </w:r>
      <w:r>
        <w:rPr>
          <w:sz w:val="23"/>
          <w:szCs w:val="23"/>
        </w:rPr>
        <w:t xml:space="preserve"> Заказчика был сохранен и активен с </w:t>
      </w:r>
      <w:r w:rsidR="000912E3">
        <w:rPr>
          <w:sz w:val="23"/>
          <w:szCs w:val="23"/>
        </w:rPr>
        <w:t>__________</w:t>
      </w:r>
      <w:r>
        <w:rPr>
          <w:sz w:val="23"/>
          <w:szCs w:val="23"/>
        </w:rPr>
        <w:t xml:space="preserve"> </w:t>
      </w:r>
      <w:r w:rsidR="00890BEA">
        <w:rPr>
          <w:sz w:val="23"/>
          <w:szCs w:val="23"/>
        </w:rPr>
        <w:t>2022</w:t>
      </w:r>
      <w:r>
        <w:rPr>
          <w:sz w:val="23"/>
          <w:szCs w:val="23"/>
        </w:rPr>
        <w:t xml:space="preserve"> года до даты заключения настоящего договора (включительно) посредством удаленного доступа и/или сети Интернет вне территории Республики Узбекистан и без выезда представителя </w:t>
      </w:r>
      <w:r>
        <w:rPr>
          <w:sz w:val="23"/>
          <w:szCs w:val="23"/>
          <w:lang w:val="en-US"/>
        </w:rPr>
        <w:t>HPE</w:t>
      </w:r>
      <w:r>
        <w:rPr>
          <w:sz w:val="23"/>
          <w:szCs w:val="23"/>
        </w:rPr>
        <w:t xml:space="preserve"> в офис и/или на территорию Заказчика.</w:t>
      </w:r>
    </w:p>
    <w:p w:rsidR="00B545E3" w:rsidRDefault="00372DF6">
      <w:pPr>
        <w:spacing w:line="240" w:lineRule="auto"/>
        <w:ind w:firstLine="0"/>
        <w:rPr>
          <w:sz w:val="23"/>
          <w:szCs w:val="23"/>
        </w:rPr>
      </w:pPr>
      <w:r>
        <w:rPr>
          <w:sz w:val="23"/>
          <w:szCs w:val="23"/>
        </w:rPr>
        <w:t xml:space="preserve">1.3. Место оказания услуг </w:t>
      </w:r>
      <w:r>
        <w:rPr>
          <w:sz w:val="23"/>
          <w:szCs w:val="23"/>
          <w:lang w:bidi="en-US"/>
        </w:rPr>
        <w:t>технической поддержки - место нахождения серверного оборудования Заказчика по адресу:</w:t>
      </w:r>
      <w:r>
        <w:rPr>
          <w:sz w:val="23"/>
          <w:szCs w:val="23"/>
        </w:rPr>
        <w:t xml:space="preserve"> </w:t>
      </w:r>
      <w:r>
        <w:rPr>
          <w:sz w:val="23"/>
          <w:szCs w:val="23"/>
          <w:lang w:bidi="en-US"/>
        </w:rPr>
        <w:t>г. Ташкент, проспект Амира Темура, 24.</w:t>
      </w:r>
    </w:p>
    <w:p w:rsidR="00B545E3" w:rsidRDefault="00372DF6">
      <w:pPr>
        <w:spacing w:line="240" w:lineRule="auto"/>
        <w:ind w:firstLine="0"/>
        <w:rPr>
          <w:sz w:val="23"/>
          <w:szCs w:val="23"/>
        </w:rPr>
      </w:pPr>
      <w:r>
        <w:rPr>
          <w:sz w:val="23"/>
          <w:szCs w:val="23"/>
        </w:rPr>
        <w:t>1.4. Период технической поддержки 12 (двенадцать) календарных месяцев с</w:t>
      </w:r>
      <w:r w:rsidR="000912E3">
        <w:rPr>
          <w:sz w:val="23"/>
          <w:szCs w:val="23"/>
        </w:rPr>
        <w:t>______________________</w:t>
      </w:r>
      <w:r>
        <w:rPr>
          <w:sz w:val="23"/>
          <w:szCs w:val="23"/>
        </w:rPr>
        <w:t>.</w:t>
      </w:r>
    </w:p>
    <w:p w:rsidR="00B545E3" w:rsidRDefault="00372DF6">
      <w:pPr>
        <w:spacing w:line="240" w:lineRule="auto"/>
        <w:ind w:firstLine="0"/>
        <w:rPr>
          <w:sz w:val="23"/>
          <w:szCs w:val="23"/>
        </w:rPr>
      </w:pPr>
      <w:r>
        <w:rPr>
          <w:sz w:val="23"/>
          <w:szCs w:val="23"/>
        </w:rPr>
        <w:t xml:space="preserve">1.5.  </w:t>
      </w:r>
      <w:r>
        <w:rPr>
          <w:color w:val="000000" w:themeColor="text1"/>
          <w:sz w:val="23"/>
          <w:szCs w:val="23"/>
          <w:lang w:bidi="en-US"/>
        </w:rPr>
        <w:t xml:space="preserve">Отчетные периоды оказания услуг по технической поддержке  приведены в Приложении №1 </w:t>
      </w:r>
    </w:p>
    <w:p w:rsidR="00B545E3" w:rsidRDefault="00B545E3">
      <w:pPr>
        <w:spacing w:line="240" w:lineRule="auto"/>
        <w:ind w:firstLine="0"/>
        <w:rPr>
          <w:sz w:val="23"/>
          <w:szCs w:val="23"/>
        </w:rPr>
      </w:pPr>
    </w:p>
    <w:p w:rsidR="00B545E3" w:rsidRDefault="00372DF6">
      <w:pPr>
        <w:pStyle w:val="af4"/>
        <w:numPr>
          <w:ilvl w:val="0"/>
          <w:numId w:val="1"/>
        </w:numPr>
        <w:spacing w:line="240" w:lineRule="auto"/>
        <w:jc w:val="center"/>
        <w:rPr>
          <w:b/>
          <w:sz w:val="23"/>
          <w:szCs w:val="23"/>
        </w:rPr>
      </w:pPr>
      <w:r>
        <w:rPr>
          <w:b/>
          <w:sz w:val="23"/>
          <w:szCs w:val="23"/>
        </w:rPr>
        <w:t>СУММА ДОГОВОРА И ПОРЯДОК ОПЛАТЫ</w:t>
      </w:r>
    </w:p>
    <w:p w:rsidR="00B545E3" w:rsidRDefault="00B545E3">
      <w:pPr>
        <w:pStyle w:val="af4"/>
        <w:spacing w:line="240" w:lineRule="auto"/>
        <w:ind w:left="704" w:firstLine="0"/>
        <w:rPr>
          <w:b/>
          <w:sz w:val="23"/>
          <w:szCs w:val="23"/>
        </w:rPr>
      </w:pPr>
    </w:p>
    <w:p w:rsidR="00B545E3" w:rsidRDefault="00372DF6">
      <w:pPr>
        <w:spacing w:line="240" w:lineRule="auto"/>
        <w:ind w:firstLine="0"/>
        <w:rPr>
          <w:b/>
          <w:sz w:val="23"/>
          <w:szCs w:val="23"/>
        </w:rPr>
      </w:pPr>
      <w:r>
        <w:rPr>
          <w:sz w:val="23"/>
          <w:szCs w:val="23"/>
        </w:rPr>
        <w:t xml:space="preserve">2.1. Общая стоимость Договора составляет </w:t>
      </w:r>
      <w:r w:rsidR="00936FA8">
        <w:rPr>
          <w:b/>
          <w:sz w:val="23"/>
          <w:szCs w:val="23"/>
        </w:rPr>
        <w:t>________________</w:t>
      </w:r>
      <w:r>
        <w:rPr>
          <w:b/>
          <w:sz w:val="23"/>
          <w:szCs w:val="23"/>
        </w:rPr>
        <w:t xml:space="preserve"> (</w:t>
      </w:r>
      <w:r w:rsidR="00936FA8">
        <w:rPr>
          <w:b/>
          <w:sz w:val="23"/>
          <w:szCs w:val="23"/>
        </w:rPr>
        <w:t>_____________________________</w:t>
      </w:r>
      <w:r>
        <w:rPr>
          <w:b/>
          <w:sz w:val="23"/>
          <w:szCs w:val="23"/>
        </w:rPr>
        <w:t>) сум, с учетом НДС 15%.</w:t>
      </w:r>
    </w:p>
    <w:p w:rsidR="00B545E3" w:rsidRDefault="00372DF6">
      <w:pPr>
        <w:spacing w:line="240" w:lineRule="auto"/>
        <w:ind w:firstLine="0"/>
        <w:rPr>
          <w:sz w:val="23"/>
          <w:szCs w:val="23"/>
        </w:rPr>
      </w:pPr>
      <w:r>
        <w:rPr>
          <w:sz w:val="23"/>
          <w:szCs w:val="23"/>
        </w:rPr>
        <w:t>Цены за оказываемые услуги по настоящему Договору являются фиксированными, и не подлежат изменению в течение всего срока действия настоящего Договора и включают в себя стоимость услуг на весь период технической поддержки указанный в пункте 1.4. настоящего договора, все расходы Исполнителя, связанных с исполнением обязательств по Договору.</w:t>
      </w:r>
    </w:p>
    <w:p w:rsidR="00B545E3" w:rsidRDefault="00372DF6">
      <w:pPr>
        <w:tabs>
          <w:tab w:val="left" w:pos="284"/>
        </w:tabs>
        <w:spacing w:line="240" w:lineRule="auto"/>
        <w:ind w:firstLine="0"/>
        <w:rPr>
          <w:sz w:val="23"/>
          <w:szCs w:val="23"/>
          <w:lang w:eastAsia="en-US"/>
        </w:rPr>
      </w:pPr>
      <w:r>
        <w:rPr>
          <w:sz w:val="23"/>
          <w:szCs w:val="23"/>
          <w:lang w:eastAsia="en-US"/>
        </w:rPr>
        <w:t xml:space="preserve">2.2. Оплата по настоящему Договору производится путем перечисления денежных средств на счет Исполнителя в следующем порядке: </w:t>
      </w:r>
    </w:p>
    <w:p w:rsidR="00B545E3" w:rsidRDefault="00372DF6">
      <w:pPr>
        <w:tabs>
          <w:tab w:val="left" w:pos="284"/>
        </w:tabs>
        <w:spacing w:line="240" w:lineRule="auto"/>
        <w:ind w:firstLine="0"/>
        <w:rPr>
          <w:sz w:val="23"/>
          <w:szCs w:val="23"/>
          <w:lang w:eastAsia="en-US"/>
        </w:rPr>
      </w:pPr>
      <w:r>
        <w:rPr>
          <w:sz w:val="23"/>
          <w:szCs w:val="23"/>
          <w:lang w:eastAsia="en-US"/>
        </w:rPr>
        <w:t>- Заказчик оплачивает Исполнителю предоплату в размере 15% (пятнадцать) процентов от общей стоимости Договора,</w:t>
      </w:r>
      <w:r>
        <w:rPr>
          <w:b/>
          <w:sz w:val="23"/>
          <w:szCs w:val="23"/>
        </w:rPr>
        <w:t xml:space="preserve"> </w:t>
      </w:r>
      <w:r>
        <w:rPr>
          <w:sz w:val="23"/>
          <w:szCs w:val="23"/>
          <w:lang w:eastAsia="en-US"/>
        </w:rPr>
        <w:t xml:space="preserve">в качестве авансового платежа в течение </w:t>
      </w:r>
      <w:r w:rsidR="000912E3">
        <w:rPr>
          <w:sz w:val="23"/>
          <w:szCs w:val="23"/>
          <w:lang w:eastAsia="en-US"/>
        </w:rPr>
        <w:t>_______</w:t>
      </w:r>
      <w:r>
        <w:rPr>
          <w:sz w:val="23"/>
          <w:szCs w:val="23"/>
          <w:lang w:eastAsia="en-US"/>
        </w:rPr>
        <w:t>банковских дней с даты подписания Договора.</w:t>
      </w:r>
    </w:p>
    <w:p w:rsidR="00B545E3" w:rsidRDefault="00372DF6">
      <w:pPr>
        <w:tabs>
          <w:tab w:val="left" w:pos="284"/>
        </w:tabs>
        <w:spacing w:line="240" w:lineRule="auto"/>
        <w:ind w:firstLine="0"/>
        <w:rPr>
          <w:sz w:val="23"/>
          <w:szCs w:val="23"/>
          <w:lang w:eastAsia="en-US"/>
        </w:rPr>
      </w:pPr>
      <w:r>
        <w:rPr>
          <w:sz w:val="23"/>
          <w:szCs w:val="23"/>
          <w:lang w:eastAsia="en-US"/>
        </w:rPr>
        <w:t xml:space="preserve">- 85% (Восемьдесят пять) процентов от общей стоимости Договора Заказчик оплачивает в течение </w:t>
      </w:r>
      <w:r w:rsidR="000912E3">
        <w:rPr>
          <w:sz w:val="23"/>
          <w:szCs w:val="23"/>
          <w:lang w:eastAsia="en-US"/>
        </w:rPr>
        <w:t>_____</w:t>
      </w:r>
      <w:r>
        <w:rPr>
          <w:sz w:val="23"/>
          <w:szCs w:val="23"/>
          <w:lang w:eastAsia="en-US"/>
        </w:rPr>
        <w:t xml:space="preserve"> банковских дней с даты подписания обеими сторонами </w:t>
      </w:r>
      <w:r>
        <w:rPr>
          <w:color w:val="000000" w:themeColor="text1"/>
          <w:sz w:val="23"/>
          <w:szCs w:val="23"/>
        </w:rPr>
        <w:t xml:space="preserve">Акта </w:t>
      </w:r>
      <w:r w:rsidR="000912E3" w:rsidRPr="000912E3">
        <w:rPr>
          <w:color w:val="000000" w:themeColor="text1"/>
          <w:sz w:val="23"/>
          <w:szCs w:val="23"/>
        </w:rPr>
        <w:t xml:space="preserve">начала (активации) технической поддержки и подтверждения (заверения) электронной счета-фактуры </w:t>
      </w:r>
      <w:r>
        <w:rPr>
          <w:color w:val="000000" w:themeColor="text1"/>
          <w:sz w:val="23"/>
          <w:szCs w:val="23"/>
        </w:rPr>
        <w:t>и</w:t>
      </w:r>
      <w:r>
        <w:rPr>
          <w:sz w:val="23"/>
          <w:szCs w:val="23"/>
          <w:lang w:eastAsia="en-US"/>
        </w:rPr>
        <w:t>.</w:t>
      </w:r>
    </w:p>
    <w:p w:rsidR="00B545E3" w:rsidRDefault="00372DF6">
      <w:pPr>
        <w:tabs>
          <w:tab w:val="left" w:pos="284"/>
        </w:tabs>
        <w:spacing w:line="240" w:lineRule="auto"/>
        <w:ind w:firstLine="0"/>
        <w:rPr>
          <w:sz w:val="23"/>
          <w:szCs w:val="23"/>
          <w:lang w:eastAsia="en-US"/>
        </w:rPr>
      </w:pPr>
      <w:r>
        <w:rPr>
          <w:sz w:val="23"/>
          <w:szCs w:val="23"/>
          <w:lang w:eastAsia="en-US"/>
        </w:rPr>
        <w:t>2.3. Оплата за оказываемые услуги производится в национальной валюте Республики Узбекистан – Сум.</w:t>
      </w:r>
    </w:p>
    <w:p w:rsidR="00B545E3" w:rsidRDefault="00372DF6">
      <w:pPr>
        <w:tabs>
          <w:tab w:val="left" w:pos="284"/>
        </w:tabs>
        <w:spacing w:line="240" w:lineRule="auto"/>
        <w:ind w:firstLine="0"/>
        <w:rPr>
          <w:sz w:val="23"/>
          <w:szCs w:val="23"/>
          <w:lang w:eastAsia="en-US"/>
        </w:rPr>
      </w:pPr>
      <w:r>
        <w:rPr>
          <w:sz w:val="23"/>
          <w:szCs w:val="23"/>
          <w:lang w:eastAsia="en-US"/>
        </w:rPr>
        <w:t>2.4. Обязательства Заказчика по оплате считаются исполненными с момента списания денежных средств со счета Заказчика. Подрядчик имеет право запросить у Заказчика платежное поручение, подтверждающее факт списания денежных средств со счета Заказчика.</w:t>
      </w:r>
    </w:p>
    <w:p w:rsidR="00B545E3" w:rsidRDefault="00372DF6">
      <w:pPr>
        <w:tabs>
          <w:tab w:val="left" w:pos="284"/>
        </w:tabs>
        <w:spacing w:line="240" w:lineRule="auto"/>
        <w:ind w:firstLine="0"/>
        <w:rPr>
          <w:sz w:val="23"/>
          <w:szCs w:val="23"/>
          <w:lang w:eastAsia="en-US"/>
        </w:rPr>
      </w:pPr>
      <w:r>
        <w:rPr>
          <w:sz w:val="23"/>
          <w:szCs w:val="23"/>
          <w:lang w:eastAsia="en-US"/>
        </w:rPr>
        <w:lastRenderedPageBreak/>
        <w:t>2.5. Осуществление оплаты</w:t>
      </w:r>
      <w:r w:rsidR="000912E3">
        <w:rPr>
          <w:sz w:val="23"/>
          <w:szCs w:val="23"/>
          <w:lang w:eastAsia="en-US"/>
        </w:rPr>
        <w:t xml:space="preserve"> Заказчиком </w:t>
      </w:r>
      <w:r>
        <w:rPr>
          <w:sz w:val="23"/>
          <w:szCs w:val="23"/>
          <w:lang w:eastAsia="en-US"/>
        </w:rPr>
        <w:t>, не рассматривается как факт приёмки</w:t>
      </w:r>
      <w:r w:rsidR="000912E3">
        <w:rPr>
          <w:sz w:val="23"/>
          <w:szCs w:val="23"/>
          <w:lang w:eastAsia="en-US"/>
        </w:rPr>
        <w:t xml:space="preserve"> оказанных </w:t>
      </w:r>
      <w:r>
        <w:rPr>
          <w:sz w:val="23"/>
          <w:szCs w:val="23"/>
          <w:lang w:eastAsia="en-US"/>
        </w:rPr>
        <w:t xml:space="preserve"> Услуг</w:t>
      </w:r>
      <w:r w:rsidR="000912E3">
        <w:rPr>
          <w:sz w:val="23"/>
          <w:szCs w:val="23"/>
          <w:lang w:eastAsia="en-US"/>
        </w:rPr>
        <w:t xml:space="preserve"> и не лишает Заказчика от предъявления претензий по качеству оказываемых услуг и требования  возврата суммы </w:t>
      </w:r>
      <w:r w:rsidR="00A92DA8">
        <w:rPr>
          <w:sz w:val="23"/>
          <w:szCs w:val="23"/>
          <w:lang w:eastAsia="en-US"/>
        </w:rPr>
        <w:t>не</w:t>
      </w:r>
      <w:r w:rsidR="000912E3">
        <w:rPr>
          <w:sz w:val="23"/>
          <w:szCs w:val="23"/>
          <w:lang w:eastAsia="en-US"/>
        </w:rPr>
        <w:t>оказанной /ненадлежаще оказанной услуги</w:t>
      </w:r>
      <w:r w:rsidR="00A92DA8">
        <w:rPr>
          <w:sz w:val="23"/>
          <w:szCs w:val="23"/>
          <w:lang w:eastAsia="en-US"/>
        </w:rPr>
        <w:t xml:space="preserve">. Исполнитель обязан вернуть сумму неоказанных/ ненадлежащих услуг не позднее __ дней со для выставления Заказчиком  письменного требования. </w:t>
      </w:r>
    </w:p>
    <w:p w:rsidR="00B545E3" w:rsidRDefault="00B545E3">
      <w:pPr>
        <w:spacing w:line="240" w:lineRule="auto"/>
        <w:rPr>
          <w:sz w:val="23"/>
          <w:szCs w:val="23"/>
          <w:lang w:eastAsia="en-US"/>
        </w:rPr>
      </w:pPr>
    </w:p>
    <w:p w:rsidR="00B545E3" w:rsidRDefault="00372DF6">
      <w:pPr>
        <w:pStyle w:val="a3"/>
        <w:numPr>
          <w:ilvl w:val="0"/>
          <w:numId w:val="1"/>
        </w:numPr>
        <w:tabs>
          <w:tab w:val="left" w:pos="567"/>
        </w:tabs>
        <w:contextualSpacing/>
        <w:jc w:val="center"/>
        <w:rPr>
          <w:b/>
          <w:sz w:val="23"/>
          <w:szCs w:val="23"/>
        </w:rPr>
      </w:pPr>
      <w:r>
        <w:rPr>
          <w:b/>
          <w:sz w:val="23"/>
          <w:szCs w:val="23"/>
        </w:rPr>
        <w:t>ОБЯЗАННОСТИ СТОРОН</w:t>
      </w:r>
    </w:p>
    <w:p w:rsidR="00B545E3" w:rsidRDefault="00B545E3">
      <w:pPr>
        <w:pStyle w:val="a3"/>
        <w:tabs>
          <w:tab w:val="left" w:pos="567"/>
        </w:tabs>
        <w:ind w:left="704"/>
        <w:contextualSpacing/>
        <w:rPr>
          <w:b/>
          <w:sz w:val="23"/>
          <w:szCs w:val="23"/>
        </w:rPr>
      </w:pPr>
    </w:p>
    <w:p w:rsidR="00B545E3" w:rsidRDefault="00372DF6">
      <w:pPr>
        <w:pStyle w:val="a3"/>
        <w:tabs>
          <w:tab w:val="left" w:pos="567"/>
        </w:tabs>
        <w:contextualSpacing/>
        <w:rPr>
          <w:b/>
          <w:sz w:val="23"/>
          <w:szCs w:val="23"/>
        </w:rPr>
      </w:pPr>
      <w:r>
        <w:rPr>
          <w:b/>
          <w:sz w:val="23"/>
          <w:szCs w:val="23"/>
        </w:rPr>
        <w:t>3.1.</w:t>
      </w:r>
      <w:r>
        <w:rPr>
          <w:b/>
          <w:sz w:val="23"/>
          <w:szCs w:val="23"/>
        </w:rPr>
        <w:tab/>
        <w:t>Исполнитель обязан:</w:t>
      </w:r>
    </w:p>
    <w:p w:rsidR="00B545E3" w:rsidRDefault="00372DF6">
      <w:pPr>
        <w:pStyle w:val="a3"/>
        <w:tabs>
          <w:tab w:val="left" w:pos="567"/>
          <w:tab w:val="left" w:pos="993"/>
        </w:tabs>
        <w:contextualSpacing/>
        <w:rPr>
          <w:sz w:val="23"/>
          <w:szCs w:val="23"/>
        </w:rPr>
      </w:pPr>
      <w:r>
        <w:rPr>
          <w:sz w:val="23"/>
          <w:szCs w:val="23"/>
        </w:rPr>
        <w:t>3.1.1.</w:t>
      </w:r>
      <w:r>
        <w:rPr>
          <w:sz w:val="23"/>
          <w:szCs w:val="23"/>
        </w:rPr>
        <w:tab/>
        <w:t xml:space="preserve">В соответствии с предметом настоящего Договора оказывать Услуги по настоящему Договору, в течение срока, указанного в п.1.4. настоящего Договора. </w:t>
      </w:r>
    </w:p>
    <w:p w:rsidR="00B545E3" w:rsidRDefault="00372DF6">
      <w:pPr>
        <w:pStyle w:val="a3"/>
        <w:tabs>
          <w:tab w:val="left" w:pos="567"/>
        </w:tabs>
        <w:contextualSpacing/>
        <w:rPr>
          <w:sz w:val="23"/>
          <w:szCs w:val="23"/>
        </w:rPr>
      </w:pPr>
      <w:r>
        <w:rPr>
          <w:sz w:val="23"/>
          <w:szCs w:val="23"/>
        </w:rPr>
        <w:t xml:space="preserve">3.1.2. Своевременно принимать необходимые меры и исполнять заявки Заказчика в режиме 24 часа в сутки 7 дней в неделю и устранять неисправности оборудования, указанного в Приложении №1 к настоящему Договору. </w:t>
      </w:r>
    </w:p>
    <w:p w:rsidR="00B545E3" w:rsidRDefault="00372DF6">
      <w:pPr>
        <w:pStyle w:val="a3"/>
        <w:tabs>
          <w:tab w:val="left" w:pos="567"/>
        </w:tabs>
        <w:contextualSpacing/>
        <w:rPr>
          <w:sz w:val="23"/>
          <w:szCs w:val="23"/>
        </w:rPr>
      </w:pPr>
      <w:r>
        <w:rPr>
          <w:sz w:val="23"/>
          <w:szCs w:val="23"/>
        </w:rPr>
        <w:t>3.1.3. Оказывать Услуги в соответствии с Приложением №2 (Описание Услуг), которое является неотъемлемой частью настоящего Договора.</w:t>
      </w:r>
    </w:p>
    <w:p w:rsidR="00B545E3" w:rsidRDefault="00372DF6">
      <w:pPr>
        <w:pStyle w:val="a3"/>
        <w:tabs>
          <w:tab w:val="left" w:pos="567"/>
          <w:tab w:val="left" w:pos="993"/>
        </w:tabs>
        <w:contextualSpacing/>
        <w:rPr>
          <w:sz w:val="23"/>
          <w:szCs w:val="23"/>
        </w:rPr>
      </w:pPr>
      <w:r>
        <w:rPr>
          <w:sz w:val="23"/>
          <w:szCs w:val="23"/>
        </w:rPr>
        <w:t>3.1.4.</w:t>
      </w:r>
      <w:r>
        <w:rPr>
          <w:sz w:val="23"/>
          <w:szCs w:val="23"/>
        </w:rPr>
        <w:tab/>
        <w:t>Оказывать Услуги соответствующими квалифицированными способами и методами в полном соответствии с действующими стандартами</w:t>
      </w:r>
      <w:r w:rsidR="000912E3">
        <w:rPr>
          <w:sz w:val="23"/>
          <w:szCs w:val="23"/>
        </w:rPr>
        <w:t xml:space="preserve"> Компании -производителя оборудования </w:t>
      </w:r>
      <w:r>
        <w:rPr>
          <w:sz w:val="23"/>
          <w:szCs w:val="23"/>
        </w:rPr>
        <w:t>.</w:t>
      </w:r>
    </w:p>
    <w:p w:rsidR="00B545E3" w:rsidRDefault="00372DF6">
      <w:pPr>
        <w:pStyle w:val="a3"/>
        <w:tabs>
          <w:tab w:val="left" w:pos="567"/>
          <w:tab w:val="left" w:pos="993"/>
        </w:tabs>
        <w:contextualSpacing/>
        <w:rPr>
          <w:sz w:val="23"/>
          <w:szCs w:val="23"/>
        </w:rPr>
      </w:pPr>
      <w:r>
        <w:rPr>
          <w:sz w:val="23"/>
          <w:szCs w:val="23"/>
        </w:rPr>
        <w:t>3.1.5.</w:t>
      </w:r>
      <w:r>
        <w:rPr>
          <w:sz w:val="23"/>
          <w:szCs w:val="23"/>
        </w:rPr>
        <w:tab/>
        <w:t>В случае ошибки во время оказания Услуг устранить возникшие дефекты в соответствии с условиями и сроками настоящего Договора и приложений к нему.</w:t>
      </w:r>
    </w:p>
    <w:p w:rsidR="00B545E3" w:rsidRDefault="00372DF6">
      <w:pPr>
        <w:pStyle w:val="a3"/>
        <w:tabs>
          <w:tab w:val="left" w:pos="567"/>
          <w:tab w:val="left" w:pos="993"/>
        </w:tabs>
        <w:contextualSpacing/>
        <w:rPr>
          <w:sz w:val="23"/>
          <w:szCs w:val="23"/>
        </w:rPr>
      </w:pPr>
      <w:r>
        <w:rPr>
          <w:sz w:val="23"/>
          <w:szCs w:val="23"/>
        </w:rPr>
        <w:t>3.1.6.</w:t>
      </w:r>
      <w:r>
        <w:rPr>
          <w:sz w:val="23"/>
          <w:szCs w:val="23"/>
        </w:rPr>
        <w:tab/>
        <w:t>При оказании Услуг на объекте Заказчика обеспечить выполнение специалистами Исполнителя и привлеченных Исполнителем третьих лиц мероприятий по технике безопасности и пожарной безопасности, правил внутреннего распорядка, при условии, что о них Заказчик заранее сообщит Исполнителю. Исполнитель несет ответственность за нарушения своим персоналом и/или персоналом, привлеченных Исполнителем третьих лиц, названных требований, норм и правил при оказании Услуг на объекте Заказчика в соответствии с действующим законодательством.</w:t>
      </w:r>
    </w:p>
    <w:p w:rsidR="00B545E3" w:rsidRDefault="00372DF6">
      <w:pPr>
        <w:pStyle w:val="a3"/>
        <w:tabs>
          <w:tab w:val="left" w:pos="567"/>
          <w:tab w:val="left" w:pos="993"/>
        </w:tabs>
        <w:contextualSpacing/>
        <w:rPr>
          <w:sz w:val="23"/>
          <w:szCs w:val="23"/>
        </w:rPr>
      </w:pPr>
      <w:r>
        <w:rPr>
          <w:sz w:val="23"/>
          <w:szCs w:val="23"/>
        </w:rPr>
        <w:t>3.1.7. В случае предъявления Заказчиком замечаний на оказываемые Услуги, устранить их в сроки и в безусловном порядке, предусмотренные настоящим Договором.</w:t>
      </w:r>
    </w:p>
    <w:p w:rsidR="00B545E3" w:rsidRDefault="00372DF6">
      <w:pPr>
        <w:pStyle w:val="a3"/>
        <w:tabs>
          <w:tab w:val="left" w:pos="567"/>
          <w:tab w:val="left" w:pos="993"/>
        </w:tabs>
        <w:contextualSpacing/>
        <w:rPr>
          <w:sz w:val="23"/>
          <w:szCs w:val="23"/>
        </w:rPr>
      </w:pPr>
      <w:r>
        <w:rPr>
          <w:sz w:val="23"/>
          <w:szCs w:val="23"/>
        </w:rPr>
        <w:t>3.1.8. Не допускать использования в ходе оказания Услуг материалов и оборудования, которые могут привести к нарушению требований по безопасности работ и охране окружающей среды, а также исключить возможность нанесения ущерба объектам, оборудованию, программному обеспечению и имуществу, которые могут причинить убытки Заказчику.</w:t>
      </w:r>
    </w:p>
    <w:p w:rsidR="00B545E3" w:rsidRDefault="00372DF6">
      <w:pPr>
        <w:pStyle w:val="a3"/>
        <w:tabs>
          <w:tab w:val="left" w:pos="567"/>
          <w:tab w:val="left" w:pos="993"/>
        </w:tabs>
        <w:contextualSpacing/>
        <w:rPr>
          <w:sz w:val="23"/>
          <w:szCs w:val="23"/>
        </w:rPr>
      </w:pPr>
      <w:r>
        <w:rPr>
          <w:sz w:val="23"/>
          <w:szCs w:val="23"/>
        </w:rPr>
        <w:t>3.1.9.</w:t>
      </w:r>
      <w:r>
        <w:rPr>
          <w:sz w:val="23"/>
          <w:szCs w:val="23"/>
        </w:rPr>
        <w:tab/>
        <w:t>В случае необходимости выезда технического специалиста Исполнителя и/или его субподрядчика на объект, расположенный на территории Заказчика согласовывать с Заказчиком порядок и сроки оказания Услуг.</w:t>
      </w:r>
    </w:p>
    <w:p w:rsidR="00B545E3" w:rsidRDefault="00372DF6">
      <w:pPr>
        <w:pStyle w:val="a3"/>
        <w:tabs>
          <w:tab w:val="left" w:pos="567"/>
          <w:tab w:val="left" w:pos="993"/>
        </w:tabs>
        <w:contextualSpacing/>
        <w:rPr>
          <w:sz w:val="23"/>
          <w:szCs w:val="23"/>
        </w:rPr>
      </w:pPr>
      <w:r>
        <w:rPr>
          <w:sz w:val="23"/>
          <w:szCs w:val="23"/>
        </w:rPr>
        <w:t>3.10. Исполнитель освобождается от ответственности по настоящему Договору в отношении оборудования в следующих случаях:</w:t>
      </w:r>
    </w:p>
    <w:p w:rsidR="00B545E3" w:rsidRDefault="00372DF6">
      <w:pPr>
        <w:pStyle w:val="a3"/>
        <w:tabs>
          <w:tab w:val="left" w:pos="567"/>
        </w:tabs>
        <w:ind w:firstLine="284"/>
        <w:contextualSpacing/>
        <w:rPr>
          <w:sz w:val="23"/>
          <w:szCs w:val="23"/>
        </w:rPr>
      </w:pPr>
      <w:r>
        <w:rPr>
          <w:sz w:val="23"/>
          <w:szCs w:val="23"/>
        </w:rPr>
        <w:t>- условия эксплуатации оборудования не соответствуют требованиям, изложенным в инструкциях и документации (Product’s Manual) производителей оборудования;</w:t>
      </w:r>
    </w:p>
    <w:p w:rsidR="00B545E3" w:rsidRDefault="00372DF6">
      <w:pPr>
        <w:pStyle w:val="a3"/>
        <w:tabs>
          <w:tab w:val="left" w:pos="567"/>
        </w:tabs>
        <w:ind w:firstLine="284"/>
        <w:contextualSpacing/>
        <w:rPr>
          <w:sz w:val="23"/>
          <w:szCs w:val="23"/>
        </w:rPr>
      </w:pPr>
      <w:r>
        <w:rPr>
          <w:sz w:val="23"/>
          <w:szCs w:val="23"/>
        </w:rPr>
        <w:t>- имеются механические повреждения оборудования, возникшие по вине Заказчика;</w:t>
      </w:r>
    </w:p>
    <w:p w:rsidR="00B545E3" w:rsidRDefault="00372DF6">
      <w:pPr>
        <w:pStyle w:val="a3"/>
        <w:tabs>
          <w:tab w:val="left" w:pos="567"/>
        </w:tabs>
        <w:ind w:firstLine="284"/>
        <w:contextualSpacing/>
        <w:rPr>
          <w:sz w:val="23"/>
          <w:szCs w:val="23"/>
        </w:rPr>
      </w:pPr>
      <w:r>
        <w:rPr>
          <w:sz w:val="23"/>
          <w:szCs w:val="23"/>
        </w:rPr>
        <w:t>- в случае несоблюдения условий пункта 3.2.1. настоящего Договора;</w:t>
      </w:r>
    </w:p>
    <w:p w:rsidR="00B545E3" w:rsidRDefault="00372DF6">
      <w:pPr>
        <w:pStyle w:val="a3"/>
        <w:tabs>
          <w:tab w:val="left" w:pos="567"/>
        </w:tabs>
        <w:ind w:firstLine="284"/>
        <w:contextualSpacing/>
        <w:rPr>
          <w:sz w:val="23"/>
          <w:szCs w:val="23"/>
        </w:rPr>
      </w:pPr>
      <w:r>
        <w:rPr>
          <w:sz w:val="23"/>
          <w:szCs w:val="23"/>
        </w:rPr>
        <w:t>- наступления обстоятельств непреодолимой силы (пункт 6 настоящего Договора).</w:t>
      </w:r>
    </w:p>
    <w:p w:rsidR="00B545E3" w:rsidRDefault="00372DF6">
      <w:pPr>
        <w:pStyle w:val="a3"/>
        <w:tabs>
          <w:tab w:val="left" w:pos="567"/>
        </w:tabs>
        <w:ind w:firstLine="284"/>
        <w:contextualSpacing/>
        <w:rPr>
          <w:b/>
          <w:sz w:val="23"/>
          <w:szCs w:val="23"/>
        </w:rPr>
      </w:pPr>
      <w:r>
        <w:rPr>
          <w:b/>
          <w:sz w:val="23"/>
          <w:szCs w:val="23"/>
        </w:rPr>
        <w:t>3.2.</w:t>
      </w:r>
      <w:r>
        <w:rPr>
          <w:b/>
          <w:sz w:val="23"/>
          <w:szCs w:val="23"/>
        </w:rPr>
        <w:tab/>
        <w:t>Заказчик обязуется:</w:t>
      </w:r>
    </w:p>
    <w:p w:rsidR="00B545E3" w:rsidRDefault="00372DF6">
      <w:pPr>
        <w:pStyle w:val="a3"/>
        <w:tabs>
          <w:tab w:val="left" w:pos="567"/>
          <w:tab w:val="left" w:pos="993"/>
        </w:tabs>
        <w:contextualSpacing/>
        <w:rPr>
          <w:sz w:val="23"/>
          <w:szCs w:val="23"/>
        </w:rPr>
      </w:pPr>
      <w:r>
        <w:rPr>
          <w:sz w:val="23"/>
          <w:szCs w:val="23"/>
        </w:rPr>
        <w:t>3.2.1.</w:t>
      </w:r>
      <w:r>
        <w:rPr>
          <w:sz w:val="23"/>
          <w:szCs w:val="23"/>
        </w:rPr>
        <w:tab/>
        <w:t>Обеспечить надлежащую эксплуатацию подлежащего технической поддержки оборудования, в соответствии с инструкциями по эксплуатации и документацией компании-производителя.</w:t>
      </w:r>
    </w:p>
    <w:p w:rsidR="00B545E3" w:rsidRDefault="00372DF6">
      <w:pPr>
        <w:pStyle w:val="a3"/>
        <w:tabs>
          <w:tab w:val="left" w:pos="567"/>
          <w:tab w:val="left" w:pos="993"/>
        </w:tabs>
        <w:contextualSpacing/>
        <w:rPr>
          <w:sz w:val="23"/>
          <w:szCs w:val="23"/>
        </w:rPr>
      </w:pPr>
      <w:r>
        <w:rPr>
          <w:sz w:val="23"/>
          <w:szCs w:val="23"/>
        </w:rPr>
        <w:t>3.2.2. При необходимости обеспечить удаленный доступ к оборудованию. Связь при удаленном доступе контролируется Заказчиком и применяется Исполнителем только с целью оказания Услуг, описанных в настоящем Договоре.</w:t>
      </w:r>
    </w:p>
    <w:p w:rsidR="00B545E3" w:rsidRDefault="00372DF6">
      <w:pPr>
        <w:pStyle w:val="a3"/>
        <w:tabs>
          <w:tab w:val="left" w:pos="567"/>
          <w:tab w:val="left" w:pos="993"/>
        </w:tabs>
        <w:contextualSpacing/>
        <w:rPr>
          <w:sz w:val="23"/>
          <w:szCs w:val="23"/>
        </w:rPr>
      </w:pPr>
      <w:r>
        <w:rPr>
          <w:sz w:val="23"/>
          <w:szCs w:val="23"/>
        </w:rPr>
        <w:t>3.2.3.</w:t>
      </w:r>
      <w:r>
        <w:rPr>
          <w:sz w:val="23"/>
          <w:szCs w:val="23"/>
        </w:rPr>
        <w:tab/>
        <w:t>Обеспечить беспрепятственный допуск персонала Исполнителя, участвующего в реализации Договора, на объекты Заказчика в той мере, в какой это необходимо для исполнения настоящего Договора, и предоставить:</w:t>
      </w:r>
    </w:p>
    <w:p w:rsidR="00B545E3" w:rsidRDefault="00372DF6">
      <w:pPr>
        <w:pStyle w:val="a3"/>
        <w:tabs>
          <w:tab w:val="left" w:pos="567"/>
        </w:tabs>
        <w:ind w:firstLine="284"/>
        <w:contextualSpacing/>
        <w:rPr>
          <w:sz w:val="23"/>
          <w:szCs w:val="23"/>
        </w:rPr>
      </w:pPr>
      <w:r>
        <w:rPr>
          <w:sz w:val="23"/>
          <w:szCs w:val="23"/>
        </w:rPr>
        <w:tab/>
        <w:t>- сопровождение в лице ответственного лица Заказчика,</w:t>
      </w:r>
    </w:p>
    <w:p w:rsidR="00B545E3" w:rsidRDefault="00372DF6">
      <w:pPr>
        <w:pStyle w:val="a3"/>
        <w:tabs>
          <w:tab w:val="left" w:pos="567"/>
        </w:tabs>
        <w:ind w:firstLine="284"/>
        <w:contextualSpacing/>
        <w:rPr>
          <w:sz w:val="23"/>
          <w:szCs w:val="23"/>
        </w:rPr>
      </w:pPr>
      <w:r>
        <w:rPr>
          <w:sz w:val="23"/>
          <w:szCs w:val="23"/>
        </w:rPr>
        <w:tab/>
        <w:t>- подходящие рабочие места в непосредственной близости от оборудования.</w:t>
      </w:r>
    </w:p>
    <w:p w:rsidR="00B545E3" w:rsidRDefault="00372DF6">
      <w:pPr>
        <w:pStyle w:val="a3"/>
        <w:tabs>
          <w:tab w:val="left" w:pos="567"/>
          <w:tab w:val="left" w:pos="993"/>
        </w:tabs>
        <w:contextualSpacing/>
        <w:rPr>
          <w:sz w:val="23"/>
          <w:szCs w:val="23"/>
        </w:rPr>
      </w:pPr>
      <w:r>
        <w:rPr>
          <w:sz w:val="23"/>
          <w:szCs w:val="23"/>
        </w:rPr>
        <w:t>3.2.4.</w:t>
      </w:r>
      <w:r>
        <w:rPr>
          <w:sz w:val="23"/>
          <w:szCs w:val="23"/>
        </w:rPr>
        <w:tab/>
        <w:t>Предоставлять Исполнителю информацию, необходимую для надлежащего предоставления Исполнителем Услуг по настоящему Договору.</w:t>
      </w:r>
    </w:p>
    <w:p w:rsidR="00B545E3" w:rsidRDefault="00372DF6">
      <w:pPr>
        <w:pStyle w:val="a3"/>
        <w:tabs>
          <w:tab w:val="left" w:pos="567"/>
          <w:tab w:val="left" w:pos="993"/>
        </w:tabs>
        <w:contextualSpacing/>
        <w:rPr>
          <w:sz w:val="23"/>
          <w:szCs w:val="23"/>
        </w:rPr>
      </w:pPr>
      <w:r>
        <w:rPr>
          <w:sz w:val="23"/>
          <w:szCs w:val="23"/>
        </w:rPr>
        <w:lastRenderedPageBreak/>
        <w:t>3.2.5.</w:t>
      </w:r>
      <w:r>
        <w:rPr>
          <w:sz w:val="23"/>
          <w:szCs w:val="23"/>
        </w:rPr>
        <w:tab/>
        <w:t xml:space="preserve">Любые претензии по исполнению обязательств Исполнителем </w:t>
      </w:r>
      <w:r w:rsidR="000912E3">
        <w:rPr>
          <w:sz w:val="23"/>
          <w:szCs w:val="23"/>
        </w:rPr>
        <w:t xml:space="preserve">за отчетный период </w:t>
      </w:r>
      <w:r>
        <w:rPr>
          <w:sz w:val="23"/>
          <w:szCs w:val="23"/>
        </w:rPr>
        <w:t>, направлять в адрес Исполнителя в письменной форме (email)</w:t>
      </w:r>
      <w:r w:rsidR="000912E3">
        <w:rPr>
          <w:sz w:val="23"/>
          <w:szCs w:val="23"/>
        </w:rPr>
        <w:t>_____________</w:t>
      </w:r>
      <w:r>
        <w:rPr>
          <w:sz w:val="23"/>
          <w:szCs w:val="23"/>
        </w:rPr>
        <w:t xml:space="preserve"> .</w:t>
      </w:r>
    </w:p>
    <w:p w:rsidR="00372DF6" w:rsidRDefault="00372DF6">
      <w:pPr>
        <w:pStyle w:val="a3"/>
        <w:tabs>
          <w:tab w:val="left" w:pos="567"/>
          <w:tab w:val="left" w:pos="993"/>
        </w:tabs>
        <w:contextualSpacing/>
        <w:rPr>
          <w:sz w:val="23"/>
          <w:szCs w:val="23"/>
        </w:rPr>
      </w:pPr>
    </w:p>
    <w:p w:rsidR="00372DF6" w:rsidRDefault="00372DF6">
      <w:pPr>
        <w:pStyle w:val="a3"/>
        <w:tabs>
          <w:tab w:val="left" w:pos="567"/>
          <w:tab w:val="left" w:pos="993"/>
        </w:tabs>
        <w:contextualSpacing/>
        <w:rPr>
          <w:sz w:val="23"/>
          <w:szCs w:val="23"/>
        </w:rPr>
      </w:pPr>
    </w:p>
    <w:p w:rsidR="00B545E3" w:rsidRDefault="00372DF6">
      <w:pPr>
        <w:pStyle w:val="a3"/>
        <w:numPr>
          <w:ilvl w:val="0"/>
          <w:numId w:val="1"/>
        </w:numPr>
        <w:tabs>
          <w:tab w:val="left" w:pos="567"/>
        </w:tabs>
        <w:contextualSpacing/>
        <w:jc w:val="center"/>
        <w:rPr>
          <w:b/>
          <w:sz w:val="23"/>
          <w:szCs w:val="23"/>
        </w:rPr>
      </w:pPr>
      <w:r>
        <w:rPr>
          <w:b/>
          <w:sz w:val="23"/>
          <w:szCs w:val="23"/>
        </w:rPr>
        <w:t>ПРАВА СТОРОН</w:t>
      </w:r>
    </w:p>
    <w:p w:rsidR="00B545E3" w:rsidRDefault="00372DF6">
      <w:pPr>
        <w:pStyle w:val="a3"/>
        <w:tabs>
          <w:tab w:val="left" w:pos="567"/>
        </w:tabs>
        <w:contextualSpacing/>
        <w:rPr>
          <w:sz w:val="23"/>
          <w:szCs w:val="23"/>
        </w:rPr>
      </w:pPr>
      <w:r>
        <w:rPr>
          <w:sz w:val="23"/>
          <w:szCs w:val="23"/>
        </w:rPr>
        <w:t>4.1.</w:t>
      </w:r>
      <w:r>
        <w:rPr>
          <w:sz w:val="23"/>
          <w:szCs w:val="23"/>
        </w:rPr>
        <w:tab/>
        <w:t>Заказчик вправе:</w:t>
      </w:r>
    </w:p>
    <w:p w:rsidR="00B545E3" w:rsidRDefault="00372DF6">
      <w:pPr>
        <w:pStyle w:val="a3"/>
        <w:tabs>
          <w:tab w:val="left" w:pos="567"/>
        </w:tabs>
        <w:contextualSpacing/>
        <w:rPr>
          <w:sz w:val="23"/>
          <w:szCs w:val="23"/>
        </w:rPr>
      </w:pPr>
      <w:r>
        <w:rPr>
          <w:sz w:val="23"/>
          <w:szCs w:val="23"/>
        </w:rPr>
        <w:t>4.1.1. При обнаружении недостатков в оказанных услугах при приемке и/или в пределах срока оказания услуг, установленного настоящим Договором требовать устранения недостатков оказанных услуг в течении всего срока оказания услуг (то есть на протяжении 12 месяцев).</w:t>
      </w:r>
    </w:p>
    <w:p w:rsidR="00B545E3" w:rsidRDefault="00372DF6">
      <w:pPr>
        <w:pStyle w:val="a3"/>
        <w:tabs>
          <w:tab w:val="left" w:pos="567"/>
        </w:tabs>
        <w:contextualSpacing/>
        <w:rPr>
          <w:sz w:val="23"/>
          <w:szCs w:val="23"/>
        </w:rPr>
      </w:pPr>
      <w:r>
        <w:rPr>
          <w:sz w:val="23"/>
          <w:szCs w:val="23"/>
        </w:rPr>
        <w:t>4.1.2. В случае обнаружения оказания Исполнителем Услуг, ненадлежащего качества и неисполнения Исполнителем требования Заказчика об их устранении, в одностороннем порядке расторгнуть настоящий Договор и потребовать от Исполнителя уплаты неустойки и возврата суммы предоплаты по настоящему Договору.</w:t>
      </w:r>
    </w:p>
    <w:p w:rsidR="00B545E3" w:rsidRDefault="00372DF6">
      <w:pPr>
        <w:pStyle w:val="a3"/>
        <w:tabs>
          <w:tab w:val="left" w:pos="567"/>
        </w:tabs>
        <w:contextualSpacing/>
        <w:rPr>
          <w:sz w:val="23"/>
          <w:szCs w:val="23"/>
        </w:rPr>
      </w:pPr>
      <w:r>
        <w:rPr>
          <w:sz w:val="23"/>
          <w:szCs w:val="23"/>
        </w:rPr>
        <w:t>4.1.3. В любое время проверять ход и качество оказываемых Исполнителем Услуг.</w:t>
      </w:r>
    </w:p>
    <w:p w:rsidR="00B545E3" w:rsidRDefault="00372DF6">
      <w:pPr>
        <w:pStyle w:val="a3"/>
        <w:tabs>
          <w:tab w:val="left" w:pos="567"/>
        </w:tabs>
        <w:contextualSpacing/>
        <w:rPr>
          <w:sz w:val="23"/>
          <w:szCs w:val="23"/>
        </w:rPr>
      </w:pPr>
      <w:r>
        <w:rPr>
          <w:sz w:val="23"/>
          <w:szCs w:val="23"/>
        </w:rPr>
        <w:t>4.2. Исполнитель вправе:</w:t>
      </w:r>
    </w:p>
    <w:p w:rsidR="00B545E3" w:rsidRDefault="00372DF6">
      <w:pPr>
        <w:pStyle w:val="a3"/>
        <w:tabs>
          <w:tab w:val="left" w:pos="567"/>
        </w:tabs>
        <w:contextualSpacing/>
        <w:rPr>
          <w:sz w:val="23"/>
          <w:szCs w:val="23"/>
        </w:rPr>
      </w:pPr>
      <w:r>
        <w:rPr>
          <w:sz w:val="23"/>
          <w:szCs w:val="23"/>
        </w:rPr>
        <w:t>4.2.1. По согласованию с Заказчиком, привлекать к исполнению своих обязательств по настоящему Договору третьих лиц.</w:t>
      </w:r>
    </w:p>
    <w:p w:rsidR="00B545E3" w:rsidRDefault="00372DF6">
      <w:pPr>
        <w:pStyle w:val="a3"/>
        <w:tabs>
          <w:tab w:val="left" w:pos="567"/>
        </w:tabs>
        <w:contextualSpacing/>
        <w:rPr>
          <w:sz w:val="23"/>
          <w:szCs w:val="23"/>
        </w:rPr>
      </w:pPr>
      <w:r>
        <w:rPr>
          <w:sz w:val="23"/>
          <w:szCs w:val="23"/>
        </w:rPr>
        <w:t>4.2.2. Исполнитель несет ответственность за действия привлеченных третьих лиц по исполнению обязательств по настоящему Договору.</w:t>
      </w:r>
    </w:p>
    <w:p w:rsidR="00372DF6" w:rsidRDefault="00372DF6">
      <w:pPr>
        <w:pStyle w:val="a3"/>
        <w:tabs>
          <w:tab w:val="left" w:pos="567"/>
        </w:tabs>
        <w:contextualSpacing/>
        <w:rPr>
          <w:sz w:val="23"/>
          <w:szCs w:val="23"/>
        </w:rPr>
      </w:pPr>
    </w:p>
    <w:p w:rsidR="00B545E3" w:rsidRDefault="00B545E3">
      <w:pPr>
        <w:pStyle w:val="a3"/>
        <w:tabs>
          <w:tab w:val="left" w:pos="567"/>
        </w:tabs>
        <w:ind w:firstLine="284"/>
        <w:contextualSpacing/>
        <w:rPr>
          <w:sz w:val="23"/>
          <w:szCs w:val="23"/>
        </w:rPr>
      </w:pPr>
    </w:p>
    <w:p w:rsidR="00B545E3" w:rsidRDefault="00372DF6">
      <w:pPr>
        <w:pStyle w:val="a3"/>
        <w:numPr>
          <w:ilvl w:val="0"/>
          <w:numId w:val="1"/>
        </w:numPr>
        <w:tabs>
          <w:tab w:val="left" w:pos="567"/>
        </w:tabs>
        <w:contextualSpacing/>
        <w:jc w:val="center"/>
        <w:rPr>
          <w:b/>
          <w:sz w:val="23"/>
          <w:szCs w:val="23"/>
        </w:rPr>
      </w:pPr>
      <w:r>
        <w:rPr>
          <w:b/>
          <w:sz w:val="23"/>
          <w:szCs w:val="23"/>
        </w:rPr>
        <w:t>ПОРЯДОК И СРОКИ ОКАЗАНИЯ УСЛУГ. ПРИЕМКА</w:t>
      </w:r>
    </w:p>
    <w:p w:rsidR="00B545E3" w:rsidRDefault="00372DF6">
      <w:pPr>
        <w:pStyle w:val="a3"/>
        <w:tabs>
          <w:tab w:val="left" w:pos="567"/>
        </w:tabs>
        <w:contextualSpacing/>
        <w:rPr>
          <w:sz w:val="23"/>
          <w:szCs w:val="23"/>
        </w:rPr>
      </w:pPr>
      <w:r>
        <w:rPr>
          <w:sz w:val="23"/>
          <w:szCs w:val="23"/>
        </w:rPr>
        <w:t xml:space="preserve">5.1. Услуги технической поддержки оборудования оказываются путем формирования запроса заказчика в кол-центр через стандартные каналы связи посредством телефонных звонков и через электронную почту. Уровень сервиса технической поддержки оборудования и ограничения в оказании услуг указан в Приложении №2 к настоящему договору. </w:t>
      </w:r>
    </w:p>
    <w:p w:rsidR="00B545E3" w:rsidRDefault="00372DF6">
      <w:pPr>
        <w:pStyle w:val="a3"/>
        <w:tabs>
          <w:tab w:val="left" w:pos="567"/>
        </w:tabs>
        <w:contextualSpacing/>
        <w:rPr>
          <w:sz w:val="23"/>
          <w:szCs w:val="23"/>
        </w:rPr>
      </w:pPr>
      <w:r>
        <w:rPr>
          <w:sz w:val="23"/>
          <w:szCs w:val="23"/>
        </w:rPr>
        <w:t>5.2. Для исполнения настоящего договора Исполнитель назначает ответственную команду специалистов, о чем письменно уведомляет Заказчика.</w:t>
      </w:r>
    </w:p>
    <w:p w:rsidR="00B545E3" w:rsidRDefault="00372DF6">
      <w:pPr>
        <w:pStyle w:val="a3"/>
        <w:tabs>
          <w:tab w:val="left" w:pos="567"/>
        </w:tabs>
        <w:contextualSpacing/>
        <w:rPr>
          <w:sz w:val="23"/>
          <w:szCs w:val="23"/>
        </w:rPr>
      </w:pPr>
      <w:r>
        <w:rPr>
          <w:sz w:val="23"/>
          <w:szCs w:val="23"/>
        </w:rPr>
        <w:t>5.3. Сдача - приемка услуг по технической поддержке осуществляется Сторонами</w:t>
      </w:r>
      <w:r w:rsidR="00A92DA8">
        <w:rPr>
          <w:sz w:val="23"/>
          <w:szCs w:val="23"/>
        </w:rPr>
        <w:t xml:space="preserve">согласно отчетным периодам </w:t>
      </w:r>
      <w:r>
        <w:rPr>
          <w:sz w:val="23"/>
          <w:szCs w:val="23"/>
        </w:rPr>
        <w:t xml:space="preserve"> в следующем порядке:</w:t>
      </w:r>
    </w:p>
    <w:p w:rsidR="00B545E3" w:rsidRDefault="00372DF6">
      <w:pPr>
        <w:pStyle w:val="a3"/>
        <w:tabs>
          <w:tab w:val="left" w:pos="567"/>
        </w:tabs>
        <w:contextualSpacing/>
        <w:rPr>
          <w:sz w:val="23"/>
          <w:szCs w:val="23"/>
        </w:rPr>
      </w:pPr>
      <w:r>
        <w:rPr>
          <w:sz w:val="23"/>
          <w:szCs w:val="23"/>
        </w:rPr>
        <w:t xml:space="preserve">5.3.1. Акт оказанных услуг   и счет-фактура </w:t>
      </w:r>
      <w:r w:rsidR="00A92DA8">
        <w:rPr>
          <w:sz w:val="23"/>
          <w:szCs w:val="23"/>
        </w:rPr>
        <w:t xml:space="preserve">за соответствующий отчетный период </w:t>
      </w:r>
      <w:r>
        <w:rPr>
          <w:sz w:val="23"/>
          <w:szCs w:val="23"/>
        </w:rPr>
        <w:t xml:space="preserve"> предоставля</w:t>
      </w:r>
      <w:r w:rsidR="00A92DA8">
        <w:rPr>
          <w:sz w:val="23"/>
          <w:szCs w:val="23"/>
        </w:rPr>
        <w:t>е</w:t>
      </w:r>
      <w:r>
        <w:rPr>
          <w:sz w:val="23"/>
          <w:szCs w:val="23"/>
        </w:rPr>
        <w:t xml:space="preserve">тся Исполнителем  </w:t>
      </w:r>
      <w:r w:rsidR="00A92DA8">
        <w:rPr>
          <w:sz w:val="23"/>
          <w:szCs w:val="23"/>
        </w:rPr>
        <w:t xml:space="preserve">не позднее </w:t>
      </w:r>
      <w:r>
        <w:rPr>
          <w:sz w:val="23"/>
          <w:szCs w:val="23"/>
        </w:rPr>
        <w:t>5 числа месяца следующего за отчетным периодом.</w:t>
      </w:r>
    </w:p>
    <w:p w:rsidR="00B545E3" w:rsidRDefault="00372DF6">
      <w:pPr>
        <w:pStyle w:val="a3"/>
        <w:tabs>
          <w:tab w:val="left" w:pos="567"/>
        </w:tabs>
        <w:contextualSpacing/>
        <w:rPr>
          <w:sz w:val="23"/>
          <w:szCs w:val="23"/>
        </w:rPr>
      </w:pPr>
      <w:r>
        <w:rPr>
          <w:sz w:val="23"/>
          <w:szCs w:val="23"/>
        </w:rPr>
        <w:t xml:space="preserve">5.3.2. Заказчик в течение 5 пяти рабочих дней подписывает/подтверждает Акты оказанных услуг и счета-фактуры либо направляет Исполнителю мотивированный письменный отказ от их/его подписания/подтверждения. </w:t>
      </w:r>
    </w:p>
    <w:p w:rsidR="00B545E3" w:rsidRDefault="00372DF6">
      <w:pPr>
        <w:pStyle w:val="a3"/>
        <w:tabs>
          <w:tab w:val="left" w:pos="567"/>
        </w:tabs>
        <w:contextualSpacing/>
        <w:rPr>
          <w:sz w:val="23"/>
          <w:szCs w:val="23"/>
        </w:rPr>
      </w:pPr>
      <w:r>
        <w:rPr>
          <w:sz w:val="23"/>
          <w:szCs w:val="23"/>
        </w:rPr>
        <w:t>5.3.3. В случае мотивированного отказа Заказчика от приемки услуг, Сторонами, в трехдневный срок, составляется и подписывается Акт выявленных недостатков и отступлений от условий настоящего Договора.</w:t>
      </w:r>
    </w:p>
    <w:p w:rsidR="00B545E3" w:rsidRDefault="00372DF6">
      <w:pPr>
        <w:pStyle w:val="a3"/>
        <w:tabs>
          <w:tab w:val="left" w:pos="567"/>
        </w:tabs>
        <w:contextualSpacing/>
        <w:rPr>
          <w:sz w:val="23"/>
          <w:szCs w:val="23"/>
        </w:rPr>
      </w:pPr>
      <w:r>
        <w:rPr>
          <w:sz w:val="23"/>
          <w:szCs w:val="23"/>
        </w:rPr>
        <w:t>5.3.4. Выявленные при приемке Услуг недостатки и отступления от условий настоящего Договора устраняются Исполнителем за свой счет в течение 10 (десяти) рабочих дней.</w:t>
      </w:r>
    </w:p>
    <w:p w:rsidR="00B545E3" w:rsidRDefault="00372DF6">
      <w:pPr>
        <w:pStyle w:val="a3"/>
        <w:tabs>
          <w:tab w:val="left" w:pos="567"/>
        </w:tabs>
        <w:contextualSpacing/>
        <w:rPr>
          <w:sz w:val="23"/>
          <w:szCs w:val="23"/>
        </w:rPr>
      </w:pPr>
      <w:r>
        <w:rPr>
          <w:sz w:val="23"/>
          <w:szCs w:val="23"/>
        </w:rPr>
        <w:t xml:space="preserve">5.3.5. Услуги за отчетный период считаются оказанными с момента подписания </w:t>
      </w:r>
      <w:r w:rsidR="00A92DA8">
        <w:rPr>
          <w:sz w:val="23"/>
          <w:szCs w:val="23"/>
        </w:rPr>
        <w:t xml:space="preserve">обеими </w:t>
      </w:r>
      <w:r>
        <w:rPr>
          <w:sz w:val="23"/>
          <w:szCs w:val="23"/>
        </w:rPr>
        <w:t>Сторонами соответствующего Акта оказанных услуг и счет фактуру</w:t>
      </w:r>
    </w:p>
    <w:p w:rsidR="00B545E3" w:rsidRDefault="00372DF6">
      <w:pPr>
        <w:pStyle w:val="a3"/>
        <w:tabs>
          <w:tab w:val="left" w:pos="567"/>
        </w:tabs>
        <w:contextualSpacing/>
        <w:rPr>
          <w:sz w:val="23"/>
          <w:szCs w:val="23"/>
        </w:rPr>
      </w:pPr>
      <w:r>
        <w:rPr>
          <w:sz w:val="23"/>
          <w:szCs w:val="23"/>
        </w:rPr>
        <w:t xml:space="preserve">5.5. В случае выявления поломки, дефектов деталей, узлов и/или оборудования в период действия технической поддержки, согласно длительности действия технической поддержки производителя, указанной в Приложении №1, Исполнитель обеспечивает бесплатную замену неисправных деталей и/или самого оборудования. Доставка и передача на замену деталей, узлов и/или оборудования, указанных в настоящем пункте, осуществляется по акту приема-передачи со стороны локального сервисного склада производителя оборудования НР, расположенного по адресу: г. Ташкент, </w:t>
      </w:r>
      <w:r w:rsidR="00936FA8">
        <w:rPr>
          <w:sz w:val="23"/>
          <w:szCs w:val="23"/>
        </w:rPr>
        <w:t>__________________________</w:t>
      </w:r>
      <w:r>
        <w:rPr>
          <w:sz w:val="23"/>
          <w:szCs w:val="23"/>
        </w:rPr>
        <w:t xml:space="preserve">, Тел.: +998 71 </w:t>
      </w:r>
      <w:r w:rsidR="00936FA8">
        <w:rPr>
          <w:sz w:val="23"/>
          <w:szCs w:val="23"/>
        </w:rPr>
        <w:t>_________________</w:t>
      </w:r>
      <w:r>
        <w:rPr>
          <w:sz w:val="23"/>
          <w:szCs w:val="23"/>
        </w:rPr>
        <w:t xml:space="preserve">, e-mail: </w:t>
      </w:r>
      <w:r w:rsidR="00936FA8">
        <w:rPr>
          <w:sz w:val="23"/>
          <w:szCs w:val="23"/>
        </w:rPr>
        <w:t>_____________________</w:t>
      </w:r>
      <w:hyperlink r:id="rId9" w:history="1">
        <w:r>
          <w:rPr>
            <w:sz w:val="23"/>
            <w:szCs w:val="23"/>
          </w:rPr>
          <w:t>. Срок</w:t>
        </w:r>
      </w:hyperlink>
      <w:r>
        <w:rPr>
          <w:sz w:val="23"/>
          <w:szCs w:val="23"/>
        </w:rPr>
        <w:t xml:space="preserve"> замены деталей/оборудование не позднее 15 (пятнадцати) рабочих дней со дня подачи заявки Заказчиком.</w:t>
      </w:r>
    </w:p>
    <w:p w:rsidR="00B545E3" w:rsidRDefault="00B545E3">
      <w:pPr>
        <w:pStyle w:val="a3"/>
        <w:tabs>
          <w:tab w:val="left" w:pos="567"/>
        </w:tabs>
        <w:ind w:firstLine="284"/>
        <w:contextualSpacing/>
        <w:rPr>
          <w:sz w:val="23"/>
          <w:szCs w:val="23"/>
        </w:rPr>
      </w:pPr>
    </w:p>
    <w:p w:rsidR="00372DF6" w:rsidRDefault="00372DF6">
      <w:pPr>
        <w:pStyle w:val="a3"/>
        <w:tabs>
          <w:tab w:val="left" w:pos="567"/>
        </w:tabs>
        <w:ind w:firstLine="284"/>
        <w:contextualSpacing/>
        <w:rPr>
          <w:sz w:val="23"/>
          <w:szCs w:val="23"/>
        </w:rPr>
      </w:pPr>
    </w:p>
    <w:p w:rsidR="00372DF6" w:rsidRDefault="00372DF6">
      <w:pPr>
        <w:pStyle w:val="a3"/>
        <w:tabs>
          <w:tab w:val="left" w:pos="567"/>
        </w:tabs>
        <w:ind w:firstLine="284"/>
        <w:contextualSpacing/>
        <w:rPr>
          <w:sz w:val="23"/>
          <w:szCs w:val="23"/>
        </w:rPr>
      </w:pPr>
    </w:p>
    <w:p w:rsidR="00B545E3" w:rsidRDefault="00B545E3">
      <w:pPr>
        <w:pStyle w:val="a3"/>
        <w:tabs>
          <w:tab w:val="left" w:pos="567"/>
        </w:tabs>
        <w:ind w:firstLine="284"/>
        <w:contextualSpacing/>
        <w:rPr>
          <w:sz w:val="23"/>
          <w:szCs w:val="23"/>
        </w:rPr>
      </w:pPr>
    </w:p>
    <w:p w:rsidR="00B545E3" w:rsidRDefault="00372DF6">
      <w:pPr>
        <w:pStyle w:val="ae"/>
        <w:numPr>
          <w:ilvl w:val="0"/>
          <w:numId w:val="1"/>
        </w:numPr>
        <w:jc w:val="center"/>
        <w:rPr>
          <w:b/>
          <w:sz w:val="23"/>
          <w:szCs w:val="23"/>
        </w:rPr>
      </w:pPr>
      <w:r>
        <w:rPr>
          <w:b/>
          <w:sz w:val="23"/>
          <w:szCs w:val="23"/>
        </w:rPr>
        <w:lastRenderedPageBreak/>
        <w:t>ОТВЕТСТВЕННОСТЬ СТОРОН</w:t>
      </w:r>
    </w:p>
    <w:p w:rsidR="00B545E3" w:rsidRDefault="00372DF6">
      <w:pPr>
        <w:pStyle w:val="3"/>
        <w:ind w:left="0" w:right="-2"/>
        <w:jc w:val="both"/>
        <w:rPr>
          <w:sz w:val="23"/>
          <w:szCs w:val="23"/>
          <w:u w:val="single"/>
          <w:lang w:val="ru-RU"/>
        </w:rPr>
      </w:pPr>
      <w:r>
        <w:rPr>
          <w:sz w:val="23"/>
          <w:szCs w:val="23"/>
          <w:lang w:val="ru-RU"/>
        </w:rPr>
        <w:t>6.1. В случае нарушения Исполнителем любого из сроков выполнения своих обязательств в рамках настоящего Договора Заказчик имеет право требовать от Исполнителя оплаты пени в размере 0,2% за каждый день просрочки, но не более 20 % от несвоевременный оказанной Услуге.</w:t>
      </w:r>
    </w:p>
    <w:p w:rsidR="00B545E3" w:rsidRDefault="00372DF6">
      <w:pPr>
        <w:pStyle w:val="3"/>
        <w:ind w:left="0" w:right="-2"/>
        <w:jc w:val="both"/>
        <w:rPr>
          <w:sz w:val="23"/>
          <w:szCs w:val="23"/>
          <w:lang w:val="ru-RU"/>
        </w:rPr>
      </w:pPr>
      <w:r>
        <w:rPr>
          <w:sz w:val="23"/>
          <w:szCs w:val="23"/>
          <w:lang w:val="ru-RU"/>
        </w:rPr>
        <w:t>6.2. За несвоевременную оплату фактические оказанных услуг  на основании подписанного Сторонами Акта оказанных услуг Исполнитель имеет право требовать от Заказчика оплаты пени в размере 0,2 % за каждый день просрочки, но не более 20 % подлежащей оплате суммы.</w:t>
      </w:r>
    </w:p>
    <w:p w:rsidR="00B545E3" w:rsidRDefault="00372DF6">
      <w:pPr>
        <w:pStyle w:val="3"/>
        <w:ind w:left="0" w:right="-2"/>
        <w:jc w:val="both"/>
        <w:rPr>
          <w:sz w:val="23"/>
          <w:szCs w:val="23"/>
          <w:lang w:val="ru-RU"/>
        </w:rPr>
      </w:pPr>
      <w:r>
        <w:rPr>
          <w:sz w:val="23"/>
          <w:szCs w:val="23"/>
          <w:lang w:val="ru-RU"/>
        </w:rPr>
        <w:t>6.3. За оказание Услуг ненадлежащего качества Заказчик имеет право требовать от Исполнителя штраф в размере 20 % от стоимости Услуг ненадлежащего качества и возврата ранее уплаченной Заказчиком предоплаты за период не оказанных услуг по настоящему Договору.</w:t>
      </w:r>
    </w:p>
    <w:p w:rsidR="00B545E3" w:rsidRDefault="00372DF6">
      <w:pPr>
        <w:pStyle w:val="3"/>
        <w:ind w:left="0" w:right="-2" w:firstLine="567"/>
        <w:jc w:val="both"/>
        <w:rPr>
          <w:sz w:val="23"/>
          <w:szCs w:val="23"/>
          <w:lang w:val="ru-RU"/>
        </w:rPr>
      </w:pPr>
      <w:r>
        <w:rPr>
          <w:sz w:val="23"/>
          <w:szCs w:val="23"/>
          <w:lang w:val="ru-RU"/>
        </w:rPr>
        <w:t>Под Услугами ненадлежащего качества Стороны понимают Услуги, которые не соответствует установленным стандартам</w:t>
      </w:r>
      <w:r w:rsidR="00A92DA8">
        <w:rPr>
          <w:sz w:val="23"/>
          <w:szCs w:val="23"/>
          <w:lang w:val="ru-RU"/>
        </w:rPr>
        <w:t xml:space="preserve"> компании –производителя,</w:t>
      </w:r>
      <w:r>
        <w:rPr>
          <w:sz w:val="23"/>
          <w:szCs w:val="23"/>
          <w:lang w:val="ru-RU"/>
        </w:rPr>
        <w:t xml:space="preserve"> нормам, правилам, требованиям Заказчика, а так же Приложению №1, 2. Факт оказания Услуг ненадлежащего качества устанавливается Заказчиком.</w:t>
      </w:r>
    </w:p>
    <w:p w:rsidR="00B545E3" w:rsidRDefault="00372DF6">
      <w:pPr>
        <w:pStyle w:val="3"/>
        <w:ind w:left="0" w:right="-2"/>
        <w:jc w:val="both"/>
        <w:rPr>
          <w:sz w:val="23"/>
          <w:szCs w:val="23"/>
          <w:lang w:val="ru-RU"/>
        </w:rPr>
      </w:pPr>
      <w:r>
        <w:rPr>
          <w:sz w:val="23"/>
          <w:szCs w:val="23"/>
          <w:lang w:val="ru-RU"/>
        </w:rPr>
        <w:t xml:space="preserve">6.4. За использование Исполнителем при оказании Услуг материалов ненадлежащего качества Заказчик имеет право взыскать по правилам об ответственности продавца за товары ненадлежащего качества, штраф в размере 20% от стоимости </w:t>
      </w:r>
      <w:r w:rsidR="00711390">
        <w:rPr>
          <w:sz w:val="23"/>
          <w:szCs w:val="23"/>
          <w:lang w:val="ru-RU"/>
        </w:rPr>
        <w:t>Договора</w:t>
      </w:r>
      <w:r>
        <w:rPr>
          <w:sz w:val="23"/>
          <w:szCs w:val="23"/>
          <w:lang w:val="ru-RU"/>
        </w:rPr>
        <w:t>.</w:t>
      </w:r>
    </w:p>
    <w:p w:rsidR="00B545E3" w:rsidRDefault="00372DF6">
      <w:pPr>
        <w:pStyle w:val="3"/>
        <w:ind w:left="0" w:right="-2"/>
        <w:jc w:val="both"/>
        <w:rPr>
          <w:b/>
          <w:sz w:val="23"/>
          <w:szCs w:val="23"/>
          <w:lang w:val="ru-RU"/>
        </w:rPr>
      </w:pPr>
      <w:r>
        <w:rPr>
          <w:sz w:val="23"/>
          <w:szCs w:val="23"/>
          <w:lang w:val="ru-RU"/>
        </w:rPr>
        <w:t xml:space="preserve">6.5. За каждое ненадлежащее выполнение гарантийных обязательств согласно разделу </w:t>
      </w:r>
      <w:r w:rsidR="00A92DA8">
        <w:rPr>
          <w:sz w:val="23"/>
          <w:szCs w:val="23"/>
          <w:lang w:val="ru-RU"/>
        </w:rPr>
        <w:t>10</w:t>
      </w:r>
      <w:r>
        <w:rPr>
          <w:sz w:val="23"/>
          <w:szCs w:val="23"/>
          <w:lang w:val="ru-RU"/>
        </w:rPr>
        <w:t xml:space="preserve"> настоящего Договора Заказчик имеет право требовать от Исполнителя оплаты штрафа в 20% суммы Договора  и требовать возмещения убытков.</w:t>
      </w:r>
    </w:p>
    <w:p w:rsidR="00B545E3" w:rsidRDefault="00372DF6">
      <w:pPr>
        <w:pStyle w:val="3"/>
        <w:ind w:left="0" w:right="-2"/>
        <w:jc w:val="both"/>
        <w:rPr>
          <w:sz w:val="23"/>
          <w:szCs w:val="23"/>
          <w:lang w:val="ru-RU"/>
        </w:rPr>
      </w:pPr>
      <w:r>
        <w:rPr>
          <w:sz w:val="23"/>
          <w:szCs w:val="23"/>
          <w:lang w:val="ru-RU"/>
        </w:rPr>
        <w:t xml:space="preserve">6.6.  Штрафные санкции уплачиваются Подрядчиком в течение 5 (пяти) банковских дней с даты получения письменного требования Заказчика об уплате пени. </w:t>
      </w:r>
    </w:p>
    <w:p w:rsidR="00B545E3" w:rsidRDefault="00372DF6">
      <w:pPr>
        <w:pStyle w:val="3"/>
        <w:ind w:left="0" w:right="-2"/>
        <w:jc w:val="both"/>
        <w:rPr>
          <w:sz w:val="23"/>
          <w:szCs w:val="23"/>
          <w:lang w:val="ru-RU"/>
        </w:rPr>
      </w:pPr>
      <w:r>
        <w:rPr>
          <w:sz w:val="23"/>
          <w:szCs w:val="23"/>
          <w:lang w:val="ru-RU"/>
        </w:rPr>
        <w:t>В случае их неуплаты в установленный срок Заказчик вправе удержать их сумму из сумм, причитающихся к оплате Исполнителю.</w:t>
      </w:r>
    </w:p>
    <w:p w:rsidR="00B545E3" w:rsidRDefault="00372DF6">
      <w:pPr>
        <w:pStyle w:val="3"/>
        <w:ind w:left="0" w:right="-144"/>
        <w:jc w:val="both"/>
        <w:rPr>
          <w:sz w:val="23"/>
          <w:szCs w:val="23"/>
          <w:lang w:val="ru-RU"/>
        </w:rPr>
      </w:pPr>
      <w:r>
        <w:rPr>
          <w:sz w:val="23"/>
          <w:szCs w:val="23"/>
          <w:lang w:val="ru-RU"/>
        </w:rPr>
        <w:t>6.7. Заказчик не несет ответственности за несчастные случаи и увечья, причиненные работникам Исполнителя в ходе оказания Услуг.</w:t>
      </w:r>
    </w:p>
    <w:p w:rsidR="00A92DA8" w:rsidRDefault="00A92DA8">
      <w:pPr>
        <w:pStyle w:val="3"/>
        <w:ind w:left="0" w:right="-144"/>
        <w:jc w:val="both"/>
        <w:rPr>
          <w:sz w:val="23"/>
          <w:szCs w:val="23"/>
          <w:lang w:val="ru-RU"/>
        </w:rPr>
      </w:pPr>
      <w:r>
        <w:rPr>
          <w:sz w:val="23"/>
          <w:szCs w:val="23"/>
          <w:lang w:val="ru-RU"/>
        </w:rPr>
        <w:t>6.8</w:t>
      </w:r>
      <w:r w:rsidRPr="004A4581">
        <w:rPr>
          <w:lang w:val="ru-RU"/>
        </w:rPr>
        <w:t xml:space="preserve"> </w:t>
      </w:r>
      <w:r w:rsidRPr="00A92DA8">
        <w:rPr>
          <w:sz w:val="23"/>
          <w:szCs w:val="23"/>
          <w:lang w:val="ru-RU"/>
        </w:rPr>
        <w:t>Исполнитель несет ответственность за причинение ущерба или повреждение собственности Заказчика и обязуется компенсировать документально подтвержденный реальный ущерб в полном объеме. К причиненным убыткам относятся расходы, которые сторона произвела или должна будет произвести в связи с неисполнением или ненадлежащим исполнением договорного обязательства, утрата или повреждение имущества. Оплата суммы возмеще</w:t>
      </w:r>
      <w:r>
        <w:rPr>
          <w:sz w:val="23"/>
          <w:szCs w:val="23"/>
          <w:lang w:val="ru-RU"/>
        </w:rPr>
        <w:t>ния осуществляется Исполнителем</w:t>
      </w:r>
      <w:r w:rsidRPr="00A92DA8">
        <w:rPr>
          <w:sz w:val="23"/>
          <w:szCs w:val="23"/>
          <w:lang w:val="ru-RU"/>
        </w:rPr>
        <w:t xml:space="preserve"> </w:t>
      </w:r>
      <w:r>
        <w:rPr>
          <w:sz w:val="23"/>
          <w:szCs w:val="23"/>
          <w:lang w:val="ru-RU"/>
        </w:rPr>
        <w:t>не позже 1</w:t>
      </w:r>
      <w:r w:rsidRPr="00A92DA8">
        <w:rPr>
          <w:sz w:val="23"/>
          <w:szCs w:val="23"/>
          <w:lang w:val="ru-RU"/>
        </w:rPr>
        <w:t>0 календарных дней со дня выставления Заказчиком соответствующего счета.</w:t>
      </w:r>
    </w:p>
    <w:p w:rsidR="00B545E3" w:rsidRDefault="00372DF6">
      <w:pPr>
        <w:pStyle w:val="ae"/>
        <w:ind w:firstLine="0"/>
        <w:rPr>
          <w:sz w:val="23"/>
          <w:szCs w:val="23"/>
        </w:rPr>
      </w:pPr>
      <w:r>
        <w:rPr>
          <w:sz w:val="23"/>
          <w:szCs w:val="23"/>
        </w:rPr>
        <w:t>6.</w:t>
      </w:r>
      <w:r w:rsidR="00A92DA8">
        <w:rPr>
          <w:sz w:val="23"/>
          <w:szCs w:val="23"/>
        </w:rPr>
        <w:t>9</w:t>
      </w:r>
      <w:r>
        <w:rPr>
          <w:sz w:val="23"/>
          <w:szCs w:val="23"/>
        </w:rPr>
        <w:t>. За нарушение условий настоящего Договора виновная Сторона возмещает причиненные этим убытки, в порядке, предусмотренном действующим законодательством, при этом Стороны</w:t>
      </w:r>
      <w:r>
        <w:rPr>
          <w:bCs/>
          <w:sz w:val="23"/>
          <w:szCs w:val="23"/>
        </w:rPr>
        <w:t xml:space="preserve"> не несут ответственность по возмещению убытков в виде упущенной выгоды.</w:t>
      </w:r>
    </w:p>
    <w:p w:rsidR="00B545E3" w:rsidRDefault="00B545E3">
      <w:pPr>
        <w:pStyle w:val="ae"/>
        <w:jc w:val="center"/>
        <w:rPr>
          <w:b/>
          <w:sz w:val="23"/>
          <w:szCs w:val="23"/>
        </w:rPr>
      </w:pPr>
    </w:p>
    <w:p w:rsidR="00B545E3" w:rsidRDefault="00372DF6">
      <w:pPr>
        <w:pStyle w:val="ae"/>
        <w:jc w:val="center"/>
        <w:rPr>
          <w:b/>
          <w:sz w:val="23"/>
          <w:szCs w:val="23"/>
        </w:rPr>
      </w:pPr>
      <w:r>
        <w:rPr>
          <w:b/>
          <w:sz w:val="23"/>
          <w:szCs w:val="23"/>
        </w:rPr>
        <w:t>7. РАЗРЕШЕНИЕ РАЗНОГЛАСИЙ</w:t>
      </w:r>
    </w:p>
    <w:p w:rsidR="00B545E3" w:rsidRDefault="00372DF6">
      <w:pPr>
        <w:pStyle w:val="ae"/>
        <w:ind w:firstLine="0"/>
        <w:rPr>
          <w:sz w:val="23"/>
          <w:szCs w:val="23"/>
        </w:rPr>
      </w:pPr>
      <w:r>
        <w:rPr>
          <w:sz w:val="23"/>
          <w:szCs w:val="23"/>
        </w:rPr>
        <w:t>7.1. Споры, возникающие между Сторонами в связи с исполнением, изменением или прекращением настоящего Договора, будут по возможности урегулированы Сторонами путем переговоров.</w:t>
      </w:r>
    </w:p>
    <w:p w:rsidR="00B545E3" w:rsidRDefault="00372DF6">
      <w:pPr>
        <w:pStyle w:val="ae"/>
        <w:ind w:firstLine="0"/>
        <w:rPr>
          <w:sz w:val="23"/>
          <w:szCs w:val="23"/>
        </w:rPr>
      </w:pPr>
      <w:r>
        <w:rPr>
          <w:sz w:val="23"/>
          <w:szCs w:val="23"/>
        </w:rPr>
        <w:t>7.2. В случае невозможности разрешения споров или разногласий путём переговоров спор подлежит разрешению в суде по месту нахождения Заказчика.</w:t>
      </w:r>
    </w:p>
    <w:p w:rsidR="00B545E3" w:rsidRDefault="00B545E3">
      <w:pPr>
        <w:pStyle w:val="ae"/>
        <w:ind w:firstLine="708"/>
        <w:rPr>
          <w:b/>
          <w:sz w:val="23"/>
          <w:szCs w:val="23"/>
        </w:rPr>
      </w:pPr>
    </w:p>
    <w:p w:rsidR="00B545E3" w:rsidRDefault="00B545E3">
      <w:pPr>
        <w:pStyle w:val="ae"/>
        <w:jc w:val="center"/>
        <w:rPr>
          <w:b/>
          <w:sz w:val="23"/>
          <w:szCs w:val="23"/>
        </w:rPr>
      </w:pPr>
    </w:p>
    <w:p w:rsidR="00B545E3" w:rsidRDefault="00372DF6">
      <w:pPr>
        <w:pStyle w:val="ae"/>
        <w:jc w:val="center"/>
        <w:rPr>
          <w:b/>
          <w:sz w:val="23"/>
          <w:szCs w:val="23"/>
        </w:rPr>
      </w:pPr>
      <w:r>
        <w:rPr>
          <w:b/>
          <w:sz w:val="23"/>
          <w:szCs w:val="23"/>
        </w:rPr>
        <w:t>8. СРОК ДЕЙСТВИЯ ДОГОВОРА И УСЛОВИЯ ЕГО РАСТОРЖЕНИЯ</w:t>
      </w:r>
    </w:p>
    <w:p w:rsidR="00B545E3" w:rsidRDefault="00372DF6">
      <w:pPr>
        <w:pStyle w:val="ae"/>
        <w:ind w:firstLine="0"/>
        <w:rPr>
          <w:sz w:val="23"/>
          <w:szCs w:val="23"/>
        </w:rPr>
      </w:pPr>
      <w:r>
        <w:rPr>
          <w:sz w:val="23"/>
          <w:szCs w:val="23"/>
        </w:rPr>
        <w:t>8.1. Настоящий Договор вступает силу после подписания сторонами, и распространяет свое действие на отношения Сторон, возникшие</w:t>
      </w:r>
      <w:r w:rsidR="00A92DA8">
        <w:rPr>
          <w:sz w:val="23"/>
          <w:szCs w:val="23"/>
        </w:rPr>
        <w:t>__________</w:t>
      </w:r>
      <w:r>
        <w:rPr>
          <w:sz w:val="23"/>
          <w:szCs w:val="23"/>
        </w:rPr>
        <w:t xml:space="preserve">. и действует до полного выполнения Сторонами взятых на себя обязательств, в рамках настоящего Договора.  </w:t>
      </w:r>
    </w:p>
    <w:p w:rsidR="00B545E3" w:rsidRDefault="00372DF6">
      <w:pPr>
        <w:pStyle w:val="ae"/>
        <w:ind w:firstLine="0"/>
        <w:rPr>
          <w:sz w:val="23"/>
          <w:szCs w:val="23"/>
        </w:rPr>
      </w:pPr>
      <w:r>
        <w:rPr>
          <w:sz w:val="23"/>
          <w:szCs w:val="23"/>
        </w:rPr>
        <w:t>8.2. Настоящий Договор, может быть, расторгнут Заказчиком досрочно путём письменного уведомления Исполнителю о своём намерении в срок не позднее, чем за 30 (тридцать) календарных дней до предполагаемой даты расторжения настоящего Договора. Подрядчик</w:t>
      </w:r>
      <w:r w:rsidR="0067417D">
        <w:rPr>
          <w:sz w:val="23"/>
          <w:szCs w:val="23"/>
        </w:rPr>
        <w:t xml:space="preserve"> возвращает </w:t>
      </w:r>
      <w:r>
        <w:rPr>
          <w:sz w:val="23"/>
          <w:szCs w:val="23"/>
        </w:rPr>
        <w:t xml:space="preserve"> часть </w:t>
      </w:r>
      <w:r w:rsidR="0067417D">
        <w:rPr>
          <w:sz w:val="23"/>
          <w:szCs w:val="23"/>
        </w:rPr>
        <w:t xml:space="preserve"> суммы предоплаты </w:t>
      </w:r>
      <w:r>
        <w:rPr>
          <w:sz w:val="23"/>
          <w:szCs w:val="23"/>
        </w:rPr>
        <w:t xml:space="preserve">пропорционально части </w:t>
      </w:r>
      <w:r w:rsidR="0067417D">
        <w:rPr>
          <w:sz w:val="23"/>
          <w:szCs w:val="23"/>
        </w:rPr>
        <w:t xml:space="preserve">неоказанных </w:t>
      </w:r>
      <w:r>
        <w:rPr>
          <w:sz w:val="23"/>
          <w:szCs w:val="23"/>
        </w:rPr>
        <w:t xml:space="preserve"> услуг ,</w:t>
      </w:r>
      <w:r w:rsidR="0067417D">
        <w:rPr>
          <w:sz w:val="23"/>
          <w:szCs w:val="23"/>
        </w:rPr>
        <w:t xml:space="preserve">не позднее ___ дней со дня расторжения договора Заказчиком </w:t>
      </w:r>
      <w:r>
        <w:rPr>
          <w:sz w:val="23"/>
          <w:szCs w:val="23"/>
        </w:rPr>
        <w:t>.</w:t>
      </w:r>
    </w:p>
    <w:p w:rsidR="00B545E3" w:rsidRDefault="00372DF6">
      <w:pPr>
        <w:pStyle w:val="ae"/>
        <w:ind w:firstLine="0"/>
        <w:rPr>
          <w:sz w:val="23"/>
          <w:szCs w:val="23"/>
        </w:rPr>
      </w:pPr>
      <w:r>
        <w:rPr>
          <w:sz w:val="23"/>
          <w:szCs w:val="23"/>
        </w:rPr>
        <w:t>8.3. Настоящий Договор, может быть, расторгнут Исполнителем досрочно до момента получения им предоплаты от Заказчика, путем письменного уведомления Исполнителем.</w:t>
      </w:r>
    </w:p>
    <w:p w:rsidR="00B545E3" w:rsidRDefault="00B545E3">
      <w:pPr>
        <w:pStyle w:val="ae"/>
        <w:rPr>
          <w:sz w:val="23"/>
          <w:szCs w:val="23"/>
        </w:rPr>
      </w:pPr>
    </w:p>
    <w:p w:rsidR="00B545E3" w:rsidRDefault="00372DF6">
      <w:pPr>
        <w:pStyle w:val="ae"/>
        <w:jc w:val="center"/>
        <w:rPr>
          <w:b/>
          <w:sz w:val="23"/>
          <w:szCs w:val="23"/>
        </w:rPr>
      </w:pPr>
      <w:r>
        <w:rPr>
          <w:b/>
          <w:sz w:val="23"/>
          <w:szCs w:val="23"/>
        </w:rPr>
        <w:lastRenderedPageBreak/>
        <w:t>9. ОБСТОЯТЕЛЬСТВА НЕПРЕОДОЛИМОЙ СИЛЫ</w:t>
      </w:r>
    </w:p>
    <w:p w:rsidR="00B545E3" w:rsidRDefault="00372DF6">
      <w:pPr>
        <w:pStyle w:val="ae"/>
        <w:ind w:firstLine="0"/>
        <w:rPr>
          <w:sz w:val="23"/>
          <w:szCs w:val="23"/>
        </w:rPr>
      </w:pPr>
      <w:r>
        <w:rPr>
          <w:sz w:val="23"/>
          <w:szCs w:val="23"/>
        </w:rPr>
        <w:t>9.1. Сторона, не исполнившая или ненадлежащим образом исполнившая свои обязательства по настоящему Договору,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B545E3" w:rsidRDefault="00372DF6">
      <w:pPr>
        <w:pStyle w:val="ae"/>
        <w:rPr>
          <w:sz w:val="23"/>
          <w:szCs w:val="23"/>
        </w:rPr>
      </w:pPr>
      <w:r>
        <w:rPr>
          <w:sz w:val="23"/>
          <w:szCs w:val="23"/>
        </w:rPr>
        <w:t xml:space="preserve">К числу обстоятельств непреодолимой силы (форс-мажор) относятся: </w:t>
      </w:r>
    </w:p>
    <w:p w:rsidR="00B545E3" w:rsidRDefault="00372DF6">
      <w:pPr>
        <w:pStyle w:val="ae"/>
        <w:rPr>
          <w:sz w:val="23"/>
          <w:szCs w:val="23"/>
        </w:rPr>
      </w:pPr>
      <w:r>
        <w:rPr>
          <w:sz w:val="23"/>
          <w:szCs w:val="23"/>
        </w:rPr>
        <w:t xml:space="preserve">- пожар, наводнение, землетрясение, другие стихийные бедствия; </w:t>
      </w:r>
    </w:p>
    <w:p w:rsidR="00B545E3" w:rsidRDefault="00372DF6">
      <w:pPr>
        <w:pStyle w:val="ae"/>
        <w:rPr>
          <w:sz w:val="23"/>
          <w:szCs w:val="23"/>
        </w:rPr>
      </w:pPr>
      <w:r>
        <w:rPr>
          <w:sz w:val="23"/>
          <w:szCs w:val="23"/>
        </w:rPr>
        <w:t xml:space="preserve">- блокада или эмбарго на экспорт и (или) импорт, </w:t>
      </w:r>
    </w:p>
    <w:p w:rsidR="00B545E3" w:rsidRDefault="00372DF6">
      <w:pPr>
        <w:pStyle w:val="ae"/>
        <w:rPr>
          <w:sz w:val="23"/>
          <w:szCs w:val="23"/>
        </w:rPr>
      </w:pPr>
      <w:r>
        <w:rPr>
          <w:sz w:val="23"/>
          <w:szCs w:val="23"/>
        </w:rPr>
        <w:t xml:space="preserve">- война, военные действия, террористические акты, </w:t>
      </w:r>
    </w:p>
    <w:p w:rsidR="00B545E3" w:rsidRDefault="00372DF6">
      <w:pPr>
        <w:pStyle w:val="ae"/>
        <w:rPr>
          <w:sz w:val="23"/>
          <w:szCs w:val="23"/>
        </w:rPr>
      </w:pPr>
      <w:r>
        <w:rPr>
          <w:sz w:val="23"/>
          <w:szCs w:val="23"/>
        </w:rPr>
        <w:t xml:space="preserve">- акты Президента Республики Узбекистан и Правительства Республики Узбекистан. </w:t>
      </w:r>
    </w:p>
    <w:p w:rsidR="00B545E3" w:rsidRDefault="00372DF6">
      <w:pPr>
        <w:pStyle w:val="ae"/>
        <w:ind w:firstLine="0"/>
        <w:rPr>
          <w:sz w:val="23"/>
          <w:szCs w:val="23"/>
        </w:rPr>
      </w:pPr>
      <w:r>
        <w:rPr>
          <w:sz w:val="23"/>
          <w:szCs w:val="23"/>
        </w:rPr>
        <w:t>9.2. В случае возникновения обстоятельств непреодолимой силы (форс-мажор) Сторона, которая подверглась их воздействию, уведомляет об этом другую Сторону в течение 5 (пяти) календарных дней с момента возникновения таких обстоятельств.</w:t>
      </w:r>
    </w:p>
    <w:p w:rsidR="00B545E3" w:rsidRDefault="00372DF6">
      <w:pPr>
        <w:pStyle w:val="ae"/>
        <w:ind w:firstLine="0"/>
        <w:rPr>
          <w:sz w:val="23"/>
          <w:szCs w:val="23"/>
        </w:rPr>
      </w:pPr>
      <w:r>
        <w:rPr>
          <w:sz w:val="23"/>
          <w:szCs w:val="23"/>
        </w:rPr>
        <w:t>9.3. Факты, указанные в уведомлении, должны подтверждаться документами, выданными уполномоченными государственными органами. Отсутствие такого уведомления, равно как и отсутствие соответствующих подтверждений лишает Сторону права ссылаться на какие-либо вышеуказанные обстоятельства в качестве оснований для освобождения от ответственности за неисполнение или ненадлежащее исполнение обязательств по настоящему Договору.</w:t>
      </w:r>
    </w:p>
    <w:p w:rsidR="00B545E3" w:rsidRDefault="00372DF6">
      <w:pPr>
        <w:pStyle w:val="ae"/>
        <w:ind w:firstLine="0"/>
        <w:rPr>
          <w:sz w:val="23"/>
          <w:szCs w:val="23"/>
        </w:rPr>
      </w:pPr>
      <w:r>
        <w:rPr>
          <w:sz w:val="23"/>
          <w:szCs w:val="23"/>
        </w:rPr>
        <w:t>9.4.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B545E3" w:rsidRDefault="00372DF6">
      <w:pPr>
        <w:pStyle w:val="ae"/>
        <w:rPr>
          <w:sz w:val="23"/>
          <w:szCs w:val="23"/>
        </w:rPr>
      </w:pPr>
      <w:r>
        <w:rPr>
          <w:sz w:val="23"/>
          <w:szCs w:val="23"/>
        </w:rPr>
        <w:t>В этом случае выполнение соответствующих обязательств может быть отложено на срок действия таких обстоятельств либо до окончания действия их последствий.</w:t>
      </w:r>
    </w:p>
    <w:p w:rsidR="00B545E3" w:rsidRDefault="00372DF6">
      <w:pPr>
        <w:pStyle w:val="ae"/>
        <w:ind w:firstLine="0"/>
        <w:rPr>
          <w:sz w:val="23"/>
          <w:szCs w:val="23"/>
        </w:rPr>
      </w:pPr>
      <w:r>
        <w:rPr>
          <w:sz w:val="23"/>
          <w:szCs w:val="23"/>
        </w:rPr>
        <w:t xml:space="preserve">9.5. В случае, если обстоятельства непреодолимой силы или их последствия влекут невозможность исполнения обязательств по настоящему Договору,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w:t>
      </w:r>
    </w:p>
    <w:p w:rsidR="00B545E3" w:rsidRDefault="00372DF6">
      <w:pPr>
        <w:pStyle w:val="ae"/>
        <w:rPr>
          <w:sz w:val="23"/>
          <w:szCs w:val="23"/>
        </w:rPr>
      </w:pPr>
      <w:r>
        <w:rPr>
          <w:sz w:val="23"/>
          <w:szCs w:val="23"/>
        </w:rPr>
        <w:t>В этом случае ни одна из Сторон не вправе требовать от другой Стороны возмещения убытков, понесенных в результате обстоятельств непреодолимой силы.</w:t>
      </w:r>
    </w:p>
    <w:p w:rsidR="00B545E3" w:rsidRDefault="00372DF6">
      <w:pPr>
        <w:pStyle w:val="ae"/>
        <w:rPr>
          <w:sz w:val="23"/>
          <w:szCs w:val="23"/>
        </w:rPr>
      </w:pPr>
      <w:r>
        <w:rPr>
          <w:sz w:val="23"/>
          <w:szCs w:val="23"/>
        </w:rPr>
        <w:t>При этом Исполнитель обязан произвести Заказчику возврат уплаченных им денежных средств за невыполненные обязательства Исполнителя, а Заказчик обязан произвести оплату исполненных обязательств Исполнителя.</w:t>
      </w:r>
    </w:p>
    <w:p w:rsidR="00B545E3" w:rsidRDefault="00B545E3">
      <w:pPr>
        <w:pStyle w:val="ae"/>
        <w:jc w:val="center"/>
        <w:rPr>
          <w:b/>
          <w:sz w:val="23"/>
          <w:szCs w:val="23"/>
        </w:rPr>
      </w:pPr>
    </w:p>
    <w:p w:rsidR="00B545E3" w:rsidRDefault="00372DF6">
      <w:pPr>
        <w:pStyle w:val="ae"/>
        <w:jc w:val="center"/>
        <w:rPr>
          <w:b/>
          <w:sz w:val="23"/>
          <w:szCs w:val="23"/>
        </w:rPr>
      </w:pPr>
      <w:r>
        <w:rPr>
          <w:b/>
          <w:sz w:val="23"/>
          <w:szCs w:val="23"/>
        </w:rPr>
        <w:t>10. ГАРАНТИИ КАЧЕСТВА РАБОТ</w:t>
      </w:r>
    </w:p>
    <w:p w:rsidR="00B545E3" w:rsidRDefault="00372DF6">
      <w:pPr>
        <w:pStyle w:val="ae"/>
        <w:ind w:firstLine="0"/>
        <w:rPr>
          <w:b/>
          <w:sz w:val="23"/>
          <w:szCs w:val="23"/>
        </w:rPr>
      </w:pPr>
      <w:r>
        <w:rPr>
          <w:sz w:val="23"/>
          <w:szCs w:val="23"/>
        </w:rPr>
        <w:t>10.1. Исполнитель гарантирует качественное оказание Услуг, соответствие оказанных Услуг, нормам и стандартам</w:t>
      </w:r>
      <w:r w:rsidR="0067417D">
        <w:rPr>
          <w:sz w:val="23"/>
          <w:szCs w:val="23"/>
        </w:rPr>
        <w:t xml:space="preserve"> производителя , </w:t>
      </w:r>
      <w:r>
        <w:rPr>
          <w:sz w:val="23"/>
          <w:szCs w:val="23"/>
        </w:rPr>
        <w:t>, Приложению №2 (Описание Услуг) и требованиям Заказчика.</w:t>
      </w:r>
    </w:p>
    <w:p w:rsidR="00B545E3" w:rsidRDefault="00372DF6">
      <w:pPr>
        <w:pStyle w:val="a3"/>
        <w:rPr>
          <w:sz w:val="23"/>
          <w:szCs w:val="23"/>
        </w:rPr>
      </w:pPr>
      <w:r>
        <w:rPr>
          <w:sz w:val="23"/>
          <w:szCs w:val="23"/>
        </w:rPr>
        <w:t>10.2.На используемые материалы Исполнитель устанавливает гарантийный срок продолжительностью 12 месяцев.</w:t>
      </w:r>
      <w:r>
        <w:rPr>
          <w:sz w:val="23"/>
          <w:szCs w:val="23"/>
          <w:highlight w:val="yellow"/>
        </w:rPr>
        <w:t xml:space="preserve"> </w:t>
      </w:r>
    </w:p>
    <w:p w:rsidR="00B545E3" w:rsidRDefault="00372DF6">
      <w:pPr>
        <w:pStyle w:val="a3"/>
        <w:rPr>
          <w:sz w:val="23"/>
          <w:szCs w:val="23"/>
        </w:rPr>
      </w:pPr>
      <w:r>
        <w:rPr>
          <w:sz w:val="23"/>
          <w:szCs w:val="23"/>
        </w:rPr>
        <w:t xml:space="preserve">10.3. В случае выявления Заказчиком в течение гарантийного срока недостатков (дефектов) в том числе скрытых недостатков (дефектов), Исполнитель обязан по требованию Заказчика за свой счет устранить недостатки (дефекты) в срок не более 5 (пяти) рабочих дней.  </w:t>
      </w:r>
    </w:p>
    <w:p w:rsidR="00B545E3" w:rsidRDefault="00372DF6">
      <w:pPr>
        <w:pStyle w:val="a3"/>
        <w:rPr>
          <w:sz w:val="23"/>
          <w:szCs w:val="23"/>
        </w:rPr>
      </w:pPr>
      <w:r>
        <w:rPr>
          <w:sz w:val="23"/>
          <w:szCs w:val="23"/>
        </w:rPr>
        <w:t>10.4. Обязательства Исполнителя в течение гарантийного срока считаются исполненными с момента подписания Заказчиком Акта об устранении недостатков (дефектов). Гарантийный срок на оказанные Услуги продлевается на весь период устранения недостатков (дефектов) согласно п.10.3. настоящего Договора, исчисляемый от момента предъявления Заказчиком Исполнителю требования с указанием недостатков (дефектов) до момента подтверждения Заказчиком устранения недостатков (дефектов).</w:t>
      </w:r>
    </w:p>
    <w:p w:rsidR="00B545E3" w:rsidRDefault="00372DF6">
      <w:pPr>
        <w:pStyle w:val="a3"/>
        <w:rPr>
          <w:sz w:val="23"/>
          <w:szCs w:val="23"/>
        </w:rPr>
      </w:pPr>
      <w:r>
        <w:rPr>
          <w:sz w:val="23"/>
          <w:szCs w:val="23"/>
        </w:rPr>
        <w:t xml:space="preserve">Исполнитель гарантирует, что исполнение Договора не нарушает законных прав третьих лиц и/или требований действующего законодательства и обязуется за свой счет защищать   Заказчика и/или урегулировать любые претензии.  </w:t>
      </w:r>
    </w:p>
    <w:p w:rsidR="00B545E3" w:rsidRDefault="00372DF6">
      <w:pPr>
        <w:pStyle w:val="a3"/>
        <w:rPr>
          <w:sz w:val="23"/>
          <w:szCs w:val="23"/>
        </w:rPr>
      </w:pPr>
      <w:r>
        <w:rPr>
          <w:sz w:val="23"/>
          <w:szCs w:val="23"/>
        </w:rPr>
        <w:t>Исполнитель обязуется за свой счет защищать и/или улаживать любые претензии и/или иски против   Заказчика в той степени, в какой они основаны на утверждении, что какое-либо предоставленн</w:t>
      </w:r>
      <w:r w:rsidR="0067417D">
        <w:rPr>
          <w:sz w:val="23"/>
          <w:szCs w:val="23"/>
        </w:rPr>
        <w:t xml:space="preserve">ые </w:t>
      </w:r>
      <w:r>
        <w:rPr>
          <w:sz w:val="23"/>
          <w:szCs w:val="23"/>
        </w:rPr>
        <w:t xml:space="preserve"> по настоящему Договору </w:t>
      </w:r>
      <w:r w:rsidR="0067417D">
        <w:rPr>
          <w:sz w:val="23"/>
          <w:szCs w:val="23"/>
        </w:rPr>
        <w:t xml:space="preserve">услуги </w:t>
      </w:r>
      <w:r>
        <w:rPr>
          <w:sz w:val="23"/>
          <w:szCs w:val="23"/>
        </w:rPr>
        <w:t xml:space="preserve">непосредственно нарушает авторские права или иные исключительные права на объекты интеллектуальной собственности третьих лиц.   Исполнитель обязан возместить   Заказчику все убытки, связанные с такими претензиями в полном объеме. В частности, если по итогам </w:t>
      </w:r>
      <w:r>
        <w:rPr>
          <w:sz w:val="23"/>
          <w:szCs w:val="23"/>
        </w:rPr>
        <w:lastRenderedPageBreak/>
        <w:t xml:space="preserve">разбирательства такой претензии, Заказчик будет обязан выплатить третьему лицу какие-либо денежные суммы, Исполнитель обязан возместить   Заказчику ущерб в виде таких сумм. </w:t>
      </w:r>
    </w:p>
    <w:p w:rsidR="00B545E3" w:rsidRDefault="00372DF6">
      <w:pPr>
        <w:pStyle w:val="a3"/>
        <w:rPr>
          <w:sz w:val="23"/>
          <w:szCs w:val="23"/>
        </w:rPr>
      </w:pPr>
      <w:r>
        <w:rPr>
          <w:sz w:val="23"/>
          <w:szCs w:val="23"/>
        </w:rPr>
        <w:t>Исполнитель гарантирует Заказчику, имеет право предоставления доступа технической поддержке, описанного в настоящем Договоре, и   предоставлять доступ в объёме, достаточном для исполнения Договора в полном соответствии с его положениями.</w:t>
      </w:r>
    </w:p>
    <w:p w:rsidR="00B545E3" w:rsidRDefault="00372DF6">
      <w:pPr>
        <w:pStyle w:val="a3"/>
        <w:rPr>
          <w:sz w:val="23"/>
          <w:szCs w:val="23"/>
        </w:rPr>
      </w:pPr>
      <w:r>
        <w:rPr>
          <w:sz w:val="23"/>
          <w:szCs w:val="23"/>
        </w:rPr>
        <w:t>Исполнитель гарантирует   Заказчику, что   Исполнитель является должным образом уполномоченным представителем</w:t>
      </w:r>
      <w:r w:rsidR="0067417D">
        <w:rPr>
          <w:sz w:val="23"/>
          <w:szCs w:val="23"/>
        </w:rPr>
        <w:t xml:space="preserve"> компании -</w:t>
      </w:r>
      <w:r>
        <w:rPr>
          <w:sz w:val="23"/>
          <w:szCs w:val="23"/>
        </w:rPr>
        <w:t xml:space="preserve"> </w:t>
      </w:r>
      <w:r w:rsidR="0067417D">
        <w:rPr>
          <w:sz w:val="23"/>
          <w:szCs w:val="23"/>
        </w:rPr>
        <w:t>производителя</w:t>
      </w:r>
      <w:r>
        <w:rPr>
          <w:sz w:val="23"/>
          <w:szCs w:val="23"/>
        </w:rPr>
        <w:t xml:space="preserve">, указанного в Договоре как Правообладатель. </w:t>
      </w:r>
    </w:p>
    <w:p w:rsidR="00B545E3" w:rsidRDefault="00372DF6">
      <w:pPr>
        <w:pStyle w:val="a3"/>
        <w:rPr>
          <w:sz w:val="23"/>
          <w:szCs w:val="23"/>
        </w:rPr>
      </w:pPr>
      <w:r>
        <w:rPr>
          <w:sz w:val="23"/>
          <w:szCs w:val="23"/>
        </w:rPr>
        <w:t>Исполнитель обязан за свой счёт оградить   Заказчика от любых претензий (требований) Правообладателя, а также возместить   Заказчику все документально подтвержденные убытки, возникшие в связи с такими претензиями (требованиями) Правообладателя, поскольку такие претензии (требования) связаны с любым из следующего:</w:t>
      </w:r>
    </w:p>
    <w:p w:rsidR="00B545E3" w:rsidRDefault="00372DF6">
      <w:pPr>
        <w:pStyle w:val="a3"/>
        <w:rPr>
          <w:sz w:val="23"/>
          <w:szCs w:val="23"/>
        </w:rPr>
      </w:pPr>
      <w:r>
        <w:rPr>
          <w:sz w:val="23"/>
          <w:szCs w:val="23"/>
        </w:rPr>
        <w:t>(а) непризнание Правообладателем настоящего Договора должным образом, поданным и/или предоставляющим Правообладателю достаточные права на   предоставление права пользования (доступа) к технической поддержке  в соответствии с положениями договора между   Исполнителем и Правообладателем;</w:t>
      </w:r>
    </w:p>
    <w:p w:rsidR="00B545E3" w:rsidRDefault="00372DF6">
      <w:pPr>
        <w:pStyle w:val="a3"/>
        <w:rPr>
          <w:sz w:val="23"/>
          <w:szCs w:val="23"/>
        </w:rPr>
      </w:pPr>
      <w:r>
        <w:rPr>
          <w:sz w:val="23"/>
          <w:szCs w:val="23"/>
        </w:rPr>
        <w:t>(б) недостоверность любого заверения и/или гарантии   Исполнителя по Договору.</w:t>
      </w:r>
    </w:p>
    <w:p w:rsidR="00B545E3" w:rsidRDefault="00372DF6">
      <w:pPr>
        <w:pStyle w:val="a3"/>
        <w:rPr>
          <w:sz w:val="23"/>
          <w:szCs w:val="23"/>
        </w:rPr>
      </w:pPr>
      <w:r>
        <w:rPr>
          <w:sz w:val="23"/>
          <w:szCs w:val="23"/>
        </w:rPr>
        <w:t xml:space="preserve"> </w:t>
      </w:r>
    </w:p>
    <w:p w:rsidR="00B545E3" w:rsidRDefault="00372DF6">
      <w:pPr>
        <w:pStyle w:val="ae"/>
        <w:jc w:val="center"/>
        <w:rPr>
          <w:b/>
          <w:bCs/>
          <w:sz w:val="23"/>
          <w:szCs w:val="23"/>
        </w:rPr>
      </w:pPr>
      <w:r>
        <w:rPr>
          <w:b/>
          <w:bCs/>
          <w:sz w:val="23"/>
          <w:szCs w:val="23"/>
        </w:rPr>
        <w:t>11. КОНФИДЕНЦИАЛЬНОСТЬ</w:t>
      </w:r>
    </w:p>
    <w:p w:rsidR="00B545E3" w:rsidRDefault="00372DF6">
      <w:pPr>
        <w:pStyle w:val="ae"/>
        <w:ind w:firstLine="0"/>
        <w:rPr>
          <w:sz w:val="23"/>
          <w:szCs w:val="23"/>
        </w:rPr>
      </w:pPr>
      <w:r>
        <w:rPr>
          <w:sz w:val="23"/>
          <w:szCs w:val="23"/>
        </w:rPr>
        <w:t>11.1. Стороны соглашаются, что за исключением сведений, которые в соответствии с законодательством Республики Узбекистан не могут составлять коммерческую тайну юридического лица, содержание Договора,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B545E3" w:rsidRDefault="00372DF6">
      <w:pPr>
        <w:pStyle w:val="ae"/>
        <w:ind w:firstLine="0"/>
        <w:rPr>
          <w:sz w:val="23"/>
          <w:szCs w:val="23"/>
        </w:rPr>
      </w:pPr>
      <w:r>
        <w:rPr>
          <w:sz w:val="23"/>
          <w:szCs w:val="23"/>
        </w:rPr>
        <w:t>11.2.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B545E3" w:rsidRDefault="00372DF6">
      <w:pPr>
        <w:pStyle w:val="ae"/>
        <w:ind w:firstLine="0"/>
        <w:rPr>
          <w:sz w:val="23"/>
          <w:szCs w:val="23"/>
        </w:rPr>
      </w:pPr>
      <w:r>
        <w:rPr>
          <w:sz w:val="23"/>
          <w:szCs w:val="23"/>
        </w:rPr>
        <w:t xml:space="preserve">11.3. За нарушение условия о конфиденциальности информации, Сторона, допустившая такое нарушение, несёт ответственность в виде выплаты другой Стороне полной компенсации за понесённые убытки. Настоящие условия действительны также при реорганизации какой-либо из Сторон –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Ни одна из Сторон не вправе передавать </w:t>
      </w:r>
    </w:p>
    <w:p w:rsidR="00B545E3" w:rsidRDefault="00372DF6">
      <w:pPr>
        <w:pStyle w:val="ae"/>
        <w:ind w:firstLine="0"/>
        <w:rPr>
          <w:sz w:val="23"/>
          <w:szCs w:val="23"/>
        </w:rPr>
      </w:pPr>
      <w:r>
        <w:rPr>
          <w:sz w:val="23"/>
          <w:szCs w:val="23"/>
        </w:rPr>
        <w:t>конфиденциальную информацию другой Стороны какой бы то ни было третьей стороне или ознакомлять с конфиденциальной информацией другой Стороны какую бы, то ни было третью сторону без письменного согласия другой Стороны.</w:t>
      </w:r>
    </w:p>
    <w:p w:rsidR="00936FA8" w:rsidRDefault="00936FA8">
      <w:pPr>
        <w:pStyle w:val="ae"/>
        <w:ind w:firstLine="0"/>
        <w:rPr>
          <w:sz w:val="23"/>
          <w:szCs w:val="23"/>
        </w:rPr>
      </w:pPr>
    </w:p>
    <w:p w:rsidR="00936FA8" w:rsidRPr="001D352D" w:rsidRDefault="00936FA8" w:rsidP="00936FA8">
      <w:pPr>
        <w:pStyle w:val="af4"/>
        <w:tabs>
          <w:tab w:val="left" w:pos="567"/>
        </w:tabs>
        <w:spacing w:line="23" w:lineRule="atLeast"/>
        <w:ind w:left="567"/>
        <w:contextualSpacing w:val="0"/>
        <w:rPr>
          <w:sz w:val="24"/>
          <w:szCs w:val="24"/>
          <w:lang w:bidi="en-US"/>
        </w:rPr>
      </w:pPr>
    </w:p>
    <w:p w:rsidR="00936FA8" w:rsidRPr="00936FA8" w:rsidRDefault="00936FA8" w:rsidP="00936FA8">
      <w:pPr>
        <w:pStyle w:val="ae"/>
        <w:jc w:val="center"/>
        <w:rPr>
          <w:b/>
          <w:bCs/>
          <w:sz w:val="23"/>
          <w:szCs w:val="23"/>
        </w:rPr>
      </w:pPr>
      <w:r>
        <w:rPr>
          <w:b/>
          <w:bCs/>
          <w:sz w:val="23"/>
          <w:szCs w:val="23"/>
        </w:rPr>
        <w:t>12.</w:t>
      </w:r>
      <w:r w:rsidRPr="00936FA8">
        <w:rPr>
          <w:b/>
          <w:bCs/>
          <w:sz w:val="23"/>
          <w:szCs w:val="23"/>
        </w:rPr>
        <w:t xml:space="preserve"> АНТИКОРРУПЦИОННАЯ ОГОВОРКА</w:t>
      </w:r>
    </w:p>
    <w:p w:rsidR="00936FA8" w:rsidRPr="00936FA8" w:rsidRDefault="00936FA8" w:rsidP="00936FA8">
      <w:pPr>
        <w:pStyle w:val="ae"/>
        <w:ind w:firstLine="0"/>
        <w:rPr>
          <w:sz w:val="23"/>
          <w:szCs w:val="23"/>
        </w:rPr>
      </w:pPr>
      <w:r>
        <w:rPr>
          <w:sz w:val="23"/>
          <w:szCs w:val="23"/>
        </w:rPr>
        <w:t>12.1</w:t>
      </w:r>
      <w:r w:rsidRPr="00936FA8">
        <w:rPr>
          <w:sz w:val="23"/>
          <w:szCs w:val="23"/>
        </w:rPr>
        <w:t>. Стороны согласовывают не допускать коррупционных действий, связанных с договором при заключении договора, в течение срока действия договора и после окончания этого срока.</w:t>
      </w:r>
    </w:p>
    <w:p w:rsidR="00936FA8" w:rsidRPr="00936FA8" w:rsidRDefault="00936FA8" w:rsidP="00936FA8">
      <w:pPr>
        <w:pStyle w:val="ae"/>
        <w:ind w:firstLine="0"/>
        <w:rPr>
          <w:sz w:val="23"/>
          <w:szCs w:val="23"/>
        </w:rPr>
      </w:pPr>
      <w:r w:rsidRPr="00936FA8">
        <w:rPr>
          <w:sz w:val="23"/>
          <w:szCs w:val="23"/>
        </w:rPr>
        <w:t>12.2. Стороны признают меры предупреждения коррупции, определенные в дополнительных антикоррупционных условиях договора и обеспечивают сотрудничество по их соблюдению.</w:t>
      </w:r>
    </w:p>
    <w:p w:rsidR="00936FA8" w:rsidRPr="00936FA8" w:rsidRDefault="00936FA8" w:rsidP="00936FA8">
      <w:pPr>
        <w:pStyle w:val="ae"/>
        <w:ind w:firstLine="0"/>
        <w:rPr>
          <w:sz w:val="23"/>
          <w:szCs w:val="23"/>
        </w:rPr>
      </w:pPr>
      <w:r w:rsidRPr="00936FA8">
        <w:rPr>
          <w:sz w:val="23"/>
          <w:szCs w:val="23"/>
        </w:rPr>
        <w:t>12.3. Каждая сторона гарантирует, что при заключении договора непосредственно ею или ее исполнительными органами, должностными лицами и сотрудниками не передавались деньги, материальные ценности в нарушение закона об отношениях, связанных с договором, не допущено, не предложено, не обещано получение неофициальных денег или других материальных ценностей для заключения договора, а также не получены материальные или любые виды льгот, преференций (не оставлено впечатление о возможности осуществить аналогичные действия в будущем).</w:t>
      </w:r>
    </w:p>
    <w:p w:rsidR="00936FA8" w:rsidRPr="00936FA8" w:rsidRDefault="00936FA8" w:rsidP="00936FA8">
      <w:pPr>
        <w:pStyle w:val="ae"/>
        <w:ind w:firstLine="0"/>
        <w:rPr>
          <w:sz w:val="23"/>
          <w:szCs w:val="23"/>
        </w:rPr>
      </w:pPr>
      <w:r w:rsidRPr="00936FA8">
        <w:rPr>
          <w:sz w:val="23"/>
          <w:szCs w:val="23"/>
        </w:rPr>
        <w:t>Стороны принимают рациональные меры по недопущению совершения вышеуказанных действий лицами (вспомогательные подрядные организации, агенты и другие лица под контролем сторон), привлеченными ими в рамках договора.</w:t>
      </w:r>
    </w:p>
    <w:p w:rsidR="00936FA8" w:rsidRPr="00936FA8" w:rsidRDefault="00936FA8" w:rsidP="00936FA8">
      <w:pPr>
        <w:pStyle w:val="ae"/>
        <w:ind w:firstLine="0"/>
        <w:rPr>
          <w:sz w:val="23"/>
          <w:szCs w:val="23"/>
        </w:rPr>
      </w:pPr>
      <w:r w:rsidRPr="00936FA8">
        <w:rPr>
          <w:sz w:val="23"/>
          <w:szCs w:val="23"/>
        </w:rPr>
        <w:t>12.4. Стороны не допускают непосредственное или косвенное (в том числе, через третьих лиц) совершение государственными служащими, политическими партиями, а также своими исполнительными органами, должностными лицами и сотрудниками следующих действий в любой форме:</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lastRenderedPageBreak/>
        <w:t>а) предложение, обещание получения, предоставление материальной или нематериальной выгоды в пользу вышеуказанных лиц или собственной пользы с целью получения лицензий и разрешений контролирующих органов, осуществления налогообложения, таможенного оформления, рассмотрения дела в суде, получение или сохранение незаконным образом преимущества коммерческого или иного характера в законодательном процессе и других сферах;</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t>б) легализация доходов, полученных незаконным образом, а также если сторонам известно, что имущество является доходом, полученным от преступной деятельности, придание его происхождению законного оттенка путем его передачи, превращения в имущество либо обмена, сокрытие действительной специфики, источника, места расположения, способа распоряжения, переноса таких денег или другого имущества, настоящих прав на владение денежными средствами или другим имуществом либо его распорядителя;</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t>в) искать корысти, призывать, угрожать или оказывать давление для совершения коррупционного правонарушения. Одна сторона должна немедленно сообщить второй стороне и уполномоченным государственным органам об аналогичных фактах.</w:t>
      </w:r>
    </w:p>
    <w:p w:rsidR="00936FA8" w:rsidRPr="00936FA8" w:rsidRDefault="00936FA8" w:rsidP="00936FA8">
      <w:pPr>
        <w:pStyle w:val="ae"/>
        <w:ind w:firstLine="0"/>
        <w:rPr>
          <w:sz w:val="23"/>
          <w:szCs w:val="23"/>
        </w:rPr>
      </w:pPr>
      <w:r w:rsidRPr="00936FA8">
        <w:rPr>
          <w:sz w:val="23"/>
          <w:szCs w:val="23"/>
        </w:rPr>
        <w:t>12.5. Стороны в отношении лиц (в том числе, вспомогательные подрядчики, агенты, торговые представители, дистрибьютеры, юристы, бухгалтера, другие представители, действующие от их имени), находящихся под контролем сторон и действующих от их имени при реализации и передаче товаров, услуг и работ, проведении переговоров по заключению соглашений, получении лицензий, разрешений и других документов разрешительного характера или при осуществлении иных действий в интересах сторон, должны осуществлять следующие действия:</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t>- предоставление указаний и разъяснений о необходимости недопущения коррупционных действий и бескомпромиссности в отношении коррупционных действий;</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t>- не использовать их в качестве посредников для осуществления коррупционных действий;</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t>- привлекать их к работе только исходя из производственной необходимости в процессе ежедневной деятельности стороны;</w:t>
      </w:r>
    </w:p>
    <w:p w:rsidR="00936FA8" w:rsidRPr="00936FA8" w:rsidRDefault="00936FA8" w:rsidP="00936FA8">
      <w:pPr>
        <w:pStyle w:val="af4"/>
        <w:tabs>
          <w:tab w:val="left" w:pos="567"/>
        </w:tabs>
        <w:spacing w:line="23" w:lineRule="atLeast"/>
        <w:ind w:left="567"/>
        <w:contextualSpacing w:val="0"/>
        <w:rPr>
          <w:sz w:val="23"/>
          <w:szCs w:val="23"/>
          <w:lang w:bidi="en-US"/>
        </w:rPr>
      </w:pPr>
      <w:r w:rsidRPr="00936FA8">
        <w:rPr>
          <w:sz w:val="23"/>
          <w:szCs w:val="23"/>
          <w:lang w:bidi="en-US"/>
        </w:rPr>
        <w:t>- не осуществлять им необоснованные выплаты, превышающие установленный размер оплаты за оказанные услуги в рамках законодательства.</w:t>
      </w:r>
    </w:p>
    <w:p w:rsidR="00936FA8" w:rsidRPr="00936FA8" w:rsidRDefault="00936FA8" w:rsidP="00936FA8">
      <w:pPr>
        <w:pStyle w:val="ae"/>
        <w:ind w:firstLine="0"/>
        <w:rPr>
          <w:sz w:val="23"/>
          <w:szCs w:val="23"/>
        </w:rPr>
      </w:pPr>
      <w:r w:rsidRPr="00936FA8">
        <w:rPr>
          <w:sz w:val="23"/>
          <w:szCs w:val="23"/>
        </w:rPr>
        <w:t>12.6. Стороны гарантируют не оказывать давления на лица, находящиеся под их контролем и действующих от их имени, в случае уведомление о фактах нарушения установленных обязательств в рамках дополнительных антикоррупционных условий.</w:t>
      </w:r>
    </w:p>
    <w:p w:rsidR="00936FA8" w:rsidRPr="00936FA8" w:rsidRDefault="00936FA8" w:rsidP="00936FA8">
      <w:pPr>
        <w:pStyle w:val="ae"/>
        <w:ind w:firstLine="0"/>
        <w:rPr>
          <w:sz w:val="23"/>
          <w:szCs w:val="23"/>
        </w:rPr>
      </w:pPr>
      <w:r w:rsidRPr="00936FA8">
        <w:rPr>
          <w:sz w:val="23"/>
          <w:szCs w:val="23"/>
        </w:rPr>
        <w:t>12.7. В случае, если одной из сторон стало известно о допущении второй стороной нарушения обязательств, указанных в пунктах 12.4 и 12.5 дополнительных антикоррупционных условий, эта сторона должна немедленно оповестить об этом вторую сторону и требовать от второй стороны принятие соответствующих мер в течение рационального срока, а также предоставить информацию о проведенных работах.</w:t>
      </w:r>
    </w:p>
    <w:p w:rsidR="00936FA8" w:rsidRPr="00936FA8" w:rsidRDefault="00936FA8" w:rsidP="00936FA8">
      <w:pPr>
        <w:pStyle w:val="ae"/>
        <w:ind w:firstLine="0"/>
        <w:rPr>
          <w:sz w:val="23"/>
          <w:szCs w:val="23"/>
        </w:rPr>
      </w:pPr>
      <w:r w:rsidRPr="00936FA8">
        <w:rPr>
          <w:sz w:val="23"/>
          <w:szCs w:val="23"/>
        </w:rPr>
        <w:tab/>
        <w:t>В случае, если вторая сторона по требованию первой стороны не приняла соответствующие меры в течение рационального срока или не уведомила о результатах рассмотрения, первая сторона вправе приостановить действие, расторгнуть настоящий договор в одностороннем порядке и требовать возмещения реально подтвержденного ущерба.</w:t>
      </w:r>
    </w:p>
    <w:p w:rsidR="00936FA8" w:rsidRDefault="00936FA8">
      <w:pPr>
        <w:pStyle w:val="ae"/>
        <w:ind w:firstLine="0"/>
        <w:rPr>
          <w:sz w:val="23"/>
          <w:szCs w:val="23"/>
        </w:rPr>
      </w:pPr>
    </w:p>
    <w:p w:rsidR="00B545E3" w:rsidRDefault="00B545E3">
      <w:pPr>
        <w:pStyle w:val="ae"/>
        <w:rPr>
          <w:sz w:val="23"/>
          <w:szCs w:val="23"/>
        </w:rPr>
      </w:pPr>
    </w:p>
    <w:p w:rsidR="00B545E3" w:rsidRDefault="00372DF6">
      <w:pPr>
        <w:pStyle w:val="ae"/>
        <w:jc w:val="center"/>
        <w:rPr>
          <w:b/>
          <w:sz w:val="23"/>
          <w:szCs w:val="23"/>
        </w:rPr>
      </w:pPr>
      <w:r>
        <w:rPr>
          <w:b/>
          <w:sz w:val="23"/>
          <w:szCs w:val="23"/>
        </w:rPr>
        <w:t>1</w:t>
      </w:r>
      <w:r w:rsidR="00936FA8">
        <w:rPr>
          <w:b/>
          <w:sz w:val="23"/>
          <w:szCs w:val="23"/>
        </w:rPr>
        <w:t>3</w:t>
      </w:r>
      <w:r>
        <w:rPr>
          <w:b/>
          <w:sz w:val="23"/>
          <w:szCs w:val="23"/>
        </w:rPr>
        <w:t>. ЗАКЛЮЧИТЕЛЬНЫЕ УСЛОВИЯ</w:t>
      </w:r>
    </w:p>
    <w:p w:rsidR="00B545E3" w:rsidRDefault="00372DF6">
      <w:pPr>
        <w:pStyle w:val="ae"/>
        <w:ind w:firstLine="0"/>
        <w:rPr>
          <w:sz w:val="23"/>
          <w:szCs w:val="23"/>
        </w:rPr>
      </w:pPr>
      <w:r>
        <w:rPr>
          <w:sz w:val="23"/>
          <w:szCs w:val="23"/>
        </w:rPr>
        <w:t>1</w:t>
      </w:r>
      <w:r w:rsidR="00936FA8">
        <w:rPr>
          <w:sz w:val="23"/>
          <w:szCs w:val="23"/>
        </w:rPr>
        <w:t>3</w:t>
      </w:r>
      <w:r>
        <w:rPr>
          <w:sz w:val="23"/>
          <w:szCs w:val="23"/>
        </w:rPr>
        <w:t>.</w:t>
      </w:r>
      <w:r w:rsidR="0067417D">
        <w:rPr>
          <w:sz w:val="23"/>
          <w:szCs w:val="23"/>
        </w:rPr>
        <w:t>1</w:t>
      </w:r>
      <w:r>
        <w:rPr>
          <w:sz w:val="23"/>
          <w:szCs w:val="23"/>
        </w:rPr>
        <w:t xml:space="preserve">. Стороны подтверждают и гарантирует, что имеют корпоративные полномочия и все необходимые разрешения (в том числе согласие участников) для заключения настоящего Договора и исполнения всех вытекающих из него обязательств, что им были получены и (или) оформлены и имеют полную силу и действие. </w:t>
      </w:r>
    </w:p>
    <w:p w:rsidR="00B545E3" w:rsidRDefault="00372DF6">
      <w:pPr>
        <w:pStyle w:val="ae"/>
        <w:ind w:firstLine="0"/>
        <w:rPr>
          <w:sz w:val="23"/>
          <w:szCs w:val="23"/>
        </w:rPr>
      </w:pPr>
      <w:r>
        <w:rPr>
          <w:sz w:val="23"/>
          <w:szCs w:val="23"/>
        </w:rPr>
        <w:t>1</w:t>
      </w:r>
      <w:r w:rsidR="00936FA8">
        <w:rPr>
          <w:sz w:val="23"/>
          <w:szCs w:val="23"/>
        </w:rPr>
        <w:t>3</w:t>
      </w:r>
      <w:r>
        <w:rPr>
          <w:sz w:val="23"/>
          <w:szCs w:val="23"/>
        </w:rPr>
        <w:t>.</w:t>
      </w:r>
      <w:r w:rsidR="0067417D">
        <w:rPr>
          <w:sz w:val="23"/>
          <w:szCs w:val="23"/>
        </w:rPr>
        <w:t>2</w:t>
      </w:r>
      <w:r>
        <w:rPr>
          <w:sz w:val="23"/>
          <w:szCs w:val="23"/>
        </w:rPr>
        <w:t>. Заключение и исполнение Сторонами настоящего Договора и предусмотренных им действий не вступают и не вступят в противоречие: - любым законом, приказом, распоряжением какого-либо государственного органа, судебным решением, определением или постановлением, или законодательным актом, правилом или иным нормативно-правовым актом, применимым к нему;</w:t>
      </w:r>
    </w:p>
    <w:p w:rsidR="00B545E3" w:rsidRDefault="00372DF6">
      <w:pPr>
        <w:pStyle w:val="ae"/>
        <w:rPr>
          <w:sz w:val="23"/>
          <w:szCs w:val="23"/>
        </w:rPr>
      </w:pPr>
      <w:r>
        <w:rPr>
          <w:sz w:val="23"/>
          <w:szCs w:val="23"/>
        </w:rPr>
        <w:t>- учредительными документами или какими-либо внутренними локальными правовыми актами Исполнителя и (или) его учредителей;</w:t>
      </w:r>
    </w:p>
    <w:p w:rsidR="00B545E3" w:rsidRDefault="00372DF6">
      <w:pPr>
        <w:pStyle w:val="ae"/>
        <w:rPr>
          <w:sz w:val="23"/>
          <w:szCs w:val="23"/>
        </w:rPr>
      </w:pPr>
      <w:r>
        <w:rPr>
          <w:sz w:val="23"/>
          <w:szCs w:val="23"/>
        </w:rPr>
        <w:t>- любым соглашением или документом, действие которого распространяется на Исполнителя или его учредителей, или любой актив Исполнителя, или любой из активов его учредителей.</w:t>
      </w:r>
    </w:p>
    <w:p w:rsidR="00B545E3" w:rsidRDefault="00372DF6">
      <w:pPr>
        <w:pStyle w:val="ae"/>
        <w:ind w:firstLine="0"/>
        <w:rPr>
          <w:sz w:val="23"/>
          <w:szCs w:val="23"/>
        </w:rPr>
      </w:pPr>
      <w:r>
        <w:rPr>
          <w:sz w:val="23"/>
          <w:szCs w:val="23"/>
        </w:rPr>
        <w:lastRenderedPageBreak/>
        <w:t>1</w:t>
      </w:r>
      <w:r w:rsidR="00936FA8">
        <w:rPr>
          <w:sz w:val="23"/>
          <w:szCs w:val="23"/>
        </w:rPr>
        <w:t>3</w:t>
      </w:r>
      <w:r>
        <w:rPr>
          <w:sz w:val="23"/>
          <w:szCs w:val="23"/>
        </w:rPr>
        <w:t>.</w:t>
      </w:r>
      <w:r w:rsidR="0067417D">
        <w:rPr>
          <w:sz w:val="23"/>
          <w:szCs w:val="23"/>
        </w:rPr>
        <w:t>3</w:t>
      </w:r>
      <w:r>
        <w:rPr>
          <w:sz w:val="23"/>
          <w:szCs w:val="23"/>
        </w:rPr>
        <w:t>.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B545E3" w:rsidRDefault="00372DF6">
      <w:pPr>
        <w:pStyle w:val="ae"/>
        <w:ind w:firstLine="0"/>
        <w:rPr>
          <w:sz w:val="23"/>
          <w:szCs w:val="23"/>
        </w:rPr>
      </w:pPr>
      <w:r>
        <w:rPr>
          <w:sz w:val="23"/>
          <w:szCs w:val="23"/>
        </w:rPr>
        <w:t>1</w:t>
      </w:r>
      <w:r w:rsidR="00936FA8">
        <w:rPr>
          <w:sz w:val="23"/>
          <w:szCs w:val="23"/>
        </w:rPr>
        <w:t>3</w:t>
      </w:r>
      <w:r>
        <w:rPr>
          <w:sz w:val="23"/>
          <w:szCs w:val="23"/>
        </w:rPr>
        <w:t>.</w:t>
      </w:r>
      <w:r w:rsidR="0067417D">
        <w:rPr>
          <w:sz w:val="23"/>
          <w:szCs w:val="23"/>
        </w:rPr>
        <w:t>4</w:t>
      </w:r>
      <w:r>
        <w:rPr>
          <w:sz w:val="23"/>
          <w:szCs w:val="23"/>
        </w:rPr>
        <w:t>. Ни одна из Сторон не вправе передавать свои права и обязанности по настоящему Договору третьей стороне без письменного согласия на то другой Стороны.</w:t>
      </w:r>
    </w:p>
    <w:p w:rsidR="00B545E3" w:rsidRDefault="00372DF6">
      <w:pPr>
        <w:pStyle w:val="ae"/>
        <w:ind w:firstLine="0"/>
        <w:rPr>
          <w:sz w:val="23"/>
          <w:szCs w:val="23"/>
        </w:rPr>
      </w:pPr>
      <w:r>
        <w:rPr>
          <w:sz w:val="23"/>
          <w:szCs w:val="23"/>
        </w:rPr>
        <w:t>1</w:t>
      </w:r>
      <w:r w:rsidR="00936FA8">
        <w:rPr>
          <w:sz w:val="23"/>
          <w:szCs w:val="23"/>
        </w:rPr>
        <w:t>3</w:t>
      </w:r>
      <w:r>
        <w:rPr>
          <w:sz w:val="23"/>
          <w:szCs w:val="23"/>
        </w:rPr>
        <w:t>.</w:t>
      </w:r>
      <w:r w:rsidR="0067417D">
        <w:rPr>
          <w:sz w:val="23"/>
          <w:szCs w:val="23"/>
        </w:rPr>
        <w:t>5</w:t>
      </w:r>
      <w:r>
        <w:rPr>
          <w:sz w:val="23"/>
          <w:szCs w:val="23"/>
        </w:rPr>
        <w:t>. В случае изменения юридических и банковских реквизитов Сторон, Сторона обязаны в течение 5 (пяти) календарных дней уведомить об этом другую Сторону. В противном случае исполнение Стороной обязательств по прежним реквизитам будет считаться надлежащим исполнением обязательств по Договору.</w:t>
      </w:r>
    </w:p>
    <w:p w:rsidR="00B545E3" w:rsidRDefault="00372DF6">
      <w:pPr>
        <w:pStyle w:val="ae"/>
        <w:ind w:firstLine="0"/>
        <w:rPr>
          <w:sz w:val="23"/>
          <w:szCs w:val="23"/>
        </w:rPr>
      </w:pPr>
      <w:r>
        <w:rPr>
          <w:sz w:val="23"/>
          <w:szCs w:val="23"/>
        </w:rPr>
        <w:t>1</w:t>
      </w:r>
      <w:r w:rsidR="00936FA8">
        <w:rPr>
          <w:sz w:val="23"/>
          <w:szCs w:val="23"/>
        </w:rPr>
        <w:t>3</w:t>
      </w:r>
      <w:r>
        <w:rPr>
          <w:sz w:val="23"/>
          <w:szCs w:val="23"/>
        </w:rPr>
        <w:t>.7. В случаях, не предусмотренных настоящим Договором, применяются нормы действующего законодательства Республики Узбекистан , регулирующие подобного рода отношения.</w:t>
      </w:r>
    </w:p>
    <w:p w:rsidR="00B545E3" w:rsidRDefault="00372DF6">
      <w:pPr>
        <w:pStyle w:val="ae"/>
        <w:ind w:firstLine="0"/>
        <w:rPr>
          <w:sz w:val="23"/>
          <w:szCs w:val="23"/>
        </w:rPr>
      </w:pPr>
      <w:r>
        <w:rPr>
          <w:sz w:val="23"/>
          <w:szCs w:val="23"/>
        </w:rPr>
        <w:t>1</w:t>
      </w:r>
      <w:r w:rsidR="00936FA8">
        <w:rPr>
          <w:sz w:val="23"/>
          <w:szCs w:val="23"/>
        </w:rPr>
        <w:t>3</w:t>
      </w:r>
      <w:r>
        <w:rPr>
          <w:sz w:val="23"/>
          <w:szCs w:val="23"/>
        </w:rPr>
        <w:t xml:space="preserve">.8. Все Приложения, указанные в настоящем Договоре являются его неотъемлемой частью. </w:t>
      </w:r>
    </w:p>
    <w:p w:rsidR="00B545E3" w:rsidRDefault="00372DF6">
      <w:pPr>
        <w:pStyle w:val="ae"/>
        <w:ind w:firstLine="0"/>
        <w:rPr>
          <w:sz w:val="23"/>
          <w:szCs w:val="23"/>
        </w:rPr>
      </w:pPr>
      <w:r>
        <w:rPr>
          <w:sz w:val="23"/>
          <w:szCs w:val="23"/>
        </w:rPr>
        <w:t>1</w:t>
      </w:r>
      <w:r w:rsidR="00936FA8">
        <w:rPr>
          <w:sz w:val="23"/>
          <w:szCs w:val="23"/>
        </w:rPr>
        <w:t>3</w:t>
      </w:r>
      <w:r>
        <w:rPr>
          <w:sz w:val="23"/>
          <w:szCs w:val="23"/>
        </w:rPr>
        <w:t>.9. Настоящий Договор составлен в двух экземплярах, на русском языке по волеизъявлению Сторон, имеющих одинаковую юридическую силу.</w:t>
      </w:r>
    </w:p>
    <w:p w:rsidR="00B545E3" w:rsidRDefault="00372DF6">
      <w:pPr>
        <w:pStyle w:val="ae"/>
        <w:ind w:firstLine="0"/>
        <w:rPr>
          <w:sz w:val="23"/>
          <w:szCs w:val="23"/>
        </w:rPr>
      </w:pPr>
      <w:r>
        <w:rPr>
          <w:bCs/>
          <w:spacing w:val="-5"/>
          <w:sz w:val="23"/>
          <w:szCs w:val="23"/>
        </w:rPr>
        <w:t>1</w:t>
      </w:r>
      <w:r w:rsidR="00936FA8">
        <w:rPr>
          <w:bCs/>
          <w:spacing w:val="-5"/>
          <w:sz w:val="23"/>
          <w:szCs w:val="23"/>
        </w:rPr>
        <w:t>3</w:t>
      </w:r>
      <w:r>
        <w:rPr>
          <w:bCs/>
          <w:spacing w:val="-5"/>
          <w:sz w:val="23"/>
          <w:szCs w:val="23"/>
        </w:rPr>
        <w:t xml:space="preserve">.10. </w:t>
      </w:r>
      <w:r>
        <w:rPr>
          <w:sz w:val="23"/>
          <w:szCs w:val="23"/>
        </w:rPr>
        <w:t>Все Приложения, указанные в настоящем Договоре являются его неотъемлемой частью:</w:t>
      </w:r>
    </w:p>
    <w:tbl>
      <w:tblPr>
        <w:tblW w:w="0" w:type="auto"/>
        <w:tblCellSpacing w:w="20" w:type="dxa"/>
        <w:tblInd w:w="15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000" w:firstRow="0" w:lastRow="0" w:firstColumn="0" w:lastColumn="0" w:noHBand="0" w:noVBand="0"/>
      </w:tblPr>
      <w:tblGrid>
        <w:gridCol w:w="2529"/>
        <w:gridCol w:w="7377"/>
      </w:tblGrid>
      <w:tr w:rsidR="00B545E3">
        <w:trPr>
          <w:trHeight w:val="179"/>
          <w:tblCellSpacing w:w="20" w:type="dxa"/>
        </w:trPr>
        <w:tc>
          <w:tcPr>
            <w:tcW w:w="2469" w:type="dxa"/>
          </w:tcPr>
          <w:p w:rsidR="00B545E3" w:rsidRDefault="00372DF6">
            <w:pPr>
              <w:spacing w:line="240" w:lineRule="auto"/>
              <w:ind w:firstLine="0"/>
              <w:rPr>
                <w:b/>
                <w:spacing w:val="-4"/>
                <w:sz w:val="23"/>
                <w:szCs w:val="23"/>
              </w:rPr>
            </w:pPr>
            <w:r>
              <w:rPr>
                <w:b/>
                <w:spacing w:val="-4"/>
                <w:sz w:val="23"/>
                <w:szCs w:val="23"/>
              </w:rPr>
              <w:t>Приложение № 1</w:t>
            </w:r>
          </w:p>
        </w:tc>
        <w:tc>
          <w:tcPr>
            <w:tcW w:w="7317" w:type="dxa"/>
          </w:tcPr>
          <w:p w:rsidR="00B545E3" w:rsidRDefault="00372DF6">
            <w:pPr>
              <w:spacing w:line="240" w:lineRule="auto"/>
              <w:ind w:firstLine="0"/>
              <w:rPr>
                <w:snapToGrid w:val="0"/>
                <w:sz w:val="23"/>
                <w:szCs w:val="23"/>
              </w:rPr>
            </w:pPr>
            <w:r>
              <w:rPr>
                <w:sz w:val="23"/>
                <w:szCs w:val="23"/>
              </w:rPr>
              <w:t xml:space="preserve">Период оказания услуг по технической поддержке оборудования  </w:t>
            </w:r>
            <w:r>
              <w:rPr>
                <w:sz w:val="23"/>
                <w:szCs w:val="23"/>
                <w:lang w:val="en-US"/>
              </w:rPr>
              <w:t>HPE</w:t>
            </w:r>
          </w:p>
        </w:tc>
      </w:tr>
      <w:tr w:rsidR="00B545E3">
        <w:trPr>
          <w:trHeight w:val="179"/>
          <w:tblCellSpacing w:w="20" w:type="dxa"/>
        </w:trPr>
        <w:tc>
          <w:tcPr>
            <w:tcW w:w="2469" w:type="dxa"/>
          </w:tcPr>
          <w:p w:rsidR="00B545E3" w:rsidRDefault="00372DF6">
            <w:pPr>
              <w:spacing w:line="240" w:lineRule="auto"/>
              <w:ind w:firstLine="0"/>
              <w:rPr>
                <w:b/>
                <w:spacing w:val="-4"/>
                <w:sz w:val="23"/>
                <w:szCs w:val="23"/>
              </w:rPr>
            </w:pPr>
            <w:r>
              <w:rPr>
                <w:b/>
                <w:spacing w:val="-4"/>
                <w:sz w:val="23"/>
                <w:szCs w:val="23"/>
              </w:rPr>
              <w:t>Приложение № 2</w:t>
            </w:r>
          </w:p>
        </w:tc>
        <w:tc>
          <w:tcPr>
            <w:tcW w:w="7317" w:type="dxa"/>
          </w:tcPr>
          <w:p w:rsidR="00B545E3" w:rsidRDefault="00372DF6">
            <w:pPr>
              <w:spacing w:line="240" w:lineRule="auto"/>
              <w:ind w:firstLine="0"/>
              <w:rPr>
                <w:sz w:val="23"/>
                <w:szCs w:val="23"/>
              </w:rPr>
            </w:pPr>
            <w:r>
              <w:rPr>
                <w:sz w:val="23"/>
                <w:szCs w:val="23"/>
              </w:rPr>
              <w:t>Описание Услуг</w:t>
            </w:r>
          </w:p>
        </w:tc>
      </w:tr>
    </w:tbl>
    <w:p w:rsidR="00B545E3" w:rsidRDefault="00372DF6">
      <w:pPr>
        <w:keepNext/>
        <w:widowControl w:val="0"/>
        <w:shd w:val="clear" w:color="auto" w:fill="FFFFFF"/>
        <w:autoSpaceDE w:val="0"/>
        <w:autoSpaceDN w:val="0"/>
        <w:adjustRightInd w:val="0"/>
        <w:spacing w:line="240" w:lineRule="auto"/>
        <w:ind w:right="-22" w:firstLine="0"/>
        <w:rPr>
          <w:b/>
          <w:bCs/>
          <w:spacing w:val="-5"/>
          <w:sz w:val="23"/>
          <w:szCs w:val="23"/>
          <w:lang w:val="en-US"/>
        </w:rPr>
      </w:pPr>
      <w:r>
        <w:rPr>
          <w:bCs/>
          <w:spacing w:val="-5"/>
          <w:sz w:val="23"/>
          <w:szCs w:val="23"/>
          <w:lang w:val="en-US"/>
        </w:rPr>
        <w:t xml:space="preserve"> </w:t>
      </w:r>
    </w:p>
    <w:p w:rsidR="00B545E3" w:rsidRDefault="00372DF6">
      <w:pPr>
        <w:keepNext/>
        <w:widowControl w:val="0"/>
        <w:shd w:val="clear" w:color="auto" w:fill="FFFFFF"/>
        <w:autoSpaceDE w:val="0"/>
        <w:autoSpaceDN w:val="0"/>
        <w:adjustRightInd w:val="0"/>
        <w:spacing w:line="240" w:lineRule="auto"/>
        <w:ind w:right="-22" w:firstLine="0"/>
        <w:jc w:val="center"/>
        <w:rPr>
          <w:b/>
          <w:bCs/>
          <w:spacing w:val="-5"/>
          <w:sz w:val="23"/>
          <w:szCs w:val="23"/>
        </w:rPr>
      </w:pPr>
      <w:r>
        <w:rPr>
          <w:b/>
          <w:bCs/>
          <w:spacing w:val="-5"/>
          <w:sz w:val="23"/>
          <w:szCs w:val="23"/>
        </w:rPr>
        <w:t>1</w:t>
      </w:r>
      <w:r w:rsidR="00936FA8">
        <w:rPr>
          <w:b/>
          <w:bCs/>
          <w:spacing w:val="-5"/>
          <w:sz w:val="23"/>
          <w:szCs w:val="23"/>
        </w:rPr>
        <w:t>4</w:t>
      </w:r>
      <w:r>
        <w:rPr>
          <w:b/>
          <w:bCs/>
          <w:spacing w:val="-5"/>
          <w:sz w:val="23"/>
          <w:szCs w:val="23"/>
        </w:rPr>
        <w:t>. ЮРИДИЧЕСКИЕ АДРЕСА, БАНКОВСКИЕ РЕКВИЗИТЫ И ПОДПИСИ СТОРОН:</w:t>
      </w:r>
    </w:p>
    <w:p w:rsidR="00B545E3" w:rsidRDefault="00B545E3">
      <w:pPr>
        <w:keepNext/>
        <w:widowControl w:val="0"/>
        <w:shd w:val="clear" w:color="auto" w:fill="FFFFFF"/>
        <w:autoSpaceDE w:val="0"/>
        <w:autoSpaceDN w:val="0"/>
        <w:adjustRightInd w:val="0"/>
        <w:spacing w:line="240" w:lineRule="auto"/>
        <w:ind w:right="-22" w:firstLine="0"/>
        <w:jc w:val="center"/>
        <w:rPr>
          <w:b/>
          <w:bCs/>
          <w:spacing w:val="-5"/>
          <w:sz w:val="23"/>
          <w:szCs w:val="23"/>
        </w:rPr>
      </w:pP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gridCol w:w="5069"/>
      </w:tblGrid>
      <w:tr w:rsidR="00B545E3">
        <w:tc>
          <w:tcPr>
            <w:tcW w:w="4953" w:type="dxa"/>
            <w:shd w:val="clear" w:color="auto" w:fill="auto"/>
          </w:tcPr>
          <w:p w:rsidR="00B545E3" w:rsidRPr="000912E3" w:rsidRDefault="00B545E3">
            <w:pPr>
              <w:pStyle w:val="ae"/>
              <w:ind w:firstLine="0"/>
              <w:jc w:val="left"/>
              <w:rPr>
                <w:b/>
                <w:spacing w:val="-4"/>
                <w:sz w:val="22"/>
                <w:szCs w:val="22"/>
              </w:rPr>
            </w:pPr>
          </w:p>
        </w:tc>
        <w:tc>
          <w:tcPr>
            <w:tcW w:w="5069" w:type="dxa"/>
            <w:shd w:val="clear" w:color="auto" w:fill="auto"/>
          </w:tcPr>
          <w:p w:rsidR="00B545E3" w:rsidRDefault="00372DF6">
            <w:pPr>
              <w:pStyle w:val="ae"/>
              <w:ind w:firstLine="0"/>
              <w:jc w:val="center"/>
              <w:rPr>
                <w:b/>
                <w:sz w:val="22"/>
                <w:szCs w:val="22"/>
              </w:rPr>
            </w:pPr>
            <w:r>
              <w:rPr>
                <w:b/>
                <w:sz w:val="22"/>
                <w:szCs w:val="22"/>
              </w:rPr>
              <w:t>ООО «</w:t>
            </w:r>
            <w:r>
              <w:rPr>
                <w:b/>
                <w:sz w:val="22"/>
                <w:szCs w:val="22"/>
                <w:lang w:val="en-US"/>
              </w:rPr>
              <w:t>UMS</w:t>
            </w:r>
            <w:r>
              <w:rPr>
                <w:b/>
                <w:sz w:val="22"/>
                <w:szCs w:val="22"/>
              </w:rPr>
              <w:t>»</w:t>
            </w:r>
          </w:p>
          <w:p w:rsidR="00B545E3" w:rsidRDefault="00B545E3">
            <w:pPr>
              <w:pStyle w:val="ae"/>
              <w:ind w:firstLine="0"/>
              <w:jc w:val="center"/>
              <w:rPr>
                <w:b/>
                <w:sz w:val="22"/>
                <w:szCs w:val="22"/>
              </w:rPr>
            </w:pPr>
          </w:p>
          <w:p w:rsidR="00B545E3" w:rsidRDefault="00372DF6">
            <w:pPr>
              <w:pStyle w:val="ae"/>
              <w:ind w:firstLine="17"/>
              <w:jc w:val="left"/>
              <w:rPr>
                <w:sz w:val="22"/>
                <w:szCs w:val="22"/>
              </w:rPr>
            </w:pPr>
            <w:r>
              <w:rPr>
                <w:sz w:val="22"/>
                <w:szCs w:val="22"/>
              </w:rPr>
              <w:t>г. Ташкент, пр-т. А. Темура, 24</w:t>
            </w:r>
          </w:p>
          <w:p w:rsidR="00B545E3" w:rsidRDefault="00372DF6">
            <w:pPr>
              <w:pStyle w:val="ae"/>
              <w:ind w:firstLine="17"/>
              <w:jc w:val="left"/>
              <w:rPr>
                <w:rStyle w:val="ad"/>
                <w:b w:val="0"/>
                <w:bCs w:val="0"/>
                <w:sz w:val="22"/>
                <w:szCs w:val="22"/>
              </w:rPr>
            </w:pPr>
            <w:r>
              <w:rPr>
                <w:rStyle w:val="ad"/>
                <w:b w:val="0"/>
                <w:sz w:val="22"/>
                <w:szCs w:val="22"/>
              </w:rPr>
              <w:t>Р/с № 20 214</w:t>
            </w:r>
            <w:r>
              <w:rPr>
                <w:rStyle w:val="ad"/>
                <w:b w:val="0"/>
                <w:sz w:val="22"/>
                <w:szCs w:val="22"/>
                <w:lang w:val="en-US"/>
              </w:rPr>
              <w:t> </w:t>
            </w:r>
            <w:r>
              <w:rPr>
                <w:rStyle w:val="ad"/>
                <w:b w:val="0"/>
                <w:sz w:val="22"/>
                <w:szCs w:val="22"/>
              </w:rPr>
              <w:t>000</w:t>
            </w:r>
            <w:r>
              <w:rPr>
                <w:rStyle w:val="ad"/>
                <w:b w:val="0"/>
                <w:sz w:val="22"/>
                <w:szCs w:val="22"/>
                <w:lang w:val="en-US"/>
              </w:rPr>
              <w:t> </w:t>
            </w:r>
            <w:r>
              <w:rPr>
                <w:rStyle w:val="ad"/>
                <w:b w:val="0"/>
                <w:sz w:val="22"/>
                <w:szCs w:val="22"/>
              </w:rPr>
              <w:t>300</w:t>
            </w:r>
            <w:r>
              <w:rPr>
                <w:rStyle w:val="ad"/>
                <w:b w:val="0"/>
                <w:sz w:val="22"/>
                <w:szCs w:val="22"/>
                <w:lang w:val="en-US"/>
              </w:rPr>
              <w:t> </w:t>
            </w:r>
            <w:r>
              <w:rPr>
                <w:rStyle w:val="ad"/>
                <w:b w:val="0"/>
                <w:sz w:val="22"/>
                <w:szCs w:val="22"/>
              </w:rPr>
              <w:t>381</w:t>
            </w:r>
            <w:r>
              <w:rPr>
                <w:rStyle w:val="ad"/>
                <w:b w:val="0"/>
                <w:sz w:val="22"/>
                <w:szCs w:val="22"/>
                <w:lang w:val="en-US"/>
              </w:rPr>
              <w:t> </w:t>
            </w:r>
            <w:r>
              <w:rPr>
                <w:rStyle w:val="ad"/>
                <w:b w:val="0"/>
                <w:sz w:val="22"/>
                <w:szCs w:val="22"/>
              </w:rPr>
              <w:t>984 001</w:t>
            </w:r>
          </w:p>
          <w:p w:rsidR="00B545E3" w:rsidRDefault="00372DF6">
            <w:pPr>
              <w:pStyle w:val="ae"/>
              <w:ind w:firstLine="17"/>
              <w:jc w:val="left"/>
              <w:rPr>
                <w:rStyle w:val="ad"/>
                <w:b w:val="0"/>
                <w:sz w:val="22"/>
                <w:szCs w:val="22"/>
              </w:rPr>
            </w:pPr>
            <w:r>
              <w:rPr>
                <w:rStyle w:val="ad"/>
                <w:b w:val="0"/>
                <w:sz w:val="22"/>
                <w:szCs w:val="22"/>
              </w:rPr>
              <w:t xml:space="preserve">В ОПЕРУ АК «Алокабанк» </w:t>
            </w:r>
          </w:p>
          <w:p w:rsidR="00B545E3" w:rsidRDefault="00372DF6">
            <w:pPr>
              <w:pStyle w:val="ae"/>
              <w:ind w:firstLine="17"/>
              <w:jc w:val="left"/>
              <w:rPr>
                <w:rStyle w:val="ad"/>
                <w:b w:val="0"/>
                <w:bCs w:val="0"/>
                <w:sz w:val="22"/>
                <w:szCs w:val="22"/>
              </w:rPr>
            </w:pPr>
            <w:r>
              <w:rPr>
                <w:rStyle w:val="ad"/>
                <w:b w:val="0"/>
                <w:sz w:val="22"/>
                <w:szCs w:val="22"/>
              </w:rPr>
              <w:t>МФО 00401</w:t>
            </w:r>
          </w:p>
          <w:p w:rsidR="00B545E3" w:rsidRDefault="00372DF6">
            <w:pPr>
              <w:pStyle w:val="ae"/>
              <w:ind w:firstLine="17"/>
              <w:jc w:val="left"/>
              <w:rPr>
                <w:rStyle w:val="ad"/>
                <w:b w:val="0"/>
                <w:bCs w:val="0"/>
                <w:sz w:val="22"/>
                <w:szCs w:val="22"/>
              </w:rPr>
            </w:pPr>
            <w:r>
              <w:rPr>
                <w:rStyle w:val="ad"/>
                <w:b w:val="0"/>
                <w:sz w:val="22"/>
                <w:szCs w:val="22"/>
              </w:rPr>
              <w:t>Р/с № 20</w:t>
            </w:r>
            <w:r>
              <w:rPr>
                <w:rStyle w:val="ad"/>
                <w:b w:val="0"/>
                <w:sz w:val="22"/>
                <w:szCs w:val="22"/>
                <w:lang w:val="en-US"/>
              </w:rPr>
              <w:t> </w:t>
            </w:r>
            <w:r>
              <w:rPr>
                <w:rStyle w:val="ad"/>
                <w:b w:val="0"/>
                <w:sz w:val="22"/>
                <w:szCs w:val="22"/>
              </w:rPr>
              <w:t>214</w:t>
            </w:r>
            <w:r>
              <w:rPr>
                <w:rStyle w:val="ad"/>
                <w:b w:val="0"/>
                <w:sz w:val="22"/>
                <w:szCs w:val="22"/>
                <w:lang w:val="en-US"/>
              </w:rPr>
              <w:t> </w:t>
            </w:r>
            <w:r>
              <w:rPr>
                <w:rStyle w:val="ad"/>
                <w:b w:val="0"/>
                <w:sz w:val="22"/>
                <w:szCs w:val="22"/>
              </w:rPr>
              <w:t>000</w:t>
            </w:r>
            <w:r>
              <w:rPr>
                <w:rStyle w:val="ad"/>
                <w:b w:val="0"/>
                <w:sz w:val="22"/>
                <w:szCs w:val="22"/>
                <w:lang w:val="en-US"/>
              </w:rPr>
              <w:t> </w:t>
            </w:r>
            <w:r>
              <w:rPr>
                <w:rStyle w:val="ad"/>
                <w:b w:val="0"/>
                <w:sz w:val="22"/>
                <w:szCs w:val="22"/>
              </w:rPr>
              <w:t>700</w:t>
            </w:r>
            <w:r>
              <w:rPr>
                <w:rStyle w:val="ad"/>
                <w:b w:val="0"/>
                <w:sz w:val="22"/>
                <w:szCs w:val="22"/>
                <w:lang w:val="en-US"/>
              </w:rPr>
              <w:t> </w:t>
            </w:r>
            <w:r>
              <w:rPr>
                <w:rStyle w:val="ad"/>
                <w:b w:val="0"/>
                <w:sz w:val="22"/>
                <w:szCs w:val="22"/>
              </w:rPr>
              <w:t>381</w:t>
            </w:r>
            <w:r>
              <w:rPr>
                <w:rStyle w:val="ad"/>
                <w:b w:val="0"/>
                <w:sz w:val="22"/>
                <w:szCs w:val="22"/>
                <w:lang w:val="en-US"/>
              </w:rPr>
              <w:t> </w:t>
            </w:r>
            <w:r>
              <w:rPr>
                <w:rStyle w:val="ad"/>
                <w:b w:val="0"/>
                <w:sz w:val="22"/>
                <w:szCs w:val="22"/>
              </w:rPr>
              <w:t>984 003</w:t>
            </w:r>
          </w:p>
          <w:p w:rsidR="00B545E3" w:rsidRDefault="00372DF6">
            <w:pPr>
              <w:pStyle w:val="ae"/>
              <w:ind w:firstLine="17"/>
              <w:jc w:val="left"/>
              <w:rPr>
                <w:rStyle w:val="ad"/>
                <w:b w:val="0"/>
                <w:sz w:val="22"/>
                <w:szCs w:val="22"/>
              </w:rPr>
            </w:pPr>
            <w:r>
              <w:rPr>
                <w:rStyle w:val="ad"/>
                <w:b w:val="0"/>
                <w:sz w:val="22"/>
                <w:szCs w:val="22"/>
              </w:rPr>
              <w:t xml:space="preserve">В «Узпромстройбанк» ТГРК АКБ </w:t>
            </w:r>
          </w:p>
          <w:p w:rsidR="00B545E3" w:rsidRDefault="00372DF6">
            <w:pPr>
              <w:pStyle w:val="ae"/>
              <w:ind w:firstLine="17"/>
              <w:jc w:val="left"/>
              <w:rPr>
                <w:rStyle w:val="ad"/>
                <w:b w:val="0"/>
                <w:bCs w:val="0"/>
                <w:sz w:val="22"/>
                <w:szCs w:val="22"/>
              </w:rPr>
            </w:pPr>
            <w:r>
              <w:rPr>
                <w:rStyle w:val="ad"/>
                <w:b w:val="0"/>
                <w:sz w:val="22"/>
                <w:szCs w:val="22"/>
              </w:rPr>
              <w:t xml:space="preserve">МФО 00424 </w:t>
            </w:r>
          </w:p>
          <w:p w:rsidR="00B545E3" w:rsidRDefault="00372DF6">
            <w:pPr>
              <w:pStyle w:val="ae"/>
              <w:ind w:firstLine="17"/>
              <w:jc w:val="left"/>
              <w:rPr>
                <w:sz w:val="22"/>
                <w:szCs w:val="22"/>
              </w:rPr>
            </w:pPr>
            <w:r>
              <w:rPr>
                <w:sz w:val="22"/>
                <w:szCs w:val="22"/>
              </w:rPr>
              <w:t>ИНН 303</w:t>
            </w:r>
            <w:r>
              <w:rPr>
                <w:sz w:val="22"/>
                <w:szCs w:val="22"/>
                <w:lang w:val="en-US"/>
              </w:rPr>
              <w:t> </w:t>
            </w:r>
            <w:r>
              <w:rPr>
                <w:sz w:val="22"/>
                <w:szCs w:val="22"/>
              </w:rPr>
              <w:t>020 732 ОКЭД 61200</w:t>
            </w:r>
          </w:p>
          <w:p w:rsidR="00B545E3" w:rsidRDefault="00372DF6">
            <w:pPr>
              <w:pStyle w:val="ae"/>
              <w:ind w:firstLine="17"/>
              <w:jc w:val="left"/>
              <w:rPr>
                <w:sz w:val="22"/>
                <w:szCs w:val="22"/>
              </w:rPr>
            </w:pPr>
            <w:r>
              <w:rPr>
                <w:sz w:val="22"/>
                <w:szCs w:val="22"/>
              </w:rPr>
              <w:t>РКП НДС 326</w:t>
            </w:r>
            <w:r>
              <w:rPr>
                <w:sz w:val="22"/>
                <w:szCs w:val="22"/>
                <w:lang w:val="en-US"/>
              </w:rPr>
              <w:t> </w:t>
            </w:r>
            <w:r>
              <w:rPr>
                <w:sz w:val="22"/>
                <w:szCs w:val="22"/>
              </w:rPr>
              <w:t>030</w:t>
            </w:r>
            <w:r>
              <w:rPr>
                <w:sz w:val="22"/>
                <w:szCs w:val="22"/>
                <w:lang w:val="en-US"/>
              </w:rPr>
              <w:t> </w:t>
            </w:r>
            <w:r>
              <w:rPr>
                <w:sz w:val="22"/>
                <w:szCs w:val="22"/>
              </w:rPr>
              <w:t>005 463</w:t>
            </w:r>
          </w:p>
          <w:p w:rsidR="00B545E3" w:rsidRDefault="00B545E3">
            <w:pPr>
              <w:spacing w:line="240" w:lineRule="auto"/>
              <w:ind w:firstLine="0"/>
              <w:rPr>
                <w:b/>
                <w:spacing w:val="-4"/>
                <w:sz w:val="22"/>
                <w:szCs w:val="22"/>
              </w:rPr>
            </w:pPr>
          </w:p>
        </w:tc>
      </w:tr>
    </w:tbl>
    <w:p w:rsidR="00B545E3" w:rsidRDefault="00B545E3">
      <w:pPr>
        <w:keepNext/>
        <w:widowControl w:val="0"/>
        <w:shd w:val="clear" w:color="auto" w:fill="FFFFFF"/>
        <w:autoSpaceDE w:val="0"/>
        <w:autoSpaceDN w:val="0"/>
        <w:adjustRightInd w:val="0"/>
        <w:spacing w:line="240" w:lineRule="auto"/>
        <w:ind w:right="-22" w:firstLine="0"/>
        <w:jc w:val="center"/>
        <w:rPr>
          <w:b/>
          <w:bCs/>
          <w:sz w:val="23"/>
          <w:szCs w:val="23"/>
        </w:rPr>
      </w:pPr>
    </w:p>
    <w:tbl>
      <w:tblPr>
        <w:tblW w:w="10098" w:type="dxa"/>
        <w:tblInd w:w="108" w:type="dxa"/>
        <w:tblLayout w:type="fixed"/>
        <w:tblLook w:val="0000" w:firstRow="0" w:lastRow="0" w:firstColumn="0" w:lastColumn="0" w:noHBand="0" w:noVBand="0"/>
      </w:tblPr>
      <w:tblGrid>
        <w:gridCol w:w="4962"/>
        <w:gridCol w:w="5136"/>
      </w:tblGrid>
      <w:tr w:rsidR="00B545E3">
        <w:trPr>
          <w:trHeight w:val="1534"/>
        </w:trPr>
        <w:tc>
          <w:tcPr>
            <w:tcW w:w="4962" w:type="dxa"/>
          </w:tcPr>
          <w:p w:rsidR="00B545E3" w:rsidRDefault="00372DF6">
            <w:pPr>
              <w:widowControl w:val="0"/>
              <w:shd w:val="clear" w:color="auto" w:fill="FFFFFF"/>
              <w:tabs>
                <w:tab w:val="left" w:pos="1470"/>
              </w:tabs>
              <w:autoSpaceDE w:val="0"/>
              <w:autoSpaceDN w:val="0"/>
              <w:adjustRightInd w:val="0"/>
              <w:spacing w:line="240" w:lineRule="auto"/>
              <w:ind w:left="-1145" w:firstLine="1145"/>
              <w:rPr>
                <w:spacing w:val="-12"/>
                <w:sz w:val="23"/>
                <w:szCs w:val="23"/>
              </w:rPr>
            </w:pPr>
            <w:r>
              <w:rPr>
                <w:spacing w:val="-12"/>
                <w:sz w:val="23"/>
                <w:szCs w:val="23"/>
              </w:rPr>
              <w:t>ИСПОЛНИТЕЛЬ</w:t>
            </w:r>
          </w:p>
          <w:p w:rsidR="00B545E3" w:rsidRDefault="00936FA8">
            <w:pPr>
              <w:pStyle w:val="ae"/>
              <w:ind w:firstLine="0"/>
              <w:rPr>
                <w:spacing w:val="-12"/>
                <w:sz w:val="23"/>
                <w:szCs w:val="23"/>
              </w:rPr>
            </w:pPr>
            <w:r>
              <w:rPr>
                <w:b/>
                <w:sz w:val="22"/>
                <w:szCs w:val="22"/>
              </w:rPr>
              <w:t xml:space="preserve"> </w:t>
            </w:r>
          </w:p>
          <w:p w:rsidR="00B545E3" w:rsidRDefault="00B545E3">
            <w:pPr>
              <w:widowControl w:val="0"/>
              <w:tabs>
                <w:tab w:val="left" w:pos="1470"/>
              </w:tabs>
              <w:autoSpaceDE w:val="0"/>
              <w:autoSpaceDN w:val="0"/>
              <w:adjustRightInd w:val="0"/>
              <w:spacing w:line="240" w:lineRule="auto"/>
              <w:ind w:firstLine="0"/>
              <w:jc w:val="left"/>
              <w:rPr>
                <w:spacing w:val="-12"/>
                <w:sz w:val="23"/>
                <w:szCs w:val="23"/>
              </w:rPr>
            </w:pP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 xml:space="preserve">____________________ / </w:t>
            </w:r>
            <w:r w:rsidR="00936FA8">
              <w:rPr>
                <w:spacing w:val="-12"/>
                <w:sz w:val="23"/>
                <w:szCs w:val="23"/>
              </w:rPr>
              <w:t>__________________</w:t>
            </w:r>
            <w:r>
              <w:rPr>
                <w:spacing w:val="-12"/>
                <w:sz w:val="23"/>
                <w:szCs w:val="23"/>
              </w:rPr>
              <w:t>./</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мп</w:t>
            </w:r>
          </w:p>
        </w:tc>
        <w:tc>
          <w:tcPr>
            <w:tcW w:w="5136" w:type="dxa"/>
          </w:tcPr>
          <w:p w:rsidR="00B545E3" w:rsidRDefault="00372DF6">
            <w:pPr>
              <w:widowControl w:val="0"/>
              <w:shd w:val="clear" w:color="auto" w:fill="FFFFFF"/>
              <w:tabs>
                <w:tab w:val="left" w:pos="1470"/>
              </w:tabs>
              <w:autoSpaceDE w:val="0"/>
              <w:autoSpaceDN w:val="0"/>
              <w:adjustRightInd w:val="0"/>
              <w:spacing w:line="240" w:lineRule="auto"/>
              <w:ind w:firstLine="0"/>
              <w:rPr>
                <w:spacing w:val="-12"/>
                <w:sz w:val="23"/>
                <w:szCs w:val="23"/>
              </w:rPr>
            </w:pPr>
            <w:r>
              <w:rPr>
                <w:spacing w:val="-12"/>
                <w:sz w:val="23"/>
                <w:szCs w:val="23"/>
              </w:rPr>
              <w:t>ЗАКАЗЧИК</w:t>
            </w:r>
          </w:p>
          <w:p w:rsidR="00B545E3" w:rsidRDefault="00372DF6">
            <w:pPr>
              <w:widowControl w:val="0"/>
              <w:shd w:val="clear" w:color="auto" w:fill="FFFFFF"/>
              <w:tabs>
                <w:tab w:val="left" w:pos="1470"/>
              </w:tabs>
              <w:autoSpaceDE w:val="0"/>
              <w:autoSpaceDN w:val="0"/>
              <w:adjustRightInd w:val="0"/>
              <w:spacing w:line="240" w:lineRule="auto"/>
              <w:ind w:firstLine="0"/>
              <w:rPr>
                <w:spacing w:val="-12"/>
                <w:sz w:val="23"/>
                <w:szCs w:val="23"/>
              </w:rPr>
            </w:pPr>
            <w:r>
              <w:rPr>
                <w:b/>
                <w:bCs/>
                <w:sz w:val="23"/>
                <w:szCs w:val="23"/>
              </w:rPr>
              <w:t xml:space="preserve">ООО </w:t>
            </w:r>
            <w:r>
              <w:rPr>
                <w:b/>
                <w:sz w:val="23"/>
                <w:szCs w:val="23"/>
              </w:rPr>
              <w:t>«</w:t>
            </w:r>
            <w:r>
              <w:rPr>
                <w:b/>
                <w:sz w:val="23"/>
                <w:szCs w:val="23"/>
                <w:lang w:val="en-US"/>
              </w:rPr>
              <w:t>UMS</w:t>
            </w:r>
            <w:r>
              <w:rPr>
                <w:b/>
                <w:sz w:val="23"/>
                <w:szCs w:val="23"/>
              </w:rPr>
              <w:t>»</w:t>
            </w: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Генеральный директор</w:t>
            </w:r>
          </w:p>
          <w:p w:rsidR="00B545E3" w:rsidRDefault="00B545E3">
            <w:pPr>
              <w:widowControl w:val="0"/>
              <w:tabs>
                <w:tab w:val="left" w:pos="1470"/>
              </w:tabs>
              <w:autoSpaceDE w:val="0"/>
              <w:autoSpaceDN w:val="0"/>
              <w:adjustRightInd w:val="0"/>
              <w:spacing w:line="240" w:lineRule="auto"/>
              <w:ind w:firstLine="0"/>
              <w:jc w:val="left"/>
              <w:rPr>
                <w:spacing w:val="-12"/>
                <w:sz w:val="23"/>
                <w:szCs w:val="23"/>
              </w:rPr>
            </w:pP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__________________ / Арипов С.Х.. /</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мп</w:t>
            </w:r>
          </w:p>
        </w:tc>
      </w:tr>
    </w:tbl>
    <w:p w:rsidR="00B545E3" w:rsidRDefault="00B545E3">
      <w:pPr>
        <w:spacing w:line="240" w:lineRule="auto"/>
        <w:ind w:firstLine="0"/>
        <w:jc w:val="right"/>
        <w:rPr>
          <w:b/>
          <w:sz w:val="23"/>
          <w:szCs w:val="23"/>
        </w:rPr>
        <w:sectPr w:rsidR="00B545E3">
          <w:headerReference w:type="default" r:id="rId10"/>
          <w:footerReference w:type="default" r:id="rId11"/>
          <w:headerReference w:type="first" r:id="rId12"/>
          <w:footerReference w:type="first" r:id="rId13"/>
          <w:pgSz w:w="11906" w:h="16838"/>
          <w:pgMar w:top="1135" w:right="707" w:bottom="851" w:left="1134" w:header="426" w:footer="0" w:gutter="0"/>
          <w:cols w:space="708"/>
          <w:docGrid w:linePitch="381"/>
        </w:sectPr>
      </w:pPr>
    </w:p>
    <w:p w:rsidR="00B545E3" w:rsidRDefault="00372DF6">
      <w:pPr>
        <w:spacing w:line="240" w:lineRule="auto"/>
        <w:jc w:val="right"/>
        <w:rPr>
          <w:b/>
          <w:sz w:val="23"/>
          <w:szCs w:val="23"/>
        </w:rPr>
      </w:pPr>
      <w:r>
        <w:rPr>
          <w:b/>
          <w:sz w:val="23"/>
          <w:szCs w:val="23"/>
        </w:rPr>
        <w:lastRenderedPageBreak/>
        <w:t>Приложение №1</w:t>
      </w:r>
    </w:p>
    <w:p w:rsidR="00B545E3" w:rsidRDefault="00372DF6">
      <w:pPr>
        <w:spacing w:line="240" w:lineRule="auto"/>
        <w:jc w:val="right"/>
        <w:rPr>
          <w:sz w:val="23"/>
          <w:szCs w:val="23"/>
        </w:rPr>
      </w:pPr>
      <w:r>
        <w:rPr>
          <w:sz w:val="23"/>
          <w:szCs w:val="23"/>
        </w:rPr>
        <w:t xml:space="preserve">к Договору № </w:t>
      </w:r>
      <w:r w:rsidR="00936FA8">
        <w:rPr>
          <w:sz w:val="23"/>
          <w:szCs w:val="23"/>
        </w:rPr>
        <w:t>____________</w:t>
      </w:r>
    </w:p>
    <w:p w:rsidR="00B545E3" w:rsidRDefault="00372DF6">
      <w:pPr>
        <w:spacing w:line="240" w:lineRule="auto"/>
        <w:ind w:firstLine="0"/>
        <w:jc w:val="right"/>
        <w:rPr>
          <w:sz w:val="23"/>
          <w:szCs w:val="23"/>
        </w:rPr>
      </w:pPr>
      <w:r>
        <w:rPr>
          <w:sz w:val="23"/>
          <w:szCs w:val="23"/>
        </w:rPr>
        <w:t xml:space="preserve"> от «</w:t>
      </w:r>
      <w:r w:rsidR="00936FA8">
        <w:rPr>
          <w:sz w:val="23"/>
          <w:szCs w:val="23"/>
        </w:rPr>
        <w:t>____</w:t>
      </w:r>
      <w:r>
        <w:rPr>
          <w:sz w:val="23"/>
          <w:szCs w:val="23"/>
        </w:rPr>
        <w:t xml:space="preserve">» </w:t>
      </w:r>
      <w:r w:rsidR="00936FA8">
        <w:rPr>
          <w:sz w:val="23"/>
          <w:szCs w:val="23"/>
        </w:rPr>
        <w:t>__________</w:t>
      </w:r>
      <w:r>
        <w:rPr>
          <w:sz w:val="23"/>
          <w:szCs w:val="23"/>
        </w:rPr>
        <w:t xml:space="preserve"> 202</w:t>
      </w:r>
      <w:r w:rsidR="00936FA8">
        <w:rPr>
          <w:sz w:val="23"/>
          <w:szCs w:val="23"/>
        </w:rPr>
        <w:t>2</w:t>
      </w:r>
      <w:r>
        <w:rPr>
          <w:sz w:val="23"/>
          <w:szCs w:val="23"/>
        </w:rPr>
        <w:t>г.</w:t>
      </w:r>
    </w:p>
    <w:p w:rsidR="00B545E3" w:rsidRDefault="00B545E3">
      <w:pPr>
        <w:spacing w:line="240" w:lineRule="auto"/>
        <w:ind w:firstLine="0"/>
        <w:jc w:val="right"/>
        <w:rPr>
          <w:sz w:val="23"/>
          <w:szCs w:val="23"/>
        </w:rPr>
      </w:pPr>
    </w:p>
    <w:p w:rsidR="00B545E3" w:rsidRDefault="00372DF6">
      <w:pPr>
        <w:jc w:val="center"/>
        <w:rPr>
          <w:rFonts w:eastAsia="Calibri"/>
          <w:b/>
          <w:sz w:val="24"/>
          <w:szCs w:val="24"/>
        </w:rPr>
      </w:pPr>
      <w:r>
        <w:rPr>
          <w:sz w:val="24"/>
          <w:szCs w:val="24"/>
          <w:lang w:bidi="en-US"/>
        </w:rPr>
        <w:t>Таблица 1. Спецификация обслуживаемого оборудования Hewlett Packard Enterprise</w:t>
      </w:r>
    </w:p>
    <w:tbl>
      <w:tblPr>
        <w:tblW w:w="15903" w:type="dxa"/>
        <w:jc w:val="center"/>
        <w:tblLook w:val="04A0" w:firstRow="1" w:lastRow="0" w:firstColumn="1" w:lastColumn="0" w:noHBand="0" w:noVBand="1"/>
      </w:tblPr>
      <w:tblGrid>
        <w:gridCol w:w="567"/>
        <w:gridCol w:w="1705"/>
        <w:gridCol w:w="3540"/>
        <w:gridCol w:w="1705"/>
        <w:gridCol w:w="1572"/>
        <w:gridCol w:w="896"/>
        <w:gridCol w:w="1366"/>
        <w:gridCol w:w="1372"/>
        <w:gridCol w:w="1466"/>
        <w:gridCol w:w="1714"/>
      </w:tblGrid>
      <w:tr w:rsidR="00B545E3">
        <w:trPr>
          <w:trHeight w:val="127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 xml:space="preserve">Инв.номер по 1С </w:t>
            </w:r>
            <w:r>
              <w:rPr>
                <w:b/>
                <w:bCs/>
                <w:color w:val="000000"/>
                <w:sz w:val="20"/>
                <w:szCs w:val="20"/>
                <w:lang w:val="en-US" w:eastAsia="en-US"/>
              </w:rPr>
              <w:t>UMS</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Наименование и техническое описание</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Сер.номер</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Период Технической поддержки</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Кол-во Услуг</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Цена за единицу (в сум без НДС)</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Цена за единицу (в сум с НДС)</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Сумма с учетом кол-ва (в сум без НДС)</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B545E3" w:rsidRDefault="00372DF6">
            <w:pPr>
              <w:spacing w:line="276" w:lineRule="auto"/>
              <w:ind w:firstLine="0"/>
              <w:jc w:val="center"/>
              <w:rPr>
                <w:b/>
                <w:bCs/>
                <w:color w:val="000000"/>
                <w:sz w:val="20"/>
                <w:szCs w:val="20"/>
                <w:lang w:eastAsia="en-US"/>
              </w:rPr>
            </w:pPr>
            <w:r>
              <w:rPr>
                <w:b/>
                <w:bCs/>
                <w:color w:val="000000"/>
                <w:sz w:val="20"/>
                <w:szCs w:val="20"/>
                <w:lang w:eastAsia="en-US"/>
              </w:rPr>
              <w:t>Сумма с учетом кол-ва (в сум с НДС)</w:t>
            </w:r>
          </w:p>
        </w:tc>
      </w:tr>
      <w:tr w:rsidR="00B545E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1</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color w:val="000000"/>
                <w:sz w:val="20"/>
                <w:szCs w:val="20"/>
                <w:lang w:val="en-US"/>
              </w:rPr>
            </w:pPr>
            <w:r>
              <w:rPr>
                <w:color w:val="000000"/>
                <w:sz w:val="20"/>
                <w:szCs w:val="20"/>
                <w:lang w:val="en-US"/>
              </w:rPr>
              <w:t>000000350605</w:t>
            </w:r>
          </w:p>
        </w:tc>
        <w:tc>
          <w:tcPr>
            <w:tcW w:w="3540"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Cs/>
                <w:color w:val="000000"/>
                <w:sz w:val="20"/>
                <w:szCs w:val="20"/>
                <w:lang w:val="en-US" w:eastAsia="en-US"/>
              </w:rPr>
            </w:pPr>
            <w:r>
              <w:rPr>
                <w:color w:val="000000"/>
                <w:sz w:val="20"/>
                <w:szCs w:val="20"/>
                <w:lang w:val="en-US"/>
              </w:rPr>
              <w:t xml:space="preserve">HP Blade c7000 </w:t>
            </w:r>
            <w:r>
              <w:rPr>
                <w:sz w:val="20"/>
                <w:szCs w:val="20"/>
                <w:lang w:val="en-US"/>
              </w:rPr>
              <w:t>Gen9 Blade</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Cs/>
                <w:color w:val="000000"/>
                <w:sz w:val="20"/>
                <w:szCs w:val="20"/>
                <w:lang w:val="en-GB" w:eastAsia="en-US"/>
              </w:rPr>
            </w:pPr>
            <w:r>
              <w:rPr>
                <w:sz w:val="20"/>
                <w:szCs w:val="20"/>
              </w:rPr>
              <w:t>CZ260200XM</w:t>
            </w:r>
          </w:p>
        </w:tc>
        <w:tc>
          <w:tcPr>
            <w:tcW w:w="1572" w:type="dxa"/>
            <w:vMerge w:val="restart"/>
            <w:tcBorders>
              <w:top w:val="nil"/>
              <w:left w:val="nil"/>
              <w:right w:val="single" w:sz="4" w:space="0" w:color="auto"/>
            </w:tcBorders>
            <w:shd w:val="clear" w:color="auto" w:fill="auto"/>
            <w:noWrap/>
            <w:vAlign w:val="center"/>
          </w:tcPr>
          <w:p w:rsidR="00B545E3" w:rsidRDefault="00372DF6">
            <w:pPr>
              <w:spacing w:line="276" w:lineRule="auto"/>
              <w:ind w:firstLine="0"/>
              <w:jc w:val="center"/>
              <w:rPr>
                <w:sz w:val="20"/>
                <w:szCs w:val="20"/>
              </w:rPr>
            </w:pPr>
            <w:r>
              <w:rPr>
                <w:sz w:val="20"/>
                <w:szCs w:val="20"/>
              </w:rPr>
              <w:t>с 01.04.202</w:t>
            </w:r>
            <w:r w:rsidR="00936FA8">
              <w:rPr>
                <w:sz w:val="20"/>
                <w:szCs w:val="20"/>
              </w:rPr>
              <w:t>2</w:t>
            </w:r>
            <w:r>
              <w:rPr>
                <w:sz w:val="20"/>
                <w:szCs w:val="20"/>
              </w:rPr>
              <w:t>г. по 31.03.202</w:t>
            </w:r>
            <w:r w:rsidR="00936FA8">
              <w:rPr>
                <w:sz w:val="20"/>
                <w:szCs w:val="20"/>
              </w:rPr>
              <w:t>3</w:t>
            </w:r>
            <w:r>
              <w:rPr>
                <w:sz w:val="20"/>
                <w:szCs w:val="20"/>
              </w:rPr>
              <w:t>г.</w:t>
            </w:r>
          </w:p>
          <w:p w:rsidR="00B545E3" w:rsidRDefault="00372DF6">
            <w:pPr>
              <w:spacing w:line="276" w:lineRule="auto"/>
              <w:ind w:firstLine="0"/>
              <w:jc w:val="center"/>
              <w:rPr>
                <w:sz w:val="20"/>
                <w:szCs w:val="20"/>
              </w:rPr>
            </w:pPr>
            <w:r>
              <w:rPr>
                <w:sz w:val="20"/>
                <w:szCs w:val="20"/>
              </w:rPr>
              <w:t>(включительно)</w:t>
            </w:r>
          </w:p>
        </w:tc>
        <w:tc>
          <w:tcPr>
            <w:tcW w:w="896"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1</w:t>
            </w:r>
          </w:p>
        </w:tc>
        <w:tc>
          <w:tcPr>
            <w:tcW w:w="13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372"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466" w:type="dxa"/>
            <w:tcBorders>
              <w:top w:val="nil"/>
              <w:left w:val="nil"/>
              <w:bottom w:val="single" w:sz="4" w:space="0" w:color="auto"/>
              <w:right w:val="single" w:sz="4" w:space="0" w:color="auto"/>
            </w:tcBorders>
            <w:shd w:val="clear" w:color="auto" w:fill="auto"/>
            <w:noWrap/>
            <w:vAlign w:val="center"/>
          </w:tcPr>
          <w:p w:rsidR="00B545E3" w:rsidRDefault="00B545E3">
            <w:pPr>
              <w:spacing w:line="276" w:lineRule="auto"/>
              <w:ind w:firstLine="0"/>
              <w:jc w:val="right"/>
              <w:rPr>
                <w:sz w:val="20"/>
                <w:szCs w:val="20"/>
              </w:rPr>
            </w:pPr>
          </w:p>
        </w:tc>
        <w:tc>
          <w:tcPr>
            <w:tcW w:w="1714"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r>
      <w:tr w:rsidR="00B545E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2</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color w:val="000000"/>
                <w:sz w:val="20"/>
                <w:szCs w:val="20"/>
                <w:lang w:val="en-US"/>
              </w:rPr>
            </w:pPr>
            <w:r>
              <w:rPr>
                <w:color w:val="000000"/>
                <w:sz w:val="20"/>
                <w:szCs w:val="20"/>
                <w:lang w:val="en-US"/>
              </w:rPr>
              <w:t>000000350606</w:t>
            </w:r>
          </w:p>
        </w:tc>
        <w:tc>
          <w:tcPr>
            <w:tcW w:w="3540"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
                <w:bCs/>
                <w:color w:val="000000"/>
                <w:sz w:val="20"/>
                <w:szCs w:val="20"/>
                <w:lang w:eastAsia="en-US"/>
              </w:rPr>
            </w:pPr>
            <w:r>
              <w:rPr>
                <w:color w:val="000000"/>
                <w:sz w:val="20"/>
                <w:szCs w:val="20"/>
              </w:rPr>
              <w:t>HP DL580Gen8</w:t>
            </w:r>
            <w:r>
              <w:rPr>
                <w:sz w:val="20"/>
                <w:szCs w:val="20"/>
              </w:rPr>
              <w:t xml:space="preserve"> CTO Server</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Cs/>
                <w:color w:val="000000"/>
                <w:sz w:val="20"/>
                <w:szCs w:val="20"/>
                <w:lang w:val="en-GB" w:eastAsia="en-US"/>
              </w:rPr>
            </w:pPr>
            <w:r>
              <w:rPr>
                <w:color w:val="000000"/>
                <w:sz w:val="20"/>
                <w:szCs w:val="20"/>
              </w:rPr>
              <w:t>CZJ60202VY</w:t>
            </w:r>
          </w:p>
        </w:tc>
        <w:tc>
          <w:tcPr>
            <w:tcW w:w="1572" w:type="dxa"/>
            <w:vMerge/>
            <w:tcBorders>
              <w:left w:val="nil"/>
              <w:right w:val="single" w:sz="4" w:space="0" w:color="auto"/>
            </w:tcBorders>
            <w:shd w:val="clear" w:color="auto" w:fill="auto"/>
            <w:noWrap/>
            <w:vAlign w:val="center"/>
          </w:tcPr>
          <w:p w:rsidR="00B545E3" w:rsidRDefault="00B545E3">
            <w:pPr>
              <w:spacing w:line="276" w:lineRule="auto"/>
              <w:jc w:val="center"/>
              <w:rPr>
                <w:sz w:val="20"/>
                <w:szCs w:val="20"/>
              </w:rPr>
            </w:pPr>
          </w:p>
        </w:tc>
        <w:tc>
          <w:tcPr>
            <w:tcW w:w="896"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1</w:t>
            </w:r>
          </w:p>
        </w:tc>
        <w:tc>
          <w:tcPr>
            <w:tcW w:w="13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372"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4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714"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r>
      <w:tr w:rsidR="00B545E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3</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color w:val="000000"/>
                <w:sz w:val="20"/>
                <w:szCs w:val="20"/>
                <w:lang w:val="en-US"/>
              </w:rPr>
            </w:pPr>
            <w:r>
              <w:rPr>
                <w:color w:val="000000"/>
                <w:sz w:val="20"/>
                <w:szCs w:val="20"/>
                <w:lang w:val="en-US"/>
              </w:rPr>
              <w:t>000000350610</w:t>
            </w:r>
          </w:p>
        </w:tc>
        <w:tc>
          <w:tcPr>
            <w:tcW w:w="3540"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
                <w:bCs/>
                <w:color w:val="000000"/>
                <w:sz w:val="20"/>
                <w:szCs w:val="20"/>
                <w:lang w:eastAsia="en-US"/>
              </w:rPr>
            </w:pPr>
            <w:r>
              <w:rPr>
                <w:color w:val="000000"/>
                <w:sz w:val="20"/>
                <w:szCs w:val="20"/>
              </w:rPr>
              <w:t>HP DL580Gen8</w:t>
            </w:r>
            <w:r>
              <w:rPr>
                <w:sz w:val="20"/>
                <w:szCs w:val="20"/>
              </w:rPr>
              <w:t xml:space="preserve"> CTO Server</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Cs/>
                <w:color w:val="000000"/>
                <w:sz w:val="20"/>
                <w:szCs w:val="20"/>
                <w:lang w:val="en-GB" w:eastAsia="en-US"/>
              </w:rPr>
            </w:pPr>
            <w:r>
              <w:rPr>
                <w:color w:val="000000"/>
                <w:sz w:val="20"/>
                <w:szCs w:val="20"/>
              </w:rPr>
              <w:t>CZJ60202VX</w:t>
            </w:r>
          </w:p>
        </w:tc>
        <w:tc>
          <w:tcPr>
            <w:tcW w:w="1572" w:type="dxa"/>
            <w:vMerge/>
            <w:tcBorders>
              <w:left w:val="nil"/>
              <w:right w:val="single" w:sz="4" w:space="0" w:color="auto"/>
            </w:tcBorders>
            <w:shd w:val="clear" w:color="auto" w:fill="auto"/>
            <w:noWrap/>
            <w:vAlign w:val="center"/>
          </w:tcPr>
          <w:p w:rsidR="00B545E3" w:rsidRDefault="00B545E3">
            <w:pPr>
              <w:spacing w:line="276" w:lineRule="auto"/>
              <w:jc w:val="center"/>
              <w:rPr>
                <w:sz w:val="20"/>
                <w:szCs w:val="20"/>
              </w:rPr>
            </w:pPr>
          </w:p>
        </w:tc>
        <w:tc>
          <w:tcPr>
            <w:tcW w:w="896"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1</w:t>
            </w:r>
          </w:p>
        </w:tc>
        <w:tc>
          <w:tcPr>
            <w:tcW w:w="13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372"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4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714"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r>
      <w:tr w:rsidR="00B545E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4</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color w:val="000000"/>
                <w:sz w:val="20"/>
                <w:szCs w:val="20"/>
                <w:lang w:val="en-US"/>
              </w:rPr>
            </w:pPr>
            <w:r>
              <w:rPr>
                <w:color w:val="000000"/>
                <w:sz w:val="20"/>
                <w:szCs w:val="20"/>
                <w:lang w:val="en-US"/>
              </w:rPr>
              <w:t>000000350607</w:t>
            </w:r>
          </w:p>
        </w:tc>
        <w:tc>
          <w:tcPr>
            <w:tcW w:w="3540"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
                <w:bCs/>
                <w:color w:val="000000"/>
                <w:sz w:val="20"/>
                <w:szCs w:val="20"/>
                <w:lang w:val="en-US" w:eastAsia="en-US"/>
              </w:rPr>
            </w:pPr>
            <w:r>
              <w:rPr>
                <w:sz w:val="20"/>
                <w:szCs w:val="20"/>
                <w:lang w:val="en-US"/>
              </w:rPr>
              <w:t>HP DL380p Gen9 8-SFF CTO Server</w:t>
            </w:r>
          </w:p>
        </w:tc>
        <w:tc>
          <w:tcPr>
            <w:tcW w:w="1705"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40" w:lineRule="auto"/>
              <w:ind w:firstLine="0"/>
              <w:jc w:val="center"/>
              <w:rPr>
                <w:bCs/>
                <w:color w:val="000000"/>
                <w:sz w:val="20"/>
                <w:szCs w:val="20"/>
                <w:lang w:val="en-GB" w:eastAsia="en-US"/>
              </w:rPr>
            </w:pPr>
            <w:r>
              <w:rPr>
                <w:color w:val="000000"/>
                <w:sz w:val="20"/>
                <w:szCs w:val="20"/>
              </w:rPr>
              <w:t>CZJ60200ZK</w:t>
            </w:r>
          </w:p>
        </w:tc>
        <w:tc>
          <w:tcPr>
            <w:tcW w:w="1572" w:type="dxa"/>
            <w:vMerge/>
            <w:tcBorders>
              <w:left w:val="nil"/>
              <w:right w:val="single" w:sz="4" w:space="0" w:color="auto"/>
            </w:tcBorders>
            <w:shd w:val="clear" w:color="auto" w:fill="auto"/>
            <w:noWrap/>
            <w:vAlign w:val="center"/>
          </w:tcPr>
          <w:p w:rsidR="00B545E3" w:rsidRDefault="00B545E3">
            <w:pPr>
              <w:spacing w:line="276" w:lineRule="auto"/>
              <w:jc w:val="center"/>
              <w:rPr>
                <w:sz w:val="20"/>
                <w:szCs w:val="20"/>
              </w:rPr>
            </w:pPr>
          </w:p>
        </w:tc>
        <w:tc>
          <w:tcPr>
            <w:tcW w:w="896" w:type="dxa"/>
            <w:tcBorders>
              <w:top w:val="nil"/>
              <w:left w:val="nil"/>
              <w:bottom w:val="single" w:sz="4" w:space="0" w:color="auto"/>
              <w:right w:val="single" w:sz="4" w:space="0" w:color="auto"/>
            </w:tcBorders>
            <w:shd w:val="clear" w:color="auto" w:fill="auto"/>
            <w:noWrap/>
            <w:vAlign w:val="center"/>
            <w:hideMark/>
          </w:tcPr>
          <w:p w:rsidR="00B545E3" w:rsidRDefault="00372DF6">
            <w:pPr>
              <w:spacing w:line="276" w:lineRule="auto"/>
              <w:ind w:firstLine="0"/>
              <w:jc w:val="center"/>
              <w:rPr>
                <w:sz w:val="20"/>
                <w:szCs w:val="20"/>
              </w:rPr>
            </w:pPr>
            <w:r>
              <w:rPr>
                <w:sz w:val="20"/>
                <w:szCs w:val="20"/>
              </w:rPr>
              <w:t>1</w:t>
            </w:r>
          </w:p>
        </w:tc>
        <w:tc>
          <w:tcPr>
            <w:tcW w:w="13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372"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4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714"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r>
      <w:tr w:rsidR="00B545E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B545E3" w:rsidRDefault="00372DF6">
            <w:pPr>
              <w:spacing w:line="276" w:lineRule="auto"/>
              <w:ind w:firstLine="0"/>
              <w:jc w:val="center"/>
              <w:rPr>
                <w:sz w:val="20"/>
                <w:szCs w:val="20"/>
              </w:rPr>
            </w:pPr>
            <w:r>
              <w:rPr>
                <w:sz w:val="20"/>
                <w:szCs w:val="20"/>
              </w:rPr>
              <w:t>5</w:t>
            </w:r>
          </w:p>
        </w:tc>
        <w:tc>
          <w:tcPr>
            <w:tcW w:w="1705" w:type="dxa"/>
            <w:tcBorders>
              <w:top w:val="nil"/>
              <w:left w:val="nil"/>
              <w:bottom w:val="single" w:sz="4" w:space="0" w:color="auto"/>
              <w:right w:val="single" w:sz="4" w:space="0" w:color="auto"/>
            </w:tcBorders>
            <w:shd w:val="clear" w:color="auto" w:fill="auto"/>
            <w:noWrap/>
            <w:vAlign w:val="center"/>
          </w:tcPr>
          <w:p w:rsidR="00B545E3" w:rsidRDefault="00372DF6">
            <w:pPr>
              <w:spacing w:line="240" w:lineRule="auto"/>
              <w:ind w:firstLine="0"/>
              <w:jc w:val="center"/>
              <w:rPr>
                <w:color w:val="000000"/>
                <w:sz w:val="20"/>
                <w:szCs w:val="20"/>
                <w:lang w:val="en-US"/>
              </w:rPr>
            </w:pPr>
            <w:r>
              <w:rPr>
                <w:color w:val="000000"/>
                <w:sz w:val="20"/>
                <w:szCs w:val="20"/>
                <w:lang w:val="en-US"/>
              </w:rPr>
              <w:t>000000350611</w:t>
            </w:r>
          </w:p>
        </w:tc>
        <w:tc>
          <w:tcPr>
            <w:tcW w:w="3540" w:type="dxa"/>
            <w:tcBorders>
              <w:top w:val="nil"/>
              <w:left w:val="nil"/>
              <w:bottom w:val="single" w:sz="4" w:space="0" w:color="auto"/>
              <w:right w:val="single" w:sz="4" w:space="0" w:color="auto"/>
            </w:tcBorders>
            <w:shd w:val="clear" w:color="auto" w:fill="auto"/>
            <w:noWrap/>
            <w:vAlign w:val="center"/>
          </w:tcPr>
          <w:p w:rsidR="00B545E3" w:rsidRDefault="00372DF6">
            <w:pPr>
              <w:spacing w:line="240" w:lineRule="auto"/>
              <w:ind w:firstLine="0"/>
              <w:jc w:val="center"/>
              <w:rPr>
                <w:b/>
                <w:bCs/>
                <w:color w:val="000000"/>
                <w:sz w:val="20"/>
                <w:szCs w:val="20"/>
                <w:lang w:val="en-US" w:eastAsia="en-US"/>
              </w:rPr>
            </w:pPr>
            <w:r>
              <w:rPr>
                <w:sz w:val="20"/>
                <w:szCs w:val="20"/>
                <w:lang w:val="en-US"/>
              </w:rPr>
              <w:t>HP DL380p Gen9 8-SFF CTO Server</w:t>
            </w:r>
          </w:p>
        </w:tc>
        <w:tc>
          <w:tcPr>
            <w:tcW w:w="1705" w:type="dxa"/>
            <w:tcBorders>
              <w:top w:val="nil"/>
              <w:left w:val="nil"/>
              <w:bottom w:val="single" w:sz="4" w:space="0" w:color="auto"/>
              <w:right w:val="single" w:sz="4" w:space="0" w:color="auto"/>
            </w:tcBorders>
            <w:shd w:val="clear" w:color="auto" w:fill="auto"/>
            <w:noWrap/>
            <w:vAlign w:val="center"/>
          </w:tcPr>
          <w:p w:rsidR="00B545E3" w:rsidRDefault="00372DF6">
            <w:pPr>
              <w:spacing w:line="240" w:lineRule="auto"/>
              <w:ind w:firstLine="0"/>
              <w:jc w:val="center"/>
              <w:rPr>
                <w:bCs/>
                <w:color w:val="000000"/>
                <w:sz w:val="20"/>
                <w:szCs w:val="20"/>
                <w:lang w:val="en-GB" w:eastAsia="en-US"/>
              </w:rPr>
            </w:pPr>
            <w:r>
              <w:rPr>
                <w:sz w:val="20"/>
                <w:szCs w:val="20"/>
              </w:rPr>
              <w:t>653200-B21</w:t>
            </w:r>
          </w:p>
        </w:tc>
        <w:tc>
          <w:tcPr>
            <w:tcW w:w="1572" w:type="dxa"/>
            <w:vMerge/>
            <w:tcBorders>
              <w:left w:val="nil"/>
              <w:bottom w:val="single" w:sz="4" w:space="0" w:color="auto"/>
              <w:right w:val="single" w:sz="4" w:space="0" w:color="auto"/>
            </w:tcBorders>
            <w:shd w:val="clear" w:color="auto" w:fill="auto"/>
            <w:noWrap/>
            <w:vAlign w:val="center"/>
          </w:tcPr>
          <w:p w:rsidR="00B545E3" w:rsidRDefault="00B545E3">
            <w:pPr>
              <w:spacing w:line="276" w:lineRule="auto"/>
              <w:jc w:val="center"/>
              <w:rPr>
                <w:sz w:val="20"/>
                <w:szCs w:val="20"/>
                <w:lang w:val="en-US"/>
              </w:rPr>
            </w:pPr>
          </w:p>
        </w:tc>
        <w:tc>
          <w:tcPr>
            <w:tcW w:w="896" w:type="dxa"/>
            <w:tcBorders>
              <w:top w:val="nil"/>
              <w:left w:val="nil"/>
              <w:bottom w:val="single" w:sz="4" w:space="0" w:color="auto"/>
              <w:right w:val="single" w:sz="4" w:space="0" w:color="auto"/>
            </w:tcBorders>
            <w:shd w:val="clear" w:color="auto" w:fill="auto"/>
            <w:noWrap/>
            <w:vAlign w:val="center"/>
          </w:tcPr>
          <w:p w:rsidR="00B545E3" w:rsidRDefault="00372DF6">
            <w:pPr>
              <w:spacing w:line="276" w:lineRule="auto"/>
              <w:ind w:firstLine="0"/>
              <w:jc w:val="center"/>
              <w:rPr>
                <w:sz w:val="20"/>
                <w:szCs w:val="20"/>
              </w:rPr>
            </w:pPr>
            <w:r>
              <w:rPr>
                <w:sz w:val="20"/>
                <w:szCs w:val="20"/>
              </w:rPr>
              <w:t>1</w:t>
            </w:r>
          </w:p>
        </w:tc>
        <w:tc>
          <w:tcPr>
            <w:tcW w:w="13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372"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466"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c>
          <w:tcPr>
            <w:tcW w:w="1714" w:type="dxa"/>
            <w:tcBorders>
              <w:top w:val="nil"/>
              <w:left w:val="nil"/>
              <w:bottom w:val="single" w:sz="4" w:space="0" w:color="auto"/>
              <w:right w:val="single" w:sz="4" w:space="0" w:color="auto"/>
            </w:tcBorders>
            <w:shd w:val="clear" w:color="auto" w:fill="auto"/>
            <w:noWrap/>
          </w:tcPr>
          <w:p w:rsidR="00B545E3" w:rsidRDefault="00B545E3">
            <w:pPr>
              <w:spacing w:line="276" w:lineRule="auto"/>
              <w:ind w:firstLine="0"/>
              <w:jc w:val="right"/>
              <w:rPr>
                <w:sz w:val="20"/>
                <w:szCs w:val="20"/>
              </w:rPr>
            </w:pPr>
          </w:p>
        </w:tc>
      </w:tr>
      <w:tr w:rsidR="00B545E3" w:rsidTr="00936FA8">
        <w:trPr>
          <w:trHeight w:val="315"/>
          <w:jc w:val="center"/>
        </w:trPr>
        <w:tc>
          <w:tcPr>
            <w:tcW w:w="567" w:type="dxa"/>
            <w:tcBorders>
              <w:top w:val="nil"/>
              <w:left w:val="nil"/>
              <w:bottom w:val="nil"/>
              <w:right w:val="nil"/>
            </w:tcBorders>
            <w:shd w:val="clear" w:color="auto" w:fill="auto"/>
            <w:noWrap/>
            <w:vAlign w:val="center"/>
            <w:hideMark/>
          </w:tcPr>
          <w:p w:rsidR="00B545E3" w:rsidRDefault="00B545E3">
            <w:pPr>
              <w:spacing w:line="276" w:lineRule="auto"/>
              <w:jc w:val="center"/>
              <w:rPr>
                <w:sz w:val="20"/>
                <w:szCs w:val="20"/>
              </w:rPr>
            </w:pPr>
          </w:p>
        </w:tc>
        <w:tc>
          <w:tcPr>
            <w:tcW w:w="1705" w:type="dxa"/>
            <w:tcBorders>
              <w:top w:val="nil"/>
              <w:left w:val="nil"/>
              <w:bottom w:val="nil"/>
              <w:right w:val="nil"/>
            </w:tcBorders>
            <w:shd w:val="clear" w:color="auto" w:fill="auto"/>
            <w:noWrap/>
            <w:vAlign w:val="bottom"/>
            <w:hideMark/>
          </w:tcPr>
          <w:p w:rsidR="00B545E3" w:rsidRDefault="00B545E3">
            <w:pPr>
              <w:spacing w:line="276" w:lineRule="auto"/>
              <w:jc w:val="center"/>
              <w:rPr>
                <w:sz w:val="20"/>
                <w:szCs w:val="20"/>
              </w:rPr>
            </w:pPr>
          </w:p>
        </w:tc>
        <w:tc>
          <w:tcPr>
            <w:tcW w:w="3540" w:type="dxa"/>
            <w:tcBorders>
              <w:top w:val="nil"/>
              <w:left w:val="nil"/>
              <w:bottom w:val="nil"/>
              <w:right w:val="nil"/>
            </w:tcBorders>
            <w:shd w:val="clear" w:color="auto" w:fill="auto"/>
            <w:noWrap/>
            <w:vAlign w:val="bottom"/>
            <w:hideMark/>
          </w:tcPr>
          <w:p w:rsidR="00B545E3" w:rsidRDefault="00B545E3">
            <w:pPr>
              <w:spacing w:line="276" w:lineRule="auto"/>
              <w:rPr>
                <w:sz w:val="20"/>
                <w:szCs w:val="20"/>
              </w:rPr>
            </w:pPr>
          </w:p>
        </w:tc>
        <w:tc>
          <w:tcPr>
            <w:tcW w:w="1705" w:type="dxa"/>
            <w:tcBorders>
              <w:top w:val="nil"/>
              <w:left w:val="nil"/>
              <w:bottom w:val="nil"/>
              <w:right w:val="nil"/>
            </w:tcBorders>
            <w:shd w:val="clear" w:color="auto" w:fill="auto"/>
            <w:noWrap/>
            <w:vAlign w:val="center"/>
            <w:hideMark/>
          </w:tcPr>
          <w:p w:rsidR="00B545E3" w:rsidRDefault="00B545E3">
            <w:pPr>
              <w:spacing w:line="276" w:lineRule="auto"/>
              <w:rPr>
                <w:sz w:val="20"/>
                <w:szCs w:val="20"/>
              </w:rPr>
            </w:pPr>
          </w:p>
        </w:tc>
        <w:tc>
          <w:tcPr>
            <w:tcW w:w="1572" w:type="dxa"/>
            <w:tcBorders>
              <w:top w:val="nil"/>
              <w:left w:val="nil"/>
              <w:bottom w:val="nil"/>
              <w:right w:val="nil"/>
            </w:tcBorders>
            <w:shd w:val="clear" w:color="auto" w:fill="auto"/>
            <w:noWrap/>
            <w:vAlign w:val="center"/>
            <w:hideMark/>
          </w:tcPr>
          <w:p w:rsidR="00B545E3" w:rsidRDefault="00B545E3">
            <w:pPr>
              <w:spacing w:line="276" w:lineRule="auto"/>
              <w:jc w:val="center"/>
              <w:rPr>
                <w:sz w:val="20"/>
                <w:szCs w:val="20"/>
              </w:rPr>
            </w:pPr>
          </w:p>
        </w:tc>
        <w:tc>
          <w:tcPr>
            <w:tcW w:w="896" w:type="dxa"/>
            <w:tcBorders>
              <w:top w:val="nil"/>
              <w:left w:val="nil"/>
              <w:bottom w:val="nil"/>
              <w:right w:val="nil"/>
            </w:tcBorders>
            <w:shd w:val="clear" w:color="auto" w:fill="auto"/>
            <w:noWrap/>
            <w:vAlign w:val="center"/>
            <w:hideMark/>
          </w:tcPr>
          <w:p w:rsidR="00B545E3" w:rsidRDefault="00B545E3">
            <w:pPr>
              <w:spacing w:line="276" w:lineRule="auto"/>
              <w:jc w:val="center"/>
              <w:rPr>
                <w:sz w:val="20"/>
                <w:szCs w:val="20"/>
              </w:rPr>
            </w:pPr>
          </w:p>
        </w:tc>
        <w:tc>
          <w:tcPr>
            <w:tcW w:w="1366" w:type="dxa"/>
            <w:tcBorders>
              <w:top w:val="nil"/>
              <w:left w:val="nil"/>
              <w:bottom w:val="nil"/>
              <w:right w:val="nil"/>
            </w:tcBorders>
            <w:shd w:val="clear" w:color="auto" w:fill="auto"/>
            <w:noWrap/>
            <w:vAlign w:val="center"/>
            <w:hideMark/>
          </w:tcPr>
          <w:p w:rsidR="00B545E3" w:rsidRDefault="00B545E3">
            <w:pPr>
              <w:spacing w:line="276" w:lineRule="auto"/>
              <w:jc w:val="left"/>
              <w:rPr>
                <w:sz w:val="20"/>
                <w:szCs w:val="20"/>
              </w:rPr>
            </w:pPr>
          </w:p>
        </w:tc>
        <w:tc>
          <w:tcPr>
            <w:tcW w:w="1372" w:type="dxa"/>
            <w:tcBorders>
              <w:top w:val="nil"/>
              <w:left w:val="nil"/>
              <w:bottom w:val="nil"/>
              <w:right w:val="nil"/>
            </w:tcBorders>
            <w:shd w:val="clear" w:color="auto" w:fill="auto"/>
            <w:noWrap/>
            <w:vAlign w:val="center"/>
            <w:hideMark/>
          </w:tcPr>
          <w:p w:rsidR="00B545E3" w:rsidRDefault="00B545E3">
            <w:pPr>
              <w:spacing w:line="276" w:lineRule="auto"/>
              <w:jc w:val="left"/>
              <w:rPr>
                <w:sz w:val="20"/>
                <w:szCs w:val="20"/>
              </w:rPr>
            </w:pPr>
          </w:p>
        </w:tc>
        <w:tc>
          <w:tcPr>
            <w:tcW w:w="1466" w:type="dxa"/>
            <w:tcBorders>
              <w:top w:val="nil"/>
              <w:left w:val="single" w:sz="4" w:space="0" w:color="auto"/>
              <w:bottom w:val="single" w:sz="4" w:space="0" w:color="auto"/>
              <w:right w:val="single" w:sz="4" w:space="0" w:color="auto"/>
            </w:tcBorders>
            <w:shd w:val="clear" w:color="auto" w:fill="auto"/>
            <w:noWrap/>
            <w:vAlign w:val="center"/>
          </w:tcPr>
          <w:p w:rsidR="00B545E3" w:rsidRDefault="00B545E3">
            <w:pPr>
              <w:spacing w:line="276" w:lineRule="auto"/>
              <w:ind w:firstLine="0"/>
              <w:jc w:val="right"/>
              <w:rPr>
                <w:b/>
                <w:bCs/>
                <w:sz w:val="20"/>
                <w:szCs w:val="20"/>
              </w:rPr>
            </w:pPr>
          </w:p>
        </w:tc>
        <w:tc>
          <w:tcPr>
            <w:tcW w:w="1714" w:type="dxa"/>
            <w:tcBorders>
              <w:top w:val="nil"/>
              <w:left w:val="nil"/>
              <w:bottom w:val="single" w:sz="4" w:space="0" w:color="auto"/>
              <w:right w:val="single" w:sz="4" w:space="0" w:color="auto"/>
            </w:tcBorders>
            <w:shd w:val="clear" w:color="auto" w:fill="auto"/>
            <w:noWrap/>
            <w:vAlign w:val="center"/>
          </w:tcPr>
          <w:p w:rsidR="00B545E3" w:rsidRDefault="00B545E3">
            <w:pPr>
              <w:spacing w:line="276" w:lineRule="auto"/>
              <w:ind w:firstLine="0"/>
              <w:jc w:val="right"/>
              <w:rPr>
                <w:b/>
                <w:bCs/>
                <w:sz w:val="20"/>
                <w:szCs w:val="20"/>
              </w:rPr>
            </w:pPr>
          </w:p>
        </w:tc>
      </w:tr>
    </w:tbl>
    <w:p w:rsidR="00B545E3" w:rsidRDefault="00B545E3">
      <w:pPr>
        <w:spacing w:line="259" w:lineRule="auto"/>
        <w:ind w:left="720" w:firstLine="0"/>
        <w:contextualSpacing/>
        <w:jc w:val="left"/>
        <w:rPr>
          <w:b/>
          <w:sz w:val="20"/>
          <w:szCs w:val="20"/>
          <w:lang w:eastAsia="en-US"/>
        </w:rPr>
      </w:pPr>
    </w:p>
    <w:p w:rsidR="00B545E3" w:rsidRDefault="00B545E3">
      <w:pPr>
        <w:spacing w:line="259" w:lineRule="auto"/>
        <w:ind w:left="720" w:firstLine="0"/>
        <w:contextualSpacing/>
        <w:jc w:val="left"/>
        <w:rPr>
          <w:b/>
          <w:sz w:val="20"/>
          <w:szCs w:val="20"/>
          <w:lang w:eastAsia="en-US"/>
        </w:rPr>
      </w:pPr>
    </w:p>
    <w:p w:rsidR="00B545E3" w:rsidRDefault="00372DF6">
      <w:pPr>
        <w:spacing w:line="0" w:lineRule="atLeast"/>
        <w:ind w:firstLine="0"/>
        <w:jc w:val="center"/>
        <w:rPr>
          <w:sz w:val="24"/>
          <w:szCs w:val="24"/>
          <w:lang w:bidi="en-US"/>
        </w:rPr>
      </w:pPr>
      <w:r>
        <w:rPr>
          <w:b/>
          <w:sz w:val="24"/>
          <w:szCs w:val="24"/>
          <w:lang w:eastAsia="en-US"/>
        </w:rPr>
        <w:t xml:space="preserve">Отчетные периоды оказания услуг по технической поддержке оборудования  </w:t>
      </w:r>
      <w:r>
        <w:rPr>
          <w:sz w:val="24"/>
          <w:szCs w:val="24"/>
          <w:lang w:bidi="en-US"/>
        </w:rPr>
        <w:t>Hewlett Packard Enterprise</w:t>
      </w:r>
    </w:p>
    <w:p w:rsidR="00B545E3" w:rsidRDefault="00B545E3">
      <w:pPr>
        <w:spacing w:line="0" w:lineRule="atLeast"/>
        <w:ind w:firstLine="0"/>
        <w:jc w:val="center"/>
        <w:rPr>
          <w:b/>
          <w:sz w:val="24"/>
          <w:szCs w:val="24"/>
          <w:lang w:eastAsia="en-US"/>
        </w:rPr>
      </w:pPr>
    </w:p>
    <w:tbl>
      <w:tblPr>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4246"/>
        <w:gridCol w:w="3969"/>
        <w:gridCol w:w="4394"/>
      </w:tblGrid>
      <w:tr w:rsidR="00B545E3" w:rsidTr="001E10C2">
        <w:trPr>
          <w:trHeight w:val="525"/>
        </w:trPr>
        <w:tc>
          <w:tcPr>
            <w:tcW w:w="2690" w:type="dxa"/>
            <w:shd w:val="clear" w:color="auto" w:fill="auto"/>
            <w:vAlign w:val="center"/>
            <w:hideMark/>
          </w:tcPr>
          <w:p w:rsidR="00B545E3" w:rsidRDefault="00372DF6">
            <w:pPr>
              <w:spacing w:line="240" w:lineRule="auto"/>
              <w:ind w:firstLine="0"/>
              <w:jc w:val="center"/>
              <w:rPr>
                <w:b/>
                <w:bCs/>
                <w:sz w:val="24"/>
                <w:szCs w:val="24"/>
              </w:rPr>
            </w:pPr>
            <w:r>
              <w:rPr>
                <w:b/>
                <w:bCs/>
                <w:sz w:val="24"/>
                <w:szCs w:val="24"/>
              </w:rPr>
              <w:t>Наименование услуг</w:t>
            </w:r>
          </w:p>
        </w:tc>
        <w:tc>
          <w:tcPr>
            <w:tcW w:w="4246" w:type="dxa"/>
            <w:shd w:val="clear" w:color="auto" w:fill="auto"/>
            <w:vAlign w:val="center"/>
            <w:hideMark/>
          </w:tcPr>
          <w:p w:rsidR="00B545E3" w:rsidRDefault="00372DF6">
            <w:pPr>
              <w:spacing w:line="240" w:lineRule="auto"/>
              <w:ind w:firstLine="0"/>
              <w:jc w:val="center"/>
              <w:rPr>
                <w:b/>
                <w:bCs/>
                <w:sz w:val="24"/>
                <w:szCs w:val="24"/>
              </w:rPr>
            </w:pPr>
            <w:r>
              <w:rPr>
                <w:b/>
                <w:bCs/>
                <w:sz w:val="24"/>
                <w:szCs w:val="24"/>
              </w:rPr>
              <w:t>Период оказания техподдержки</w:t>
            </w:r>
          </w:p>
        </w:tc>
        <w:tc>
          <w:tcPr>
            <w:tcW w:w="3969" w:type="dxa"/>
            <w:shd w:val="clear" w:color="auto" w:fill="auto"/>
            <w:vAlign w:val="center"/>
            <w:hideMark/>
          </w:tcPr>
          <w:p w:rsidR="00B545E3" w:rsidRDefault="00372DF6">
            <w:pPr>
              <w:spacing w:line="240" w:lineRule="auto"/>
              <w:ind w:firstLine="0"/>
              <w:jc w:val="center"/>
              <w:rPr>
                <w:b/>
                <w:bCs/>
                <w:sz w:val="24"/>
                <w:szCs w:val="24"/>
              </w:rPr>
            </w:pPr>
            <w:r>
              <w:rPr>
                <w:b/>
                <w:bCs/>
                <w:sz w:val="24"/>
                <w:szCs w:val="24"/>
              </w:rPr>
              <w:t>Стоимость за период, Сум без учета НДС</w:t>
            </w:r>
          </w:p>
        </w:tc>
        <w:tc>
          <w:tcPr>
            <w:tcW w:w="4394" w:type="dxa"/>
            <w:shd w:val="clear" w:color="auto" w:fill="auto"/>
            <w:vAlign w:val="center"/>
            <w:hideMark/>
          </w:tcPr>
          <w:p w:rsidR="00B545E3" w:rsidRDefault="00372DF6">
            <w:pPr>
              <w:spacing w:line="240" w:lineRule="auto"/>
              <w:ind w:firstLine="0"/>
              <w:jc w:val="center"/>
              <w:rPr>
                <w:b/>
                <w:bCs/>
                <w:sz w:val="24"/>
                <w:szCs w:val="24"/>
              </w:rPr>
            </w:pPr>
            <w:r>
              <w:rPr>
                <w:b/>
                <w:bCs/>
                <w:sz w:val="24"/>
                <w:szCs w:val="24"/>
              </w:rPr>
              <w:t>Стоимость за период, Сум с учетом НДС 15%</w:t>
            </w:r>
          </w:p>
        </w:tc>
      </w:tr>
      <w:tr w:rsidR="00B545E3" w:rsidTr="001E10C2">
        <w:trPr>
          <w:trHeight w:val="637"/>
        </w:trPr>
        <w:tc>
          <w:tcPr>
            <w:tcW w:w="2690" w:type="dxa"/>
            <w:vMerge w:val="restart"/>
            <w:shd w:val="clear" w:color="auto" w:fill="auto"/>
            <w:vAlign w:val="center"/>
          </w:tcPr>
          <w:p w:rsidR="00B545E3" w:rsidRDefault="00372DF6">
            <w:pPr>
              <w:spacing w:line="240" w:lineRule="auto"/>
              <w:ind w:firstLine="0"/>
              <w:jc w:val="center"/>
              <w:rPr>
                <w:b/>
                <w:bCs/>
                <w:sz w:val="24"/>
                <w:szCs w:val="24"/>
              </w:rPr>
            </w:pPr>
            <w:r>
              <w:rPr>
                <w:sz w:val="24"/>
                <w:szCs w:val="24"/>
              </w:rPr>
              <w:t>Услуги по активации технической поддержки серверного оборудования НРЕ</w:t>
            </w:r>
          </w:p>
        </w:tc>
        <w:tc>
          <w:tcPr>
            <w:tcW w:w="12609" w:type="dxa"/>
            <w:gridSpan w:val="3"/>
            <w:shd w:val="clear" w:color="auto" w:fill="auto"/>
            <w:vAlign w:val="center"/>
          </w:tcPr>
          <w:p w:rsidR="00B545E3" w:rsidRDefault="00372DF6">
            <w:pPr>
              <w:spacing w:line="240" w:lineRule="auto"/>
              <w:ind w:firstLine="0"/>
              <w:jc w:val="center"/>
              <w:rPr>
                <w:bCs/>
                <w:sz w:val="24"/>
                <w:szCs w:val="24"/>
              </w:rPr>
            </w:pPr>
            <w:r>
              <w:rPr>
                <w:sz w:val="24"/>
                <w:szCs w:val="24"/>
                <w:lang w:eastAsia="en-US"/>
              </w:rPr>
              <w:t>Технологический период технической поддержки оборудования</w:t>
            </w:r>
          </w:p>
        </w:tc>
      </w:tr>
      <w:tr w:rsidR="001E10C2" w:rsidTr="001E10C2">
        <w:trPr>
          <w:trHeight w:val="691"/>
        </w:trPr>
        <w:tc>
          <w:tcPr>
            <w:tcW w:w="2690" w:type="dxa"/>
            <w:vMerge/>
            <w:shd w:val="clear" w:color="auto" w:fill="auto"/>
            <w:vAlign w:val="center"/>
          </w:tcPr>
          <w:p w:rsidR="001E10C2" w:rsidRDefault="001E10C2">
            <w:pPr>
              <w:spacing w:line="240" w:lineRule="auto"/>
              <w:ind w:firstLine="0"/>
              <w:jc w:val="center"/>
              <w:rPr>
                <w:sz w:val="24"/>
                <w:szCs w:val="24"/>
              </w:rPr>
            </w:pPr>
          </w:p>
        </w:tc>
        <w:tc>
          <w:tcPr>
            <w:tcW w:w="12609" w:type="dxa"/>
            <w:gridSpan w:val="3"/>
            <w:shd w:val="clear" w:color="auto" w:fill="auto"/>
            <w:vAlign w:val="center"/>
          </w:tcPr>
          <w:p w:rsidR="001E10C2" w:rsidRDefault="001E10C2" w:rsidP="00936FA8">
            <w:pPr>
              <w:spacing w:line="240" w:lineRule="auto"/>
              <w:ind w:firstLine="0"/>
              <w:jc w:val="center"/>
              <w:rPr>
                <w:sz w:val="24"/>
                <w:szCs w:val="24"/>
              </w:rPr>
            </w:pPr>
            <w:r w:rsidRPr="001E10C2">
              <w:rPr>
                <w:sz w:val="24"/>
                <w:szCs w:val="24"/>
                <w:highlight w:val="yellow"/>
              </w:rPr>
              <w:t>с 01.04.2022г. по 31.03.2023 г.(включительно)</w:t>
            </w:r>
          </w:p>
        </w:tc>
      </w:tr>
      <w:tr w:rsidR="00B545E3" w:rsidTr="001E10C2">
        <w:trPr>
          <w:trHeight w:val="403"/>
        </w:trPr>
        <w:tc>
          <w:tcPr>
            <w:tcW w:w="2690" w:type="dxa"/>
            <w:vMerge w:val="restart"/>
            <w:shd w:val="clear" w:color="auto" w:fill="auto"/>
            <w:vAlign w:val="center"/>
            <w:hideMark/>
          </w:tcPr>
          <w:p w:rsidR="00B545E3" w:rsidRDefault="00372DF6">
            <w:pPr>
              <w:spacing w:line="240" w:lineRule="auto"/>
              <w:ind w:firstLine="0"/>
              <w:jc w:val="center"/>
              <w:rPr>
                <w:sz w:val="24"/>
                <w:szCs w:val="24"/>
              </w:rPr>
            </w:pPr>
            <w:r>
              <w:rPr>
                <w:sz w:val="24"/>
                <w:szCs w:val="24"/>
              </w:rPr>
              <w:t>Услуги по технической поддержке серверного оборудования</w:t>
            </w:r>
            <w:r>
              <w:rPr>
                <w:rStyle w:val="afa"/>
                <w:sz w:val="24"/>
                <w:szCs w:val="24"/>
              </w:rPr>
              <w:footnoteReference w:id="1"/>
            </w:r>
            <w:r>
              <w:rPr>
                <w:sz w:val="24"/>
                <w:szCs w:val="24"/>
              </w:rPr>
              <w:t xml:space="preserve"> НРЕ</w:t>
            </w:r>
          </w:p>
        </w:tc>
        <w:tc>
          <w:tcPr>
            <w:tcW w:w="12609" w:type="dxa"/>
            <w:gridSpan w:val="3"/>
            <w:shd w:val="clear" w:color="auto" w:fill="auto"/>
            <w:vAlign w:val="center"/>
            <w:hideMark/>
          </w:tcPr>
          <w:p w:rsidR="00B545E3" w:rsidRDefault="00372DF6">
            <w:pPr>
              <w:spacing w:line="240" w:lineRule="auto"/>
              <w:jc w:val="center"/>
              <w:rPr>
                <w:sz w:val="24"/>
                <w:szCs w:val="24"/>
              </w:rPr>
            </w:pPr>
            <w:r>
              <w:rPr>
                <w:sz w:val="24"/>
                <w:szCs w:val="24"/>
              </w:rPr>
              <w:t>Отчетные периоды:</w:t>
            </w:r>
          </w:p>
        </w:tc>
      </w:tr>
      <w:tr w:rsidR="00B545E3" w:rsidTr="001E10C2">
        <w:trPr>
          <w:trHeight w:val="645"/>
        </w:trPr>
        <w:tc>
          <w:tcPr>
            <w:tcW w:w="2690" w:type="dxa"/>
            <w:vMerge/>
            <w:vAlign w:val="center"/>
            <w:hideMark/>
          </w:tcPr>
          <w:p w:rsidR="00B545E3" w:rsidRDefault="00B545E3">
            <w:pPr>
              <w:spacing w:line="240" w:lineRule="auto"/>
              <w:ind w:firstLine="0"/>
              <w:jc w:val="left"/>
              <w:rPr>
                <w:sz w:val="24"/>
                <w:szCs w:val="24"/>
              </w:rPr>
            </w:pPr>
          </w:p>
        </w:tc>
        <w:tc>
          <w:tcPr>
            <w:tcW w:w="4246" w:type="dxa"/>
            <w:shd w:val="clear" w:color="auto" w:fill="auto"/>
            <w:vAlign w:val="center"/>
            <w:hideMark/>
          </w:tcPr>
          <w:p w:rsidR="00B545E3" w:rsidRDefault="00372DF6" w:rsidP="00890BEA">
            <w:pPr>
              <w:spacing w:line="240" w:lineRule="auto"/>
              <w:ind w:firstLine="0"/>
              <w:rPr>
                <w:sz w:val="24"/>
                <w:szCs w:val="24"/>
              </w:rPr>
            </w:pPr>
            <w:r>
              <w:rPr>
                <w:sz w:val="24"/>
                <w:szCs w:val="24"/>
              </w:rPr>
              <w:t>с 01.04.</w:t>
            </w:r>
            <w:r w:rsidR="00890BEA">
              <w:rPr>
                <w:sz w:val="24"/>
                <w:szCs w:val="24"/>
              </w:rPr>
              <w:t>2022</w:t>
            </w:r>
            <w:r>
              <w:rPr>
                <w:sz w:val="24"/>
                <w:szCs w:val="24"/>
              </w:rPr>
              <w:t>г. по 3</w:t>
            </w:r>
            <w:r w:rsidR="00890BEA">
              <w:rPr>
                <w:sz w:val="24"/>
                <w:szCs w:val="24"/>
              </w:rPr>
              <w:t>0</w:t>
            </w:r>
            <w:r>
              <w:rPr>
                <w:sz w:val="24"/>
                <w:szCs w:val="24"/>
              </w:rPr>
              <w:t>.0</w:t>
            </w:r>
            <w:r w:rsidR="00890BEA">
              <w:rPr>
                <w:sz w:val="24"/>
                <w:szCs w:val="24"/>
              </w:rPr>
              <w:t>4</w:t>
            </w:r>
            <w:r>
              <w:rPr>
                <w:sz w:val="24"/>
                <w:szCs w:val="24"/>
              </w:rPr>
              <w:t>.</w:t>
            </w:r>
            <w:r w:rsidR="00890BEA">
              <w:rPr>
                <w:sz w:val="24"/>
                <w:szCs w:val="24"/>
              </w:rPr>
              <w:t>2022</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936FA8" w:rsidTr="001E10C2">
        <w:trPr>
          <w:trHeight w:val="645"/>
        </w:trPr>
        <w:tc>
          <w:tcPr>
            <w:tcW w:w="2690" w:type="dxa"/>
            <w:vMerge/>
            <w:vAlign w:val="center"/>
          </w:tcPr>
          <w:p w:rsidR="00936FA8" w:rsidRDefault="00936FA8">
            <w:pPr>
              <w:spacing w:line="240" w:lineRule="auto"/>
              <w:ind w:firstLine="0"/>
              <w:jc w:val="left"/>
              <w:rPr>
                <w:sz w:val="24"/>
                <w:szCs w:val="24"/>
              </w:rPr>
            </w:pPr>
          </w:p>
        </w:tc>
        <w:tc>
          <w:tcPr>
            <w:tcW w:w="4246" w:type="dxa"/>
            <w:shd w:val="clear" w:color="auto" w:fill="auto"/>
            <w:vAlign w:val="center"/>
          </w:tcPr>
          <w:p w:rsidR="00936FA8" w:rsidRDefault="00936FA8" w:rsidP="00936FA8">
            <w:pPr>
              <w:spacing w:line="240" w:lineRule="auto"/>
              <w:ind w:firstLine="0"/>
              <w:rPr>
                <w:sz w:val="24"/>
                <w:szCs w:val="24"/>
              </w:rPr>
            </w:pPr>
            <w:r>
              <w:rPr>
                <w:sz w:val="24"/>
                <w:szCs w:val="24"/>
              </w:rPr>
              <w:t>с 01.05.</w:t>
            </w:r>
            <w:r w:rsidR="00890BEA">
              <w:rPr>
                <w:sz w:val="24"/>
                <w:szCs w:val="24"/>
              </w:rPr>
              <w:t>2022</w:t>
            </w:r>
            <w:r>
              <w:rPr>
                <w:sz w:val="24"/>
                <w:szCs w:val="24"/>
              </w:rPr>
              <w:t>г. по 31.05.</w:t>
            </w:r>
            <w:r w:rsidR="00890BEA">
              <w:rPr>
                <w:sz w:val="24"/>
                <w:szCs w:val="24"/>
              </w:rPr>
              <w:t>2022</w:t>
            </w:r>
            <w:r>
              <w:rPr>
                <w:sz w:val="24"/>
                <w:szCs w:val="24"/>
              </w:rPr>
              <w:t xml:space="preserve"> г.</w:t>
            </w:r>
          </w:p>
        </w:tc>
        <w:tc>
          <w:tcPr>
            <w:tcW w:w="3969" w:type="dxa"/>
            <w:shd w:val="clear" w:color="auto" w:fill="auto"/>
            <w:vAlign w:val="center"/>
          </w:tcPr>
          <w:p w:rsidR="00936FA8" w:rsidRDefault="00936FA8">
            <w:pPr>
              <w:spacing w:line="240" w:lineRule="auto"/>
              <w:ind w:firstLine="0"/>
              <w:jc w:val="center"/>
              <w:rPr>
                <w:sz w:val="24"/>
                <w:szCs w:val="24"/>
              </w:rPr>
            </w:pPr>
          </w:p>
        </w:tc>
        <w:tc>
          <w:tcPr>
            <w:tcW w:w="4394" w:type="dxa"/>
            <w:shd w:val="clear" w:color="auto" w:fill="auto"/>
            <w:vAlign w:val="center"/>
          </w:tcPr>
          <w:p w:rsidR="00936FA8" w:rsidRDefault="00936FA8">
            <w:pPr>
              <w:spacing w:line="240" w:lineRule="auto"/>
              <w:ind w:firstLine="0"/>
              <w:jc w:val="center"/>
              <w:rPr>
                <w:sz w:val="24"/>
                <w:szCs w:val="24"/>
              </w:rPr>
            </w:pPr>
          </w:p>
        </w:tc>
      </w:tr>
      <w:tr w:rsidR="00936FA8" w:rsidTr="001E10C2">
        <w:trPr>
          <w:trHeight w:val="645"/>
        </w:trPr>
        <w:tc>
          <w:tcPr>
            <w:tcW w:w="2690" w:type="dxa"/>
            <w:vMerge/>
            <w:vAlign w:val="center"/>
          </w:tcPr>
          <w:p w:rsidR="00936FA8" w:rsidRDefault="00936FA8">
            <w:pPr>
              <w:spacing w:line="240" w:lineRule="auto"/>
              <w:ind w:firstLine="0"/>
              <w:jc w:val="left"/>
              <w:rPr>
                <w:sz w:val="24"/>
                <w:szCs w:val="24"/>
              </w:rPr>
            </w:pPr>
          </w:p>
        </w:tc>
        <w:tc>
          <w:tcPr>
            <w:tcW w:w="4246" w:type="dxa"/>
            <w:shd w:val="clear" w:color="auto" w:fill="auto"/>
            <w:vAlign w:val="center"/>
          </w:tcPr>
          <w:p w:rsidR="00936FA8" w:rsidRDefault="00936FA8" w:rsidP="00936FA8">
            <w:pPr>
              <w:spacing w:line="240" w:lineRule="auto"/>
              <w:ind w:firstLine="0"/>
              <w:rPr>
                <w:sz w:val="24"/>
                <w:szCs w:val="24"/>
              </w:rPr>
            </w:pPr>
            <w:r>
              <w:rPr>
                <w:sz w:val="24"/>
                <w:szCs w:val="24"/>
              </w:rPr>
              <w:t>с 01.06.</w:t>
            </w:r>
            <w:r w:rsidR="00890BEA">
              <w:rPr>
                <w:sz w:val="24"/>
                <w:szCs w:val="24"/>
              </w:rPr>
              <w:t>2022</w:t>
            </w:r>
            <w:r>
              <w:rPr>
                <w:sz w:val="24"/>
                <w:szCs w:val="24"/>
              </w:rPr>
              <w:t>г. по 30.06.</w:t>
            </w:r>
            <w:r w:rsidR="00890BEA">
              <w:rPr>
                <w:sz w:val="24"/>
                <w:szCs w:val="24"/>
              </w:rPr>
              <w:t>2022</w:t>
            </w:r>
            <w:r>
              <w:rPr>
                <w:sz w:val="24"/>
                <w:szCs w:val="24"/>
              </w:rPr>
              <w:t xml:space="preserve"> г.</w:t>
            </w:r>
          </w:p>
        </w:tc>
        <w:tc>
          <w:tcPr>
            <w:tcW w:w="3969" w:type="dxa"/>
            <w:shd w:val="clear" w:color="auto" w:fill="auto"/>
            <w:vAlign w:val="center"/>
          </w:tcPr>
          <w:p w:rsidR="00936FA8" w:rsidRDefault="00936FA8">
            <w:pPr>
              <w:spacing w:line="240" w:lineRule="auto"/>
              <w:ind w:firstLine="0"/>
              <w:jc w:val="center"/>
              <w:rPr>
                <w:sz w:val="24"/>
                <w:szCs w:val="24"/>
              </w:rPr>
            </w:pPr>
          </w:p>
        </w:tc>
        <w:tc>
          <w:tcPr>
            <w:tcW w:w="4394" w:type="dxa"/>
            <w:shd w:val="clear" w:color="auto" w:fill="auto"/>
            <w:vAlign w:val="center"/>
          </w:tcPr>
          <w:p w:rsidR="00936FA8" w:rsidRDefault="00936FA8">
            <w:pPr>
              <w:spacing w:line="240" w:lineRule="auto"/>
              <w:ind w:firstLine="0"/>
              <w:jc w:val="center"/>
              <w:rPr>
                <w:sz w:val="24"/>
                <w:szCs w:val="24"/>
              </w:rPr>
            </w:pPr>
          </w:p>
        </w:tc>
      </w:tr>
      <w:tr w:rsidR="00B545E3" w:rsidTr="001E10C2">
        <w:trPr>
          <w:trHeight w:val="645"/>
        </w:trPr>
        <w:tc>
          <w:tcPr>
            <w:tcW w:w="2690" w:type="dxa"/>
            <w:vMerge/>
            <w:vAlign w:val="center"/>
            <w:hideMark/>
          </w:tcPr>
          <w:p w:rsidR="00B545E3" w:rsidRDefault="00B545E3">
            <w:pPr>
              <w:spacing w:line="240" w:lineRule="auto"/>
              <w:ind w:firstLine="0"/>
              <w:jc w:val="left"/>
              <w:rPr>
                <w:sz w:val="24"/>
                <w:szCs w:val="24"/>
              </w:rPr>
            </w:pPr>
          </w:p>
        </w:tc>
        <w:tc>
          <w:tcPr>
            <w:tcW w:w="4246" w:type="dxa"/>
            <w:shd w:val="clear" w:color="auto" w:fill="auto"/>
            <w:vAlign w:val="center"/>
            <w:hideMark/>
          </w:tcPr>
          <w:p w:rsidR="00B545E3" w:rsidRDefault="00372DF6" w:rsidP="00936FA8">
            <w:pPr>
              <w:spacing w:line="240" w:lineRule="auto"/>
              <w:ind w:firstLine="0"/>
              <w:rPr>
                <w:sz w:val="24"/>
                <w:szCs w:val="24"/>
              </w:rPr>
            </w:pPr>
            <w:r>
              <w:rPr>
                <w:sz w:val="24"/>
                <w:szCs w:val="24"/>
              </w:rPr>
              <w:t>с 01.0</w:t>
            </w:r>
            <w:r w:rsidR="00936FA8">
              <w:rPr>
                <w:sz w:val="24"/>
                <w:szCs w:val="24"/>
              </w:rPr>
              <w:t>7</w:t>
            </w:r>
            <w:r>
              <w:rPr>
                <w:sz w:val="24"/>
                <w:szCs w:val="24"/>
              </w:rPr>
              <w:t>.</w:t>
            </w:r>
            <w:r w:rsidR="00890BEA">
              <w:rPr>
                <w:sz w:val="24"/>
                <w:szCs w:val="24"/>
              </w:rPr>
              <w:t>2022</w:t>
            </w:r>
            <w:r>
              <w:rPr>
                <w:sz w:val="24"/>
                <w:szCs w:val="24"/>
              </w:rPr>
              <w:t>г. по 31.0</w:t>
            </w:r>
            <w:r w:rsidR="00936FA8">
              <w:rPr>
                <w:sz w:val="24"/>
                <w:szCs w:val="24"/>
              </w:rPr>
              <w:t>7</w:t>
            </w:r>
            <w:r>
              <w:rPr>
                <w:sz w:val="24"/>
                <w:szCs w:val="24"/>
              </w:rPr>
              <w:t>.</w:t>
            </w:r>
            <w:r w:rsidR="00890BEA">
              <w:rPr>
                <w:sz w:val="24"/>
                <w:szCs w:val="24"/>
              </w:rPr>
              <w:t>2022</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936FA8" w:rsidTr="001E10C2">
        <w:trPr>
          <w:trHeight w:val="645"/>
        </w:trPr>
        <w:tc>
          <w:tcPr>
            <w:tcW w:w="2690" w:type="dxa"/>
            <w:vMerge/>
            <w:vAlign w:val="center"/>
          </w:tcPr>
          <w:p w:rsidR="00936FA8" w:rsidRDefault="00936FA8">
            <w:pPr>
              <w:spacing w:line="240" w:lineRule="auto"/>
              <w:ind w:firstLine="0"/>
              <w:jc w:val="left"/>
              <w:rPr>
                <w:sz w:val="24"/>
                <w:szCs w:val="24"/>
              </w:rPr>
            </w:pPr>
          </w:p>
        </w:tc>
        <w:tc>
          <w:tcPr>
            <w:tcW w:w="4246" w:type="dxa"/>
            <w:shd w:val="clear" w:color="auto" w:fill="auto"/>
            <w:vAlign w:val="center"/>
          </w:tcPr>
          <w:p w:rsidR="00936FA8" w:rsidRDefault="00936FA8">
            <w:pPr>
              <w:spacing w:line="240" w:lineRule="auto"/>
              <w:ind w:firstLine="0"/>
              <w:rPr>
                <w:sz w:val="24"/>
                <w:szCs w:val="24"/>
              </w:rPr>
            </w:pPr>
            <w:r>
              <w:rPr>
                <w:sz w:val="24"/>
                <w:szCs w:val="24"/>
              </w:rPr>
              <w:t>с 01.0</w:t>
            </w:r>
            <w:r>
              <w:rPr>
                <w:sz w:val="24"/>
                <w:szCs w:val="24"/>
                <w:lang w:val="en-US"/>
              </w:rPr>
              <w:t>8</w:t>
            </w:r>
            <w:r>
              <w:rPr>
                <w:sz w:val="24"/>
                <w:szCs w:val="24"/>
              </w:rPr>
              <w:t>.</w:t>
            </w:r>
            <w:r w:rsidR="00890BEA">
              <w:rPr>
                <w:sz w:val="24"/>
                <w:szCs w:val="24"/>
              </w:rPr>
              <w:t>2022</w:t>
            </w:r>
            <w:r>
              <w:rPr>
                <w:sz w:val="24"/>
                <w:szCs w:val="24"/>
              </w:rPr>
              <w:t>г. по 31.08.</w:t>
            </w:r>
            <w:r w:rsidR="00890BEA">
              <w:rPr>
                <w:sz w:val="24"/>
                <w:szCs w:val="24"/>
              </w:rPr>
              <w:t>2022</w:t>
            </w:r>
            <w:r>
              <w:rPr>
                <w:sz w:val="24"/>
                <w:szCs w:val="24"/>
              </w:rPr>
              <w:t xml:space="preserve"> г.</w:t>
            </w:r>
          </w:p>
        </w:tc>
        <w:tc>
          <w:tcPr>
            <w:tcW w:w="3969" w:type="dxa"/>
            <w:shd w:val="clear" w:color="auto" w:fill="auto"/>
            <w:vAlign w:val="center"/>
          </w:tcPr>
          <w:p w:rsidR="00936FA8" w:rsidRDefault="00936FA8">
            <w:pPr>
              <w:spacing w:line="240" w:lineRule="auto"/>
              <w:ind w:firstLine="0"/>
              <w:jc w:val="center"/>
              <w:rPr>
                <w:sz w:val="24"/>
                <w:szCs w:val="24"/>
              </w:rPr>
            </w:pPr>
          </w:p>
        </w:tc>
        <w:tc>
          <w:tcPr>
            <w:tcW w:w="4394" w:type="dxa"/>
            <w:shd w:val="clear" w:color="auto" w:fill="auto"/>
            <w:vAlign w:val="center"/>
          </w:tcPr>
          <w:p w:rsidR="00936FA8" w:rsidRDefault="00936FA8">
            <w:pPr>
              <w:spacing w:line="240" w:lineRule="auto"/>
              <w:ind w:firstLine="0"/>
              <w:jc w:val="center"/>
              <w:rPr>
                <w:sz w:val="24"/>
                <w:szCs w:val="24"/>
              </w:rPr>
            </w:pPr>
          </w:p>
        </w:tc>
      </w:tr>
      <w:tr w:rsidR="00B545E3" w:rsidTr="001E10C2">
        <w:trPr>
          <w:trHeight w:val="645"/>
        </w:trPr>
        <w:tc>
          <w:tcPr>
            <w:tcW w:w="2690" w:type="dxa"/>
            <w:vMerge/>
            <w:vAlign w:val="center"/>
            <w:hideMark/>
          </w:tcPr>
          <w:p w:rsidR="00B545E3" w:rsidRDefault="00B545E3">
            <w:pPr>
              <w:spacing w:line="240" w:lineRule="auto"/>
              <w:ind w:firstLine="0"/>
              <w:jc w:val="left"/>
              <w:rPr>
                <w:sz w:val="24"/>
                <w:szCs w:val="24"/>
              </w:rPr>
            </w:pPr>
          </w:p>
        </w:tc>
        <w:tc>
          <w:tcPr>
            <w:tcW w:w="4246" w:type="dxa"/>
            <w:shd w:val="clear" w:color="auto" w:fill="auto"/>
            <w:vAlign w:val="center"/>
            <w:hideMark/>
          </w:tcPr>
          <w:p w:rsidR="00B545E3" w:rsidRDefault="00372DF6">
            <w:pPr>
              <w:spacing w:line="240" w:lineRule="auto"/>
              <w:ind w:firstLine="0"/>
              <w:rPr>
                <w:sz w:val="24"/>
                <w:szCs w:val="24"/>
              </w:rPr>
            </w:pPr>
            <w:r>
              <w:rPr>
                <w:sz w:val="24"/>
                <w:szCs w:val="24"/>
              </w:rPr>
              <w:t>с 01.09.</w:t>
            </w:r>
            <w:r w:rsidR="00890BEA">
              <w:rPr>
                <w:sz w:val="24"/>
                <w:szCs w:val="24"/>
              </w:rPr>
              <w:t>2022</w:t>
            </w:r>
            <w:r>
              <w:rPr>
                <w:sz w:val="24"/>
                <w:szCs w:val="24"/>
              </w:rPr>
              <w:t xml:space="preserve"> г. по 30.09.</w:t>
            </w:r>
            <w:r w:rsidR="00890BEA">
              <w:rPr>
                <w:sz w:val="24"/>
                <w:szCs w:val="24"/>
              </w:rPr>
              <w:t>2022</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B545E3" w:rsidTr="001E10C2">
        <w:trPr>
          <w:trHeight w:val="645"/>
        </w:trPr>
        <w:tc>
          <w:tcPr>
            <w:tcW w:w="2690" w:type="dxa"/>
            <w:vMerge/>
            <w:vAlign w:val="center"/>
          </w:tcPr>
          <w:p w:rsidR="00B545E3" w:rsidRDefault="00B545E3">
            <w:pPr>
              <w:spacing w:line="240" w:lineRule="auto"/>
              <w:ind w:firstLine="0"/>
              <w:jc w:val="left"/>
              <w:rPr>
                <w:sz w:val="24"/>
                <w:szCs w:val="24"/>
              </w:rPr>
            </w:pPr>
          </w:p>
        </w:tc>
        <w:tc>
          <w:tcPr>
            <w:tcW w:w="4246" w:type="dxa"/>
            <w:shd w:val="clear" w:color="auto" w:fill="auto"/>
            <w:vAlign w:val="center"/>
          </w:tcPr>
          <w:p w:rsidR="00B545E3" w:rsidRDefault="00372DF6">
            <w:pPr>
              <w:spacing w:line="240" w:lineRule="auto"/>
              <w:ind w:firstLine="0"/>
              <w:rPr>
                <w:sz w:val="24"/>
                <w:szCs w:val="24"/>
              </w:rPr>
            </w:pPr>
            <w:r>
              <w:rPr>
                <w:sz w:val="24"/>
                <w:szCs w:val="24"/>
              </w:rPr>
              <w:t>с 01.10.</w:t>
            </w:r>
            <w:r w:rsidR="00890BEA">
              <w:rPr>
                <w:sz w:val="24"/>
                <w:szCs w:val="24"/>
              </w:rPr>
              <w:t>2022</w:t>
            </w:r>
            <w:r>
              <w:rPr>
                <w:sz w:val="24"/>
                <w:szCs w:val="24"/>
              </w:rPr>
              <w:t xml:space="preserve"> г. по 31.10.</w:t>
            </w:r>
            <w:r w:rsidR="00890BEA">
              <w:rPr>
                <w:sz w:val="24"/>
                <w:szCs w:val="24"/>
              </w:rPr>
              <w:t>2022</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B545E3" w:rsidTr="001E10C2">
        <w:trPr>
          <w:trHeight w:val="645"/>
        </w:trPr>
        <w:tc>
          <w:tcPr>
            <w:tcW w:w="2690" w:type="dxa"/>
            <w:vMerge/>
            <w:vAlign w:val="center"/>
          </w:tcPr>
          <w:p w:rsidR="00B545E3" w:rsidRDefault="00B545E3">
            <w:pPr>
              <w:spacing w:line="240" w:lineRule="auto"/>
              <w:ind w:firstLine="0"/>
              <w:jc w:val="left"/>
              <w:rPr>
                <w:sz w:val="24"/>
                <w:szCs w:val="24"/>
              </w:rPr>
            </w:pPr>
          </w:p>
        </w:tc>
        <w:tc>
          <w:tcPr>
            <w:tcW w:w="4246" w:type="dxa"/>
            <w:shd w:val="clear" w:color="auto" w:fill="auto"/>
            <w:vAlign w:val="center"/>
          </w:tcPr>
          <w:p w:rsidR="00B545E3" w:rsidRDefault="00372DF6">
            <w:pPr>
              <w:spacing w:line="240" w:lineRule="auto"/>
              <w:ind w:firstLine="0"/>
              <w:rPr>
                <w:sz w:val="24"/>
                <w:szCs w:val="24"/>
              </w:rPr>
            </w:pPr>
            <w:r>
              <w:rPr>
                <w:sz w:val="24"/>
                <w:szCs w:val="24"/>
              </w:rPr>
              <w:t>с 01.11.</w:t>
            </w:r>
            <w:r w:rsidR="00890BEA">
              <w:rPr>
                <w:sz w:val="24"/>
                <w:szCs w:val="24"/>
              </w:rPr>
              <w:t>2022</w:t>
            </w:r>
            <w:r>
              <w:rPr>
                <w:sz w:val="24"/>
                <w:szCs w:val="24"/>
              </w:rPr>
              <w:t xml:space="preserve"> г. по 30.11.</w:t>
            </w:r>
            <w:r w:rsidR="00890BEA">
              <w:rPr>
                <w:sz w:val="24"/>
                <w:szCs w:val="24"/>
              </w:rPr>
              <w:t>2022</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B545E3" w:rsidTr="001E10C2">
        <w:trPr>
          <w:trHeight w:val="645"/>
        </w:trPr>
        <w:tc>
          <w:tcPr>
            <w:tcW w:w="2690" w:type="dxa"/>
            <w:vMerge/>
            <w:vAlign w:val="center"/>
          </w:tcPr>
          <w:p w:rsidR="00B545E3" w:rsidRDefault="00B545E3">
            <w:pPr>
              <w:spacing w:line="240" w:lineRule="auto"/>
              <w:ind w:firstLine="0"/>
              <w:jc w:val="left"/>
              <w:rPr>
                <w:sz w:val="24"/>
                <w:szCs w:val="24"/>
              </w:rPr>
            </w:pPr>
          </w:p>
        </w:tc>
        <w:tc>
          <w:tcPr>
            <w:tcW w:w="4246" w:type="dxa"/>
            <w:shd w:val="clear" w:color="auto" w:fill="auto"/>
            <w:vAlign w:val="center"/>
          </w:tcPr>
          <w:p w:rsidR="00B545E3" w:rsidRDefault="00372DF6">
            <w:pPr>
              <w:spacing w:line="240" w:lineRule="auto"/>
              <w:ind w:firstLine="0"/>
              <w:rPr>
                <w:sz w:val="24"/>
                <w:szCs w:val="24"/>
              </w:rPr>
            </w:pPr>
            <w:r>
              <w:rPr>
                <w:sz w:val="24"/>
                <w:szCs w:val="24"/>
              </w:rPr>
              <w:t>с 01.12.</w:t>
            </w:r>
            <w:r w:rsidR="00890BEA">
              <w:rPr>
                <w:sz w:val="24"/>
                <w:szCs w:val="24"/>
              </w:rPr>
              <w:t>2022</w:t>
            </w:r>
            <w:r>
              <w:rPr>
                <w:sz w:val="24"/>
                <w:szCs w:val="24"/>
              </w:rPr>
              <w:t xml:space="preserve"> г. по 31.12.</w:t>
            </w:r>
            <w:r w:rsidR="00890BEA">
              <w:rPr>
                <w:sz w:val="24"/>
                <w:szCs w:val="24"/>
              </w:rPr>
              <w:t>2022</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B545E3" w:rsidTr="001E10C2">
        <w:trPr>
          <w:trHeight w:val="645"/>
        </w:trPr>
        <w:tc>
          <w:tcPr>
            <w:tcW w:w="2690" w:type="dxa"/>
            <w:vMerge/>
            <w:vAlign w:val="center"/>
          </w:tcPr>
          <w:p w:rsidR="00B545E3" w:rsidRDefault="00B545E3">
            <w:pPr>
              <w:spacing w:line="240" w:lineRule="auto"/>
              <w:ind w:firstLine="0"/>
              <w:jc w:val="left"/>
              <w:rPr>
                <w:sz w:val="24"/>
                <w:szCs w:val="24"/>
              </w:rPr>
            </w:pPr>
          </w:p>
        </w:tc>
        <w:tc>
          <w:tcPr>
            <w:tcW w:w="4246" w:type="dxa"/>
            <w:shd w:val="clear" w:color="auto" w:fill="auto"/>
            <w:vAlign w:val="center"/>
          </w:tcPr>
          <w:p w:rsidR="00B545E3" w:rsidRDefault="00372DF6" w:rsidP="00890BEA">
            <w:pPr>
              <w:spacing w:line="240" w:lineRule="auto"/>
              <w:ind w:firstLine="0"/>
              <w:rPr>
                <w:sz w:val="24"/>
                <w:szCs w:val="24"/>
              </w:rPr>
            </w:pPr>
            <w:r>
              <w:rPr>
                <w:sz w:val="24"/>
                <w:szCs w:val="24"/>
              </w:rPr>
              <w:t>с 01.01.202</w:t>
            </w:r>
            <w:r w:rsidR="00890BEA">
              <w:rPr>
                <w:sz w:val="24"/>
                <w:szCs w:val="24"/>
              </w:rPr>
              <w:t>3</w:t>
            </w:r>
            <w:r>
              <w:rPr>
                <w:sz w:val="24"/>
                <w:szCs w:val="24"/>
              </w:rPr>
              <w:t xml:space="preserve"> г. по 31.01.202</w:t>
            </w:r>
            <w:r w:rsidR="00890BEA">
              <w:rPr>
                <w:sz w:val="24"/>
                <w:szCs w:val="24"/>
              </w:rPr>
              <w:t>3</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B545E3" w:rsidTr="001E10C2">
        <w:trPr>
          <w:trHeight w:val="645"/>
        </w:trPr>
        <w:tc>
          <w:tcPr>
            <w:tcW w:w="2690" w:type="dxa"/>
            <w:vMerge/>
            <w:vAlign w:val="center"/>
          </w:tcPr>
          <w:p w:rsidR="00B545E3" w:rsidRDefault="00B545E3">
            <w:pPr>
              <w:spacing w:line="240" w:lineRule="auto"/>
              <w:ind w:firstLine="0"/>
              <w:jc w:val="left"/>
              <w:rPr>
                <w:sz w:val="24"/>
                <w:szCs w:val="24"/>
              </w:rPr>
            </w:pPr>
          </w:p>
        </w:tc>
        <w:tc>
          <w:tcPr>
            <w:tcW w:w="4246" w:type="dxa"/>
            <w:shd w:val="clear" w:color="auto" w:fill="auto"/>
            <w:vAlign w:val="center"/>
          </w:tcPr>
          <w:p w:rsidR="00B545E3" w:rsidRDefault="00372DF6" w:rsidP="00890BEA">
            <w:pPr>
              <w:spacing w:line="240" w:lineRule="auto"/>
              <w:ind w:firstLine="0"/>
              <w:rPr>
                <w:sz w:val="24"/>
                <w:szCs w:val="24"/>
              </w:rPr>
            </w:pPr>
            <w:r>
              <w:rPr>
                <w:sz w:val="24"/>
                <w:szCs w:val="24"/>
              </w:rPr>
              <w:t>с 01.02.202</w:t>
            </w:r>
            <w:r w:rsidR="00890BEA">
              <w:rPr>
                <w:sz w:val="24"/>
                <w:szCs w:val="24"/>
              </w:rPr>
              <w:t>3</w:t>
            </w:r>
            <w:r>
              <w:rPr>
                <w:sz w:val="24"/>
                <w:szCs w:val="24"/>
              </w:rPr>
              <w:t xml:space="preserve"> г. по 28.02.202</w:t>
            </w:r>
            <w:r w:rsidR="00890BEA">
              <w:rPr>
                <w:sz w:val="24"/>
                <w:szCs w:val="24"/>
              </w:rPr>
              <w:t>3</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r w:rsidR="00B545E3" w:rsidTr="001E10C2">
        <w:trPr>
          <w:trHeight w:val="561"/>
        </w:trPr>
        <w:tc>
          <w:tcPr>
            <w:tcW w:w="2690" w:type="dxa"/>
            <w:vMerge/>
            <w:vAlign w:val="center"/>
          </w:tcPr>
          <w:p w:rsidR="00B545E3" w:rsidRDefault="00B545E3">
            <w:pPr>
              <w:spacing w:line="240" w:lineRule="auto"/>
              <w:ind w:firstLine="0"/>
              <w:jc w:val="left"/>
              <w:rPr>
                <w:sz w:val="24"/>
                <w:szCs w:val="24"/>
              </w:rPr>
            </w:pPr>
          </w:p>
        </w:tc>
        <w:tc>
          <w:tcPr>
            <w:tcW w:w="4246" w:type="dxa"/>
            <w:shd w:val="clear" w:color="auto" w:fill="auto"/>
            <w:vAlign w:val="center"/>
          </w:tcPr>
          <w:p w:rsidR="00B545E3" w:rsidRDefault="00372DF6" w:rsidP="00890BEA">
            <w:pPr>
              <w:spacing w:line="240" w:lineRule="auto"/>
              <w:ind w:firstLine="0"/>
              <w:rPr>
                <w:sz w:val="24"/>
                <w:szCs w:val="24"/>
              </w:rPr>
            </w:pPr>
            <w:r>
              <w:rPr>
                <w:sz w:val="24"/>
                <w:szCs w:val="24"/>
              </w:rPr>
              <w:t>с 01.03.202</w:t>
            </w:r>
            <w:r w:rsidR="00890BEA">
              <w:rPr>
                <w:sz w:val="24"/>
                <w:szCs w:val="24"/>
              </w:rPr>
              <w:t>3</w:t>
            </w:r>
            <w:r>
              <w:rPr>
                <w:sz w:val="24"/>
                <w:szCs w:val="24"/>
              </w:rPr>
              <w:t xml:space="preserve"> г. по 31.03.202</w:t>
            </w:r>
            <w:r w:rsidR="00890BEA">
              <w:rPr>
                <w:sz w:val="24"/>
                <w:szCs w:val="24"/>
              </w:rPr>
              <w:t>3</w:t>
            </w:r>
            <w:r>
              <w:rPr>
                <w:sz w:val="24"/>
                <w:szCs w:val="24"/>
              </w:rPr>
              <w:t xml:space="preserve"> г.</w:t>
            </w:r>
          </w:p>
        </w:tc>
        <w:tc>
          <w:tcPr>
            <w:tcW w:w="3969" w:type="dxa"/>
            <w:shd w:val="clear" w:color="auto" w:fill="auto"/>
            <w:vAlign w:val="center"/>
          </w:tcPr>
          <w:p w:rsidR="00B545E3" w:rsidRDefault="00B545E3">
            <w:pPr>
              <w:spacing w:line="240" w:lineRule="auto"/>
              <w:ind w:firstLine="0"/>
              <w:jc w:val="center"/>
              <w:rPr>
                <w:sz w:val="24"/>
                <w:szCs w:val="24"/>
              </w:rPr>
            </w:pPr>
          </w:p>
        </w:tc>
        <w:tc>
          <w:tcPr>
            <w:tcW w:w="4394" w:type="dxa"/>
            <w:shd w:val="clear" w:color="auto" w:fill="auto"/>
            <w:vAlign w:val="center"/>
          </w:tcPr>
          <w:p w:rsidR="00B545E3" w:rsidRDefault="00B545E3">
            <w:pPr>
              <w:spacing w:line="240" w:lineRule="auto"/>
              <w:ind w:firstLine="0"/>
              <w:jc w:val="center"/>
              <w:rPr>
                <w:sz w:val="24"/>
                <w:szCs w:val="24"/>
              </w:rPr>
            </w:pPr>
          </w:p>
        </w:tc>
      </w:tr>
    </w:tbl>
    <w:p w:rsidR="00B545E3" w:rsidRDefault="00B545E3">
      <w:pPr>
        <w:spacing w:line="259" w:lineRule="auto"/>
        <w:ind w:left="720" w:firstLine="0"/>
        <w:contextualSpacing/>
        <w:jc w:val="left"/>
        <w:rPr>
          <w:b/>
          <w:sz w:val="20"/>
          <w:szCs w:val="20"/>
          <w:lang w:eastAsia="en-US"/>
        </w:rPr>
      </w:pPr>
    </w:p>
    <w:p w:rsidR="00B545E3" w:rsidRDefault="00372DF6">
      <w:pPr>
        <w:jc w:val="center"/>
        <w:rPr>
          <w:b/>
          <w:sz w:val="23"/>
          <w:szCs w:val="23"/>
        </w:rPr>
      </w:pPr>
      <w:r>
        <w:rPr>
          <w:b/>
          <w:sz w:val="23"/>
          <w:szCs w:val="23"/>
        </w:rPr>
        <w:t>ПОДПИСИ ПРЕДСТАВИТЕЛЕЙ СТОРОН:</w:t>
      </w:r>
    </w:p>
    <w:tbl>
      <w:tblPr>
        <w:tblW w:w="12469" w:type="dxa"/>
        <w:jc w:val="center"/>
        <w:tblLayout w:type="fixed"/>
        <w:tblLook w:val="0000" w:firstRow="0" w:lastRow="0" w:firstColumn="0" w:lastColumn="0" w:noHBand="0" w:noVBand="0"/>
      </w:tblPr>
      <w:tblGrid>
        <w:gridCol w:w="6668"/>
        <w:gridCol w:w="5801"/>
      </w:tblGrid>
      <w:tr w:rsidR="00B545E3">
        <w:trPr>
          <w:trHeight w:val="1534"/>
          <w:jc w:val="center"/>
        </w:trPr>
        <w:tc>
          <w:tcPr>
            <w:tcW w:w="6668" w:type="dxa"/>
          </w:tcPr>
          <w:p w:rsidR="00B545E3" w:rsidRDefault="00372DF6">
            <w:pPr>
              <w:widowControl w:val="0"/>
              <w:shd w:val="clear" w:color="auto" w:fill="FFFFFF"/>
              <w:tabs>
                <w:tab w:val="left" w:pos="1470"/>
              </w:tabs>
              <w:autoSpaceDE w:val="0"/>
              <w:autoSpaceDN w:val="0"/>
              <w:adjustRightInd w:val="0"/>
              <w:spacing w:line="240" w:lineRule="auto"/>
              <w:ind w:left="-1145" w:firstLine="1145"/>
              <w:rPr>
                <w:spacing w:val="-12"/>
                <w:sz w:val="23"/>
                <w:szCs w:val="23"/>
              </w:rPr>
            </w:pPr>
            <w:r>
              <w:rPr>
                <w:spacing w:val="-12"/>
                <w:sz w:val="23"/>
                <w:szCs w:val="23"/>
              </w:rPr>
              <w:t>ИСПОЛНИТЕЛЬ</w:t>
            </w:r>
          </w:p>
          <w:p w:rsidR="00B545E3" w:rsidRDefault="00890BEA">
            <w:pPr>
              <w:pStyle w:val="ae"/>
              <w:ind w:firstLine="0"/>
              <w:rPr>
                <w:spacing w:val="-12"/>
                <w:sz w:val="23"/>
                <w:szCs w:val="23"/>
              </w:rPr>
            </w:pPr>
            <w:r>
              <w:rPr>
                <w:b/>
                <w:sz w:val="22"/>
                <w:szCs w:val="22"/>
              </w:rPr>
              <w:t xml:space="preserve"> </w:t>
            </w: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Генеральный директор</w:t>
            </w:r>
          </w:p>
          <w:p w:rsidR="00B545E3" w:rsidRDefault="00B545E3">
            <w:pPr>
              <w:widowControl w:val="0"/>
              <w:tabs>
                <w:tab w:val="left" w:pos="1470"/>
              </w:tabs>
              <w:autoSpaceDE w:val="0"/>
              <w:autoSpaceDN w:val="0"/>
              <w:adjustRightInd w:val="0"/>
              <w:spacing w:line="240" w:lineRule="auto"/>
              <w:ind w:firstLine="0"/>
              <w:jc w:val="left"/>
              <w:rPr>
                <w:spacing w:val="-12"/>
                <w:sz w:val="23"/>
                <w:szCs w:val="23"/>
              </w:rPr>
            </w:pP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 xml:space="preserve">____________________ / </w:t>
            </w:r>
            <w:r w:rsidR="00890BEA">
              <w:rPr>
                <w:spacing w:val="-12"/>
                <w:sz w:val="23"/>
                <w:szCs w:val="23"/>
              </w:rPr>
              <w:t>_________________/</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Мп</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 xml:space="preserve">«____»_________________ </w:t>
            </w:r>
            <w:r w:rsidR="00890BEA">
              <w:rPr>
                <w:spacing w:val="-12"/>
                <w:sz w:val="23"/>
                <w:szCs w:val="23"/>
              </w:rPr>
              <w:t>2022</w:t>
            </w:r>
            <w:r>
              <w:rPr>
                <w:spacing w:val="-12"/>
                <w:sz w:val="23"/>
                <w:szCs w:val="23"/>
              </w:rPr>
              <w:t>г.</w:t>
            </w:r>
          </w:p>
        </w:tc>
        <w:tc>
          <w:tcPr>
            <w:tcW w:w="5801" w:type="dxa"/>
          </w:tcPr>
          <w:p w:rsidR="00B545E3" w:rsidRDefault="00372DF6">
            <w:pPr>
              <w:widowControl w:val="0"/>
              <w:shd w:val="clear" w:color="auto" w:fill="FFFFFF"/>
              <w:tabs>
                <w:tab w:val="left" w:pos="1470"/>
              </w:tabs>
              <w:autoSpaceDE w:val="0"/>
              <w:autoSpaceDN w:val="0"/>
              <w:adjustRightInd w:val="0"/>
              <w:spacing w:line="240" w:lineRule="auto"/>
              <w:ind w:firstLine="0"/>
              <w:rPr>
                <w:spacing w:val="-12"/>
                <w:sz w:val="23"/>
                <w:szCs w:val="23"/>
              </w:rPr>
            </w:pPr>
            <w:r>
              <w:rPr>
                <w:spacing w:val="-12"/>
                <w:sz w:val="23"/>
                <w:szCs w:val="23"/>
              </w:rPr>
              <w:t>ЗАКАЗЧИК</w:t>
            </w:r>
          </w:p>
          <w:p w:rsidR="00B545E3" w:rsidRDefault="00372DF6">
            <w:pPr>
              <w:widowControl w:val="0"/>
              <w:shd w:val="clear" w:color="auto" w:fill="FFFFFF"/>
              <w:tabs>
                <w:tab w:val="left" w:pos="1470"/>
              </w:tabs>
              <w:autoSpaceDE w:val="0"/>
              <w:autoSpaceDN w:val="0"/>
              <w:adjustRightInd w:val="0"/>
              <w:spacing w:line="240" w:lineRule="auto"/>
              <w:ind w:firstLine="0"/>
              <w:rPr>
                <w:spacing w:val="-12"/>
                <w:sz w:val="23"/>
                <w:szCs w:val="23"/>
              </w:rPr>
            </w:pPr>
            <w:r>
              <w:rPr>
                <w:b/>
                <w:bCs/>
                <w:sz w:val="23"/>
                <w:szCs w:val="23"/>
              </w:rPr>
              <w:t xml:space="preserve">ООО </w:t>
            </w:r>
            <w:r>
              <w:rPr>
                <w:b/>
                <w:sz w:val="23"/>
                <w:szCs w:val="23"/>
              </w:rPr>
              <w:t>«</w:t>
            </w:r>
            <w:r>
              <w:rPr>
                <w:b/>
                <w:sz w:val="23"/>
                <w:szCs w:val="23"/>
                <w:lang w:val="en-US"/>
              </w:rPr>
              <w:t>UMS</w:t>
            </w:r>
            <w:r>
              <w:rPr>
                <w:b/>
                <w:sz w:val="23"/>
                <w:szCs w:val="23"/>
              </w:rPr>
              <w:t>»</w:t>
            </w: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Генеральный директор</w:t>
            </w:r>
          </w:p>
          <w:p w:rsidR="00B545E3" w:rsidRDefault="00B545E3">
            <w:pPr>
              <w:widowControl w:val="0"/>
              <w:tabs>
                <w:tab w:val="left" w:pos="1470"/>
              </w:tabs>
              <w:autoSpaceDE w:val="0"/>
              <w:autoSpaceDN w:val="0"/>
              <w:adjustRightInd w:val="0"/>
              <w:spacing w:line="240" w:lineRule="auto"/>
              <w:ind w:firstLine="0"/>
              <w:jc w:val="left"/>
              <w:rPr>
                <w:spacing w:val="-12"/>
                <w:sz w:val="23"/>
                <w:szCs w:val="23"/>
              </w:rPr>
            </w:pP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__________________ / Арипов С.Х.. /</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Мп</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 xml:space="preserve">«____»_________________ </w:t>
            </w:r>
            <w:r w:rsidR="00890BEA">
              <w:rPr>
                <w:spacing w:val="-12"/>
                <w:sz w:val="23"/>
                <w:szCs w:val="23"/>
              </w:rPr>
              <w:t>2022</w:t>
            </w:r>
            <w:r>
              <w:rPr>
                <w:spacing w:val="-12"/>
                <w:sz w:val="23"/>
                <w:szCs w:val="23"/>
              </w:rPr>
              <w:t>г.</w:t>
            </w:r>
          </w:p>
        </w:tc>
      </w:tr>
    </w:tbl>
    <w:p w:rsidR="00B545E3" w:rsidRDefault="00B545E3">
      <w:pPr>
        <w:jc w:val="center"/>
        <w:rPr>
          <w:b/>
          <w:sz w:val="23"/>
          <w:szCs w:val="23"/>
        </w:rPr>
      </w:pPr>
    </w:p>
    <w:p w:rsidR="00B545E3" w:rsidRDefault="00B545E3">
      <w:pPr>
        <w:jc w:val="center"/>
        <w:rPr>
          <w:b/>
          <w:sz w:val="23"/>
          <w:szCs w:val="23"/>
        </w:rPr>
        <w:sectPr w:rsidR="00B545E3">
          <w:pgSz w:w="16838" w:h="11906" w:orient="landscape"/>
          <w:pgMar w:top="1134" w:right="1135" w:bottom="707" w:left="851" w:header="426" w:footer="0" w:gutter="0"/>
          <w:cols w:space="708"/>
          <w:docGrid w:linePitch="381"/>
        </w:sectPr>
      </w:pPr>
    </w:p>
    <w:p w:rsidR="00B545E3" w:rsidRDefault="00372DF6">
      <w:pPr>
        <w:spacing w:line="240" w:lineRule="auto"/>
        <w:jc w:val="right"/>
        <w:rPr>
          <w:b/>
          <w:sz w:val="23"/>
          <w:szCs w:val="23"/>
        </w:rPr>
      </w:pPr>
      <w:r>
        <w:rPr>
          <w:b/>
          <w:sz w:val="23"/>
          <w:szCs w:val="23"/>
        </w:rPr>
        <w:lastRenderedPageBreak/>
        <w:t>Приложение №2</w:t>
      </w:r>
    </w:p>
    <w:p w:rsidR="00B545E3" w:rsidRPr="00890BEA" w:rsidRDefault="00372DF6">
      <w:pPr>
        <w:spacing w:line="240" w:lineRule="auto"/>
        <w:jc w:val="right"/>
        <w:rPr>
          <w:sz w:val="23"/>
          <w:szCs w:val="23"/>
        </w:rPr>
      </w:pPr>
      <w:r>
        <w:rPr>
          <w:sz w:val="23"/>
          <w:szCs w:val="23"/>
        </w:rPr>
        <w:t>к Договору №</w:t>
      </w:r>
      <w:r>
        <w:rPr>
          <w:sz w:val="23"/>
          <w:szCs w:val="23"/>
          <w:lang w:val="en-US"/>
        </w:rPr>
        <w:t xml:space="preserve"> </w:t>
      </w:r>
      <w:r w:rsidR="00890BEA">
        <w:rPr>
          <w:sz w:val="23"/>
          <w:szCs w:val="23"/>
        </w:rPr>
        <w:t>_____________</w:t>
      </w:r>
    </w:p>
    <w:p w:rsidR="00B545E3" w:rsidRDefault="00372DF6">
      <w:pPr>
        <w:spacing w:line="240" w:lineRule="auto"/>
        <w:ind w:firstLine="0"/>
        <w:jc w:val="right"/>
        <w:rPr>
          <w:sz w:val="23"/>
          <w:szCs w:val="23"/>
        </w:rPr>
      </w:pPr>
      <w:r>
        <w:rPr>
          <w:sz w:val="23"/>
          <w:szCs w:val="23"/>
        </w:rPr>
        <w:t xml:space="preserve">  от «</w:t>
      </w:r>
      <w:r w:rsidR="00890BEA">
        <w:rPr>
          <w:sz w:val="23"/>
          <w:szCs w:val="23"/>
        </w:rPr>
        <w:t>______</w:t>
      </w:r>
      <w:r>
        <w:rPr>
          <w:sz w:val="23"/>
          <w:szCs w:val="23"/>
        </w:rPr>
        <w:t xml:space="preserve">» </w:t>
      </w:r>
      <w:r w:rsidR="00890BEA">
        <w:rPr>
          <w:sz w:val="23"/>
          <w:szCs w:val="23"/>
        </w:rPr>
        <w:t>______________</w:t>
      </w:r>
      <w:r>
        <w:rPr>
          <w:sz w:val="23"/>
          <w:szCs w:val="23"/>
        </w:rPr>
        <w:t xml:space="preserve"> </w:t>
      </w:r>
      <w:r w:rsidR="00890BEA">
        <w:rPr>
          <w:sz w:val="23"/>
          <w:szCs w:val="23"/>
        </w:rPr>
        <w:t>2022</w:t>
      </w:r>
      <w:r>
        <w:rPr>
          <w:sz w:val="23"/>
          <w:szCs w:val="23"/>
        </w:rPr>
        <w:t>г.</w:t>
      </w:r>
    </w:p>
    <w:p w:rsidR="00B545E3" w:rsidRDefault="00B545E3">
      <w:pPr>
        <w:spacing w:line="240" w:lineRule="auto"/>
        <w:jc w:val="right"/>
        <w:rPr>
          <w:sz w:val="23"/>
          <w:szCs w:val="23"/>
        </w:rPr>
      </w:pPr>
    </w:p>
    <w:p w:rsidR="00B545E3" w:rsidRDefault="00372DF6">
      <w:pPr>
        <w:spacing w:line="240" w:lineRule="auto"/>
        <w:ind w:firstLine="0"/>
        <w:jc w:val="center"/>
        <w:rPr>
          <w:b/>
          <w:sz w:val="23"/>
          <w:szCs w:val="23"/>
        </w:rPr>
      </w:pPr>
      <w:r>
        <w:rPr>
          <w:b/>
          <w:sz w:val="23"/>
          <w:szCs w:val="23"/>
        </w:rPr>
        <w:t xml:space="preserve">Описание Услуг по технической поддержке оборудования </w:t>
      </w:r>
      <w:r>
        <w:rPr>
          <w:b/>
          <w:sz w:val="24"/>
          <w:szCs w:val="24"/>
        </w:rPr>
        <w:t>HPE</w:t>
      </w:r>
      <w:r>
        <w:rPr>
          <w:b/>
          <w:sz w:val="23"/>
          <w:szCs w:val="23"/>
        </w:rPr>
        <w:t xml:space="preserve"> (</w:t>
      </w:r>
      <w:r>
        <w:rPr>
          <w:b/>
          <w:sz w:val="23"/>
          <w:szCs w:val="23"/>
          <w:lang w:val="en-US"/>
        </w:rPr>
        <w:t>SLA</w:t>
      </w:r>
      <w:r>
        <w:rPr>
          <w:b/>
          <w:sz w:val="23"/>
          <w:szCs w:val="23"/>
        </w:rPr>
        <w:t>)</w:t>
      </w:r>
    </w:p>
    <w:p w:rsidR="00B545E3" w:rsidRDefault="00B545E3">
      <w:pPr>
        <w:spacing w:line="276" w:lineRule="auto"/>
        <w:ind w:firstLine="0"/>
        <w:rPr>
          <w:b/>
          <w:sz w:val="23"/>
          <w:szCs w:val="23"/>
        </w:rPr>
      </w:pPr>
    </w:p>
    <w:p w:rsidR="00B545E3" w:rsidRDefault="00372DF6">
      <w:pPr>
        <w:spacing w:line="276" w:lineRule="auto"/>
        <w:rPr>
          <w:b/>
          <w:sz w:val="23"/>
          <w:szCs w:val="23"/>
        </w:rPr>
      </w:pPr>
      <w:r>
        <w:rPr>
          <w:sz w:val="23"/>
          <w:szCs w:val="23"/>
        </w:rPr>
        <w:t xml:space="preserve">Действующий сервисный контракт, в рамках гарантии, на серверное оборудование: </w:t>
      </w:r>
      <w:r>
        <w:rPr>
          <w:b/>
          <w:sz w:val="23"/>
          <w:szCs w:val="23"/>
        </w:rPr>
        <w:t>Service Agreement ID (SAID) or HPE Contract Number – 108296732493.</w:t>
      </w:r>
    </w:p>
    <w:p w:rsidR="00B545E3" w:rsidRDefault="00372DF6">
      <w:pPr>
        <w:spacing w:line="276" w:lineRule="auto"/>
        <w:rPr>
          <w:sz w:val="23"/>
          <w:szCs w:val="23"/>
        </w:rPr>
      </w:pPr>
      <w:r>
        <w:rPr>
          <w:sz w:val="23"/>
          <w:szCs w:val="23"/>
        </w:rPr>
        <w:t xml:space="preserve">Уровень технической поддержки: HPE Foundation Care 24x7 SVC / Круглосуточно, 24 часа в сутки 7 дней в неделю, включая выходные и праздничные дни/ – это реактивная поддержка с круглосуточным окном приема заявок, круглосуточная поддержка оборудования и ПО с выездом к заказчику и фиксированным временем реакции на заявку. </w:t>
      </w:r>
    </w:p>
    <w:p w:rsidR="00B545E3" w:rsidRDefault="00372DF6">
      <w:pPr>
        <w:spacing w:line="276" w:lineRule="auto"/>
        <w:rPr>
          <w:sz w:val="23"/>
          <w:szCs w:val="23"/>
        </w:rPr>
      </w:pPr>
      <w:r>
        <w:rPr>
          <w:sz w:val="23"/>
          <w:szCs w:val="23"/>
        </w:rPr>
        <w:t xml:space="preserve">Под временем реакции подразумевается интервал с момента регистрации заявки до ответного звонка заказчику и начала работы над заявкой. </w:t>
      </w:r>
    </w:p>
    <w:p w:rsidR="00B545E3" w:rsidRDefault="00372DF6">
      <w:pPr>
        <w:spacing w:line="276" w:lineRule="auto"/>
        <w:rPr>
          <w:sz w:val="23"/>
          <w:szCs w:val="23"/>
        </w:rPr>
      </w:pPr>
      <w:r>
        <w:rPr>
          <w:sz w:val="23"/>
          <w:szCs w:val="23"/>
        </w:rPr>
        <w:t>В рамках данного уровня сервиса предусматриваются:</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Активация услуг технической поддержки;</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ремонт на месте установки серверного оборудования;</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круглосуточный прием заявок и проведение работ по восстановлению работоспособности оборудования;</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реакция на заявки по аппаратному обеспечению в течение 4 часов;</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предоставление доступа к обновлениям программного и микропрограммного</w:t>
      </w:r>
    </w:p>
    <w:p w:rsidR="00B545E3" w:rsidRDefault="00372DF6">
      <w:pPr>
        <w:tabs>
          <w:tab w:val="left" w:pos="993"/>
        </w:tabs>
        <w:spacing w:line="276" w:lineRule="auto"/>
        <w:rPr>
          <w:sz w:val="23"/>
          <w:szCs w:val="23"/>
        </w:rPr>
      </w:pPr>
      <w:r>
        <w:rPr>
          <w:sz w:val="23"/>
          <w:szCs w:val="23"/>
        </w:rPr>
        <w:t>обеспечения;</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реакция на заявки по ПО в течение 2 часов;</w:t>
      </w:r>
    </w:p>
    <w:p w:rsidR="00B545E3" w:rsidRDefault="00372DF6">
      <w:pPr>
        <w:pStyle w:val="af4"/>
        <w:numPr>
          <w:ilvl w:val="0"/>
          <w:numId w:val="13"/>
        </w:numPr>
        <w:tabs>
          <w:tab w:val="left" w:pos="993"/>
        </w:tabs>
        <w:spacing w:line="276" w:lineRule="auto"/>
        <w:ind w:left="0" w:firstLine="567"/>
        <w:rPr>
          <w:sz w:val="23"/>
          <w:szCs w:val="23"/>
        </w:rPr>
      </w:pPr>
      <w:r>
        <w:rPr>
          <w:sz w:val="23"/>
          <w:szCs w:val="23"/>
        </w:rPr>
        <w:t>единая точка контакта в том числе и по взаимодействию с программными продуктам других производителей (Collaborative Support), например, Canonical, Citrix, Microsoft, Red Hat, VMware, и предоставление:</w:t>
      </w:r>
    </w:p>
    <w:p w:rsidR="00B545E3" w:rsidRDefault="00372DF6">
      <w:pPr>
        <w:pStyle w:val="af4"/>
        <w:numPr>
          <w:ilvl w:val="0"/>
          <w:numId w:val="14"/>
        </w:numPr>
        <w:spacing w:line="276" w:lineRule="auto"/>
        <w:ind w:left="1134" w:hanging="283"/>
        <w:rPr>
          <w:sz w:val="23"/>
          <w:szCs w:val="23"/>
        </w:rPr>
      </w:pPr>
      <w:r>
        <w:rPr>
          <w:sz w:val="23"/>
          <w:szCs w:val="23"/>
        </w:rPr>
        <w:t>решения для устранения известных ошибок ПО в режиме 24×7,</w:t>
      </w:r>
    </w:p>
    <w:p w:rsidR="00B545E3" w:rsidRDefault="00372DF6">
      <w:pPr>
        <w:pStyle w:val="af4"/>
        <w:numPr>
          <w:ilvl w:val="0"/>
          <w:numId w:val="14"/>
        </w:numPr>
        <w:spacing w:line="276" w:lineRule="auto"/>
        <w:ind w:left="1134" w:hanging="283"/>
        <w:rPr>
          <w:sz w:val="23"/>
          <w:szCs w:val="23"/>
        </w:rPr>
      </w:pPr>
      <w:r>
        <w:rPr>
          <w:sz w:val="23"/>
          <w:szCs w:val="23"/>
        </w:rPr>
        <w:t>в случае неизвестной ошибки, открытие заявки у производителя ПО (при</w:t>
      </w:r>
    </w:p>
    <w:p w:rsidR="00B545E3" w:rsidRDefault="00372DF6">
      <w:pPr>
        <w:tabs>
          <w:tab w:val="left" w:pos="851"/>
        </w:tabs>
        <w:spacing w:line="276" w:lineRule="auto"/>
        <w:rPr>
          <w:sz w:val="23"/>
          <w:szCs w:val="23"/>
        </w:rPr>
      </w:pPr>
      <w:r>
        <w:rPr>
          <w:sz w:val="23"/>
          <w:szCs w:val="23"/>
        </w:rPr>
        <w:t>наличии у заказчика договора на поддержку с производителем ПО), решение проблемы совместно с производителем ПО.</w:t>
      </w:r>
    </w:p>
    <w:p w:rsidR="00B545E3" w:rsidRDefault="00372DF6">
      <w:pPr>
        <w:spacing w:line="276" w:lineRule="auto"/>
        <w:rPr>
          <w:sz w:val="23"/>
          <w:szCs w:val="23"/>
        </w:rPr>
      </w:pPr>
      <w:r>
        <w:rPr>
          <w:sz w:val="23"/>
          <w:szCs w:val="23"/>
        </w:rPr>
        <w:t>Прием заявок и взаимодействие с Исполнителем осуществляется как по телефону, так и по электронной почте.</w:t>
      </w:r>
    </w:p>
    <w:p w:rsidR="00B545E3" w:rsidRDefault="00372DF6">
      <w:pPr>
        <w:spacing w:line="276" w:lineRule="auto"/>
        <w:rPr>
          <w:sz w:val="23"/>
          <w:szCs w:val="23"/>
        </w:rPr>
      </w:pPr>
      <w:r>
        <w:rPr>
          <w:sz w:val="23"/>
          <w:szCs w:val="23"/>
        </w:rPr>
        <w:t>Исполнитель выполняет:</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Консультации при возникновении аппаратных сбоев Оборудования, в комплектации   указанной в таблице № 2.</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 xml:space="preserve">Консультации по функциональным возможностям линейки Оборудования.  </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Консультации по вопросам конфигурирования, эксплуатации Оборудования.</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Консультации по установке обновлений (upgrade), версий (update), и исправлений (patches) аппаратных и программных продуктов.</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 xml:space="preserve">Консультации по проведению превентивных мер для недопущения аварийных ситуаций Оборудования.  </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Консультации по предварительной диагностике и локализации возникающих неисправностей на оборудовании и программном обеспечении.</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Консультации по вопросам расширения и модернизации Оборудования.</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Другие технические вопросы, связанные с функционированием Оборудования и встроенного в него программного обеспечения.</w:t>
      </w:r>
    </w:p>
    <w:p w:rsidR="00B545E3" w:rsidRDefault="00372DF6">
      <w:pPr>
        <w:pStyle w:val="af4"/>
        <w:spacing w:line="276" w:lineRule="auto"/>
        <w:ind w:left="0"/>
        <w:rPr>
          <w:sz w:val="23"/>
          <w:szCs w:val="23"/>
        </w:rPr>
      </w:pPr>
      <w:r>
        <w:rPr>
          <w:sz w:val="23"/>
          <w:szCs w:val="23"/>
        </w:rPr>
        <w:t xml:space="preserve">Консультации должны проводиться до окончательного закрытия запроса, поднятого сотрудниками Заказчика. При невозможности решить проблему с помощью консультации специалист </w:t>
      </w:r>
      <w:r>
        <w:rPr>
          <w:sz w:val="23"/>
          <w:szCs w:val="23"/>
        </w:rPr>
        <w:lastRenderedPageBreak/>
        <w:t>Исполнителя, проводивший консультации, должен передать запрос (заявку) на следующий уровень технической поддержки и контролировать дальнейшее выполнение данного запроса (заявки).</w:t>
      </w:r>
    </w:p>
    <w:p w:rsidR="00B545E3" w:rsidRDefault="00372DF6">
      <w:pPr>
        <w:pStyle w:val="af4"/>
        <w:numPr>
          <w:ilvl w:val="0"/>
          <w:numId w:val="15"/>
        </w:numPr>
        <w:tabs>
          <w:tab w:val="left" w:pos="993"/>
        </w:tabs>
        <w:spacing w:line="276" w:lineRule="auto"/>
        <w:ind w:left="0" w:firstLine="567"/>
        <w:rPr>
          <w:sz w:val="23"/>
          <w:szCs w:val="23"/>
        </w:rPr>
      </w:pPr>
      <w:r>
        <w:rPr>
          <w:sz w:val="23"/>
          <w:szCs w:val="23"/>
        </w:rPr>
        <w:t xml:space="preserve">Документирование сервисных заявок, дефектных актов, актов замены Оборудования и компонентов. </w:t>
      </w:r>
    </w:p>
    <w:p w:rsidR="00B545E3" w:rsidRDefault="00372DF6">
      <w:pPr>
        <w:pStyle w:val="af4"/>
        <w:numPr>
          <w:ilvl w:val="0"/>
          <w:numId w:val="15"/>
        </w:numPr>
        <w:tabs>
          <w:tab w:val="left" w:pos="426"/>
          <w:tab w:val="left" w:pos="993"/>
        </w:tabs>
        <w:spacing w:line="276" w:lineRule="auto"/>
        <w:ind w:left="0" w:firstLine="567"/>
        <w:rPr>
          <w:sz w:val="23"/>
          <w:szCs w:val="23"/>
        </w:rPr>
      </w:pPr>
      <w:r>
        <w:rPr>
          <w:sz w:val="23"/>
          <w:szCs w:val="23"/>
        </w:rPr>
        <w:t>Восстановление работоспособности Оборудования и компонентов.</w:t>
      </w:r>
    </w:p>
    <w:p w:rsidR="00B545E3" w:rsidRDefault="00372DF6">
      <w:pPr>
        <w:pStyle w:val="af4"/>
        <w:numPr>
          <w:ilvl w:val="0"/>
          <w:numId w:val="15"/>
        </w:numPr>
        <w:tabs>
          <w:tab w:val="left" w:pos="426"/>
        </w:tabs>
        <w:spacing w:line="276" w:lineRule="auto"/>
        <w:ind w:left="924"/>
        <w:rPr>
          <w:sz w:val="23"/>
          <w:szCs w:val="23"/>
        </w:rPr>
      </w:pPr>
      <w:r>
        <w:rPr>
          <w:sz w:val="23"/>
          <w:szCs w:val="23"/>
        </w:rPr>
        <w:t>Дистанционная диагностика Оборудования и поддержка</w:t>
      </w:r>
    </w:p>
    <w:p w:rsidR="00B545E3" w:rsidRDefault="00372DF6">
      <w:pPr>
        <w:tabs>
          <w:tab w:val="left" w:pos="426"/>
          <w:tab w:val="left" w:pos="993"/>
        </w:tabs>
        <w:spacing w:line="276" w:lineRule="auto"/>
        <w:rPr>
          <w:sz w:val="23"/>
          <w:szCs w:val="23"/>
        </w:rPr>
      </w:pPr>
      <w:r>
        <w:rPr>
          <w:sz w:val="23"/>
          <w:szCs w:val="23"/>
        </w:rPr>
        <w:t>После обращения Заказчика и подтверждения обращения Исполнитель предпринимает попытки дистанционного выявления и устранения проблем с Оборудованием (программным обеспечением Оборудования) Заказчика. Исполнитель предоставляет поддержку по телефону при установке (обновлении, настройке) программного обеспечения Оборудования и (или) замене (ремонте) деталей Оборудования, выполняемых Заказчиком. Исполнитель оставляет за собой право выбирать окончательный способ решения всех проблем, о которых сообщил Заказчик.</w:t>
      </w:r>
    </w:p>
    <w:p w:rsidR="00B545E3" w:rsidRDefault="00372DF6">
      <w:pPr>
        <w:pStyle w:val="af4"/>
        <w:numPr>
          <w:ilvl w:val="0"/>
          <w:numId w:val="15"/>
        </w:numPr>
        <w:tabs>
          <w:tab w:val="left" w:pos="426"/>
          <w:tab w:val="left" w:pos="993"/>
        </w:tabs>
        <w:spacing w:line="276" w:lineRule="auto"/>
        <w:ind w:left="924"/>
        <w:rPr>
          <w:sz w:val="23"/>
          <w:szCs w:val="23"/>
        </w:rPr>
      </w:pPr>
      <w:r>
        <w:rPr>
          <w:sz w:val="23"/>
          <w:szCs w:val="23"/>
        </w:rPr>
        <w:t>Поддержка Оборудования на месте.</w:t>
      </w:r>
    </w:p>
    <w:p w:rsidR="00B545E3" w:rsidRDefault="00372DF6">
      <w:pPr>
        <w:tabs>
          <w:tab w:val="left" w:pos="426"/>
          <w:tab w:val="left" w:pos="993"/>
        </w:tabs>
        <w:spacing w:line="276" w:lineRule="auto"/>
        <w:rPr>
          <w:sz w:val="23"/>
          <w:szCs w:val="23"/>
        </w:rPr>
      </w:pPr>
      <w:r>
        <w:rPr>
          <w:sz w:val="23"/>
          <w:szCs w:val="23"/>
        </w:rPr>
        <w:tab/>
        <w:t>Если, по мнению Исполнителя, проблему Оборудования невозможно разрешить удаленно, специалист Исполнителя выполнит необходимое обслуживание Оборудования на месте эксплуатации для восстановления его рабочего состояния. По усмотрению Исполнителя определенные детали и программное обеспечение Оборудования могут быть вместо ремонта полностью заменены. Данная услуга не подразумевает поддержку и предоставление расходных материалов. Детали, предоставляемые в качестве замены, должны быть новыми.</w:t>
      </w:r>
    </w:p>
    <w:p w:rsidR="00B545E3" w:rsidRDefault="00372DF6">
      <w:pPr>
        <w:tabs>
          <w:tab w:val="left" w:pos="426"/>
          <w:tab w:val="left" w:pos="993"/>
        </w:tabs>
        <w:spacing w:line="276" w:lineRule="auto"/>
        <w:rPr>
          <w:sz w:val="23"/>
          <w:szCs w:val="23"/>
        </w:rPr>
      </w:pPr>
      <w:r>
        <w:rPr>
          <w:sz w:val="23"/>
          <w:szCs w:val="23"/>
        </w:rPr>
        <w:t>После прибытия к Заказчику специалист Исполнителя продолжает предоставлять обслуживание на месте или дистанционно, до тех пор, пока не будет восстановлена работоспособность Оборудования. Если потребуются дополнительные запасные детали или ресурсы, работа может быть временно приостановлена до их получения.</w:t>
      </w:r>
    </w:p>
    <w:p w:rsidR="00B545E3" w:rsidRDefault="00372DF6">
      <w:pPr>
        <w:tabs>
          <w:tab w:val="left" w:pos="426"/>
          <w:tab w:val="left" w:pos="993"/>
        </w:tabs>
        <w:spacing w:line="276" w:lineRule="auto"/>
        <w:rPr>
          <w:sz w:val="23"/>
          <w:szCs w:val="23"/>
        </w:rPr>
      </w:pPr>
      <w:r>
        <w:rPr>
          <w:sz w:val="23"/>
          <w:szCs w:val="23"/>
        </w:rPr>
        <w:t>Ремонт считается выполненным после того, как Заказчик убедится, что проблемы (неисправности) Оборудования устранены, в том числе с заменой деталей. Кроме того при предоставлении технической поддержки на месте специалист Исполнителя может выполнить следующие действия:</w:t>
      </w:r>
    </w:p>
    <w:p w:rsidR="00B545E3" w:rsidRDefault="00372DF6">
      <w:pPr>
        <w:tabs>
          <w:tab w:val="left" w:pos="426"/>
          <w:tab w:val="left" w:pos="993"/>
        </w:tabs>
        <w:spacing w:line="276" w:lineRule="auto"/>
        <w:rPr>
          <w:sz w:val="23"/>
          <w:szCs w:val="23"/>
        </w:rPr>
      </w:pPr>
      <w:r>
        <w:rPr>
          <w:sz w:val="23"/>
          <w:szCs w:val="23"/>
        </w:rPr>
        <w:t>• установить доступные технические исправления для Оборудования, на которое распространяется действие услуги, для обеспечения надлежащей работы Оборудования и сохранения его совместимости с поставляемыми запасными частями;</w:t>
      </w:r>
    </w:p>
    <w:p w:rsidR="00B545E3" w:rsidRDefault="00372DF6">
      <w:pPr>
        <w:tabs>
          <w:tab w:val="left" w:pos="426"/>
          <w:tab w:val="left" w:pos="993"/>
        </w:tabs>
        <w:spacing w:line="276" w:lineRule="auto"/>
        <w:rPr>
          <w:sz w:val="23"/>
          <w:szCs w:val="23"/>
        </w:rPr>
      </w:pPr>
      <w:r>
        <w:rPr>
          <w:sz w:val="23"/>
          <w:szCs w:val="23"/>
        </w:rPr>
        <w:t>• установить доступные обновления программного обеспечения, необходимые для восстановления рабочего состояния Оборудования, на которое распространяется услуга.</w:t>
      </w:r>
    </w:p>
    <w:p w:rsidR="00B545E3" w:rsidRDefault="00372DF6">
      <w:pPr>
        <w:tabs>
          <w:tab w:val="left" w:pos="426"/>
          <w:tab w:val="left" w:pos="993"/>
        </w:tabs>
        <w:spacing w:line="276" w:lineRule="auto"/>
        <w:rPr>
          <w:sz w:val="23"/>
          <w:szCs w:val="23"/>
        </w:rPr>
      </w:pPr>
      <w:r>
        <w:rPr>
          <w:sz w:val="23"/>
          <w:szCs w:val="23"/>
        </w:rPr>
        <w:t>По запросу Заказчика специалисты Исполнителя устанавливают критически важные обновления программного обеспечения, которые, по мнению Исполнителя, Заказчик не может установить самостоятельно на Оборудование. Критически важные обновления программного обеспечения — обновления, рекомендованные для немедленной установки.</w:t>
      </w:r>
    </w:p>
    <w:p w:rsidR="00B545E3" w:rsidRDefault="00372DF6">
      <w:pPr>
        <w:pStyle w:val="af4"/>
        <w:numPr>
          <w:ilvl w:val="0"/>
          <w:numId w:val="15"/>
        </w:numPr>
        <w:tabs>
          <w:tab w:val="left" w:pos="426"/>
          <w:tab w:val="left" w:pos="993"/>
        </w:tabs>
        <w:spacing w:line="276" w:lineRule="auto"/>
        <w:rPr>
          <w:sz w:val="23"/>
          <w:szCs w:val="23"/>
        </w:rPr>
      </w:pPr>
      <w:r>
        <w:rPr>
          <w:sz w:val="23"/>
          <w:szCs w:val="23"/>
        </w:rPr>
        <w:t>Обновление программного обеспечения Оборудования</w:t>
      </w:r>
    </w:p>
    <w:p w:rsidR="00B545E3" w:rsidRDefault="00372DF6">
      <w:pPr>
        <w:tabs>
          <w:tab w:val="left" w:pos="426"/>
          <w:tab w:val="left" w:pos="993"/>
        </w:tabs>
        <w:spacing w:line="276" w:lineRule="auto"/>
        <w:rPr>
          <w:sz w:val="23"/>
          <w:szCs w:val="23"/>
        </w:rPr>
      </w:pPr>
      <w:r>
        <w:rPr>
          <w:sz w:val="23"/>
          <w:szCs w:val="23"/>
        </w:rPr>
        <w:t>Заказчик получает доступ к репозиторию(ям) и право на использование обновлений программного обеспечения Hewlett Packard Enterprise или поддерживаемого программного обеспечения других поставщиков для каждой системы, сокета, процессора, процессорного ядра или пользовательской лицензии на программное обеспечение, предусмотренных в рамках этого обслуживания, в соответствии с условиями оригинальной лицензии компании Hewlett Packard Enterprise или разработчика программного обеспечения при условии, что оригинальная лицензия на программное обеспечение была получена Заказчиком на законных основаниях, в том числе в составе Оборудования.</w:t>
      </w:r>
    </w:p>
    <w:p w:rsidR="00B545E3" w:rsidRDefault="00372DF6">
      <w:pPr>
        <w:tabs>
          <w:tab w:val="left" w:pos="426"/>
          <w:tab w:val="left" w:pos="993"/>
        </w:tabs>
        <w:spacing w:line="276" w:lineRule="auto"/>
        <w:rPr>
          <w:sz w:val="23"/>
          <w:szCs w:val="23"/>
        </w:rPr>
      </w:pPr>
      <w:r>
        <w:rPr>
          <w:sz w:val="23"/>
          <w:szCs w:val="23"/>
        </w:rPr>
        <w:t xml:space="preserve">В отношении определенных продуктов сторонних производителей данная услуга предоставляет Заказчику возможность не приобретать начальный пакет лицензии на программный продукт, а загружать текущую версию программного обеспечения и все обновления программного обеспечения, </w:t>
      </w:r>
      <w:r>
        <w:rPr>
          <w:sz w:val="23"/>
          <w:szCs w:val="23"/>
        </w:rPr>
        <w:lastRenderedPageBreak/>
        <w:t>выпущенные в период действия соглашения о поддержке, с веб-сайта компании Hewlett Packard Enterprise или стороннего поставщика.</w:t>
      </w:r>
    </w:p>
    <w:p w:rsidR="00B545E3" w:rsidRDefault="00372DF6">
      <w:pPr>
        <w:pStyle w:val="af4"/>
        <w:numPr>
          <w:ilvl w:val="0"/>
          <w:numId w:val="15"/>
        </w:numPr>
        <w:tabs>
          <w:tab w:val="left" w:pos="426"/>
          <w:tab w:val="left" w:pos="993"/>
        </w:tabs>
        <w:spacing w:line="276" w:lineRule="auto"/>
        <w:ind w:left="0" w:firstLine="567"/>
        <w:rPr>
          <w:sz w:val="23"/>
          <w:szCs w:val="23"/>
        </w:rPr>
      </w:pPr>
      <w:r>
        <w:rPr>
          <w:sz w:val="23"/>
          <w:szCs w:val="23"/>
        </w:rPr>
        <w:t>Регламентные и профилактические работы на оборудовании.</w:t>
      </w:r>
    </w:p>
    <w:p w:rsidR="00B545E3" w:rsidRDefault="00372DF6">
      <w:pPr>
        <w:pStyle w:val="af4"/>
        <w:spacing w:line="276" w:lineRule="auto"/>
        <w:ind w:left="0"/>
        <w:rPr>
          <w:sz w:val="23"/>
          <w:szCs w:val="23"/>
        </w:rPr>
      </w:pPr>
      <w:r>
        <w:rPr>
          <w:sz w:val="23"/>
          <w:szCs w:val="23"/>
        </w:rPr>
        <w:t>Регламентные и профилактические работы проводятся на основании утвержденного документа, описывающего объем и содержание регламентных и профилактических работ, а также графика выполнения работ с периодичность их выполнения и требований к порядку выполнения профилактических работ.</w:t>
      </w:r>
    </w:p>
    <w:p w:rsidR="00B545E3" w:rsidRDefault="00372DF6">
      <w:pPr>
        <w:pStyle w:val="af4"/>
        <w:spacing w:line="276" w:lineRule="auto"/>
        <w:ind w:left="567"/>
        <w:rPr>
          <w:sz w:val="23"/>
          <w:szCs w:val="23"/>
        </w:rPr>
      </w:pPr>
      <w:r>
        <w:rPr>
          <w:sz w:val="23"/>
          <w:szCs w:val="23"/>
        </w:rPr>
        <w:t xml:space="preserve"> Заявка на поддержку (сервисная заявка) определяется согласно следующих Уровней:</w:t>
      </w:r>
    </w:p>
    <w:p w:rsidR="00B545E3" w:rsidRDefault="00B545E3">
      <w:pPr>
        <w:pStyle w:val="af4"/>
        <w:spacing w:line="276" w:lineRule="auto"/>
        <w:ind w:left="567"/>
        <w:rPr>
          <w:sz w:val="23"/>
          <w:szCs w:val="23"/>
        </w:rPr>
      </w:pPr>
    </w:p>
    <w:p w:rsidR="00B545E3" w:rsidRDefault="00372DF6">
      <w:pPr>
        <w:pStyle w:val="af4"/>
        <w:spacing w:line="276" w:lineRule="auto"/>
        <w:ind w:left="567"/>
        <w:jc w:val="right"/>
        <w:rPr>
          <w:sz w:val="23"/>
          <w:szCs w:val="23"/>
        </w:rPr>
      </w:pPr>
      <w:r>
        <w:rPr>
          <w:sz w:val="23"/>
          <w:szCs w:val="23"/>
        </w:rPr>
        <w:t>Таблица № 1</w:t>
      </w:r>
    </w:p>
    <w:tbl>
      <w:tblPr>
        <w:tblStyle w:val="af6"/>
        <w:tblW w:w="9776" w:type="dxa"/>
        <w:jc w:val="center"/>
        <w:tblLook w:val="04A0" w:firstRow="1" w:lastRow="0" w:firstColumn="1" w:lastColumn="0" w:noHBand="0" w:noVBand="1"/>
      </w:tblPr>
      <w:tblGrid>
        <w:gridCol w:w="2078"/>
        <w:gridCol w:w="7698"/>
      </w:tblGrid>
      <w:tr w:rsidR="00B545E3">
        <w:trPr>
          <w:trHeight w:val="598"/>
          <w:jc w:val="center"/>
        </w:trPr>
        <w:tc>
          <w:tcPr>
            <w:tcW w:w="1649" w:type="dxa"/>
            <w:vAlign w:val="center"/>
          </w:tcPr>
          <w:p w:rsidR="00B545E3" w:rsidRDefault="00372DF6">
            <w:pPr>
              <w:spacing w:line="276" w:lineRule="auto"/>
              <w:jc w:val="center"/>
              <w:rPr>
                <w:b/>
                <w:sz w:val="23"/>
                <w:szCs w:val="23"/>
              </w:rPr>
            </w:pPr>
            <w:r>
              <w:rPr>
                <w:b/>
                <w:sz w:val="23"/>
                <w:szCs w:val="23"/>
              </w:rPr>
              <w:t>Уровень</w:t>
            </w:r>
          </w:p>
        </w:tc>
        <w:tc>
          <w:tcPr>
            <w:tcW w:w="8127" w:type="dxa"/>
            <w:vAlign w:val="center"/>
          </w:tcPr>
          <w:p w:rsidR="00B545E3" w:rsidRDefault="00372DF6">
            <w:pPr>
              <w:spacing w:line="276" w:lineRule="auto"/>
              <w:jc w:val="center"/>
              <w:rPr>
                <w:b/>
                <w:sz w:val="23"/>
                <w:szCs w:val="23"/>
              </w:rPr>
            </w:pPr>
            <w:r>
              <w:rPr>
                <w:b/>
                <w:sz w:val="23"/>
                <w:szCs w:val="23"/>
              </w:rPr>
              <w:t>Требование</w:t>
            </w:r>
          </w:p>
        </w:tc>
      </w:tr>
      <w:tr w:rsidR="00B545E3">
        <w:trPr>
          <w:trHeight w:val="1552"/>
          <w:jc w:val="center"/>
        </w:trPr>
        <w:tc>
          <w:tcPr>
            <w:tcW w:w="1649" w:type="dxa"/>
            <w:vAlign w:val="center"/>
          </w:tcPr>
          <w:p w:rsidR="00B545E3" w:rsidRDefault="00372DF6">
            <w:pPr>
              <w:spacing w:line="276" w:lineRule="auto"/>
              <w:rPr>
                <w:sz w:val="23"/>
                <w:szCs w:val="23"/>
                <w:highlight w:val="yellow"/>
              </w:rPr>
            </w:pPr>
            <w:r>
              <w:rPr>
                <w:sz w:val="23"/>
                <w:szCs w:val="23"/>
              </w:rPr>
              <w:t>Важность№1</w:t>
            </w:r>
          </w:p>
        </w:tc>
        <w:tc>
          <w:tcPr>
            <w:tcW w:w="8127" w:type="dxa"/>
            <w:vAlign w:val="center"/>
          </w:tcPr>
          <w:p w:rsidR="00B545E3" w:rsidRDefault="00372DF6">
            <w:pPr>
              <w:pStyle w:val="af4"/>
              <w:numPr>
                <w:ilvl w:val="0"/>
                <w:numId w:val="9"/>
              </w:numPr>
              <w:spacing w:line="276" w:lineRule="auto"/>
              <w:ind w:left="319"/>
              <w:jc w:val="left"/>
              <w:rPr>
                <w:sz w:val="23"/>
                <w:szCs w:val="23"/>
              </w:rPr>
            </w:pPr>
            <w:r>
              <w:rPr>
                <w:sz w:val="23"/>
                <w:szCs w:val="23"/>
              </w:rPr>
              <w:t>Проведение диагностики – 2 часа.</w:t>
            </w:r>
          </w:p>
          <w:p w:rsidR="00B545E3" w:rsidRDefault="00372DF6">
            <w:pPr>
              <w:pStyle w:val="af4"/>
              <w:numPr>
                <w:ilvl w:val="0"/>
                <w:numId w:val="9"/>
              </w:numPr>
              <w:spacing w:line="276" w:lineRule="auto"/>
              <w:ind w:left="319"/>
              <w:jc w:val="left"/>
              <w:rPr>
                <w:sz w:val="23"/>
                <w:szCs w:val="23"/>
              </w:rPr>
            </w:pPr>
            <w:r>
              <w:rPr>
                <w:sz w:val="23"/>
                <w:szCs w:val="23"/>
              </w:rPr>
              <w:t>Заведение кейса на портале и заказ комплектующих у производителя –  в течении 2 часов после проведения диагностики.</w:t>
            </w:r>
          </w:p>
          <w:p w:rsidR="00B545E3" w:rsidRDefault="00372DF6">
            <w:pPr>
              <w:pStyle w:val="af4"/>
              <w:numPr>
                <w:ilvl w:val="0"/>
                <w:numId w:val="9"/>
              </w:numPr>
              <w:spacing w:line="276" w:lineRule="auto"/>
              <w:ind w:left="319"/>
              <w:jc w:val="left"/>
              <w:rPr>
                <w:sz w:val="23"/>
                <w:szCs w:val="23"/>
              </w:rPr>
            </w:pPr>
            <w:r>
              <w:rPr>
                <w:sz w:val="23"/>
                <w:szCs w:val="23"/>
              </w:rPr>
              <w:t>Доставка и замена комплектующих – 2 календарных дня.</w:t>
            </w:r>
          </w:p>
        </w:tc>
      </w:tr>
      <w:tr w:rsidR="00B545E3">
        <w:trPr>
          <w:trHeight w:val="1560"/>
          <w:jc w:val="center"/>
        </w:trPr>
        <w:tc>
          <w:tcPr>
            <w:tcW w:w="1649" w:type="dxa"/>
            <w:vAlign w:val="center"/>
          </w:tcPr>
          <w:p w:rsidR="00B545E3" w:rsidRDefault="00372DF6">
            <w:pPr>
              <w:spacing w:line="276" w:lineRule="auto"/>
              <w:rPr>
                <w:sz w:val="23"/>
                <w:szCs w:val="23"/>
                <w:highlight w:val="yellow"/>
              </w:rPr>
            </w:pPr>
            <w:r>
              <w:rPr>
                <w:sz w:val="23"/>
                <w:szCs w:val="23"/>
              </w:rPr>
              <w:t>Важность№2</w:t>
            </w:r>
          </w:p>
        </w:tc>
        <w:tc>
          <w:tcPr>
            <w:tcW w:w="8127" w:type="dxa"/>
            <w:vAlign w:val="center"/>
          </w:tcPr>
          <w:p w:rsidR="00B545E3" w:rsidRDefault="00372DF6">
            <w:pPr>
              <w:pStyle w:val="af4"/>
              <w:numPr>
                <w:ilvl w:val="0"/>
                <w:numId w:val="10"/>
              </w:numPr>
              <w:spacing w:line="276" w:lineRule="auto"/>
              <w:ind w:left="256" w:hanging="256"/>
              <w:jc w:val="left"/>
              <w:rPr>
                <w:sz w:val="23"/>
                <w:szCs w:val="23"/>
              </w:rPr>
            </w:pPr>
            <w:r>
              <w:rPr>
                <w:sz w:val="23"/>
                <w:szCs w:val="23"/>
              </w:rPr>
              <w:t>Проведение диагностики – 1 день.</w:t>
            </w:r>
          </w:p>
          <w:p w:rsidR="00B545E3" w:rsidRDefault="00372DF6">
            <w:pPr>
              <w:pStyle w:val="af4"/>
              <w:numPr>
                <w:ilvl w:val="0"/>
                <w:numId w:val="10"/>
              </w:numPr>
              <w:spacing w:line="276" w:lineRule="auto"/>
              <w:ind w:left="256" w:hanging="256"/>
              <w:jc w:val="left"/>
              <w:rPr>
                <w:sz w:val="23"/>
                <w:szCs w:val="23"/>
              </w:rPr>
            </w:pPr>
            <w:r>
              <w:rPr>
                <w:sz w:val="23"/>
                <w:szCs w:val="23"/>
              </w:rPr>
              <w:t>Заведение кейса на портале и заказ комплектующих у производителя – в течении 8 часов после проведения диагностики.</w:t>
            </w:r>
          </w:p>
          <w:p w:rsidR="00B545E3" w:rsidRDefault="00372DF6">
            <w:pPr>
              <w:pStyle w:val="af4"/>
              <w:numPr>
                <w:ilvl w:val="0"/>
                <w:numId w:val="10"/>
              </w:numPr>
              <w:spacing w:line="276" w:lineRule="auto"/>
              <w:ind w:left="256" w:hanging="256"/>
              <w:jc w:val="left"/>
              <w:rPr>
                <w:sz w:val="23"/>
                <w:szCs w:val="23"/>
              </w:rPr>
            </w:pPr>
            <w:r>
              <w:rPr>
                <w:sz w:val="23"/>
                <w:szCs w:val="23"/>
              </w:rPr>
              <w:t>Доставка и замена комплектующих – 7 календарных дней.</w:t>
            </w:r>
          </w:p>
        </w:tc>
      </w:tr>
      <w:tr w:rsidR="00B545E3">
        <w:trPr>
          <w:trHeight w:val="1682"/>
          <w:jc w:val="center"/>
        </w:trPr>
        <w:tc>
          <w:tcPr>
            <w:tcW w:w="1649" w:type="dxa"/>
            <w:vAlign w:val="center"/>
          </w:tcPr>
          <w:p w:rsidR="00B545E3" w:rsidRDefault="00372DF6">
            <w:pPr>
              <w:spacing w:line="276" w:lineRule="auto"/>
              <w:rPr>
                <w:sz w:val="23"/>
                <w:szCs w:val="23"/>
              </w:rPr>
            </w:pPr>
            <w:r>
              <w:rPr>
                <w:sz w:val="23"/>
                <w:szCs w:val="23"/>
              </w:rPr>
              <w:t>Важность№3</w:t>
            </w:r>
          </w:p>
        </w:tc>
        <w:tc>
          <w:tcPr>
            <w:tcW w:w="8127" w:type="dxa"/>
            <w:vAlign w:val="center"/>
          </w:tcPr>
          <w:p w:rsidR="00B545E3" w:rsidRDefault="00372DF6">
            <w:pPr>
              <w:pStyle w:val="af4"/>
              <w:numPr>
                <w:ilvl w:val="0"/>
                <w:numId w:val="11"/>
              </w:numPr>
              <w:spacing w:line="276" w:lineRule="auto"/>
              <w:ind w:left="256" w:hanging="256"/>
              <w:jc w:val="left"/>
              <w:rPr>
                <w:sz w:val="23"/>
                <w:szCs w:val="23"/>
              </w:rPr>
            </w:pPr>
            <w:r>
              <w:rPr>
                <w:sz w:val="23"/>
                <w:szCs w:val="23"/>
              </w:rPr>
              <w:t>Проведение диагностики – 2дня.</w:t>
            </w:r>
          </w:p>
          <w:p w:rsidR="00B545E3" w:rsidRDefault="00372DF6">
            <w:pPr>
              <w:pStyle w:val="af4"/>
              <w:numPr>
                <w:ilvl w:val="0"/>
                <w:numId w:val="11"/>
              </w:numPr>
              <w:spacing w:line="276" w:lineRule="auto"/>
              <w:ind w:left="256" w:hanging="256"/>
              <w:jc w:val="left"/>
              <w:rPr>
                <w:sz w:val="23"/>
                <w:szCs w:val="23"/>
              </w:rPr>
            </w:pPr>
            <w:r>
              <w:rPr>
                <w:sz w:val="23"/>
                <w:szCs w:val="23"/>
              </w:rPr>
              <w:t>Заведение кейса на портале и заказ комплектующих у производителя в течении рабочего дня после проведения диагностики.</w:t>
            </w:r>
          </w:p>
          <w:p w:rsidR="00B545E3" w:rsidRDefault="00372DF6">
            <w:pPr>
              <w:pStyle w:val="af4"/>
              <w:numPr>
                <w:ilvl w:val="0"/>
                <w:numId w:val="11"/>
              </w:numPr>
              <w:spacing w:line="276" w:lineRule="auto"/>
              <w:ind w:left="256" w:hanging="256"/>
              <w:jc w:val="left"/>
              <w:rPr>
                <w:sz w:val="23"/>
                <w:szCs w:val="23"/>
              </w:rPr>
            </w:pPr>
            <w:r>
              <w:rPr>
                <w:sz w:val="23"/>
                <w:szCs w:val="23"/>
              </w:rPr>
              <w:t>Доставка и замена комплектующих – 14 календарных дней.</w:t>
            </w:r>
          </w:p>
        </w:tc>
      </w:tr>
      <w:tr w:rsidR="00B545E3">
        <w:trPr>
          <w:trHeight w:val="1692"/>
          <w:jc w:val="center"/>
        </w:trPr>
        <w:tc>
          <w:tcPr>
            <w:tcW w:w="9776" w:type="dxa"/>
            <w:gridSpan w:val="2"/>
            <w:vAlign w:val="center"/>
          </w:tcPr>
          <w:p w:rsidR="00B545E3" w:rsidRDefault="00372DF6">
            <w:pPr>
              <w:spacing w:line="276" w:lineRule="auto"/>
              <w:rPr>
                <w:sz w:val="23"/>
                <w:szCs w:val="23"/>
              </w:rPr>
            </w:pPr>
            <w:r>
              <w:rPr>
                <w:sz w:val="23"/>
                <w:szCs w:val="23"/>
              </w:rPr>
              <w:t>Прочие требование:</w:t>
            </w:r>
          </w:p>
          <w:p w:rsidR="00B545E3" w:rsidRDefault="00372DF6">
            <w:pPr>
              <w:pStyle w:val="af4"/>
              <w:numPr>
                <w:ilvl w:val="0"/>
                <w:numId w:val="12"/>
              </w:numPr>
              <w:spacing w:line="276" w:lineRule="auto"/>
              <w:jc w:val="left"/>
              <w:rPr>
                <w:sz w:val="23"/>
                <w:szCs w:val="23"/>
              </w:rPr>
            </w:pPr>
            <w:r>
              <w:rPr>
                <w:sz w:val="23"/>
                <w:szCs w:val="23"/>
              </w:rPr>
              <w:t>Проведение работ по замене комплектующих. Подготовка отчета о проведенных работах, актах дефектации – 1 рабочий день</w:t>
            </w:r>
          </w:p>
          <w:p w:rsidR="00B545E3" w:rsidRDefault="00372DF6">
            <w:pPr>
              <w:pStyle w:val="af4"/>
              <w:numPr>
                <w:ilvl w:val="0"/>
                <w:numId w:val="12"/>
              </w:numPr>
              <w:spacing w:line="276" w:lineRule="auto"/>
              <w:jc w:val="left"/>
              <w:rPr>
                <w:sz w:val="23"/>
                <w:szCs w:val="23"/>
              </w:rPr>
            </w:pPr>
            <w:r>
              <w:rPr>
                <w:sz w:val="23"/>
                <w:szCs w:val="23"/>
              </w:rPr>
              <w:t>Предоставление ответов – в течении 4 рабочих дней, на запрос за консультацией.</w:t>
            </w:r>
          </w:p>
        </w:tc>
      </w:tr>
    </w:tbl>
    <w:p w:rsidR="00B545E3" w:rsidRDefault="00B545E3">
      <w:pPr>
        <w:spacing w:line="276" w:lineRule="auto"/>
        <w:rPr>
          <w:sz w:val="23"/>
          <w:szCs w:val="23"/>
        </w:rPr>
      </w:pPr>
    </w:p>
    <w:p w:rsidR="00B545E3" w:rsidRDefault="00372DF6">
      <w:pPr>
        <w:spacing w:line="276" w:lineRule="auto"/>
        <w:rPr>
          <w:sz w:val="23"/>
          <w:szCs w:val="23"/>
        </w:rPr>
      </w:pPr>
      <w:r>
        <w:rPr>
          <w:sz w:val="23"/>
          <w:szCs w:val="23"/>
        </w:rPr>
        <w:t>Уровни важности инцидента определяются следующим образом:</w:t>
      </w:r>
    </w:p>
    <w:p w:rsidR="00B545E3" w:rsidRDefault="00372DF6">
      <w:pPr>
        <w:pStyle w:val="af4"/>
        <w:numPr>
          <w:ilvl w:val="0"/>
          <w:numId w:val="16"/>
        </w:numPr>
        <w:tabs>
          <w:tab w:val="left" w:pos="993"/>
        </w:tabs>
        <w:spacing w:line="276" w:lineRule="auto"/>
        <w:ind w:left="0" w:firstLine="567"/>
        <w:rPr>
          <w:sz w:val="23"/>
          <w:szCs w:val="23"/>
        </w:rPr>
      </w:pPr>
      <w:r>
        <w:rPr>
          <w:sz w:val="23"/>
          <w:szCs w:val="23"/>
        </w:rPr>
        <w:t>Важность№1 – критическое или серьезное влияние на бизнес: например, ухудшение производственной среды, отказ производственной системы или производственного приложения / серьезный риск, повреждение/потеря данных или риск снижения уровня безопасности;</w:t>
      </w:r>
    </w:p>
    <w:p w:rsidR="00B545E3" w:rsidRDefault="00372DF6">
      <w:pPr>
        <w:pStyle w:val="af4"/>
        <w:numPr>
          <w:ilvl w:val="0"/>
          <w:numId w:val="16"/>
        </w:numPr>
        <w:tabs>
          <w:tab w:val="left" w:pos="993"/>
        </w:tabs>
        <w:spacing w:line="276" w:lineRule="auto"/>
        <w:ind w:left="0" w:firstLine="567"/>
        <w:rPr>
          <w:sz w:val="23"/>
          <w:szCs w:val="23"/>
        </w:rPr>
      </w:pPr>
      <w:r>
        <w:rPr>
          <w:sz w:val="23"/>
          <w:szCs w:val="23"/>
        </w:rPr>
        <w:t>Важность№2 – ограниченное влияние на бизнес или бизнес-риск: например, критическая непроизводственная среда или системная проблема, производственная среда доступна, но некоторые функции ограничены или ухудшены, строго ограниченное использование;</w:t>
      </w:r>
    </w:p>
    <w:p w:rsidR="00B545E3" w:rsidRDefault="00372DF6">
      <w:pPr>
        <w:pStyle w:val="af4"/>
        <w:numPr>
          <w:ilvl w:val="0"/>
          <w:numId w:val="16"/>
        </w:numPr>
        <w:tabs>
          <w:tab w:val="left" w:pos="993"/>
        </w:tabs>
        <w:spacing w:line="276" w:lineRule="auto"/>
        <w:ind w:left="0" w:firstLine="567"/>
        <w:rPr>
          <w:sz w:val="23"/>
          <w:szCs w:val="23"/>
        </w:rPr>
      </w:pPr>
      <w:r>
        <w:rPr>
          <w:sz w:val="23"/>
          <w:szCs w:val="23"/>
        </w:rPr>
        <w:t>Важность№3 – не влияет на бизнес: например, непроизводственная система (например, тестовая система) или некритическая проблема, которую возможно обойти на месте, установки, прочие консультационные вопросы.</w:t>
      </w:r>
    </w:p>
    <w:p w:rsidR="00B545E3" w:rsidRDefault="00372DF6">
      <w:pPr>
        <w:spacing w:line="276" w:lineRule="auto"/>
        <w:rPr>
          <w:sz w:val="23"/>
          <w:szCs w:val="23"/>
        </w:rPr>
      </w:pPr>
      <w:r>
        <w:rPr>
          <w:sz w:val="23"/>
          <w:szCs w:val="23"/>
        </w:rPr>
        <w:t>Исполнитель обязан оказывать услуги по технической поддержке Оборудования, в соответствии с категориями критичности проблем (приоритетами), принятыми у Заказчика.</w:t>
      </w:r>
    </w:p>
    <w:p w:rsidR="00B545E3" w:rsidRDefault="00372DF6">
      <w:pPr>
        <w:spacing w:line="276" w:lineRule="auto"/>
        <w:rPr>
          <w:sz w:val="23"/>
          <w:szCs w:val="23"/>
        </w:rPr>
      </w:pPr>
      <w:r>
        <w:rPr>
          <w:sz w:val="23"/>
          <w:szCs w:val="23"/>
        </w:rPr>
        <w:t xml:space="preserve">При обращении в Техническую поддержку Исполнителя специалисты Заказчика сами определяют Уровень критичности запроса на обслуживание, который может быть понижен в случае </w:t>
      </w:r>
      <w:r>
        <w:rPr>
          <w:sz w:val="23"/>
          <w:szCs w:val="23"/>
        </w:rPr>
        <w:lastRenderedPageBreak/>
        <w:t>предоставления обходного решения. Услуга оказывается до момента устранения проблемы или до момента, когда Заказчик решит, что необходимость в консультативной помощи исчерпана.</w:t>
      </w:r>
    </w:p>
    <w:p w:rsidR="00B545E3" w:rsidRDefault="00372DF6">
      <w:pPr>
        <w:spacing w:line="276" w:lineRule="auto"/>
        <w:rPr>
          <w:sz w:val="23"/>
          <w:szCs w:val="23"/>
        </w:rPr>
      </w:pPr>
      <w:r>
        <w:rPr>
          <w:sz w:val="23"/>
          <w:szCs w:val="23"/>
        </w:rPr>
        <w:t xml:space="preserve">Исполнитель должен зарегистрировать в системе службы технической поддержки программное обеспечение и оборудование Заказчика (Приложение № 1) , в существующей учетной записи Заказчика.  </w:t>
      </w:r>
    </w:p>
    <w:p w:rsidR="00B545E3" w:rsidRDefault="00372DF6">
      <w:pPr>
        <w:spacing w:line="276" w:lineRule="auto"/>
        <w:rPr>
          <w:sz w:val="23"/>
          <w:szCs w:val="23"/>
        </w:rPr>
      </w:pPr>
      <w:r>
        <w:rPr>
          <w:sz w:val="23"/>
          <w:szCs w:val="23"/>
        </w:rPr>
        <w:t>Исполнитель оказывает  Услуги в полном объеме, качественно и в сроки. Замена комплектующих частей оборудования осуществляется в порядке, согласно выше указанной таблице №1.</w:t>
      </w:r>
    </w:p>
    <w:p w:rsidR="00B545E3" w:rsidRDefault="00B545E3">
      <w:pPr>
        <w:spacing w:line="276" w:lineRule="auto"/>
        <w:ind w:firstLine="561"/>
        <w:rPr>
          <w:sz w:val="23"/>
          <w:szCs w:val="23"/>
        </w:rPr>
      </w:pPr>
    </w:p>
    <w:p w:rsidR="00B545E3" w:rsidRDefault="00372DF6">
      <w:pPr>
        <w:pStyle w:val="4"/>
        <w:shd w:val="clear" w:color="auto" w:fill="auto"/>
        <w:tabs>
          <w:tab w:val="left" w:pos="1571"/>
        </w:tabs>
        <w:spacing w:after="0" w:line="276" w:lineRule="auto"/>
        <w:ind w:right="20" w:firstLine="0"/>
        <w:jc w:val="both"/>
        <w:rPr>
          <w:rFonts w:ascii="Times New Roman" w:hAnsi="Times New Roman" w:cs="Times New Roman"/>
          <w:b w:val="0"/>
          <w:sz w:val="23"/>
          <w:szCs w:val="23"/>
        </w:rPr>
      </w:pPr>
      <w:r>
        <w:rPr>
          <w:rFonts w:ascii="Times New Roman" w:hAnsi="Times New Roman" w:cs="Times New Roman"/>
          <w:b w:val="0"/>
          <w:sz w:val="23"/>
          <w:szCs w:val="23"/>
        </w:rPr>
        <w:t xml:space="preserve"> Уполномоченные лица   </w:t>
      </w:r>
    </w:p>
    <w:p w:rsidR="00B545E3" w:rsidRDefault="00372DF6">
      <w:pPr>
        <w:pStyle w:val="4"/>
        <w:shd w:val="clear" w:color="auto" w:fill="auto"/>
        <w:tabs>
          <w:tab w:val="left" w:pos="1571"/>
          <w:tab w:val="left" w:pos="4088"/>
        </w:tabs>
        <w:spacing w:after="0" w:line="276" w:lineRule="auto"/>
        <w:ind w:right="20" w:firstLine="0"/>
        <w:jc w:val="both"/>
        <w:rPr>
          <w:rFonts w:ascii="Times New Roman" w:hAnsi="Times New Roman" w:cs="Times New Roman"/>
          <w:sz w:val="23"/>
          <w:szCs w:val="23"/>
        </w:rPr>
      </w:pPr>
      <w:r>
        <w:rPr>
          <w:rFonts w:ascii="Times New Roman" w:hAnsi="Times New Roman" w:cs="Times New Roman"/>
          <w:b w:val="0"/>
          <w:sz w:val="23"/>
          <w:szCs w:val="23"/>
        </w:rPr>
        <w:t xml:space="preserve"> </w:t>
      </w:r>
      <w:r>
        <w:rPr>
          <w:rFonts w:ascii="Times New Roman" w:hAnsi="Times New Roman" w:cs="Times New Roman"/>
          <w:sz w:val="23"/>
          <w:szCs w:val="23"/>
        </w:rPr>
        <w:t>Таблица 1 Уполномоченные лица Исполнителя</w:t>
      </w:r>
    </w:p>
    <w:tbl>
      <w:tblPr>
        <w:tblW w:w="9900" w:type="dxa"/>
        <w:tblInd w:w="-45" w:type="dxa"/>
        <w:tblBorders>
          <w:top w:val="thinThickMediumGap" w:sz="18" w:space="0" w:color="auto"/>
          <w:left w:val="thinThickMediumGap" w:sz="18" w:space="0" w:color="auto"/>
          <w:bottom w:val="thickThinMediumGap" w:sz="18" w:space="0" w:color="auto"/>
          <w:right w:val="thickThinMediumGap" w:sz="18"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2995"/>
        <w:gridCol w:w="1843"/>
        <w:gridCol w:w="2268"/>
        <w:gridCol w:w="2794"/>
      </w:tblGrid>
      <w:tr w:rsidR="00B545E3">
        <w:tc>
          <w:tcPr>
            <w:tcW w:w="2995"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ru-RU"/>
              </w:rPr>
            </w:pPr>
            <w:r>
              <w:rPr>
                <w:rFonts w:ascii="Times New Roman" w:hAnsi="Times New Roman"/>
                <w:b w:val="0"/>
                <w:color w:val="FFFFFF"/>
                <w:sz w:val="23"/>
                <w:szCs w:val="23"/>
                <w:lang w:val="ru-RU"/>
              </w:rPr>
              <w:t>Должность</w:t>
            </w:r>
          </w:p>
        </w:tc>
        <w:tc>
          <w:tcPr>
            <w:tcW w:w="1843"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en-US"/>
              </w:rPr>
            </w:pPr>
            <w:r>
              <w:rPr>
                <w:rFonts w:ascii="Times New Roman" w:hAnsi="Times New Roman"/>
                <w:b w:val="0"/>
                <w:color w:val="FFFFFF"/>
                <w:sz w:val="23"/>
                <w:szCs w:val="23"/>
                <w:lang w:val="ru-RU"/>
              </w:rPr>
              <w:t>Контактное лицо</w:t>
            </w:r>
          </w:p>
        </w:tc>
        <w:tc>
          <w:tcPr>
            <w:tcW w:w="2268"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en-US"/>
              </w:rPr>
            </w:pPr>
            <w:r>
              <w:rPr>
                <w:rFonts w:ascii="Times New Roman" w:hAnsi="Times New Roman"/>
                <w:b w:val="0"/>
                <w:color w:val="FFFFFF"/>
                <w:sz w:val="23"/>
                <w:szCs w:val="23"/>
                <w:lang w:val="ru-RU"/>
              </w:rPr>
              <w:t>Контактные телефоны</w:t>
            </w:r>
          </w:p>
        </w:tc>
        <w:tc>
          <w:tcPr>
            <w:tcW w:w="2794"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ru-RU"/>
              </w:rPr>
            </w:pPr>
            <w:r>
              <w:rPr>
                <w:rFonts w:ascii="Times New Roman" w:hAnsi="Times New Roman"/>
                <w:b w:val="0"/>
                <w:color w:val="FFFFFF"/>
                <w:sz w:val="23"/>
                <w:szCs w:val="23"/>
                <w:lang w:val="ru-RU"/>
              </w:rPr>
              <w:t>Адрес электронной почты</w:t>
            </w:r>
          </w:p>
        </w:tc>
      </w:tr>
      <w:tr w:rsidR="00B545E3">
        <w:tc>
          <w:tcPr>
            <w:tcW w:w="2995" w:type="dxa"/>
            <w:vMerge w:val="restart"/>
          </w:tcPr>
          <w:p w:rsidR="00B545E3" w:rsidRDefault="00B545E3">
            <w:pPr>
              <w:pStyle w:val="Table-Contents"/>
              <w:spacing w:before="0" w:after="0" w:line="276" w:lineRule="auto"/>
              <w:jc w:val="center"/>
              <w:rPr>
                <w:sz w:val="23"/>
                <w:szCs w:val="23"/>
                <w:lang w:val="ru-RU"/>
              </w:rPr>
            </w:pPr>
          </w:p>
          <w:p w:rsidR="00B545E3" w:rsidRDefault="00372DF6">
            <w:pPr>
              <w:pStyle w:val="Table-Contents"/>
              <w:spacing w:before="0" w:after="0" w:line="276" w:lineRule="auto"/>
              <w:jc w:val="center"/>
              <w:rPr>
                <w:sz w:val="23"/>
                <w:szCs w:val="23"/>
                <w:lang w:val="ru-RU"/>
              </w:rPr>
            </w:pPr>
            <w:r>
              <w:rPr>
                <w:sz w:val="23"/>
                <w:szCs w:val="23"/>
                <w:lang w:val="ru-RU"/>
              </w:rPr>
              <w:t>Сервис-менеджер</w:t>
            </w:r>
          </w:p>
        </w:tc>
        <w:tc>
          <w:tcPr>
            <w:tcW w:w="1843" w:type="dxa"/>
            <w:vMerge w:val="restart"/>
          </w:tcPr>
          <w:p w:rsidR="00B545E3" w:rsidRDefault="00B545E3">
            <w:pPr>
              <w:pStyle w:val="Table-Contents"/>
              <w:spacing w:before="0" w:after="0" w:line="276" w:lineRule="auto"/>
              <w:jc w:val="center"/>
              <w:rPr>
                <w:bCs/>
                <w:sz w:val="23"/>
                <w:szCs w:val="23"/>
                <w:lang w:val="ru-RU"/>
              </w:rPr>
            </w:pPr>
          </w:p>
        </w:tc>
        <w:tc>
          <w:tcPr>
            <w:tcW w:w="2268" w:type="dxa"/>
          </w:tcPr>
          <w:p w:rsidR="00B545E3" w:rsidRDefault="00B545E3">
            <w:pPr>
              <w:pStyle w:val="Table-Contents"/>
              <w:spacing w:before="0" w:after="0" w:line="276" w:lineRule="auto"/>
              <w:jc w:val="both"/>
              <w:rPr>
                <w:bCs/>
                <w:sz w:val="23"/>
                <w:szCs w:val="23"/>
                <w:lang w:val="ru-RU"/>
              </w:rPr>
            </w:pPr>
          </w:p>
        </w:tc>
        <w:tc>
          <w:tcPr>
            <w:tcW w:w="2794" w:type="dxa"/>
          </w:tcPr>
          <w:p w:rsidR="00B545E3" w:rsidRDefault="00B545E3">
            <w:pPr>
              <w:pStyle w:val="Table-Contents"/>
              <w:spacing w:before="0" w:after="0" w:line="276" w:lineRule="auto"/>
              <w:jc w:val="both"/>
              <w:rPr>
                <w:sz w:val="23"/>
                <w:szCs w:val="23"/>
                <w:lang w:val="ru-RU"/>
              </w:rPr>
            </w:pPr>
          </w:p>
        </w:tc>
      </w:tr>
      <w:tr w:rsidR="00B545E3">
        <w:trPr>
          <w:trHeight w:val="275"/>
        </w:trPr>
        <w:tc>
          <w:tcPr>
            <w:tcW w:w="2995" w:type="dxa"/>
            <w:vMerge/>
          </w:tcPr>
          <w:p w:rsidR="00B545E3" w:rsidRDefault="00B545E3">
            <w:pPr>
              <w:pStyle w:val="Table-Contents"/>
              <w:spacing w:before="0" w:after="0" w:line="276" w:lineRule="auto"/>
              <w:jc w:val="both"/>
              <w:rPr>
                <w:sz w:val="23"/>
                <w:szCs w:val="23"/>
                <w:lang w:val="ru-RU"/>
              </w:rPr>
            </w:pPr>
          </w:p>
        </w:tc>
        <w:tc>
          <w:tcPr>
            <w:tcW w:w="1843" w:type="dxa"/>
            <w:vMerge/>
          </w:tcPr>
          <w:p w:rsidR="00B545E3" w:rsidRDefault="00B545E3">
            <w:pPr>
              <w:pStyle w:val="Table-Contents"/>
              <w:spacing w:before="0" w:after="0" w:line="276" w:lineRule="auto"/>
              <w:jc w:val="both"/>
              <w:rPr>
                <w:bCs/>
                <w:sz w:val="23"/>
                <w:szCs w:val="23"/>
                <w:lang w:val="en-US"/>
              </w:rPr>
            </w:pPr>
          </w:p>
        </w:tc>
        <w:tc>
          <w:tcPr>
            <w:tcW w:w="2268" w:type="dxa"/>
          </w:tcPr>
          <w:p w:rsidR="00B545E3" w:rsidRDefault="00B545E3">
            <w:pPr>
              <w:pStyle w:val="Table-Contents"/>
              <w:spacing w:before="0" w:after="0" w:line="276" w:lineRule="auto"/>
              <w:jc w:val="both"/>
              <w:rPr>
                <w:color w:val="000000"/>
                <w:sz w:val="23"/>
                <w:szCs w:val="23"/>
                <w:shd w:val="clear" w:color="auto" w:fill="FFFFFF"/>
              </w:rPr>
            </w:pPr>
          </w:p>
        </w:tc>
        <w:tc>
          <w:tcPr>
            <w:tcW w:w="2794" w:type="dxa"/>
          </w:tcPr>
          <w:p w:rsidR="00B545E3" w:rsidRDefault="00B545E3">
            <w:pPr>
              <w:pStyle w:val="Table-Contents"/>
              <w:spacing w:before="0" w:after="0" w:line="276" w:lineRule="auto"/>
              <w:jc w:val="both"/>
              <w:rPr>
                <w:sz w:val="23"/>
                <w:szCs w:val="23"/>
                <w:lang w:val="ru-RU"/>
              </w:rPr>
            </w:pPr>
          </w:p>
        </w:tc>
      </w:tr>
    </w:tbl>
    <w:p w:rsidR="00B545E3" w:rsidRDefault="00B545E3">
      <w:pPr>
        <w:pStyle w:val="ae"/>
        <w:spacing w:line="276" w:lineRule="auto"/>
        <w:rPr>
          <w:sz w:val="23"/>
          <w:szCs w:val="23"/>
        </w:rPr>
      </w:pPr>
    </w:p>
    <w:p w:rsidR="00B545E3" w:rsidRDefault="00372DF6">
      <w:pPr>
        <w:pStyle w:val="ae"/>
        <w:spacing w:line="276" w:lineRule="auto"/>
        <w:rPr>
          <w:b/>
          <w:sz w:val="23"/>
          <w:szCs w:val="23"/>
        </w:rPr>
      </w:pPr>
      <w:r>
        <w:rPr>
          <w:b/>
          <w:sz w:val="23"/>
          <w:szCs w:val="23"/>
        </w:rPr>
        <w:t>Таблица 2 Уполномоченные лица Заказчика</w:t>
      </w:r>
    </w:p>
    <w:tbl>
      <w:tblPr>
        <w:tblW w:w="9799" w:type="dxa"/>
        <w:tblInd w:w="-45" w:type="dxa"/>
        <w:tblBorders>
          <w:top w:val="thinThickMediumGap" w:sz="18" w:space="0" w:color="auto"/>
          <w:left w:val="thinThickMediumGap" w:sz="18" w:space="0" w:color="auto"/>
          <w:bottom w:val="thickThinMediumGap" w:sz="18" w:space="0" w:color="auto"/>
          <w:right w:val="thickThinMediumGap" w:sz="18"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2995"/>
        <w:gridCol w:w="1898"/>
        <w:gridCol w:w="2213"/>
        <w:gridCol w:w="2693"/>
      </w:tblGrid>
      <w:tr w:rsidR="00B545E3">
        <w:tc>
          <w:tcPr>
            <w:tcW w:w="2995"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ru-RU"/>
              </w:rPr>
            </w:pPr>
            <w:r>
              <w:rPr>
                <w:rFonts w:ascii="Times New Roman" w:hAnsi="Times New Roman"/>
                <w:b w:val="0"/>
                <w:color w:val="FFFFFF"/>
                <w:sz w:val="23"/>
                <w:szCs w:val="23"/>
                <w:lang w:val="ru-RU"/>
              </w:rPr>
              <w:t>Должность</w:t>
            </w:r>
          </w:p>
        </w:tc>
        <w:tc>
          <w:tcPr>
            <w:tcW w:w="1898"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en-US"/>
              </w:rPr>
            </w:pPr>
            <w:r>
              <w:rPr>
                <w:rFonts w:ascii="Times New Roman" w:hAnsi="Times New Roman"/>
                <w:b w:val="0"/>
                <w:color w:val="FFFFFF"/>
                <w:sz w:val="23"/>
                <w:szCs w:val="23"/>
                <w:lang w:val="ru-RU"/>
              </w:rPr>
              <w:t>Контактное лиц</w:t>
            </w:r>
            <w:r>
              <w:rPr>
                <w:rFonts w:ascii="Times New Roman" w:hAnsi="Times New Roman"/>
                <w:b w:val="0"/>
                <w:color w:val="FFFFFF"/>
                <w:sz w:val="23"/>
                <w:szCs w:val="23"/>
                <w:lang w:val="en-US"/>
              </w:rPr>
              <w:t>о</w:t>
            </w:r>
          </w:p>
        </w:tc>
        <w:tc>
          <w:tcPr>
            <w:tcW w:w="2213"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en-US"/>
              </w:rPr>
            </w:pPr>
            <w:r>
              <w:rPr>
                <w:rFonts w:ascii="Times New Roman" w:hAnsi="Times New Roman"/>
                <w:b w:val="0"/>
                <w:color w:val="FFFFFF"/>
                <w:sz w:val="23"/>
                <w:szCs w:val="23"/>
                <w:lang w:val="ru-RU"/>
              </w:rPr>
              <w:t>Контактные телефоны</w:t>
            </w:r>
          </w:p>
        </w:tc>
        <w:tc>
          <w:tcPr>
            <w:tcW w:w="2693" w:type="dxa"/>
            <w:tcBorders>
              <w:top w:val="thinThickMediumGap" w:sz="18" w:space="0" w:color="auto"/>
            </w:tcBorders>
            <w:shd w:val="clear" w:color="auto" w:fill="006699"/>
          </w:tcPr>
          <w:p w:rsidR="00B545E3" w:rsidRDefault="00372DF6">
            <w:pPr>
              <w:pStyle w:val="Table-Title"/>
              <w:spacing w:before="0" w:after="0" w:line="276" w:lineRule="auto"/>
              <w:jc w:val="center"/>
              <w:rPr>
                <w:rFonts w:ascii="Times New Roman" w:hAnsi="Times New Roman"/>
                <w:b w:val="0"/>
                <w:color w:val="FFFFFF"/>
                <w:sz w:val="23"/>
                <w:szCs w:val="23"/>
                <w:lang w:val="ru-RU"/>
              </w:rPr>
            </w:pPr>
            <w:r>
              <w:rPr>
                <w:rFonts w:ascii="Times New Roman" w:hAnsi="Times New Roman"/>
                <w:b w:val="0"/>
                <w:color w:val="FFFFFF"/>
                <w:sz w:val="23"/>
                <w:szCs w:val="23"/>
                <w:lang w:val="ru-RU"/>
              </w:rPr>
              <w:t>Адрес электронной почты</w:t>
            </w:r>
          </w:p>
        </w:tc>
      </w:tr>
      <w:tr w:rsidR="00B545E3">
        <w:tc>
          <w:tcPr>
            <w:tcW w:w="2995" w:type="dxa"/>
            <w:vAlign w:val="center"/>
          </w:tcPr>
          <w:p w:rsidR="00B545E3" w:rsidRDefault="00372DF6">
            <w:pPr>
              <w:pStyle w:val="Table-Contents"/>
              <w:spacing w:before="0" w:after="0" w:line="276" w:lineRule="auto"/>
              <w:jc w:val="both"/>
              <w:rPr>
                <w:sz w:val="23"/>
                <w:szCs w:val="23"/>
                <w:lang w:val="ru-RU"/>
              </w:rPr>
            </w:pPr>
            <w:r>
              <w:rPr>
                <w:sz w:val="23"/>
                <w:szCs w:val="23"/>
              </w:rPr>
              <w:t>Директор по ИТ</w:t>
            </w:r>
            <w:r>
              <w:rPr>
                <w:sz w:val="23"/>
                <w:szCs w:val="23"/>
                <w:lang w:val="ru-RU"/>
              </w:rPr>
              <w:t xml:space="preserve"> ТБ </w:t>
            </w:r>
          </w:p>
        </w:tc>
        <w:tc>
          <w:tcPr>
            <w:tcW w:w="1898" w:type="dxa"/>
            <w:vAlign w:val="bottom"/>
          </w:tcPr>
          <w:p w:rsidR="00B545E3" w:rsidRDefault="00372DF6">
            <w:pPr>
              <w:pStyle w:val="Table-Contents"/>
              <w:spacing w:before="0" w:after="0" w:line="276" w:lineRule="auto"/>
              <w:jc w:val="both"/>
              <w:rPr>
                <w:bCs/>
                <w:sz w:val="23"/>
                <w:szCs w:val="23"/>
                <w:lang w:val="ru-RU"/>
              </w:rPr>
            </w:pPr>
            <w:r>
              <w:rPr>
                <w:color w:val="000000"/>
                <w:sz w:val="23"/>
                <w:szCs w:val="23"/>
                <w:lang w:val="ru-RU"/>
              </w:rPr>
              <w:t>Стеклянов А.Б.</w:t>
            </w:r>
          </w:p>
        </w:tc>
        <w:tc>
          <w:tcPr>
            <w:tcW w:w="2213" w:type="dxa"/>
            <w:vAlign w:val="bottom"/>
          </w:tcPr>
          <w:p w:rsidR="00B545E3" w:rsidRDefault="00372DF6">
            <w:pPr>
              <w:pStyle w:val="Table-Contents"/>
              <w:spacing w:before="0" w:after="0" w:line="276" w:lineRule="auto"/>
              <w:jc w:val="both"/>
              <w:rPr>
                <w:bCs/>
                <w:sz w:val="23"/>
                <w:szCs w:val="23"/>
                <w:lang w:val="ru-RU"/>
              </w:rPr>
            </w:pPr>
            <w:r>
              <w:rPr>
                <w:color w:val="000000"/>
                <w:sz w:val="23"/>
                <w:szCs w:val="23"/>
                <w:lang w:val="ru-RU"/>
              </w:rPr>
              <w:t xml:space="preserve">+99897 4038156 </w:t>
            </w:r>
          </w:p>
        </w:tc>
        <w:tc>
          <w:tcPr>
            <w:tcW w:w="2693" w:type="dxa"/>
          </w:tcPr>
          <w:p w:rsidR="00B545E3" w:rsidRDefault="00372DF6">
            <w:pPr>
              <w:pStyle w:val="Table-Contents"/>
              <w:spacing w:before="0" w:after="0" w:line="276" w:lineRule="auto"/>
              <w:jc w:val="both"/>
              <w:rPr>
                <w:sz w:val="23"/>
                <w:szCs w:val="23"/>
                <w:lang w:val="ru-RU"/>
              </w:rPr>
            </w:pPr>
            <w:r>
              <w:rPr>
                <w:sz w:val="23"/>
                <w:szCs w:val="23"/>
                <w:lang w:val="ru-RU"/>
              </w:rPr>
              <w:t xml:space="preserve"> </w:t>
            </w:r>
            <w:r>
              <w:rPr>
                <w:color w:val="333333"/>
                <w:sz w:val="23"/>
                <w:szCs w:val="23"/>
              </w:rPr>
              <w:t>asteklyanov@mobi.uz</w:t>
            </w:r>
          </w:p>
        </w:tc>
      </w:tr>
      <w:tr w:rsidR="00B545E3">
        <w:tc>
          <w:tcPr>
            <w:tcW w:w="2995" w:type="dxa"/>
          </w:tcPr>
          <w:p w:rsidR="00B545E3" w:rsidRDefault="00372DF6">
            <w:pPr>
              <w:pStyle w:val="Table-Contents"/>
              <w:spacing w:before="0" w:after="0" w:line="276" w:lineRule="auto"/>
              <w:jc w:val="both"/>
              <w:rPr>
                <w:sz w:val="23"/>
                <w:szCs w:val="23"/>
                <w:lang w:val="ru-RU"/>
              </w:rPr>
            </w:pPr>
            <w:r>
              <w:rPr>
                <w:bCs/>
                <w:sz w:val="23"/>
                <w:szCs w:val="23"/>
                <w:lang w:val="ru-RU"/>
              </w:rPr>
              <w:t>Начальник отдела эксплуатации ИТ-инфраструктуры департамента информационных технологий/Руководитель проекта</w:t>
            </w:r>
          </w:p>
        </w:tc>
        <w:tc>
          <w:tcPr>
            <w:tcW w:w="1898" w:type="dxa"/>
          </w:tcPr>
          <w:p w:rsidR="00B545E3" w:rsidRDefault="00372DF6">
            <w:pPr>
              <w:pStyle w:val="Table-Contents"/>
              <w:spacing w:before="0" w:after="0" w:line="276" w:lineRule="auto"/>
              <w:jc w:val="both"/>
              <w:rPr>
                <w:bCs/>
                <w:sz w:val="23"/>
                <w:szCs w:val="23"/>
                <w:lang w:val="ru-RU"/>
              </w:rPr>
            </w:pPr>
            <w:r>
              <w:rPr>
                <w:bCs/>
                <w:color w:val="000000"/>
                <w:sz w:val="23"/>
                <w:szCs w:val="23"/>
                <w:lang w:val="ru-RU"/>
              </w:rPr>
              <w:t xml:space="preserve"> Абдульваат Р.А.</w:t>
            </w:r>
          </w:p>
        </w:tc>
        <w:tc>
          <w:tcPr>
            <w:tcW w:w="2213" w:type="dxa"/>
          </w:tcPr>
          <w:p w:rsidR="00B545E3" w:rsidRDefault="00372DF6">
            <w:pPr>
              <w:spacing w:line="276" w:lineRule="auto"/>
              <w:ind w:firstLine="0"/>
              <w:rPr>
                <w:color w:val="000000"/>
                <w:sz w:val="23"/>
                <w:szCs w:val="23"/>
              </w:rPr>
            </w:pPr>
            <w:r>
              <w:rPr>
                <w:bCs/>
                <w:color w:val="000000"/>
                <w:sz w:val="23"/>
                <w:szCs w:val="23"/>
              </w:rPr>
              <w:t>+99897 4038012</w:t>
            </w:r>
          </w:p>
        </w:tc>
        <w:tc>
          <w:tcPr>
            <w:tcW w:w="2693" w:type="dxa"/>
          </w:tcPr>
          <w:p w:rsidR="00B545E3" w:rsidRDefault="00372DF6">
            <w:pPr>
              <w:pStyle w:val="Table-Contents"/>
              <w:spacing w:before="0" w:after="0" w:line="276" w:lineRule="auto"/>
              <w:jc w:val="both"/>
              <w:rPr>
                <w:bCs/>
                <w:iCs/>
                <w:sz w:val="23"/>
                <w:szCs w:val="23"/>
                <w:lang w:val="ru-RU"/>
              </w:rPr>
            </w:pPr>
            <w:r>
              <w:rPr>
                <w:color w:val="333333"/>
                <w:sz w:val="23"/>
                <w:szCs w:val="23"/>
              </w:rPr>
              <w:t>rabdulvaat@mobi.uz</w:t>
            </w:r>
          </w:p>
          <w:p w:rsidR="00B545E3" w:rsidRDefault="00372DF6">
            <w:pPr>
              <w:spacing w:line="276" w:lineRule="auto"/>
              <w:rPr>
                <w:sz w:val="23"/>
                <w:szCs w:val="23"/>
              </w:rPr>
            </w:pPr>
            <w:r>
              <w:rPr>
                <w:sz w:val="23"/>
                <w:szCs w:val="23"/>
              </w:rPr>
              <w:t xml:space="preserve"> </w:t>
            </w:r>
          </w:p>
          <w:p w:rsidR="00B545E3" w:rsidRDefault="00B545E3">
            <w:pPr>
              <w:spacing w:line="276" w:lineRule="auto"/>
              <w:rPr>
                <w:sz w:val="23"/>
                <w:szCs w:val="23"/>
              </w:rPr>
            </w:pPr>
          </w:p>
        </w:tc>
      </w:tr>
      <w:tr w:rsidR="00B545E3">
        <w:tc>
          <w:tcPr>
            <w:tcW w:w="2995" w:type="dxa"/>
          </w:tcPr>
          <w:p w:rsidR="00B545E3" w:rsidRDefault="00372DF6">
            <w:pPr>
              <w:pStyle w:val="Table-Contents"/>
              <w:spacing w:before="0" w:after="0" w:line="276" w:lineRule="auto"/>
              <w:jc w:val="both"/>
              <w:rPr>
                <w:sz w:val="23"/>
                <w:szCs w:val="23"/>
                <w:lang w:val="ru-RU"/>
              </w:rPr>
            </w:pPr>
            <w:r>
              <w:rPr>
                <w:sz w:val="23"/>
                <w:szCs w:val="23"/>
                <w:lang w:val="ru-RU"/>
              </w:rPr>
              <w:t>Руководитель группы администрирования серверной инфраструктуры отдела эксплуатации ИТ-инфраструктуры департамента информационных технологий</w:t>
            </w:r>
          </w:p>
        </w:tc>
        <w:tc>
          <w:tcPr>
            <w:tcW w:w="1898" w:type="dxa"/>
          </w:tcPr>
          <w:p w:rsidR="00B545E3" w:rsidRDefault="00372DF6">
            <w:pPr>
              <w:pStyle w:val="Table-Contents"/>
              <w:spacing w:before="0" w:after="0" w:line="276" w:lineRule="auto"/>
              <w:jc w:val="both"/>
              <w:rPr>
                <w:bCs/>
                <w:sz w:val="23"/>
                <w:szCs w:val="23"/>
                <w:lang w:val="ru-RU"/>
              </w:rPr>
            </w:pPr>
            <w:r>
              <w:rPr>
                <w:color w:val="000000"/>
                <w:sz w:val="23"/>
                <w:szCs w:val="23"/>
                <w:lang w:val="ru-RU"/>
              </w:rPr>
              <w:t xml:space="preserve"> Кожетьев М.И.</w:t>
            </w:r>
          </w:p>
        </w:tc>
        <w:tc>
          <w:tcPr>
            <w:tcW w:w="2213" w:type="dxa"/>
          </w:tcPr>
          <w:p w:rsidR="00B545E3" w:rsidRDefault="00372DF6">
            <w:pPr>
              <w:spacing w:line="276" w:lineRule="auto"/>
              <w:ind w:firstLine="0"/>
              <w:rPr>
                <w:color w:val="000000"/>
                <w:sz w:val="23"/>
                <w:szCs w:val="23"/>
              </w:rPr>
            </w:pPr>
            <w:r>
              <w:rPr>
                <w:color w:val="000000"/>
                <w:sz w:val="23"/>
                <w:szCs w:val="23"/>
              </w:rPr>
              <w:t>+</w:t>
            </w:r>
            <w:r>
              <w:rPr>
                <w:bCs/>
                <w:color w:val="000000"/>
                <w:sz w:val="23"/>
                <w:szCs w:val="23"/>
              </w:rPr>
              <w:t>99897 4038037</w:t>
            </w:r>
          </w:p>
        </w:tc>
        <w:tc>
          <w:tcPr>
            <w:tcW w:w="2693" w:type="dxa"/>
          </w:tcPr>
          <w:p w:rsidR="00B545E3" w:rsidRDefault="00372DF6">
            <w:pPr>
              <w:pStyle w:val="Table-Contents"/>
              <w:spacing w:before="0" w:after="0" w:line="276" w:lineRule="auto"/>
              <w:jc w:val="both"/>
              <w:rPr>
                <w:bCs/>
                <w:iCs/>
                <w:sz w:val="23"/>
                <w:szCs w:val="23"/>
                <w:lang w:val="ru-RU"/>
              </w:rPr>
            </w:pPr>
            <w:r>
              <w:rPr>
                <w:bCs/>
                <w:iCs/>
                <w:sz w:val="23"/>
                <w:szCs w:val="23"/>
                <w:lang w:val="ru-RU"/>
              </w:rPr>
              <w:t xml:space="preserve"> </w:t>
            </w:r>
            <w:r>
              <w:rPr>
                <w:color w:val="333333"/>
                <w:sz w:val="23"/>
                <w:szCs w:val="23"/>
              </w:rPr>
              <w:t>mkozhetyev@mobi.uz</w:t>
            </w:r>
          </w:p>
        </w:tc>
      </w:tr>
      <w:tr w:rsidR="00B545E3">
        <w:tc>
          <w:tcPr>
            <w:tcW w:w="2995" w:type="dxa"/>
          </w:tcPr>
          <w:p w:rsidR="00B545E3" w:rsidRDefault="00372DF6">
            <w:pPr>
              <w:pStyle w:val="Table-Contents"/>
              <w:spacing w:before="0" w:after="0" w:line="276" w:lineRule="auto"/>
              <w:jc w:val="both"/>
              <w:rPr>
                <w:sz w:val="23"/>
                <w:szCs w:val="23"/>
                <w:lang w:val="ru-RU"/>
              </w:rPr>
            </w:pPr>
            <w:r>
              <w:rPr>
                <w:sz w:val="23"/>
                <w:szCs w:val="23"/>
                <w:lang w:val="ru-RU"/>
              </w:rPr>
              <w:t>Администратор ресурса</w:t>
            </w:r>
          </w:p>
        </w:tc>
        <w:tc>
          <w:tcPr>
            <w:tcW w:w="1898" w:type="dxa"/>
          </w:tcPr>
          <w:p w:rsidR="00B545E3" w:rsidRDefault="00B545E3">
            <w:pPr>
              <w:pStyle w:val="Table-Contents"/>
              <w:spacing w:before="0" w:after="0" w:line="276" w:lineRule="auto"/>
              <w:jc w:val="both"/>
              <w:rPr>
                <w:color w:val="000000"/>
                <w:sz w:val="23"/>
                <w:szCs w:val="23"/>
                <w:lang w:val="ru-RU"/>
              </w:rPr>
            </w:pPr>
          </w:p>
        </w:tc>
        <w:tc>
          <w:tcPr>
            <w:tcW w:w="2213" w:type="dxa"/>
          </w:tcPr>
          <w:p w:rsidR="00B545E3" w:rsidRDefault="00B545E3">
            <w:pPr>
              <w:spacing w:line="276" w:lineRule="auto"/>
              <w:ind w:hanging="69"/>
              <w:rPr>
                <w:color w:val="000000"/>
                <w:sz w:val="23"/>
                <w:szCs w:val="23"/>
              </w:rPr>
            </w:pPr>
          </w:p>
        </w:tc>
        <w:tc>
          <w:tcPr>
            <w:tcW w:w="2693" w:type="dxa"/>
          </w:tcPr>
          <w:p w:rsidR="00B545E3" w:rsidRDefault="00B545E3">
            <w:pPr>
              <w:pStyle w:val="Table-Contents"/>
              <w:spacing w:before="0" w:after="0" w:line="276" w:lineRule="auto"/>
              <w:jc w:val="both"/>
              <w:rPr>
                <w:bCs/>
                <w:iCs/>
                <w:sz w:val="23"/>
                <w:szCs w:val="23"/>
                <w:lang w:val="ru-RU"/>
              </w:rPr>
            </w:pPr>
          </w:p>
        </w:tc>
      </w:tr>
      <w:tr w:rsidR="00B545E3">
        <w:tc>
          <w:tcPr>
            <w:tcW w:w="2995" w:type="dxa"/>
          </w:tcPr>
          <w:p w:rsidR="00B545E3" w:rsidRDefault="00372DF6">
            <w:pPr>
              <w:pStyle w:val="Table-Contents"/>
              <w:spacing w:before="0" w:after="0" w:line="276" w:lineRule="auto"/>
              <w:jc w:val="both"/>
              <w:rPr>
                <w:sz w:val="23"/>
                <w:szCs w:val="23"/>
                <w:lang w:val="en-US"/>
              </w:rPr>
            </w:pPr>
            <w:r>
              <w:rPr>
                <w:sz w:val="23"/>
                <w:szCs w:val="23"/>
                <w:lang w:val="ru-RU"/>
              </w:rPr>
              <w:t xml:space="preserve">Контроль </w:t>
            </w:r>
            <w:r>
              <w:rPr>
                <w:sz w:val="23"/>
                <w:szCs w:val="23"/>
                <w:lang w:val="en-US"/>
              </w:rPr>
              <w:t>SLA</w:t>
            </w:r>
          </w:p>
        </w:tc>
        <w:tc>
          <w:tcPr>
            <w:tcW w:w="1898" w:type="dxa"/>
          </w:tcPr>
          <w:p w:rsidR="00B545E3" w:rsidRDefault="00372DF6">
            <w:pPr>
              <w:pStyle w:val="Table-Contents"/>
              <w:spacing w:before="0" w:after="0" w:line="276" w:lineRule="auto"/>
              <w:jc w:val="both"/>
              <w:rPr>
                <w:color w:val="000000"/>
                <w:sz w:val="23"/>
                <w:szCs w:val="23"/>
                <w:lang w:val="ru-RU"/>
              </w:rPr>
            </w:pPr>
            <w:r>
              <w:rPr>
                <w:color w:val="000000"/>
                <w:sz w:val="23"/>
                <w:szCs w:val="23"/>
                <w:lang w:val="ru-RU"/>
              </w:rPr>
              <w:t>Яцкевич Е.А.</w:t>
            </w:r>
          </w:p>
        </w:tc>
        <w:tc>
          <w:tcPr>
            <w:tcW w:w="2213" w:type="dxa"/>
          </w:tcPr>
          <w:p w:rsidR="00B545E3" w:rsidRDefault="00372DF6">
            <w:pPr>
              <w:spacing w:line="276" w:lineRule="auto"/>
              <w:ind w:hanging="69"/>
              <w:rPr>
                <w:bCs/>
                <w:color w:val="000000"/>
                <w:sz w:val="23"/>
                <w:szCs w:val="23"/>
              </w:rPr>
            </w:pPr>
            <w:r>
              <w:rPr>
                <w:bCs/>
                <w:color w:val="000000"/>
                <w:sz w:val="23"/>
                <w:szCs w:val="23"/>
              </w:rPr>
              <w:t>+998974038016</w:t>
            </w:r>
          </w:p>
        </w:tc>
        <w:tc>
          <w:tcPr>
            <w:tcW w:w="2693" w:type="dxa"/>
          </w:tcPr>
          <w:p w:rsidR="00B545E3" w:rsidRDefault="00066AB7">
            <w:pPr>
              <w:pStyle w:val="Table-Contents"/>
              <w:spacing w:before="0" w:after="0" w:line="276" w:lineRule="auto"/>
              <w:jc w:val="both"/>
              <w:rPr>
                <w:rStyle w:val="ac"/>
                <w:sz w:val="23"/>
                <w:szCs w:val="23"/>
                <w:lang w:val="en-US"/>
              </w:rPr>
            </w:pPr>
            <w:hyperlink r:id="rId14" w:history="1">
              <w:r w:rsidR="00372DF6">
                <w:rPr>
                  <w:rStyle w:val="ac"/>
                  <w:sz w:val="23"/>
                  <w:szCs w:val="23"/>
                  <w:lang w:val="en-US"/>
                </w:rPr>
                <w:t>Eyatskevich@mobi.uz</w:t>
              </w:r>
            </w:hyperlink>
            <w:r w:rsidR="00372DF6">
              <w:rPr>
                <w:rStyle w:val="ac"/>
                <w:sz w:val="23"/>
                <w:szCs w:val="23"/>
                <w:lang w:val="en-US"/>
              </w:rPr>
              <w:t xml:space="preserve"> </w:t>
            </w:r>
          </w:p>
        </w:tc>
      </w:tr>
    </w:tbl>
    <w:p w:rsidR="00B545E3" w:rsidRDefault="00B545E3">
      <w:pPr>
        <w:spacing w:line="240" w:lineRule="auto"/>
        <w:ind w:firstLine="0"/>
        <w:rPr>
          <w:b/>
          <w:sz w:val="23"/>
          <w:szCs w:val="23"/>
        </w:rPr>
      </w:pPr>
    </w:p>
    <w:p w:rsidR="00B545E3" w:rsidRDefault="00372DF6">
      <w:pPr>
        <w:jc w:val="center"/>
        <w:rPr>
          <w:b/>
          <w:sz w:val="23"/>
          <w:szCs w:val="23"/>
        </w:rPr>
      </w:pPr>
      <w:r>
        <w:rPr>
          <w:b/>
          <w:sz w:val="23"/>
          <w:szCs w:val="23"/>
        </w:rPr>
        <w:t>ПОДПИСИ ПРЕДСТАВИТЕЛЕЙ СТОРОН:</w:t>
      </w:r>
    </w:p>
    <w:tbl>
      <w:tblPr>
        <w:tblW w:w="10098" w:type="dxa"/>
        <w:tblInd w:w="108" w:type="dxa"/>
        <w:tblLayout w:type="fixed"/>
        <w:tblLook w:val="0000" w:firstRow="0" w:lastRow="0" w:firstColumn="0" w:lastColumn="0" w:noHBand="0" w:noVBand="0"/>
      </w:tblPr>
      <w:tblGrid>
        <w:gridCol w:w="4962"/>
        <w:gridCol w:w="5136"/>
      </w:tblGrid>
      <w:tr w:rsidR="00B545E3">
        <w:trPr>
          <w:trHeight w:val="1534"/>
        </w:trPr>
        <w:tc>
          <w:tcPr>
            <w:tcW w:w="4962" w:type="dxa"/>
          </w:tcPr>
          <w:p w:rsidR="00B545E3" w:rsidRDefault="00372DF6">
            <w:pPr>
              <w:widowControl w:val="0"/>
              <w:shd w:val="clear" w:color="auto" w:fill="FFFFFF"/>
              <w:tabs>
                <w:tab w:val="left" w:pos="1470"/>
              </w:tabs>
              <w:autoSpaceDE w:val="0"/>
              <w:autoSpaceDN w:val="0"/>
              <w:adjustRightInd w:val="0"/>
              <w:spacing w:line="240" w:lineRule="auto"/>
              <w:ind w:left="-1145" w:firstLine="1145"/>
              <w:rPr>
                <w:spacing w:val="-12"/>
                <w:sz w:val="23"/>
                <w:szCs w:val="23"/>
              </w:rPr>
            </w:pPr>
            <w:r>
              <w:rPr>
                <w:spacing w:val="-12"/>
                <w:sz w:val="23"/>
                <w:szCs w:val="23"/>
              </w:rPr>
              <w:t>ИСПОЛНИТЕЛЬ</w:t>
            </w:r>
          </w:p>
          <w:p w:rsidR="00B545E3" w:rsidRDefault="00890BEA">
            <w:pPr>
              <w:pStyle w:val="ae"/>
              <w:ind w:firstLine="0"/>
              <w:rPr>
                <w:spacing w:val="-12"/>
                <w:sz w:val="23"/>
                <w:szCs w:val="23"/>
              </w:rPr>
            </w:pPr>
            <w:r>
              <w:rPr>
                <w:b/>
                <w:sz w:val="22"/>
                <w:szCs w:val="22"/>
              </w:rPr>
              <w:t xml:space="preserve"> </w:t>
            </w: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Генеральный директор</w:t>
            </w:r>
          </w:p>
          <w:p w:rsidR="00B545E3" w:rsidRDefault="00B545E3">
            <w:pPr>
              <w:widowControl w:val="0"/>
              <w:tabs>
                <w:tab w:val="left" w:pos="1470"/>
              </w:tabs>
              <w:autoSpaceDE w:val="0"/>
              <w:autoSpaceDN w:val="0"/>
              <w:adjustRightInd w:val="0"/>
              <w:spacing w:line="240" w:lineRule="auto"/>
              <w:ind w:firstLine="0"/>
              <w:jc w:val="left"/>
              <w:rPr>
                <w:spacing w:val="-12"/>
                <w:sz w:val="23"/>
                <w:szCs w:val="23"/>
              </w:rPr>
            </w:pP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 xml:space="preserve">____________________ / </w:t>
            </w:r>
            <w:r w:rsidR="00890BEA">
              <w:rPr>
                <w:spacing w:val="-12"/>
                <w:sz w:val="23"/>
                <w:szCs w:val="23"/>
              </w:rPr>
              <w:t>_______________/</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Мп</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 xml:space="preserve">«____»_________________ </w:t>
            </w:r>
            <w:r w:rsidR="00890BEA">
              <w:rPr>
                <w:spacing w:val="-12"/>
                <w:sz w:val="23"/>
                <w:szCs w:val="23"/>
              </w:rPr>
              <w:t>2022</w:t>
            </w:r>
            <w:r>
              <w:rPr>
                <w:spacing w:val="-12"/>
                <w:sz w:val="23"/>
                <w:szCs w:val="23"/>
              </w:rPr>
              <w:t>г.</w:t>
            </w:r>
          </w:p>
        </w:tc>
        <w:tc>
          <w:tcPr>
            <w:tcW w:w="5136" w:type="dxa"/>
          </w:tcPr>
          <w:p w:rsidR="00B545E3" w:rsidRDefault="00372DF6">
            <w:pPr>
              <w:widowControl w:val="0"/>
              <w:shd w:val="clear" w:color="auto" w:fill="FFFFFF"/>
              <w:tabs>
                <w:tab w:val="left" w:pos="1470"/>
              </w:tabs>
              <w:autoSpaceDE w:val="0"/>
              <w:autoSpaceDN w:val="0"/>
              <w:adjustRightInd w:val="0"/>
              <w:spacing w:line="240" w:lineRule="auto"/>
              <w:ind w:firstLine="0"/>
              <w:rPr>
                <w:spacing w:val="-12"/>
                <w:sz w:val="23"/>
                <w:szCs w:val="23"/>
              </w:rPr>
            </w:pPr>
            <w:r>
              <w:rPr>
                <w:spacing w:val="-12"/>
                <w:sz w:val="23"/>
                <w:szCs w:val="23"/>
              </w:rPr>
              <w:t>ЗАКАЗЧИК</w:t>
            </w:r>
          </w:p>
          <w:p w:rsidR="00B545E3" w:rsidRDefault="00372DF6">
            <w:pPr>
              <w:widowControl w:val="0"/>
              <w:shd w:val="clear" w:color="auto" w:fill="FFFFFF"/>
              <w:tabs>
                <w:tab w:val="left" w:pos="1470"/>
              </w:tabs>
              <w:autoSpaceDE w:val="0"/>
              <w:autoSpaceDN w:val="0"/>
              <w:adjustRightInd w:val="0"/>
              <w:spacing w:line="240" w:lineRule="auto"/>
              <w:ind w:firstLine="0"/>
              <w:rPr>
                <w:spacing w:val="-12"/>
                <w:sz w:val="23"/>
                <w:szCs w:val="23"/>
              </w:rPr>
            </w:pPr>
            <w:r>
              <w:rPr>
                <w:b/>
                <w:bCs/>
                <w:sz w:val="23"/>
                <w:szCs w:val="23"/>
              </w:rPr>
              <w:t xml:space="preserve">ООО </w:t>
            </w:r>
            <w:r>
              <w:rPr>
                <w:b/>
                <w:sz w:val="23"/>
                <w:szCs w:val="23"/>
              </w:rPr>
              <w:t>«</w:t>
            </w:r>
            <w:r>
              <w:rPr>
                <w:b/>
                <w:sz w:val="23"/>
                <w:szCs w:val="23"/>
                <w:lang w:val="en-US"/>
              </w:rPr>
              <w:t>UMS</w:t>
            </w:r>
            <w:r>
              <w:rPr>
                <w:b/>
                <w:sz w:val="23"/>
                <w:szCs w:val="23"/>
              </w:rPr>
              <w:t>»</w:t>
            </w: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Генеральный директор</w:t>
            </w:r>
          </w:p>
          <w:p w:rsidR="00B545E3" w:rsidRDefault="00B545E3">
            <w:pPr>
              <w:widowControl w:val="0"/>
              <w:tabs>
                <w:tab w:val="left" w:pos="1470"/>
              </w:tabs>
              <w:autoSpaceDE w:val="0"/>
              <w:autoSpaceDN w:val="0"/>
              <w:adjustRightInd w:val="0"/>
              <w:spacing w:line="240" w:lineRule="auto"/>
              <w:ind w:firstLine="0"/>
              <w:jc w:val="left"/>
              <w:rPr>
                <w:spacing w:val="-12"/>
                <w:sz w:val="23"/>
                <w:szCs w:val="23"/>
              </w:rPr>
            </w:pPr>
          </w:p>
          <w:p w:rsidR="00B545E3" w:rsidRDefault="00372DF6">
            <w:pPr>
              <w:widowControl w:val="0"/>
              <w:tabs>
                <w:tab w:val="left" w:pos="1470"/>
              </w:tabs>
              <w:autoSpaceDE w:val="0"/>
              <w:autoSpaceDN w:val="0"/>
              <w:adjustRightInd w:val="0"/>
              <w:spacing w:line="240" w:lineRule="auto"/>
              <w:ind w:firstLine="0"/>
              <w:jc w:val="left"/>
              <w:rPr>
                <w:spacing w:val="-12"/>
                <w:sz w:val="23"/>
                <w:szCs w:val="23"/>
              </w:rPr>
            </w:pPr>
            <w:r>
              <w:rPr>
                <w:spacing w:val="-12"/>
                <w:sz w:val="23"/>
                <w:szCs w:val="23"/>
              </w:rPr>
              <w:t>__________________ / Арипов С.Х.. /</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Мп</w:t>
            </w:r>
          </w:p>
          <w:p w:rsidR="00B545E3" w:rsidRDefault="00372DF6">
            <w:pPr>
              <w:widowControl w:val="0"/>
              <w:autoSpaceDE w:val="0"/>
              <w:autoSpaceDN w:val="0"/>
              <w:adjustRightInd w:val="0"/>
              <w:spacing w:line="240" w:lineRule="auto"/>
              <w:ind w:firstLine="0"/>
              <w:jc w:val="left"/>
              <w:rPr>
                <w:spacing w:val="-12"/>
                <w:sz w:val="23"/>
                <w:szCs w:val="23"/>
              </w:rPr>
            </w:pPr>
            <w:r>
              <w:rPr>
                <w:spacing w:val="-12"/>
                <w:sz w:val="23"/>
                <w:szCs w:val="23"/>
              </w:rPr>
              <w:t xml:space="preserve">«____»_________________ </w:t>
            </w:r>
            <w:r w:rsidR="00890BEA">
              <w:rPr>
                <w:spacing w:val="-12"/>
                <w:sz w:val="23"/>
                <w:szCs w:val="23"/>
              </w:rPr>
              <w:t>2022</w:t>
            </w:r>
            <w:r>
              <w:rPr>
                <w:spacing w:val="-12"/>
                <w:sz w:val="23"/>
                <w:szCs w:val="23"/>
              </w:rPr>
              <w:t>г.</w:t>
            </w:r>
          </w:p>
        </w:tc>
      </w:tr>
    </w:tbl>
    <w:p w:rsidR="00B545E3" w:rsidRDefault="00B545E3">
      <w:pPr>
        <w:jc w:val="center"/>
        <w:rPr>
          <w:b/>
          <w:sz w:val="23"/>
          <w:szCs w:val="23"/>
        </w:rPr>
      </w:pPr>
    </w:p>
    <w:sectPr w:rsidR="00B545E3">
      <w:pgSz w:w="11906" w:h="16838"/>
      <w:pgMar w:top="1135" w:right="707" w:bottom="851" w:left="1134" w:header="426"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AB7" w:rsidRDefault="00066AB7">
      <w:pPr>
        <w:spacing w:line="240" w:lineRule="auto"/>
      </w:pPr>
      <w:r>
        <w:separator/>
      </w:r>
    </w:p>
  </w:endnote>
  <w:endnote w:type="continuationSeparator" w:id="0">
    <w:p w:rsidR="00066AB7" w:rsidRDefault="00066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Look w:val="04A0" w:firstRow="1" w:lastRow="0" w:firstColumn="1" w:lastColumn="0" w:noHBand="0" w:noVBand="1"/>
    </w:tblPr>
    <w:tblGrid>
      <w:gridCol w:w="3497"/>
      <w:gridCol w:w="3497"/>
      <w:gridCol w:w="3071"/>
    </w:tblGrid>
    <w:tr w:rsidR="00A92DA8">
      <w:tc>
        <w:tcPr>
          <w:tcW w:w="3497" w:type="dxa"/>
        </w:tcPr>
        <w:p w:rsidR="00A92DA8" w:rsidRDefault="00A92DA8">
          <w:pPr>
            <w:pStyle w:val="aa"/>
            <w:jc w:val="center"/>
            <w:rPr>
              <w:rFonts w:ascii="Arial" w:hAnsi="Arial" w:cs="Arial"/>
              <w:sz w:val="20"/>
              <w:szCs w:val="20"/>
            </w:rPr>
          </w:pPr>
        </w:p>
      </w:tc>
      <w:tc>
        <w:tcPr>
          <w:tcW w:w="3497" w:type="dxa"/>
        </w:tcPr>
        <w:p w:rsidR="00A92DA8" w:rsidRDefault="00A92DA8">
          <w:pPr>
            <w:pStyle w:val="aa"/>
            <w:jc w:val="center"/>
            <w:rPr>
              <w:sz w:val="20"/>
              <w:szCs w:val="20"/>
            </w:rPr>
          </w:pPr>
          <w:r>
            <w:rPr>
              <w:sz w:val="20"/>
              <w:szCs w:val="20"/>
            </w:rPr>
            <w:t xml:space="preserve">Страница </w:t>
          </w:r>
          <w:r>
            <w:rPr>
              <w:b/>
              <w:sz w:val="20"/>
              <w:szCs w:val="20"/>
            </w:rPr>
            <w:fldChar w:fldCharType="begin"/>
          </w:r>
          <w:r>
            <w:rPr>
              <w:b/>
              <w:sz w:val="20"/>
              <w:szCs w:val="20"/>
            </w:rPr>
            <w:instrText>PAGE</w:instrText>
          </w:r>
          <w:r>
            <w:rPr>
              <w:b/>
              <w:sz w:val="20"/>
              <w:szCs w:val="20"/>
            </w:rPr>
            <w:fldChar w:fldCharType="separate"/>
          </w:r>
          <w:r w:rsidR="004037E7">
            <w:rPr>
              <w:b/>
              <w:noProof/>
              <w:sz w:val="20"/>
              <w:szCs w:val="20"/>
            </w:rPr>
            <w:t>1</w:t>
          </w:r>
          <w:r>
            <w:rPr>
              <w:b/>
              <w:sz w:val="20"/>
              <w:szCs w:val="20"/>
            </w:rPr>
            <w:fldChar w:fldCharType="end"/>
          </w:r>
          <w:r>
            <w:rPr>
              <w:sz w:val="20"/>
              <w:szCs w:val="20"/>
            </w:rPr>
            <w:t xml:space="preserve"> из </w:t>
          </w:r>
          <w:r>
            <w:rPr>
              <w:b/>
              <w:sz w:val="20"/>
              <w:szCs w:val="20"/>
            </w:rPr>
            <w:fldChar w:fldCharType="begin"/>
          </w:r>
          <w:r>
            <w:rPr>
              <w:b/>
              <w:sz w:val="20"/>
              <w:szCs w:val="20"/>
            </w:rPr>
            <w:instrText>NUMPAGES</w:instrText>
          </w:r>
          <w:r>
            <w:rPr>
              <w:b/>
              <w:sz w:val="20"/>
              <w:szCs w:val="20"/>
            </w:rPr>
            <w:fldChar w:fldCharType="separate"/>
          </w:r>
          <w:r w:rsidR="004037E7">
            <w:rPr>
              <w:b/>
              <w:noProof/>
              <w:sz w:val="20"/>
              <w:szCs w:val="20"/>
            </w:rPr>
            <w:t>14</w:t>
          </w:r>
          <w:r>
            <w:rPr>
              <w:b/>
              <w:sz w:val="20"/>
              <w:szCs w:val="20"/>
            </w:rPr>
            <w:fldChar w:fldCharType="end"/>
          </w:r>
        </w:p>
      </w:tc>
      <w:tc>
        <w:tcPr>
          <w:tcW w:w="3071" w:type="dxa"/>
        </w:tcPr>
        <w:p w:rsidR="00A92DA8" w:rsidRDefault="00A92DA8">
          <w:pPr>
            <w:pStyle w:val="aa"/>
            <w:jc w:val="right"/>
            <w:rPr>
              <w:rFonts w:ascii="Arial" w:hAnsi="Arial" w:cs="Arial"/>
              <w:sz w:val="20"/>
              <w:szCs w:val="20"/>
            </w:rPr>
          </w:pPr>
          <w:r>
            <w:rPr>
              <w:noProof/>
            </w:rPr>
            <w:drawing>
              <wp:inline distT="0" distB="0" distL="0" distR="0">
                <wp:extent cx="50482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p>
      </w:tc>
    </w:tr>
  </w:tbl>
  <w:p w:rsidR="00A92DA8" w:rsidRDefault="00A92DA8">
    <w:pPr>
      <w:pStyle w:val="aa"/>
      <w:ind w:firstLine="0"/>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Look w:val="04A0" w:firstRow="1" w:lastRow="0" w:firstColumn="1" w:lastColumn="0" w:noHBand="0" w:noVBand="1"/>
    </w:tblPr>
    <w:tblGrid>
      <w:gridCol w:w="6804"/>
      <w:gridCol w:w="3261"/>
    </w:tblGrid>
    <w:tr w:rsidR="00A92DA8">
      <w:tc>
        <w:tcPr>
          <w:tcW w:w="6804" w:type="dxa"/>
        </w:tcPr>
        <w:p w:rsidR="00A92DA8" w:rsidRDefault="00A92DA8">
          <w:pPr>
            <w:pStyle w:val="aa"/>
            <w:tabs>
              <w:tab w:val="left" w:pos="4854"/>
            </w:tabs>
            <w:jc w:val="center"/>
            <w:rPr>
              <w:sz w:val="20"/>
              <w:szCs w:val="20"/>
            </w:rPr>
          </w:pPr>
          <w:r>
            <w:rPr>
              <w:sz w:val="20"/>
              <w:szCs w:val="20"/>
              <w:lang w:val="en-US"/>
            </w:rPr>
            <w:t xml:space="preserve">                                                  </w:t>
          </w:r>
          <w:r>
            <w:rPr>
              <w:sz w:val="20"/>
              <w:szCs w:val="20"/>
            </w:rPr>
            <w:t xml:space="preserve">Страница </w:t>
          </w:r>
          <w:r>
            <w:rPr>
              <w:b/>
              <w:sz w:val="20"/>
              <w:szCs w:val="20"/>
            </w:rPr>
            <w:fldChar w:fldCharType="begin"/>
          </w:r>
          <w:r>
            <w:rPr>
              <w:b/>
              <w:sz w:val="20"/>
              <w:szCs w:val="20"/>
            </w:rPr>
            <w:instrText>PAGE</w:instrText>
          </w:r>
          <w:r>
            <w:rPr>
              <w:b/>
              <w:sz w:val="20"/>
              <w:szCs w:val="20"/>
            </w:rPr>
            <w:fldChar w:fldCharType="separate"/>
          </w:r>
          <w:r>
            <w:rPr>
              <w:b/>
              <w:noProof/>
              <w:sz w:val="20"/>
              <w:szCs w:val="20"/>
            </w:rPr>
            <w:t>1</w:t>
          </w:r>
          <w:r>
            <w:rPr>
              <w:b/>
              <w:sz w:val="20"/>
              <w:szCs w:val="20"/>
            </w:rPr>
            <w:fldChar w:fldCharType="end"/>
          </w:r>
          <w:r>
            <w:rPr>
              <w:sz w:val="20"/>
              <w:szCs w:val="20"/>
            </w:rPr>
            <w:t xml:space="preserve"> из </w:t>
          </w:r>
          <w:r>
            <w:rPr>
              <w:b/>
              <w:sz w:val="20"/>
              <w:szCs w:val="20"/>
            </w:rPr>
            <w:fldChar w:fldCharType="begin"/>
          </w:r>
          <w:r>
            <w:rPr>
              <w:b/>
              <w:sz w:val="20"/>
              <w:szCs w:val="20"/>
            </w:rPr>
            <w:instrText>NUMPAGES</w:instrText>
          </w:r>
          <w:r>
            <w:rPr>
              <w:b/>
              <w:sz w:val="20"/>
              <w:szCs w:val="20"/>
            </w:rPr>
            <w:fldChar w:fldCharType="separate"/>
          </w:r>
          <w:r>
            <w:rPr>
              <w:b/>
              <w:noProof/>
              <w:sz w:val="20"/>
              <w:szCs w:val="20"/>
            </w:rPr>
            <w:t>13</w:t>
          </w:r>
          <w:r>
            <w:rPr>
              <w:b/>
              <w:sz w:val="20"/>
              <w:szCs w:val="20"/>
            </w:rPr>
            <w:fldChar w:fldCharType="end"/>
          </w:r>
        </w:p>
      </w:tc>
      <w:tc>
        <w:tcPr>
          <w:tcW w:w="3261" w:type="dxa"/>
        </w:tcPr>
        <w:p w:rsidR="00A92DA8" w:rsidRDefault="00A92DA8">
          <w:pPr>
            <w:pStyle w:val="aa"/>
            <w:jc w:val="right"/>
            <w:rPr>
              <w:rFonts w:ascii="Arial" w:hAnsi="Arial" w:cs="Arial"/>
              <w:sz w:val="20"/>
              <w:szCs w:val="20"/>
            </w:rPr>
          </w:pPr>
        </w:p>
      </w:tc>
    </w:tr>
  </w:tbl>
  <w:p w:rsidR="00A92DA8" w:rsidRDefault="00A92DA8">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AB7" w:rsidRDefault="00066AB7">
      <w:pPr>
        <w:spacing w:line="240" w:lineRule="auto"/>
      </w:pPr>
      <w:r>
        <w:separator/>
      </w:r>
    </w:p>
  </w:footnote>
  <w:footnote w:type="continuationSeparator" w:id="0">
    <w:p w:rsidR="00066AB7" w:rsidRDefault="00066AB7">
      <w:pPr>
        <w:spacing w:line="240" w:lineRule="auto"/>
      </w:pPr>
      <w:r>
        <w:continuationSeparator/>
      </w:r>
    </w:p>
  </w:footnote>
  <w:footnote w:id="1">
    <w:p w:rsidR="00A92DA8" w:rsidRDefault="00A92DA8">
      <w:pPr>
        <w:pStyle w:val="af8"/>
      </w:pPr>
      <w:r>
        <w:rPr>
          <w:rStyle w:val="afa"/>
        </w:rPr>
        <w:footnoteRef/>
      </w:r>
      <w:r>
        <w:t xml:space="preserve"> Оборудование, покрываемое технической поддержкой указано в таблице №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A8" w:rsidRDefault="00A92DA8">
    <w:pPr>
      <w:keepNext/>
      <w:tabs>
        <w:tab w:val="left" w:pos="4007"/>
      </w:tabs>
      <w:spacing w:line="240" w:lineRule="auto"/>
      <w:ind w:firstLine="0"/>
      <w:jc w:val="left"/>
      <w:outlineLvl w:val="1"/>
      <w:rPr>
        <w:rFonts w:ascii="Arial" w:hAnsi="Arial" w:cs="Arial"/>
        <w:i/>
        <w:snapToGrid w:val="0"/>
        <w:color w:val="808080"/>
        <w:sz w:val="16"/>
        <w:szCs w:val="16"/>
      </w:rPr>
    </w:pPr>
    <w:r>
      <w:rPr>
        <w:rFonts w:ascii="Arial" w:hAnsi="Arial" w:cs="Arial"/>
        <w:i/>
        <w:snapToGrid w:val="0"/>
        <w:color w:val="808080"/>
        <w:sz w:val="16"/>
        <w:szCs w:val="16"/>
      </w:rPr>
      <w:t xml:space="preserve"> </w:t>
    </w:r>
    <w:r>
      <w:rPr>
        <w:rFonts w:ascii="Arial" w:hAnsi="Arial" w:cs="Arial"/>
        <w:i/>
        <w:snapToGrid w:val="0"/>
        <w:color w:val="808080"/>
        <w:sz w:val="16"/>
        <w:szCs w:val="16"/>
      </w:rPr>
      <w:tab/>
    </w:r>
  </w:p>
  <w:p w:rsidR="00A92DA8" w:rsidRDefault="00A92DA8">
    <w:pPr>
      <w:pStyle w:val="a8"/>
      <w:tabs>
        <w:tab w:val="clear" w:pos="4677"/>
        <w:tab w:val="clear" w:pos="9355"/>
        <w:tab w:val="center" w:pos="4153"/>
        <w:tab w:val="right" w:pos="8306"/>
      </w:tabs>
      <w:spacing w:line="240" w:lineRule="auto"/>
      <w:ind w:firstLine="0"/>
      <w:jc w:val="right"/>
      <w:rPr>
        <w:i/>
        <w:iCs/>
        <w:sz w:val="20"/>
        <w:szCs w:val="20"/>
      </w:rPr>
    </w:pPr>
    <w:r>
      <w:rPr>
        <w:i/>
        <w:iCs/>
        <w:sz w:val="20"/>
        <w:szCs w:val="20"/>
      </w:rPr>
      <w:t>Договор № _______</w:t>
    </w:r>
  </w:p>
  <w:p w:rsidR="00A92DA8" w:rsidRDefault="00A92DA8">
    <w:pPr>
      <w:pStyle w:val="a8"/>
      <w:tabs>
        <w:tab w:val="clear" w:pos="4677"/>
        <w:tab w:val="clear" w:pos="9355"/>
        <w:tab w:val="center" w:pos="4153"/>
        <w:tab w:val="right" w:pos="8306"/>
      </w:tabs>
      <w:spacing w:line="240" w:lineRule="auto"/>
      <w:ind w:firstLine="0"/>
      <w:jc w:val="right"/>
      <w:rPr>
        <w:i/>
        <w:iCs/>
        <w:sz w:val="20"/>
        <w:szCs w:val="20"/>
      </w:rPr>
    </w:pPr>
    <w:r>
      <w:rPr>
        <w:i/>
        <w:iCs/>
        <w:sz w:val="20"/>
        <w:szCs w:val="20"/>
      </w:rPr>
      <w:t xml:space="preserve">от «___» _________ 2022г. </w:t>
    </w:r>
  </w:p>
  <w:p w:rsidR="00A92DA8" w:rsidRDefault="00A92DA8">
    <w:pPr>
      <w:keepNext/>
      <w:spacing w:line="240" w:lineRule="auto"/>
      <w:ind w:firstLine="0"/>
      <w:jc w:val="right"/>
      <w:outlineLvl w:val="1"/>
      <w:rPr>
        <w:rFonts w:ascii="Arial" w:hAnsi="Arial" w:cs="Arial"/>
        <w:bCs/>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A8" w:rsidRDefault="00A92DA8">
    <w:pPr>
      <w:pStyle w:val="a8"/>
      <w:tabs>
        <w:tab w:val="clear" w:pos="4677"/>
        <w:tab w:val="clear" w:pos="9355"/>
        <w:tab w:val="center" w:pos="4153"/>
        <w:tab w:val="right" w:pos="8306"/>
      </w:tabs>
      <w:spacing w:line="240" w:lineRule="auto"/>
      <w:ind w:firstLine="0"/>
      <w:jc w:val="right"/>
      <w:rPr>
        <w:i/>
        <w:iCs/>
        <w:sz w:val="20"/>
        <w:szCs w:val="20"/>
      </w:rPr>
    </w:pPr>
    <w:r>
      <w:rPr>
        <w:i/>
        <w:iCs/>
        <w:sz w:val="20"/>
        <w:szCs w:val="20"/>
      </w:rPr>
      <w:t>Договор № ____________</w:t>
    </w:r>
  </w:p>
  <w:p w:rsidR="00A92DA8" w:rsidRDefault="00A92DA8">
    <w:pPr>
      <w:pStyle w:val="a8"/>
      <w:tabs>
        <w:tab w:val="clear" w:pos="4677"/>
        <w:tab w:val="clear" w:pos="9355"/>
        <w:tab w:val="center" w:pos="4153"/>
        <w:tab w:val="right" w:pos="8306"/>
      </w:tabs>
      <w:spacing w:line="240" w:lineRule="auto"/>
      <w:ind w:firstLine="0"/>
      <w:jc w:val="right"/>
      <w:rPr>
        <w:i/>
        <w:iCs/>
        <w:sz w:val="20"/>
        <w:szCs w:val="20"/>
      </w:rPr>
    </w:pPr>
    <w:r>
      <w:rPr>
        <w:i/>
        <w:iCs/>
        <w:sz w:val="20"/>
        <w:szCs w:val="20"/>
      </w:rPr>
      <w:t>от «___»_________201</w:t>
    </w:r>
    <w:r>
      <w:rPr>
        <w:i/>
        <w:iCs/>
        <w:sz w:val="20"/>
        <w:szCs w:val="20"/>
        <w:lang w:val="en-US"/>
      </w:rPr>
      <w:t>8</w:t>
    </w:r>
    <w:r>
      <w:rPr>
        <w:i/>
        <w:iCs/>
        <w:sz w:val="20"/>
        <w:szCs w:val="20"/>
      </w:rPr>
      <w:t xml:space="preserve">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748"/>
    <w:multiLevelType w:val="multilevel"/>
    <w:tmpl w:val="69A076A0"/>
    <w:lvl w:ilvl="0">
      <w:start w:val="1"/>
      <w:numFmt w:val="decimal"/>
      <w:lvlText w:val="%1."/>
      <w:lvlJc w:val="left"/>
      <w:pPr>
        <w:ind w:left="704" w:hanging="420"/>
      </w:pPr>
      <w:rPr>
        <w:rFonts w:hint="default"/>
      </w:rPr>
    </w:lvl>
    <w:lvl w:ilvl="1">
      <w:start w:val="2"/>
      <w:numFmt w:val="decimal"/>
      <w:isLgl/>
      <w:lvlText w:val="%1.%2."/>
      <w:lvlJc w:val="left"/>
      <w:pPr>
        <w:ind w:left="989" w:hanging="7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5EA1E41"/>
    <w:multiLevelType w:val="hybridMultilevel"/>
    <w:tmpl w:val="D94E3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05765"/>
    <w:multiLevelType w:val="hybridMultilevel"/>
    <w:tmpl w:val="B1989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773FF"/>
    <w:multiLevelType w:val="multilevel"/>
    <w:tmpl w:val="F984D36A"/>
    <w:lvl w:ilvl="0">
      <w:start w:val="3"/>
      <w:numFmt w:val="decimal"/>
      <w:lvlText w:val="%1."/>
      <w:lvlJc w:val="left"/>
      <w:pPr>
        <w:ind w:left="540" w:hanging="540"/>
      </w:pPr>
      <w:rPr>
        <w:rFonts w:hint="default"/>
      </w:rPr>
    </w:lvl>
    <w:lvl w:ilvl="1">
      <w:start w:val="1"/>
      <w:numFmt w:val="decimal"/>
      <w:lvlText w:val="%1.%2."/>
      <w:lvlJc w:val="left"/>
      <w:pPr>
        <w:ind w:left="706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A120112"/>
    <w:multiLevelType w:val="hybridMultilevel"/>
    <w:tmpl w:val="74D8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7756A"/>
    <w:multiLevelType w:val="hybridMultilevel"/>
    <w:tmpl w:val="46A6B550"/>
    <w:lvl w:ilvl="0" w:tplc="2304C8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CE663A"/>
    <w:multiLevelType w:val="hybridMultilevel"/>
    <w:tmpl w:val="018E110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D14600"/>
    <w:multiLevelType w:val="hybridMultilevel"/>
    <w:tmpl w:val="7A080032"/>
    <w:lvl w:ilvl="0" w:tplc="DACED2BE">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53563CE"/>
    <w:multiLevelType w:val="multilevel"/>
    <w:tmpl w:val="5F9670EE"/>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BF3CA7"/>
    <w:multiLevelType w:val="hybridMultilevel"/>
    <w:tmpl w:val="2C147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AB5E8B"/>
    <w:multiLevelType w:val="multilevel"/>
    <w:tmpl w:val="726CF51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176553"/>
    <w:multiLevelType w:val="hybridMultilevel"/>
    <w:tmpl w:val="FA1A5BE6"/>
    <w:lvl w:ilvl="0" w:tplc="C0A27C5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50F46A31"/>
    <w:multiLevelType w:val="hybridMultilevel"/>
    <w:tmpl w:val="B3B22D5A"/>
    <w:lvl w:ilvl="0" w:tplc="5D04C784">
      <w:start w:val="3"/>
      <w:numFmt w:val="bullet"/>
      <w:lvlText w:val="-"/>
      <w:lvlJc w:val="left"/>
      <w:pPr>
        <w:ind w:left="1170" w:hanging="360"/>
      </w:pPr>
      <w:rPr>
        <w:rFonts w:ascii="Calibri" w:eastAsiaTheme="minorHAnsi"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8B306E7"/>
    <w:multiLevelType w:val="hybridMultilevel"/>
    <w:tmpl w:val="1324D03A"/>
    <w:lvl w:ilvl="0" w:tplc="2304C824">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59537D18"/>
    <w:multiLevelType w:val="multilevel"/>
    <w:tmpl w:val="8812C476"/>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275139"/>
    <w:multiLevelType w:val="hybridMultilevel"/>
    <w:tmpl w:val="85F47AE4"/>
    <w:lvl w:ilvl="0" w:tplc="E612D2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C1A96"/>
    <w:multiLevelType w:val="hybridMultilevel"/>
    <w:tmpl w:val="DFFA37A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D53FC"/>
    <w:multiLevelType w:val="multilevel"/>
    <w:tmpl w:val="CAE678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1AC551B"/>
    <w:multiLevelType w:val="multilevel"/>
    <w:tmpl w:val="70D62998"/>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32E233E"/>
    <w:multiLevelType w:val="multilevel"/>
    <w:tmpl w:val="601ECAE4"/>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5D27B4C"/>
    <w:multiLevelType w:val="hybridMultilevel"/>
    <w:tmpl w:val="27E629A2"/>
    <w:lvl w:ilvl="0" w:tplc="2FECF1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22186E"/>
    <w:multiLevelType w:val="hybridMultilevel"/>
    <w:tmpl w:val="7BDC3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CF668D"/>
    <w:multiLevelType w:val="hybridMultilevel"/>
    <w:tmpl w:val="CBB68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07711"/>
    <w:multiLevelType w:val="hybridMultilevel"/>
    <w:tmpl w:val="FABA7998"/>
    <w:lvl w:ilvl="0" w:tplc="89E46A5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2"/>
  </w:num>
  <w:num w:numId="3">
    <w:abstractNumId w:val="15"/>
  </w:num>
  <w:num w:numId="4">
    <w:abstractNumId w:val="12"/>
  </w:num>
  <w:num w:numId="5">
    <w:abstractNumId w:val="9"/>
  </w:num>
  <w:num w:numId="6">
    <w:abstractNumId w:val="23"/>
  </w:num>
  <w:num w:numId="7">
    <w:abstractNumId w:val="7"/>
  </w:num>
  <w:num w:numId="8">
    <w:abstractNumId w:val="20"/>
  </w:num>
  <w:num w:numId="9">
    <w:abstractNumId w:val="1"/>
  </w:num>
  <w:num w:numId="10">
    <w:abstractNumId w:val="21"/>
  </w:num>
  <w:num w:numId="11">
    <w:abstractNumId w:val="2"/>
  </w:num>
  <w:num w:numId="12">
    <w:abstractNumId w:val="4"/>
  </w:num>
  <w:num w:numId="13">
    <w:abstractNumId w:val="13"/>
  </w:num>
  <w:num w:numId="14">
    <w:abstractNumId w:val="11"/>
  </w:num>
  <w:num w:numId="15">
    <w:abstractNumId w:val="16"/>
  </w:num>
  <w:num w:numId="16">
    <w:abstractNumId w:val="5"/>
  </w:num>
  <w:num w:numId="17">
    <w:abstractNumId w:val="3"/>
  </w:num>
  <w:num w:numId="18">
    <w:abstractNumId w:val="17"/>
  </w:num>
  <w:num w:numId="19">
    <w:abstractNumId w:val="6"/>
  </w:num>
  <w:num w:numId="20">
    <w:abstractNumId w:val="19"/>
  </w:num>
  <w:num w:numId="21">
    <w:abstractNumId w:val="18"/>
  </w:num>
  <w:num w:numId="22">
    <w:abstractNumId w:val="14"/>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E3"/>
    <w:rsid w:val="00066AB7"/>
    <w:rsid w:val="000912E3"/>
    <w:rsid w:val="000F4C6A"/>
    <w:rsid w:val="001E10C2"/>
    <w:rsid w:val="00213C35"/>
    <w:rsid w:val="00372DF6"/>
    <w:rsid w:val="004037E7"/>
    <w:rsid w:val="004A4581"/>
    <w:rsid w:val="005A58ED"/>
    <w:rsid w:val="00663DB0"/>
    <w:rsid w:val="0067417D"/>
    <w:rsid w:val="00711390"/>
    <w:rsid w:val="008446B1"/>
    <w:rsid w:val="00890BEA"/>
    <w:rsid w:val="00936FA8"/>
    <w:rsid w:val="00A92148"/>
    <w:rsid w:val="00A92DA8"/>
    <w:rsid w:val="00B545E3"/>
    <w:rsid w:val="00E35675"/>
    <w:rsid w:val="00E7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5AF57-68BD-44F1-A6EF-A529261F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36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240" w:lineRule="auto"/>
      <w:ind w:firstLine="0"/>
    </w:pPr>
    <w:rPr>
      <w:sz w:val="24"/>
      <w:szCs w:val="24"/>
    </w:rPr>
  </w:style>
  <w:style w:type="character" w:customStyle="1" w:styleId="a4">
    <w:name w:val="Основной текст Знак"/>
    <w:basedOn w:val="a0"/>
    <w:link w:val="a3"/>
    <w:uiPriority w:val="99"/>
    <w:rPr>
      <w:rFonts w:ascii="Times New Roman" w:eastAsia="Times New Roman" w:hAnsi="Times New Roman" w:cs="Times New Roman"/>
      <w:sz w:val="24"/>
      <w:szCs w:val="24"/>
      <w:lang w:eastAsia="ru-RU"/>
    </w:rPr>
  </w:style>
  <w:style w:type="character" w:styleId="a5">
    <w:name w:val="annotation reference"/>
    <w:rPr>
      <w:sz w:val="16"/>
      <w:szCs w:val="16"/>
    </w:rPr>
  </w:style>
  <w:style w:type="paragraph" w:styleId="a6">
    <w:name w:val="annotation text"/>
    <w:basedOn w:val="a"/>
    <w:link w:val="a7"/>
    <w:uiPriority w:val="99"/>
    <w:rPr>
      <w:sz w:val="20"/>
      <w:szCs w:val="20"/>
    </w:rPr>
  </w:style>
  <w:style w:type="character" w:customStyle="1" w:styleId="a7">
    <w:name w:val="Текст примечания Знак"/>
    <w:basedOn w:val="a0"/>
    <w:link w:val="a6"/>
    <w:uiPriority w:val="99"/>
    <w:rPr>
      <w:rFonts w:ascii="Times New Roman" w:eastAsia="Times New Roman" w:hAnsi="Times New Roman" w:cs="Times New Roman"/>
      <w:sz w:val="20"/>
      <w:szCs w:val="20"/>
      <w:lang w:eastAsia="ru-RU"/>
    </w:rPr>
  </w:style>
  <w:style w:type="paragraph" w:styleId="a8">
    <w:name w:val="header"/>
    <w:aliases w:val="he"/>
    <w:basedOn w:val="a"/>
    <w:link w:val="a9"/>
    <w:uiPriority w:val="99"/>
    <w:pPr>
      <w:tabs>
        <w:tab w:val="center" w:pos="4677"/>
        <w:tab w:val="right" w:pos="9355"/>
      </w:tabs>
    </w:pPr>
  </w:style>
  <w:style w:type="character" w:customStyle="1" w:styleId="a9">
    <w:name w:val="Верхний колонтитул Знак"/>
    <w:aliases w:val="he Знак"/>
    <w:basedOn w:val="a0"/>
    <w:link w:val="a8"/>
    <w:uiPriority w:val="99"/>
    <w:rPr>
      <w:rFonts w:ascii="Times New Roman" w:eastAsia="Times New Roman" w:hAnsi="Times New Roman" w:cs="Times New Roman"/>
      <w:sz w:val="28"/>
      <w:szCs w:val="28"/>
      <w:lang w:eastAsia="ru-RU"/>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sz w:val="28"/>
      <w:szCs w:val="28"/>
      <w:lang w:eastAsia="ru-RU"/>
    </w:rPr>
  </w:style>
  <w:style w:type="character" w:styleId="ac">
    <w:name w:val="Hyperlink"/>
    <w:unhideWhenUsed/>
    <w:rPr>
      <w:color w:val="0000FF"/>
      <w:u w:val="single"/>
    </w:rPr>
  </w:style>
  <w:style w:type="character" w:styleId="ad">
    <w:name w:val="Strong"/>
    <w:qFormat/>
    <w:rPr>
      <w:b/>
      <w:bCs/>
    </w:rPr>
  </w:style>
  <w:style w:type="paragraph" w:styleId="ae">
    <w:name w:val="No Spacing"/>
    <w:uiPriority w:val="1"/>
    <w:qFormat/>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3">
    <w:name w:val="Абзац списка3"/>
    <w:basedOn w:val="a"/>
    <w:pPr>
      <w:spacing w:line="240" w:lineRule="auto"/>
      <w:ind w:left="720" w:firstLine="0"/>
      <w:jc w:val="left"/>
    </w:pPr>
    <w:rPr>
      <w:sz w:val="24"/>
      <w:szCs w:val="20"/>
      <w:lang w:val="en-GB"/>
    </w:rPr>
  </w:style>
  <w:style w:type="paragraph" w:styleId="af">
    <w:name w:val="Balloon Text"/>
    <w:basedOn w:val="a"/>
    <w:link w:val="af0"/>
    <w:uiPriority w:val="99"/>
    <w:semiHidden/>
    <w:unhideWhenUsed/>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paragraph" w:styleId="af1">
    <w:name w:val="annotation subject"/>
    <w:basedOn w:val="a6"/>
    <w:next w:val="a6"/>
    <w:link w:val="af2"/>
    <w:uiPriority w:val="99"/>
    <w:semiHidden/>
    <w:unhideWhenUsed/>
    <w:pPr>
      <w:spacing w:line="240" w:lineRule="auto"/>
    </w:pPr>
    <w:rPr>
      <w:b/>
      <w:bCs/>
    </w:rPr>
  </w:style>
  <w:style w:type="character" w:customStyle="1" w:styleId="af2">
    <w:name w:val="Тема примечания Знак"/>
    <w:basedOn w:val="a7"/>
    <w:link w:val="af1"/>
    <w:uiPriority w:val="99"/>
    <w:semiHidden/>
    <w:rPr>
      <w:rFonts w:ascii="Times New Roman" w:eastAsia="Times New Roman" w:hAnsi="Times New Roman" w:cs="Times New Roman"/>
      <w:b/>
      <w:bCs/>
      <w:sz w:val="20"/>
      <w:szCs w:val="20"/>
      <w:lang w:eastAsia="ru-RU"/>
    </w:rPr>
  </w:style>
  <w:style w:type="character" w:styleId="af3">
    <w:name w:val="FollowedHyperlink"/>
    <w:basedOn w:val="a0"/>
    <w:uiPriority w:val="99"/>
    <w:semiHidden/>
    <w:unhideWhenUsed/>
    <w:rPr>
      <w:color w:val="954F72" w:themeColor="followedHyperlink"/>
      <w:u w:val="single"/>
    </w:rPr>
  </w:style>
  <w:style w:type="paragraph" w:styleId="af4">
    <w:name w:val="List Paragraph"/>
    <w:aliases w:val="Содержание. 2 уровень,Заголовок_3,Bullet List,FooterText,numbered,List_Paragraph,Multilevel para_II,List Paragraph (numbered (a)),Numbered list,Абзац списка1,List Paragraph1,Абзац списка не нумерованный,Абзац списка литеральный"/>
    <w:basedOn w:val="a"/>
    <w:link w:val="af5"/>
    <w:uiPriority w:val="34"/>
    <w:qFormat/>
    <w:pPr>
      <w:ind w:left="720"/>
      <w:contextualSpacing/>
    </w:pPr>
  </w:style>
  <w:style w:type="table" w:customStyle="1" w:styleId="1">
    <w:name w:val="Сетка таблицы1"/>
    <w:basedOn w:val="a1"/>
    <w:next w:val="af6"/>
    <w:uiPriority w:val="39"/>
    <w:pPr>
      <w:spacing w:after="0" w:line="240"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pPr>
      <w:spacing w:after="0" w:line="240" w:lineRule="auto"/>
    </w:pPr>
    <w:rPr>
      <w:rFonts w:ascii="Times New Roman" w:eastAsia="Times New Roman" w:hAnsi="Times New Roman" w:cs="Times New Roman"/>
      <w:sz w:val="28"/>
      <w:szCs w:val="28"/>
      <w:lang w:eastAsia="ru-RU"/>
    </w:rPr>
  </w:style>
  <w:style w:type="paragraph" w:styleId="af8">
    <w:name w:val="footnote text"/>
    <w:basedOn w:val="a"/>
    <w:link w:val="af9"/>
    <w:uiPriority w:val="99"/>
    <w:semiHidden/>
    <w:unhideWhenUsed/>
    <w:pPr>
      <w:spacing w:line="240" w:lineRule="auto"/>
    </w:pPr>
    <w:rPr>
      <w:sz w:val="20"/>
      <w:szCs w:val="20"/>
    </w:rPr>
  </w:style>
  <w:style w:type="character" w:customStyle="1" w:styleId="af9">
    <w:name w:val="Текст сноски Знак"/>
    <w:basedOn w:val="a0"/>
    <w:link w:val="af8"/>
    <w:uiPriority w:val="99"/>
    <w:semiHidden/>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Pr>
      <w:vertAlign w:val="superscript"/>
    </w:rPr>
  </w:style>
  <w:style w:type="character" w:customStyle="1" w:styleId="af5">
    <w:name w:val="Абзац списка Знак"/>
    <w:aliases w:val="Содержание. 2 уровень Знак,Заголовок_3 Знак,Bullet List Знак,FooterText Знак,numbered Знак,List_Paragraph Знак,Multilevel para_II Знак,List Paragraph (numbered (a)) Знак,Numbered list Знак,Абзац списка1 Знак,List Paragraph1 Знак"/>
    <w:link w:val="af4"/>
    <w:uiPriority w:val="34"/>
    <w:rPr>
      <w:rFonts w:ascii="Times New Roman" w:eastAsia="Times New Roman" w:hAnsi="Times New Roman" w:cs="Times New Roman"/>
      <w:sz w:val="28"/>
      <w:szCs w:val="28"/>
      <w:lang w:eastAsia="ru-RU"/>
    </w:rPr>
  </w:style>
  <w:style w:type="character" w:customStyle="1" w:styleId="afb">
    <w:name w:val="Основной текст_"/>
    <w:link w:val="4"/>
    <w:locked/>
    <w:rPr>
      <w:b/>
      <w:sz w:val="21"/>
      <w:shd w:val="clear" w:color="auto" w:fill="FFFFFF"/>
    </w:rPr>
  </w:style>
  <w:style w:type="paragraph" w:customStyle="1" w:styleId="4">
    <w:name w:val="Основной текст4"/>
    <w:basedOn w:val="a"/>
    <w:link w:val="afb"/>
    <w:pPr>
      <w:widowControl w:val="0"/>
      <w:shd w:val="clear" w:color="auto" w:fill="FFFFFF"/>
      <w:spacing w:after="160" w:line="240" w:lineRule="atLeast"/>
      <w:ind w:hanging="420"/>
      <w:jc w:val="left"/>
    </w:pPr>
    <w:rPr>
      <w:rFonts w:asciiTheme="minorHAnsi" w:eastAsiaTheme="minorHAnsi" w:hAnsiTheme="minorHAnsi" w:cstheme="minorBidi"/>
      <w:b/>
      <w:sz w:val="21"/>
      <w:szCs w:val="22"/>
      <w:lang w:eastAsia="en-US"/>
    </w:rPr>
  </w:style>
  <w:style w:type="paragraph" w:customStyle="1" w:styleId="Table-Title">
    <w:name w:val="Table-Title"/>
    <w:uiPriority w:val="99"/>
    <w:pPr>
      <w:spacing w:before="60" w:after="60" w:line="240" w:lineRule="auto"/>
    </w:pPr>
    <w:rPr>
      <w:rFonts w:ascii="Arial" w:eastAsia="PMingLiU" w:hAnsi="Arial" w:cs="Times New Roman"/>
      <w:b/>
      <w:sz w:val="20"/>
      <w:szCs w:val="20"/>
      <w:lang w:val="en-GB"/>
    </w:rPr>
  </w:style>
  <w:style w:type="paragraph" w:customStyle="1" w:styleId="Table-Contents">
    <w:name w:val="Table-Contents"/>
    <w:pPr>
      <w:spacing w:before="60" w:after="100" w:line="240" w:lineRule="auto"/>
    </w:pPr>
    <w:rPr>
      <w:rFonts w:ascii="Times New Roman" w:eastAsia="PMingLiU"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573">
      <w:bodyDiv w:val="1"/>
      <w:marLeft w:val="0"/>
      <w:marRight w:val="0"/>
      <w:marTop w:val="0"/>
      <w:marBottom w:val="0"/>
      <w:divBdr>
        <w:top w:val="none" w:sz="0" w:space="0" w:color="auto"/>
        <w:left w:val="none" w:sz="0" w:space="0" w:color="auto"/>
        <w:bottom w:val="none" w:sz="0" w:space="0" w:color="auto"/>
        <w:right w:val="none" w:sz="0" w:space="0" w:color="auto"/>
      </w:divBdr>
    </w:div>
    <w:div w:id="234823465">
      <w:bodyDiv w:val="1"/>
      <w:marLeft w:val="0"/>
      <w:marRight w:val="0"/>
      <w:marTop w:val="0"/>
      <w:marBottom w:val="0"/>
      <w:divBdr>
        <w:top w:val="none" w:sz="0" w:space="0" w:color="auto"/>
        <w:left w:val="none" w:sz="0" w:space="0" w:color="auto"/>
        <w:bottom w:val="none" w:sz="0" w:space="0" w:color="auto"/>
        <w:right w:val="none" w:sz="0" w:space="0" w:color="auto"/>
      </w:divBdr>
    </w:div>
    <w:div w:id="419378902">
      <w:bodyDiv w:val="1"/>
      <w:marLeft w:val="0"/>
      <w:marRight w:val="0"/>
      <w:marTop w:val="0"/>
      <w:marBottom w:val="0"/>
      <w:divBdr>
        <w:top w:val="none" w:sz="0" w:space="0" w:color="auto"/>
        <w:left w:val="none" w:sz="0" w:space="0" w:color="auto"/>
        <w:bottom w:val="none" w:sz="0" w:space="0" w:color="auto"/>
        <w:right w:val="none" w:sz="0" w:space="0" w:color="auto"/>
      </w:divBdr>
    </w:div>
    <w:div w:id="1518619370">
      <w:bodyDiv w:val="1"/>
      <w:marLeft w:val="0"/>
      <w:marRight w:val="0"/>
      <w:marTop w:val="0"/>
      <w:marBottom w:val="0"/>
      <w:divBdr>
        <w:top w:val="none" w:sz="0" w:space="0" w:color="auto"/>
        <w:left w:val="none" w:sz="0" w:space="0" w:color="auto"/>
        <w:bottom w:val="none" w:sz="0" w:space="0" w:color="auto"/>
        <w:right w:val="none" w:sz="0" w:space="0" w:color="auto"/>
      </w:divBdr>
    </w:div>
    <w:div w:id="1661426006">
      <w:bodyDiv w:val="1"/>
      <w:marLeft w:val="0"/>
      <w:marRight w:val="0"/>
      <w:marTop w:val="0"/>
      <w:marBottom w:val="0"/>
      <w:divBdr>
        <w:top w:val="none" w:sz="0" w:space="0" w:color="auto"/>
        <w:left w:val="none" w:sz="0" w:space="0" w:color="auto"/>
        <w:bottom w:val="none" w:sz="0" w:space="0" w:color="auto"/>
        <w:right w:val="none" w:sz="0" w:space="0" w:color="auto"/>
      </w:divBdr>
    </w:div>
    <w:div w:id="1729913517">
      <w:bodyDiv w:val="1"/>
      <w:marLeft w:val="0"/>
      <w:marRight w:val="0"/>
      <w:marTop w:val="0"/>
      <w:marBottom w:val="0"/>
      <w:divBdr>
        <w:top w:val="none" w:sz="0" w:space="0" w:color="auto"/>
        <w:left w:val="none" w:sz="0" w:space="0" w:color="auto"/>
        <w:bottom w:val="none" w:sz="0" w:space="0" w:color="auto"/>
        <w:right w:val="none" w:sz="0" w:space="0" w:color="auto"/>
      </w:divBdr>
    </w:div>
    <w:div w:id="1880974766">
      <w:bodyDiv w:val="1"/>
      <w:marLeft w:val="0"/>
      <w:marRight w:val="0"/>
      <w:marTop w:val="0"/>
      <w:marBottom w:val="0"/>
      <w:divBdr>
        <w:top w:val="none" w:sz="0" w:space="0" w:color="auto"/>
        <w:left w:val="none" w:sz="0" w:space="0" w:color="auto"/>
        <w:bottom w:val="none" w:sz="0" w:space="0" w:color="auto"/>
        <w:right w:val="none" w:sz="0" w:space="0" w:color="auto"/>
      </w:divBdr>
    </w:div>
    <w:div w:id="20942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e.com/psnow/doc/5981-6649enw?jumpid=in_lit-psnow-re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sco.return.uz@eventra.ru%20&#1057;&#1088;&#1086;&#1082;" TargetMode="External"/><Relationship Id="rId14" Type="http://schemas.openxmlformats.org/officeDocument/2006/relationships/hyperlink" Target="mailto:Eyatskevich@mobi.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F61D-F4B4-4C82-B298-FCAC6874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6152</Words>
  <Characters>35072</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Нурматова Нигора Турабаевна</dc:creator>
  <cp:keywords/>
  <dc:description/>
  <cp:lastModifiedBy>Син Вячеслав Ен Суевич</cp:lastModifiedBy>
  <cp:revision>2</cp:revision>
  <cp:lastPrinted>2021-07-14T12:39:00Z</cp:lastPrinted>
  <dcterms:created xsi:type="dcterms:W3CDTF">2022-06-03T12:51:00Z</dcterms:created>
  <dcterms:modified xsi:type="dcterms:W3CDTF">2022-06-03T12:51:00Z</dcterms:modified>
</cp:coreProperties>
</file>