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92D" w:rsidRPr="00BE0174" w:rsidRDefault="005D623E" w:rsidP="0083192D">
      <w:pPr>
        <w:spacing w:after="0" w:line="240" w:lineRule="auto"/>
        <w:rPr>
          <w:rFonts w:ascii="Times New Roman" w:eastAsia="Times New Roman" w:hAnsi="Times New Roman" w:cs="Times New Roman"/>
          <w:sz w:val="24"/>
          <w:szCs w:val="24"/>
          <w:lang w:val="uz-Cyrl-UZ" w:eastAsia="ru-RU"/>
        </w:rPr>
      </w:pPr>
      <w:r>
        <w:rPr>
          <w:rFonts w:ascii="Times New Roman" w:eastAsia="Times New Roman" w:hAnsi="Times New Roman" w:cs="Times New Roman"/>
          <w:b/>
          <w:bCs/>
          <w:color w:val="000000"/>
          <w:sz w:val="19"/>
          <w:szCs w:val="19"/>
          <w:lang w:val="en-US" w:eastAsia="ru-RU"/>
        </w:rPr>
        <w:t xml:space="preserve">                                                                      </w:t>
      </w:r>
      <w:r w:rsidR="0083192D" w:rsidRPr="00BE0174">
        <w:rPr>
          <w:rFonts w:ascii="Times New Roman" w:eastAsia="Times New Roman" w:hAnsi="Times New Roman" w:cs="Times New Roman"/>
          <w:b/>
          <w:bCs/>
          <w:color w:val="000000"/>
          <w:sz w:val="19"/>
          <w:szCs w:val="19"/>
          <w:lang w:val="uz-Cyrl-UZ" w:eastAsia="ru-RU"/>
        </w:rPr>
        <w:t xml:space="preserve">   </w:t>
      </w:r>
      <w:r w:rsidR="0083192D">
        <w:rPr>
          <w:rFonts w:ascii="Times New Roman" w:eastAsia="Times New Roman" w:hAnsi="Times New Roman" w:cs="Times New Roman"/>
          <w:b/>
          <w:bCs/>
          <w:color w:val="000000"/>
          <w:sz w:val="19"/>
          <w:szCs w:val="19"/>
          <w:lang w:val="uz-Cyrl-UZ" w:eastAsia="ru-RU"/>
        </w:rPr>
        <w:t>PUDRAT</w:t>
      </w:r>
      <w:r w:rsidR="0083192D" w:rsidRPr="00BE0174">
        <w:rPr>
          <w:rFonts w:ascii="Times New Roman" w:eastAsia="Times New Roman" w:hAnsi="Times New Roman" w:cs="Times New Roman"/>
          <w:b/>
          <w:bCs/>
          <w:color w:val="000000"/>
          <w:sz w:val="19"/>
          <w:szCs w:val="19"/>
          <w:lang w:val="uz-Cyrl-UZ" w:eastAsia="ru-RU"/>
        </w:rPr>
        <w:t xml:space="preserve">   </w:t>
      </w:r>
      <w:r w:rsidR="0083192D">
        <w:rPr>
          <w:rFonts w:ascii="Times New Roman" w:eastAsia="Times New Roman" w:hAnsi="Times New Roman" w:cs="Times New Roman"/>
          <w:b/>
          <w:bCs/>
          <w:color w:val="000000"/>
          <w:sz w:val="19"/>
          <w:szCs w:val="19"/>
          <w:lang w:val="uz-Cyrl-UZ" w:eastAsia="ru-RU"/>
        </w:rPr>
        <w:t>ShARTNOMASI</w:t>
      </w:r>
    </w:p>
    <w:p w:rsidR="0083192D" w:rsidRPr="00BE0174" w:rsidRDefault="0083192D" w:rsidP="0083192D">
      <w:pPr>
        <w:spacing w:after="0" w:line="240" w:lineRule="auto"/>
        <w:jc w:val="center"/>
        <w:rPr>
          <w:rFonts w:ascii="Times New Roman" w:eastAsia="Times New Roman" w:hAnsi="Times New Roman" w:cs="Times New Roman"/>
          <w:b/>
          <w:bCs/>
          <w:color w:val="000000"/>
          <w:sz w:val="19"/>
          <w:szCs w:val="19"/>
          <w:lang w:val="uz-Cyrl-UZ" w:eastAsia="ru-RU"/>
        </w:rPr>
      </w:pPr>
      <w:r w:rsidRPr="00BE0174">
        <w:rPr>
          <w:rFonts w:ascii="Times New Roman" w:eastAsia="Times New Roman" w:hAnsi="Times New Roman" w:cs="Times New Roman"/>
          <w:b/>
          <w:bCs/>
          <w:color w:val="000000"/>
          <w:sz w:val="19"/>
          <w:szCs w:val="19"/>
          <w:lang w:val="uz-Cyrl-UZ" w:eastAsia="ru-RU"/>
        </w:rPr>
        <w:t> </w:t>
      </w:r>
    </w:p>
    <w:p w:rsidR="0083192D" w:rsidRPr="00BE0174" w:rsidRDefault="0083192D" w:rsidP="0083192D">
      <w:pPr>
        <w:spacing w:after="0" w:line="240" w:lineRule="auto"/>
        <w:rPr>
          <w:rFonts w:ascii="Times New Roman" w:eastAsia="Times New Roman" w:hAnsi="Times New Roman" w:cs="Times New Roman"/>
          <w:sz w:val="24"/>
          <w:szCs w:val="24"/>
          <w:lang w:val="uz-Cyrl-UZ" w:eastAsia="ru-RU"/>
        </w:rPr>
      </w:pPr>
      <w:r w:rsidRPr="00BE0174">
        <w:rPr>
          <w:rFonts w:ascii="Times New Roman" w:eastAsia="Times New Roman" w:hAnsi="Times New Roman" w:cs="Times New Roman"/>
          <w:color w:val="000000"/>
          <w:sz w:val="18"/>
          <w:szCs w:val="18"/>
          <w:lang w:val="uz-Cyrl-UZ" w:eastAsia="ru-RU"/>
        </w:rPr>
        <w:t xml:space="preserve"> {</w:t>
      </w:r>
      <w:r w:rsidRPr="00BE0174">
        <w:rPr>
          <w:rFonts w:ascii="Times New Roman" w:eastAsia="Times New Roman" w:hAnsi="Times New Roman" w:cs="Times New Roman"/>
          <w:b/>
          <w:bCs/>
          <w:color w:val="000000"/>
          <w:sz w:val="20"/>
          <w:szCs w:val="20"/>
          <w:lang w:val="uz-Cyrl-UZ" w:eastAsia="ru-RU"/>
        </w:rPr>
        <w:t xml:space="preserve">year} </w:t>
      </w:r>
      <w:r>
        <w:rPr>
          <w:rFonts w:ascii="Times New Roman" w:eastAsia="Times New Roman" w:hAnsi="Times New Roman" w:cs="Times New Roman"/>
          <w:b/>
          <w:bCs/>
          <w:color w:val="000000"/>
          <w:sz w:val="20"/>
          <w:szCs w:val="20"/>
          <w:lang w:val="uz-Cyrl-UZ" w:eastAsia="ru-RU"/>
        </w:rPr>
        <w:t>y</w:t>
      </w:r>
      <w:r w:rsidRPr="00BE0174">
        <w:rPr>
          <w:rFonts w:ascii="Times New Roman" w:eastAsia="Times New Roman" w:hAnsi="Times New Roman" w:cs="Times New Roman"/>
          <w:b/>
          <w:bCs/>
          <w:color w:val="000000"/>
          <w:sz w:val="20"/>
          <w:szCs w:val="20"/>
          <w:lang w:val="uz-Cyrl-UZ" w:eastAsia="ru-RU"/>
        </w:rPr>
        <w:t>.  «{day}»  {month}            {number}-</w:t>
      </w:r>
      <w:r>
        <w:rPr>
          <w:rFonts w:ascii="Times New Roman" w:eastAsia="Times New Roman" w:hAnsi="Times New Roman" w:cs="Times New Roman"/>
          <w:b/>
          <w:bCs/>
          <w:color w:val="000000"/>
          <w:sz w:val="20"/>
          <w:szCs w:val="20"/>
          <w:lang w:val="uz-Cyrl-UZ" w:eastAsia="ru-RU"/>
        </w:rPr>
        <w:t>son</w:t>
      </w:r>
      <w:r w:rsidRPr="00BE0174">
        <w:rPr>
          <w:rFonts w:ascii="Times New Roman" w:eastAsia="Times New Roman" w:hAnsi="Times New Roman" w:cs="Times New Roman"/>
          <w:b/>
          <w:bCs/>
          <w:color w:val="000000"/>
          <w:sz w:val="20"/>
          <w:szCs w:val="20"/>
          <w:lang w:val="uz-Cyrl-UZ" w:eastAsia="ru-RU"/>
        </w:rPr>
        <w:t xml:space="preserve">                                       _______________sh.</w:t>
      </w:r>
    </w:p>
    <w:p w:rsidR="0083192D" w:rsidRPr="00BE0174" w:rsidRDefault="0083192D" w:rsidP="0083192D">
      <w:pPr>
        <w:spacing w:after="0" w:line="240" w:lineRule="auto"/>
        <w:rPr>
          <w:rFonts w:ascii="Times New Roman" w:eastAsia="Times New Roman" w:hAnsi="Times New Roman" w:cs="Times New Roman"/>
          <w:color w:val="000000"/>
          <w:sz w:val="24"/>
          <w:szCs w:val="24"/>
          <w:lang w:val="uz-Cyrl-UZ" w:eastAsia="ru-RU"/>
        </w:rPr>
      </w:pPr>
      <w:r w:rsidRPr="00BE0174">
        <w:rPr>
          <w:rFonts w:ascii="Times New Roman" w:eastAsia="Times New Roman" w:hAnsi="Times New Roman" w:cs="Times New Roman"/>
          <w:color w:val="000000"/>
          <w:sz w:val="24"/>
          <w:szCs w:val="24"/>
          <w:lang w:val="uz-Cyrl-UZ" w:eastAsia="ru-RU"/>
        </w:rPr>
        <w:t> </w:t>
      </w:r>
    </w:p>
    <w:p w:rsidR="0083192D" w:rsidRPr="00BE0174" w:rsidRDefault="0083192D" w:rsidP="002E4B1A">
      <w:pPr>
        <w:spacing w:after="0" w:line="240" w:lineRule="auto"/>
        <w:jc w:val="both"/>
        <w:rPr>
          <w:rFonts w:ascii="Times New Roman" w:eastAsia="Times New Roman" w:hAnsi="Times New Roman" w:cs="Times New Roman"/>
          <w:sz w:val="24"/>
          <w:szCs w:val="24"/>
          <w:lang w:val="uz-Cyrl-UZ" w:eastAsia="ru-RU"/>
        </w:rPr>
      </w:pPr>
      <w:r>
        <w:rPr>
          <w:rFonts w:ascii="Times New Roman" w:eastAsia="Times New Roman" w:hAnsi="Times New Roman" w:cs="Times New Roman"/>
          <w:color w:val="000000"/>
          <w:sz w:val="19"/>
          <w:szCs w:val="19"/>
          <w:lang w:val="uz-Cyrl-UZ" w:eastAsia="ru-RU"/>
        </w:rPr>
        <w:t>Keyingi</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o‘rinlarda</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b/>
          <w:bCs/>
          <w:color w:val="000000"/>
          <w:sz w:val="19"/>
          <w:szCs w:val="19"/>
          <w:lang w:val="uz-Cyrl-UZ" w:eastAsia="ru-RU"/>
        </w:rPr>
        <w:t>Buyurtmachi</w:t>
      </w:r>
      <w:r w:rsidRPr="00BE0174">
        <w:rPr>
          <w:rFonts w:ascii="Times New Roman" w:eastAsia="Times New Roman" w:hAnsi="Times New Roman" w:cs="Times New Roman"/>
          <w:b/>
          <w:bCs/>
          <w:color w:val="000000"/>
          <w:sz w:val="19"/>
          <w:szCs w:val="19"/>
          <w:lang w:val="uz-Cyrl-UZ" w:eastAsia="ru-RU"/>
        </w:rPr>
        <w:t>"</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deb</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yuritiladigan</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Surxondaryo</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viloyati</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Boysun</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tuman</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Obodonlashtirish</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boshqarmasi</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nomidan</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Nizom</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asosida</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ish</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ko‘ruvchi</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direktor</w:t>
      </w:r>
      <w:r w:rsidRPr="00BE0174">
        <w:rPr>
          <w:rFonts w:ascii="Times New Roman" w:eastAsia="Times New Roman" w:hAnsi="Times New Roman" w:cs="Times New Roman"/>
          <w:b/>
          <w:bCs/>
          <w:color w:val="000000"/>
          <w:sz w:val="19"/>
          <w:szCs w:val="19"/>
          <w:lang w:val="uz-Cyrl-UZ" w:eastAsia="ru-RU"/>
        </w:rPr>
        <w:t xml:space="preserve"> </w:t>
      </w:r>
      <w:r>
        <w:rPr>
          <w:rFonts w:ascii="Times New Roman" w:eastAsia="Times New Roman" w:hAnsi="Times New Roman" w:cs="Times New Roman"/>
          <w:b/>
          <w:bCs/>
          <w:color w:val="000000"/>
          <w:sz w:val="19"/>
          <w:szCs w:val="19"/>
          <w:lang w:val="uz-Cyrl-UZ" w:eastAsia="ru-RU"/>
        </w:rPr>
        <w:t>Sh</w:t>
      </w:r>
      <w:r w:rsidRPr="00BE0174">
        <w:rPr>
          <w:rFonts w:ascii="Times New Roman" w:eastAsia="Times New Roman" w:hAnsi="Times New Roman" w:cs="Times New Roman"/>
          <w:b/>
          <w:bCs/>
          <w:color w:val="000000"/>
          <w:sz w:val="19"/>
          <w:szCs w:val="19"/>
          <w:lang w:val="uz-Cyrl-UZ" w:eastAsia="ru-RU"/>
        </w:rPr>
        <w:t>.</w:t>
      </w:r>
      <w:r>
        <w:rPr>
          <w:rFonts w:ascii="Times New Roman" w:eastAsia="Times New Roman" w:hAnsi="Times New Roman" w:cs="Times New Roman"/>
          <w:b/>
          <w:bCs/>
          <w:color w:val="000000"/>
          <w:sz w:val="19"/>
          <w:szCs w:val="19"/>
          <w:lang w:val="uz-Cyrl-UZ" w:eastAsia="ru-RU"/>
        </w:rPr>
        <w:t>Haydarov</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bir</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tomondan</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va</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keyingi</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o‘rinlarda</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b/>
          <w:bCs/>
          <w:color w:val="000000"/>
          <w:sz w:val="19"/>
          <w:szCs w:val="19"/>
          <w:lang w:val="uz-Cyrl-UZ" w:eastAsia="ru-RU"/>
        </w:rPr>
        <w:t>Pudratchi</w:t>
      </w:r>
      <w:r w:rsidRPr="00BE0174">
        <w:rPr>
          <w:rFonts w:ascii="Times New Roman" w:eastAsia="Times New Roman" w:hAnsi="Times New Roman" w:cs="Times New Roman"/>
          <w:b/>
          <w:bCs/>
          <w:color w:val="000000"/>
          <w:sz w:val="19"/>
          <w:szCs w:val="19"/>
          <w:lang w:val="uz-Cyrl-UZ" w:eastAsia="ru-RU"/>
        </w:rPr>
        <w:t>"</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deb</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yuritiladigan</w:t>
      </w:r>
      <w:r w:rsidRPr="00BE0174">
        <w:rPr>
          <w:rFonts w:ascii="Times New Roman" w:eastAsia="Times New Roman" w:hAnsi="Times New Roman" w:cs="Times New Roman"/>
          <w:color w:val="000000"/>
          <w:sz w:val="19"/>
          <w:szCs w:val="19"/>
          <w:lang w:val="uz-Cyrl-UZ" w:eastAsia="ru-RU"/>
        </w:rPr>
        <w:t xml:space="preserve"> </w:t>
      </w:r>
      <w:r w:rsidR="002E4B1A" w:rsidRPr="002E4B1A">
        <w:rPr>
          <w:rFonts w:ascii="Times New Roman" w:eastAsia="Times New Roman" w:hAnsi="Times New Roman" w:cs="Times New Roman"/>
          <w:color w:val="000000"/>
          <w:sz w:val="19"/>
          <w:szCs w:val="19"/>
          <w:lang w:val="uz-Cyrl-UZ" w:eastAsia="ru-RU"/>
        </w:rPr>
        <w:t>_________________</w:t>
      </w:r>
      <w:r w:rsidRPr="00BE0174">
        <w:rPr>
          <w:rFonts w:ascii="Times New Roman" w:eastAsia="Times New Roman" w:hAnsi="Times New Roman" w:cs="Times New Roman"/>
          <w:b/>
          <w:bCs/>
          <w:color w:val="000000"/>
          <w:sz w:val="16"/>
          <w:szCs w:val="16"/>
          <w:lang w:val="uz-Cyrl-UZ" w:eastAsia="ru-RU"/>
        </w:rPr>
        <w:t xml:space="preserve">  </w:t>
      </w:r>
      <w:r>
        <w:rPr>
          <w:rFonts w:ascii="Times New Roman" w:eastAsia="Times New Roman" w:hAnsi="Times New Roman" w:cs="Times New Roman"/>
          <w:b/>
          <w:bCs/>
          <w:color w:val="000000"/>
          <w:sz w:val="19"/>
          <w:szCs w:val="19"/>
          <w:lang w:val="uz-Cyrl-UZ" w:eastAsia="ru-RU"/>
        </w:rPr>
        <w:t>nomidan</w:t>
      </w:r>
      <w:r w:rsidRPr="00BE0174">
        <w:rPr>
          <w:rFonts w:ascii="Times New Roman" w:eastAsia="Times New Roman" w:hAnsi="Times New Roman" w:cs="Times New Roman"/>
          <w:b/>
          <w:bCs/>
          <w:color w:val="000000"/>
          <w:sz w:val="19"/>
          <w:szCs w:val="19"/>
          <w:lang w:val="uz-Cyrl-UZ" w:eastAsia="ru-RU"/>
        </w:rPr>
        <w:t xml:space="preserve"> </w:t>
      </w:r>
      <w:r>
        <w:rPr>
          <w:rFonts w:ascii="Times New Roman" w:eastAsia="Times New Roman" w:hAnsi="Times New Roman" w:cs="Times New Roman"/>
          <w:b/>
          <w:bCs/>
          <w:color w:val="000000"/>
          <w:sz w:val="19"/>
          <w:szCs w:val="19"/>
          <w:lang w:val="uz-Cyrl-UZ" w:eastAsia="ru-RU"/>
        </w:rPr>
        <w:t>Nizom</w:t>
      </w:r>
      <w:r w:rsidRPr="00BE0174">
        <w:rPr>
          <w:rFonts w:ascii="Times New Roman" w:eastAsia="Times New Roman" w:hAnsi="Times New Roman" w:cs="Times New Roman"/>
          <w:b/>
          <w:bCs/>
          <w:color w:val="000000"/>
          <w:sz w:val="19"/>
          <w:szCs w:val="19"/>
          <w:lang w:val="uz-Cyrl-UZ" w:eastAsia="ru-RU"/>
        </w:rPr>
        <w:t xml:space="preserve"> </w:t>
      </w:r>
      <w:r>
        <w:rPr>
          <w:rFonts w:ascii="Times New Roman" w:eastAsia="Times New Roman" w:hAnsi="Times New Roman" w:cs="Times New Roman"/>
          <w:b/>
          <w:bCs/>
          <w:color w:val="000000"/>
          <w:sz w:val="19"/>
          <w:szCs w:val="19"/>
          <w:lang w:val="uz-Cyrl-UZ" w:eastAsia="ru-RU"/>
        </w:rPr>
        <w:t>asosida</w:t>
      </w:r>
      <w:r w:rsidRPr="00BE0174">
        <w:rPr>
          <w:rFonts w:ascii="Times New Roman" w:eastAsia="Times New Roman" w:hAnsi="Times New Roman" w:cs="Times New Roman"/>
          <w:b/>
          <w:bCs/>
          <w:color w:val="000000"/>
          <w:sz w:val="19"/>
          <w:szCs w:val="19"/>
          <w:lang w:val="uz-Cyrl-UZ" w:eastAsia="ru-RU"/>
        </w:rPr>
        <w:t xml:space="preserve"> </w:t>
      </w:r>
      <w:r>
        <w:rPr>
          <w:rFonts w:ascii="Times New Roman" w:eastAsia="Times New Roman" w:hAnsi="Times New Roman" w:cs="Times New Roman"/>
          <w:b/>
          <w:bCs/>
          <w:color w:val="000000"/>
          <w:sz w:val="19"/>
          <w:szCs w:val="19"/>
          <w:lang w:val="uz-Cyrl-UZ" w:eastAsia="ru-RU"/>
        </w:rPr>
        <w:t>ish</w:t>
      </w:r>
      <w:r w:rsidRPr="00BE0174">
        <w:rPr>
          <w:rFonts w:ascii="Times New Roman" w:eastAsia="Times New Roman" w:hAnsi="Times New Roman" w:cs="Times New Roman"/>
          <w:b/>
          <w:bCs/>
          <w:color w:val="000000"/>
          <w:sz w:val="19"/>
          <w:szCs w:val="19"/>
          <w:lang w:val="uz-Cyrl-UZ" w:eastAsia="ru-RU"/>
        </w:rPr>
        <w:t xml:space="preserve"> </w:t>
      </w:r>
      <w:r>
        <w:rPr>
          <w:rFonts w:ascii="Times New Roman" w:eastAsia="Times New Roman" w:hAnsi="Times New Roman" w:cs="Times New Roman"/>
          <w:b/>
          <w:bCs/>
          <w:color w:val="000000"/>
          <w:sz w:val="19"/>
          <w:szCs w:val="19"/>
          <w:lang w:val="uz-Cyrl-UZ" w:eastAsia="ru-RU"/>
        </w:rPr>
        <w:t>ko‘ruvchi</w:t>
      </w:r>
      <w:r w:rsidRPr="00BE0174">
        <w:rPr>
          <w:rFonts w:ascii="Times New Roman" w:eastAsia="Times New Roman" w:hAnsi="Times New Roman" w:cs="Times New Roman"/>
          <w:b/>
          <w:bCs/>
          <w:color w:val="000000"/>
          <w:sz w:val="19"/>
          <w:szCs w:val="19"/>
          <w:lang w:val="uz-Cyrl-UZ" w:eastAsia="ru-RU"/>
        </w:rPr>
        <w:t xml:space="preserve"> </w:t>
      </w:r>
      <w:r w:rsidR="002E4B1A" w:rsidRPr="002E4B1A">
        <w:rPr>
          <w:rFonts w:ascii="Times New Roman" w:eastAsia="Times New Roman" w:hAnsi="Times New Roman" w:cs="Times New Roman"/>
          <w:b/>
          <w:bCs/>
          <w:color w:val="000000"/>
          <w:sz w:val="19"/>
          <w:szCs w:val="19"/>
          <w:lang w:val="uz-Cyrl-UZ" w:eastAsia="ru-RU"/>
        </w:rPr>
        <w:t xml:space="preserve">__________________ </w:t>
      </w:r>
      <w:r>
        <w:rPr>
          <w:rFonts w:ascii="Times New Roman" w:eastAsia="Times New Roman" w:hAnsi="Times New Roman" w:cs="Times New Roman"/>
          <w:b/>
          <w:bCs/>
          <w:color w:val="000000"/>
          <w:sz w:val="19"/>
          <w:szCs w:val="19"/>
          <w:lang w:val="uz-Cyrl-UZ" w:eastAsia="ru-RU"/>
        </w:rPr>
        <w:t>direktori</w:t>
      </w:r>
      <w:r w:rsidRPr="00BE0174">
        <w:rPr>
          <w:rFonts w:ascii="Times New Roman" w:eastAsia="Times New Roman" w:hAnsi="Times New Roman" w:cs="Times New Roman"/>
          <w:b/>
          <w:bCs/>
          <w:color w:val="000000"/>
          <w:sz w:val="19"/>
          <w:szCs w:val="19"/>
          <w:lang w:val="uz-Cyrl-UZ" w:eastAsia="ru-RU"/>
        </w:rPr>
        <w:t xml:space="preserve"> </w:t>
      </w:r>
      <w:r w:rsidR="002E4B1A" w:rsidRPr="002E4B1A">
        <w:rPr>
          <w:rFonts w:ascii="Times New Roman" w:eastAsia="Times New Roman" w:hAnsi="Times New Roman" w:cs="Times New Roman"/>
          <w:b/>
          <w:bCs/>
          <w:color w:val="000000"/>
          <w:sz w:val="19"/>
          <w:szCs w:val="19"/>
          <w:lang w:val="uz-Cyrl-UZ" w:eastAsia="ru-RU"/>
        </w:rPr>
        <w:t>________________</w:t>
      </w:r>
      <w:r w:rsidRPr="00BE0174">
        <w:rPr>
          <w:rFonts w:ascii="Times New Roman" w:eastAsia="Times New Roman" w:hAnsi="Times New Roman" w:cs="Times New Roman"/>
          <w:b/>
          <w:bCs/>
          <w:color w:val="000000"/>
          <w:sz w:val="19"/>
          <w:szCs w:val="19"/>
          <w:lang w:val="uz-Cyrl-UZ" w:eastAsia="ru-RU"/>
        </w:rPr>
        <w:t xml:space="preserve"> </w:t>
      </w:r>
      <w:r>
        <w:rPr>
          <w:rFonts w:ascii="Times New Roman" w:eastAsia="Times New Roman" w:hAnsi="Times New Roman" w:cs="Times New Roman"/>
          <w:b/>
          <w:bCs/>
          <w:color w:val="000000"/>
          <w:sz w:val="19"/>
          <w:szCs w:val="19"/>
          <w:lang w:val="uz-Cyrl-UZ" w:eastAsia="ru-RU"/>
        </w:rPr>
        <w:t>ikkinchi</w:t>
      </w:r>
      <w:r w:rsidRPr="00BE0174">
        <w:rPr>
          <w:rFonts w:ascii="Times New Roman" w:eastAsia="Times New Roman" w:hAnsi="Times New Roman" w:cs="Times New Roman"/>
          <w:b/>
          <w:bCs/>
          <w:color w:val="000000"/>
          <w:sz w:val="19"/>
          <w:szCs w:val="19"/>
          <w:lang w:val="uz-Cyrl-UZ" w:eastAsia="ru-RU"/>
        </w:rPr>
        <w:t xml:space="preserve"> </w:t>
      </w:r>
      <w:r>
        <w:rPr>
          <w:rFonts w:ascii="Times New Roman" w:eastAsia="Times New Roman" w:hAnsi="Times New Roman" w:cs="Times New Roman"/>
          <w:b/>
          <w:bCs/>
          <w:color w:val="000000"/>
          <w:sz w:val="19"/>
          <w:szCs w:val="19"/>
          <w:lang w:val="uz-Cyrl-UZ" w:eastAsia="ru-RU"/>
        </w:rPr>
        <w:t>tomondan</w:t>
      </w:r>
      <w:r w:rsidRPr="00BE0174">
        <w:rPr>
          <w:rFonts w:ascii="Times New Roman" w:eastAsia="Times New Roman" w:hAnsi="Times New Roman" w:cs="Times New Roman"/>
          <w:b/>
          <w:bCs/>
          <w:color w:val="000000"/>
          <w:sz w:val="19"/>
          <w:szCs w:val="19"/>
          <w:lang w:val="uz-Cyrl-UZ" w:eastAsia="ru-RU"/>
        </w:rPr>
        <w:t xml:space="preserve">, </w:t>
      </w:r>
      <w:r>
        <w:rPr>
          <w:rFonts w:ascii="Times New Roman" w:eastAsia="Times New Roman" w:hAnsi="Times New Roman" w:cs="Times New Roman"/>
          <w:b/>
          <w:bCs/>
          <w:color w:val="000000"/>
          <w:sz w:val="19"/>
          <w:szCs w:val="19"/>
          <w:lang w:val="uz-Cyrl-UZ" w:eastAsia="ru-RU"/>
        </w:rPr>
        <w:t>Surxondaryo</w:t>
      </w:r>
      <w:r w:rsidRPr="00BE0174">
        <w:rPr>
          <w:rFonts w:ascii="Times New Roman" w:eastAsia="Times New Roman" w:hAnsi="Times New Roman" w:cs="Times New Roman"/>
          <w:b/>
          <w:bCs/>
          <w:color w:val="000000"/>
          <w:sz w:val="19"/>
          <w:szCs w:val="19"/>
          <w:lang w:val="uz-Cyrl-UZ" w:eastAsia="ru-RU"/>
        </w:rPr>
        <w:t xml:space="preserve"> </w:t>
      </w:r>
      <w:r>
        <w:rPr>
          <w:rFonts w:ascii="Times New Roman" w:eastAsia="Times New Roman" w:hAnsi="Times New Roman" w:cs="Times New Roman"/>
          <w:b/>
          <w:bCs/>
          <w:color w:val="000000"/>
          <w:sz w:val="19"/>
          <w:szCs w:val="19"/>
          <w:lang w:val="uz-Cyrl-UZ" w:eastAsia="ru-RU"/>
        </w:rPr>
        <w:t>viloyati</w:t>
      </w:r>
      <w:r w:rsidRPr="00BE0174">
        <w:rPr>
          <w:rFonts w:ascii="Times New Roman" w:eastAsia="Times New Roman" w:hAnsi="Times New Roman" w:cs="Times New Roman"/>
          <w:b/>
          <w:bCs/>
          <w:color w:val="000000"/>
          <w:sz w:val="19"/>
          <w:szCs w:val="19"/>
          <w:lang w:val="uz-Cyrl-UZ" w:eastAsia="ru-RU"/>
        </w:rPr>
        <w:t xml:space="preserve"> </w:t>
      </w:r>
      <w:r>
        <w:rPr>
          <w:rFonts w:ascii="Times New Roman" w:eastAsia="Times New Roman" w:hAnsi="Times New Roman" w:cs="Times New Roman"/>
          <w:b/>
          <w:bCs/>
          <w:color w:val="000000"/>
          <w:sz w:val="19"/>
          <w:szCs w:val="19"/>
          <w:lang w:val="uz-Cyrl-UZ" w:eastAsia="ru-RU"/>
        </w:rPr>
        <w:t>Boysun</w:t>
      </w:r>
      <w:r w:rsidRPr="00BE0174">
        <w:rPr>
          <w:rFonts w:ascii="Times New Roman" w:eastAsia="Times New Roman" w:hAnsi="Times New Roman" w:cs="Times New Roman"/>
          <w:b/>
          <w:bCs/>
          <w:color w:val="000000"/>
          <w:sz w:val="19"/>
          <w:szCs w:val="19"/>
          <w:lang w:val="uz-Cyrl-UZ" w:eastAsia="ru-RU"/>
        </w:rPr>
        <w:t xml:space="preserve"> </w:t>
      </w:r>
      <w:r>
        <w:rPr>
          <w:rFonts w:ascii="Times New Roman" w:eastAsia="Times New Roman" w:hAnsi="Times New Roman" w:cs="Times New Roman"/>
          <w:b/>
          <w:bCs/>
          <w:color w:val="000000"/>
          <w:sz w:val="19"/>
          <w:szCs w:val="19"/>
          <w:lang w:val="uz-Cyrl-UZ" w:eastAsia="ru-RU"/>
        </w:rPr>
        <w:t>tumani</w:t>
      </w:r>
      <w:r w:rsidRPr="00BE0174">
        <w:rPr>
          <w:rFonts w:ascii="Times New Roman" w:eastAsia="Times New Roman" w:hAnsi="Times New Roman" w:cs="Times New Roman"/>
          <w:b/>
          <w:bCs/>
          <w:color w:val="000000"/>
          <w:sz w:val="19"/>
          <w:szCs w:val="19"/>
          <w:lang w:val="uz-Cyrl-UZ" w:eastAsia="ru-RU"/>
        </w:rPr>
        <w:t xml:space="preserve"> (</w:t>
      </w:r>
      <w:r>
        <w:rPr>
          <w:rFonts w:ascii="Times New Roman" w:eastAsia="Times New Roman" w:hAnsi="Times New Roman" w:cs="Times New Roman"/>
          <w:b/>
          <w:bCs/>
          <w:color w:val="000000"/>
          <w:sz w:val="19"/>
          <w:szCs w:val="19"/>
          <w:lang w:val="uz-Cyrl-UZ" w:eastAsia="ru-RU"/>
        </w:rPr>
        <w:t>shaxar</w:t>
      </w:r>
      <w:r w:rsidRPr="00BE0174">
        <w:rPr>
          <w:rFonts w:ascii="Times New Roman" w:eastAsia="Times New Roman" w:hAnsi="Times New Roman" w:cs="Times New Roman"/>
          <w:b/>
          <w:bCs/>
          <w:color w:val="000000"/>
          <w:sz w:val="19"/>
          <w:szCs w:val="19"/>
          <w:lang w:val="uz-Cyrl-UZ" w:eastAsia="ru-RU"/>
        </w:rPr>
        <w:t xml:space="preserve">) </w:t>
      </w:r>
      <w:r>
        <w:rPr>
          <w:rFonts w:ascii="Times New Roman" w:eastAsia="Times New Roman" w:hAnsi="Times New Roman" w:cs="Times New Roman"/>
          <w:b/>
          <w:bCs/>
          <w:color w:val="000000"/>
          <w:sz w:val="19"/>
          <w:szCs w:val="19"/>
          <w:lang w:val="uz-Cyrl-UZ" w:eastAsia="ru-RU"/>
        </w:rPr>
        <w:t>hokimliklari</w:t>
      </w:r>
      <w:r w:rsidRPr="00BE0174">
        <w:rPr>
          <w:rFonts w:ascii="Times New Roman" w:eastAsia="Times New Roman" w:hAnsi="Times New Roman" w:cs="Times New Roman"/>
          <w:b/>
          <w:bCs/>
          <w:color w:val="000000"/>
          <w:sz w:val="19"/>
          <w:szCs w:val="19"/>
          <w:lang w:val="uz-Cyrl-UZ" w:eastAsia="ru-RU"/>
        </w:rPr>
        <w:t xml:space="preserve"> </w:t>
      </w:r>
      <w:r>
        <w:rPr>
          <w:rFonts w:ascii="Times New Roman" w:eastAsia="Times New Roman" w:hAnsi="Times New Roman" w:cs="Times New Roman"/>
          <w:b/>
          <w:bCs/>
          <w:color w:val="000000"/>
          <w:sz w:val="19"/>
          <w:szCs w:val="19"/>
          <w:lang w:val="uz-Cyrl-UZ" w:eastAsia="ru-RU"/>
        </w:rPr>
        <w:t>tasarufida</w:t>
      </w:r>
      <w:r w:rsidRPr="00BE0174">
        <w:rPr>
          <w:rFonts w:ascii="Times New Roman" w:eastAsia="Times New Roman" w:hAnsi="Times New Roman" w:cs="Times New Roman"/>
          <w:b/>
          <w:bCs/>
          <w:color w:val="000000"/>
          <w:sz w:val="19"/>
          <w:szCs w:val="19"/>
          <w:lang w:val="uz-Cyrl-UZ" w:eastAsia="ru-RU"/>
        </w:rPr>
        <w:t xml:space="preserve"> </w:t>
      </w:r>
      <w:r>
        <w:rPr>
          <w:rFonts w:ascii="Times New Roman" w:eastAsia="Times New Roman" w:hAnsi="Times New Roman" w:cs="Times New Roman"/>
          <w:b/>
          <w:bCs/>
          <w:color w:val="000000"/>
          <w:sz w:val="19"/>
          <w:szCs w:val="19"/>
          <w:lang w:val="uz-Cyrl-UZ" w:eastAsia="ru-RU"/>
        </w:rPr>
        <w:t>bo‘lgan</w:t>
      </w:r>
      <w:r w:rsidRPr="00BE0174">
        <w:rPr>
          <w:rFonts w:ascii="Times New Roman" w:eastAsia="Times New Roman" w:hAnsi="Times New Roman" w:cs="Times New Roman"/>
          <w:b/>
          <w:bCs/>
          <w:color w:val="000000"/>
          <w:sz w:val="19"/>
          <w:szCs w:val="19"/>
          <w:lang w:val="uz-Cyrl-UZ" w:eastAsia="ru-RU"/>
        </w:rPr>
        <w:t xml:space="preserve"> </w:t>
      </w:r>
      <w:r>
        <w:rPr>
          <w:rFonts w:ascii="Times New Roman" w:eastAsia="Times New Roman" w:hAnsi="Times New Roman" w:cs="Times New Roman"/>
          <w:b/>
          <w:bCs/>
          <w:color w:val="000000"/>
          <w:sz w:val="19"/>
          <w:szCs w:val="19"/>
          <w:lang w:val="uz-Cyrl-UZ" w:eastAsia="ru-RU"/>
        </w:rPr>
        <w:t>ichki</w:t>
      </w:r>
      <w:r w:rsidRPr="00BE0174">
        <w:rPr>
          <w:rFonts w:ascii="Times New Roman" w:eastAsia="Times New Roman" w:hAnsi="Times New Roman" w:cs="Times New Roman"/>
          <w:b/>
          <w:bCs/>
          <w:color w:val="000000"/>
          <w:sz w:val="19"/>
          <w:szCs w:val="19"/>
          <w:lang w:val="uz-Cyrl-UZ" w:eastAsia="ru-RU"/>
        </w:rPr>
        <w:t xml:space="preserve"> </w:t>
      </w:r>
      <w:r>
        <w:rPr>
          <w:rFonts w:ascii="Times New Roman" w:eastAsia="Times New Roman" w:hAnsi="Times New Roman" w:cs="Times New Roman"/>
          <w:b/>
          <w:bCs/>
          <w:color w:val="000000"/>
          <w:sz w:val="19"/>
          <w:szCs w:val="19"/>
          <w:lang w:val="uz-Cyrl-UZ" w:eastAsia="ru-RU"/>
        </w:rPr>
        <w:t>xo‘jalik</w:t>
      </w:r>
      <w:r w:rsidRPr="00BE0174">
        <w:rPr>
          <w:rFonts w:ascii="Times New Roman" w:eastAsia="Times New Roman" w:hAnsi="Times New Roman" w:cs="Times New Roman"/>
          <w:b/>
          <w:bCs/>
          <w:color w:val="000000"/>
          <w:sz w:val="19"/>
          <w:szCs w:val="19"/>
          <w:lang w:val="uz-Cyrl-UZ" w:eastAsia="ru-RU"/>
        </w:rPr>
        <w:t xml:space="preserve"> </w:t>
      </w:r>
      <w:r>
        <w:rPr>
          <w:rFonts w:ascii="Times New Roman" w:eastAsia="Times New Roman" w:hAnsi="Times New Roman" w:cs="Times New Roman"/>
          <w:b/>
          <w:bCs/>
          <w:color w:val="000000"/>
          <w:sz w:val="19"/>
          <w:szCs w:val="19"/>
          <w:lang w:val="uz-Cyrl-UZ" w:eastAsia="ru-RU"/>
        </w:rPr>
        <w:t>yo‘llarida</w:t>
      </w:r>
      <w:r w:rsidRPr="00BE0174">
        <w:rPr>
          <w:rFonts w:ascii="Times New Roman" w:eastAsia="Times New Roman" w:hAnsi="Times New Roman" w:cs="Times New Roman"/>
          <w:b/>
          <w:bCs/>
          <w:color w:val="000000"/>
          <w:sz w:val="19"/>
          <w:szCs w:val="19"/>
          <w:lang w:val="uz-Cyrl-UZ" w:eastAsia="ru-RU"/>
        </w:rPr>
        <w:t xml:space="preserve"> </w:t>
      </w:r>
      <w:r>
        <w:rPr>
          <w:rFonts w:ascii="Times New Roman" w:eastAsia="Times New Roman" w:hAnsi="Times New Roman" w:cs="Times New Roman"/>
          <w:b/>
          <w:bCs/>
          <w:color w:val="000000"/>
          <w:sz w:val="19"/>
          <w:szCs w:val="19"/>
          <w:lang w:val="uz-Cyrl-UZ" w:eastAsia="ru-RU"/>
        </w:rPr>
        <w:t>Open</w:t>
      </w:r>
      <w:r w:rsidRPr="00BE0174">
        <w:rPr>
          <w:rFonts w:ascii="Times New Roman" w:eastAsia="Times New Roman" w:hAnsi="Times New Roman" w:cs="Times New Roman"/>
          <w:b/>
          <w:bCs/>
          <w:color w:val="000000"/>
          <w:sz w:val="19"/>
          <w:szCs w:val="19"/>
          <w:lang w:val="uz-Cyrl-UZ" w:eastAsia="ru-RU"/>
        </w:rPr>
        <w:t xml:space="preserve">   </w:t>
      </w:r>
      <w:r>
        <w:rPr>
          <w:rFonts w:ascii="Times New Roman" w:eastAsia="Times New Roman" w:hAnsi="Times New Roman" w:cs="Times New Roman"/>
          <w:b/>
          <w:bCs/>
          <w:color w:val="000000"/>
          <w:sz w:val="19"/>
          <w:szCs w:val="19"/>
          <w:lang w:val="uz-Cyrl-UZ" w:eastAsia="ru-RU"/>
        </w:rPr>
        <w:t>byudjet</w:t>
      </w:r>
      <w:r w:rsidRPr="00BE0174">
        <w:rPr>
          <w:rFonts w:ascii="Times New Roman" w:eastAsia="Times New Roman" w:hAnsi="Times New Roman" w:cs="Times New Roman"/>
          <w:b/>
          <w:bCs/>
          <w:color w:val="000000"/>
          <w:sz w:val="19"/>
          <w:szCs w:val="19"/>
          <w:lang w:val="uz-Cyrl-UZ" w:eastAsia="ru-RU"/>
        </w:rPr>
        <w:t xml:space="preserve"> </w:t>
      </w:r>
      <w:r>
        <w:rPr>
          <w:rFonts w:ascii="Times New Roman" w:eastAsia="Times New Roman" w:hAnsi="Times New Roman" w:cs="Times New Roman"/>
          <w:b/>
          <w:bCs/>
          <w:color w:val="000000"/>
          <w:sz w:val="19"/>
          <w:szCs w:val="19"/>
          <w:lang w:val="uz-Cyrl-UZ" w:eastAsia="ru-RU"/>
        </w:rPr>
        <w:t>mablag‘lari</w:t>
      </w:r>
      <w:r w:rsidRPr="00BE0174">
        <w:rPr>
          <w:rFonts w:ascii="Times New Roman" w:eastAsia="Times New Roman" w:hAnsi="Times New Roman" w:cs="Times New Roman"/>
          <w:b/>
          <w:bCs/>
          <w:color w:val="000000"/>
          <w:sz w:val="19"/>
          <w:szCs w:val="19"/>
          <w:lang w:val="uz-Cyrl-UZ" w:eastAsia="ru-RU"/>
        </w:rPr>
        <w:t xml:space="preserve"> </w:t>
      </w:r>
      <w:r>
        <w:rPr>
          <w:rFonts w:ascii="Times New Roman" w:eastAsia="Times New Roman" w:hAnsi="Times New Roman" w:cs="Times New Roman"/>
          <w:b/>
          <w:bCs/>
          <w:color w:val="000000"/>
          <w:sz w:val="19"/>
          <w:szCs w:val="19"/>
          <w:lang w:val="uz-Cyrl-UZ" w:eastAsia="ru-RU"/>
        </w:rPr>
        <w:t>hisobidan</w:t>
      </w:r>
      <w:r w:rsidRPr="00BE0174">
        <w:rPr>
          <w:rFonts w:ascii="Times New Roman" w:eastAsia="Times New Roman" w:hAnsi="Times New Roman" w:cs="Times New Roman"/>
          <w:b/>
          <w:bCs/>
          <w:color w:val="000000"/>
          <w:sz w:val="19"/>
          <w:szCs w:val="19"/>
          <w:lang w:val="uz-Cyrl-UZ" w:eastAsia="ru-RU"/>
        </w:rPr>
        <w:t xml:space="preserve"> </w:t>
      </w:r>
      <w:r>
        <w:rPr>
          <w:rFonts w:ascii="Times New Roman" w:eastAsia="Times New Roman" w:hAnsi="Times New Roman" w:cs="Times New Roman"/>
          <w:b/>
          <w:bCs/>
          <w:color w:val="000000"/>
          <w:sz w:val="19"/>
          <w:szCs w:val="19"/>
          <w:lang w:val="uz-Cyrl-UZ" w:eastAsia="ru-RU"/>
        </w:rPr>
        <w:t>ta’mirlash</w:t>
      </w:r>
      <w:r w:rsidRPr="00BE0174">
        <w:rPr>
          <w:rFonts w:ascii="Times New Roman" w:eastAsia="Times New Roman" w:hAnsi="Times New Roman" w:cs="Times New Roman"/>
          <w:b/>
          <w:bCs/>
          <w:color w:val="000000"/>
          <w:sz w:val="19"/>
          <w:szCs w:val="19"/>
          <w:lang w:val="uz-Cyrl-UZ" w:eastAsia="ru-RU"/>
        </w:rPr>
        <w:t xml:space="preserve"> </w:t>
      </w:r>
      <w:r>
        <w:rPr>
          <w:rFonts w:ascii="Times New Roman" w:eastAsia="Times New Roman" w:hAnsi="Times New Roman" w:cs="Times New Roman"/>
          <w:b/>
          <w:bCs/>
          <w:color w:val="000000"/>
          <w:sz w:val="19"/>
          <w:szCs w:val="19"/>
          <w:lang w:val="uz-Cyrl-UZ" w:eastAsia="ru-RU"/>
        </w:rPr>
        <w:t>ishlari</w:t>
      </w:r>
      <w:r w:rsidRPr="00BE0174">
        <w:rPr>
          <w:rFonts w:ascii="Times New Roman" w:eastAsia="Times New Roman" w:hAnsi="Times New Roman" w:cs="Times New Roman"/>
          <w:b/>
          <w:bCs/>
          <w:color w:val="000000"/>
          <w:sz w:val="19"/>
          <w:szCs w:val="19"/>
          <w:lang w:val="uz-Cyrl-UZ" w:eastAsia="ru-RU"/>
        </w:rPr>
        <w:t xml:space="preserve"> </w:t>
      </w:r>
      <w:r>
        <w:rPr>
          <w:rFonts w:ascii="Times New Roman" w:eastAsia="Times New Roman" w:hAnsi="Times New Roman" w:cs="Times New Roman"/>
          <w:b/>
          <w:bCs/>
          <w:color w:val="000000"/>
          <w:sz w:val="19"/>
          <w:szCs w:val="19"/>
          <w:lang w:val="uz-Cyrl-UZ" w:eastAsia="ru-RU"/>
        </w:rPr>
        <w:t>bo‘yicha</w:t>
      </w:r>
      <w:r w:rsidRPr="00BE0174">
        <w:rPr>
          <w:rFonts w:ascii="Times New Roman" w:eastAsia="Times New Roman" w:hAnsi="Times New Roman" w:cs="Times New Roman"/>
          <w:b/>
          <w:bCs/>
          <w:color w:val="000000"/>
          <w:sz w:val="19"/>
          <w:szCs w:val="19"/>
          <w:lang w:val="uz-Cyrl-UZ" w:eastAsia="ru-RU"/>
        </w:rPr>
        <w:t xml:space="preserve"> </w:t>
      </w:r>
      <w:r w:rsidR="002E4B1A" w:rsidRPr="002E4B1A">
        <w:rPr>
          <w:rFonts w:ascii="Times New Roman" w:eastAsia="Times New Roman" w:hAnsi="Times New Roman" w:cs="Times New Roman"/>
          <w:b/>
          <w:bCs/>
          <w:color w:val="000000"/>
          <w:sz w:val="19"/>
          <w:szCs w:val="19"/>
          <w:lang w:val="uz-Cyrl-UZ" w:eastAsia="ru-RU"/>
        </w:rPr>
        <w:t xml:space="preserve">_________________________________________________________________________ </w:t>
      </w:r>
      <w:r>
        <w:rPr>
          <w:rFonts w:ascii="Times New Roman" w:eastAsia="Times New Roman" w:hAnsi="Times New Roman" w:cs="Times New Roman"/>
          <w:b/>
          <w:bCs/>
          <w:color w:val="000000"/>
          <w:sz w:val="19"/>
          <w:szCs w:val="19"/>
          <w:lang w:val="uz-Cyrl-UZ" w:eastAsia="ru-RU"/>
        </w:rPr>
        <w:t>qaroriga</w:t>
      </w:r>
      <w:r w:rsidRPr="00BE0174">
        <w:rPr>
          <w:rFonts w:ascii="Times New Roman" w:eastAsia="Times New Roman" w:hAnsi="Times New Roman" w:cs="Times New Roman"/>
          <w:b/>
          <w:bCs/>
          <w:color w:val="000000"/>
          <w:sz w:val="19"/>
          <w:szCs w:val="19"/>
          <w:lang w:val="uz-Cyrl-UZ" w:eastAsia="ru-RU"/>
        </w:rPr>
        <w:t xml:space="preserve"> </w:t>
      </w:r>
      <w:r>
        <w:rPr>
          <w:rFonts w:ascii="Times New Roman" w:eastAsia="Times New Roman" w:hAnsi="Times New Roman" w:cs="Times New Roman"/>
          <w:b/>
          <w:bCs/>
          <w:color w:val="000000"/>
          <w:sz w:val="19"/>
          <w:szCs w:val="19"/>
          <w:lang w:val="uz-Cyrl-UZ" w:eastAsia="ru-RU"/>
        </w:rPr>
        <w:t>asosan</w:t>
      </w:r>
      <w:r w:rsidRPr="00BE0174">
        <w:rPr>
          <w:rFonts w:ascii="Times New Roman" w:eastAsia="Times New Roman" w:hAnsi="Times New Roman" w:cs="Times New Roman"/>
          <w:b/>
          <w:bCs/>
          <w:color w:val="000000"/>
          <w:sz w:val="19"/>
          <w:szCs w:val="19"/>
          <w:lang w:val="uz-Cyrl-UZ" w:eastAsia="ru-RU"/>
        </w:rPr>
        <w:t xml:space="preserve">  </w:t>
      </w:r>
      <w:r>
        <w:rPr>
          <w:rFonts w:ascii="Times New Roman" w:eastAsia="Times New Roman" w:hAnsi="Times New Roman" w:cs="Times New Roman"/>
          <w:b/>
          <w:bCs/>
          <w:color w:val="000000"/>
          <w:sz w:val="19"/>
          <w:szCs w:val="19"/>
          <w:lang w:val="uz-Cyrl-UZ" w:eastAsia="ru-RU"/>
        </w:rPr>
        <w:t>Boysun</w:t>
      </w:r>
      <w:r w:rsidRPr="00BE0174">
        <w:rPr>
          <w:rFonts w:ascii="Times New Roman" w:eastAsia="Times New Roman" w:hAnsi="Times New Roman" w:cs="Times New Roman"/>
          <w:b/>
          <w:bCs/>
          <w:color w:val="000000"/>
          <w:sz w:val="19"/>
          <w:szCs w:val="19"/>
          <w:lang w:val="uz-Cyrl-UZ" w:eastAsia="ru-RU"/>
        </w:rPr>
        <w:t xml:space="preserve"> </w:t>
      </w:r>
      <w:r>
        <w:rPr>
          <w:rFonts w:ascii="Times New Roman" w:eastAsia="Times New Roman" w:hAnsi="Times New Roman" w:cs="Times New Roman"/>
          <w:b/>
          <w:bCs/>
          <w:color w:val="000000"/>
          <w:sz w:val="20"/>
          <w:szCs w:val="20"/>
          <w:lang w:val="uz-Cyrl-UZ" w:eastAsia="ru-RU"/>
        </w:rPr>
        <w:t>tumani</w:t>
      </w:r>
      <w:r w:rsidRPr="00BE0174">
        <w:rPr>
          <w:rFonts w:ascii="Times New Roman" w:eastAsia="Times New Roman" w:hAnsi="Times New Roman" w:cs="Times New Roman"/>
          <w:b/>
          <w:bCs/>
          <w:color w:val="000000"/>
          <w:sz w:val="20"/>
          <w:szCs w:val="20"/>
          <w:lang w:val="uz-Cyrl-UZ" w:eastAsia="ru-RU"/>
        </w:rPr>
        <w:t xml:space="preserve">  </w:t>
      </w:r>
      <w:r w:rsidR="005C609F" w:rsidRPr="005C609F">
        <w:rPr>
          <w:rFonts w:ascii="Times New Roman" w:eastAsia="Times New Roman" w:hAnsi="Times New Roman" w:cs="Times New Roman"/>
          <w:b/>
          <w:bCs/>
          <w:color w:val="000000"/>
          <w:sz w:val="20"/>
          <w:szCs w:val="20"/>
          <w:lang w:val="uz-Cyrl-UZ" w:eastAsia="ru-RU"/>
        </w:rPr>
        <w:t>Chilonzor MFY Besherkak qishlog`</w:t>
      </w:r>
      <w:r w:rsidR="005C609F">
        <w:rPr>
          <w:rFonts w:ascii="Times New Roman" w:eastAsia="Times New Roman" w:hAnsi="Times New Roman" w:cs="Times New Roman"/>
          <w:b/>
          <w:bCs/>
          <w:color w:val="000000"/>
          <w:sz w:val="20"/>
          <w:szCs w:val="20"/>
          <w:lang w:val="uz-Cyrl-UZ" w:eastAsia="ru-RU"/>
        </w:rPr>
        <w:t xml:space="preserve">i </w:t>
      </w:r>
      <w:r w:rsidR="005C609F" w:rsidRPr="005C609F">
        <w:rPr>
          <w:rFonts w:ascii="Times New Roman" w:eastAsia="Times New Roman" w:hAnsi="Times New Roman" w:cs="Times New Roman"/>
          <w:b/>
          <w:bCs/>
          <w:color w:val="000000"/>
          <w:sz w:val="20"/>
          <w:szCs w:val="20"/>
          <w:lang w:val="uz-Cyrl-UZ" w:eastAsia="ru-RU"/>
        </w:rPr>
        <w:t>Besherkak ichk</w:t>
      </w:r>
      <w:r w:rsidR="005C609F">
        <w:rPr>
          <w:rFonts w:ascii="Times New Roman" w:eastAsia="Times New Roman" w:hAnsi="Times New Roman" w:cs="Times New Roman"/>
          <w:b/>
          <w:bCs/>
          <w:color w:val="000000"/>
          <w:sz w:val="20"/>
          <w:szCs w:val="20"/>
          <w:lang w:val="uz-Cyrl-UZ" w:eastAsia="ru-RU"/>
        </w:rPr>
        <w:t>i ko`chalarini joriy ta`mirlash</w:t>
      </w:r>
      <w:r>
        <w:rPr>
          <w:rFonts w:ascii="Times New Roman" w:eastAsia="Times New Roman" w:hAnsi="Times New Roman" w:cs="Times New Roman"/>
          <w:b/>
          <w:bCs/>
          <w:color w:val="000000"/>
          <w:sz w:val="20"/>
          <w:szCs w:val="20"/>
          <w:lang w:val="uz-Cyrl-UZ" w:eastAsia="ru-RU"/>
        </w:rPr>
        <w:t>ga</w:t>
      </w:r>
      <w:r w:rsidRPr="00BE0174">
        <w:rPr>
          <w:rFonts w:ascii="Times New Roman" w:eastAsia="Times New Roman" w:hAnsi="Times New Roman" w:cs="Times New Roman"/>
          <w:b/>
          <w:bCs/>
          <w:color w:val="000000"/>
          <w:sz w:val="20"/>
          <w:szCs w:val="20"/>
          <w:lang w:val="uz-Cyrl-UZ" w:eastAsia="ru-RU"/>
        </w:rPr>
        <w:t xml:space="preserve"> </w:t>
      </w:r>
      <w:r w:rsidRPr="00BE0174">
        <w:rPr>
          <w:rFonts w:ascii="Times New Roman" w:eastAsia="Times New Roman" w:hAnsi="Times New Roman" w:cs="Times New Roman"/>
          <w:color w:val="000000"/>
          <w:sz w:val="20"/>
          <w:szCs w:val="20"/>
          <w:lang w:val="uz-Cyrl-UZ" w:eastAsia="ru-RU"/>
        </w:rPr>
        <w:t xml:space="preserve"> </w:t>
      </w:r>
      <w:r>
        <w:rPr>
          <w:rFonts w:ascii="Times New Roman" w:eastAsia="Times New Roman" w:hAnsi="Times New Roman" w:cs="Times New Roman"/>
          <w:b/>
          <w:bCs/>
          <w:color w:val="000000"/>
          <w:sz w:val="19"/>
          <w:szCs w:val="19"/>
          <w:lang w:val="uz-Cyrl-UZ" w:eastAsia="ru-RU"/>
        </w:rPr>
        <w:t>doir</w:t>
      </w:r>
      <w:r w:rsidRPr="00BE0174">
        <w:rPr>
          <w:rFonts w:ascii="Times New Roman" w:eastAsia="Times New Roman" w:hAnsi="Times New Roman" w:cs="Times New Roman"/>
          <w:b/>
          <w:bCs/>
          <w:color w:val="000000"/>
          <w:sz w:val="19"/>
          <w:szCs w:val="19"/>
          <w:lang w:val="uz-Cyrl-UZ" w:eastAsia="ru-RU"/>
        </w:rPr>
        <w:t xml:space="preserve"> </w:t>
      </w:r>
      <w:r>
        <w:rPr>
          <w:rFonts w:ascii="Times New Roman" w:eastAsia="Times New Roman" w:hAnsi="Times New Roman" w:cs="Times New Roman"/>
          <w:b/>
          <w:bCs/>
          <w:color w:val="000000"/>
          <w:sz w:val="19"/>
          <w:szCs w:val="19"/>
          <w:lang w:val="uz-Cyrl-UZ" w:eastAsia="ru-RU"/>
        </w:rPr>
        <w:t>mazkur</w:t>
      </w:r>
      <w:r w:rsidRPr="00BE0174">
        <w:rPr>
          <w:rFonts w:ascii="Times New Roman" w:eastAsia="Times New Roman" w:hAnsi="Times New Roman" w:cs="Times New Roman"/>
          <w:b/>
          <w:bCs/>
          <w:color w:val="000000"/>
          <w:sz w:val="19"/>
          <w:szCs w:val="19"/>
          <w:lang w:val="uz-Cyrl-UZ" w:eastAsia="ru-RU"/>
        </w:rPr>
        <w:t xml:space="preserve"> </w:t>
      </w:r>
      <w:r>
        <w:rPr>
          <w:rFonts w:ascii="Times New Roman" w:eastAsia="Times New Roman" w:hAnsi="Times New Roman" w:cs="Times New Roman"/>
          <w:b/>
          <w:bCs/>
          <w:color w:val="000000"/>
          <w:sz w:val="19"/>
          <w:szCs w:val="19"/>
          <w:lang w:val="uz-Cyrl-UZ" w:eastAsia="ru-RU"/>
        </w:rPr>
        <w:t>pudrat</w:t>
      </w:r>
      <w:r w:rsidRPr="00BE0174">
        <w:rPr>
          <w:rFonts w:ascii="Times New Roman" w:eastAsia="Times New Roman" w:hAnsi="Times New Roman" w:cs="Times New Roman"/>
          <w:b/>
          <w:bCs/>
          <w:color w:val="000000"/>
          <w:sz w:val="19"/>
          <w:szCs w:val="19"/>
          <w:lang w:val="uz-Cyrl-UZ" w:eastAsia="ru-RU"/>
        </w:rPr>
        <w:t xml:space="preserve"> </w:t>
      </w:r>
      <w:r>
        <w:rPr>
          <w:rFonts w:ascii="Times New Roman" w:eastAsia="Times New Roman" w:hAnsi="Times New Roman" w:cs="Times New Roman"/>
          <w:b/>
          <w:bCs/>
          <w:color w:val="000000"/>
          <w:sz w:val="19"/>
          <w:szCs w:val="19"/>
          <w:lang w:val="uz-Cyrl-UZ" w:eastAsia="ru-RU"/>
        </w:rPr>
        <w:t>shartnomasini</w:t>
      </w:r>
      <w:r w:rsidRPr="00BE0174">
        <w:rPr>
          <w:rFonts w:ascii="Times New Roman" w:eastAsia="Times New Roman" w:hAnsi="Times New Roman" w:cs="Times New Roman"/>
          <w:b/>
          <w:bCs/>
          <w:color w:val="000000"/>
          <w:sz w:val="19"/>
          <w:szCs w:val="19"/>
          <w:lang w:val="uz-Cyrl-UZ" w:eastAsia="ru-RU"/>
        </w:rPr>
        <w:t xml:space="preserve"> </w:t>
      </w:r>
      <w:r>
        <w:rPr>
          <w:rFonts w:ascii="Times New Roman" w:eastAsia="Times New Roman" w:hAnsi="Times New Roman" w:cs="Times New Roman"/>
          <w:b/>
          <w:bCs/>
          <w:color w:val="000000"/>
          <w:sz w:val="19"/>
          <w:szCs w:val="19"/>
          <w:lang w:val="uz-Cyrl-UZ" w:eastAsia="ru-RU"/>
        </w:rPr>
        <w:t>tuzdilar</w:t>
      </w:r>
      <w:r w:rsidRPr="00BE0174">
        <w:rPr>
          <w:rFonts w:ascii="Times New Roman" w:eastAsia="Times New Roman" w:hAnsi="Times New Roman" w:cs="Times New Roman"/>
          <w:b/>
          <w:bCs/>
          <w:color w:val="000000"/>
          <w:sz w:val="19"/>
          <w:szCs w:val="19"/>
          <w:lang w:val="uz-Cyrl-UZ" w:eastAsia="ru-RU"/>
        </w:rPr>
        <w:t>.</w:t>
      </w:r>
    </w:p>
    <w:p w:rsidR="0083192D" w:rsidRPr="00BE0174" w:rsidRDefault="0083192D" w:rsidP="0083192D">
      <w:pPr>
        <w:spacing w:after="0" w:line="240" w:lineRule="auto"/>
        <w:rPr>
          <w:rFonts w:ascii="Times New Roman" w:eastAsia="Times New Roman" w:hAnsi="Times New Roman" w:cs="Times New Roman"/>
          <w:b/>
          <w:bCs/>
          <w:color w:val="000000"/>
          <w:sz w:val="19"/>
          <w:szCs w:val="19"/>
          <w:lang w:val="uz-Cyrl-UZ" w:eastAsia="ru-RU"/>
        </w:rPr>
      </w:pPr>
      <w:r w:rsidRPr="00BE0174">
        <w:rPr>
          <w:rFonts w:ascii="Times New Roman" w:eastAsia="Times New Roman" w:hAnsi="Times New Roman" w:cs="Times New Roman"/>
          <w:b/>
          <w:bCs/>
          <w:color w:val="000000"/>
          <w:sz w:val="19"/>
          <w:szCs w:val="19"/>
          <w:lang w:val="uz-Cyrl-UZ" w:eastAsia="ru-RU"/>
        </w:rPr>
        <w:t> </w:t>
      </w:r>
    </w:p>
    <w:p w:rsidR="0083192D" w:rsidRPr="00BE0174" w:rsidRDefault="0083192D" w:rsidP="0083192D">
      <w:pPr>
        <w:spacing w:after="0" w:line="240" w:lineRule="auto"/>
        <w:jc w:val="center"/>
        <w:rPr>
          <w:rFonts w:ascii="Times New Roman" w:eastAsia="Times New Roman" w:hAnsi="Times New Roman" w:cs="Times New Roman"/>
          <w:sz w:val="24"/>
          <w:szCs w:val="24"/>
          <w:lang w:val="uz-Cyrl-UZ" w:eastAsia="ru-RU"/>
        </w:rPr>
      </w:pPr>
      <w:r w:rsidRPr="00BE0174">
        <w:rPr>
          <w:rFonts w:ascii="Times New Roman" w:eastAsia="Times New Roman" w:hAnsi="Times New Roman" w:cs="Times New Roman"/>
          <w:b/>
          <w:bCs/>
          <w:color w:val="000000"/>
          <w:sz w:val="19"/>
          <w:szCs w:val="19"/>
          <w:lang w:val="uz-Cyrl-UZ" w:eastAsia="ru-RU"/>
        </w:rPr>
        <w:t xml:space="preserve">I. </w:t>
      </w:r>
      <w:r>
        <w:rPr>
          <w:rFonts w:ascii="Times New Roman" w:eastAsia="Times New Roman" w:hAnsi="Times New Roman" w:cs="Times New Roman"/>
          <w:b/>
          <w:bCs/>
          <w:color w:val="000000"/>
          <w:sz w:val="19"/>
          <w:szCs w:val="19"/>
          <w:lang w:val="uz-Cyrl-UZ" w:eastAsia="ru-RU"/>
        </w:rPr>
        <w:t>Shartnoma</w:t>
      </w:r>
      <w:r w:rsidRPr="00BE0174">
        <w:rPr>
          <w:rFonts w:ascii="Times New Roman" w:eastAsia="Times New Roman" w:hAnsi="Times New Roman" w:cs="Times New Roman"/>
          <w:b/>
          <w:bCs/>
          <w:color w:val="000000"/>
          <w:sz w:val="19"/>
          <w:szCs w:val="19"/>
          <w:lang w:val="uz-Cyrl-UZ" w:eastAsia="ru-RU"/>
        </w:rPr>
        <w:t xml:space="preserve"> </w:t>
      </w:r>
      <w:r>
        <w:rPr>
          <w:rFonts w:ascii="Times New Roman" w:eastAsia="Times New Roman" w:hAnsi="Times New Roman" w:cs="Times New Roman"/>
          <w:b/>
          <w:bCs/>
          <w:color w:val="000000"/>
          <w:sz w:val="19"/>
          <w:szCs w:val="19"/>
          <w:lang w:val="uz-Cyrl-UZ" w:eastAsia="ru-RU"/>
        </w:rPr>
        <w:t>mavzusi</w:t>
      </w:r>
    </w:p>
    <w:p w:rsidR="0083192D" w:rsidRPr="00BE0174" w:rsidRDefault="0083192D" w:rsidP="0083192D">
      <w:pPr>
        <w:spacing w:after="0" w:line="240" w:lineRule="auto"/>
        <w:jc w:val="center"/>
        <w:rPr>
          <w:rFonts w:ascii="Times New Roman" w:eastAsia="Times New Roman" w:hAnsi="Times New Roman" w:cs="Times New Roman"/>
          <w:b/>
          <w:bCs/>
          <w:color w:val="000000"/>
          <w:sz w:val="19"/>
          <w:szCs w:val="19"/>
          <w:lang w:val="uz-Cyrl-UZ" w:eastAsia="ru-RU"/>
        </w:rPr>
      </w:pPr>
      <w:r w:rsidRPr="00BE0174">
        <w:rPr>
          <w:rFonts w:ascii="Times New Roman" w:eastAsia="Times New Roman" w:hAnsi="Times New Roman" w:cs="Times New Roman"/>
          <w:b/>
          <w:bCs/>
          <w:color w:val="000000"/>
          <w:sz w:val="19"/>
          <w:szCs w:val="19"/>
          <w:lang w:val="uz-Cyrl-UZ" w:eastAsia="ru-RU"/>
        </w:rPr>
        <w:t> </w:t>
      </w:r>
    </w:p>
    <w:p w:rsidR="0083192D" w:rsidRPr="00BE0174" w:rsidRDefault="0083192D" w:rsidP="0083192D">
      <w:pPr>
        <w:spacing w:after="0" w:line="240" w:lineRule="auto"/>
        <w:ind w:firstLine="720"/>
        <w:rPr>
          <w:rFonts w:ascii="Times New Roman" w:eastAsia="Times New Roman" w:hAnsi="Times New Roman" w:cs="Times New Roman"/>
          <w:sz w:val="24"/>
          <w:szCs w:val="24"/>
          <w:lang w:val="uz-Cyrl-UZ" w:eastAsia="ru-RU"/>
        </w:rPr>
      </w:pPr>
      <w:r w:rsidRPr="00BE0174">
        <w:rPr>
          <w:rFonts w:ascii="Times New Roman" w:eastAsia="Times New Roman" w:hAnsi="Times New Roman" w:cs="Times New Roman"/>
          <w:color w:val="000000"/>
          <w:sz w:val="19"/>
          <w:szCs w:val="19"/>
          <w:lang w:val="uz-Cyrl-UZ" w:eastAsia="ru-RU"/>
        </w:rPr>
        <w:t>2. </w:t>
      </w:r>
      <w:r>
        <w:rPr>
          <w:rFonts w:ascii="Times New Roman" w:eastAsia="Times New Roman" w:hAnsi="Times New Roman" w:cs="Times New Roman"/>
          <w:color w:val="000000"/>
          <w:sz w:val="19"/>
          <w:szCs w:val="19"/>
          <w:lang w:val="uz-Cyrl-UZ" w:eastAsia="ru-RU"/>
        </w:rPr>
        <w:t>Pudratchi</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mazkur</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shartnoma</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shartlariga</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loyixa</w:t>
      </w:r>
      <w:r w:rsidRPr="00BE0174">
        <w:rPr>
          <w:rFonts w:ascii="Times New Roman" w:eastAsia="Times New Roman" w:hAnsi="Times New Roman" w:cs="Times New Roman"/>
          <w:color w:val="000000"/>
          <w:sz w:val="19"/>
          <w:szCs w:val="19"/>
          <w:lang w:val="uz-Cyrl-UZ" w:eastAsia="ru-RU"/>
        </w:rPr>
        <w:t>-</w:t>
      </w:r>
      <w:r>
        <w:rPr>
          <w:rFonts w:ascii="Times New Roman" w:eastAsia="Times New Roman" w:hAnsi="Times New Roman" w:cs="Times New Roman"/>
          <w:color w:val="000000"/>
          <w:sz w:val="19"/>
          <w:szCs w:val="19"/>
          <w:lang w:val="uz-Cyrl-UZ" w:eastAsia="ru-RU"/>
        </w:rPr>
        <w:t>smeta</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va</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ekspertiza</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xulosasiga</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kelishilgan</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muddatlarga</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asosan</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b/>
          <w:bCs/>
          <w:color w:val="000000"/>
          <w:sz w:val="20"/>
          <w:szCs w:val="20"/>
          <w:lang w:val="uz-Cyrl-UZ" w:eastAsia="ru-RU"/>
        </w:rPr>
        <w:t>joriy</w:t>
      </w:r>
      <w:r w:rsidRPr="00BE0174">
        <w:rPr>
          <w:rFonts w:ascii="Times New Roman" w:eastAsia="Times New Roman" w:hAnsi="Times New Roman" w:cs="Times New Roman"/>
          <w:b/>
          <w:bCs/>
          <w:color w:val="000000"/>
          <w:sz w:val="20"/>
          <w:szCs w:val="20"/>
          <w:lang w:val="uz-Cyrl-UZ" w:eastAsia="ru-RU"/>
        </w:rPr>
        <w:t xml:space="preserve"> </w:t>
      </w:r>
      <w:r>
        <w:rPr>
          <w:rFonts w:ascii="Times New Roman" w:eastAsia="Times New Roman" w:hAnsi="Times New Roman" w:cs="Times New Roman"/>
          <w:b/>
          <w:bCs/>
          <w:color w:val="000000"/>
          <w:sz w:val="20"/>
          <w:szCs w:val="20"/>
          <w:lang w:val="uz-Cyrl-UZ" w:eastAsia="ru-RU"/>
        </w:rPr>
        <w:t>ta’mirlash</w:t>
      </w:r>
      <w:r w:rsidRPr="00BE0174">
        <w:rPr>
          <w:rFonts w:ascii="Times New Roman" w:eastAsia="Times New Roman" w:hAnsi="Times New Roman" w:cs="Times New Roman"/>
          <w:b/>
          <w:bCs/>
          <w:color w:val="000000"/>
          <w:sz w:val="20"/>
          <w:szCs w:val="20"/>
          <w:lang w:val="uz-Cyrl-UZ" w:eastAsia="ru-RU"/>
        </w:rPr>
        <w:t xml:space="preserve"> (</w:t>
      </w:r>
      <w:r>
        <w:rPr>
          <w:rFonts w:ascii="Times New Roman" w:eastAsia="Times New Roman" w:hAnsi="Times New Roman" w:cs="Times New Roman"/>
          <w:b/>
          <w:bCs/>
          <w:color w:val="000000"/>
          <w:sz w:val="20"/>
          <w:szCs w:val="20"/>
          <w:lang w:val="uz-Cyrl-UZ" w:eastAsia="ru-RU"/>
        </w:rPr>
        <w:t>shagal</w:t>
      </w:r>
      <w:r w:rsidRPr="00BE0174">
        <w:rPr>
          <w:rFonts w:ascii="Times New Roman" w:eastAsia="Times New Roman" w:hAnsi="Times New Roman" w:cs="Times New Roman"/>
          <w:b/>
          <w:bCs/>
          <w:color w:val="000000"/>
          <w:sz w:val="20"/>
          <w:szCs w:val="20"/>
          <w:lang w:val="uz-Cyrl-UZ" w:eastAsia="ru-RU"/>
        </w:rPr>
        <w:t xml:space="preserve"> </w:t>
      </w:r>
      <w:r>
        <w:rPr>
          <w:rFonts w:ascii="Times New Roman" w:eastAsia="Times New Roman" w:hAnsi="Times New Roman" w:cs="Times New Roman"/>
          <w:b/>
          <w:bCs/>
          <w:color w:val="000000"/>
          <w:sz w:val="20"/>
          <w:szCs w:val="20"/>
          <w:lang w:val="uz-Cyrl-UZ" w:eastAsia="ru-RU"/>
        </w:rPr>
        <w:t>va</w:t>
      </w:r>
      <w:r w:rsidRPr="00BE0174">
        <w:rPr>
          <w:rFonts w:ascii="Times New Roman" w:eastAsia="Times New Roman" w:hAnsi="Times New Roman" w:cs="Times New Roman"/>
          <w:b/>
          <w:bCs/>
          <w:color w:val="000000"/>
          <w:sz w:val="20"/>
          <w:szCs w:val="20"/>
          <w:lang w:val="uz-Cyrl-UZ" w:eastAsia="ru-RU"/>
        </w:rPr>
        <w:t xml:space="preserve"> </w:t>
      </w:r>
      <w:r>
        <w:rPr>
          <w:rFonts w:ascii="Times New Roman" w:eastAsia="Times New Roman" w:hAnsi="Times New Roman" w:cs="Times New Roman"/>
          <w:b/>
          <w:bCs/>
          <w:color w:val="000000"/>
          <w:sz w:val="20"/>
          <w:szCs w:val="20"/>
          <w:lang w:val="uz-Cyrl-UZ" w:eastAsia="ru-RU"/>
        </w:rPr>
        <w:t>asfalt</w:t>
      </w:r>
      <w:r w:rsidRPr="00BE0174">
        <w:rPr>
          <w:rFonts w:ascii="Times New Roman" w:eastAsia="Times New Roman" w:hAnsi="Times New Roman" w:cs="Times New Roman"/>
          <w:b/>
          <w:bCs/>
          <w:color w:val="000000"/>
          <w:sz w:val="20"/>
          <w:szCs w:val="20"/>
          <w:lang w:val="uz-Cyrl-UZ" w:eastAsia="ru-RU"/>
        </w:rPr>
        <w:t xml:space="preserve"> </w:t>
      </w:r>
      <w:r>
        <w:rPr>
          <w:rFonts w:ascii="Times New Roman" w:eastAsia="Times New Roman" w:hAnsi="Times New Roman" w:cs="Times New Roman"/>
          <w:b/>
          <w:bCs/>
          <w:color w:val="000000"/>
          <w:sz w:val="20"/>
          <w:szCs w:val="20"/>
          <w:lang w:val="uz-Cyrl-UZ" w:eastAsia="ru-RU"/>
        </w:rPr>
        <w:t>koplama</w:t>
      </w:r>
      <w:r w:rsidRPr="00BE0174">
        <w:rPr>
          <w:rFonts w:ascii="Times New Roman" w:eastAsia="Times New Roman" w:hAnsi="Times New Roman" w:cs="Times New Roman"/>
          <w:b/>
          <w:bCs/>
          <w:color w:val="000000"/>
          <w:sz w:val="20"/>
          <w:szCs w:val="20"/>
          <w:lang w:val="uz-Cyrl-UZ" w:eastAsia="ru-RU"/>
        </w:rPr>
        <w:t xml:space="preserve"> </w:t>
      </w:r>
      <w:r>
        <w:rPr>
          <w:rFonts w:ascii="Times New Roman" w:eastAsia="Times New Roman" w:hAnsi="Times New Roman" w:cs="Times New Roman"/>
          <w:b/>
          <w:bCs/>
          <w:color w:val="000000"/>
          <w:sz w:val="20"/>
          <w:szCs w:val="20"/>
          <w:lang w:val="uz-Cyrl-UZ" w:eastAsia="ru-RU"/>
        </w:rPr>
        <w:t>yetkizish</w:t>
      </w:r>
      <w:r w:rsidRPr="00BE0174">
        <w:rPr>
          <w:rFonts w:ascii="Times New Roman" w:eastAsia="Times New Roman" w:hAnsi="Times New Roman" w:cs="Times New Roman"/>
          <w:b/>
          <w:bCs/>
          <w:color w:val="000000"/>
          <w:sz w:val="20"/>
          <w:szCs w:val="20"/>
          <w:lang w:val="uz-Cyrl-UZ" w:eastAsia="ru-RU"/>
        </w:rPr>
        <w:t>)</w:t>
      </w:r>
      <w:r w:rsidRPr="00BE0174">
        <w:rPr>
          <w:rFonts w:ascii="Times New Roman" w:eastAsia="Times New Roman" w:hAnsi="Times New Roman" w:cs="Times New Roman"/>
          <w:b/>
          <w:bCs/>
          <w:color w:val="0000FF"/>
          <w:sz w:val="20"/>
          <w:szCs w:val="20"/>
          <w:lang w:val="uz-Cyrl-UZ" w:eastAsia="ru-RU"/>
        </w:rPr>
        <w:t xml:space="preserve">  </w:t>
      </w:r>
      <w:r>
        <w:rPr>
          <w:rFonts w:ascii="Times New Roman" w:eastAsia="Times New Roman" w:hAnsi="Times New Roman" w:cs="Times New Roman"/>
          <w:color w:val="000000"/>
          <w:sz w:val="19"/>
          <w:szCs w:val="19"/>
          <w:lang w:val="uz-Cyrl-UZ" w:eastAsia="ru-RU"/>
        </w:rPr>
        <w:t>ishlarini</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bajarish</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majburiyatini</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oladi</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Buyurtmachi</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esa</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Pudratchiga</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qurilish</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ishlarini</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bajarish</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uchun</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zarur</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sharoitlar</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yaratish</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ularni</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qabul</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qilish</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va</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to‘lovni</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amalga</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oshirish</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majburiyatini</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oladi</w:t>
      </w:r>
      <w:r w:rsidRPr="00BE0174">
        <w:rPr>
          <w:rFonts w:ascii="Times New Roman" w:eastAsia="Times New Roman" w:hAnsi="Times New Roman" w:cs="Times New Roman"/>
          <w:color w:val="000000"/>
          <w:sz w:val="19"/>
          <w:szCs w:val="19"/>
          <w:lang w:val="uz-Cyrl-UZ" w:eastAsia="ru-RU"/>
        </w:rPr>
        <w:t>.</w:t>
      </w:r>
    </w:p>
    <w:p w:rsidR="0083192D" w:rsidRPr="00BE0174" w:rsidRDefault="0083192D" w:rsidP="0083192D">
      <w:pPr>
        <w:spacing w:after="0" w:line="240" w:lineRule="auto"/>
        <w:rPr>
          <w:rFonts w:ascii="Times New Roman" w:eastAsia="Times New Roman" w:hAnsi="Times New Roman" w:cs="Times New Roman"/>
          <w:sz w:val="24"/>
          <w:szCs w:val="24"/>
          <w:lang w:val="uz-Cyrl-UZ" w:eastAsia="ru-RU"/>
        </w:rPr>
      </w:pPr>
      <w:r w:rsidRPr="00BE0174">
        <w:rPr>
          <w:rFonts w:ascii="Times New Roman" w:eastAsia="Times New Roman" w:hAnsi="Times New Roman" w:cs="Times New Roman"/>
          <w:b/>
          <w:bCs/>
          <w:color w:val="000000"/>
          <w:sz w:val="19"/>
          <w:szCs w:val="19"/>
          <w:lang w:val="uz-Cyrl-UZ" w:eastAsia="ru-RU"/>
        </w:rPr>
        <w:t xml:space="preserve">                                                                                  II. </w:t>
      </w:r>
      <w:r>
        <w:rPr>
          <w:rFonts w:ascii="Times New Roman" w:eastAsia="Times New Roman" w:hAnsi="Times New Roman" w:cs="Times New Roman"/>
          <w:b/>
          <w:bCs/>
          <w:color w:val="000000"/>
          <w:sz w:val="19"/>
          <w:szCs w:val="19"/>
          <w:lang w:val="uz-Cyrl-UZ" w:eastAsia="ru-RU"/>
        </w:rPr>
        <w:t>Ta’riflar</w:t>
      </w:r>
    </w:p>
    <w:p w:rsidR="0083192D" w:rsidRPr="00BE0174" w:rsidRDefault="0083192D" w:rsidP="0083192D">
      <w:pPr>
        <w:spacing w:after="0" w:line="240" w:lineRule="auto"/>
        <w:jc w:val="center"/>
        <w:rPr>
          <w:rFonts w:ascii="Times New Roman" w:eastAsia="Times New Roman" w:hAnsi="Times New Roman" w:cs="Times New Roman"/>
          <w:sz w:val="24"/>
          <w:szCs w:val="24"/>
          <w:lang w:val="uz-Cyrl-UZ" w:eastAsia="ru-RU"/>
        </w:rPr>
      </w:pPr>
      <w:r w:rsidRPr="00BE0174">
        <w:rPr>
          <w:rFonts w:ascii="Times New Roman" w:eastAsia="Times New Roman" w:hAnsi="Times New Roman" w:cs="Times New Roman"/>
          <w:b/>
          <w:bCs/>
          <w:color w:val="000000"/>
          <w:sz w:val="19"/>
          <w:szCs w:val="19"/>
          <w:lang w:val="uz-Cyrl-UZ" w:eastAsia="ru-RU"/>
        </w:rPr>
        <w:t>1.</w:t>
      </w:r>
      <w:r>
        <w:rPr>
          <w:rFonts w:ascii="Times New Roman" w:eastAsia="Times New Roman" w:hAnsi="Times New Roman" w:cs="Times New Roman"/>
          <w:b/>
          <w:bCs/>
          <w:color w:val="000000"/>
          <w:sz w:val="19"/>
          <w:szCs w:val="19"/>
          <w:lang w:val="uz-Cyrl-UZ" w:eastAsia="ru-RU"/>
        </w:rPr>
        <w:t>Mazkur</w:t>
      </w:r>
      <w:r w:rsidRPr="00BE0174">
        <w:rPr>
          <w:rFonts w:ascii="Times New Roman" w:eastAsia="Times New Roman" w:hAnsi="Times New Roman" w:cs="Times New Roman"/>
          <w:b/>
          <w:bCs/>
          <w:color w:val="000000"/>
          <w:sz w:val="19"/>
          <w:szCs w:val="19"/>
          <w:lang w:val="uz-Cyrl-UZ" w:eastAsia="ru-RU"/>
        </w:rPr>
        <w:t xml:space="preserve"> </w:t>
      </w:r>
      <w:r>
        <w:rPr>
          <w:rFonts w:ascii="Times New Roman" w:eastAsia="Times New Roman" w:hAnsi="Times New Roman" w:cs="Times New Roman"/>
          <w:b/>
          <w:bCs/>
          <w:color w:val="000000"/>
          <w:sz w:val="19"/>
          <w:szCs w:val="19"/>
          <w:lang w:val="uz-Cyrl-UZ" w:eastAsia="ru-RU"/>
        </w:rPr>
        <w:t>shartnomada</w:t>
      </w:r>
      <w:r w:rsidRPr="00BE0174">
        <w:rPr>
          <w:rFonts w:ascii="Times New Roman" w:eastAsia="Times New Roman" w:hAnsi="Times New Roman" w:cs="Times New Roman"/>
          <w:b/>
          <w:bCs/>
          <w:color w:val="000000"/>
          <w:sz w:val="19"/>
          <w:szCs w:val="19"/>
          <w:lang w:val="uz-Cyrl-UZ" w:eastAsia="ru-RU"/>
        </w:rPr>
        <w:t xml:space="preserve"> </w:t>
      </w:r>
      <w:r>
        <w:rPr>
          <w:rFonts w:ascii="Times New Roman" w:eastAsia="Times New Roman" w:hAnsi="Times New Roman" w:cs="Times New Roman"/>
          <w:b/>
          <w:bCs/>
          <w:color w:val="000000"/>
          <w:sz w:val="19"/>
          <w:szCs w:val="19"/>
          <w:lang w:val="uz-Cyrl-UZ" w:eastAsia="ru-RU"/>
        </w:rPr>
        <w:t>tariflar</w:t>
      </w:r>
      <w:r w:rsidRPr="00BE0174">
        <w:rPr>
          <w:rFonts w:ascii="Times New Roman" w:eastAsia="Times New Roman" w:hAnsi="Times New Roman" w:cs="Times New Roman"/>
          <w:b/>
          <w:bCs/>
          <w:color w:val="000000"/>
          <w:sz w:val="19"/>
          <w:szCs w:val="19"/>
          <w:lang w:val="uz-Cyrl-UZ" w:eastAsia="ru-RU"/>
        </w:rPr>
        <w:t xml:space="preserve"> </w:t>
      </w:r>
      <w:r>
        <w:rPr>
          <w:rFonts w:ascii="Times New Roman" w:eastAsia="Times New Roman" w:hAnsi="Times New Roman" w:cs="Times New Roman"/>
          <w:b/>
          <w:bCs/>
          <w:color w:val="000000"/>
          <w:sz w:val="19"/>
          <w:szCs w:val="19"/>
          <w:lang w:val="uz-Cyrl-UZ" w:eastAsia="ru-RU"/>
        </w:rPr>
        <w:t>kullaniladi</w:t>
      </w:r>
      <w:r w:rsidRPr="00BE0174">
        <w:rPr>
          <w:rFonts w:ascii="Times New Roman" w:eastAsia="Times New Roman" w:hAnsi="Times New Roman" w:cs="Times New Roman"/>
          <w:b/>
          <w:bCs/>
          <w:color w:val="000000"/>
          <w:sz w:val="19"/>
          <w:szCs w:val="19"/>
          <w:lang w:val="uz-Cyrl-UZ" w:eastAsia="ru-RU"/>
        </w:rPr>
        <w:t>:</w:t>
      </w:r>
    </w:p>
    <w:p w:rsidR="0083192D" w:rsidRPr="00BE0174" w:rsidRDefault="0083192D" w:rsidP="0083192D">
      <w:pPr>
        <w:spacing w:after="0" w:line="240" w:lineRule="auto"/>
        <w:ind w:firstLine="708"/>
        <w:jc w:val="both"/>
        <w:rPr>
          <w:rFonts w:ascii="Times New Roman" w:eastAsia="Times New Roman" w:hAnsi="Times New Roman" w:cs="Times New Roman"/>
          <w:sz w:val="24"/>
          <w:szCs w:val="24"/>
          <w:lang w:val="uz-Cyrl-UZ" w:eastAsia="ru-RU"/>
        </w:rPr>
      </w:pPr>
      <w:r w:rsidRPr="00BE0174">
        <w:rPr>
          <w:rFonts w:ascii="Times New Roman" w:eastAsia="Times New Roman" w:hAnsi="Times New Roman" w:cs="Times New Roman"/>
          <w:b/>
          <w:bCs/>
          <w:color w:val="000000"/>
          <w:sz w:val="19"/>
          <w:szCs w:val="19"/>
          <w:lang w:val="uz-Cyrl-UZ" w:eastAsia="ru-RU"/>
        </w:rPr>
        <w:t>“</w:t>
      </w:r>
      <w:r>
        <w:rPr>
          <w:rFonts w:ascii="Times New Roman" w:eastAsia="Times New Roman" w:hAnsi="Times New Roman" w:cs="Times New Roman"/>
          <w:b/>
          <w:bCs/>
          <w:color w:val="000000"/>
          <w:sz w:val="19"/>
          <w:szCs w:val="19"/>
          <w:lang w:val="uz-Cyrl-UZ" w:eastAsia="ru-RU"/>
        </w:rPr>
        <w:t>ijro</w:t>
      </w:r>
      <w:r w:rsidRPr="00BE0174">
        <w:rPr>
          <w:rFonts w:ascii="Times New Roman" w:eastAsia="Times New Roman" w:hAnsi="Times New Roman" w:cs="Times New Roman"/>
          <w:b/>
          <w:bCs/>
          <w:color w:val="000000"/>
          <w:sz w:val="19"/>
          <w:szCs w:val="19"/>
          <w:lang w:val="uz-Cyrl-UZ" w:eastAsia="ru-RU"/>
        </w:rPr>
        <w:t xml:space="preserve"> </w:t>
      </w:r>
      <w:r>
        <w:rPr>
          <w:rFonts w:ascii="Times New Roman" w:eastAsia="Times New Roman" w:hAnsi="Times New Roman" w:cs="Times New Roman"/>
          <w:b/>
          <w:bCs/>
          <w:color w:val="000000"/>
          <w:sz w:val="19"/>
          <w:szCs w:val="19"/>
          <w:lang w:val="uz-Cyrl-UZ" w:eastAsia="ru-RU"/>
        </w:rPr>
        <w:t>hujjatlari</w:t>
      </w:r>
      <w:r w:rsidRPr="00BE0174">
        <w:rPr>
          <w:rFonts w:ascii="Times New Roman" w:eastAsia="Times New Roman" w:hAnsi="Times New Roman" w:cs="Times New Roman"/>
          <w:b/>
          <w:bCs/>
          <w:color w:val="000000"/>
          <w:sz w:val="19"/>
          <w:szCs w:val="19"/>
          <w:lang w:val="uz-Cyrl-UZ" w:eastAsia="ru-RU"/>
        </w:rPr>
        <w:t>”:</w:t>
      </w:r>
      <w:r w:rsidRPr="00BE0174">
        <w:rPr>
          <w:rFonts w:ascii="Times New Roman" w:eastAsia="Times New Roman" w:hAnsi="Times New Roman" w:cs="Times New Roman"/>
          <w:color w:val="000000"/>
          <w:sz w:val="19"/>
          <w:szCs w:val="19"/>
          <w:lang w:val="uz-Cyrl-UZ" w:eastAsia="ru-RU"/>
        </w:rPr>
        <w:t xml:space="preserve"> -  </w:t>
      </w:r>
      <w:r>
        <w:rPr>
          <w:rFonts w:ascii="Times New Roman" w:eastAsia="Times New Roman" w:hAnsi="Times New Roman" w:cs="Times New Roman"/>
          <w:color w:val="000000"/>
          <w:sz w:val="19"/>
          <w:szCs w:val="19"/>
          <w:lang w:val="uz-Cyrl-UZ" w:eastAsia="ru-RU"/>
        </w:rPr>
        <w:t>naturada</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bajarilgan</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ishlar</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yoki</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ishlarni</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bajarish</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uchun</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ma’sul</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bo‘lgan</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shaxslar</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tomonidan</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ularga</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kiritolgan</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o‘zgarishlarning</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ushbu</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ishchi</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chizmalar</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turkumi</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sertifikatlar</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texnik</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pasportlar</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va</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o‘rnatilgan</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asbob</w:t>
      </w:r>
      <w:r w:rsidRPr="00BE0174">
        <w:rPr>
          <w:rFonts w:ascii="Times New Roman" w:eastAsia="Times New Roman" w:hAnsi="Times New Roman" w:cs="Times New Roman"/>
          <w:color w:val="000000"/>
          <w:sz w:val="19"/>
          <w:szCs w:val="19"/>
          <w:lang w:val="uz-Cyrl-UZ" w:eastAsia="ru-RU"/>
        </w:rPr>
        <w:t>-</w:t>
      </w:r>
      <w:r>
        <w:rPr>
          <w:rFonts w:ascii="Times New Roman" w:eastAsia="Times New Roman" w:hAnsi="Times New Roman" w:cs="Times New Roman"/>
          <w:color w:val="000000"/>
          <w:sz w:val="19"/>
          <w:szCs w:val="19"/>
          <w:lang w:val="uz-Cyrl-UZ" w:eastAsia="ru-RU"/>
        </w:rPr>
        <w:t>uskunalarning</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sifatini</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va</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ishlarini</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bajarishda</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qo‘llanilgan</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materiallar</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konstruksiya</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va</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detallarning</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sifatini</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tasdiqlovchi</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boshqa</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hujjatlar</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berkitiladigan</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ishlar</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tasdiqlanganligi</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to‘g‘risida</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dalolatnomalar</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ayrim</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ma’suliyatli</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konstruksiyalar</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oraliq</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davrda</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qabul</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qilinishi</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to‘g‘risida</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dalolatnomalar</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montaj</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qilingan</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asbob</w:t>
      </w:r>
      <w:r w:rsidRPr="00BE0174">
        <w:rPr>
          <w:rFonts w:ascii="Times New Roman" w:eastAsia="Times New Roman" w:hAnsi="Times New Roman" w:cs="Times New Roman"/>
          <w:color w:val="000000"/>
          <w:sz w:val="19"/>
          <w:szCs w:val="19"/>
          <w:lang w:val="uz-Cyrl-UZ" w:eastAsia="ru-RU"/>
        </w:rPr>
        <w:t>-</w:t>
      </w:r>
      <w:r>
        <w:rPr>
          <w:rFonts w:ascii="Times New Roman" w:eastAsia="Times New Roman" w:hAnsi="Times New Roman" w:cs="Times New Roman"/>
          <w:color w:val="000000"/>
          <w:sz w:val="19"/>
          <w:szCs w:val="19"/>
          <w:lang w:val="uz-Cyrl-UZ" w:eastAsia="ru-RU"/>
        </w:rPr>
        <w:t>uskunalarning</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yakka</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tartibdagi</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sinovi</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to‘g‘risida</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dalolatnomalar</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ishlarni</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bajarish</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daftarlari</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hamda</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qurilish</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normalari</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va</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qoidalarida</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nazarda</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tutilgan</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boshqa</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hujjatlar</w:t>
      </w:r>
      <w:r w:rsidRPr="00BE0174">
        <w:rPr>
          <w:rFonts w:ascii="Times New Roman" w:eastAsia="Times New Roman" w:hAnsi="Times New Roman" w:cs="Times New Roman"/>
          <w:color w:val="000000"/>
          <w:sz w:val="19"/>
          <w:szCs w:val="19"/>
          <w:lang w:val="uz-Cyrl-UZ" w:eastAsia="ru-RU"/>
        </w:rPr>
        <w:t>:</w:t>
      </w:r>
    </w:p>
    <w:p w:rsidR="0083192D" w:rsidRPr="00BE0174" w:rsidRDefault="0083192D" w:rsidP="0083192D">
      <w:pPr>
        <w:spacing w:after="0" w:line="240" w:lineRule="auto"/>
        <w:ind w:firstLine="708"/>
        <w:jc w:val="both"/>
        <w:rPr>
          <w:rFonts w:ascii="Times New Roman" w:eastAsia="Times New Roman" w:hAnsi="Times New Roman" w:cs="Times New Roman"/>
          <w:sz w:val="24"/>
          <w:szCs w:val="24"/>
          <w:lang w:val="uz-Cyrl-UZ" w:eastAsia="ru-RU"/>
        </w:rPr>
      </w:pPr>
      <w:r w:rsidRPr="00BE0174">
        <w:rPr>
          <w:rFonts w:ascii="Times New Roman" w:eastAsia="Times New Roman" w:hAnsi="Times New Roman" w:cs="Times New Roman"/>
          <w:b/>
          <w:bCs/>
          <w:color w:val="000000"/>
          <w:sz w:val="19"/>
          <w:szCs w:val="19"/>
          <w:lang w:val="uz-Cyrl-UZ" w:eastAsia="ru-RU"/>
        </w:rPr>
        <w:t>“</w:t>
      </w:r>
      <w:r>
        <w:rPr>
          <w:rFonts w:ascii="Times New Roman" w:eastAsia="Times New Roman" w:hAnsi="Times New Roman" w:cs="Times New Roman"/>
          <w:b/>
          <w:bCs/>
          <w:color w:val="000000"/>
          <w:sz w:val="19"/>
          <w:szCs w:val="19"/>
          <w:lang w:val="uz-Cyrl-UZ" w:eastAsia="ru-RU"/>
        </w:rPr>
        <w:t>qurilish</w:t>
      </w:r>
      <w:r w:rsidRPr="00BE0174">
        <w:rPr>
          <w:rFonts w:ascii="Times New Roman" w:eastAsia="Times New Roman" w:hAnsi="Times New Roman" w:cs="Times New Roman"/>
          <w:b/>
          <w:bCs/>
          <w:color w:val="000000"/>
          <w:sz w:val="19"/>
          <w:szCs w:val="19"/>
          <w:lang w:val="uz-Cyrl-UZ" w:eastAsia="ru-RU"/>
        </w:rPr>
        <w:t xml:space="preserve"> </w:t>
      </w:r>
      <w:r>
        <w:rPr>
          <w:rFonts w:ascii="Times New Roman" w:eastAsia="Times New Roman" w:hAnsi="Times New Roman" w:cs="Times New Roman"/>
          <w:b/>
          <w:bCs/>
          <w:color w:val="000000"/>
          <w:sz w:val="19"/>
          <w:szCs w:val="19"/>
          <w:lang w:val="uz-Cyrl-UZ" w:eastAsia="ru-RU"/>
        </w:rPr>
        <w:t>maydoni</w:t>
      </w:r>
      <w:r w:rsidRPr="00BE0174">
        <w:rPr>
          <w:rFonts w:ascii="Times New Roman" w:eastAsia="Times New Roman" w:hAnsi="Times New Roman" w:cs="Times New Roman"/>
          <w:b/>
          <w:bCs/>
          <w:color w:val="000000"/>
          <w:sz w:val="19"/>
          <w:szCs w:val="19"/>
          <w:lang w:val="uz-Cyrl-UZ" w:eastAsia="ru-RU"/>
        </w:rPr>
        <w:t>”:</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Mazkur</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shartnoma</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kontrakt</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doirasida</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barcha</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ishlarni</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bajarish</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davrida</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dalolatnoma</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bo‘yicha</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Buyurtmachi</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tomonidan</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Pudratchiga</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berilgan</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yer</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uchastkasi</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Ob’ektning</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qurilish</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maydoni</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chegarasini</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ajratib</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qo‘yiladi</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yoki</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bosh</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rejaga</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muvofiq</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belgilangan</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boshqa</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belgilar</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bilan</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belgilab</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qo‘yiladi</w:t>
      </w:r>
      <w:r w:rsidRPr="00BE0174">
        <w:rPr>
          <w:rFonts w:ascii="Times New Roman" w:eastAsia="Times New Roman" w:hAnsi="Times New Roman" w:cs="Times New Roman"/>
          <w:color w:val="000000"/>
          <w:sz w:val="19"/>
          <w:szCs w:val="19"/>
          <w:lang w:val="uz-Cyrl-UZ" w:eastAsia="ru-RU"/>
        </w:rPr>
        <w:t>.</w:t>
      </w:r>
    </w:p>
    <w:p w:rsidR="0083192D" w:rsidRPr="00BE0174" w:rsidRDefault="0083192D" w:rsidP="0083192D">
      <w:pPr>
        <w:spacing w:after="0" w:line="240" w:lineRule="auto"/>
        <w:ind w:firstLine="708"/>
        <w:jc w:val="both"/>
        <w:rPr>
          <w:rFonts w:ascii="Times New Roman" w:eastAsia="Times New Roman" w:hAnsi="Times New Roman" w:cs="Times New Roman"/>
          <w:sz w:val="24"/>
          <w:szCs w:val="24"/>
          <w:lang w:val="uz-Cyrl-UZ" w:eastAsia="ru-RU"/>
        </w:rPr>
      </w:pPr>
      <w:r w:rsidRPr="00BE0174">
        <w:rPr>
          <w:rFonts w:ascii="Times New Roman" w:eastAsia="Times New Roman" w:hAnsi="Times New Roman" w:cs="Times New Roman"/>
          <w:b/>
          <w:bCs/>
          <w:color w:val="000000"/>
          <w:sz w:val="19"/>
          <w:szCs w:val="19"/>
          <w:lang w:val="uz-Cyrl-UZ" w:eastAsia="ru-RU"/>
        </w:rPr>
        <w:t>“</w:t>
      </w:r>
      <w:r>
        <w:rPr>
          <w:rFonts w:ascii="Times New Roman" w:eastAsia="Times New Roman" w:hAnsi="Times New Roman" w:cs="Times New Roman"/>
          <w:b/>
          <w:bCs/>
          <w:color w:val="000000"/>
          <w:sz w:val="19"/>
          <w:szCs w:val="19"/>
          <w:lang w:val="uz-Cyrl-UZ" w:eastAsia="ru-RU"/>
        </w:rPr>
        <w:t>vaqtinchalik</w:t>
      </w:r>
      <w:r w:rsidRPr="00BE0174">
        <w:rPr>
          <w:rFonts w:ascii="Times New Roman" w:eastAsia="Times New Roman" w:hAnsi="Times New Roman" w:cs="Times New Roman"/>
          <w:b/>
          <w:bCs/>
          <w:color w:val="000000"/>
          <w:sz w:val="19"/>
          <w:szCs w:val="19"/>
          <w:lang w:val="uz-Cyrl-UZ" w:eastAsia="ru-RU"/>
        </w:rPr>
        <w:t xml:space="preserve"> </w:t>
      </w:r>
      <w:r>
        <w:rPr>
          <w:rFonts w:ascii="Times New Roman" w:eastAsia="Times New Roman" w:hAnsi="Times New Roman" w:cs="Times New Roman"/>
          <w:b/>
          <w:bCs/>
          <w:color w:val="000000"/>
          <w:sz w:val="19"/>
          <w:szCs w:val="19"/>
          <w:lang w:val="uz-Cyrl-UZ" w:eastAsia="ru-RU"/>
        </w:rPr>
        <w:t>ishlar</w:t>
      </w:r>
      <w:r w:rsidRPr="00BE0174">
        <w:rPr>
          <w:rFonts w:ascii="Times New Roman" w:eastAsia="Times New Roman" w:hAnsi="Times New Roman" w:cs="Times New Roman"/>
          <w:b/>
          <w:bCs/>
          <w:color w:val="000000"/>
          <w:sz w:val="19"/>
          <w:szCs w:val="19"/>
          <w:lang w:val="uz-Cyrl-UZ" w:eastAsia="ru-RU"/>
        </w:rPr>
        <w:t>”:</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Pudratchi</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tomonidan</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qurilish</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maydonida</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o‘rnatiladigan</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va</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ishlar</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bajarish</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uchun</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zarur</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zarur</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bo‘lgan</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har</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tipdagi</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vaqtinchalik</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binolar</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va</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inshootlar</w:t>
      </w:r>
      <w:r w:rsidRPr="00BE0174">
        <w:rPr>
          <w:rFonts w:ascii="Times New Roman" w:eastAsia="Times New Roman" w:hAnsi="Times New Roman" w:cs="Times New Roman"/>
          <w:color w:val="000000"/>
          <w:sz w:val="19"/>
          <w:szCs w:val="19"/>
          <w:lang w:val="uz-Cyrl-UZ" w:eastAsia="ru-RU"/>
        </w:rPr>
        <w:t xml:space="preserve">. </w:t>
      </w:r>
    </w:p>
    <w:p w:rsidR="0083192D" w:rsidRPr="00BE0174" w:rsidRDefault="0083192D" w:rsidP="0083192D">
      <w:pPr>
        <w:spacing w:after="0" w:line="240" w:lineRule="auto"/>
        <w:ind w:firstLine="708"/>
        <w:jc w:val="both"/>
        <w:rPr>
          <w:rFonts w:ascii="Times New Roman" w:eastAsia="Times New Roman" w:hAnsi="Times New Roman" w:cs="Times New Roman"/>
          <w:sz w:val="24"/>
          <w:szCs w:val="24"/>
          <w:lang w:val="uz-Cyrl-UZ" w:eastAsia="ru-RU"/>
        </w:rPr>
      </w:pPr>
      <w:r w:rsidRPr="00BE0174">
        <w:rPr>
          <w:rFonts w:ascii="Times New Roman" w:eastAsia="Times New Roman" w:hAnsi="Times New Roman" w:cs="Times New Roman"/>
          <w:b/>
          <w:bCs/>
          <w:color w:val="000000"/>
          <w:sz w:val="19"/>
          <w:szCs w:val="19"/>
          <w:lang w:val="uz-Cyrl-UZ" w:eastAsia="ru-RU"/>
        </w:rPr>
        <w:t>“</w:t>
      </w:r>
      <w:r>
        <w:rPr>
          <w:rFonts w:ascii="Times New Roman" w:eastAsia="Times New Roman" w:hAnsi="Times New Roman" w:cs="Times New Roman"/>
          <w:b/>
          <w:bCs/>
          <w:color w:val="000000"/>
          <w:sz w:val="19"/>
          <w:szCs w:val="19"/>
          <w:lang w:val="uz-Cyrl-UZ" w:eastAsia="ru-RU"/>
        </w:rPr>
        <w:t>berkitilgan</w:t>
      </w:r>
      <w:r w:rsidRPr="00BE0174">
        <w:rPr>
          <w:rFonts w:ascii="Times New Roman" w:eastAsia="Times New Roman" w:hAnsi="Times New Roman" w:cs="Times New Roman"/>
          <w:b/>
          <w:bCs/>
          <w:color w:val="000000"/>
          <w:sz w:val="19"/>
          <w:szCs w:val="19"/>
          <w:lang w:val="uz-Cyrl-UZ" w:eastAsia="ru-RU"/>
        </w:rPr>
        <w:t xml:space="preserve"> </w:t>
      </w:r>
      <w:r>
        <w:rPr>
          <w:rFonts w:ascii="Times New Roman" w:eastAsia="Times New Roman" w:hAnsi="Times New Roman" w:cs="Times New Roman"/>
          <w:b/>
          <w:bCs/>
          <w:color w:val="000000"/>
          <w:sz w:val="19"/>
          <w:szCs w:val="19"/>
          <w:lang w:val="uz-Cyrl-UZ" w:eastAsia="ru-RU"/>
        </w:rPr>
        <w:t>ishlar</w:t>
      </w:r>
      <w:r w:rsidRPr="00BE0174">
        <w:rPr>
          <w:rFonts w:ascii="Times New Roman" w:eastAsia="Times New Roman" w:hAnsi="Times New Roman" w:cs="Times New Roman"/>
          <w:b/>
          <w:bCs/>
          <w:color w:val="000000"/>
          <w:sz w:val="19"/>
          <w:szCs w:val="19"/>
          <w:lang w:val="uz-Cyrl-UZ" w:eastAsia="ru-RU"/>
        </w:rPr>
        <w:t>”:-</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sifati</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va</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yakunligini</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keyingi</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ishlar</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bajarilgandan</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keyin</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aniqlash</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mumkin</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bo‘lmagan</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keyinchalik</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bajariladigan</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ishlar</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va</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konstruksiyalar</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bilan</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berkitiladigan</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ishlar</w:t>
      </w:r>
      <w:r w:rsidRPr="00BE0174">
        <w:rPr>
          <w:rFonts w:ascii="Times New Roman" w:eastAsia="Times New Roman" w:hAnsi="Times New Roman" w:cs="Times New Roman"/>
          <w:color w:val="000000"/>
          <w:sz w:val="19"/>
          <w:szCs w:val="19"/>
          <w:lang w:val="uz-Cyrl-UZ" w:eastAsia="ru-RU"/>
        </w:rPr>
        <w:t>:</w:t>
      </w:r>
    </w:p>
    <w:p w:rsidR="0083192D" w:rsidRPr="00BE0174" w:rsidRDefault="0083192D" w:rsidP="0083192D">
      <w:pPr>
        <w:spacing w:after="0" w:line="240" w:lineRule="auto"/>
        <w:ind w:firstLine="708"/>
        <w:jc w:val="both"/>
        <w:rPr>
          <w:rFonts w:ascii="Times New Roman" w:eastAsia="Times New Roman" w:hAnsi="Times New Roman" w:cs="Times New Roman"/>
          <w:sz w:val="24"/>
          <w:szCs w:val="24"/>
          <w:lang w:val="uz-Cyrl-UZ" w:eastAsia="ru-RU"/>
        </w:rPr>
      </w:pPr>
      <w:r>
        <w:rPr>
          <w:rFonts w:ascii="Times New Roman" w:eastAsia="Times New Roman" w:hAnsi="Times New Roman" w:cs="Times New Roman"/>
          <w:b/>
          <w:bCs/>
          <w:color w:val="000000"/>
          <w:sz w:val="19"/>
          <w:szCs w:val="19"/>
          <w:lang w:val="uz-Cyrl-UZ" w:eastAsia="ru-RU"/>
        </w:rPr>
        <w:t>shartnomani</w:t>
      </w:r>
      <w:r w:rsidRPr="00BE0174">
        <w:rPr>
          <w:rFonts w:ascii="Times New Roman" w:eastAsia="Times New Roman" w:hAnsi="Times New Roman" w:cs="Times New Roman"/>
          <w:b/>
          <w:bCs/>
          <w:color w:val="000000"/>
          <w:sz w:val="19"/>
          <w:szCs w:val="19"/>
          <w:lang w:val="uz-Cyrl-UZ" w:eastAsia="ru-RU"/>
        </w:rPr>
        <w:t xml:space="preserve"> </w:t>
      </w:r>
      <w:r>
        <w:rPr>
          <w:rFonts w:ascii="Times New Roman" w:eastAsia="Times New Roman" w:hAnsi="Times New Roman" w:cs="Times New Roman"/>
          <w:b/>
          <w:bCs/>
          <w:color w:val="000000"/>
          <w:sz w:val="19"/>
          <w:szCs w:val="19"/>
          <w:lang w:val="uz-Cyrl-UZ" w:eastAsia="ru-RU"/>
        </w:rPr>
        <w:t>narxini</w:t>
      </w:r>
      <w:r w:rsidRPr="00BE0174">
        <w:rPr>
          <w:rFonts w:ascii="Times New Roman" w:eastAsia="Times New Roman" w:hAnsi="Times New Roman" w:cs="Times New Roman"/>
          <w:b/>
          <w:bCs/>
          <w:color w:val="000000"/>
          <w:sz w:val="19"/>
          <w:szCs w:val="19"/>
          <w:lang w:val="uz-Cyrl-UZ" w:eastAsia="ru-RU"/>
        </w:rPr>
        <w:t xml:space="preserve"> </w:t>
      </w:r>
      <w:r>
        <w:rPr>
          <w:rFonts w:ascii="Times New Roman" w:eastAsia="Times New Roman" w:hAnsi="Times New Roman" w:cs="Times New Roman"/>
          <w:b/>
          <w:bCs/>
          <w:color w:val="000000"/>
          <w:sz w:val="19"/>
          <w:szCs w:val="19"/>
          <w:lang w:val="uz-Cyrl-UZ" w:eastAsia="ru-RU"/>
        </w:rPr>
        <w:t>bo‘lib</w:t>
      </w:r>
      <w:r w:rsidRPr="00BE0174">
        <w:rPr>
          <w:rFonts w:ascii="Times New Roman" w:eastAsia="Times New Roman" w:hAnsi="Times New Roman" w:cs="Times New Roman"/>
          <w:b/>
          <w:bCs/>
          <w:color w:val="000000"/>
          <w:sz w:val="19"/>
          <w:szCs w:val="19"/>
          <w:lang w:val="uz-Cyrl-UZ" w:eastAsia="ru-RU"/>
        </w:rPr>
        <w:t xml:space="preserve"> </w:t>
      </w:r>
      <w:r>
        <w:rPr>
          <w:rFonts w:ascii="Times New Roman" w:eastAsia="Times New Roman" w:hAnsi="Times New Roman" w:cs="Times New Roman"/>
          <w:b/>
          <w:bCs/>
          <w:color w:val="000000"/>
          <w:sz w:val="19"/>
          <w:szCs w:val="19"/>
          <w:lang w:val="uz-Cyrl-UZ" w:eastAsia="ru-RU"/>
        </w:rPr>
        <w:t>chiqish</w:t>
      </w:r>
      <w:r w:rsidRPr="00BE0174">
        <w:rPr>
          <w:rFonts w:ascii="Times New Roman" w:eastAsia="Times New Roman" w:hAnsi="Times New Roman" w:cs="Times New Roman"/>
          <w:b/>
          <w:bCs/>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ishlarning</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har</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bir</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bosqichi</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yoki</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turlari</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qiymatining</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aniq</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belgilangan</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holda</w:t>
      </w:r>
      <w:r w:rsidRPr="00BE0174">
        <w:rPr>
          <w:rFonts w:ascii="Times New Roman" w:eastAsia="Times New Roman" w:hAnsi="Times New Roman" w:cs="Times New Roman"/>
          <w:b/>
          <w:bCs/>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shartnoma</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bo‘yicha</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ob’ektni</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umumiy</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qiymatini</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bosqichlarga</w:t>
      </w:r>
      <w:r w:rsidRPr="00BE0174">
        <w:rPr>
          <w:rFonts w:ascii="Times New Roman" w:eastAsia="Times New Roman" w:hAnsi="Times New Roman" w:cs="Times New Roman"/>
          <w:color w:val="000000"/>
          <w:sz w:val="19"/>
          <w:szCs w:val="19"/>
          <w:lang w:val="uz-Cyrl-UZ" w:eastAsia="ru-RU"/>
        </w:rPr>
        <w:t xml:space="preserve"> </w:t>
      </w:r>
      <w:r>
        <w:rPr>
          <w:rFonts w:ascii="Times New Roman" w:eastAsia="Times New Roman" w:hAnsi="Times New Roman" w:cs="Times New Roman"/>
          <w:color w:val="000000"/>
          <w:sz w:val="19"/>
          <w:szCs w:val="19"/>
          <w:lang w:val="uz-Cyrl-UZ" w:eastAsia="ru-RU"/>
        </w:rPr>
        <w:t>taqsimlash</w:t>
      </w:r>
      <w:r w:rsidRPr="00BE0174">
        <w:rPr>
          <w:rFonts w:ascii="Times New Roman" w:eastAsia="Times New Roman" w:hAnsi="Times New Roman" w:cs="Times New Roman"/>
          <w:color w:val="000000"/>
          <w:sz w:val="19"/>
          <w:szCs w:val="19"/>
          <w:lang w:val="uz-Cyrl-UZ" w:eastAsia="ru-RU"/>
        </w:rPr>
        <w:t>.</w:t>
      </w:r>
    </w:p>
    <w:p w:rsidR="0083192D" w:rsidRPr="00BE0174" w:rsidRDefault="0083192D" w:rsidP="0083192D">
      <w:pPr>
        <w:spacing w:after="0" w:line="240" w:lineRule="auto"/>
        <w:jc w:val="center"/>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b/>
          <w:bCs/>
          <w:color w:val="000000"/>
          <w:sz w:val="19"/>
          <w:szCs w:val="19"/>
          <w:lang w:val="en-US" w:eastAsia="ru-RU"/>
        </w:rPr>
        <w:t xml:space="preserve">III. </w:t>
      </w:r>
      <w:proofErr w:type="gramStart"/>
      <w:r w:rsidRPr="00BE0174">
        <w:rPr>
          <w:rFonts w:ascii="Times New Roman" w:eastAsia="Times New Roman" w:hAnsi="Times New Roman" w:cs="Times New Roman"/>
          <w:b/>
          <w:bCs/>
          <w:color w:val="000000"/>
          <w:sz w:val="19"/>
          <w:szCs w:val="19"/>
          <w:lang w:val="en-US" w:eastAsia="ru-RU"/>
        </w:rPr>
        <w:t>Shartnoma  bo‘yicha</w:t>
      </w:r>
      <w:proofErr w:type="gramEnd"/>
      <w:r w:rsidRPr="00BE0174">
        <w:rPr>
          <w:rFonts w:ascii="Times New Roman" w:eastAsia="Times New Roman" w:hAnsi="Times New Roman" w:cs="Times New Roman"/>
          <w:b/>
          <w:bCs/>
          <w:color w:val="000000"/>
          <w:sz w:val="19"/>
          <w:szCs w:val="19"/>
          <w:lang w:val="en-US" w:eastAsia="ru-RU"/>
        </w:rPr>
        <w:t xml:space="preserve"> ishlar qiymati</w:t>
      </w:r>
    </w:p>
    <w:p w:rsidR="0083192D" w:rsidRPr="00BE0174" w:rsidRDefault="002E4B1A" w:rsidP="0083192D">
      <w:pPr>
        <w:spacing w:after="0" w:line="240" w:lineRule="auto"/>
        <w:ind w:firstLine="72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color w:val="000000"/>
          <w:sz w:val="19"/>
          <w:szCs w:val="19"/>
          <w:lang w:val="en-US" w:eastAsia="ru-RU"/>
        </w:rPr>
        <w:t>3. Mazkur shartnoma</w:t>
      </w:r>
      <w:r w:rsidR="0083192D" w:rsidRPr="00BE0174">
        <w:rPr>
          <w:rFonts w:ascii="Times New Roman" w:eastAsia="Times New Roman" w:hAnsi="Times New Roman" w:cs="Times New Roman"/>
          <w:color w:val="000000"/>
          <w:sz w:val="19"/>
          <w:szCs w:val="19"/>
          <w:lang w:val="en-US" w:eastAsia="ru-RU"/>
        </w:rPr>
        <w:t xml:space="preserve">ga </w:t>
      </w:r>
      <w:proofErr w:type="gramStart"/>
      <w:r w:rsidR="0083192D" w:rsidRPr="00BE0174">
        <w:rPr>
          <w:rFonts w:ascii="Times New Roman" w:eastAsia="Times New Roman" w:hAnsi="Times New Roman" w:cs="Times New Roman"/>
          <w:color w:val="000000"/>
          <w:sz w:val="19"/>
          <w:szCs w:val="19"/>
          <w:lang w:val="en-US" w:eastAsia="ru-RU"/>
        </w:rPr>
        <w:t>asosan  tasdiqlangan</w:t>
      </w:r>
      <w:proofErr w:type="gramEnd"/>
      <w:r w:rsidR="0083192D" w:rsidRPr="00BE0174">
        <w:rPr>
          <w:rFonts w:ascii="Times New Roman" w:eastAsia="Times New Roman" w:hAnsi="Times New Roman" w:cs="Times New Roman"/>
          <w:color w:val="000000"/>
          <w:sz w:val="19"/>
          <w:szCs w:val="19"/>
          <w:lang w:val="en-US" w:eastAsia="ru-RU"/>
        </w:rPr>
        <w:t xml:space="preserve"> ishlar qiymati barcha soliqlar, yig‘imlar, </w:t>
      </w:r>
      <w:r>
        <w:rPr>
          <w:rFonts w:ascii="Times New Roman" w:eastAsia="Times New Roman" w:hAnsi="Times New Roman" w:cs="Times New Roman"/>
          <w:color w:val="000000"/>
          <w:sz w:val="19"/>
          <w:szCs w:val="19"/>
          <w:lang w:val="en-US" w:eastAsia="ru-RU"/>
        </w:rPr>
        <w:t>QQS</w:t>
      </w:r>
      <w:r w:rsidR="0083192D" w:rsidRPr="00BE0174">
        <w:rPr>
          <w:rFonts w:ascii="Times New Roman" w:eastAsia="Times New Roman" w:hAnsi="Times New Roman" w:cs="Times New Roman"/>
          <w:color w:val="000000"/>
          <w:sz w:val="19"/>
          <w:szCs w:val="19"/>
          <w:lang w:val="en-US" w:eastAsia="ru-RU"/>
        </w:rPr>
        <w:t xml:space="preserve"> va ajratmalarini o‘z ichiga olgan holda joriy narxlarda </w:t>
      </w:r>
      <w:r w:rsidR="0083192D" w:rsidRPr="00BE0174">
        <w:rPr>
          <w:rFonts w:ascii="Times New Roman" w:eastAsia="Times New Roman" w:hAnsi="Times New Roman" w:cs="Times New Roman"/>
          <w:b/>
          <w:bCs/>
          <w:color w:val="000000"/>
          <w:sz w:val="20"/>
          <w:szCs w:val="20"/>
          <w:lang w:val="en-US" w:eastAsia="ru-RU"/>
        </w:rPr>
        <w:t> </w:t>
      </w:r>
      <w:r>
        <w:rPr>
          <w:rFonts w:ascii="Times New Roman" w:eastAsia="Times New Roman" w:hAnsi="Times New Roman" w:cs="Times New Roman"/>
          <w:b/>
          <w:bCs/>
          <w:color w:val="000000"/>
          <w:sz w:val="20"/>
          <w:szCs w:val="20"/>
          <w:lang w:val="en-US" w:eastAsia="ru-RU"/>
        </w:rPr>
        <w:t xml:space="preserve">_______________ </w:t>
      </w:r>
      <w:r w:rsidR="0083192D" w:rsidRPr="00BE0174">
        <w:rPr>
          <w:rFonts w:ascii="Times New Roman" w:eastAsia="Times New Roman" w:hAnsi="Times New Roman" w:cs="Times New Roman"/>
          <w:b/>
          <w:bCs/>
          <w:color w:val="000000"/>
          <w:sz w:val="20"/>
          <w:szCs w:val="20"/>
          <w:lang w:val="en-US" w:eastAsia="ru-RU"/>
        </w:rPr>
        <w:t>(</w:t>
      </w:r>
      <w:r>
        <w:rPr>
          <w:rFonts w:ascii="Times New Roman" w:eastAsia="Times New Roman" w:hAnsi="Times New Roman" w:cs="Times New Roman"/>
          <w:b/>
          <w:bCs/>
          <w:color w:val="000000"/>
          <w:sz w:val="20"/>
          <w:szCs w:val="20"/>
          <w:lang w:val="en-US" w:eastAsia="ru-RU"/>
        </w:rPr>
        <w:t>______________________________________________________</w:t>
      </w:r>
      <w:r w:rsidR="0083192D" w:rsidRPr="00BE0174">
        <w:rPr>
          <w:rFonts w:ascii="Times New Roman" w:eastAsia="Times New Roman" w:hAnsi="Times New Roman" w:cs="Times New Roman"/>
          <w:b/>
          <w:bCs/>
          <w:color w:val="000000"/>
          <w:sz w:val="20"/>
          <w:szCs w:val="20"/>
          <w:lang w:val="en-US" w:eastAsia="ru-RU"/>
        </w:rPr>
        <w:t>) so‘m</w:t>
      </w:r>
      <w:r w:rsidR="0083192D" w:rsidRPr="00BE0174">
        <w:rPr>
          <w:rFonts w:ascii="Times New Roman" w:eastAsia="Times New Roman" w:hAnsi="Times New Roman" w:cs="Times New Roman"/>
          <w:color w:val="000000"/>
          <w:sz w:val="19"/>
          <w:szCs w:val="19"/>
          <w:lang w:val="en-US" w:eastAsia="ru-RU"/>
        </w:rPr>
        <w:t xml:space="preserve">ni tashkil etadi. </w:t>
      </w:r>
      <w:proofErr w:type="gramStart"/>
      <w:r w:rsidR="0083192D" w:rsidRPr="00BE0174">
        <w:rPr>
          <w:rFonts w:ascii="Times New Roman" w:eastAsia="Times New Roman" w:hAnsi="Times New Roman" w:cs="Times New Roman"/>
          <w:color w:val="000000"/>
          <w:sz w:val="19"/>
          <w:szCs w:val="19"/>
          <w:lang w:val="en-US" w:eastAsia="ru-RU"/>
        </w:rPr>
        <w:t xml:space="preserve">Shundan  </w:t>
      </w:r>
      <w:r w:rsidR="0083192D" w:rsidRPr="00BE0174">
        <w:rPr>
          <w:rFonts w:ascii="Times New Roman" w:eastAsia="Times New Roman" w:hAnsi="Times New Roman" w:cs="Times New Roman"/>
          <w:b/>
          <w:bCs/>
          <w:color w:val="000000"/>
          <w:sz w:val="19"/>
          <w:szCs w:val="19"/>
          <w:lang w:val="en-US" w:eastAsia="ru-RU"/>
        </w:rPr>
        <w:t>QQSg‘i</w:t>
      </w:r>
      <w:proofErr w:type="gramEnd"/>
      <w:r w:rsidR="0083192D" w:rsidRPr="00BE0174">
        <w:rPr>
          <w:rFonts w:ascii="Times New Roman" w:eastAsia="Times New Roman" w:hAnsi="Times New Roman" w:cs="Times New Roman"/>
          <w:b/>
          <w:bCs/>
          <w:color w:val="000000"/>
          <w:sz w:val="19"/>
          <w:szCs w:val="19"/>
          <w:lang w:val="en-US" w:eastAsia="ru-RU"/>
        </w:rPr>
        <w:t xml:space="preserve"> </w:t>
      </w:r>
      <w:r w:rsidR="0083192D" w:rsidRPr="00BE0174">
        <w:rPr>
          <w:rFonts w:ascii="Times New Roman" w:eastAsia="Times New Roman" w:hAnsi="Times New Roman" w:cs="Times New Roman"/>
          <w:color w:val="000000"/>
          <w:sz w:val="19"/>
          <w:szCs w:val="19"/>
          <w:lang w:val="en-US" w:eastAsia="ru-RU"/>
        </w:rPr>
        <w:t xml:space="preserve"> </w:t>
      </w:r>
      <w:r>
        <w:rPr>
          <w:rFonts w:ascii="Times New Roman" w:eastAsia="Times New Roman" w:hAnsi="Times New Roman" w:cs="Times New Roman"/>
          <w:color w:val="000000"/>
          <w:sz w:val="19"/>
          <w:szCs w:val="19"/>
          <w:lang w:val="en-US" w:eastAsia="ru-RU"/>
        </w:rPr>
        <w:t xml:space="preserve">________________ </w:t>
      </w:r>
      <w:r w:rsidR="0083192D" w:rsidRPr="00BE0174">
        <w:rPr>
          <w:rFonts w:ascii="Times New Roman" w:eastAsia="Times New Roman" w:hAnsi="Times New Roman" w:cs="Times New Roman"/>
          <w:color w:val="000000"/>
          <w:sz w:val="19"/>
          <w:szCs w:val="19"/>
          <w:lang w:val="en-US" w:eastAsia="ru-RU"/>
        </w:rPr>
        <w:t xml:space="preserve"> (</w:t>
      </w:r>
      <w:r>
        <w:rPr>
          <w:rFonts w:ascii="Times New Roman" w:eastAsia="Times New Roman" w:hAnsi="Times New Roman" w:cs="Times New Roman"/>
          <w:color w:val="000000"/>
          <w:sz w:val="19"/>
          <w:szCs w:val="19"/>
          <w:lang w:val="en-US" w:eastAsia="ru-RU"/>
        </w:rPr>
        <w:t>________________________________________________________</w:t>
      </w:r>
      <w:r w:rsidR="0083192D" w:rsidRPr="00BE0174">
        <w:rPr>
          <w:rFonts w:ascii="Times New Roman" w:eastAsia="Times New Roman" w:hAnsi="Times New Roman" w:cs="Times New Roman"/>
          <w:color w:val="000000"/>
          <w:sz w:val="19"/>
          <w:szCs w:val="19"/>
          <w:lang w:val="en-US" w:eastAsia="ru-RU"/>
        </w:rPr>
        <w:t>) so‘m tashkil etadi</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 xml:space="preserve">4. Ishlar qiymati uzil-kesil hisoblanadi </w:t>
      </w:r>
      <w:proofErr w:type="gramStart"/>
      <w:r w:rsidRPr="00BE0174">
        <w:rPr>
          <w:rFonts w:ascii="Times New Roman" w:eastAsia="Times New Roman" w:hAnsi="Times New Roman" w:cs="Times New Roman"/>
          <w:color w:val="000000"/>
          <w:sz w:val="19"/>
          <w:szCs w:val="19"/>
          <w:lang w:val="en-US" w:eastAsia="ru-RU"/>
        </w:rPr>
        <w:t>va</w:t>
      </w:r>
      <w:proofErr w:type="gramEnd"/>
      <w:r w:rsidRPr="00BE0174">
        <w:rPr>
          <w:rFonts w:ascii="Times New Roman" w:eastAsia="Times New Roman" w:hAnsi="Times New Roman" w:cs="Times New Roman"/>
          <w:color w:val="000000"/>
          <w:sz w:val="19"/>
          <w:szCs w:val="19"/>
          <w:lang w:val="en-US" w:eastAsia="ru-RU"/>
        </w:rPr>
        <w:t xml:space="preserve"> keyinchalik qayta ko‘rib chiqilishi mumkin emas, quyidagi hollar bundan mustasno:</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 xml:space="preserve">-qurilish qiymati </w:t>
      </w:r>
      <w:proofErr w:type="gramStart"/>
      <w:r w:rsidRPr="00BE0174">
        <w:rPr>
          <w:rFonts w:ascii="Times New Roman" w:eastAsia="Times New Roman" w:hAnsi="Times New Roman" w:cs="Times New Roman"/>
          <w:color w:val="000000"/>
          <w:sz w:val="19"/>
          <w:szCs w:val="19"/>
          <w:lang w:val="en-US" w:eastAsia="ru-RU"/>
        </w:rPr>
        <w:t>va</w:t>
      </w:r>
      <w:proofErr w:type="gramEnd"/>
      <w:r w:rsidRPr="00BE0174">
        <w:rPr>
          <w:rFonts w:ascii="Times New Roman" w:eastAsia="Times New Roman" w:hAnsi="Times New Roman" w:cs="Times New Roman"/>
          <w:color w:val="000000"/>
          <w:sz w:val="19"/>
          <w:szCs w:val="19"/>
          <w:lang w:val="en-US" w:eastAsia="ru-RU"/>
        </w:rPr>
        <w:t xml:space="preserve"> ko‘paytirishga yengib bo‘lmaydigan kuch (fors-major) holati sabab bo‘lganda;</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-ishlar hajmi buyurtmachi tomonidan o‘zgartirilganda;</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-ob’ektning qurilishi bir yildan ortiqqa o‘zgartirilganda.</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 xml:space="preserve">5. Qurilish muddati bir yildan ortiq </w:t>
      </w:r>
      <w:proofErr w:type="gramStart"/>
      <w:r w:rsidRPr="00BE0174">
        <w:rPr>
          <w:rFonts w:ascii="Times New Roman" w:eastAsia="Times New Roman" w:hAnsi="Times New Roman" w:cs="Times New Roman"/>
          <w:color w:val="000000"/>
          <w:sz w:val="19"/>
          <w:szCs w:val="19"/>
          <w:lang w:val="en-US" w:eastAsia="ru-RU"/>
        </w:rPr>
        <w:t>bo‘lganda</w:t>
      </w:r>
      <w:proofErr w:type="gramEnd"/>
      <w:r w:rsidRPr="00BE0174">
        <w:rPr>
          <w:rFonts w:ascii="Times New Roman" w:eastAsia="Times New Roman" w:hAnsi="Times New Roman" w:cs="Times New Roman"/>
          <w:color w:val="000000"/>
          <w:sz w:val="19"/>
          <w:szCs w:val="19"/>
          <w:lang w:val="en-US" w:eastAsia="ru-RU"/>
        </w:rPr>
        <w:t xml:space="preserve"> ikkinchi yilga va keyingi yillarga shartnomaviy narxlarni aniqlashtirish qonun hujjatlarida belgilangan tartibda amalga oshiriladi.</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 xml:space="preserve">6 Tegishli asoslar mavjud </w:t>
      </w:r>
      <w:proofErr w:type="gramStart"/>
      <w:r w:rsidRPr="00BE0174">
        <w:rPr>
          <w:rFonts w:ascii="Times New Roman" w:eastAsia="Times New Roman" w:hAnsi="Times New Roman" w:cs="Times New Roman"/>
          <w:color w:val="000000"/>
          <w:sz w:val="19"/>
          <w:szCs w:val="19"/>
          <w:lang w:val="en-US" w:eastAsia="ru-RU"/>
        </w:rPr>
        <w:t>bo‘lganda</w:t>
      </w:r>
      <w:proofErr w:type="gramEnd"/>
      <w:r w:rsidRPr="00BE0174">
        <w:rPr>
          <w:rFonts w:ascii="Times New Roman" w:eastAsia="Times New Roman" w:hAnsi="Times New Roman" w:cs="Times New Roman"/>
          <w:color w:val="000000"/>
          <w:sz w:val="19"/>
          <w:szCs w:val="19"/>
          <w:lang w:val="en-US" w:eastAsia="ru-RU"/>
        </w:rPr>
        <w:t xml:space="preserve"> o‘zgarishlar Buyurtmachi bilan Pudratchi o‘rtasidagi shartnomaga qo‘shimcha bitim bilan rasmiylashtiriladi.</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7.Loyiha-smeta xujjatlarida bajarilishi ko‘zda tutilgan ish xajmlari Pudratchi tomonidan to‘liq va sifatli qilib bajarilib, ayrim ish xajmlari va xarajatlari smeta xujjatlarida ko‘zda tutilgan mablag‘lardan amalda iqtisod qilinsa, ushbu mablag‘ni ayrim xarajatlar bo‘yicha ko‘rilishi mumkin bo‘lgan zararni va qo‘shimcha bajarilishi lozim bo‘lgan ish xajmlari xarajatlarini qoplash uchun ob’ektning umumiy qiymati doirasida asoslovchi xujjatlar asosida Buyurtmachini xabardor qilgan xolda yo‘naltirilishi mumkin.</w:t>
      </w:r>
    </w:p>
    <w:p w:rsidR="0083192D" w:rsidRPr="00BE0174" w:rsidRDefault="0083192D" w:rsidP="0083192D">
      <w:pPr>
        <w:spacing w:after="0" w:line="240" w:lineRule="auto"/>
        <w:jc w:val="center"/>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b/>
          <w:bCs/>
          <w:color w:val="000000"/>
          <w:sz w:val="19"/>
          <w:szCs w:val="19"/>
          <w:lang w:val="en-US" w:eastAsia="ru-RU"/>
        </w:rPr>
        <w:t>IV. Pudratchining majburiyatlari</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 xml:space="preserve">8. Mazkur shartnoma bo‘yicha Pudratchi mazkur shartnomaning 2-bo‘limida nazarda </w:t>
      </w:r>
      <w:proofErr w:type="gramStart"/>
      <w:r w:rsidRPr="00BE0174">
        <w:rPr>
          <w:rFonts w:ascii="Times New Roman" w:eastAsia="Times New Roman" w:hAnsi="Times New Roman" w:cs="Times New Roman"/>
          <w:color w:val="000000"/>
          <w:sz w:val="19"/>
          <w:szCs w:val="19"/>
          <w:lang w:val="en-US" w:eastAsia="ru-RU"/>
        </w:rPr>
        <w:t>tutilgan  ishlarni</w:t>
      </w:r>
      <w:proofErr w:type="gramEnd"/>
      <w:r w:rsidRPr="00BE0174">
        <w:rPr>
          <w:rFonts w:ascii="Times New Roman" w:eastAsia="Times New Roman" w:hAnsi="Times New Roman" w:cs="Times New Roman"/>
          <w:color w:val="000000"/>
          <w:sz w:val="19"/>
          <w:szCs w:val="19"/>
          <w:lang w:val="en-US" w:eastAsia="ru-RU"/>
        </w:rPr>
        <w:t xml:space="preserve"> bajarish uchun:</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 xml:space="preserve">- </w:t>
      </w:r>
      <w:proofErr w:type="gramStart"/>
      <w:r w:rsidRPr="00BE0174">
        <w:rPr>
          <w:rFonts w:ascii="Times New Roman" w:eastAsia="Times New Roman" w:hAnsi="Times New Roman" w:cs="Times New Roman"/>
          <w:color w:val="000000"/>
          <w:sz w:val="19"/>
          <w:szCs w:val="19"/>
          <w:lang w:val="en-US" w:eastAsia="ru-RU"/>
        </w:rPr>
        <w:t>barcha</w:t>
      </w:r>
      <w:proofErr w:type="gramEnd"/>
      <w:r w:rsidRPr="00BE0174">
        <w:rPr>
          <w:rFonts w:ascii="Times New Roman" w:eastAsia="Times New Roman" w:hAnsi="Times New Roman" w:cs="Times New Roman"/>
          <w:color w:val="000000"/>
          <w:sz w:val="19"/>
          <w:szCs w:val="19"/>
          <w:lang w:val="en-US" w:eastAsia="ru-RU"/>
        </w:rPr>
        <w:t xml:space="preserve"> ishlarni makur shartnomada hamda unga </w:t>
      </w:r>
      <w:r w:rsidRPr="00BE0174">
        <w:rPr>
          <w:rFonts w:ascii="Times New Roman" w:eastAsia="Times New Roman" w:hAnsi="Times New Roman" w:cs="Times New Roman"/>
          <w:b/>
          <w:bCs/>
          <w:color w:val="000000"/>
          <w:sz w:val="19"/>
          <w:szCs w:val="19"/>
          <w:lang w:val="en-US" w:eastAsia="ru-RU"/>
        </w:rPr>
        <w:t>“_1a_”</w:t>
      </w:r>
      <w:r w:rsidRPr="00BE0174">
        <w:rPr>
          <w:rFonts w:ascii="Times New Roman" w:eastAsia="Times New Roman" w:hAnsi="Times New Roman" w:cs="Times New Roman"/>
          <w:color w:val="000000"/>
          <w:sz w:val="19"/>
          <w:szCs w:val="19"/>
          <w:lang w:val="en-US" w:eastAsia="ru-RU"/>
        </w:rPr>
        <w:t xml:space="preserve">  ilovaga muvofiq ishlarni bajarish jadvalida nazarda tutilgan hajmda va muddatlarda inshoot narxidagi ishlarni eng kamida 50%ni o‘zining kuchlari bilan bajarish hamda ishni Buyurtmachiga mazkur shartnoma shartlariga muvofiq topshirish;</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b/>
          <w:bCs/>
          <w:color w:val="000000"/>
          <w:sz w:val="19"/>
          <w:szCs w:val="19"/>
          <w:lang w:val="en-US" w:eastAsia="ru-RU"/>
        </w:rPr>
        <w:t>- “1_”</w:t>
      </w:r>
      <w:r w:rsidRPr="00BE0174">
        <w:rPr>
          <w:rFonts w:ascii="Times New Roman" w:eastAsia="Times New Roman" w:hAnsi="Times New Roman" w:cs="Times New Roman"/>
          <w:color w:val="000000"/>
          <w:sz w:val="19"/>
          <w:szCs w:val="19"/>
          <w:lang w:val="en-US" w:eastAsia="ru-RU"/>
        </w:rPr>
        <w:t xml:space="preserve"> ilovaga muvofiq qurilish maydoniga zarur qurilish materiallar, buyumlar,   konstruksiyalar va butlovchi buyumlar, qurilish texnikalarini yetkazib berish, ularni qabul qilish tushirish omborga </w:t>
      </w:r>
      <w:proofErr w:type="gramStart"/>
      <w:r w:rsidRPr="00BE0174">
        <w:rPr>
          <w:rFonts w:ascii="Times New Roman" w:eastAsia="Times New Roman" w:hAnsi="Times New Roman" w:cs="Times New Roman"/>
          <w:color w:val="000000"/>
          <w:sz w:val="19"/>
          <w:szCs w:val="19"/>
          <w:lang w:val="en-US" w:eastAsia="ru-RU"/>
        </w:rPr>
        <w:t>joylash  va</w:t>
      </w:r>
      <w:proofErr w:type="gramEnd"/>
      <w:r w:rsidRPr="00BE0174">
        <w:rPr>
          <w:rFonts w:ascii="Times New Roman" w:eastAsia="Times New Roman" w:hAnsi="Times New Roman" w:cs="Times New Roman"/>
          <w:color w:val="000000"/>
          <w:sz w:val="19"/>
          <w:szCs w:val="19"/>
          <w:lang w:val="en-US" w:eastAsia="ru-RU"/>
        </w:rPr>
        <w:t xml:space="preserve"> saqlash;</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 qurilish maydoni hududida vaqtinchalik inshootlar qurish;</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 xml:space="preserve">- </w:t>
      </w:r>
      <w:proofErr w:type="gramStart"/>
      <w:r w:rsidRPr="00BE0174">
        <w:rPr>
          <w:rFonts w:ascii="Times New Roman" w:eastAsia="Times New Roman" w:hAnsi="Times New Roman" w:cs="Times New Roman"/>
          <w:color w:val="000000"/>
          <w:sz w:val="19"/>
          <w:szCs w:val="19"/>
          <w:lang w:val="en-US" w:eastAsia="ru-RU"/>
        </w:rPr>
        <w:t>buyurtmachini</w:t>
      </w:r>
      <w:proofErr w:type="gramEnd"/>
      <w:r w:rsidRPr="00BE0174">
        <w:rPr>
          <w:rFonts w:ascii="Times New Roman" w:eastAsia="Times New Roman" w:hAnsi="Times New Roman" w:cs="Times New Roman"/>
          <w:color w:val="000000"/>
          <w:sz w:val="19"/>
          <w:szCs w:val="19"/>
          <w:lang w:val="en-US" w:eastAsia="ru-RU"/>
        </w:rPr>
        <w:t xml:space="preserve"> Pudrat shartnomalari tuzilishi davomida subpudratchilar bilan shartnomalar tuzilishi, shartnoma mazmuni, subpudratchining nomi va manzili to‘g‘risida xabardor qilish;</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lastRenderedPageBreak/>
        <w:t>-obektda tasdiqlangan loyixaga muvofiq qurilish-montaj ishlarini amalga oshirish;</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 xml:space="preserve">- </w:t>
      </w:r>
      <w:proofErr w:type="gramStart"/>
      <w:r w:rsidRPr="00BE0174">
        <w:rPr>
          <w:rFonts w:ascii="Times New Roman" w:eastAsia="Times New Roman" w:hAnsi="Times New Roman" w:cs="Times New Roman"/>
          <w:color w:val="000000"/>
          <w:sz w:val="19"/>
          <w:szCs w:val="19"/>
          <w:lang w:val="en-US" w:eastAsia="ru-RU"/>
        </w:rPr>
        <w:t>qurilish</w:t>
      </w:r>
      <w:proofErr w:type="gramEnd"/>
      <w:r w:rsidRPr="00BE0174">
        <w:rPr>
          <w:rFonts w:ascii="Times New Roman" w:eastAsia="Times New Roman" w:hAnsi="Times New Roman" w:cs="Times New Roman"/>
          <w:color w:val="000000"/>
          <w:sz w:val="19"/>
          <w:szCs w:val="19"/>
          <w:lang w:val="en-US" w:eastAsia="ru-RU"/>
        </w:rPr>
        <w:t xml:space="preserve"> tavakkalchiligini sug‘urta qilish. </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 xml:space="preserve">-zarur xollarda ayrim ish turlarining bajarilishida loyiha-smeta xujjatlarida belgilangan mashina-mexanizimlar o‘rniga, o‘rindosh mashina-mexanizimlardan foydalanilishi, belgilangan sifat va texnologik jarayonning buzilmasligini ko‘rsatuvchi sifat laboratoryasi </w:t>
      </w:r>
      <w:proofErr w:type="gramStart"/>
      <w:r w:rsidRPr="00BE0174">
        <w:rPr>
          <w:rFonts w:ascii="Times New Roman" w:eastAsia="Times New Roman" w:hAnsi="Times New Roman" w:cs="Times New Roman"/>
          <w:color w:val="000000"/>
          <w:sz w:val="19"/>
          <w:szCs w:val="19"/>
          <w:lang w:val="en-US" w:eastAsia="ru-RU"/>
        </w:rPr>
        <w:t>va</w:t>
      </w:r>
      <w:proofErr w:type="gramEnd"/>
      <w:r w:rsidRPr="00BE0174">
        <w:rPr>
          <w:rFonts w:ascii="Times New Roman" w:eastAsia="Times New Roman" w:hAnsi="Times New Roman" w:cs="Times New Roman"/>
          <w:color w:val="000000"/>
          <w:sz w:val="19"/>
          <w:szCs w:val="19"/>
          <w:lang w:val="en-US" w:eastAsia="ru-RU"/>
        </w:rPr>
        <w:t xml:space="preserve"> loyihachi tashkilotning tegishli xulosasi asosida amalga oshirilishi mumkin.</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Mazkur shartnoma bo‘yicha ob’ektni foydalanishga qabul qilib olish to‘g‘risidagi  dalolatnomaga imzo chekilgandan boshlab bir oy muddatda qurilish maydonini o‘ziga tegishli qurilish mashinalari, asbob-uskunalari, transport vositalari, anjomlar, priborlar, inventarlar, qurilish materiallari, buyumlari, konstruksiyalar hamda vaqtinchalik binolardan bo‘shatish;</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proofErr w:type="gramStart"/>
      <w:r w:rsidRPr="00BE0174">
        <w:rPr>
          <w:rFonts w:ascii="Times New Roman" w:eastAsia="Times New Roman" w:hAnsi="Times New Roman" w:cs="Times New Roman"/>
          <w:color w:val="000000"/>
          <w:sz w:val="19"/>
          <w:szCs w:val="19"/>
          <w:lang w:val="en-US" w:eastAsia="ru-RU"/>
        </w:rPr>
        <w:t>qurilish</w:t>
      </w:r>
      <w:proofErr w:type="gramEnd"/>
      <w:r w:rsidRPr="00BE0174">
        <w:rPr>
          <w:rFonts w:ascii="Times New Roman" w:eastAsia="Times New Roman" w:hAnsi="Times New Roman" w:cs="Times New Roman"/>
          <w:color w:val="000000"/>
          <w:sz w:val="19"/>
          <w:szCs w:val="19"/>
          <w:lang w:val="en-US" w:eastAsia="ru-RU"/>
        </w:rPr>
        <w:t xml:space="preserve"> maydonini  qo‘riqlanishini ta’minlash;</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qurilish jarayonida jalb qilingan ishchi xodimlarni belgilangan tartibda rasmiylashtirib, ijtimoiy himoyasi va texnik xafsizligini ta’minlash.</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Mazkur shartnomada nazarda tutilgan barcha majburiyatlarni to‘liq hajmda bajarishni o‘z zimmasiga oladi.</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 xml:space="preserve">9. Pudratchi mazkur shartnoma </w:t>
      </w:r>
      <w:proofErr w:type="gramStart"/>
      <w:r w:rsidRPr="00BE0174">
        <w:rPr>
          <w:rFonts w:ascii="Times New Roman" w:eastAsia="Times New Roman" w:hAnsi="Times New Roman" w:cs="Times New Roman"/>
          <w:color w:val="000000"/>
          <w:sz w:val="19"/>
          <w:szCs w:val="19"/>
          <w:lang w:val="en-US" w:eastAsia="ru-RU"/>
        </w:rPr>
        <w:t>bo‘yicha</w:t>
      </w:r>
      <w:proofErr w:type="gramEnd"/>
      <w:r w:rsidRPr="00BE0174">
        <w:rPr>
          <w:rFonts w:ascii="Times New Roman" w:eastAsia="Times New Roman" w:hAnsi="Times New Roman" w:cs="Times New Roman"/>
          <w:color w:val="000000"/>
          <w:sz w:val="19"/>
          <w:szCs w:val="19"/>
          <w:lang w:val="en-US" w:eastAsia="ru-RU"/>
        </w:rPr>
        <w:t xml:space="preserve"> barcha ishlarning o‘z kuchlari bilan va subpudratchilar tomonidan (qurilish ishlarining 50 %dan ko‘p bo‘lmagan) zarur tarzda bajarilishi hamda ob’ektning foydalanishga topshirilishi uchun Buyurtmachi oldida to‘liq mulkiy javob beradi.</w:t>
      </w:r>
    </w:p>
    <w:p w:rsidR="0083192D" w:rsidRPr="00BE0174" w:rsidRDefault="0083192D" w:rsidP="0083192D">
      <w:pPr>
        <w:spacing w:after="0" w:line="240" w:lineRule="auto"/>
        <w:ind w:firstLine="720"/>
        <w:jc w:val="both"/>
        <w:rPr>
          <w:rFonts w:ascii="Times New Roman" w:eastAsia="Times New Roman" w:hAnsi="Times New Roman" w:cs="Times New Roman"/>
          <w:color w:val="000000"/>
          <w:sz w:val="19"/>
          <w:szCs w:val="19"/>
          <w:lang w:val="en-US" w:eastAsia="ru-RU"/>
        </w:rPr>
      </w:pPr>
      <w:r w:rsidRPr="00BE0174">
        <w:rPr>
          <w:rFonts w:ascii="Times New Roman" w:eastAsia="Times New Roman" w:hAnsi="Times New Roman" w:cs="Times New Roman"/>
          <w:color w:val="000000"/>
          <w:sz w:val="19"/>
          <w:szCs w:val="19"/>
          <w:lang w:val="en-US" w:eastAsia="ru-RU"/>
        </w:rPr>
        <w:t> </w:t>
      </w:r>
    </w:p>
    <w:p w:rsidR="0083192D" w:rsidRPr="00BE0174" w:rsidRDefault="0083192D" w:rsidP="0083192D">
      <w:pPr>
        <w:spacing w:after="0" w:line="240" w:lineRule="auto"/>
        <w:jc w:val="center"/>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b/>
          <w:bCs/>
          <w:color w:val="000000"/>
          <w:sz w:val="19"/>
          <w:szCs w:val="19"/>
          <w:lang w:val="en-US" w:eastAsia="ru-RU"/>
        </w:rPr>
        <w:t>V. Buyurtmachining majburiyatlari</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10. Mazkur shartnomani bajarish uchun buyurtmachi:</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 xml:space="preserve">- </w:t>
      </w:r>
      <w:proofErr w:type="gramStart"/>
      <w:r w:rsidRPr="00BE0174">
        <w:rPr>
          <w:rFonts w:ascii="Times New Roman" w:eastAsia="Times New Roman" w:hAnsi="Times New Roman" w:cs="Times New Roman"/>
          <w:color w:val="000000"/>
          <w:sz w:val="19"/>
          <w:szCs w:val="19"/>
          <w:lang w:val="en-US" w:eastAsia="ru-RU"/>
        </w:rPr>
        <w:t>mazkur</w:t>
      </w:r>
      <w:proofErr w:type="gramEnd"/>
      <w:r w:rsidRPr="00BE0174">
        <w:rPr>
          <w:rFonts w:ascii="Times New Roman" w:eastAsia="Times New Roman" w:hAnsi="Times New Roman" w:cs="Times New Roman"/>
          <w:color w:val="000000"/>
          <w:sz w:val="19"/>
          <w:szCs w:val="19"/>
          <w:lang w:val="en-US" w:eastAsia="ru-RU"/>
        </w:rPr>
        <w:t xml:space="preserve"> shartnoma imzolangan kundan boshlab uch kun muddatda mazkur shartnomaga ilovaga muvofik ishlarni bajarish uchun yaroqli bo‘lgan qurilish maydonini ob’ekt qurilishi va qurilish tugallanguncha bo‘lgan davrda dalolatnoma bo‘yicha Pudratchiga berish;</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 xml:space="preserve">- </w:t>
      </w:r>
      <w:proofErr w:type="gramStart"/>
      <w:r w:rsidRPr="00BE0174">
        <w:rPr>
          <w:rFonts w:ascii="Times New Roman" w:eastAsia="Times New Roman" w:hAnsi="Times New Roman" w:cs="Times New Roman"/>
          <w:color w:val="000000"/>
          <w:sz w:val="19"/>
          <w:szCs w:val="19"/>
          <w:lang w:val="en-US" w:eastAsia="ru-RU"/>
        </w:rPr>
        <w:t>ishlar</w:t>
      </w:r>
      <w:proofErr w:type="gramEnd"/>
      <w:r w:rsidRPr="00BE0174">
        <w:rPr>
          <w:rFonts w:ascii="Times New Roman" w:eastAsia="Times New Roman" w:hAnsi="Times New Roman" w:cs="Times New Roman"/>
          <w:color w:val="000000"/>
          <w:sz w:val="19"/>
          <w:szCs w:val="19"/>
          <w:lang w:val="en-US" w:eastAsia="ru-RU"/>
        </w:rPr>
        <w:t xml:space="preserve"> bajarilishi ustidan doimiy yo‘l qurilish sifati texnik nazoratini va mazkur shartnomada qayd etilgan Pudratchi tomonidan qabul qilingan majburiyatlar va boshqa funksiyalarga rioya etilishini nazorat qilish, Pudratchidan tugallangan ishlarni amaldagi qonunchilik xujjatlariga muvofiq qabul qilib olishni ta’minlash; </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 moliyalashtirish jadvaliga binoan pudratchiga “1b” ilovaga muvofiq avans berish va joriy moliyalashtirishni amalga oshirish;</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 xml:space="preserve">- </w:t>
      </w:r>
      <w:proofErr w:type="gramStart"/>
      <w:r w:rsidRPr="00BE0174">
        <w:rPr>
          <w:rFonts w:ascii="Times New Roman" w:eastAsia="Times New Roman" w:hAnsi="Times New Roman" w:cs="Times New Roman"/>
          <w:color w:val="000000"/>
          <w:sz w:val="19"/>
          <w:szCs w:val="19"/>
          <w:lang w:val="en-US" w:eastAsia="ru-RU"/>
        </w:rPr>
        <w:t>mazkur</w:t>
      </w:r>
      <w:proofErr w:type="gramEnd"/>
      <w:r w:rsidRPr="00BE0174">
        <w:rPr>
          <w:rFonts w:ascii="Times New Roman" w:eastAsia="Times New Roman" w:hAnsi="Times New Roman" w:cs="Times New Roman"/>
          <w:color w:val="000000"/>
          <w:sz w:val="19"/>
          <w:szCs w:val="19"/>
          <w:lang w:val="en-US" w:eastAsia="ru-RU"/>
        </w:rPr>
        <w:t xml:space="preserve"> shartnoma imzolangan kundan boshlab, bir oy davomida pudratchiga pudrat ishlarini qabul qilish uchun zarur bo‘lgan ijro hujjatlari ro‘yxatini taqdim etish;</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 xml:space="preserve">- </w:t>
      </w:r>
      <w:proofErr w:type="gramStart"/>
      <w:r w:rsidRPr="00BE0174">
        <w:rPr>
          <w:rFonts w:ascii="Times New Roman" w:eastAsia="Times New Roman" w:hAnsi="Times New Roman" w:cs="Times New Roman"/>
          <w:color w:val="000000"/>
          <w:sz w:val="19"/>
          <w:szCs w:val="19"/>
          <w:lang w:val="en-US" w:eastAsia="ru-RU"/>
        </w:rPr>
        <w:t>mazkur</w:t>
      </w:r>
      <w:proofErr w:type="gramEnd"/>
      <w:r w:rsidRPr="00BE0174">
        <w:rPr>
          <w:rFonts w:ascii="Times New Roman" w:eastAsia="Times New Roman" w:hAnsi="Times New Roman" w:cs="Times New Roman"/>
          <w:color w:val="000000"/>
          <w:sz w:val="19"/>
          <w:szCs w:val="19"/>
          <w:lang w:val="en-US" w:eastAsia="ru-RU"/>
        </w:rPr>
        <w:t xml:space="preserve"> shartnomada nazarda tutilgan majburiyatlarni to‘liq hajmda bajarish  majburiyatini oladi.</w:t>
      </w:r>
    </w:p>
    <w:p w:rsidR="0083192D" w:rsidRPr="00BE0174" w:rsidRDefault="0083192D" w:rsidP="0083192D">
      <w:pPr>
        <w:spacing w:after="0" w:line="240" w:lineRule="auto"/>
        <w:ind w:firstLine="566"/>
        <w:jc w:val="center"/>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b/>
          <w:bCs/>
          <w:color w:val="000000"/>
          <w:sz w:val="19"/>
          <w:szCs w:val="19"/>
          <w:lang w:val="en-US" w:eastAsia="ru-RU"/>
        </w:rPr>
        <w:t>VI. Ishlarni bajarish muddati</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11. Shartnoma milliy valyuta (so‘mda) o‘zaro hisob-kitob qilinganda tomonlar uchun imzolangan paytdan boshlab:</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proofErr w:type="gramStart"/>
      <w:r w:rsidRPr="00BE0174">
        <w:rPr>
          <w:rFonts w:ascii="Times New Roman" w:eastAsia="Times New Roman" w:hAnsi="Times New Roman" w:cs="Times New Roman"/>
          <w:color w:val="000000"/>
          <w:sz w:val="19"/>
          <w:szCs w:val="19"/>
          <w:lang w:val="en-US" w:eastAsia="ru-RU"/>
        </w:rPr>
        <w:t>keyinchalik</w:t>
      </w:r>
      <w:proofErr w:type="gramEnd"/>
      <w:r w:rsidRPr="00BE0174">
        <w:rPr>
          <w:rFonts w:ascii="Times New Roman" w:eastAsia="Times New Roman" w:hAnsi="Times New Roman" w:cs="Times New Roman"/>
          <w:color w:val="000000"/>
          <w:sz w:val="19"/>
          <w:szCs w:val="19"/>
          <w:lang w:val="en-US" w:eastAsia="ru-RU"/>
        </w:rPr>
        <w:t xml:space="preserve"> EAV ga konvertatsiya qilgan holda milliy valyutada (so‘mda) o‘zaro hisob-kitob qilinganda shartnoma qonun hujjatlarga muvofiq ro‘yxatdan o‘tkazilgandan keyin kuchga kiradi:</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 xml:space="preserve">12. Pudratchi mazkur shartnomaga ilova qilinadigan moliyalashtirish jadvaliga muvofiq, birinchi avans to‘lovi tushgan kundan boshlab ishlarni bajarishga kirishadi </w:t>
      </w:r>
      <w:proofErr w:type="gramStart"/>
      <w:r w:rsidRPr="00BE0174">
        <w:rPr>
          <w:rFonts w:ascii="Times New Roman" w:eastAsia="Times New Roman" w:hAnsi="Times New Roman" w:cs="Times New Roman"/>
          <w:color w:val="000000"/>
          <w:sz w:val="19"/>
          <w:szCs w:val="19"/>
          <w:lang w:val="en-US" w:eastAsia="ru-RU"/>
        </w:rPr>
        <w:t>va  aniqlangan</w:t>
      </w:r>
      <w:proofErr w:type="gramEnd"/>
      <w:r w:rsidRPr="00BE0174">
        <w:rPr>
          <w:rFonts w:ascii="Times New Roman" w:eastAsia="Times New Roman" w:hAnsi="Times New Roman" w:cs="Times New Roman"/>
          <w:color w:val="000000"/>
          <w:sz w:val="19"/>
          <w:szCs w:val="19"/>
          <w:lang w:val="en-US" w:eastAsia="ru-RU"/>
        </w:rPr>
        <w:t xml:space="preserve"> muddatda ishlarni to‘liq yakunlaydi..</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 xml:space="preserve">13. Kurilishning davom etish vaqti ishlar boshlangan kundan </w:t>
      </w:r>
      <w:proofErr w:type="gramStart"/>
      <w:r w:rsidRPr="00BE0174">
        <w:rPr>
          <w:rFonts w:ascii="Times New Roman" w:eastAsia="Times New Roman" w:hAnsi="Times New Roman" w:cs="Times New Roman"/>
          <w:color w:val="000000"/>
          <w:sz w:val="19"/>
          <w:szCs w:val="19"/>
          <w:lang w:val="en-US" w:eastAsia="ru-RU"/>
        </w:rPr>
        <w:t xml:space="preserve">e’tiboran </w:t>
      </w:r>
      <w:r w:rsidRPr="00BE0174">
        <w:rPr>
          <w:rFonts w:ascii="Times New Roman" w:eastAsia="Times New Roman" w:hAnsi="Times New Roman" w:cs="Times New Roman"/>
          <w:b/>
          <w:bCs/>
          <w:color w:val="000000"/>
          <w:sz w:val="19"/>
          <w:szCs w:val="19"/>
          <w:lang w:val="en-US" w:eastAsia="ru-RU"/>
        </w:rPr>
        <w:t> 30</w:t>
      </w:r>
      <w:proofErr w:type="gramEnd"/>
      <w:r w:rsidRPr="00BE0174">
        <w:rPr>
          <w:rFonts w:ascii="Times New Roman" w:eastAsia="Times New Roman" w:hAnsi="Times New Roman" w:cs="Times New Roman"/>
          <w:b/>
          <w:bCs/>
          <w:color w:val="000000"/>
          <w:sz w:val="19"/>
          <w:szCs w:val="19"/>
          <w:lang w:val="en-US" w:eastAsia="ru-RU"/>
        </w:rPr>
        <w:t xml:space="preserve"> kunni tashkil etadi</w:t>
      </w:r>
      <w:r w:rsidRPr="00BE0174">
        <w:rPr>
          <w:rFonts w:ascii="Times New Roman" w:eastAsia="Times New Roman" w:hAnsi="Times New Roman" w:cs="Times New Roman"/>
          <w:i/>
          <w:iCs/>
          <w:color w:val="000000"/>
          <w:sz w:val="19"/>
          <w:szCs w:val="19"/>
          <w:lang w:val="en-US" w:eastAsia="ru-RU"/>
        </w:rPr>
        <w:t>.(bajarish grafigiga asosan)</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 xml:space="preserve">14. Mazkur shartnoma </w:t>
      </w:r>
      <w:proofErr w:type="gramStart"/>
      <w:r w:rsidRPr="00BE0174">
        <w:rPr>
          <w:rFonts w:ascii="Times New Roman" w:eastAsia="Times New Roman" w:hAnsi="Times New Roman" w:cs="Times New Roman"/>
          <w:color w:val="000000"/>
          <w:sz w:val="19"/>
          <w:szCs w:val="19"/>
          <w:lang w:val="en-US" w:eastAsia="ru-RU"/>
        </w:rPr>
        <w:t>bo‘yicha</w:t>
      </w:r>
      <w:proofErr w:type="gramEnd"/>
      <w:r w:rsidRPr="00BE0174">
        <w:rPr>
          <w:rFonts w:ascii="Times New Roman" w:eastAsia="Times New Roman" w:hAnsi="Times New Roman" w:cs="Times New Roman"/>
          <w:color w:val="000000"/>
          <w:sz w:val="19"/>
          <w:szCs w:val="19"/>
          <w:lang w:val="en-US" w:eastAsia="ru-RU"/>
        </w:rPr>
        <w:t xml:space="preserve"> ishlarning muddati hamda bajariladigan ishlar, ishlarni bajarish jadvaliga (1a-ilova) muvofiq amalga oshiriladi.</w:t>
      </w:r>
      <w:r w:rsidRPr="00BE0174">
        <w:rPr>
          <w:rFonts w:ascii="Calibri" w:eastAsia="Times New Roman" w:hAnsi="Calibri" w:cs="Calibri"/>
          <w:color w:val="000000"/>
          <w:lang w:val="en-US" w:eastAsia="ru-RU"/>
        </w:rPr>
        <w:t xml:space="preserve"> </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Calibri" w:eastAsia="Times New Roman" w:hAnsi="Calibri" w:cs="Calibri"/>
          <w:color w:val="000000"/>
          <w:lang w:val="en-US" w:eastAsia="ru-RU"/>
        </w:rPr>
        <w:t xml:space="preserve">                                                    </w:t>
      </w:r>
      <w:r w:rsidRPr="00BE0174">
        <w:rPr>
          <w:rFonts w:ascii="Times New Roman" w:eastAsia="Times New Roman" w:hAnsi="Times New Roman" w:cs="Times New Roman"/>
          <w:b/>
          <w:bCs/>
          <w:color w:val="000000"/>
          <w:sz w:val="19"/>
          <w:szCs w:val="19"/>
          <w:lang w:val="en-US" w:eastAsia="ru-RU"/>
        </w:rPr>
        <w:t xml:space="preserve">VII. Korrupsiyaga </w:t>
      </w:r>
      <w:proofErr w:type="gramStart"/>
      <w:r w:rsidRPr="00BE0174">
        <w:rPr>
          <w:rFonts w:ascii="Times New Roman" w:eastAsia="Times New Roman" w:hAnsi="Times New Roman" w:cs="Times New Roman"/>
          <w:b/>
          <w:bCs/>
          <w:color w:val="000000"/>
          <w:sz w:val="19"/>
          <w:szCs w:val="19"/>
          <w:lang w:val="en-US" w:eastAsia="ru-RU"/>
        </w:rPr>
        <w:t>qarshi  kurashish</w:t>
      </w:r>
      <w:proofErr w:type="gramEnd"/>
      <w:r w:rsidRPr="00BE0174">
        <w:rPr>
          <w:rFonts w:ascii="Times New Roman" w:eastAsia="Times New Roman" w:hAnsi="Times New Roman" w:cs="Times New Roman"/>
          <w:b/>
          <w:bCs/>
          <w:color w:val="000000"/>
          <w:sz w:val="19"/>
          <w:szCs w:val="19"/>
          <w:lang w:val="en-US" w:eastAsia="ru-RU"/>
        </w:rPr>
        <w:t xml:space="preserve"> va boshqa shartlar  </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7.1.Taraflar shartnoma buyicha uz majburiyatlarini bajarayotganda O‘zbekiston Resupblikasining Korupsiya karshi kurashish to‘g‘risidagi qonun xujjatlarinng talablariga zid keladigan xar qanday xarakatlarni amalga oshirmaydilarshu jumladan pora berish taklif kilmaydi tovlamachilik qilmaydi bevosita va bilvosita pora olishga rozilik bermaydi yoki pora yani xodimi o‘z xizmat majburiyatlaridan   foydalangan xolda pora bergan shaxsning manfatlarini ko‘zlab muayyan xarakatlarni sodir etishi yoki sodir etmasligi shartligi uchun moddiy qimmatliklarni yoki mulkiy naf olmaydi .Taraflar ushbu xarakatlarga yo‘l qo‘ymaslik bo‘yicha choralar ko‘rilishiga kafolat beradi.</w:t>
      </w:r>
    </w:p>
    <w:p w:rsidR="0083192D" w:rsidRPr="00BE0174" w:rsidRDefault="0083192D" w:rsidP="0083192D">
      <w:pPr>
        <w:spacing w:after="0" w:line="240" w:lineRule="auto"/>
        <w:jc w:val="center"/>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b/>
          <w:bCs/>
          <w:color w:val="000000"/>
          <w:sz w:val="19"/>
          <w:szCs w:val="19"/>
          <w:lang w:val="en-US" w:eastAsia="ru-RU"/>
        </w:rPr>
        <w:t>VIII</w:t>
      </w:r>
      <w:r w:rsidRPr="00BE0174">
        <w:rPr>
          <w:rFonts w:ascii="Times New Roman" w:eastAsia="Times New Roman" w:hAnsi="Times New Roman" w:cs="Times New Roman"/>
          <w:color w:val="000000"/>
          <w:sz w:val="19"/>
          <w:szCs w:val="19"/>
          <w:lang w:val="en-US" w:eastAsia="ru-RU"/>
        </w:rPr>
        <w:t>.</w:t>
      </w:r>
      <w:r w:rsidRPr="00BE0174">
        <w:rPr>
          <w:rFonts w:ascii="Times New Roman" w:eastAsia="Times New Roman" w:hAnsi="Times New Roman" w:cs="Times New Roman"/>
          <w:b/>
          <w:bCs/>
          <w:color w:val="000000"/>
          <w:sz w:val="19"/>
          <w:szCs w:val="19"/>
          <w:lang w:val="en-US" w:eastAsia="ru-RU"/>
        </w:rPr>
        <w:t xml:space="preserve"> To‘lovlar </w:t>
      </w:r>
      <w:proofErr w:type="gramStart"/>
      <w:r w:rsidRPr="00BE0174">
        <w:rPr>
          <w:rFonts w:ascii="Times New Roman" w:eastAsia="Times New Roman" w:hAnsi="Times New Roman" w:cs="Times New Roman"/>
          <w:b/>
          <w:bCs/>
          <w:color w:val="000000"/>
          <w:sz w:val="19"/>
          <w:szCs w:val="19"/>
          <w:lang w:val="en-US" w:eastAsia="ru-RU"/>
        </w:rPr>
        <w:t>va</w:t>
      </w:r>
      <w:proofErr w:type="gramEnd"/>
      <w:r w:rsidRPr="00BE0174">
        <w:rPr>
          <w:rFonts w:ascii="Times New Roman" w:eastAsia="Times New Roman" w:hAnsi="Times New Roman" w:cs="Times New Roman"/>
          <w:b/>
          <w:bCs/>
          <w:color w:val="000000"/>
          <w:sz w:val="19"/>
          <w:szCs w:val="19"/>
          <w:lang w:val="en-US" w:eastAsia="ru-RU"/>
        </w:rPr>
        <w:t xml:space="preserve"> hisob-kitoblar</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 xml:space="preserve">15. Buyurtmachi Pudratchiga shartnoma </w:t>
      </w:r>
      <w:proofErr w:type="gramStart"/>
      <w:r w:rsidRPr="00BE0174">
        <w:rPr>
          <w:rFonts w:ascii="Times New Roman" w:eastAsia="Times New Roman" w:hAnsi="Times New Roman" w:cs="Times New Roman"/>
          <w:color w:val="000000"/>
          <w:sz w:val="19"/>
          <w:szCs w:val="19"/>
          <w:lang w:val="en-US" w:eastAsia="ru-RU"/>
        </w:rPr>
        <w:t>bo‘yicha</w:t>
      </w:r>
      <w:proofErr w:type="gramEnd"/>
      <w:r w:rsidRPr="00BE0174">
        <w:rPr>
          <w:rFonts w:ascii="Times New Roman" w:eastAsia="Times New Roman" w:hAnsi="Times New Roman" w:cs="Times New Roman"/>
          <w:color w:val="000000"/>
          <w:sz w:val="19"/>
          <w:szCs w:val="19"/>
          <w:lang w:val="en-US" w:eastAsia="ru-RU"/>
        </w:rPr>
        <w:t xml:space="preserve"> ishlar umumiy qiymatining 30 % miqdorida, avans o‘tkazadi.              </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 xml:space="preserve">16. Buyurtmachi tomonidan Pudratchiga avans berish va joriy moliyalashtirish uchun moliyalashtirish va ishlarni </w:t>
      </w:r>
      <w:proofErr w:type="gramStart"/>
      <w:r w:rsidRPr="00BE0174">
        <w:rPr>
          <w:rFonts w:ascii="Times New Roman" w:eastAsia="Times New Roman" w:hAnsi="Times New Roman" w:cs="Times New Roman"/>
          <w:color w:val="000000"/>
          <w:sz w:val="19"/>
          <w:szCs w:val="19"/>
          <w:lang w:val="en-US" w:eastAsia="ru-RU"/>
        </w:rPr>
        <w:t>bajarish  jadvallari</w:t>
      </w:r>
      <w:proofErr w:type="gramEnd"/>
      <w:r w:rsidRPr="00BE0174">
        <w:rPr>
          <w:rFonts w:ascii="Times New Roman" w:eastAsia="Times New Roman" w:hAnsi="Times New Roman" w:cs="Times New Roman"/>
          <w:color w:val="000000"/>
          <w:sz w:val="19"/>
          <w:szCs w:val="19"/>
          <w:lang w:val="en-US" w:eastAsia="ru-RU"/>
        </w:rPr>
        <w:t xml:space="preserve"> asos hisoblanadi (1b-ilova)</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17. Buyurtmachi va   Pudratchi har oyda bajarilgan ishlarini “Ma’lumotnoma-hisob-faktura”ga asrsan moliyalashtiriladi. Joriy moliyalashtirish bajarilgan ishlar sifati tekshirilgandan keyin, berilgan avansni hisobga olgan holda, ishlarni bajarish va moliyalashtirish jadvallariga muvofiq ob’ektning umumiy shartnomaviy joriy qiymatning 70 % gacha doirasida amalga oshiriladi.</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 xml:space="preserve">18. Ob’ektning shartnomaviy joriy qiymatning qolgan qismi Buyurtmachi </w:t>
      </w:r>
      <w:proofErr w:type="gramStart"/>
      <w:r w:rsidRPr="00BE0174">
        <w:rPr>
          <w:rFonts w:ascii="Times New Roman" w:eastAsia="Times New Roman" w:hAnsi="Times New Roman" w:cs="Times New Roman"/>
          <w:color w:val="000000"/>
          <w:sz w:val="19"/>
          <w:szCs w:val="19"/>
          <w:lang w:val="en-US" w:eastAsia="ru-RU"/>
        </w:rPr>
        <w:t>va</w:t>
      </w:r>
      <w:proofErr w:type="gramEnd"/>
      <w:r w:rsidRPr="00BE0174">
        <w:rPr>
          <w:rFonts w:ascii="Times New Roman" w:eastAsia="Times New Roman" w:hAnsi="Times New Roman" w:cs="Times New Roman"/>
          <w:color w:val="000000"/>
          <w:sz w:val="19"/>
          <w:szCs w:val="19"/>
          <w:lang w:val="en-US" w:eastAsia="ru-RU"/>
        </w:rPr>
        <w:t xml:space="preserve"> Pudratchi o‘rtasidagi uzil-kesil hisob-kitob qurilish tugallangandan keyin va ob’ekt qabul komissiyasi tomonidan belgilangan tartibda qabul qilingandan keyin yoki mazkur shartnomada belgilangan kafolat muddati (bir yil) tamom bo‘lgandan keyin ishlar qiymatining 5% gacha miqdorida, amalga oshiriladi:</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 xml:space="preserve">19. Pudratchi ob’ekt foydalanishga topshirilgunga qadar mazkur shartnoma </w:t>
      </w:r>
      <w:proofErr w:type="gramStart"/>
      <w:r w:rsidRPr="00BE0174">
        <w:rPr>
          <w:rFonts w:ascii="Times New Roman" w:eastAsia="Times New Roman" w:hAnsi="Times New Roman" w:cs="Times New Roman"/>
          <w:color w:val="000000"/>
          <w:sz w:val="19"/>
          <w:szCs w:val="19"/>
          <w:lang w:val="en-US" w:eastAsia="ru-RU"/>
        </w:rPr>
        <w:t>bo‘yicha</w:t>
      </w:r>
      <w:proofErr w:type="gramEnd"/>
      <w:r w:rsidRPr="00BE0174">
        <w:rPr>
          <w:rFonts w:ascii="Times New Roman" w:eastAsia="Times New Roman" w:hAnsi="Times New Roman" w:cs="Times New Roman"/>
          <w:color w:val="000000"/>
          <w:sz w:val="19"/>
          <w:szCs w:val="19"/>
          <w:lang w:val="en-US" w:eastAsia="ru-RU"/>
        </w:rPr>
        <w:t xml:space="preserve"> mulk huquqini o‘zida saqlab qoladi. Ob’ektning Buyurtmachiga topshirilgunga qadar, ob’ektning tasodifiy yo‘q qilinishi </w:t>
      </w:r>
      <w:proofErr w:type="gramStart"/>
      <w:r w:rsidRPr="00BE0174">
        <w:rPr>
          <w:rFonts w:ascii="Times New Roman" w:eastAsia="Times New Roman" w:hAnsi="Times New Roman" w:cs="Times New Roman"/>
          <w:color w:val="000000"/>
          <w:sz w:val="19"/>
          <w:szCs w:val="19"/>
          <w:lang w:val="en-US" w:eastAsia="ru-RU"/>
        </w:rPr>
        <w:t>va</w:t>
      </w:r>
      <w:proofErr w:type="gramEnd"/>
      <w:r w:rsidRPr="00BE0174">
        <w:rPr>
          <w:rFonts w:ascii="Times New Roman" w:eastAsia="Times New Roman" w:hAnsi="Times New Roman" w:cs="Times New Roman"/>
          <w:color w:val="000000"/>
          <w:sz w:val="19"/>
          <w:szCs w:val="19"/>
          <w:lang w:val="en-US" w:eastAsia="ru-RU"/>
        </w:rPr>
        <w:t xml:space="preserve"> shikastlanishi xavfi Pudratchining zimmasida bo‘ladi.</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 xml:space="preserve">20. Buyurtmachi mazkur shartnoma bo‘yicha o‘z zimmasiga qabul qilgan majburiyatlarni shartnoma kuchga kirgan kundan boshlab 30 kun mobaynida bajarmagan taqdirda, Pudratchi bu haqda qonun hujjatlarida belgilangan tartibda Buyurtmachini yozma ravishda xabardor qilgan holda, shartnomaga o‘zgartirishlar kiritish yoki shartnomani bir </w:t>
      </w:r>
      <w:r w:rsidRPr="00BE0174">
        <w:rPr>
          <w:rFonts w:ascii="Times New Roman" w:eastAsia="Times New Roman" w:hAnsi="Times New Roman" w:cs="Times New Roman"/>
          <w:color w:val="000000"/>
          <w:sz w:val="19"/>
          <w:szCs w:val="19"/>
          <w:lang w:val="en-US" w:eastAsia="ru-RU"/>
        </w:rPr>
        <w:lastRenderedPageBreak/>
        <w:t>tomonlama tartibda bekor qilish huquqiga egadir. Bundan Buyurtmachi pudratchi tomonidan bajarilgan ishlar uchun haq to‘lashdan ozod qilinmaydi.</w:t>
      </w:r>
    </w:p>
    <w:p w:rsidR="0083192D" w:rsidRPr="00BE0174" w:rsidRDefault="0083192D" w:rsidP="0083192D">
      <w:pPr>
        <w:spacing w:after="0" w:line="240" w:lineRule="auto"/>
        <w:jc w:val="center"/>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b/>
          <w:bCs/>
          <w:color w:val="000000"/>
          <w:sz w:val="19"/>
          <w:szCs w:val="19"/>
          <w:lang w:val="en-US" w:eastAsia="ru-RU"/>
        </w:rPr>
        <w:t>IX. Ishlarni bajarish</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21. Buyurtmachi qurilish maydonida o‘z vakilini – Texnik kuzatuvchini tayinlaydi, u Buyurtmachining nomidan bajarilayotgan ishlar sifati ustidan texnik nazoratni amalga oshiradi, shuningdek Pudratchi tomonidan foydalaniladigan materiallar va asbob uskunalar shartnoma shartlariga va ish hujjatlariga muvofiqligini tekshiradi.Aniqlangan kamchiliklarni o‘z vaqtida bartaraf etish bo‘icha barcha choralarini ko‘radi, muntazam ravishda olib borilayotgan ishlar yuzasidan Buyurtmachi ma’sul xodimlarini yozma ravishda xabardor qilib boradi.</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 xml:space="preserve">22. Texnik kuzatuvchi ishlar bajarilishining </w:t>
      </w:r>
      <w:proofErr w:type="gramStart"/>
      <w:r w:rsidRPr="00BE0174">
        <w:rPr>
          <w:rFonts w:ascii="Times New Roman" w:eastAsia="Times New Roman" w:hAnsi="Times New Roman" w:cs="Times New Roman"/>
          <w:color w:val="000000"/>
          <w:sz w:val="19"/>
          <w:szCs w:val="19"/>
          <w:lang w:val="en-US" w:eastAsia="ru-RU"/>
        </w:rPr>
        <w:t>va</w:t>
      </w:r>
      <w:proofErr w:type="gramEnd"/>
      <w:r w:rsidRPr="00BE0174">
        <w:rPr>
          <w:rFonts w:ascii="Times New Roman" w:eastAsia="Times New Roman" w:hAnsi="Times New Roman" w:cs="Times New Roman"/>
          <w:color w:val="000000"/>
          <w:sz w:val="19"/>
          <w:szCs w:val="19"/>
          <w:lang w:val="en-US" w:eastAsia="ru-RU"/>
        </w:rPr>
        <w:t xml:space="preserve"> shartnomaning butun davr mobaynida ishlarning barcha turlari bilan to‘siqsiz tanishish huquqiga egadir.</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 xml:space="preserve">23. Pudratchi Texnik kuzatuvchi ishlash uchun joy bilan ta’minlaydi. Texnik auditor Pudratchi tomonidan o‘tkaziladigan qurilish maydonida ishlarni amalga oshirish </w:t>
      </w:r>
      <w:proofErr w:type="gramStart"/>
      <w:r w:rsidRPr="00BE0174">
        <w:rPr>
          <w:rFonts w:ascii="Times New Roman" w:eastAsia="Times New Roman" w:hAnsi="Times New Roman" w:cs="Times New Roman"/>
          <w:color w:val="000000"/>
          <w:sz w:val="19"/>
          <w:szCs w:val="19"/>
          <w:lang w:val="en-US" w:eastAsia="ru-RU"/>
        </w:rPr>
        <w:t>chog‘ida</w:t>
      </w:r>
      <w:proofErr w:type="gramEnd"/>
      <w:r w:rsidRPr="00BE0174">
        <w:rPr>
          <w:rFonts w:ascii="Times New Roman" w:eastAsia="Times New Roman" w:hAnsi="Times New Roman" w:cs="Times New Roman"/>
          <w:color w:val="000000"/>
          <w:sz w:val="19"/>
          <w:szCs w:val="19"/>
          <w:lang w:val="en-US" w:eastAsia="ru-RU"/>
        </w:rPr>
        <w:t xml:space="preserve"> paydo bo‘luvchi masalalarni hal kilish bo‘yicha yig‘ilishlarda muntazam ravishda qatnashadi.</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 xml:space="preserve">24. Pudratchi ishlarni bajarish loyihasiga </w:t>
      </w:r>
      <w:proofErr w:type="gramStart"/>
      <w:r w:rsidRPr="00BE0174">
        <w:rPr>
          <w:rFonts w:ascii="Times New Roman" w:eastAsia="Times New Roman" w:hAnsi="Times New Roman" w:cs="Times New Roman"/>
          <w:color w:val="000000"/>
          <w:sz w:val="19"/>
          <w:szCs w:val="19"/>
          <w:lang w:val="en-US" w:eastAsia="ru-RU"/>
        </w:rPr>
        <w:t>va</w:t>
      </w:r>
      <w:proofErr w:type="gramEnd"/>
      <w:r w:rsidRPr="00BE0174">
        <w:rPr>
          <w:rFonts w:ascii="Times New Roman" w:eastAsia="Times New Roman" w:hAnsi="Times New Roman" w:cs="Times New Roman"/>
          <w:color w:val="000000"/>
          <w:sz w:val="19"/>
          <w:szCs w:val="19"/>
          <w:lang w:val="en-US" w:eastAsia="ru-RU"/>
        </w:rPr>
        <w:t xml:space="preserve"> mazkur shartnomaning VI-bo‘limda ko‘rsatilgan muddatlar bilan muvofiqlashtirilgan o‘z rejasi va jadvaliga binoan ob’ektda ishlarni bajarishni mustaqil ravishda tashkil etadi.</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25.  Pudratchi ob’ektda ishlarni olib borish tartibini qurilishda Davlat nazorat inspeksiyasi bilan kelishadi va unga rioya etilishi uchun qonun hujjatlarida belgilangan tartibda javob beradi.</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26. Qurilish maydonida umumiy tartibni ta’minlash Pudratchining vazifasi hisoblanadi.</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 xml:space="preserve">27. Buyurtmachi qurilish maydonini berish to‘g‘risidagi dalolatnoma bilan bir vaqtda Pudratchiga ortiqcha tuproq </w:t>
      </w:r>
      <w:proofErr w:type="gramStart"/>
      <w:r w:rsidRPr="00BE0174">
        <w:rPr>
          <w:rFonts w:ascii="Times New Roman" w:eastAsia="Times New Roman" w:hAnsi="Times New Roman" w:cs="Times New Roman"/>
          <w:color w:val="000000"/>
          <w:sz w:val="19"/>
          <w:szCs w:val="19"/>
          <w:lang w:val="en-US" w:eastAsia="ru-RU"/>
        </w:rPr>
        <w:t>va</w:t>
      </w:r>
      <w:proofErr w:type="gramEnd"/>
      <w:r w:rsidRPr="00BE0174">
        <w:rPr>
          <w:rFonts w:ascii="Times New Roman" w:eastAsia="Times New Roman" w:hAnsi="Times New Roman" w:cs="Times New Roman"/>
          <w:color w:val="000000"/>
          <w:sz w:val="19"/>
          <w:szCs w:val="19"/>
          <w:lang w:val="en-US" w:eastAsia="ru-RU"/>
        </w:rPr>
        <w:t xml:space="preserve"> qurilish axlatini joylashtirish va yetishmayotgan tuproqni qazib olish uchun joy ajratish to‘g‘risidagi hujjatlarni beradi.</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 xml:space="preserve">28. Buyurtmachi qurilish maydonini berish to‘g‘risidagi dalolatnoma imzolangan kundan boshlab 3 </w:t>
      </w:r>
      <w:proofErr w:type="gramStart"/>
      <w:r w:rsidRPr="00BE0174">
        <w:rPr>
          <w:rFonts w:ascii="Times New Roman" w:eastAsia="Times New Roman" w:hAnsi="Times New Roman" w:cs="Times New Roman"/>
          <w:color w:val="000000"/>
          <w:sz w:val="19"/>
          <w:szCs w:val="19"/>
          <w:lang w:val="en-US" w:eastAsia="ru-RU"/>
        </w:rPr>
        <w:t>kun</w:t>
      </w:r>
      <w:proofErr w:type="gramEnd"/>
      <w:r w:rsidRPr="00BE0174">
        <w:rPr>
          <w:rFonts w:ascii="Times New Roman" w:eastAsia="Times New Roman" w:hAnsi="Times New Roman" w:cs="Times New Roman"/>
          <w:color w:val="000000"/>
          <w:sz w:val="19"/>
          <w:szCs w:val="19"/>
          <w:lang w:val="en-US" w:eastAsia="ru-RU"/>
        </w:rPr>
        <w:t xml:space="preserve"> muddatda qurilish maydonini belgilash bo‘yicha ishlarni bajarish va ob’ektni bog‘lash (privyazka) qilish uchun Pudratchiga geodeziya nuqtalari, ularning koordinatlari va balandlik belgilarini taqdim etadi.</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 xml:space="preserve">29. Pudratchi geodeziya nuqtalariga, liniyalar </w:t>
      </w:r>
      <w:proofErr w:type="gramStart"/>
      <w:r w:rsidRPr="00BE0174">
        <w:rPr>
          <w:rFonts w:ascii="Times New Roman" w:eastAsia="Times New Roman" w:hAnsi="Times New Roman" w:cs="Times New Roman"/>
          <w:color w:val="000000"/>
          <w:sz w:val="19"/>
          <w:szCs w:val="19"/>
          <w:lang w:val="en-US" w:eastAsia="ru-RU"/>
        </w:rPr>
        <w:t>va</w:t>
      </w:r>
      <w:proofErr w:type="gramEnd"/>
      <w:r w:rsidRPr="00BE0174">
        <w:rPr>
          <w:rFonts w:ascii="Times New Roman" w:eastAsia="Times New Roman" w:hAnsi="Times New Roman" w:cs="Times New Roman"/>
          <w:color w:val="000000"/>
          <w:sz w:val="19"/>
          <w:szCs w:val="19"/>
          <w:lang w:val="en-US" w:eastAsia="ru-RU"/>
        </w:rPr>
        <w:t xml:space="preserve"> darajalarga nisbatan ob’ektning to‘g‘ri va zarur tarzda belgilanishi, shuningdek balandlik belgilari o‘lchamlari bo‘lishi va ularning muvofiqligi to‘g‘ri joylashganligi uchun javob beradi.</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 xml:space="preserve">Agar ishlarni bajarish jarayonida amalga oshirilgan </w:t>
      </w:r>
      <w:proofErr w:type="gramStart"/>
      <w:r w:rsidRPr="00BE0174">
        <w:rPr>
          <w:rFonts w:ascii="Times New Roman" w:eastAsia="Times New Roman" w:hAnsi="Times New Roman" w:cs="Times New Roman"/>
          <w:color w:val="000000"/>
          <w:sz w:val="19"/>
          <w:szCs w:val="19"/>
          <w:lang w:val="en-US" w:eastAsia="ru-RU"/>
        </w:rPr>
        <w:t>va</w:t>
      </w:r>
      <w:proofErr w:type="gramEnd"/>
      <w:r w:rsidRPr="00BE0174">
        <w:rPr>
          <w:rFonts w:ascii="Times New Roman" w:eastAsia="Times New Roman" w:hAnsi="Times New Roman" w:cs="Times New Roman"/>
          <w:color w:val="000000"/>
          <w:sz w:val="19"/>
          <w:szCs w:val="19"/>
          <w:lang w:val="en-US" w:eastAsia="ru-RU"/>
        </w:rPr>
        <w:t xml:space="preserve"> geodeziya ishlarida xatolar aniqlansa Pudratchi Buyurtmachi bilan kelishgan holda tegishli tuzatishlarni o‘z hisobidan kiritadi.</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 xml:space="preserve">30. Pudratchi geodeziya bo‘lish ishlarida o‘rnatiladigan koordinatlar va balandliklar, geodeziya belgilarning joylashi </w:t>
      </w:r>
      <w:proofErr w:type="gramStart"/>
      <w:r w:rsidRPr="00BE0174">
        <w:rPr>
          <w:rFonts w:ascii="Times New Roman" w:eastAsia="Times New Roman" w:hAnsi="Times New Roman" w:cs="Times New Roman"/>
          <w:color w:val="000000"/>
          <w:sz w:val="19"/>
          <w:szCs w:val="19"/>
          <w:lang w:val="en-US" w:eastAsia="ru-RU"/>
        </w:rPr>
        <w:t>sxemalarini  jadvallarni</w:t>
      </w:r>
      <w:proofErr w:type="gramEnd"/>
      <w:r w:rsidRPr="00BE0174">
        <w:rPr>
          <w:rFonts w:ascii="Times New Roman" w:eastAsia="Times New Roman" w:hAnsi="Times New Roman" w:cs="Times New Roman"/>
          <w:color w:val="000000"/>
          <w:sz w:val="19"/>
          <w:szCs w:val="19"/>
          <w:lang w:val="en-US" w:eastAsia="ru-RU"/>
        </w:rPr>
        <w:t xml:space="preserve"> saqlaydi, ishlarni bajarish davrida va ular tugallangandan keyin ularni dalolatnomani bo‘yicha Buyurtmachiga beradi.</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31. Qurilish maydonida ishlarni bajarish davrida kommunikatsiyalarni vaqtincha ulashni va ulash nuqtalarida yangidan qurilgan kommunikatsiyalarni ulashni Pudratchi amalga oshiradi.</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 xml:space="preserve">32. Pudratchi o‘zi tomonidan qurilishda qo‘llaniladigan qurilish materiallari, asbob-uskunalari </w:t>
      </w:r>
      <w:proofErr w:type="gramStart"/>
      <w:r w:rsidRPr="00BE0174">
        <w:rPr>
          <w:rFonts w:ascii="Times New Roman" w:eastAsia="Times New Roman" w:hAnsi="Times New Roman" w:cs="Times New Roman"/>
          <w:color w:val="000000"/>
          <w:sz w:val="19"/>
          <w:szCs w:val="19"/>
          <w:lang w:val="en-US" w:eastAsia="ru-RU"/>
        </w:rPr>
        <w:t>va</w:t>
      </w:r>
      <w:proofErr w:type="gramEnd"/>
      <w:r w:rsidRPr="00BE0174">
        <w:rPr>
          <w:rFonts w:ascii="Times New Roman" w:eastAsia="Times New Roman" w:hAnsi="Times New Roman" w:cs="Times New Roman"/>
          <w:color w:val="000000"/>
          <w:sz w:val="19"/>
          <w:szCs w:val="19"/>
          <w:lang w:val="en-US" w:eastAsia="ru-RU"/>
        </w:rPr>
        <w:t xml:space="preserve"> butlovchi buyumlar, konstruksiyalar va kommunikatsiya tizimlari sifati loyiha hujjatlarida ko‘rsatilgan spesifikatsiyalarga davlat standartlariga, texnik shartlarga muvofiq bo‘lishini hamda ularning sifatini tasdiqlovchi tegishli sertifikatlarga, texnik pasportlarga yoki boshqa hujjatlarga ega bo‘lishini kafolatlaydi.</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 xml:space="preserve">33. Alohida berkitilgan konstruksiyalar </w:t>
      </w:r>
      <w:proofErr w:type="gramStart"/>
      <w:r w:rsidRPr="00BE0174">
        <w:rPr>
          <w:rFonts w:ascii="Times New Roman" w:eastAsia="Times New Roman" w:hAnsi="Times New Roman" w:cs="Times New Roman"/>
          <w:color w:val="000000"/>
          <w:sz w:val="19"/>
          <w:szCs w:val="19"/>
          <w:lang w:val="en-US" w:eastAsia="ru-RU"/>
        </w:rPr>
        <w:t>va</w:t>
      </w:r>
      <w:proofErr w:type="gramEnd"/>
      <w:r w:rsidRPr="00BE0174">
        <w:rPr>
          <w:rFonts w:ascii="Times New Roman" w:eastAsia="Times New Roman" w:hAnsi="Times New Roman" w:cs="Times New Roman"/>
          <w:color w:val="000000"/>
          <w:sz w:val="19"/>
          <w:szCs w:val="19"/>
          <w:lang w:val="en-US" w:eastAsia="ru-RU"/>
        </w:rPr>
        <w:t xml:space="preserve"> berkitilgan ishlar tayyor bo‘lishiga qarab ularni qabul qilishni boshlashdan 2 kun oldin Pudratchi Buyurtmachini va qurilishda Davlat nazorati inspeksiyasini yozma ravishda xabardor qiladi.</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34. Qabul qilinadigan konstruksiyalar va ishlarning tayyorligi Buyurtmachi va Pudratchi tomonidan ma’sul konstruksiyalarni oraliq qabul qilish dalolatnomalari hamda ularning qurilishda Davlat nazorati inspeksiyasi bilan kelishgan shartlarida berkitiladigan ishlar tekshiruvi dalolatnomalari bilan tasdiqlanadi.</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35. Pudratchi Buyurtmachining ishlarni bajarish daftariga kiritilgan yozma ruxsatnomasidan keyingina keyingi ishlarni bajarishga kirishadi.</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 xml:space="preserve">36. Agar berkitiladigan ishlar Buyurtmachining tasdig‘isiz bajarilgan </w:t>
      </w:r>
      <w:proofErr w:type="gramStart"/>
      <w:r w:rsidRPr="00BE0174">
        <w:rPr>
          <w:rFonts w:ascii="Times New Roman" w:eastAsia="Times New Roman" w:hAnsi="Times New Roman" w:cs="Times New Roman"/>
          <w:color w:val="000000"/>
          <w:sz w:val="19"/>
          <w:szCs w:val="19"/>
          <w:lang w:val="en-US" w:eastAsia="ru-RU"/>
        </w:rPr>
        <w:t>bo‘lsa</w:t>
      </w:r>
      <w:proofErr w:type="gramEnd"/>
      <w:r w:rsidRPr="00BE0174">
        <w:rPr>
          <w:rFonts w:ascii="Times New Roman" w:eastAsia="Times New Roman" w:hAnsi="Times New Roman" w:cs="Times New Roman"/>
          <w:color w:val="000000"/>
          <w:sz w:val="19"/>
          <w:szCs w:val="19"/>
          <w:lang w:val="en-US" w:eastAsia="ru-RU"/>
        </w:rPr>
        <w:t xml:space="preserve"> yoki u bu haqda xabardor qilinmagan bo‘lsa, yoki kechikib xabardor qilingan bo‘lsa, u holda uning talabi bo‘yicha Pudratchi Buyurtmachining ko‘rsatmasiga muvofiq berkitiladigan ishlarning istalgan qismini o‘z hisobidan ochishga, so‘ngra esa uni tiklashga majburdir.</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Pudratchi Buyurtmachining manfaatlarga jiddiy ta’sir qilmaydigan ish hujjatlaridan mayda chetga chiqishlarni Buyurtmachining roziligisiz amalga oshirsa, u agar bularning qurilish sifatiga ta’sir etmaganligini isoblatlasa javobgar hisoblanmaydi.</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37. Agar Buyurtmachi Pudratchi va (yoki) uning subpudratchilari tomonidan ishlarning sifatsiz bajarilganligini aniqlasa u holda Pudratchi o‘z kuchlari bilan va qurilish qiymatini ko‘paytirmasdan ushbu ishlarni ularning zarur sifatini ta’minlash uchun kelshilgan muddatda qayta bajarishga majburdir, ushbu shartnoma 36 bandining ikkinchi xat boshida ko‘rsatilgan hollar bundan mustasno.</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Agar Pudratchi sifatsiz bajarilgan ishlarni kelishilgan muddatda tuzata olmasa, Pudratchi ularni tuzatishning kechikishi oqibatida yetkazilgan zararlarni Buyurtmachiga to‘laydi.</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 xml:space="preserve">38. Pudratchi qurilish maydonini </w:t>
      </w:r>
      <w:proofErr w:type="gramStart"/>
      <w:r w:rsidRPr="00BE0174">
        <w:rPr>
          <w:rFonts w:ascii="Times New Roman" w:eastAsia="Times New Roman" w:hAnsi="Times New Roman" w:cs="Times New Roman"/>
          <w:color w:val="000000"/>
          <w:sz w:val="19"/>
          <w:szCs w:val="19"/>
          <w:lang w:val="en-US" w:eastAsia="ru-RU"/>
        </w:rPr>
        <w:t>va</w:t>
      </w:r>
      <w:proofErr w:type="gramEnd"/>
      <w:r w:rsidRPr="00BE0174">
        <w:rPr>
          <w:rFonts w:ascii="Times New Roman" w:eastAsia="Times New Roman" w:hAnsi="Times New Roman" w:cs="Times New Roman"/>
          <w:color w:val="000000"/>
          <w:sz w:val="19"/>
          <w:szCs w:val="19"/>
          <w:lang w:val="en-US" w:eastAsia="ru-RU"/>
        </w:rPr>
        <w:t xml:space="preserve"> unga tutash ko‘cha polosasini, shu jumladan yo‘l uchastkalari va yo‘laklarini supurib-sidiradi va ozoda saqlaydi, qurilish davrida maydonda qurilish axlatini Buyurtmachi tomonidan ko‘rsatilgan joyga chiqarib tashlaydi.</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 xml:space="preserve">39. Ishlar boshlangan paytdan boshlab ular tugallanguncha Pudratchi ishlarni bajarish daftarini yuritadi. Daftarda butun ishlarni borishi, Buyurtmachi va Pudratchining o‘zaro munosabatlarida ahamiyatga ega bo‘lgan holatlar (ishlarning boshlanishi va tamom bo‘lishi sanasi, materiallar, asbob-uskunalar berilishi, xizmatlar ko‘rsatilishi sanasi, ishlarning qabul qilib olinishi o‘tkazilgan sinovlar, materiallar o‘z vaqtida yetkazib berilmasiligi bilan bog‘liq to‘xtab qolishlar, qurilish </w:t>
      </w:r>
      <w:r w:rsidRPr="00BE0174">
        <w:rPr>
          <w:rFonts w:ascii="Times New Roman" w:eastAsia="Times New Roman" w:hAnsi="Times New Roman" w:cs="Times New Roman"/>
          <w:color w:val="000000"/>
          <w:sz w:val="19"/>
          <w:szCs w:val="19"/>
          <w:lang w:val="en-US" w:eastAsia="ru-RU"/>
        </w:rPr>
        <w:lastRenderedPageBreak/>
        <w:t>texnikasining ishdan chiqishi to‘g‘risidagi ma’lumotlar, shuningdek qurilishni tugallashni uzil-kesil muddatiga ta’sir qilishi mumkin bo‘lgan barcha ma’lumotlar) aks ettiriladi.</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 xml:space="preserve">Agar Buyurtmachi ishlarning borishi </w:t>
      </w:r>
      <w:proofErr w:type="gramStart"/>
      <w:r w:rsidRPr="00BE0174">
        <w:rPr>
          <w:rFonts w:ascii="Times New Roman" w:eastAsia="Times New Roman" w:hAnsi="Times New Roman" w:cs="Times New Roman"/>
          <w:color w:val="000000"/>
          <w:sz w:val="19"/>
          <w:szCs w:val="19"/>
          <w:lang w:val="en-US" w:eastAsia="ru-RU"/>
        </w:rPr>
        <w:t>va</w:t>
      </w:r>
      <w:proofErr w:type="gramEnd"/>
      <w:r w:rsidRPr="00BE0174">
        <w:rPr>
          <w:rFonts w:ascii="Times New Roman" w:eastAsia="Times New Roman" w:hAnsi="Times New Roman" w:cs="Times New Roman"/>
          <w:color w:val="000000"/>
          <w:sz w:val="19"/>
          <w:szCs w:val="19"/>
          <w:lang w:val="en-US" w:eastAsia="ru-RU"/>
        </w:rPr>
        <w:t xml:space="preserve"> sifatidan yoki Pudratchining qaydlaridan qoniqmasa, u holda ishlarni bajarish daftarida o‘z fikirini bayon qiladi.</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 xml:space="preserve">Pudratchi daftarda Buyurtmachi tomonidan asosli ravishda </w:t>
      </w:r>
      <w:proofErr w:type="gramStart"/>
      <w:r w:rsidRPr="00BE0174">
        <w:rPr>
          <w:rFonts w:ascii="Times New Roman" w:eastAsia="Times New Roman" w:hAnsi="Times New Roman" w:cs="Times New Roman"/>
          <w:color w:val="000000"/>
          <w:sz w:val="19"/>
          <w:szCs w:val="19"/>
          <w:lang w:val="en-US" w:eastAsia="ru-RU"/>
        </w:rPr>
        <w:t>ko‘rsatilgan</w:t>
      </w:r>
      <w:proofErr w:type="gramEnd"/>
      <w:r w:rsidRPr="00BE0174">
        <w:rPr>
          <w:rFonts w:ascii="Times New Roman" w:eastAsia="Times New Roman" w:hAnsi="Times New Roman" w:cs="Times New Roman"/>
          <w:color w:val="000000"/>
          <w:sz w:val="19"/>
          <w:szCs w:val="19"/>
          <w:lang w:val="en-US" w:eastAsia="ru-RU"/>
        </w:rPr>
        <w:t xml:space="preserve"> kamchiliklarni 3 kun muddatda bartaraf etish chora-tadbirlarini o‘z zimmasiga oladi.</w:t>
      </w:r>
    </w:p>
    <w:p w:rsidR="0083192D" w:rsidRPr="00BE0174" w:rsidRDefault="0083192D" w:rsidP="0083192D">
      <w:pPr>
        <w:spacing w:after="0" w:line="240" w:lineRule="auto"/>
        <w:jc w:val="center"/>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b/>
          <w:bCs/>
          <w:color w:val="000000"/>
          <w:sz w:val="19"/>
          <w:szCs w:val="19"/>
          <w:lang w:val="en-US" w:eastAsia="ru-RU"/>
        </w:rPr>
        <w:t>X. Ishlarini qo‘riqlash</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 xml:space="preserve">40. Pudratchi ishlar boshlanishidan qurilish tugallaguncha </w:t>
      </w:r>
      <w:proofErr w:type="gramStart"/>
      <w:r w:rsidRPr="00BE0174">
        <w:rPr>
          <w:rFonts w:ascii="Times New Roman" w:eastAsia="Times New Roman" w:hAnsi="Times New Roman" w:cs="Times New Roman"/>
          <w:color w:val="000000"/>
          <w:sz w:val="19"/>
          <w:szCs w:val="19"/>
          <w:lang w:val="en-US" w:eastAsia="ru-RU"/>
        </w:rPr>
        <w:t>va</w:t>
      </w:r>
      <w:proofErr w:type="gramEnd"/>
      <w:r w:rsidRPr="00BE0174">
        <w:rPr>
          <w:rFonts w:ascii="Times New Roman" w:eastAsia="Times New Roman" w:hAnsi="Times New Roman" w:cs="Times New Roman"/>
          <w:color w:val="000000"/>
          <w:sz w:val="19"/>
          <w:szCs w:val="19"/>
          <w:lang w:val="en-US" w:eastAsia="ru-RU"/>
        </w:rPr>
        <w:t xml:space="preserve"> qurilish tugallangan ob’ekt Buyurtmachi tomonidan qabul kilib olingunga qadar chetlari to‘silgan qurilish maydoni hududidagi materiallar, asbob-uskunalar qurilish texnikasi va boshqa mol-mulk zarur darajada qo‘riqlanishini ta’minlaydi.</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41. Tiklangan bino va inshootlar shuningdek materiallar, asbob-uskunalar va boshqa mol-mulklar ob’ekt qabul qilib olingandan keyin saqlanishi uchun Buyurtmachi javob beradi.</w:t>
      </w:r>
    </w:p>
    <w:p w:rsidR="0083192D" w:rsidRPr="00BE0174" w:rsidRDefault="0083192D" w:rsidP="0083192D">
      <w:pPr>
        <w:spacing w:after="0" w:line="240" w:lineRule="auto"/>
        <w:jc w:val="center"/>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b/>
          <w:bCs/>
          <w:color w:val="000000"/>
          <w:sz w:val="19"/>
          <w:szCs w:val="19"/>
          <w:lang w:val="en-US" w:eastAsia="ru-RU"/>
        </w:rPr>
        <w:t>XI.. Yengib bo‘lmaydigan kuch (fors-major) holatlari</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 xml:space="preserve">42. Agar ushbu shartnoma </w:t>
      </w:r>
      <w:proofErr w:type="gramStart"/>
      <w:r w:rsidRPr="00BE0174">
        <w:rPr>
          <w:rFonts w:ascii="Times New Roman" w:eastAsia="Times New Roman" w:hAnsi="Times New Roman" w:cs="Times New Roman"/>
          <w:color w:val="000000"/>
          <w:sz w:val="19"/>
          <w:szCs w:val="19"/>
          <w:lang w:val="en-US" w:eastAsia="ru-RU"/>
        </w:rPr>
        <w:t>bo‘yicha</w:t>
      </w:r>
      <w:proofErr w:type="gramEnd"/>
      <w:r w:rsidRPr="00BE0174">
        <w:rPr>
          <w:rFonts w:ascii="Times New Roman" w:eastAsia="Times New Roman" w:hAnsi="Times New Roman" w:cs="Times New Roman"/>
          <w:color w:val="000000"/>
          <w:sz w:val="19"/>
          <w:szCs w:val="19"/>
          <w:lang w:val="en-US" w:eastAsia="ru-RU"/>
        </w:rPr>
        <w:t xml:space="preserve"> majburiyatlar qisman yoki to‘liq bajarilmasligi tabiat hodisalari va boshqa yengib bo‘lmaydigan kuch holatlari natijasida kelib chiqsa va agar bu holatlar mazkur shartnomaning bajarilishiga bevosita ta’sir etsa, tomonlar bunday qisman yoki to‘liq bajarmaslik uchun javobgarlikdan ozod etiladilar.</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 xml:space="preserve">Mazkur shartnoma </w:t>
      </w:r>
      <w:proofErr w:type="gramStart"/>
      <w:r w:rsidRPr="00BE0174">
        <w:rPr>
          <w:rFonts w:ascii="Times New Roman" w:eastAsia="Times New Roman" w:hAnsi="Times New Roman" w:cs="Times New Roman"/>
          <w:color w:val="000000"/>
          <w:sz w:val="19"/>
          <w:szCs w:val="19"/>
          <w:lang w:val="en-US" w:eastAsia="ru-RU"/>
        </w:rPr>
        <w:t>bo‘yicha</w:t>
      </w:r>
      <w:proofErr w:type="gramEnd"/>
      <w:r w:rsidRPr="00BE0174">
        <w:rPr>
          <w:rFonts w:ascii="Times New Roman" w:eastAsia="Times New Roman" w:hAnsi="Times New Roman" w:cs="Times New Roman"/>
          <w:color w:val="000000"/>
          <w:sz w:val="19"/>
          <w:szCs w:val="19"/>
          <w:lang w:val="en-US" w:eastAsia="ru-RU"/>
        </w:rPr>
        <w:t xml:space="preserve"> majburiyatlarni bajarish muddati yengib bo‘lmaydigan kuch holatlari amal qilgan, shuningdek ushbu holatlar yuzaga keltirgan vaqtda mutanosib ravishda uzaytiriladi.</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 xml:space="preserve">43. Agar yengib </w:t>
      </w:r>
      <w:proofErr w:type="gramStart"/>
      <w:r w:rsidRPr="00BE0174">
        <w:rPr>
          <w:rFonts w:ascii="Times New Roman" w:eastAsia="Times New Roman" w:hAnsi="Times New Roman" w:cs="Times New Roman"/>
          <w:color w:val="000000"/>
          <w:sz w:val="19"/>
          <w:szCs w:val="19"/>
          <w:lang w:val="en-US" w:eastAsia="ru-RU"/>
        </w:rPr>
        <w:t>bo‘lmaydigan</w:t>
      </w:r>
      <w:proofErr w:type="gramEnd"/>
      <w:r w:rsidRPr="00BE0174">
        <w:rPr>
          <w:rFonts w:ascii="Times New Roman" w:eastAsia="Times New Roman" w:hAnsi="Times New Roman" w:cs="Times New Roman"/>
          <w:color w:val="000000"/>
          <w:sz w:val="19"/>
          <w:szCs w:val="19"/>
          <w:lang w:val="en-US" w:eastAsia="ru-RU"/>
        </w:rPr>
        <w:t xml:space="preserve"> kuch holatlari yoki ularning oqibatlari bir oyda ko‘p vaqtda cho‘zilsa, u holda Pudratchi va Buyurtmachi ishlarni davom ettirish yoki ularni konservatsiya qilish uchun qanday choralar ko‘rilishini muhokama qiladilar.</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 xml:space="preserve">44. Agar tomonlar ikki oy ichida kelisha olmasalar, u holda tomonlarning har biri shartnoma bekor qilinishini talab qilishga haqlidir.  </w:t>
      </w:r>
    </w:p>
    <w:p w:rsidR="0083192D" w:rsidRPr="00BE0174" w:rsidRDefault="0083192D" w:rsidP="0083192D">
      <w:pPr>
        <w:spacing w:after="0" w:line="240" w:lineRule="auto"/>
        <w:jc w:val="center"/>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b/>
          <w:bCs/>
          <w:color w:val="000000"/>
          <w:sz w:val="19"/>
          <w:szCs w:val="19"/>
          <w:lang w:val="en-US" w:eastAsia="ru-RU"/>
        </w:rPr>
        <w:t>XII. Qurilishi tugallangan ob’ektni qabul qilib olish</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 xml:space="preserve">45. Qurilishi tugallangan ob’ektni qabul qilib olish shartnomani imzolash sanasida amalda </w:t>
      </w:r>
      <w:proofErr w:type="gramStart"/>
      <w:r w:rsidRPr="00BE0174">
        <w:rPr>
          <w:rFonts w:ascii="Times New Roman" w:eastAsia="Times New Roman" w:hAnsi="Times New Roman" w:cs="Times New Roman"/>
          <w:color w:val="000000"/>
          <w:sz w:val="19"/>
          <w:szCs w:val="19"/>
          <w:lang w:val="en-US" w:eastAsia="ru-RU"/>
        </w:rPr>
        <w:t>bo‘lgan</w:t>
      </w:r>
      <w:proofErr w:type="gramEnd"/>
      <w:r w:rsidRPr="00BE0174">
        <w:rPr>
          <w:rFonts w:ascii="Times New Roman" w:eastAsia="Times New Roman" w:hAnsi="Times New Roman" w:cs="Times New Roman"/>
          <w:color w:val="000000"/>
          <w:sz w:val="19"/>
          <w:szCs w:val="19"/>
          <w:lang w:val="en-US" w:eastAsia="ru-RU"/>
        </w:rPr>
        <w:t xml:space="preserve"> belgilangan tartibga muvofiq mazkur shartnomada nazarda tutilgan barcha majburiyatlar tomonlar tarafidan bajarilgandan keyin, shuningdek qurilishi tugallangan ob’ektni foydalanishga qabul qilib olishning belgilangan qoidalariga binoan amalga oshiriladi. </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46. Ob’ektni foydalanishga tayyorligi to‘g‘risida Pudratchi yozma bildirishnomasini Buyurtmachi tomonidan olingan kundan boshlab 30</w:t>
      </w:r>
      <w:r w:rsidRPr="00BE0174">
        <w:rPr>
          <w:rFonts w:ascii="Times New Roman" w:eastAsia="Times New Roman" w:hAnsi="Times New Roman" w:cs="Times New Roman"/>
          <w:b/>
          <w:bCs/>
          <w:color w:val="000000"/>
          <w:sz w:val="19"/>
          <w:szCs w:val="19"/>
          <w:lang w:val="en-US" w:eastAsia="ru-RU"/>
        </w:rPr>
        <w:t xml:space="preserve"> </w:t>
      </w:r>
      <w:proofErr w:type="gramStart"/>
      <w:r w:rsidRPr="00BE0174">
        <w:rPr>
          <w:rFonts w:ascii="Times New Roman" w:eastAsia="Times New Roman" w:hAnsi="Times New Roman" w:cs="Times New Roman"/>
          <w:color w:val="000000"/>
          <w:sz w:val="19"/>
          <w:szCs w:val="19"/>
          <w:lang w:val="en-US" w:eastAsia="ru-RU"/>
        </w:rPr>
        <w:t>kun</w:t>
      </w:r>
      <w:proofErr w:type="gramEnd"/>
      <w:r w:rsidRPr="00BE0174">
        <w:rPr>
          <w:rFonts w:ascii="Times New Roman" w:eastAsia="Times New Roman" w:hAnsi="Times New Roman" w:cs="Times New Roman"/>
          <w:color w:val="000000"/>
          <w:sz w:val="19"/>
          <w:szCs w:val="19"/>
          <w:lang w:val="en-US" w:eastAsia="ru-RU"/>
        </w:rPr>
        <w:t xml:space="preserve"> mobaynida qabul qilib olinadi.</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 xml:space="preserve">47. Pudratchi qurilishi tugallangan ob’ektni qabul qilib olish boshlanishidan besh </w:t>
      </w:r>
      <w:proofErr w:type="gramStart"/>
      <w:r w:rsidRPr="00BE0174">
        <w:rPr>
          <w:rFonts w:ascii="Times New Roman" w:eastAsia="Times New Roman" w:hAnsi="Times New Roman" w:cs="Times New Roman"/>
          <w:color w:val="000000"/>
          <w:sz w:val="19"/>
          <w:szCs w:val="19"/>
          <w:lang w:val="en-US" w:eastAsia="ru-RU"/>
        </w:rPr>
        <w:t>kun</w:t>
      </w:r>
      <w:proofErr w:type="gramEnd"/>
      <w:r w:rsidRPr="00BE0174">
        <w:rPr>
          <w:rFonts w:ascii="Times New Roman" w:eastAsia="Times New Roman" w:hAnsi="Times New Roman" w:cs="Times New Roman"/>
          <w:color w:val="000000"/>
          <w:sz w:val="19"/>
          <w:szCs w:val="19"/>
          <w:lang w:val="en-US" w:eastAsia="ru-RU"/>
        </w:rPr>
        <w:t xml:space="preserve"> oldin mazkur shartnomaning V bo‘limiga muvofiq Buyurtmachiga Buyurtmachi tomonidan belgilagan tarkibdagi ikki nusxa ijro hujjatlarini beradi. Pudratchi Buyurtmachiga ushbu hujjatlar to‘plamini amalda bajarilgan ishlarga to‘liq mos kelishini yozma ravishda tasdiqlashi kerak.</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48. Qabul qilib olingan paytdan boshlab ob’ekt Buyurtmachining mulkiga aylanadi.</w:t>
      </w:r>
    </w:p>
    <w:p w:rsidR="0083192D" w:rsidRPr="00BE0174" w:rsidRDefault="0083192D" w:rsidP="0083192D">
      <w:pPr>
        <w:spacing w:after="0" w:line="240" w:lineRule="auto"/>
        <w:jc w:val="center"/>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b/>
          <w:bCs/>
          <w:color w:val="000000"/>
          <w:sz w:val="19"/>
          <w:szCs w:val="19"/>
          <w:lang w:val="en-US" w:eastAsia="ru-RU"/>
        </w:rPr>
        <w:t>XIII. Kafolatlar</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 xml:space="preserve">49. Pudratchi: </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 xml:space="preserve">- </w:t>
      </w:r>
      <w:proofErr w:type="gramStart"/>
      <w:r w:rsidRPr="00BE0174">
        <w:rPr>
          <w:rFonts w:ascii="Times New Roman" w:eastAsia="Times New Roman" w:hAnsi="Times New Roman" w:cs="Times New Roman"/>
          <w:color w:val="000000"/>
          <w:sz w:val="19"/>
          <w:szCs w:val="19"/>
          <w:lang w:val="en-US" w:eastAsia="ru-RU"/>
        </w:rPr>
        <w:t>barcha</w:t>
      </w:r>
      <w:proofErr w:type="gramEnd"/>
      <w:r w:rsidRPr="00BE0174">
        <w:rPr>
          <w:rFonts w:ascii="Times New Roman" w:eastAsia="Times New Roman" w:hAnsi="Times New Roman" w:cs="Times New Roman"/>
          <w:color w:val="000000"/>
          <w:sz w:val="19"/>
          <w:szCs w:val="19"/>
          <w:lang w:val="en-US" w:eastAsia="ru-RU"/>
        </w:rPr>
        <w:t xml:space="preserve"> ishlar to‘liq hajmda va mazkur shartnoma shartlarida belgilangan muddatlarda bajarishni;</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 loyiha hujjatlari hamda qurilish me’yorlari, qoidalari va texnik shartlarga muvofiq bajarilgan barcha ishlar sifatini;</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 xml:space="preserve">- </w:t>
      </w:r>
      <w:proofErr w:type="gramStart"/>
      <w:r w:rsidRPr="00BE0174">
        <w:rPr>
          <w:rFonts w:ascii="Times New Roman" w:eastAsia="Times New Roman" w:hAnsi="Times New Roman" w:cs="Times New Roman"/>
          <w:color w:val="000000"/>
          <w:sz w:val="19"/>
          <w:szCs w:val="19"/>
          <w:lang w:val="en-US" w:eastAsia="ru-RU"/>
        </w:rPr>
        <w:t>o‘zi</w:t>
      </w:r>
      <w:proofErr w:type="gramEnd"/>
      <w:r w:rsidRPr="00BE0174">
        <w:rPr>
          <w:rFonts w:ascii="Times New Roman" w:eastAsia="Times New Roman" w:hAnsi="Times New Roman" w:cs="Times New Roman"/>
          <w:color w:val="000000"/>
          <w:sz w:val="19"/>
          <w:szCs w:val="19"/>
          <w:lang w:val="en-US" w:eastAsia="ru-RU"/>
        </w:rPr>
        <w:t xml:space="preserve"> tomonidan qurilish uchun qo‘llaniladigan  qurilish materiallari, asbob-uskunalar va butlovchi buyumlar, konstruksiya va kommunikatsiya tizimlari sifatini, ularning loyiha hujjatlarida  ko‘rsatilgan sertifikatlarga, davlat standartlariga hamda texnik shartlariga muvofiqligini;</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 xml:space="preserve">- </w:t>
      </w:r>
      <w:proofErr w:type="gramStart"/>
      <w:r w:rsidRPr="00BE0174">
        <w:rPr>
          <w:rFonts w:ascii="Times New Roman" w:eastAsia="Times New Roman" w:hAnsi="Times New Roman" w:cs="Times New Roman"/>
          <w:color w:val="000000"/>
          <w:sz w:val="19"/>
          <w:szCs w:val="19"/>
          <w:lang w:val="en-US" w:eastAsia="ru-RU"/>
        </w:rPr>
        <w:t>ishlarni</w:t>
      </w:r>
      <w:proofErr w:type="gramEnd"/>
      <w:r w:rsidRPr="00BE0174">
        <w:rPr>
          <w:rFonts w:ascii="Times New Roman" w:eastAsia="Times New Roman" w:hAnsi="Times New Roman" w:cs="Times New Roman"/>
          <w:color w:val="000000"/>
          <w:sz w:val="19"/>
          <w:szCs w:val="19"/>
          <w:lang w:val="en-US" w:eastAsia="ru-RU"/>
        </w:rPr>
        <w:t xml:space="preserve"> qabul qilish va ob’ektdan foydalanishning kafolatli davrida aniqlangan kamchiliklar va nuqsonlarni o‘z vaqtida bartaraf qilinishni;</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ob’ektdan foydalanganda muhandislik tizimlari va uskunalarining foydalanish qoidalariga muvofiqligini kafolatlaydi.</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 xml:space="preserve">50. Ob’ekt </w:t>
      </w:r>
      <w:proofErr w:type="gramStart"/>
      <w:r w:rsidRPr="00BE0174">
        <w:rPr>
          <w:rFonts w:ascii="Times New Roman" w:eastAsia="Times New Roman" w:hAnsi="Times New Roman" w:cs="Times New Roman"/>
          <w:color w:val="000000"/>
          <w:sz w:val="19"/>
          <w:szCs w:val="19"/>
          <w:lang w:val="en-US" w:eastAsia="ru-RU"/>
        </w:rPr>
        <w:t>va</w:t>
      </w:r>
      <w:proofErr w:type="gramEnd"/>
      <w:r w:rsidRPr="00BE0174">
        <w:rPr>
          <w:rFonts w:ascii="Times New Roman" w:eastAsia="Times New Roman" w:hAnsi="Times New Roman" w:cs="Times New Roman"/>
          <w:color w:val="000000"/>
          <w:sz w:val="19"/>
          <w:szCs w:val="19"/>
          <w:lang w:val="en-US" w:eastAsia="ru-RU"/>
        </w:rPr>
        <w:t xml:space="preserve"> unga kiradigan muhandislik tizimlari, asbob-uskunalar, materiallardan foydalanish va ishlarning kafolat muddati tomonlar qurilishi tugallangan ob’ektning qabul qilib olish to‘g‘risidagi dalolatnomani imzolagan kundan boshlab kamida 1 oy etib belgilanadi. Ob’ekt tomining kafolat muddati kamida 12 oy etib belgilanadi.</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 xml:space="preserve">51. Agar ob’ektdan foydalanishning kafolatli davrida aniqlanib, uni bartarf etilgunga qadar foydalanishni davom ettirishi imkonini bermaydigan nuqsonlar aniqlansa, u holda kafolat muddati nuqsonlarni bartaraf etish davriga uzaytiriladi. Nuqsonlar </w:t>
      </w:r>
      <w:proofErr w:type="gramStart"/>
      <w:r w:rsidRPr="00BE0174">
        <w:rPr>
          <w:rFonts w:ascii="Times New Roman" w:eastAsia="Times New Roman" w:hAnsi="Times New Roman" w:cs="Times New Roman"/>
          <w:color w:val="000000"/>
          <w:sz w:val="19"/>
          <w:szCs w:val="19"/>
          <w:lang w:val="en-US" w:eastAsia="ru-RU"/>
        </w:rPr>
        <w:t>Pudratchi  tomonidan</w:t>
      </w:r>
      <w:proofErr w:type="gramEnd"/>
      <w:r w:rsidRPr="00BE0174">
        <w:rPr>
          <w:rFonts w:ascii="Times New Roman" w:eastAsia="Times New Roman" w:hAnsi="Times New Roman" w:cs="Times New Roman"/>
          <w:color w:val="000000"/>
          <w:sz w:val="19"/>
          <w:szCs w:val="19"/>
          <w:lang w:val="en-US" w:eastAsia="ru-RU"/>
        </w:rPr>
        <w:t xml:space="preserve"> uning o‘z hisobidan bartaraf etiladi.</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Mavjud nuqsonlar va ularni bartaraf etish muddatlari Pudratchi va Buyurtmachining ikki tomonlama dalolatnomalarida qayd etiladi.</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 xml:space="preserve">Agar Pudratchi bajarilgan ishlaridagi nuqsonlar va chala ishlarni, jumladan uskunalarning kamchiliklarini dalolatnomada ko‘rsatilgan muddat ichida bartaraf etmasa, u holda Buyurtmachi mazkur shartnomaning VII bo‘limida nazarda tutilgan kafolat </w:t>
      </w:r>
      <w:proofErr w:type="gramStart"/>
      <w:r w:rsidRPr="00BE0174">
        <w:rPr>
          <w:rFonts w:ascii="Times New Roman" w:eastAsia="Times New Roman" w:hAnsi="Times New Roman" w:cs="Times New Roman"/>
          <w:color w:val="000000"/>
          <w:sz w:val="19"/>
          <w:szCs w:val="19"/>
          <w:lang w:val="en-US" w:eastAsia="ru-RU"/>
        </w:rPr>
        <w:t>summasini  Pudratchidan</w:t>
      </w:r>
      <w:proofErr w:type="gramEnd"/>
      <w:r w:rsidRPr="00BE0174">
        <w:rPr>
          <w:rFonts w:ascii="Times New Roman" w:eastAsia="Times New Roman" w:hAnsi="Times New Roman" w:cs="Times New Roman"/>
          <w:color w:val="000000"/>
          <w:sz w:val="19"/>
          <w:szCs w:val="19"/>
          <w:lang w:val="en-US" w:eastAsia="ru-RU"/>
        </w:rPr>
        <w:t xml:space="preserve"> ushlab qolish huquqiga ega.</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 xml:space="preserve">52. Pudratchi nuqsonlar va chala ishlar ko‘rsatilgan dalolatnomani tuzishdan </w:t>
      </w:r>
      <w:proofErr w:type="gramStart"/>
      <w:r w:rsidRPr="00BE0174">
        <w:rPr>
          <w:rFonts w:ascii="Times New Roman" w:eastAsia="Times New Roman" w:hAnsi="Times New Roman" w:cs="Times New Roman"/>
          <w:color w:val="000000"/>
          <w:sz w:val="19"/>
          <w:szCs w:val="19"/>
          <w:lang w:val="en-US" w:eastAsia="ru-RU"/>
        </w:rPr>
        <w:t>yoki  imzolashdan</w:t>
      </w:r>
      <w:proofErr w:type="gramEnd"/>
      <w:r w:rsidRPr="00BE0174">
        <w:rPr>
          <w:rFonts w:ascii="Times New Roman" w:eastAsia="Times New Roman" w:hAnsi="Times New Roman" w:cs="Times New Roman"/>
          <w:color w:val="000000"/>
          <w:sz w:val="19"/>
          <w:szCs w:val="19"/>
          <w:lang w:val="en-US" w:eastAsia="ru-RU"/>
        </w:rPr>
        <w:t xml:space="preserve"> bosh torgan taqdirda, ularni tekshirib chiqish qurilishda Davlat nazorati inspeksiyasi tomonidan amalga oshiriladi, bu tomonlarning ushbu masala bo‘yicha xo‘jalik sudiga  murojaat  qilishini istisno etmaydi. </w:t>
      </w:r>
    </w:p>
    <w:p w:rsidR="0083192D" w:rsidRPr="00BE0174" w:rsidRDefault="0083192D" w:rsidP="0083192D">
      <w:pPr>
        <w:spacing w:after="0" w:line="240" w:lineRule="auto"/>
        <w:jc w:val="center"/>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b/>
          <w:bCs/>
          <w:color w:val="000000"/>
          <w:sz w:val="19"/>
          <w:szCs w:val="19"/>
          <w:lang w:val="en-US" w:eastAsia="ru-RU"/>
        </w:rPr>
        <w:t>XIV. Shartnomani bekor qilish</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53. Buyurtmachi:</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 xml:space="preserve">- </w:t>
      </w:r>
      <w:proofErr w:type="gramStart"/>
      <w:r w:rsidRPr="00BE0174">
        <w:rPr>
          <w:rFonts w:ascii="Times New Roman" w:eastAsia="Times New Roman" w:hAnsi="Times New Roman" w:cs="Times New Roman"/>
          <w:color w:val="000000"/>
          <w:sz w:val="19"/>
          <w:szCs w:val="19"/>
          <w:lang w:val="en-US" w:eastAsia="ru-RU"/>
        </w:rPr>
        <w:t>shartnoma</w:t>
      </w:r>
      <w:proofErr w:type="gramEnd"/>
      <w:r w:rsidRPr="00BE0174">
        <w:rPr>
          <w:rFonts w:ascii="Times New Roman" w:eastAsia="Times New Roman" w:hAnsi="Times New Roman" w:cs="Times New Roman"/>
          <w:color w:val="000000"/>
          <w:sz w:val="19"/>
          <w:szCs w:val="19"/>
          <w:lang w:val="en-US" w:eastAsia="ru-RU"/>
        </w:rPr>
        <w:t xml:space="preserve"> kuchga kirgandan keyin qurilishning boshlanishi Buyurtmachiga bog‘liq bo‘lmagan sabablarga ko‘ra Pudratchi tomonidan bir oydan ko‘p vaqtga kechiktirilganda;</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lastRenderedPageBreak/>
        <w:t xml:space="preserve">- ishlarni tugallashning mazkur shartnomada belgilangan muddati Pudratchining aybi bilan bir oydan ortiq muddatga kechiktirilgan holda, </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 pudratchi tomonidan ishlarni bajarish jadvaliga rioya etilmaganda;</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 pudratchi tomonidan shartnoma shartlari qurilish me’yorlari va qoidalari nazarda tutilgan ishlarning sifati pasayishiga olib keladigan darajada buzilganda;</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 xml:space="preserve">- </w:t>
      </w:r>
      <w:proofErr w:type="gramStart"/>
      <w:r w:rsidRPr="00BE0174">
        <w:rPr>
          <w:rFonts w:ascii="Times New Roman" w:eastAsia="Times New Roman" w:hAnsi="Times New Roman" w:cs="Times New Roman"/>
          <w:color w:val="000000"/>
          <w:sz w:val="19"/>
          <w:szCs w:val="19"/>
          <w:lang w:val="en-US" w:eastAsia="ru-RU"/>
        </w:rPr>
        <w:t>qonun</w:t>
      </w:r>
      <w:proofErr w:type="gramEnd"/>
      <w:r w:rsidRPr="00BE0174">
        <w:rPr>
          <w:rFonts w:ascii="Times New Roman" w:eastAsia="Times New Roman" w:hAnsi="Times New Roman" w:cs="Times New Roman"/>
          <w:color w:val="000000"/>
          <w:sz w:val="19"/>
          <w:szCs w:val="19"/>
          <w:lang w:val="en-US" w:eastAsia="ru-RU"/>
        </w:rPr>
        <w:t xml:space="preserve"> hujjatlariga muvofiq boshqa asoslar bo‘yicha shartnomaning bekor qilinishini talab qilish huquqiga ega.</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54. Pudratchi:</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 xml:space="preserve">- </w:t>
      </w:r>
      <w:proofErr w:type="gramStart"/>
      <w:r w:rsidRPr="00BE0174">
        <w:rPr>
          <w:rFonts w:ascii="Times New Roman" w:eastAsia="Times New Roman" w:hAnsi="Times New Roman" w:cs="Times New Roman"/>
          <w:color w:val="000000"/>
          <w:sz w:val="19"/>
          <w:szCs w:val="19"/>
          <w:lang w:val="en-US" w:eastAsia="ru-RU"/>
        </w:rPr>
        <w:t>ishlarning</w:t>
      </w:r>
      <w:proofErr w:type="gramEnd"/>
      <w:r w:rsidRPr="00BE0174">
        <w:rPr>
          <w:rFonts w:ascii="Times New Roman" w:eastAsia="Times New Roman" w:hAnsi="Times New Roman" w:cs="Times New Roman"/>
          <w:color w:val="000000"/>
          <w:sz w:val="19"/>
          <w:szCs w:val="19"/>
          <w:lang w:val="en-US" w:eastAsia="ru-RU"/>
        </w:rPr>
        <w:t xml:space="preserve"> bajarilishi Pudratchiga bog‘liq bo‘lmagan sabablarga ko‘ra Buyurtmachi tomonidan bir oydan ortiq muddatga to‘xtatib qo‘yilganda;</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 buyurtmachi tomonidan moliyalashtirish shartlari bajarilmaganda;</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 xml:space="preserve">- </w:t>
      </w:r>
      <w:proofErr w:type="gramStart"/>
      <w:r w:rsidRPr="00BE0174">
        <w:rPr>
          <w:rFonts w:ascii="Times New Roman" w:eastAsia="Times New Roman" w:hAnsi="Times New Roman" w:cs="Times New Roman"/>
          <w:color w:val="000000"/>
          <w:sz w:val="19"/>
          <w:szCs w:val="19"/>
          <w:lang w:val="en-US" w:eastAsia="ru-RU"/>
        </w:rPr>
        <w:t>qonun</w:t>
      </w:r>
      <w:proofErr w:type="gramEnd"/>
      <w:r w:rsidRPr="00BE0174">
        <w:rPr>
          <w:rFonts w:ascii="Times New Roman" w:eastAsia="Times New Roman" w:hAnsi="Times New Roman" w:cs="Times New Roman"/>
          <w:color w:val="000000"/>
          <w:sz w:val="19"/>
          <w:szCs w:val="19"/>
          <w:lang w:val="en-US" w:eastAsia="ru-RU"/>
        </w:rPr>
        <w:t xml:space="preserve"> hujjatlariga muvofiq boshqa asoslar bo‘yicha shartnomaning bekor qilinishini talab qilish huquqiga ega.</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 xml:space="preserve">55. Shartnoma bekor qilinganda Buyurtmachi </w:t>
      </w:r>
      <w:proofErr w:type="gramStart"/>
      <w:r w:rsidRPr="00BE0174">
        <w:rPr>
          <w:rFonts w:ascii="Times New Roman" w:eastAsia="Times New Roman" w:hAnsi="Times New Roman" w:cs="Times New Roman"/>
          <w:color w:val="000000"/>
          <w:sz w:val="19"/>
          <w:szCs w:val="19"/>
          <w:lang w:val="en-US" w:eastAsia="ru-RU"/>
        </w:rPr>
        <w:t>va</w:t>
      </w:r>
      <w:proofErr w:type="gramEnd"/>
      <w:r w:rsidRPr="00BE0174">
        <w:rPr>
          <w:rFonts w:ascii="Times New Roman" w:eastAsia="Times New Roman" w:hAnsi="Times New Roman" w:cs="Times New Roman"/>
          <w:color w:val="000000"/>
          <w:sz w:val="19"/>
          <w:szCs w:val="19"/>
          <w:lang w:val="en-US" w:eastAsia="ru-RU"/>
        </w:rPr>
        <w:t xml:space="preserve"> Pudratchining qo‘shma qaroriga ko‘ra tugallanmagan qurilish ob’ekti bir oy muddatda Buyurtmachiga topshiriladi, Buyurtmachi bajarilgan ishlar qiymatini Pudratchiga to‘laydi.</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 xml:space="preserve">56. Mazkur shartnomani bekor qilishga qaror qilgan tomon mazkur </w:t>
      </w:r>
      <w:proofErr w:type="gramStart"/>
      <w:r w:rsidRPr="00BE0174">
        <w:rPr>
          <w:rFonts w:ascii="Times New Roman" w:eastAsia="Times New Roman" w:hAnsi="Times New Roman" w:cs="Times New Roman"/>
          <w:color w:val="000000"/>
          <w:sz w:val="19"/>
          <w:szCs w:val="19"/>
          <w:lang w:val="en-US" w:eastAsia="ru-RU"/>
        </w:rPr>
        <w:t>bo‘lim</w:t>
      </w:r>
      <w:proofErr w:type="gramEnd"/>
      <w:r w:rsidRPr="00BE0174">
        <w:rPr>
          <w:rFonts w:ascii="Times New Roman" w:eastAsia="Times New Roman" w:hAnsi="Times New Roman" w:cs="Times New Roman"/>
          <w:color w:val="000000"/>
          <w:sz w:val="19"/>
          <w:szCs w:val="19"/>
          <w:lang w:val="en-US" w:eastAsia="ru-RU"/>
        </w:rPr>
        <w:t xml:space="preserve"> qoidasiga muvofiq ikkinchi tomonga yozma bildirishnoma yuboradi.</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57. Shartnoma bekor qilingan taqdirda aybdor tomon ikkinchi tomonga yetkazilgan zararni, shu jumladan boy berilgan foydani to‘laydi.</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 xml:space="preserve">58. Shartnomaning bir tomonlama bekor qilinishiga yo‘l qo‘yilmaydi, qonun hujjatlarida yoki mazkur shartnomada nazarda tutilgan hollar bundan mustasno.  </w:t>
      </w:r>
    </w:p>
    <w:p w:rsidR="0083192D" w:rsidRPr="00BE0174" w:rsidRDefault="0083192D" w:rsidP="0083192D">
      <w:pPr>
        <w:spacing w:after="0" w:line="240" w:lineRule="auto"/>
        <w:jc w:val="center"/>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b/>
          <w:bCs/>
          <w:color w:val="000000"/>
          <w:sz w:val="19"/>
          <w:szCs w:val="19"/>
          <w:lang w:val="en-US" w:eastAsia="ru-RU"/>
        </w:rPr>
        <w:t>XV. Tomonlarning mulkiy javobgarligi</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59. Tomonlardan biri shartnoma majburiyatini bajarmasa yoki zarur darajada bajarilmagan taqdirda aybdor tomon:</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 xml:space="preserve">- </w:t>
      </w:r>
      <w:proofErr w:type="gramStart"/>
      <w:r w:rsidRPr="00BE0174">
        <w:rPr>
          <w:rFonts w:ascii="Times New Roman" w:eastAsia="Times New Roman" w:hAnsi="Times New Roman" w:cs="Times New Roman"/>
          <w:color w:val="000000"/>
          <w:sz w:val="19"/>
          <w:szCs w:val="19"/>
          <w:lang w:val="en-US" w:eastAsia="ru-RU"/>
        </w:rPr>
        <w:t>ikkinchi</w:t>
      </w:r>
      <w:proofErr w:type="gramEnd"/>
      <w:r w:rsidRPr="00BE0174">
        <w:rPr>
          <w:rFonts w:ascii="Times New Roman" w:eastAsia="Times New Roman" w:hAnsi="Times New Roman" w:cs="Times New Roman"/>
          <w:color w:val="000000"/>
          <w:sz w:val="19"/>
          <w:szCs w:val="19"/>
          <w:lang w:val="en-US" w:eastAsia="ru-RU"/>
        </w:rPr>
        <w:t xml:space="preserve"> tomonga yetkazilgan zararni to‘laydi;</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 O‘zbekiston Respublikasining Fuqarolik kodeksida, “Xo‘jalik yurituvchi sub’ektlar faoliyatining shartnomaviy-huquqiy bazasi to‘g‘risida”gi O‘zbekiston Respublikasi Qonunida, boshqa qonun hujjatlarida hamda mazkur shartnomada nazarda tutilgan tartibda boshqacha javobgarlikka tortiladi.</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60. Mazkur shartnomaga tegishli ilovalarda ko‘rsatilgan o‘z majburiyatlariga rioya qilmaganligi, o‘z vaqtida moliyashtirmaganligi va shartnomada belgilangan boshqa majburiyatlarni buzganligi uchun Buyurtmachi Pudratchiga kechiktirilgan har bir kun uchun majburiyatining bajarilmagan qismining 0</w:t>
      </w:r>
      <w:proofErr w:type="gramStart"/>
      <w:r w:rsidRPr="00BE0174">
        <w:rPr>
          <w:rFonts w:ascii="Times New Roman" w:eastAsia="Times New Roman" w:hAnsi="Times New Roman" w:cs="Times New Roman"/>
          <w:color w:val="000000"/>
          <w:sz w:val="19"/>
          <w:szCs w:val="19"/>
          <w:lang w:val="en-US" w:eastAsia="ru-RU"/>
        </w:rPr>
        <w:t>,4</w:t>
      </w:r>
      <w:proofErr w:type="gramEnd"/>
      <w:r w:rsidRPr="00BE0174">
        <w:rPr>
          <w:rFonts w:ascii="Times New Roman" w:eastAsia="Times New Roman" w:hAnsi="Times New Roman" w:cs="Times New Roman"/>
          <w:color w:val="000000"/>
          <w:sz w:val="19"/>
          <w:szCs w:val="19"/>
          <w:lang w:val="en-US" w:eastAsia="ru-RU"/>
        </w:rPr>
        <w:t xml:space="preserve"> % miqdorida penya to‘laydi, bunda penyaning umumiy summasi bajarilmagan ishlar yoki ko‘rsatilmagan xizmatlar qiymatining 5</w:t>
      </w:r>
      <w:r w:rsidRPr="00BE0174">
        <w:rPr>
          <w:rFonts w:ascii="Times New Roman" w:eastAsia="Times New Roman" w:hAnsi="Times New Roman" w:cs="Times New Roman"/>
          <w:b/>
          <w:bCs/>
          <w:color w:val="000000"/>
          <w:sz w:val="19"/>
          <w:szCs w:val="19"/>
          <w:lang w:val="en-US" w:eastAsia="ru-RU"/>
        </w:rPr>
        <w:t xml:space="preserve">0% </w:t>
      </w:r>
      <w:r w:rsidRPr="00BE0174">
        <w:rPr>
          <w:rFonts w:ascii="Times New Roman" w:eastAsia="Times New Roman" w:hAnsi="Times New Roman" w:cs="Times New Roman"/>
          <w:color w:val="000000"/>
          <w:sz w:val="19"/>
          <w:szCs w:val="19"/>
          <w:lang w:val="en-US" w:eastAsia="ru-RU"/>
        </w:rPr>
        <w:t>foizidan oshmasligi lozim.</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Penya to‘lashni Buyurtmachini shartnoma shartlari buzilishi tufayli yetkazilgan zararni qoplashdan ozod etmaydi.</w:t>
      </w:r>
      <w:bookmarkStart w:id="0" w:name="_GoBack"/>
    </w:p>
    <w:bookmarkEnd w:id="0"/>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61. Pudratchi ob’ektni o‘z vaqtida ishga tushirish bo‘yicha o‘z majburiyatlarini buzganligi uchun Buyurtmachiga muddati o‘tkazib yuborilgan har bir kun uchun majburiyatlarning bajarilmagan qismining 0</w:t>
      </w:r>
      <w:proofErr w:type="gramStart"/>
      <w:r w:rsidRPr="00BE0174">
        <w:rPr>
          <w:rFonts w:ascii="Times New Roman" w:eastAsia="Times New Roman" w:hAnsi="Times New Roman" w:cs="Times New Roman"/>
          <w:color w:val="000000"/>
          <w:sz w:val="19"/>
          <w:szCs w:val="19"/>
          <w:lang w:val="en-US" w:eastAsia="ru-RU"/>
        </w:rPr>
        <w:t>,5</w:t>
      </w:r>
      <w:proofErr w:type="gramEnd"/>
      <w:r w:rsidRPr="00BE0174">
        <w:rPr>
          <w:rFonts w:ascii="Times New Roman" w:eastAsia="Times New Roman" w:hAnsi="Times New Roman" w:cs="Times New Roman"/>
          <w:color w:val="000000"/>
          <w:sz w:val="19"/>
          <w:szCs w:val="19"/>
          <w:lang w:val="en-US" w:eastAsia="ru-RU"/>
        </w:rPr>
        <w:t>% foizi miqdorida penya to‘laydi, biroq bunda penyaning umumiy summasi ob’ekt shartnomaviy joriy qiymatining</w:t>
      </w:r>
      <w:r w:rsidRPr="00BE0174">
        <w:rPr>
          <w:rFonts w:ascii="Times New Roman" w:eastAsia="Times New Roman" w:hAnsi="Times New Roman" w:cs="Times New Roman"/>
          <w:b/>
          <w:bCs/>
          <w:color w:val="000000"/>
          <w:sz w:val="19"/>
          <w:szCs w:val="19"/>
          <w:lang w:val="en-US" w:eastAsia="ru-RU"/>
        </w:rPr>
        <w:t xml:space="preserve"> 50%</w:t>
      </w:r>
      <w:r w:rsidRPr="00BE0174">
        <w:rPr>
          <w:rFonts w:ascii="Times New Roman" w:eastAsia="Times New Roman" w:hAnsi="Times New Roman" w:cs="Times New Roman"/>
          <w:color w:val="000000"/>
          <w:sz w:val="19"/>
          <w:szCs w:val="19"/>
          <w:lang w:val="en-US" w:eastAsia="ru-RU"/>
        </w:rPr>
        <w:t xml:space="preserve"> foizidan oshmasligi lozim.</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Buyurtmachi tomonidan topilgan nuqsonlar va kamchiliklar o‘z vaqtida bartaraf etilmagani uchun Pudratchi buyurtmachiga muddati o‘tkazib yuborilgan har bir kun uchun sifatsiz bajarilgan ishlar qiymatining0</w:t>
      </w:r>
      <w:proofErr w:type="gramStart"/>
      <w:r w:rsidRPr="00BE0174">
        <w:rPr>
          <w:rFonts w:ascii="Times New Roman" w:eastAsia="Times New Roman" w:hAnsi="Times New Roman" w:cs="Times New Roman"/>
          <w:color w:val="000000"/>
          <w:sz w:val="19"/>
          <w:szCs w:val="19"/>
          <w:lang w:val="en-US" w:eastAsia="ru-RU"/>
        </w:rPr>
        <w:t>,5</w:t>
      </w:r>
      <w:proofErr w:type="gramEnd"/>
      <w:r w:rsidRPr="00BE0174">
        <w:rPr>
          <w:rFonts w:ascii="Times New Roman" w:eastAsia="Times New Roman" w:hAnsi="Times New Roman" w:cs="Times New Roman"/>
          <w:color w:val="000000"/>
          <w:sz w:val="19"/>
          <w:szCs w:val="19"/>
          <w:lang w:val="en-US" w:eastAsia="ru-RU"/>
        </w:rPr>
        <w:t>% foiz miqdorida penya to‘laydi, bunda penyaning umumiy summasi sifatsiz bajarilgan ishlar qiymatining 50% foizidan oshmasligi kerak.</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 xml:space="preserve">Pudratchi bajarish grafigida 2022 yil uchun </w:t>
      </w:r>
      <w:proofErr w:type="gramStart"/>
      <w:r w:rsidRPr="00BE0174">
        <w:rPr>
          <w:rFonts w:ascii="Times New Roman" w:eastAsia="Times New Roman" w:hAnsi="Times New Roman" w:cs="Times New Roman"/>
          <w:color w:val="000000"/>
          <w:sz w:val="19"/>
          <w:szCs w:val="19"/>
          <w:lang w:val="en-US" w:eastAsia="ru-RU"/>
        </w:rPr>
        <w:t>belgilangan  ish</w:t>
      </w:r>
      <w:proofErr w:type="gramEnd"/>
      <w:r w:rsidRPr="00BE0174">
        <w:rPr>
          <w:rFonts w:ascii="Times New Roman" w:eastAsia="Times New Roman" w:hAnsi="Times New Roman" w:cs="Times New Roman"/>
          <w:color w:val="000000"/>
          <w:sz w:val="19"/>
          <w:szCs w:val="19"/>
          <w:lang w:val="en-US" w:eastAsia="ru-RU"/>
        </w:rPr>
        <w:t xml:space="preserve"> hajmi qiymatining bajarmagan qismidan Buyurtmachiga 1 foiz miqdorida jarima to‘laydi. </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 xml:space="preserve">Penya to‘lash Pudratchini ishlarini bajarishning yoki xizmatlar </w:t>
      </w:r>
      <w:proofErr w:type="gramStart"/>
      <w:r w:rsidRPr="00BE0174">
        <w:rPr>
          <w:rFonts w:ascii="Times New Roman" w:eastAsia="Times New Roman" w:hAnsi="Times New Roman" w:cs="Times New Roman"/>
          <w:color w:val="000000"/>
          <w:sz w:val="19"/>
          <w:szCs w:val="19"/>
          <w:lang w:val="en-US" w:eastAsia="ru-RU"/>
        </w:rPr>
        <w:t>ko‘rsatishning</w:t>
      </w:r>
      <w:proofErr w:type="gramEnd"/>
      <w:r w:rsidRPr="00BE0174">
        <w:rPr>
          <w:rFonts w:ascii="Times New Roman" w:eastAsia="Times New Roman" w:hAnsi="Times New Roman" w:cs="Times New Roman"/>
          <w:color w:val="000000"/>
          <w:sz w:val="19"/>
          <w:szCs w:val="19"/>
          <w:lang w:val="en-US" w:eastAsia="ru-RU"/>
        </w:rPr>
        <w:t xml:space="preserve"> kechikishi tufayli yetkazilgan zararlarni qoplashdan ozod etmaydi</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 xml:space="preserve">62. Agar bajarilgan ishlar sifati belgilangan standartlarga, qurilish me’yorlari </w:t>
      </w:r>
      <w:proofErr w:type="gramStart"/>
      <w:r w:rsidRPr="00BE0174">
        <w:rPr>
          <w:rFonts w:ascii="Times New Roman" w:eastAsia="Times New Roman" w:hAnsi="Times New Roman" w:cs="Times New Roman"/>
          <w:color w:val="000000"/>
          <w:sz w:val="19"/>
          <w:szCs w:val="19"/>
          <w:lang w:val="en-US" w:eastAsia="ru-RU"/>
        </w:rPr>
        <w:t>va</w:t>
      </w:r>
      <w:proofErr w:type="gramEnd"/>
      <w:r w:rsidRPr="00BE0174">
        <w:rPr>
          <w:rFonts w:ascii="Times New Roman" w:eastAsia="Times New Roman" w:hAnsi="Times New Roman" w:cs="Times New Roman"/>
          <w:color w:val="000000"/>
          <w:sz w:val="19"/>
          <w:szCs w:val="19"/>
          <w:lang w:val="en-US" w:eastAsia="ru-RU"/>
        </w:rPr>
        <w:t xml:space="preserve"> qoidalariga, ishchi hujjatlariga muvofiq bo‘lmasa u holda Buyurtmachi qurilishda Davlat nazorati inspeksiyasining xulosasi asosida ob’ektni qabul qilish va uning uchun haq to‘lashdan bosh tortish, shuningdek Pudratchidan sifati zarur darajada bo‘lmagan ishlar qiymatining 20% foizi miqdorida undirish huquqiga ega.</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proofErr w:type="gramStart"/>
      <w:r w:rsidRPr="00BE0174">
        <w:rPr>
          <w:rFonts w:ascii="Times New Roman" w:eastAsia="Times New Roman" w:hAnsi="Times New Roman" w:cs="Times New Roman"/>
          <w:color w:val="000000"/>
          <w:sz w:val="19"/>
          <w:szCs w:val="19"/>
          <w:lang w:val="en-US" w:eastAsia="ru-RU"/>
        </w:rPr>
        <w:t>63. Shartnoma bo</w:t>
      </w:r>
      <w:proofErr w:type="gramEnd"/>
      <w:r w:rsidRPr="00BE0174">
        <w:rPr>
          <w:rFonts w:ascii="Times New Roman" w:eastAsia="Times New Roman" w:hAnsi="Times New Roman" w:cs="Times New Roman"/>
          <w:color w:val="000000"/>
          <w:sz w:val="19"/>
          <w:szCs w:val="19"/>
          <w:lang w:val="en-US" w:eastAsia="ru-RU"/>
        </w:rPr>
        <w:t>‘yicha majburiyatlar bajarilmaganligi uchun mazkur moddada nazarda tutilgan jazolardan tashqari shartnomani buzgan tomon tarafidan qilingan xarajatlarda, mol-mulkning yo‘qotilishi yoki shikastlanishida, shu jumladan boy berilgan foydada ifodalanadigan penya bilan qoplanmagan zararlarni qoplaydi.</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64.  Muddat o‘tkazib yuborilganligi yoki majburiyatlarning boshqacha tarzda zarur darajada bajarilmaganligi uchun penya to‘lash tomonlarni ushbu majburiyatlarni bajarishdan ozod etmaydi.</w:t>
      </w:r>
    </w:p>
    <w:p w:rsidR="0083192D" w:rsidRPr="00BE0174" w:rsidRDefault="0083192D" w:rsidP="0083192D">
      <w:pPr>
        <w:spacing w:after="0" w:line="240" w:lineRule="auto"/>
        <w:jc w:val="center"/>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b/>
          <w:bCs/>
          <w:color w:val="000000"/>
          <w:sz w:val="19"/>
          <w:szCs w:val="19"/>
          <w:lang w:val="en-US" w:eastAsia="ru-RU"/>
        </w:rPr>
        <w:t>XVI. Nizolarni hal etish tartibi</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 xml:space="preserve">65. Shartnomani bajarishda </w:t>
      </w:r>
      <w:proofErr w:type="gramStart"/>
      <w:r w:rsidRPr="00BE0174">
        <w:rPr>
          <w:rFonts w:ascii="Times New Roman" w:eastAsia="Times New Roman" w:hAnsi="Times New Roman" w:cs="Times New Roman"/>
          <w:color w:val="000000"/>
          <w:sz w:val="19"/>
          <w:szCs w:val="19"/>
          <w:lang w:val="en-US" w:eastAsia="ru-RU"/>
        </w:rPr>
        <w:t>va</w:t>
      </w:r>
      <w:proofErr w:type="gramEnd"/>
      <w:r w:rsidRPr="00BE0174">
        <w:rPr>
          <w:rFonts w:ascii="Times New Roman" w:eastAsia="Times New Roman" w:hAnsi="Times New Roman" w:cs="Times New Roman"/>
          <w:color w:val="000000"/>
          <w:sz w:val="19"/>
          <w:szCs w:val="19"/>
          <w:lang w:val="en-US" w:eastAsia="ru-RU"/>
        </w:rPr>
        <w:t xml:space="preserve"> bekor qilishda shuningdek yetkazilgan zararlarni qoplashda paydo buladigan nizoli masalalarni tomonlar hal etolmasa ular qonun hujjatlarida belgilangan tartibda iqtisodiy sud tomonidan ko‘rib chiqiladi.</w:t>
      </w:r>
    </w:p>
    <w:p w:rsidR="0083192D" w:rsidRPr="00BE0174" w:rsidRDefault="0083192D" w:rsidP="0083192D">
      <w:pPr>
        <w:spacing w:after="0" w:line="240" w:lineRule="auto"/>
        <w:jc w:val="center"/>
        <w:rPr>
          <w:rFonts w:ascii="Times New Roman" w:eastAsia="Times New Roman" w:hAnsi="Times New Roman" w:cs="Times New Roman"/>
          <w:b/>
          <w:bCs/>
          <w:color w:val="000000"/>
          <w:sz w:val="19"/>
          <w:szCs w:val="19"/>
          <w:lang w:val="en-US" w:eastAsia="ru-RU"/>
        </w:rPr>
      </w:pPr>
      <w:r w:rsidRPr="00BE0174">
        <w:rPr>
          <w:rFonts w:ascii="Times New Roman" w:eastAsia="Times New Roman" w:hAnsi="Times New Roman" w:cs="Times New Roman"/>
          <w:b/>
          <w:bCs/>
          <w:color w:val="000000"/>
          <w:sz w:val="19"/>
          <w:szCs w:val="19"/>
          <w:lang w:val="en-US" w:eastAsia="ru-RU"/>
        </w:rPr>
        <w:t> </w:t>
      </w:r>
    </w:p>
    <w:p w:rsidR="0083192D" w:rsidRPr="00BE0174" w:rsidRDefault="0083192D" w:rsidP="0083192D">
      <w:pPr>
        <w:spacing w:after="0" w:line="240" w:lineRule="auto"/>
        <w:jc w:val="center"/>
        <w:rPr>
          <w:rFonts w:ascii="Times New Roman" w:eastAsia="Times New Roman" w:hAnsi="Times New Roman" w:cs="Times New Roman"/>
          <w:b/>
          <w:bCs/>
          <w:color w:val="000000"/>
          <w:sz w:val="19"/>
          <w:szCs w:val="19"/>
          <w:lang w:val="en-US" w:eastAsia="ru-RU"/>
        </w:rPr>
      </w:pPr>
      <w:r w:rsidRPr="00BE0174">
        <w:rPr>
          <w:rFonts w:ascii="Times New Roman" w:eastAsia="Times New Roman" w:hAnsi="Times New Roman" w:cs="Times New Roman"/>
          <w:b/>
          <w:bCs/>
          <w:color w:val="000000"/>
          <w:sz w:val="19"/>
          <w:szCs w:val="19"/>
          <w:lang w:val="en-US" w:eastAsia="ru-RU"/>
        </w:rPr>
        <w:t> </w:t>
      </w:r>
    </w:p>
    <w:p w:rsidR="0083192D" w:rsidRPr="00BE0174" w:rsidRDefault="0083192D" w:rsidP="0083192D">
      <w:pPr>
        <w:spacing w:after="0" w:line="240" w:lineRule="auto"/>
        <w:jc w:val="center"/>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b/>
          <w:bCs/>
          <w:color w:val="000000"/>
          <w:sz w:val="19"/>
          <w:szCs w:val="19"/>
          <w:lang w:val="en-US" w:eastAsia="ru-RU"/>
        </w:rPr>
        <w:t>XVI. Alohida shartlar</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 xml:space="preserve">66. Mazkur shartnoma imzolangandan keyin, mazkur shartnomaga tegishli </w:t>
      </w:r>
      <w:proofErr w:type="gramStart"/>
      <w:r w:rsidRPr="00BE0174">
        <w:rPr>
          <w:rFonts w:ascii="Times New Roman" w:eastAsia="Times New Roman" w:hAnsi="Times New Roman" w:cs="Times New Roman"/>
          <w:color w:val="000000"/>
          <w:sz w:val="19"/>
          <w:szCs w:val="19"/>
          <w:lang w:val="en-US" w:eastAsia="ru-RU"/>
        </w:rPr>
        <w:t>bo‘lgan</w:t>
      </w:r>
      <w:proofErr w:type="gramEnd"/>
      <w:r w:rsidRPr="00BE0174">
        <w:rPr>
          <w:rFonts w:ascii="Times New Roman" w:eastAsia="Times New Roman" w:hAnsi="Times New Roman" w:cs="Times New Roman"/>
          <w:color w:val="000000"/>
          <w:sz w:val="19"/>
          <w:szCs w:val="19"/>
          <w:lang w:val="en-US" w:eastAsia="ru-RU"/>
        </w:rPr>
        <w:t xml:space="preserve"> tomonlar o‘rtasidagi barcha oldingi yozma va og‘zaki bitimlar, yozishmalar, tomonlarning o‘zaro kelishuvlari o‘z kuchini yo‘qotadi.</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 xml:space="preserve">67. Pudratchi qurilish ob’ektiga yoki uning alohida qismlariga tegishli ish hujjatlarini Buyurtmachining yozma ruxsatisiz, subpudratchilardan tashqari, biron-bir uchinchi tomonga sotish yoki berish huquqiga ega </w:t>
      </w:r>
      <w:proofErr w:type="gramStart"/>
      <w:r w:rsidRPr="00BE0174">
        <w:rPr>
          <w:rFonts w:ascii="Times New Roman" w:eastAsia="Times New Roman" w:hAnsi="Times New Roman" w:cs="Times New Roman"/>
          <w:color w:val="000000"/>
          <w:sz w:val="19"/>
          <w:szCs w:val="19"/>
          <w:lang w:val="en-US" w:eastAsia="ru-RU"/>
        </w:rPr>
        <w:t>bo‘lmaydi</w:t>
      </w:r>
      <w:proofErr w:type="gramEnd"/>
      <w:r w:rsidRPr="00BE0174">
        <w:rPr>
          <w:rFonts w:ascii="Times New Roman" w:eastAsia="Times New Roman" w:hAnsi="Times New Roman" w:cs="Times New Roman"/>
          <w:color w:val="000000"/>
          <w:sz w:val="19"/>
          <w:szCs w:val="19"/>
          <w:lang w:val="en-US" w:eastAsia="ru-RU"/>
        </w:rPr>
        <w:t>.</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 xml:space="preserve">68. Mazkur shartnomaga barcha o‘zgartirish va qo‘shimchalar, agar ular yozma shaklda rasmiylashtirilgan </w:t>
      </w:r>
      <w:proofErr w:type="gramStart"/>
      <w:r w:rsidRPr="00BE0174">
        <w:rPr>
          <w:rFonts w:ascii="Times New Roman" w:eastAsia="Times New Roman" w:hAnsi="Times New Roman" w:cs="Times New Roman"/>
          <w:color w:val="000000"/>
          <w:sz w:val="19"/>
          <w:szCs w:val="19"/>
          <w:lang w:val="en-US" w:eastAsia="ru-RU"/>
        </w:rPr>
        <w:t>va</w:t>
      </w:r>
      <w:proofErr w:type="gramEnd"/>
      <w:r w:rsidRPr="00BE0174">
        <w:rPr>
          <w:rFonts w:ascii="Times New Roman" w:eastAsia="Times New Roman" w:hAnsi="Times New Roman" w:cs="Times New Roman"/>
          <w:color w:val="000000"/>
          <w:sz w:val="19"/>
          <w:szCs w:val="19"/>
          <w:lang w:val="en-US" w:eastAsia="ru-RU"/>
        </w:rPr>
        <w:t xml:space="preserve"> tomonlar ularni imzolangan bo‘lsa haqiqiy hisoblanadi.</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lastRenderedPageBreak/>
        <w:t xml:space="preserve">69. Buyurtmachi bilan Pudratchi o‘rtasidagi mazkur shartnomadan kelib chiqmaydigan yangi majburiyatlar paydo </w:t>
      </w:r>
      <w:proofErr w:type="gramStart"/>
      <w:r w:rsidRPr="00BE0174">
        <w:rPr>
          <w:rFonts w:ascii="Times New Roman" w:eastAsia="Times New Roman" w:hAnsi="Times New Roman" w:cs="Times New Roman"/>
          <w:color w:val="000000"/>
          <w:sz w:val="19"/>
          <w:szCs w:val="19"/>
          <w:lang w:val="en-US" w:eastAsia="ru-RU"/>
        </w:rPr>
        <w:t>bo‘lishiga</w:t>
      </w:r>
      <w:proofErr w:type="gramEnd"/>
      <w:r w:rsidRPr="00BE0174">
        <w:rPr>
          <w:rFonts w:ascii="Times New Roman" w:eastAsia="Times New Roman" w:hAnsi="Times New Roman" w:cs="Times New Roman"/>
          <w:color w:val="000000"/>
          <w:sz w:val="19"/>
          <w:szCs w:val="19"/>
          <w:lang w:val="en-US" w:eastAsia="ru-RU"/>
        </w:rPr>
        <w:t xml:space="preserve"> olib keladigan har qanday kelishuvni tomonlar mazkur shartnomaga qo‘shimchalar yoki o‘zgarishlar shaklida yozma ravishda tasdiqlashi kerak.</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 xml:space="preserve">70. Agar Pudratchi shartnoma </w:t>
      </w:r>
      <w:proofErr w:type="gramStart"/>
      <w:r w:rsidRPr="00BE0174">
        <w:rPr>
          <w:rFonts w:ascii="Times New Roman" w:eastAsia="Times New Roman" w:hAnsi="Times New Roman" w:cs="Times New Roman"/>
          <w:color w:val="000000"/>
          <w:sz w:val="19"/>
          <w:szCs w:val="19"/>
          <w:lang w:val="en-US" w:eastAsia="ru-RU"/>
        </w:rPr>
        <w:t>bo‘yicha</w:t>
      </w:r>
      <w:proofErr w:type="gramEnd"/>
      <w:r w:rsidRPr="00BE0174">
        <w:rPr>
          <w:rFonts w:ascii="Times New Roman" w:eastAsia="Times New Roman" w:hAnsi="Times New Roman" w:cs="Times New Roman"/>
          <w:color w:val="000000"/>
          <w:sz w:val="19"/>
          <w:szCs w:val="19"/>
          <w:lang w:val="en-US" w:eastAsia="ru-RU"/>
        </w:rPr>
        <w:t xml:space="preserve"> ishlar yakunlanganidan keyin qurilish maydonida o‘ziga tegishli mol-mulkni qoldirsa, u holda Buyurtmachi Pudratchi qurilish maydonini ozod qilish sanasigacha bajargan ishlari uchun haq to‘lashni kechiktirishga haqlidir.</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71. Mazkur shartnomada nazarda tutilmagan boshqa barcha hollar uchun amaldagi qonun hujjatlari normalari qo‘llaniladi.</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72</w:t>
      </w:r>
      <w:proofErr w:type="gramStart"/>
      <w:r w:rsidRPr="00BE0174">
        <w:rPr>
          <w:rFonts w:ascii="Times New Roman" w:eastAsia="Times New Roman" w:hAnsi="Times New Roman" w:cs="Times New Roman"/>
          <w:color w:val="000000"/>
          <w:sz w:val="19"/>
          <w:szCs w:val="19"/>
          <w:lang w:val="en-US" w:eastAsia="ru-RU"/>
        </w:rPr>
        <w:t>. .</w:t>
      </w:r>
      <w:proofErr w:type="gramEnd"/>
      <w:r w:rsidRPr="00BE0174">
        <w:rPr>
          <w:rFonts w:ascii="Times New Roman" w:eastAsia="Times New Roman" w:hAnsi="Times New Roman" w:cs="Times New Roman"/>
          <w:color w:val="000000"/>
          <w:sz w:val="19"/>
          <w:szCs w:val="19"/>
          <w:lang w:val="en-US" w:eastAsia="ru-RU"/>
        </w:rPr>
        <w:t xml:space="preserve"> Mazkur shartnoma imzolangan kundan boshlab kuchga kiradi </w:t>
      </w:r>
      <w:proofErr w:type="gramStart"/>
      <w:r w:rsidRPr="00BE0174">
        <w:rPr>
          <w:rFonts w:ascii="Times New Roman" w:eastAsia="Times New Roman" w:hAnsi="Times New Roman" w:cs="Times New Roman"/>
          <w:color w:val="000000"/>
          <w:sz w:val="19"/>
          <w:szCs w:val="19"/>
          <w:lang w:val="en-US" w:eastAsia="ru-RU"/>
        </w:rPr>
        <w:t xml:space="preserve">va  </w:t>
      </w:r>
      <w:r w:rsidRPr="00BE0174">
        <w:rPr>
          <w:rFonts w:ascii="Times New Roman" w:eastAsia="Times New Roman" w:hAnsi="Times New Roman" w:cs="Times New Roman"/>
          <w:b/>
          <w:bCs/>
          <w:color w:val="000000"/>
          <w:sz w:val="19"/>
          <w:szCs w:val="19"/>
          <w:lang w:val="en-US" w:eastAsia="ru-RU"/>
        </w:rPr>
        <w:t>joiy</w:t>
      </w:r>
      <w:proofErr w:type="gramEnd"/>
      <w:r w:rsidRPr="00BE0174">
        <w:rPr>
          <w:rFonts w:ascii="Times New Roman" w:eastAsia="Times New Roman" w:hAnsi="Times New Roman" w:cs="Times New Roman"/>
          <w:b/>
          <w:bCs/>
          <w:color w:val="000000"/>
          <w:sz w:val="19"/>
          <w:szCs w:val="19"/>
          <w:lang w:val="en-US" w:eastAsia="ru-RU"/>
        </w:rPr>
        <w:t xml:space="preserve"> moliya yili  doirasida amalda </w:t>
      </w:r>
      <w:r w:rsidRPr="00BE0174">
        <w:rPr>
          <w:rFonts w:ascii="Times New Roman" w:eastAsia="Times New Roman" w:hAnsi="Times New Roman" w:cs="Times New Roman"/>
          <w:color w:val="000000"/>
          <w:sz w:val="19"/>
          <w:szCs w:val="19"/>
          <w:lang w:val="en-US" w:eastAsia="ru-RU"/>
        </w:rPr>
        <w:t>bo‘ladi.</w:t>
      </w:r>
    </w:p>
    <w:p w:rsidR="0083192D" w:rsidRPr="00BE0174" w:rsidRDefault="0083192D" w:rsidP="0083192D">
      <w:pPr>
        <w:spacing w:after="0" w:line="240" w:lineRule="auto"/>
        <w:ind w:firstLine="720"/>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sz w:val="19"/>
          <w:szCs w:val="19"/>
          <w:lang w:val="en-US" w:eastAsia="ru-RU"/>
        </w:rPr>
        <w:t>11.2. Mazkur shartnoma 2 nusxada tuzilgan bo‘lib, ikki tomon uchun xam teng kuchga ega va bank xisob-kitoblarini amalga oshirishga asos bo‘ladi</w:t>
      </w:r>
      <w:proofErr w:type="gramStart"/>
      <w:r w:rsidRPr="00BE0174">
        <w:rPr>
          <w:rFonts w:ascii="Times New Roman" w:eastAsia="Times New Roman" w:hAnsi="Times New Roman" w:cs="Times New Roman"/>
          <w:color w:val="000000"/>
          <w:sz w:val="19"/>
          <w:szCs w:val="19"/>
          <w:lang w:val="en-US" w:eastAsia="ru-RU"/>
        </w:rPr>
        <w:t>..</w:t>
      </w:r>
      <w:proofErr w:type="gramEnd"/>
    </w:p>
    <w:p w:rsidR="0083192D" w:rsidRPr="00BE0174" w:rsidRDefault="0083192D" w:rsidP="0083192D">
      <w:pPr>
        <w:spacing w:after="0" w:line="240" w:lineRule="auto"/>
        <w:ind w:firstLine="566"/>
        <w:jc w:val="both"/>
        <w:rPr>
          <w:rFonts w:ascii="Times New Roman" w:eastAsia="Times New Roman" w:hAnsi="Times New Roman" w:cs="Times New Roman"/>
          <w:color w:val="000000"/>
          <w:sz w:val="19"/>
          <w:szCs w:val="19"/>
          <w:lang w:val="en-US" w:eastAsia="ru-RU"/>
        </w:rPr>
      </w:pPr>
      <w:r w:rsidRPr="00BE0174">
        <w:rPr>
          <w:rFonts w:ascii="Times New Roman" w:eastAsia="Times New Roman" w:hAnsi="Times New Roman" w:cs="Times New Roman"/>
          <w:color w:val="000000"/>
          <w:sz w:val="19"/>
          <w:szCs w:val="19"/>
          <w:lang w:val="en-US" w:eastAsia="ru-RU"/>
        </w:rPr>
        <w:t> </w:t>
      </w:r>
    </w:p>
    <w:p w:rsidR="0083192D" w:rsidRPr="00BE0174" w:rsidRDefault="0083192D" w:rsidP="0083192D">
      <w:pPr>
        <w:spacing w:after="0" w:line="240" w:lineRule="auto"/>
        <w:ind w:left="284" w:firstLine="141"/>
        <w:rPr>
          <w:rFonts w:ascii="Times New Roman" w:eastAsia="Times New Roman" w:hAnsi="Times New Roman" w:cs="Times New Roman"/>
          <w:sz w:val="24"/>
          <w:szCs w:val="24"/>
          <w:lang w:eastAsia="ru-RU"/>
        </w:rPr>
      </w:pPr>
      <w:r w:rsidRPr="00BE0174">
        <w:rPr>
          <w:rFonts w:ascii="Times New Roman" w:eastAsia="Times New Roman" w:hAnsi="Times New Roman" w:cs="Times New Roman"/>
          <w:b/>
          <w:bCs/>
          <w:color w:val="000000"/>
          <w:lang w:val="en-US" w:eastAsia="ru-RU"/>
        </w:rPr>
        <w:t xml:space="preserve">                           </w:t>
      </w:r>
      <w:r>
        <w:rPr>
          <w:rFonts w:ascii="Times New Roman" w:eastAsia="Times New Roman" w:hAnsi="Times New Roman" w:cs="Times New Roman"/>
          <w:b/>
          <w:bCs/>
          <w:color w:val="000000"/>
          <w:lang w:eastAsia="ru-RU"/>
        </w:rPr>
        <w:t>Buyurtmachi</w:t>
      </w:r>
      <w:r w:rsidRPr="00BE0174">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Pudratchi</w:t>
      </w:r>
      <w:r w:rsidRPr="00BE0174">
        <w:rPr>
          <w:rFonts w:ascii="Times New Roman" w:eastAsia="Times New Roman" w:hAnsi="Times New Roman" w:cs="Times New Roman"/>
          <w:b/>
          <w:bCs/>
          <w:color w:val="000000"/>
          <w:lang w:eastAsia="ru-RU"/>
        </w:rPr>
        <w:t>:</w:t>
      </w:r>
    </w:p>
    <w:tbl>
      <w:tblPr>
        <w:tblW w:w="13476" w:type="dxa"/>
        <w:tblInd w:w="100" w:type="dxa"/>
        <w:tblCellMar>
          <w:top w:w="15" w:type="dxa"/>
          <w:left w:w="15" w:type="dxa"/>
          <w:bottom w:w="15" w:type="dxa"/>
          <w:right w:w="15" w:type="dxa"/>
        </w:tblCellMar>
        <w:tblLook w:val="04A0" w:firstRow="1" w:lastRow="0" w:firstColumn="1" w:lastColumn="0" w:noHBand="0" w:noVBand="1"/>
      </w:tblPr>
      <w:tblGrid>
        <w:gridCol w:w="4962"/>
        <w:gridCol w:w="4677"/>
        <w:gridCol w:w="1239"/>
        <w:gridCol w:w="1299"/>
        <w:gridCol w:w="1299"/>
      </w:tblGrid>
      <w:tr w:rsidR="002E4B1A" w:rsidRPr="002E4B1A" w:rsidTr="002E4B1A">
        <w:tc>
          <w:tcPr>
            <w:tcW w:w="4962" w:type="dxa"/>
            <w:tcBorders>
              <w:top w:val="nil"/>
              <w:left w:val="nil"/>
              <w:bottom w:val="nil"/>
              <w:right w:val="nil"/>
            </w:tcBorders>
            <w:tcMar>
              <w:top w:w="15" w:type="dxa"/>
              <w:left w:w="100" w:type="dxa"/>
              <w:bottom w:w="15" w:type="dxa"/>
              <w:right w:w="100" w:type="dxa"/>
            </w:tcMar>
            <w:hideMark/>
          </w:tcPr>
          <w:p w:rsidR="0083192D" w:rsidRPr="00BE0174" w:rsidRDefault="0083192D" w:rsidP="00B91496">
            <w:pPr>
              <w:spacing w:after="0" w:line="240" w:lineRule="auto"/>
              <w:ind w:left="284" w:firstLine="141"/>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Boysun</w:t>
            </w:r>
            <w:r w:rsidRPr="00BE0174">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tuman</w:t>
            </w:r>
            <w:r w:rsidRPr="00BE0174">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Obodonlashtirish</w:t>
            </w:r>
            <w:r w:rsidRPr="00BE0174">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boshqarmasi</w:t>
            </w:r>
          </w:p>
        </w:tc>
        <w:tc>
          <w:tcPr>
            <w:tcW w:w="4677" w:type="dxa"/>
            <w:tcBorders>
              <w:top w:val="nil"/>
              <w:left w:val="nil"/>
              <w:bottom w:val="nil"/>
              <w:right w:val="nil"/>
            </w:tcBorders>
            <w:tcMar>
              <w:top w:w="15" w:type="dxa"/>
              <w:left w:w="100" w:type="dxa"/>
              <w:bottom w:w="15" w:type="dxa"/>
              <w:right w:w="100" w:type="dxa"/>
            </w:tcMar>
            <w:hideMark/>
          </w:tcPr>
          <w:p w:rsidR="0083192D" w:rsidRPr="00BE0174" w:rsidRDefault="002E4B1A" w:rsidP="002E4B1A">
            <w:pPr>
              <w:tabs>
                <w:tab w:val="left" w:pos="734"/>
              </w:tabs>
              <w:spacing w:after="0" w:line="240" w:lineRule="auto"/>
              <w:ind w:left="284" w:right="33" w:firstLine="141"/>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ab/>
              <w:t>________________________</w:t>
            </w:r>
          </w:p>
        </w:tc>
        <w:tc>
          <w:tcPr>
            <w:tcW w:w="1239" w:type="dxa"/>
            <w:tcBorders>
              <w:top w:val="nil"/>
              <w:left w:val="nil"/>
              <w:bottom w:val="nil"/>
              <w:right w:val="nil"/>
            </w:tcBorders>
            <w:tcMar>
              <w:top w:w="15" w:type="dxa"/>
              <w:left w:w="100" w:type="dxa"/>
              <w:bottom w:w="15" w:type="dxa"/>
              <w:right w:w="100" w:type="dxa"/>
            </w:tcMar>
            <w:vAlign w:val="bottom"/>
            <w:hideMark/>
          </w:tcPr>
          <w:p w:rsidR="0083192D" w:rsidRPr="00BE0174" w:rsidRDefault="0083192D" w:rsidP="00B91496">
            <w:pPr>
              <w:spacing w:after="199" w:line="240" w:lineRule="auto"/>
              <w:jc w:val="both"/>
              <w:rPr>
                <w:rFonts w:ascii="Times New Roman" w:eastAsia="Times New Roman" w:hAnsi="Times New Roman" w:cs="Times New Roman"/>
                <w:b/>
                <w:bCs/>
                <w:color w:val="000000"/>
                <w:lang w:val="en-US" w:eastAsia="ru-RU"/>
              </w:rPr>
            </w:pPr>
            <w:r w:rsidRPr="00BE0174">
              <w:rPr>
                <w:rFonts w:ascii="Times New Roman" w:eastAsia="Times New Roman" w:hAnsi="Times New Roman" w:cs="Times New Roman"/>
                <w:b/>
                <w:bCs/>
                <w:color w:val="000000"/>
                <w:lang w:val="en-US" w:eastAsia="ru-RU"/>
              </w:rPr>
              <w:t> </w:t>
            </w:r>
          </w:p>
        </w:tc>
        <w:tc>
          <w:tcPr>
            <w:tcW w:w="1299" w:type="dxa"/>
            <w:tcBorders>
              <w:top w:val="nil"/>
              <w:left w:val="nil"/>
              <w:bottom w:val="nil"/>
              <w:right w:val="nil"/>
            </w:tcBorders>
            <w:tcMar>
              <w:top w:w="15" w:type="dxa"/>
              <w:left w:w="100" w:type="dxa"/>
              <w:bottom w:w="15" w:type="dxa"/>
              <w:right w:w="100" w:type="dxa"/>
            </w:tcMar>
            <w:hideMark/>
          </w:tcPr>
          <w:p w:rsidR="0083192D" w:rsidRPr="00BE0174" w:rsidRDefault="0083192D" w:rsidP="00B91496">
            <w:pPr>
              <w:spacing w:after="0" w:line="240" w:lineRule="auto"/>
              <w:ind w:left="284" w:firstLine="141"/>
              <w:rPr>
                <w:rFonts w:ascii="Times New Roman" w:eastAsia="Times New Roman" w:hAnsi="Times New Roman" w:cs="Times New Roman"/>
                <w:b/>
                <w:bCs/>
                <w:color w:val="000000"/>
                <w:lang w:val="en-US" w:eastAsia="ru-RU"/>
              </w:rPr>
            </w:pPr>
            <w:r w:rsidRPr="00BE0174">
              <w:rPr>
                <w:rFonts w:ascii="Times New Roman" w:eastAsia="Times New Roman" w:hAnsi="Times New Roman" w:cs="Times New Roman"/>
                <w:b/>
                <w:bCs/>
                <w:color w:val="000000"/>
                <w:lang w:val="en-US" w:eastAsia="ru-RU"/>
              </w:rPr>
              <w:t> </w:t>
            </w:r>
          </w:p>
        </w:tc>
        <w:tc>
          <w:tcPr>
            <w:tcW w:w="1299" w:type="dxa"/>
            <w:tcBorders>
              <w:top w:val="nil"/>
              <w:left w:val="nil"/>
              <w:bottom w:val="nil"/>
              <w:right w:val="nil"/>
            </w:tcBorders>
            <w:tcMar>
              <w:top w:w="15" w:type="dxa"/>
              <w:left w:w="100" w:type="dxa"/>
              <w:bottom w:w="15" w:type="dxa"/>
              <w:right w:w="100" w:type="dxa"/>
            </w:tcMar>
            <w:vAlign w:val="bottom"/>
            <w:hideMark/>
          </w:tcPr>
          <w:p w:rsidR="0083192D" w:rsidRPr="00BE0174" w:rsidRDefault="0083192D" w:rsidP="00B91496">
            <w:pPr>
              <w:spacing w:after="0" w:line="240" w:lineRule="auto"/>
              <w:ind w:left="284" w:firstLine="141"/>
              <w:jc w:val="center"/>
              <w:rPr>
                <w:rFonts w:ascii="Times New Roman" w:eastAsia="Times New Roman" w:hAnsi="Times New Roman" w:cs="Times New Roman"/>
                <w:b/>
                <w:bCs/>
                <w:color w:val="000000"/>
                <w:lang w:val="en-US" w:eastAsia="ru-RU"/>
              </w:rPr>
            </w:pPr>
            <w:r w:rsidRPr="00BE0174">
              <w:rPr>
                <w:rFonts w:ascii="Times New Roman" w:eastAsia="Times New Roman" w:hAnsi="Times New Roman" w:cs="Times New Roman"/>
                <w:b/>
                <w:bCs/>
                <w:color w:val="000000"/>
                <w:lang w:val="en-US" w:eastAsia="ru-RU"/>
              </w:rPr>
              <w:t> </w:t>
            </w:r>
          </w:p>
        </w:tc>
      </w:tr>
      <w:tr w:rsidR="002E4B1A" w:rsidRPr="002E4B1A" w:rsidTr="002E4B1A">
        <w:tc>
          <w:tcPr>
            <w:tcW w:w="4962" w:type="dxa"/>
            <w:tcBorders>
              <w:top w:val="nil"/>
              <w:left w:val="nil"/>
              <w:bottom w:val="nil"/>
              <w:right w:val="nil"/>
            </w:tcBorders>
            <w:tcMar>
              <w:top w:w="15" w:type="dxa"/>
              <w:left w:w="100" w:type="dxa"/>
              <w:bottom w:w="15" w:type="dxa"/>
              <w:right w:w="100" w:type="dxa"/>
            </w:tcMar>
            <w:hideMark/>
          </w:tcPr>
          <w:p w:rsidR="0083192D" w:rsidRPr="00BE0174" w:rsidRDefault="0083192D" w:rsidP="00B91496">
            <w:pPr>
              <w:spacing w:after="0" w:line="240" w:lineRule="auto"/>
              <w:ind w:left="284" w:firstLine="141"/>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lang w:val="en-US" w:eastAsia="ru-RU"/>
              </w:rPr>
              <w:t xml:space="preserve">Boysun tuman Hayot abadiy ko‘chasi </w:t>
            </w:r>
          </w:p>
        </w:tc>
        <w:tc>
          <w:tcPr>
            <w:tcW w:w="4677" w:type="dxa"/>
            <w:tcBorders>
              <w:top w:val="nil"/>
              <w:left w:val="nil"/>
              <w:bottom w:val="nil"/>
              <w:right w:val="nil"/>
            </w:tcBorders>
            <w:tcMar>
              <w:top w:w="15" w:type="dxa"/>
              <w:left w:w="100" w:type="dxa"/>
              <w:bottom w:w="15" w:type="dxa"/>
              <w:right w:w="100" w:type="dxa"/>
            </w:tcMar>
            <w:hideMark/>
          </w:tcPr>
          <w:p w:rsidR="0083192D" w:rsidRPr="00BE0174" w:rsidRDefault="002E4B1A" w:rsidP="00B91496">
            <w:pPr>
              <w:spacing w:after="199"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_________________________</w:t>
            </w:r>
          </w:p>
        </w:tc>
        <w:tc>
          <w:tcPr>
            <w:tcW w:w="1239" w:type="dxa"/>
            <w:tcBorders>
              <w:top w:val="nil"/>
              <w:left w:val="nil"/>
              <w:bottom w:val="nil"/>
              <w:right w:val="nil"/>
            </w:tcBorders>
            <w:tcMar>
              <w:top w:w="15" w:type="dxa"/>
              <w:left w:w="100" w:type="dxa"/>
              <w:bottom w:w="15" w:type="dxa"/>
              <w:right w:w="100" w:type="dxa"/>
            </w:tcMar>
            <w:vAlign w:val="bottom"/>
            <w:hideMark/>
          </w:tcPr>
          <w:p w:rsidR="0083192D" w:rsidRPr="00BE0174" w:rsidRDefault="0083192D" w:rsidP="00B91496">
            <w:pPr>
              <w:spacing w:after="0" w:line="240" w:lineRule="auto"/>
              <w:ind w:left="209"/>
              <w:rPr>
                <w:rFonts w:ascii="Times New Roman" w:eastAsia="Times New Roman" w:hAnsi="Times New Roman" w:cs="Times New Roman"/>
                <w:color w:val="000000"/>
                <w:lang w:val="en-US" w:eastAsia="ru-RU"/>
              </w:rPr>
            </w:pPr>
            <w:r w:rsidRPr="00BE0174">
              <w:rPr>
                <w:rFonts w:ascii="Times New Roman" w:eastAsia="Times New Roman" w:hAnsi="Times New Roman" w:cs="Times New Roman"/>
                <w:color w:val="000000"/>
                <w:lang w:val="en-US" w:eastAsia="ru-RU"/>
              </w:rPr>
              <w:t> </w:t>
            </w:r>
          </w:p>
        </w:tc>
        <w:tc>
          <w:tcPr>
            <w:tcW w:w="1299" w:type="dxa"/>
            <w:tcBorders>
              <w:top w:val="nil"/>
              <w:left w:val="nil"/>
              <w:bottom w:val="nil"/>
              <w:right w:val="nil"/>
            </w:tcBorders>
            <w:tcMar>
              <w:top w:w="15" w:type="dxa"/>
              <w:left w:w="100" w:type="dxa"/>
              <w:bottom w:w="15" w:type="dxa"/>
              <w:right w:w="100" w:type="dxa"/>
            </w:tcMar>
            <w:hideMark/>
          </w:tcPr>
          <w:p w:rsidR="0083192D" w:rsidRPr="00BE0174" w:rsidRDefault="0083192D" w:rsidP="00B91496">
            <w:pPr>
              <w:spacing w:after="0" w:line="240" w:lineRule="auto"/>
              <w:ind w:left="284" w:firstLine="141"/>
              <w:jc w:val="both"/>
              <w:rPr>
                <w:rFonts w:ascii="Times New Roman" w:eastAsia="Times New Roman" w:hAnsi="Times New Roman" w:cs="Times New Roman"/>
                <w:color w:val="000000"/>
                <w:lang w:val="en-US" w:eastAsia="ru-RU"/>
              </w:rPr>
            </w:pPr>
            <w:r w:rsidRPr="00BE0174">
              <w:rPr>
                <w:rFonts w:ascii="Times New Roman" w:eastAsia="Times New Roman" w:hAnsi="Times New Roman" w:cs="Times New Roman"/>
                <w:color w:val="000000"/>
                <w:lang w:val="en-US" w:eastAsia="ru-RU"/>
              </w:rPr>
              <w:t> </w:t>
            </w:r>
          </w:p>
        </w:tc>
        <w:tc>
          <w:tcPr>
            <w:tcW w:w="1299" w:type="dxa"/>
            <w:tcBorders>
              <w:top w:val="nil"/>
              <w:left w:val="nil"/>
              <w:bottom w:val="nil"/>
              <w:right w:val="nil"/>
            </w:tcBorders>
            <w:tcMar>
              <w:top w:w="15" w:type="dxa"/>
              <w:left w:w="100" w:type="dxa"/>
              <w:bottom w:w="15" w:type="dxa"/>
              <w:right w:w="100" w:type="dxa"/>
            </w:tcMar>
            <w:vAlign w:val="bottom"/>
            <w:hideMark/>
          </w:tcPr>
          <w:p w:rsidR="0083192D" w:rsidRPr="00BE0174" w:rsidRDefault="0083192D" w:rsidP="00B91496">
            <w:pPr>
              <w:spacing w:after="0" w:line="240" w:lineRule="auto"/>
              <w:ind w:left="284" w:firstLine="141"/>
              <w:rPr>
                <w:rFonts w:ascii="Times New Roman" w:eastAsia="Times New Roman" w:hAnsi="Times New Roman" w:cs="Times New Roman"/>
                <w:color w:val="000000"/>
                <w:lang w:val="en-US" w:eastAsia="ru-RU"/>
              </w:rPr>
            </w:pPr>
            <w:r w:rsidRPr="00BE0174">
              <w:rPr>
                <w:rFonts w:ascii="Times New Roman" w:eastAsia="Times New Roman" w:hAnsi="Times New Roman" w:cs="Times New Roman"/>
                <w:color w:val="000000"/>
                <w:lang w:val="en-US" w:eastAsia="ru-RU"/>
              </w:rPr>
              <w:t> </w:t>
            </w:r>
          </w:p>
        </w:tc>
      </w:tr>
      <w:tr w:rsidR="002E4B1A" w:rsidRPr="00BE0174" w:rsidTr="002E4B1A">
        <w:tc>
          <w:tcPr>
            <w:tcW w:w="4962" w:type="dxa"/>
            <w:tcBorders>
              <w:top w:val="nil"/>
              <w:left w:val="nil"/>
              <w:bottom w:val="nil"/>
              <w:right w:val="nil"/>
            </w:tcBorders>
            <w:tcMar>
              <w:top w:w="15" w:type="dxa"/>
              <w:left w:w="100" w:type="dxa"/>
              <w:bottom w:w="15" w:type="dxa"/>
              <w:right w:w="100" w:type="dxa"/>
            </w:tcMar>
            <w:hideMark/>
          </w:tcPr>
          <w:p w:rsidR="0083192D" w:rsidRPr="00BE0174" w:rsidRDefault="0083192D" w:rsidP="00B91496">
            <w:pPr>
              <w:spacing w:after="0" w:line="240" w:lineRule="auto"/>
              <w:jc w:val="both"/>
              <w:rPr>
                <w:rFonts w:ascii="Times New Roman" w:eastAsia="Times New Roman" w:hAnsi="Times New Roman" w:cs="Times New Roman"/>
                <w:sz w:val="24"/>
                <w:szCs w:val="24"/>
                <w:lang w:eastAsia="ru-RU"/>
              </w:rPr>
            </w:pPr>
            <w:r w:rsidRPr="00BE0174">
              <w:rPr>
                <w:rFonts w:ascii="Times New Roman" w:eastAsia="Times New Roman" w:hAnsi="Times New Roman" w:cs="Times New Roman"/>
                <w:color w:val="000000"/>
                <w:lang w:val="en-US" w:eastAsia="ru-RU"/>
              </w:rPr>
              <w:t xml:space="preserve">          </w:t>
            </w:r>
            <w:r>
              <w:rPr>
                <w:rFonts w:ascii="Times New Roman" w:eastAsia="Times New Roman" w:hAnsi="Times New Roman" w:cs="Times New Roman"/>
                <w:color w:val="000000"/>
                <w:lang w:eastAsia="ru-RU"/>
              </w:rPr>
              <w:t>INN</w:t>
            </w:r>
            <w:r w:rsidRPr="00BE0174">
              <w:rPr>
                <w:rFonts w:ascii="Times New Roman" w:eastAsia="Times New Roman" w:hAnsi="Times New Roman" w:cs="Times New Roman"/>
                <w:color w:val="000000"/>
                <w:lang w:eastAsia="ru-RU"/>
              </w:rPr>
              <w:t xml:space="preserve">: </w:t>
            </w:r>
            <w:proofErr w:type="gramStart"/>
            <w:r w:rsidRPr="00BE0174">
              <w:rPr>
                <w:rFonts w:ascii="Times New Roman" w:eastAsia="Times New Roman" w:hAnsi="Times New Roman" w:cs="Times New Roman"/>
                <w:color w:val="000000"/>
                <w:lang w:eastAsia="ru-RU"/>
              </w:rPr>
              <w:t xml:space="preserve">201122910  </w:t>
            </w:r>
            <w:r>
              <w:rPr>
                <w:rFonts w:ascii="Times New Roman" w:eastAsia="Times New Roman" w:hAnsi="Times New Roman" w:cs="Times New Roman"/>
                <w:color w:val="000000"/>
                <w:lang w:eastAsia="ru-RU"/>
              </w:rPr>
              <w:t>OKONX</w:t>
            </w:r>
            <w:proofErr w:type="gramEnd"/>
            <w:r w:rsidRPr="00BE0174">
              <w:rPr>
                <w:rFonts w:ascii="Times New Roman" w:eastAsia="Times New Roman" w:hAnsi="Times New Roman" w:cs="Times New Roman"/>
                <w:color w:val="000000"/>
                <w:lang w:eastAsia="ru-RU"/>
              </w:rPr>
              <w:t>: 90211</w:t>
            </w:r>
          </w:p>
          <w:p w:rsidR="0083192D" w:rsidRPr="00BE0174" w:rsidRDefault="0083192D" w:rsidP="002E4B1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Sh</w:t>
            </w:r>
            <w:r w:rsidRPr="00BE0174">
              <w:rPr>
                <w:rFonts w:ascii="Times New Roman" w:eastAsia="Times New Roman" w:hAnsi="Times New Roman" w:cs="Times New Roman"/>
                <w:b/>
                <w:bCs/>
                <w:color w:val="000000"/>
                <w:lang w:eastAsia="ru-RU"/>
              </w:rPr>
              <w:t>/</w:t>
            </w:r>
            <w:r>
              <w:rPr>
                <w:rFonts w:ascii="Times New Roman" w:eastAsia="Times New Roman" w:hAnsi="Times New Roman" w:cs="Times New Roman"/>
                <w:b/>
                <w:bCs/>
                <w:color w:val="000000"/>
                <w:lang w:eastAsia="ru-RU"/>
              </w:rPr>
              <w:t>x</w:t>
            </w:r>
            <w:r w:rsidRPr="00BE0174">
              <w:rPr>
                <w:rFonts w:ascii="Times New Roman" w:eastAsia="Times New Roman" w:hAnsi="Times New Roman" w:cs="Times New Roman"/>
                <w:b/>
                <w:bCs/>
                <w:color w:val="000000"/>
                <w:lang w:eastAsia="ru-RU"/>
              </w:rPr>
              <w:t xml:space="preserve">: </w:t>
            </w:r>
            <w:r w:rsidR="002E4B1A">
              <w:rPr>
                <w:rFonts w:ascii="Times New Roman" w:eastAsia="Times New Roman" w:hAnsi="Times New Roman" w:cs="Times New Roman"/>
                <w:b/>
                <w:bCs/>
                <w:color w:val="000000"/>
                <w:lang w:val="en-US" w:eastAsia="ru-RU"/>
              </w:rPr>
              <w:t>100022860222047045204110004</w:t>
            </w:r>
          </w:p>
        </w:tc>
        <w:tc>
          <w:tcPr>
            <w:tcW w:w="4677" w:type="dxa"/>
            <w:tcBorders>
              <w:top w:val="nil"/>
              <w:left w:val="nil"/>
              <w:bottom w:val="nil"/>
              <w:right w:val="nil"/>
            </w:tcBorders>
            <w:tcMar>
              <w:top w:w="15" w:type="dxa"/>
              <w:left w:w="100" w:type="dxa"/>
              <w:bottom w:w="15" w:type="dxa"/>
              <w:right w:w="100" w:type="dxa"/>
            </w:tcMar>
            <w:hideMark/>
          </w:tcPr>
          <w:p w:rsidR="0083192D" w:rsidRPr="00BE0174" w:rsidRDefault="0083192D" w:rsidP="002E4B1A">
            <w:pPr>
              <w:spacing w:after="199"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INN</w:t>
            </w:r>
            <w:r w:rsidRPr="00BE0174">
              <w:rPr>
                <w:rFonts w:ascii="Times New Roman" w:eastAsia="Times New Roman" w:hAnsi="Times New Roman" w:cs="Times New Roman"/>
                <w:color w:val="000000"/>
                <w:lang w:eastAsia="ru-RU"/>
              </w:rPr>
              <w:t xml:space="preserve">: </w:t>
            </w:r>
            <w:r w:rsidR="002E4B1A">
              <w:rPr>
                <w:rFonts w:ascii="Times New Roman" w:eastAsia="Times New Roman" w:hAnsi="Times New Roman" w:cs="Times New Roman"/>
                <w:color w:val="000000"/>
                <w:lang w:val="en-US" w:eastAsia="ru-RU"/>
              </w:rPr>
              <w:t>_____________</w:t>
            </w:r>
            <w:r w:rsidRPr="00BE0174">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OKONX</w:t>
            </w:r>
            <w:r w:rsidR="002E4B1A">
              <w:rPr>
                <w:rFonts w:ascii="Times New Roman" w:eastAsia="Times New Roman" w:hAnsi="Times New Roman" w:cs="Times New Roman"/>
                <w:color w:val="000000"/>
                <w:lang w:eastAsia="ru-RU"/>
              </w:rPr>
              <w:t>: ________</w:t>
            </w:r>
            <w:r w:rsidRPr="00BE0174">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Sh</w:t>
            </w:r>
            <w:r w:rsidRPr="00BE0174">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X</w:t>
            </w:r>
            <w:r w:rsidRPr="00BE0174">
              <w:rPr>
                <w:rFonts w:ascii="Times New Roman" w:eastAsia="Times New Roman" w:hAnsi="Times New Roman" w:cs="Times New Roman"/>
                <w:color w:val="000000"/>
                <w:lang w:eastAsia="ru-RU"/>
              </w:rPr>
              <w:t xml:space="preserve">: </w:t>
            </w:r>
            <w:r w:rsidR="002E4B1A">
              <w:rPr>
                <w:rFonts w:ascii="Times New Roman" w:eastAsia="Times New Roman" w:hAnsi="Times New Roman" w:cs="Times New Roman"/>
                <w:sz w:val="24"/>
                <w:szCs w:val="24"/>
                <w:lang w:val="en-US" w:eastAsia="ru-RU"/>
              </w:rPr>
              <w:t>________________________</w:t>
            </w:r>
          </w:p>
        </w:tc>
        <w:tc>
          <w:tcPr>
            <w:tcW w:w="1239" w:type="dxa"/>
            <w:tcBorders>
              <w:top w:val="nil"/>
              <w:left w:val="nil"/>
              <w:bottom w:val="nil"/>
              <w:right w:val="nil"/>
            </w:tcBorders>
            <w:tcMar>
              <w:top w:w="15" w:type="dxa"/>
              <w:left w:w="100" w:type="dxa"/>
              <w:bottom w:w="15" w:type="dxa"/>
              <w:right w:w="100" w:type="dxa"/>
            </w:tcMar>
            <w:hideMark/>
          </w:tcPr>
          <w:p w:rsidR="0083192D" w:rsidRPr="00BE0174" w:rsidRDefault="0083192D" w:rsidP="00B91496">
            <w:pPr>
              <w:spacing w:after="199" w:line="240" w:lineRule="auto"/>
              <w:rPr>
                <w:rFonts w:ascii="Times New Roman" w:eastAsia="Times New Roman" w:hAnsi="Times New Roman" w:cs="Times New Roman"/>
                <w:color w:val="000000"/>
                <w:lang w:eastAsia="ru-RU"/>
              </w:rPr>
            </w:pPr>
            <w:r w:rsidRPr="00BE0174">
              <w:rPr>
                <w:rFonts w:ascii="Times New Roman" w:eastAsia="Times New Roman" w:hAnsi="Times New Roman" w:cs="Times New Roman"/>
                <w:color w:val="000000"/>
                <w:lang w:eastAsia="ru-RU"/>
              </w:rPr>
              <w:t> </w:t>
            </w:r>
          </w:p>
        </w:tc>
        <w:tc>
          <w:tcPr>
            <w:tcW w:w="1299" w:type="dxa"/>
            <w:tcBorders>
              <w:top w:val="nil"/>
              <w:left w:val="nil"/>
              <w:bottom w:val="nil"/>
              <w:right w:val="nil"/>
            </w:tcBorders>
            <w:tcMar>
              <w:top w:w="15" w:type="dxa"/>
              <w:left w:w="100" w:type="dxa"/>
              <w:bottom w:w="15" w:type="dxa"/>
              <w:right w:w="100" w:type="dxa"/>
            </w:tcMar>
            <w:hideMark/>
          </w:tcPr>
          <w:p w:rsidR="0083192D" w:rsidRPr="00BE0174" w:rsidRDefault="0083192D" w:rsidP="00B91496">
            <w:pPr>
              <w:spacing w:after="0" w:line="240" w:lineRule="auto"/>
              <w:ind w:left="284" w:firstLine="141"/>
              <w:jc w:val="both"/>
              <w:rPr>
                <w:rFonts w:ascii="Times New Roman" w:eastAsia="Times New Roman" w:hAnsi="Times New Roman" w:cs="Times New Roman"/>
                <w:color w:val="000000"/>
                <w:lang w:eastAsia="ru-RU"/>
              </w:rPr>
            </w:pPr>
            <w:r w:rsidRPr="00BE0174">
              <w:rPr>
                <w:rFonts w:ascii="Times New Roman" w:eastAsia="Times New Roman" w:hAnsi="Times New Roman" w:cs="Times New Roman"/>
                <w:color w:val="000000"/>
                <w:lang w:eastAsia="ru-RU"/>
              </w:rPr>
              <w:t> </w:t>
            </w:r>
          </w:p>
        </w:tc>
        <w:tc>
          <w:tcPr>
            <w:tcW w:w="1299" w:type="dxa"/>
            <w:tcBorders>
              <w:top w:val="nil"/>
              <w:left w:val="nil"/>
              <w:bottom w:val="nil"/>
              <w:right w:val="nil"/>
            </w:tcBorders>
            <w:tcMar>
              <w:top w:w="15" w:type="dxa"/>
              <w:left w:w="100" w:type="dxa"/>
              <w:bottom w:w="15" w:type="dxa"/>
              <w:right w:w="100" w:type="dxa"/>
            </w:tcMar>
            <w:vAlign w:val="bottom"/>
            <w:hideMark/>
          </w:tcPr>
          <w:p w:rsidR="0083192D" w:rsidRPr="00BE0174" w:rsidRDefault="0083192D" w:rsidP="00B91496">
            <w:pPr>
              <w:spacing w:after="0" w:line="240" w:lineRule="auto"/>
              <w:ind w:left="284" w:firstLine="141"/>
              <w:rPr>
                <w:rFonts w:ascii="Times New Roman" w:eastAsia="Times New Roman" w:hAnsi="Times New Roman" w:cs="Times New Roman"/>
                <w:color w:val="000000"/>
                <w:lang w:eastAsia="ru-RU"/>
              </w:rPr>
            </w:pPr>
            <w:r w:rsidRPr="00BE0174">
              <w:rPr>
                <w:rFonts w:ascii="Times New Roman" w:eastAsia="Times New Roman" w:hAnsi="Times New Roman" w:cs="Times New Roman"/>
                <w:color w:val="000000"/>
                <w:lang w:eastAsia="ru-RU"/>
              </w:rPr>
              <w:t> </w:t>
            </w:r>
          </w:p>
        </w:tc>
      </w:tr>
      <w:tr w:rsidR="002E4B1A" w:rsidRPr="002E4B1A" w:rsidTr="002E4B1A">
        <w:tc>
          <w:tcPr>
            <w:tcW w:w="4962" w:type="dxa"/>
            <w:tcBorders>
              <w:top w:val="nil"/>
              <w:left w:val="nil"/>
              <w:bottom w:val="nil"/>
              <w:right w:val="nil"/>
            </w:tcBorders>
            <w:tcMar>
              <w:top w:w="15" w:type="dxa"/>
              <w:left w:w="100" w:type="dxa"/>
              <w:bottom w:w="15" w:type="dxa"/>
              <w:right w:w="100" w:type="dxa"/>
            </w:tcMar>
            <w:hideMark/>
          </w:tcPr>
          <w:p w:rsidR="0083192D" w:rsidRPr="00BE0174" w:rsidRDefault="0083192D" w:rsidP="00B91496">
            <w:pPr>
              <w:spacing w:after="0" w:line="240" w:lineRule="auto"/>
              <w:ind w:left="284" w:firstLine="141"/>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lang w:val="en-US" w:eastAsia="ru-RU"/>
              </w:rPr>
              <w:t xml:space="preserve">G‘aznachilik bo‘linmasi nomi: </w:t>
            </w:r>
          </w:p>
          <w:p w:rsidR="0083192D" w:rsidRPr="00BE0174" w:rsidRDefault="0083192D" w:rsidP="00B91496">
            <w:pPr>
              <w:spacing w:after="0" w:line="240" w:lineRule="auto"/>
              <w:ind w:left="284" w:firstLine="141"/>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lang w:val="en-US" w:eastAsia="ru-RU"/>
              </w:rPr>
              <w:t>O‘zbekiston Respublikasi Moliya</w:t>
            </w:r>
          </w:p>
          <w:p w:rsidR="0083192D" w:rsidRPr="00BE0174" w:rsidRDefault="0083192D" w:rsidP="00B91496">
            <w:pPr>
              <w:spacing w:after="0" w:line="240" w:lineRule="auto"/>
              <w:ind w:left="284" w:firstLine="141"/>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lang w:val="en-US" w:eastAsia="ru-RU"/>
              </w:rPr>
              <w:t xml:space="preserve"> Vazirligi G‘aznachiligi</w:t>
            </w:r>
          </w:p>
        </w:tc>
        <w:tc>
          <w:tcPr>
            <w:tcW w:w="4677" w:type="dxa"/>
            <w:tcBorders>
              <w:top w:val="nil"/>
              <w:left w:val="nil"/>
              <w:bottom w:val="nil"/>
              <w:right w:val="nil"/>
            </w:tcBorders>
            <w:tcMar>
              <w:top w:w="15" w:type="dxa"/>
              <w:left w:w="100" w:type="dxa"/>
              <w:bottom w:w="15" w:type="dxa"/>
              <w:right w:w="100" w:type="dxa"/>
            </w:tcMar>
            <w:hideMark/>
          </w:tcPr>
          <w:p w:rsidR="0083192D" w:rsidRPr="00BE0174" w:rsidRDefault="0083192D" w:rsidP="00B91496">
            <w:pPr>
              <w:spacing w:after="0" w:line="240" w:lineRule="auto"/>
              <w:ind w:left="284" w:firstLine="141"/>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lang w:val="en-US" w:eastAsia="ru-RU"/>
              </w:rPr>
              <w:t xml:space="preserve">MFO: </w:t>
            </w:r>
            <w:r w:rsidR="002E4B1A">
              <w:rPr>
                <w:rFonts w:ascii="Times New Roman" w:eastAsia="Times New Roman" w:hAnsi="Times New Roman" w:cs="Times New Roman"/>
                <w:sz w:val="24"/>
                <w:szCs w:val="24"/>
                <w:lang w:val="en-US" w:eastAsia="ru-RU"/>
              </w:rPr>
              <w:t>________________________</w:t>
            </w:r>
          </w:p>
          <w:p w:rsidR="0083192D" w:rsidRPr="00BE0174" w:rsidRDefault="0083192D" w:rsidP="00B91496">
            <w:pPr>
              <w:spacing w:after="0" w:line="240" w:lineRule="auto"/>
              <w:ind w:left="284" w:firstLine="141"/>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lang w:val="en-US" w:eastAsia="ru-RU"/>
              </w:rPr>
              <w:t xml:space="preserve">TIF </w:t>
            </w:r>
            <w:r w:rsidR="002E4B1A">
              <w:rPr>
                <w:rFonts w:ascii="Times New Roman" w:eastAsia="Times New Roman" w:hAnsi="Times New Roman" w:cs="Times New Roman"/>
                <w:sz w:val="24"/>
                <w:szCs w:val="24"/>
                <w:lang w:val="en-US" w:eastAsia="ru-RU"/>
              </w:rPr>
              <w:t>________________________</w:t>
            </w:r>
          </w:p>
        </w:tc>
        <w:tc>
          <w:tcPr>
            <w:tcW w:w="1239" w:type="dxa"/>
            <w:tcBorders>
              <w:top w:val="nil"/>
              <w:left w:val="nil"/>
              <w:bottom w:val="nil"/>
              <w:right w:val="nil"/>
            </w:tcBorders>
            <w:tcMar>
              <w:top w:w="15" w:type="dxa"/>
              <w:left w:w="100" w:type="dxa"/>
              <w:bottom w:w="15" w:type="dxa"/>
              <w:right w:w="100" w:type="dxa"/>
            </w:tcMar>
            <w:hideMark/>
          </w:tcPr>
          <w:p w:rsidR="0083192D" w:rsidRPr="00BE0174" w:rsidRDefault="0083192D" w:rsidP="00B91496">
            <w:pPr>
              <w:spacing w:after="0" w:line="240" w:lineRule="auto"/>
              <w:rPr>
                <w:rFonts w:ascii="Times New Roman" w:eastAsia="Times New Roman" w:hAnsi="Times New Roman" w:cs="Times New Roman"/>
                <w:b/>
                <w:bCs/>
                <w:color w:val="000000"/>
                <w:lang w:val="en-US" w:eastAsia="ru-RU"/>
              </w:rPr>
            </w:pPr>
            <w:r w:rsidRPr="00BE0174">
              <w:rPr>
                <w:rFonts w:ascii="Times New Roman" w:eastAsia="Times New Roman" w:hAnsi="Times New Roman" w:cs="Times New Roman"/>
                <w:b/>
                <w:bCs/>
                <w:color w:val="000000"/>
                <w:lang w:val="en-US" w:eastAsia="ru-RU"/>
              </w:rPr>
              <w:t> </w:t>
            </w:r>
          </w:p>
        </w:tc>
        <w:tc>
          <w:tcPr>
            <w:tcW w:w="1299" w:type="dxa"/>
            <w:tcBorders>
              <w:top w:val="nil"/>
              <w:left w:val="nil"/>
              <w:bottom w:val="nil"/>
              <w:right w:val="nil"/>
            </w:tcBorders>
            <w:tcMar>
              <w:top w:w="15" w:type="dxa"/>
              <w:left w:w="100" w:type="dxa"/>
              <w:bottom w:w="15" w:type="dxa"/>
              <w:right w:w="100" w:type="dxa"/>
            </w:tcMar>
            <w:hideMark/>
          </w:tcPr>
          <w:p w:rsidR="0083192D" w:rsidRPr="00BE0174" w:rsidRDefault="0083192D" w:rsidP="00B91496">
            <w:pPr>
              <w:spacing w:after="0" w:line="240" w:lineRule="auto"/>
              <w:ind w:left="284" w:firstLine="141"/>
              <w:jc w:val="both"/>
              <w:rPr>
                <w:rFonts w:ascii="Times New Roman" w:eastAsia="Times New Roman" w:hAnsi="Times New Roman" w:cs="Times New Roman"/>
                <w:color w:val="000000"/>
                <w:lang w:val="en-US" w:eastAsia="ru-RU"/>
              </w:rPr>
            </w:pPr>
            <w:r w:rsidRPr="00BE0174">
              <w:rPr>
                <w:rFonts w:ascii="Times New Roman" w:eastAsia="Times New Roman" w:hAnsi="Times New Roman" w:cs="Times New Roman"/>
                <w:color w:val="000000"/>
                <w:lang w:val="en-US" w:eastAsia="ru-RU"/>
              </w:rPr>
              <w:t> </w:t>
            </w:r>
          </w:p>
        </w:tc>
        <w:tc>
          <w:tcPr>
            <w:tcW w:w="1299" w:type="dxa"/>
            <w:tcBorders>
              <w:top w:val="nil"/>
              <w:left w:val="nil"/>
              <w:bottom w:val="nil"/>
              <w:right w:val="nil"/>
            </w:tcBorders>
            <w:tcMar>
              <w:top w:w="15" w:type="dxa"/>
              <w:left w:w="100" w:type="dxa"/>
              <w:bottom w:w="15" w:type="dxa"/>
              <w:right w:w="100" w:type="dxa"/>
            </w:tcMar>
            <w:vAlign w:val="bottom"/>
            <w:hideMark/>
          </w:tcPr>
          <w:p w:rsidR="0083192D" w:rsidRPr="00BE0174" w:rsidRDefault="0083192D" w:rsidP="00B91496">
            <w:pPr>
              <w:spacing w:after="0" w:line="240" w:lineRule="auto"/>
              <w:ind w:left="284" w:firstLine="141"/>
              <w:jc w:val="center"/>
              <w:rPr>
                <w:rFonts w:ascii="Times New Roman" w:eastAsia="Times New Roman" w:hAnsi="Times New Roman" w:cs="Times New Roman"/>
                <w:b/>
                <w:bCs/>
                <w:color w:val="000000"/>
                <w:lang w:val="en-US" w:eastAsia="ru-RU"/>
              </w:rPr>
            </w:pPr>
            <w:r w:rsidRPr="00BE0174">
              <w:rPr>
                <w:rFonts w:ascii="Times New Roman" w:eastAsia="Times New Roman" w:hAnsi="Times New Roman" w:cs="Times New Roman"/>
                <w:b/>
                <w:bCs/>
                <w:color w:val="000000"/>
                <w:lang w:val="en-US" w:eastAsia="ru-RU"/>
              </w:rPr>
              <w:t> </w:t>
            </w:r>
          </w:p>
        </w:tc>
      </w:tr>
      <w:tr w:rsidR="002E4B1A" w:rsidRPr="00BE0174" w:rsidTr="002E4B1A">
        <w:tc>
          <w:tcPr>
            <w:tcW w:w="4962" w:type="dxa"/>
            <w:tcBorders>
              <w:top w:val="nil"/>
              <w:left w:val="nil"/>
              <w:bottom w:val="nil"/>
              <w:right w:val="nil"/>
            </w:tcBorders>
            <w:tcMar>
              <w:top w:w="15" w:type="dxa"/>
              <w:left w:w="100" w:type="dxa"/>
              <w:bottom w:w="15" w:type="dxa"/>
              <w:right w:w="100" w:type="dxa"/>
            </w:tcMar>
            <w:hideMark/>
          </w:tcPr>
          <w:p w:rsidR="0083192D" w:rsidRPr="00BE0174" w:rsidRDefault="0083192D" w:rsidP="00B91496">
            <w:pPr>
              <w:spacing w:after="0" w:line="240" w:lineRule="auto"/>
              <w:ind w:left="284" w:firstLine="141"/>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G‘azna</w:t>
            </w:r>
            <w:r w:rsidRPr="00BE0174">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x</w:t>
            </w:r>
            <w:r w:rsidRPr="00BE0174">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v</w:t>
            </w:r>
            <w:r w:rsidRPr="00BE0174">
              <w:rPr>
                <w:rFonts w:ascii="Times New Roman" w:eastAsia="Times New Roman" w:hAnsi="Times New Roman" w:cs="Times New Roman"/>
                <w:color w:val="000000"/>
                <w:lang w:eastAsia="ru-RU"/>
              </w:rPr>
              <w:t xml:space="preserve"> 23402000300100001010</w:t>
            </w:r>
          </w:p>
        </w:tc>
        <w:tc>
          <w:tcPr>
            <w:tcW w:w="4677" w:type="dxa"/>
            <w:tcBorders>
              <w:top w:val="nil"/>
              <w:left w:val="nil"/>
              <w:bottom w:val="nil"/>
              <w:right w:val="nil"/>
            </w:tcBorders>
            <w:tcMar>
              <w:top w:w="15" w:type="dxa"/>
              <w:left w:w="100" w:type="dxa"/>
              <w:bottom w:w="15" w:type="dxa"/>
              <w:right w:w="100" w:type="dxa"/>
            </w:tcMar>
            <w:hideMark/>
          </w:tcPr>
          <w:p w:rsidR="0083192D" w:rsidRPr="00BE0174" w:rsidRDefault="0083192D" w:rsidP="00B91496">
            <w:pPr>
              <w:spacing w:after="0" w:line="240" w:lineRule="auto"/>
              <w:ind w:left="284" w:firstLine="141"/>
              <w:jc w:val="both"/>
              <w:rPr>
                <w:rFonts w:ascii="Times New Roman" w:eastAsia="Times New Roman" w:hAnsi="Times New Roman" w:cs="Times New Roman"/>
                <w:color w:val="000000"/>
                <w:lang w:eastAsia="ru-RU"/>
              </w:rPr>
            </w:pPr>
            <w:r w:rsidRPr="00BE0174">
              <w:rPr>
                <w:rFonts w:ascii="Times New Roman" w:eastAsia="Times New Roman" w:hAnsi="Times New Roman" w:cs="Times New Roman"/>
                <w:color w:val="000000"/>
                <w:lang w:eastAsia="ru-RU"/>
              </w:rPr>
              <w:t> </w:t>
            </w:r>
          </w:p>
        </w:tc>
        <w:tc>
          <w:tcPr>
            <w:tcW w:w="1239" w:type="dxa"/>
            <w:tcBorders>
              <w:top w:val="nil"/>
              <w:left w:val="nil"/>
              <w:bottom w:val="nil"/>
              <w:right w:val="nil"/>
            </w:tcBorders>
            <w:tcMar>
              <w:top w:w="15" w:type="dxa"/>
              <w:left w:w="100" w:type="dxa"/>
              <w:bottom w:w="15" w:type="dxa"/>
              <w:right w:w="100" w:type="dxa"/>
            </w:tcMar>
            <w:hideMark/>
          </w:tcPr>
          <w:p w:rsidR="0083192D" w:rsidRPr="00BE0174" w:rsidRDefault="0083192D" w:rsidP="00B91496">
            <w:pPr>
              <w:spacing w:after="0" w:line="240" w:lineRule="auto"/>
              <w:jc w:val="both"/>
              <w:rPr>
                <w:rFonts w:ascii="Times New Roman" w:eastAsia="Times New Roman" w:hAnsi="Times New Roman" w:cs="Times New Roman"/>
                <w:color w:val="000000"/>
                <w:lang w:eastAsia="ru-RU"/>
              </w:rPr>
            </w:pPr>
            <w:r w:rsidRPr="00BE0174">
              <w:rPr>
                <w:rFonts w:ascii="Times New Roman" w:eastAsia="Times New Roman" w:hAnsi="Times New Roman" w:cs="Times New Roman"/>
                <w:color w:val="000000"/>
                <w:lang w:eastAsia="ru-RU"/>
              </w:rPr>
              <w:t> </w:t>
            </w:r>
          </w:p>
        </w:tc>
        <w:tc>
          <w:tcPr>
            <w:tcW w:w="1299" w:type="dxa"/>
            <w:tcBorders>
              <w:top w:val="nil"/>
              <w:left w:val="nil"/>
              <w:bottom w:val="nil"/>
              <w:right w:val="nil"/>
            </w:tcBorders>
            <w:tcMar>
              <w:top w:w="15" w:type="dxa"/>
              <w:left w:w="100" w:type="dxa"/>
              <w:bottom w:w="15" w:type="dxa"/>
              <w:right w:w="100" w:type="dxa"/>
            </w:tcMar>
            <w:hideMark/>
          </w:tcPr>
          <w:p w:rsidR="0083192D" w:rsidRPr="00BE0174" w:rsidRDefault="0083192D" w:rsidP="00B91496">
            <w:pPr>
              <w:spacing w:after="0" w:line="240" w:lineRule="auto"/>
              <w:ind w:left="284" w:firstLine="141"/>
              <w:jc w:val="both"/>
              <w:rPr>
                <w:rFonts w:ascii="Times New Roman" w:eastAsia="Times New Roman" w:hAnsi="Times New Roman" w:cs="Times New Roman"/>
                <w:color w:val="000000"/>
                <w:lang w:eastAsia="ru-RU"/>
              </w:rPr>
            </w:pPr>
            <w:r w:rsidRPr="00BE0174">
              <w:rPr>
                <w:rFonts w:ascii="Times New Roman" w:eastAsia="Times New Roman" w:hAnsi="Times New Roman" w:cs="Times New Roman"/>
                <w:color w:val="000000"/>
                <w:lang w:eastAsia="ru-RU"/>
              </w:rPr>
              <w:t> </w:t>
            </w:r>
          </w:p>
        </w:tc>
        <w:tc>
          <w:tcPr>
            <w:tcW w:w="1299" w:type="dxa"/>
            <w:tcBorders>
              <w:top w:val="nil"/>
              <w:left w:val="nil"/>
              <w:bottom w:val="nil"/>
              <w:right w:val="nil"/>
            </w:tcBorders>
            <w:tcMar>
              <w:top w:w="15" w:type="dxa"/>
              <w:left w:w="100" w:type="dxa"/>
              <w:bottom w:w="15" w:type="dxa"/>
              <w:right w:w="100" w:type="dxa"/>
            </w:tcMar>
            <w:hideMark/>
          </w:tcPr>
          <w:p w:rsidR="0083192D" w:rsidRPr="00BE0174" w:rsidRDefault="0083192D" w:rsidP="00B91496">
            <w:pPr>
              <w:spacing w:after="0" w:line="240" w:lineRule="auto"/>
              <w:ind w:left="284" w:firstLine="141"/>
              <w:jc w:val="both"/>
              <w:rPr>
                <w:rFonts w:ascii="Times New Roman" w:eastAsia="Times New Roman" w:hAnsi="Times New Roman" w:cs="Times New Roman"/>
                <w:color w:val="000000"/>
                <w:lang w:eastAsia="ru-RU"/>
              </w:rPr>
            </w:pPr>
            <w:r w:rsidRPr="00BE0174">
              <w:rPr>
                <w:rFonts w:ascii="Times New Roman" w:eastAsia="Times New Roman" w:hAnsi="Times New Roman" w:cs="Times New Roman"/>
                <w:color w:val="000000"/>
                <w:lang w:eastAsia="ru-RU"/>
              </w:rPr>
              <w:t> </w:t>
            </w:r>
          </w:p>
        </w:tc>
      </w:tr>
      <w:tr w:rsidR="002E4B1A" w:rsidRPr="00BE0174" w:rsidTr="002E4B1A">
        <w:tc>
          <w:tcPr>
            <w:tcW w:w="4962" w:type="dxa"/>
            <w:tcBorders>
              <w:top w:val="nil"/>
              <w:left w:val="nil"/>
              <w:bottom w:val="nil"/>
              <w:right w:val="nil"/>
            </w:tcBorders>
            <w:tcMar>
              <w:top w:w="15" w:type="dxa"/>
              <w:left w:w="100" w:type="dxa"/>
              <w:bottom w:w="15" w:type="dxa"/>
              <w:right w:w="100" w:type="dxa"/>
            </w:tcMar>
            <w:hideMark/>
          </w:tcPr>
          <w:p w:rsidR="0083192D" w:rsidRPr="00BE0174" w:rsidRDefault="0083192D" w:rsidP="00B91496">
            <w:pPr>
              <w:spacing w:after="0" w:line="240" w:lineRule="auto"/>
              <w:ind w:left="284" w:firstLine="141"/>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XKKM</w:t>
            </w:r>
            <w:r w:rsidRPr="00BE0174">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Toshkent</w:t>
            </w:r>
            <w:r w:rsidRPr="00BE0174">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sh</w:t>
            </w:r>
            <w:r w:rsidRPr="00BE0174">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MFO</w:t>
            </w:r>
            <w:r w:rsidRPr="00BE0174">
              <w:rPr>
                <w:rFonts w:ascii="Times New Roman" w:eastAsia="Times New Roman" w:hAnsi="Times New Roman" w:cs="Times New Roman"/>
                <w:color w:val="000000"/>
                <w:lang w:eastAsia="ru-RU"/>
              </w:rPr>
              <w:t>: 00014</w:t>
            </w:r>
          </w:p>
        </w:tc>
        <w:tc>
          <w:tcPr>
            <w:tcW w:w="4677" w:type="dxa"/>
            <w:tcBorders>
              <w:top w:val="nil"/>
              <w:left w:val="nil"/>
              <w:bottom w:val="nil"/>
              <w:right w:val="nil"/>
            </w:tcBorders>
            <w:tcMar>
              <w:top w:w="15" w:type="dxa"/>
              <w:left w:w="100" w:type="dxa"/>
              <w:bottom w:w="15" w:type="dxa"/>
              <w:right w:w="100" w:type="dxa"/>
            </w:tcMar>
            <w:hideMark/>
          </w:tcPr>
          <w:p w:rsidR="0083192D" w:rsidRPr="00BE0174" w:rsidRDefault="0083192D" w:rsidP="00B91496">
            <w:pPr>
              <w:spacing w:after="0" w:line="240" w:lineRule="auto"/>
              <w:ind w:left="284" w:firstLine="141"/>
              <w:jc w:val="both"/>
              <w:rPr>
                <w:rFonts w:ascii="Times New Roman" w:eastAsia="Times New Roman" w:hAnsi="Times New Roman" w:cs="Times New Roman"/>
                <w:b/>
                <w:bCs/>
                <w:color w:val="000000"/>
                <w:lang w:eastAsia="ru-RU"/>
              </w:rPr>
            </w:pPr>
            <w:r w:rsidRPr="00BE0174">
              <w:rPr>
                <w:rFonts w:ascii="Times New Roman" w:eastAsia="Times New Roman" w:hAnsi="Times New Roman" w:cs="Times New Roman"/>
                <w:b/>
                <w:bCs/>
                <w:color w:val="000000"/>
                <w:lang w:eastAsia="ru-RU"/>
              </w:rPr>
              <w:t> </w:t>
            </w:r>
          </w:p>
        </w:tc>
        <w:tc>
          <w:tcPr>
            <w:tcW w:w="1239" w:type="dxa"/>
            <w:tcBorders>
              <w:top w:val="nil"/>
              <w:left w:val="nil"/>
              <w:bottom w:val="nil"/>
              <w:right w:val="nil"/>
            </w:tcBorders>
            <w:tcMar>
              <w:top w:w="15" w:type="dxa"/>
              <w:left w:w="100" w:type="dxa"/>
              <w:bottom w:w="15" w:type="dxa"/>
              <w:right w:w="100" w:type="dxa"/>
            </w:tcMar>
            <w:hideMark/>
          </w:tcPr>
          <w:p w:rsidR="0083192D" w:rsidRPr="00BE0174" w:rsidRDefault="0083192D" w:rsidP="00B91496">
            <w:pPr>
              <w:spacing w:after="0" w:line="240" w:lineRule="auto"/>
              <w:jc w:val="both"/>
              <w:rPr>
                <w:rFonts w:ascii="Times New Roman" w:eastAsia="Times New Roman" w:hAnsi="Times New Roman" w:cs="Times New Roman"/>
                <w:color w:val="000000"/>
                <w:lang w:eastAsia="ru-RU"/>
              </w:rPr>
            </w:pPr>
            <w:r w:rsidRPr="00BE0174">
              <w:rPr>
                <w:rFonts w:ascii="Times New Roman" w:eastAsia="Times New Roman" w:hAnsi="Times New Roman" w:cs="Times New Roman"/>
                <w:color w:val="000000"/>
                <w:lang w:eastAsia="ru-RU"/>
              </w:rPr>
              <w:t> </w:t>
            </w:r>
          </w:p>
        </w:tc>
        <w:tc>
          <w:tcPr>
            <w:tcW w:w="1299" w:type="dxa"/>
            <w:tcBorders>
              <w:top w:val="nil"/>
              <w:left w:val="nil"/>
              <w:bottom w:val="nil"/>
              <w:right w:val="nil"/>
            </w:tcBorders>
            <w:tcMar>
              <w:top w:w="15" w:type="dxa"/>
              <w:left w:w="100" w:type="dxa"/>
              <w:bottom w:w="15" w:type="dxa"/>
              <w:right w:w="100" w:type="dxa"/>
            </w:tcMar>
            <w:hideMark/>
          </w:tcPr>
          <w:p w:rsidR="0083192D" w:rsidRPr="00BE0174" w:rsidRDefault="0083192D" w:rsidP="00B91496">
            <w:pPr>
              <w:spacing w:after="0" w:line="240" w:lineRule="auto"/>
              <w:ind w:left="284" w:firstLine="141"/>
              <w:jc w:val="both"/>
              <w:rPr>
                <w:rFonts w:ascii="Times New Roman" w:eastAsia="Times New Roman" w:hAnsi="Times New Roman" w:cs="Times New Roman"/>
                <w:b/>
                <w:bCs/>
                <w:color w:val="000000"/>
                <w:lang w:eastAsia="ru-RU"/>
              </w:rPr>
            </w:pPr>
            <w:r w:rsidRPr="00BE0174">
              <w:rPr>
                <w:rFonts w:ascii="Times New Roman" w:eastAsia="Times New Roman" w:hAnsi="Times New Roman" w:cs="Times New Roman"/>
                <w:b/>
                <w:bCs/>
                <w:color w:val="000000"/>
                <w:lang w:eastAsia="ru-RU"/>
              </w:rPr>
              <w:t> </w:t>
            </w:r>
          </w:p>
        </w:tc>
        <w:tc>
          <w:tcPr>
            <w:tcW w:w="1299" w:type="dxa"/>
            <w:tcBorders>
              <w:top w:val="nil"/>
              <w:left w:val="nil"/>
              <w:bottom w:val="nil"/>
              <w:right w:val="nil"/>
            </w:tcBorders>
            <w:tcMar>
              <w:top w:w="15" w:type="dxa"/>
              <w:left w:w="100" w:type="dxa"/>
              <w:bottom w:w="15" w:type="dxa"/>
              <w:right w:w="100" w:type="dxa"/>
            </w:tcMar>
            <w:hideMark/>
          </w:tcPr>
          <w:p w:rsidR="0083192D" w:rsidRPr="00BE0174" w:rsidRDefault="0083192D" w:rsidP="00B91496">
            <w:pPr>
              <w:spacing w:after="0" w:line="240" w:lineRule="auto"/>
              <w:ind w:left="284" w:firstLine="141"/>
              <w:jc w:val="both"/>
              <w:rPr>
                <w:rFonts w:ascii="Times New Roman" w:eastAsia="Times New Roman" w:hAnsi="Times New Roman" w:cs="Times New Roman"/>
                <w:b/>
                <w:bCs/>
                <w:color w:val="000000"/>
                <w:lang w:eastAsia="ru-RU"/>
              </w:rPr>
            </w:pPr>
            <w:r w:rsidRPr="00BE0174">
              <w:rPr>
                <w:rFonts w:ascii="Times New Roman" w:eastAsia="Times New Roman" w:hAnsi="Times New Roman" w:cs="Times New Roman"/>
                <w:b/>
                <w:bCs/>
                <w:color w:val="000000"/>
                <w:lang w:eastAsia="ru-RU"/>
              </w:rPr>
              <w:t> </w:t>
            </w:r>
          </w:p>
        </w:tc>
      </w:tr>
      <w:tr w:rsidR="002E4B1A" w:rsidRPr="002E4B1A" w:rsidTr="002E4B1A">
        <w:tc>
          <w:tcPr>
            <w:tcW w:w="4962" w:type="dxa"/>
            <w:tcBorders>
              <w:top w:val="nil"/>
              <w:left w:val="nil"/>
              <w:bottom w:val="nil"/>
              <w:right w:val="nil"/>
            </w:tcBorders>
            <w:tcMar>
              <w:top w:w="15" w:type="dxa"/>
              <w:left w:w="100" w:type="dxa"/>
              <w:bottom w:w="15" w:type="dxa"/>
              <w:right w:w="100" w:type="dxa"/>
            </w:tcMar>
            <w:hideMark/>
          </w:tcPr>
          <w:p w:rsidR="0083192D" w:rsidRPr="00BE0174" w:rsidRDefault="0083192D" w:rsidP="00B91496">
            <w:pPr>
              <w:spacing w:after="0" w:line="240" w:lineRule="auto"/>
              <w:ind w:left="284" w:firstLine="141"/>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color w:val="000000"/>
                <w:lang w:val="en-US" w:eastAsia="ru-RU"/>
              </w:rPr>
              <w:t>G‘aznachilik bo‘lim INN: 201122919</w:t>
            </w:r>
          </w:p>
        </w:tc>
        <w:tc>
          <w:tcPr>
            <w:tcW w:w="4677" w:type="dxa"/>
            <w:tcBorders>
              <w:top w:val="nil"/>
              <w:left w:val="nil"/>
              <w:bottom w:val="nil"/>
              <w:right w:val="nil"/>
            </w:tcBorders>
            <w:tcMar>
              <w:top w:w="15" w:type="dxa"/>
              <w:left w:w="100" w:type="dxa"/>
              <w:bottom w:w="15" w:type="dxa"/>
              <w:right w:w="100" w:type="dxa"/>
            </w:tcMar>
            <w:hideMark/>
          </w:tcPr>
          <w:p w:rsidR="0083192D" w:rsidRPr="00BE0174" w:rsidRDefault="0083192D" w:rsidP="00B91496">
            <w:pPr>
              <w:spacing w:after="0" w:line="240" w:lineRule="auto"/>
              <w:ind w:left="284" w:firstLine="141"/>
              <w:jc w:val="both"/>
              <w:rPr>
                <w:rFonts w:ascii="Times New Roman" w:eastAsia="Times New Roman" w:hAnsi="Times New Roman" w:cs="Times New Roman"/>
                <w:b/>
                <w:bCs/>
                <w:color w:val="000000"/>
                <w:lang w:val="en-US" w:eastAsia="ru-RU"/>
              </w:rPr>
            </w:pPr>
            <w:r w:rsidRPr="00BE0174">
              <w:rPr>
                <w:rFonts w:ascii="Times New Roman" w:eastAsia="Times New Roman" w:hAnsi="Times New Roman" w:cs="Times New Roman"/>
                <w:b/>
                <w:bCs/>
                <w:color w:val="000000"/>
                <w:lang w:val="en-US" w:eastAsia="ru-RU"/>
              </w:rPr>
              <w:t> </w:t>
            </w:r>
          </w:p>
        </w:tc>
        <w:tc>
          <w:tcPr>
            <w:tcW w:w="1239" w:type="dxa"/>
            <w:tcBorders>
              <w:top w:val="nil"/>
              <w:left w:val="nil"/>
              <w:bottom w:val="nil"/>
              <w:right w:val="nil"/>
            </w:tcBorders>
            <w:tcMar>
              <w:top w:w="15" w:type="dxa"/>
              <w:left w:w="100" w:type="dxa"/>
              <w:bottom w:w="15" w:type="dxa"/>
              <w:right w:w="100" w:type="dxa"/>
            </w:tcMar>
            <w:hideMark/>
          </w:tcPr>
          <w:p w:rsidR="0083192D" w:rsidRPr="00BE0174" w:rsidRDefault="0083192D" w:rsidP="00B91496">
            <w:pPr>
              <w:spacing w:after="0" w:line="240" w:lineRule="auto"/>
              <w:jc w:val="both"/>
              <w:rPr>
                <w:rFonts w:ascii="Times New Roman" w:eastAsia="Times New Roman" w:hAnsi="Times New Roman" w:cs="Times New Roman"/>
                <w:color w:val="000000"/>
                <w:lang w:val="en-US" w:eastAsia="ru-RU"/>
              </w:rPr>
            </w:pPr>
            <w:r w:rsidRPr="00BE0174">
              <w:rPr>
                <w:rFonts w:ascii="Times New Roman" w:eastAsia="Times New Roman" w:hAnsi="Times New Roman" w:cs="Times New Roman"/>
                <w:color w:val="000000"/>
                <w:lang w:val="en-US" w:eastAsia="ru-RU"/>
              </w:rPr>
              <w:t> </w:t>
            </w:r>
          </w:p>
        </w:tc>
        <w:tc>
          <w:tcPr>
            <w:tcW w:w="1299" w:type="dxa"/>
            <w:tcBorders>
              <w:top w:val="nil"/>
              <w:left w:val="nil"/>
              <w:bottom w:val="nil"/>
              <w:right w:val="nil"/>
            </w:tcBorders>
            <w:tcMar>
              <w:top w:w="15" w:type="dxa"/>
              <w:left w:w="100" w:type="dxa"/>
              <w:bottom w:w="15" w:type="dxa"/>
              <w:right w:w="100" w:type="dxa"/>
            </w:tcMar>
            <w:hideMark/>
          </w:tcPr>
          <w:p w:rsidR="0083192D" w:rsidRPr="00BE0174" w:rsidRDefault="0083192D" w:rsidP="00B91496">
            <w:pPr>
              <w:spacing w:after="0" w:line="240" w:lineRule="auto"/>
              <w:ind w:left="284" w:firstLine="141"/>
              <w:jc w:val="both"/>
              <w:rPr>
                <w:rFonts w:ascii="Times New Roman" w:eastAsia="Times New Roman" w:hAnsi="Times New Roman" w:cs="Times New Roman"/>
                <w:b/>
                <w:bCs/>
                <w:color w:val="000000"/>
                <w:lang w:val="en-US" w:eastAsia="ru-RU"/>
              </w:rPr>
            </w:pPr>
            <w:r w:rsidRPr="00BE0174">
              <w:rPr>
                <w:rFonts w:ascii="Times New Roman" w:eastAsia="Times New Roman" w:hAnsi="Times New Roman" w:cs="Times New Roman"/>
                <w:b/>
                <w:bCs/>
                <w:color w:val="000000"/>
                <w:lang w:val="en-US" w:eastAsia="ru-RU"/>
              </w:rPr>
              <w:t> </w:t>
            </w:r>
          </w:p>
        </w:tc>
        <w:tc>
          <w:tcPr>
            <w:tcW w:w="1299" w:type="dxa"/>
            <w:tcBorders>
              <w:top w:val="nil"/>
              <w:left w:val="nil"/>
              <w:bottom w:val="nil"/>
              <w:right w:val="nil"/>
            </w:tcBorders>
            <w:tcMar>
              <w:top w:w="15" w:type="dxa"/>
              <w:left w:w="100" w:type="dxa"/>
              <w:bottom w:w="15" w:type="dxa"/>
              <w:right w:w="100" w:type="dxa"/>
            </w:tcMar>
            <w:hideMark/>
          </w:tcPr>
          <w:p w:rsidR="0083192D" w:rsidRPr="00BE0174" w:rsidRDefault="0083192D" w:rsidP="00B91496">
            <w:pPr>
              <w:spacing w:after="0" w:line="240" w:lineRule="auto"/>
              <w:ind w:left="284" w:firstLine="141"/>
              <w:jc w:val="both"/>
              <w:rPr>
                <w:rFonts w:ascii="Times New Roman" w:eastAsia="Times New Roman" w:hAnsi="Times New Roman" w:cs="Times New Roman"/>
                <w:b/>
                <w:bCs/>
                <w:color w:val="000000"/>
                <w:lang w:val="en-US" w:eastAsia="ru-RU"/>
              </w:rPr>
            </w:pPr>
            <w:r w:rsidRPr="00BE0174">
              <w:rPr>
                <w:rFonts w:ascii="Times New Roman" w:eastAsia="Times New Roman" w:hAnsi="Times New Roman" w:cs="Times New Roman"/>
                <w:b/>
                <w:bCs/>
                <w:color w:val="000000"/>
                <w:lang w:val="en-US" w:eastAsia="ru-RU"/>
              </w:rPr>
              <w:t> </w:t>
            </w:r>
          </w:p>
        </w:tc>
      </w:tr>
      <w:tr w:rsidR="002E4B1A" w:rsidRPr="00BE0174" w:rsidTr="002E4B1A">
        <w:tc>
          <w:tcPr>
            <w:tcW w:w="4962" w:type="dxa"/>
            <w:tcBorders>
              <w:top w:val="nil"/>
              <w:left w:val="nil"/>
              <w:bottom w:val="nil"/>
              <w:right w:val="nil"/>
            </w:tcBorders>
            <w:tcMar>
              <w:top w:w="15" w:type="dxa"/>
              <w:left w:w="100" w:type="dxa"/>
              <w:bottom w:w="15" w:type="dxa"/>
              <w:right w:w="100" w:type="dxa"/>
            </w:tcMar>
            <w:hideMark/>
          </w:tcPr>
          <w:p w:rsidR="0083192D" w:rsidRPr="00BE0174" w:rsidRDefault="0083192D" w:rsidP="00B91496">
            <w:pPr>
              <w:spacing w:after="0" w:line="240" w:lineRule="auto"/>
              <w:ind w:left="284" w:firstLine="141"/>
              <w:jc w:val="both"/>
              <w:rPr>
                <w:rFonts w:ascii="Times New Roman" w:eastAsia="Times New Roman" w:hAnsi="Times New Roman" w:cs="Times New Roman"/>
                <w:b/>
                <w:bCs/>
                <w:color w:val="000000"/>
                <w:lang w:val="en-US" w:eastAsia="ru-RU"/>
              </w:rPr>
            </w:pPr>
            <w:r w:rsidRPr="00BE0174">
              <w:rPr>
                <w:rFonts w:ascii="Times New Roman" w:eastAsia="Times New Roman" w:hAnsi="Times New Roman" w:cs="Times New Roman"/>
                <w:b/>
                <w:bCs/>
                <w:color w:val="000000"/>
                <w:lang w:val="en-US" w:eastAsia="ru-RU"/>
              </w:rPr>
              <w:t> </w:t>
            </w:r>
          </w:p>
          <w:p w:rsidR="0083192D" w:rsidRPr="00BE0174" w:rsidRDefault="0083192D" w:rsidP="00B91496">
            <w:pPr>
              <w:spacing w:after="0" w:line="240" w:lineRule="auto"/>
              <w:ind w:left="284" w:firstLine="141"/>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Direktor</w:t>
            </w:r>
            <w:r w:rsidRPr="00BE0174">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Sh</w:t>
            </w:r>
            <w:r w:rsidRPr="00BE0174">
              <w:rPr>
                <w:rFonts w:ascii="Times New Roman" w:eastAsia="Times New Roman" w:hAnsi="Times New Roman" w:cs="Times New Roman"/>
                <w:b/>
                <w:bCs/>
                <w:color w:val="000000"/>
                <w:lang w:eastAsia="ru-RU"/>
              </w:rPr>
              <w:t>.</w:t>
            </w:r>
            <w:r>
              <w:rPr>
                <w:rFonts w:ascii="Times New Roman" w:eastAsia="Times New Roman" w:hAnsi="Times New Roman" w:cs="Times New Roman"/>
                <w:b/>
                <w:bCs/>
                <w:color w:val="000000"/>
                <w:lang w:eastAsia="ru-RU"/>
              </w:rPr>
              <w:t>Haydarov</w:t>
            </w:r>
          </w:p>
        </w:tc>
        <w:tc>
          <w:tcPr>
            <w:tcW w:w="4677" w:type="dxa"/>
            <w:tcBorders>
              <w:top w:val="nil"/>
              <w:left w:val="nil"/>
              <w:bottom w:val="nil"/>
              <w:right w:val="nil"/>
            </w:tcBorders>
            <w:tcMar>
              <w:top w:w="15" w:type="dxa"/>
              <w:left w:w="100" w:type="dxa"/>
              <w:bottom w:w="15" w:type="dxa"/>
              <w:right w:w="100" w:type="dxa"/>
            </w:tcMar>
            <w:hideMark/>
          </w:tcPr>
          <w:p w:rsidR="0083192D" w:rsidRPr="00BE0174" w:rsidRDefault="0083192D" w:rsidP="00B91496">
            <w:pPr>
              <w:spacing w:after="0" w:line="240" w:lineRule="auto"/>
              <w:jc w:val="both"/>
              <w:rPr>
                <w:rFonts w:ascii="Times New Roman" w:eastAsia="Times New Roman" w:hAnsi="Times New Roman" w:cs="Times New Roman"/>
                <w:b/>
                <w:bCs/>
                <w:color w:val="000000"/>
                <w:lang w:eastAsia="ru-RU"/>
              </w:rPr>
            </w:pPr>
            <w:r w:rsidRPr="00BE0174">
              <w:rPr>
                <w:rFonts w:ascii="Times New Roman" w:eastAsia="Times New Roman" w:hAnsi="Times New Roman" w:cs="Times New Roman"/>
                <w:b/>
                <w:bCs/>
                <w:color w:val="000000"/>
                <w:lang w:eastAsia="ru-RU"/>
              </w:rPr>
              <w:t> </w:t>
            </w:r>
          </w:p>
          <w:p w:rsidR="0083192D" w:rsidRPr="002E4B1A" w:rsidRDefault="0083192D" w:rsidP="002E4B1A">
            <w:pPr>
              <w:spacing w:after="0" w:line="240" w:lineRule="auto"/>
              <w:jc w:val="both"/>
              <w:rPr>
                <w:rFonts w:ascii="Times New Roman" w:eastAsia="Times New Roman" w:hAnsi="Times New Roman" w:cs="Times New Roman"/>
                <w:sz w:val="24"/>
                <w:szCs w:val="24"/>
                <w:lang w:val="en-US" w:eastAsia="ru-RU"/>
              </w:rPr>
            </w:pPr>
            <w:r w:rsidRPr="00BE0174">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Direktor</w:t>
            </w:r>
            <w:r w:rsidRPr="00BE0174">
              <w:rPr>
                <w:rFonts w:ascii="Times New Roman" w:eastAsia="Times New Roman" w:hAnsi="Times New Roman" w:cs="Times New Roman"/>
                <w:b/>
                <w:bCs/>
                <w:color w:val="000000"/>
                <w:lang w:eastAsia="ru-RU"/>
              </w:rPr>
              <w:t xml:space="preserve">                      </w:t>
            </w:r>
            <w:r w:rsidR="002E4B1A">
              <w:rPr>
                <w:rFonts w:ascii="Times New Roman" w:eastAsia="Times New Roman" w:hAnsi="Times New Roman" w:cs="Times New Roman"/>
                <w:b/>
                <w:bCs/>
                <w:color w:val="000000"/>
                <w:lang w:eastAsia="ru-RU"/>
              </w:rPr>
              <w:t>_______</w:t>
            </w:r>
            <w:r w:rsidR="002E4B1A">
              <w:rPr>
                <w:rFonts w:ascii="Times New Roman" w:eastAsia="Times New Roman" w:hAnsi="Times New Roman" w:cs="Times New Roman"/>
                <w:b/>
                <w:bCs/>
                <w:color w:val="000000"/>
                <w:lang w:val="en-US" w:eastAsia="ru-RU"/>
              </w:rPr>
              <w:t>_____</w:t>
            </w:r>
          </w:p>
        </w:tc>
        <w:tc>
          <w:tcPr>
            <w:tcW w:w="1239" w:type="dxa"/>
            <w:tcBorders>
              <w:top w:val="nil"/>
              <w:left w:val="nil"/>
              <w:bottom w:val="nil"/>
              <w:right w:val="nil"/>
            </w:tcBorders>
            <w:tcMar>
              <w:top w:w="15" w:type="dxa"/>
              <w:left w:w="100" w:type="dxa"/>
              <w:bottom w:w="15" w:type="dxa"/>
              <w:right w:w="100" w:type="dxa"/>
            </w:tcMar>
            <w:hideMark/>
          </w:tcPr>
          <w:p w:rsidR="0083192D" w:rsidRPr="00BE0174" w:rsidRDefault="0083192D" w:rsidP="00B91496">
            <w:pPr>
              <w:spacing w:after="0" w:line="240" w:lineRule="auto"/>
              <w:rPr>
                <w:rFonts w:ascii="Times New Roman" w:eastAsia="Times New Roman" w:hAnsi="Times New Roman" w:cs="Times New Roman"/>
                <w:b/>
                <w:bCs/>
                <w:color w:val="000000"/>
                <w:lang w:eastAsia="ru-RU"/>
              </w:rPr>
            </w:pPr>
            <w:r w:rsidRPr="00BE0174">
              <w:rPr>
                <w:rFonts w:ascii="Times New Roman" w:eastAsia="Times New Roman" w:hAnsi="Times New Roman" w:cs="Times New Roman"/>
                <w:b/>
                <w:bCs/>
                <w:color w:val="000000"/>
                <w:lang w:eastAsia="ru-RU"/>
              </w:rPr>
              <w:t> </w:t>
            </w:r>
          </w:p>
        </w:tc>
        <w:tc>
          <w:tcPr>
            <w:tcW w:w="1299" w:type="dxa"/>
            <w:tcBorders>
              <w:top w:val="nil"/>
              <w:left w:val="nil"/>
              <w:bottom w:val="nil"/>
              <w:right w:val="nil"/>
            </w:tcBorders>
            <w:tcMar>
              <w:top w:w="15" w:type="dxa"/>
              <w:left w:w="100" w:type="dxa"/>
              <w:bottom w:w="15" w:type="dxa"/>
              <w:right w:w="100" w:type="dxa"/>
            </w:tcMar>
            <w:hideMark/>
          </w:tcPr>
          <w:p w:rsidR="0083192D" w:rsidRPr="00BE0174" w:rsidRDefault="0083192D" w:rsidP="00B91496">
            <w:pPr>
              <w:spacing w:after="0" w:line="240" w:lineRule="auto"/>
              <w:ind w:left="284" w:firstLine="141"/>
              <w:jc w:val="both"/>
              <w:rPr>
                <w:rFonts w:ascii="Times New Roman" w:eastAsia="Times New Roman" w:hAnsi="Times New Roman" w:cs="Times New Roman"/>
                <w:b/>
                <w:bCs/>
                <w:color w:val="000000"/>
                <w:lang w:eastAsia="ru-RU"/>
              </w:rPr>
            </w:pPr>
            <w:r w:rsidRPr="00BE0174">
              <w:rPr>
                <w:rFonts w:ascii="Times New Roman" w:eastAsia="Times New Roman" w:hAnsi="Times New Roman" w:cs="Times New Roman"/>
                <w:b/>
                <w:bCs/>
                <w:color w:val="000000"/>
                <w:lang w:eastAsia="ru-RU"/>
              </w:rPr>
              <w:t> </w:t>
            </w:r>
          </w:p>
        </w:tc>
        <w:tc>
          <w:tcPr>
            <w:tcW w:w="1299" w:type="dxa"/>
            <w:tcBorders>
              <w:top w:val="nil"/>
              <w:left w:val="nil"/>
              <w:bottom w:val="nil"/>
              <w:right w:val="nil"/>
            </w:tcBorders>
            <w:tcMar>
              <w:top w:w="15" w:type="dxa"/>
              <w:left w:w="100" w:type="dxa"/>
              <w:bottom w:w="15" w:type="dxa"/>
              <w:right w:w="100" w:type="dxa"/>
            </w:tcMar>
            <w:hideMark/>
          </w:tcPr>
          <w:p w:rsidR="0083192D" w:rsidRPr="00BE0174" w:rsidRDefault="0083192D" w:rsidP="00B91496">
            <w:pPr>
              <w:spacing w:after="0" w:line="240" w:lineRule="auto"/>
              <w:ind w:left="284" w:firstLine="141"/>
              <w:jc w:val="both"/>
              <w:rPr>
                <w:rFonts w:ascii="Times New Roman" w:eastAsia="Times New Roman" w:hAnsi="Times New Roman" w:cs="Times New Roman"/>
                <w:b/>
                <w:bCs/>
                <w:color w:val="000000"/>
                <w:lang w:eastAsia="ru-RU"/>
              </w:rPr>
            </w:pPr>
            <w:r w:rsidRPr="00BE0174">
              <w:rPr>
                <w:rFonts w:ascii="Times New Roman" w:eastAsia="Times New Roman" w:hAnsi="Times New Roman" w:cs="Times New Roman"/>
                <w:b/>
                <w:bCs/>
                <w:color w:val="000000"/>
                <w:lang w:eastAsia="ru-RU"/>
              </w:rPr>
              <w:t> </w:t>
            </w:r>
          </w:p>
        </w:tc>
      </w:tr>
    </w:tbl>
    <w:p w:rsidR="0083192D" w:rsidRPr="00BE0174" w:rsidRDefault="0083192D" w:rsidP="0083192D">
      <w:pPr>
        <w:spacing w:after="0" w:line="240" w:lineRule="auto"/>
        <w:ind w:left="284" w:firstLine="141"/>
        <w:jc w:val="center"/>
        <w:rPr>
          <w:rFonts w:ascii="Times New Roman" w:eastAsia="Times New Roman" w:hAnsi="Times New Roman" w:cs="Times New Roman"/>
          <w:b/>
          <w:bCs/>
          <w:color w:val="000000"/>
          <w:lang w:eastAsia="ru-RU"/>
        </w:rPr>
      </w:pPr>
      <w:r w:rsidRPr="00BE0174">
        <w:rPr>
          <w:rFonts w:ascii="Times New Roman" w:eastAsia="Times New Roman" w:hAnsi="Times New Roman" w:cs="Times New Roman"/>
          <w:b/>
          <w:bCs/>
          <w:color w:val="000000"/>
          <w:lang w:eastAsia="ru-RU"/>
        </w:rPr>
        <w:t> </w:t>
      </w:r>
    </w:p>
    <w:p w:rsidR="0083192D" w:rsidRPr="00BE0174" w:rsidRDefault="0083192D" w:rsidP="0083192D">
      <w:pPr>
        <w:spacing w:after="0" w:line="240" w:lineRule="auto"/>
        <w:ind w:left="284" w:firstLine="141"/>
        <w:jc w:val="center"/>
        <w:rPr>
          <w:rFonts w:ascii="Times New Roman" w:eastAsia="Times New Roman" w:hAnsi="Times New Roman" w:cs="Times New Roman"/>
          <w:b/>
          <w:bCs/>
          <w:color w:val="000000"/>
          <w:lang w:eastAsia="ru-RU"/>
        </w:rPr>
      </w:pPr>
      <w:r w:rsidRPr="00BE0174">
        <w:rPr>
          <w:rFonts w:ascii="Times New Roman" w:eastAsia="Times New Roman" w:hAnsi="Times New Roman" w:cs="Times New Roman"/>
          <w:b/>
          <w:bCs/>
          <w:color w:val="000000"/>
          <w:lang w:eastAsia="ru-RU"/>
        </w:rPr>
        <w:t> </w:t>
      </w:r>
    </w:p>
    <w:p w:rsidR="0083192D" w:rsidRPr="00BE0174" w:rsidRDefault="0083192D" w:rsidP="0083192D">
      <w:pPr>
        <w:spacing w:after="199" w:line="240" w:lineRule="auto"/>
        <w:rPr>
          <w:rFonts w:ascii="Times New Roman" w:eastAsia="Times New Roman" w:hAnsi="Times New Roman" w:cs="Times New Roman"/>
          <w:color w:val="000000"/>
          <w:lang w:eastAsia="ru-RU"/>
        </w:rPr>
      </w:pPr>
      <w:r w:rsidRPr="00BE0174">
        <w:rPr>
          <w:rFonts w:ascii="Times New Roman" w:eastAsia="Times New Roman" w:hAnsi="Times New Roman" w:cs="Times New Roman"/>
          <w:color w:val="000000"/>
          <w:lang w:eastAsia="ru-RU"/>
        </w:rPr>
        <w:t> </w:t>
      </w:r>
    </w:p>
    <w:p w:rsidR="0083192D" w:rsidRPr="00BE0174" w:rsidRDefault="0083192D" w:rsidP="0083192D">
      <w:pPr>
        <w:spacing w:after="199" w:line="240" w:lineRule="auto"/>
        <w:rPr>
          <w:rFonts w:ascii="Times New Roman" w:eastAsia="Times New Roman" w:hAnsi="Times New Roman" w:cs="Times New Roman"/>
          <w:color w:val="000000"/>
          <w:lang w:eastAsia="ru-RU"/>
        </w:rPr>
      </w:pPr>
      <w:r w:rsidRPr="00BE0174">
        <w:rPr>
          <w:rFonts w:ascii="Times New Roman" w:eastAsia="Times New Roman" w:hAnsi="Times New Roman" w:cs="Times New Roman"/>
          <w:color w:val="000000"/>
          <w:lang w:eastAsia="ru-RU"/>
        </w:rPr>
        <w:t> </w:t>
      </w:r>
    </w:p>
    <w:p w:rsidR="00A62E20" w:rsidRDefault="00A62E20"/>
    <w:sectPr w:rsidR="00A62E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17D"/>
    <w:rsid w:val="002E4B1A"/>
    <w:rsid w:val="005A117D"/>
    <w:rsid w:val="005C609F"/>
    <w:rsid w:val="005D623E"/>
    <w:rsid w:val="0083192D"/>
    <w:rsid w:val="00A62E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49DE44-C95E-4224-B4C6-D6E598B16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192D"/>
    <w:pPr>
      <w:spacing w:after="160"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4415</Words>
  <Characters>25171</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29527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2</cp:revision>
  <dcterms:created xsi:type="dcterms:W3CDTF">2022-07-07T07:13:00Z</dcterms:created>
  <dcterms:modified xsi:type="dcterms:W3CDTF">2022-07-07T07:13:00Z</dcterms:modified>
</cp:coreProperties>
</file>