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53" w:rsidRPr="006767FE" w:rsidRDefault="00DA4D53" w:rsidP="00350E3D">
      <w:pPr>
        <w:pStyle w:val="afb"/>
        <w:ind w:left="4962"/>
        <w:jc w:val="center"/>
        <w:rPr>
          <w:rFonts w:ascii="Book Antiqua" w:hAnsi="Book Antiqua"/>
          <w:sz w:val="22"/>
          <w:szCs w:val="22"/>
        </w:rPr>
      </w:pPr>
      <w:r w:rsidRPr="006767FE">
        <w:rPr>
          <w:rFonts w:ascii="Book Antiqua" w:hAnsi="Book Antiqua"/>
          <w:sz w:val="22"/>
          <w:szCs w:val="22"/>
        </w:rPr>
        <w:t>«УТВЕРЖДАЮ»</w:t>
      </w:r>
    </w:p>
    <w:p w:rsidR="00DA4D53" w:rsidRPr="006767FE" w:rsidRDefault="00DA4D53" w:rsidP="00350E3D">
      <w:pPr>
        <w:pStyle w:val="afb"/>
        <w:ind w:left="4962"/>
        <w:jc w:val="center"/>
        <w:rPr>
          <w:rFonts w:ascii="Book Antiqua" w:hAnsi="Book Antiqua"/>
          <w:sz w:val="22"/>
          <w:szCs w:val="22"/>
        </w:rPr>
      </w:pPr>
      <w:r w:rsidRPr="006767FE">
        <w:rPr>
          <w:rFonts w:ascii="Book Antiqua" w:hAnsi="Book Antiqua"/>
          <w:sz w:val="22"/>
          <w:szCs w:val="22"/>
        </w:rPr>
        <w:t>Председатель Правления</w:t>
      </w:r>
    </w:p>
    <w:p w:rsidR="00DA4D53" w:rsidRPr="006767FE" w:rsidRDefault="00DA4D53" w:rsidP="00350E3D">
      <w:pPr>
        <w:pStyle w:val="afb"/>
        <w:ind w:left="4962"/>
        <w:jc w:val="center"/>
        <w:rPr>
          <w:rFonts w:ascii="Book Antiqua" w:hAnsi="Book Antiqua"/>
          <w:sz w:val="22"/>
          <w:szCs w:val="22"/>
        </w:rPr>
      </w:pPr>
      <w:r w:rsidRPr="006767FE">
        <w:rPr>
          <w:rFonts w:ascii="Book Antiqua" w:hAnsi="Book Antiqua"/>
          <w:sz w:val="22"/>
          <w:szCs w:val="22"/>
        </w:rPr>
        <w:t>АО «Международный Бизнес Центр»</w:t>
      </w:r>
    </w:p>
    <w:p w:rsidR="00DA4D53" w:rsidRPr="006767FE" w:rsidRDefault="00DA4D53" w:rsidP="00350E3D">
      <w:pPr>
        <w:pStyle w:val="afb"/>
        <w:ind w:left="4962"/>
        <w:jc w:val="center"/>
        <w:rPr>
          <w:rFonts w:ascii="Book Antiqua" w:hAnsi="Book Antiqua"/>
          <w:sz w:val="22"/>
          <w:szCs w:val="22"/>
        </w:rPr>
      </w:pPr>
    </w:p>
    <w:p w:rsidR="00DA4D53" w:rsidRPr="006767FE" w:rsidRDefault="00DA4D53" w:rsidP="00350E3D">
      <w:pPr>
        <w:pStyle w:val="afb"/>
        <w:ind w:left="4962"/>
        <w:jc w:val="center"/>
        <w:rPr>
          <w:rFonts w:ascii="Book Antiqua" w:hAnsi="Book Antiqua"/>
          <w:sz w:val="22"/>
          <w:szCs w:val="22"/>
        </w:rPr>
      </w:pPr>
      <w:r w:rsidRPr="006767FE">
        <w:rPr>
          <w:rFonts w:ascii="Book Antiqua" w:hAnsi="Book Antiqua"/>
          <w:sz w:val="22"/>
          <w:szCs w:val="22"/>
        </w:rPr>
        <w:t xml:space="preserve">__________________ </w:t>
      </w:r>
      <w:proofErr w:type="spellStart"/>
      <w:r w:rsidR="00232BF5" w:rsidRPr="006767FE">
        <w:rPr>
          <w:rFonts w:ascii="Book Antiqua" w:hAnsi="Book Antiqua"/>
          <w:sz w:val="22"/>
          <w:szCs w:val="22"/>
        </w:rPr>
        <w:t>Ш.А.</w:t>
      </w:r>
      <w:r w:rsidRPr="006767FE">
        <w:rPr>
          <w:rFonts w:ascii="Book Antiqua" w:hAnsi="Book Antiqua"/>
          <w:sz w:val="22"/>
          <w:szCs w:val="22"/>
        </w:rPr>
        <w:t>Аббасова</w:t>
      </w:r>
      <w:proofErr w:type="spellEnd"/>
      <w:r w:rsidRPr="006767FE">
        <w:rPr>
          <w:rFonts w:ascii="Book Antiqua" w:hAnsi="Book Antiqua"/>
          <w:sz w:val="22"/>
          <w:szCs w:val="22"/>
        </w:rPr>
        <w:t xml:space="preserve"> </w:t>
      </w:r>
    </w:p>
    <w:p w:rsidR="002E6322" w:rsidRPr="006767FE" w:rsidRDefault="00DA4D53" w:rsidP="00350E3D">
      <w:pPr>
        <w:spacing w:after="33" w:line="240" w:lineRule="auto"/>
        <w:ind w:left="4962"/>
        <w:jc w:val="center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«_____» </w:t>
      </w:r>
      <w:r w:rsidR="00393B51">
        <w:rPr>
          <w:rFonts w:ascii="Book Antiqua" w:hAnsi="Book Antiqua" w:cs="Times New Roman"/>
        </w:rPr>
        <w:t>_____________</w:t>
      </w:r>
      <w:r w:rsidRPr="006767FE">
        <w:rPr>
          <w:rFonts w:ascii="Book Antiqua" w:hAnsi="Book Antiqua" w:cs="Times New Roman"/>
        </w:rPr>
        <w:t xml:space="preserve"> 2022г.</w:t>
      </w:r>
    </w:p>
    <w:p w:rsidR="002E6322" w:rsidRPr="006767FE" w:rsidRDefault="002E6322" w:rsidP="00350E3D">
      <w:pPr>
        <w:spacing w:after="278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 w:rsidP="00350E3D">
      <w:pPr>
        <w:spacing w:after="278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 w:rsidP="00350E3D">
      <w:pPr>
        <w:spacing w:after="278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 w:rsidP="00350E3D">
      <w:pPr>
        <w:spacing w:after="278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4D6B72" w:rsidP="00350E3D">
      <w:pPr>
        <w:pStyle w:val="1"/>
        <w:spacing w:line="240" w:lineRule="auto"/>
        <w:ind w:firstLine="0"/>
        <w:jc w:val="center"/>
        <w:rPr>
          <w:rFonts w:ascii="Book Antiqua" w:hAnsi="Book Antiqua"/>
          <w:sz w:val="22"/>
        </w:rPr>
      </w:pPr>
      <w:r w:rsidRPr="006767FE">
        <w:rPr>
          <w:rFonts w:ascii="Book Antiqua" w:hAnsi="Book Antiqua"/>
          <w:sz w:val="22"/>
        </w:rPr>
        <w:t>ЗАКУПОЧНАЯ ДОКУМЕНТАЦИЯ</w:t>
      </w:r>
    </w:p>
    <w:p w:rsidR="002E6322" w:rsidRPr="006767FE" w:rsidRDefault="002E6322" w:rsidP="00350E3D">
      <w:pPr>
        <w:spacing w:after="79" w:line="240" w:lineRule="auto"/>
        <w:ind w:left="100"/>
        <w:jc w:val="center"/>
        <w:rPr>
          <w:rFonts w:ascii="Book Antiqua" w:hAnsi="Book Antiqua" w:cs="Times New Roman"/>
        </w:rPr>
      </w:pPr>
    </w:p>
    <w:p w:rsidR="000F7F6F" w:rsidRDefault="000F7F6F" w:rsidP="00350E3D">
      <w:pPr>
        <w:pStyle w:val="a7"/>
        <w:tabs>
          <w:tab w:val="left" w:pos="567"/>
        </w:tabs>
        <w:spacing w:line="276" w:lineRule="auto"/>
        <w:ind w:left="-284" w:right="-426"/>
        <w:jc w:val="center"/>
        <w:rPr>
          <w:rFonts w:ascii="Book Antiqua" w:hAnsi="Book Antiqua"/>
          <w:b/>
        </w:rPr>
      </w:pPr>
      <w:r>
        <w:rPr>
          <w:rFonts w:ascii="Book Antiqua" w:hAnsi="Book Antiqua" w:cs="Times New Roman"/>
          <w:b/>
        </w:rPr>
        <w:t xml:space="preserve">по отбору наилучших предложений </w:t>
      </w:r>
      <w:r w:rsidR="000B5085" w:rsidRPr="000B5085">
        <w:rPr>
          <w:rFonts w:ascii="Book Antiqua" w:hAnsi="Book Antiqua" w:cs="Times New Roman"/>
          <w:b/>
        </w:rPr>
        <w:t xml:space="preserve">на оказание услуг по </w:t>
      </w:r>
      <w:r w:rsidR="000B5085" w:rsidRPr="000B5085">
        <w:rPr>
          <w:rFonts w:ascii="Book Antiqua" w:hAnsi="Book Antiqua"/>
          <w:b/>
        </w:rPr>
        <w:t>проведению внешнего аудита</w:t>
      </w:r>
    </w:p>
    <w:p w:rsidR="000F7F6F" w:rsidRDefault="000B5085" w:rsidP="000F7F6F">
      <w:pPr>
        <w:pStyle w:val="a7"/>
        <w:tabs>
          <w:tab w:val="left" w:pos="567"/>
        </w:tabs>
        <w:spacing w:line="276" w:lineRule="auto"/>
        <w:ind w:left="-284" w:right="-426"/>
        <w:jc w:val="center"/>
        <w:rPr>
          <w:rFonts w:ascii="Book Antiqua" w:hAnsi="Book Antiqua" w:cs="Times New Roman"/>
          <w:b/>
          <w:lang w:val="uz-Cyrl-UZ"/>
        </w:rPr>
      </w:pPr>
      <w:r w:rsidRPr="000B5085">
        <w:rPr>
          <w:rFonts w:ascii="Book Antiqua" w:hAnsi="Book Antiqua"/>
          <w:b/>
        </w:rPr>
        <w:t xml:space="preserve">финансовой отчетности </w:t>
      </w:r>
      <w:r w:rsidRPr="000B5085">
        <w:rPr>
          <w:rFonts w:ascii="Book Antiqua" w:hAnsi="Book Antiqua" w:cs="Times New Roman"/>
          <w:b/>
          <w:lang w:val="uz-Cyrl-UZ"/>
        </w:rPr>
        <w:t>Акционерного Общества «</w:t>
      </w:r>
      <w:r w:rsidRPr="000B5085">
        <w:rPr>
          <w:rFonts w:ascii="Book Antiqua" w:hAnsi="Book Antiqua" w:cs="Times New Roman"/>
          <w:b/>
          <w:shd w:val="clear" w:color="auto" w:fill="FFFFFF"/>
        </w:rPr>
        <w:t>Международный Бизнес Центр</w:t>
      </w:r>
      <w:r w:rsidRPr="000B5085">
        <w:rPr>
          <w:rFonts w:ascii="Book Antiqua" w:hAnsi="Book Antiqua" w:cs="Times New Roman"/>
          <w:b/>
          <w:lang w:val="uz-Cyrl-UZ"/>
        </w:rPr>
        <w:t>»</w:t>
      </w:r>
    </w:p>
    <w:p w:rsidR="002E6322" w:rsidRPr="000B5085" w:rsidRDefault="000B5085" w:rsidP="000F7F6F">
      <w:pPr>
        <w:pStyle w:val="a7"/>
        <w:tabs>
          <w:tab w:val="left" w:pos="567"/>
        </w:tabs>
        <w:spacing w:line="276" w:lineRule="auto"/>
        <w:ind w:left="-284" w:right="-426"/>
        <w:jc w:val="center"/>
        <w:rPr>
          <w:rFonts w:ascii="Book Antiqua" w:eastAsia="Times New Roman" w:hAnsi="Book Antiqua" w:cs="Times New Roman"/>
          <w:b/>
        </w:rPr>
      </w:pPr>
      <w:r w:rsidRPr="000B5085">
        <w:rPr>
          <w:rFonts w:ascii="Book Antiqua" w:hAnsi="Book Antiqua" w:cs="Times New Roman"/>
          <w:b/>
          <w:lang w:val="uz-Cyrl-UZ"/>
        </w:rPr>
        <w:t>за 202</w:t>
      </w:r>
      <w:r w:rsidRPr="000B5085">
        <w:rPr>
          <w:rFonts w:ascii="Book Antiqua" w:hAnsi="Book Antiqua" w:cs="Times New Roman"/>
          <w:b/>
        </w:rPr>
        <w:t>2</w:t>
      </w:r>
      <w:r w:rsidRPr="000B5085">
        <w:rPr>
          <w:rFonts w:ascii="Book Antiqua" w:hAnsi="Book Antiqua" w:cs="Times New Roman"/>
          <w:b/>
          <w:lang w:val="uz-Cyrl-UZ"/>
        </w:rPr>
        <w:t xml:space="preserve"> год</w:t>
      </w:r>
    </w:p>
    <w:p w:rsidR="002E6322" w:rsidRPr="006767FE" w:rsidRDefault="002E6322" w:rsidP="00350E3D">
      <w:pPr>
        <w:spacing w:after="64" w:line="240" w:lineRule="auto"/>
        <w:ind w:left="100"/>
        <w:jc w:val="center"/>
        <w:rPr>
          <w:rFonts w:ascii="Book Antiqua" w:hAnsi="Book Antiqua" w:cs="Times New Roman"/>
        </w:rPr>
      </w:pPr>
    </w:p>
    <w:p w:rsidR="002E6322" w:rsidRPr="006767FE" w:rsidRDefault="002E6322" w:rsidP="00350E3D">
      <w:pPr>
        <w:spacing w:after="84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 w:rsidP="00350E3D">
      <w:pPr>
        <w:spacing w:after="84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 w:rsidP="00350E3D">
      <w:pPr>
        <w:spacing w:after="84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 w:rsidP="00350E3D">
      <w:pPr>
        <w:spacing w:after="84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 w:rsidP="00350E3D">
      <w:pPr>
        <w:spacing w:after="30" w:line="240" w:lineRule="auto"/>
        <w:ind w:left="497"/>
        <w:rPr>
          <w:rFonts w:ascii="Book Antiqua" w:hAnsi="Book Antiqua" w:cs="Times New Roman"/>
        </w:rPr>
      </w:pPr>
    </w:p>
    <w:p w:rsidR="002E6322" w:rsidRDefault="002E6322" w:rsidP="00350E3D">
      <w:pPr>
        <w:spacing w:after="30" w:line="240" w:lineRule="auto"/>
        <w:ind w:left="497"/>
        <w:rPr>
          <w:rFonts w:ascii="Book Antiqua" w:hAnsi="Book Antiqua" w:cs="Times New Roman"/>
        </w:rPr>
      </w:pPr>
    </w:p>
    <w:p w:rsidR="000B5085" w:rsidRDefault="000B5085" w:rsidP="00350E3D">
      <w:pPr>
        <w:spacing w:after="30" w:line="240" w:lineRule="auto"/>
        <w:ind w:left="497"/>
        <w:rPr>
          <w:rFonts w:ascii="Book Antiqua" w:hAnsi="Book Antiqua" w:cs="Times New Roman"/>
        </w:rPr>
      </w:pPr>
    </w:p>
    <w:p w:rsidR="000B5085" w:rsidRDefault="000B5085" w:rsidP="00350E3D">
      <w:pPr>
        <w:spacing w:after="30" w:line="240" w:lineRule="auto"/>
        <w:ind w:left="497"/>
        <w:rPr>
          <w:rFonts w:ascii="Book Antiqua" w:hAnsi="Book Antiqua" w:cs="Times New Roman"/>
        </w:rPr>
      </w:pPr>
    </w:p>
    <w:p w:rsidR="000B5085" w:rsidRDefault="000B5085" w:rsidP="00350E3D">
      <w:pPr>
        <w:spacing w:after="30" w:line="240" w:lineRule="auto"/>
        <w:ind w:left="497"/>
        <w:rPr>
          <w:rFonts w:ascii="Book Antiqua" w:hAnsi="Book Antiqua" w:cs="Times New Roman"/>
        </w:rPr>
      </w:pPr>
    </w:p>
    <w:p w:rsidR="000B5085" w:rsidRDefault="000B5085" w:rsidP="00350E3D">
      <w:pPr>
        <w:spacing w:after="30" w:line="240" w:lineRule="auto"/>
        <w:ind w:left="497"/>
        <w:rPr>
          <w:rFonts w:ascii="Book Antiqua" w:hAnsi="Book Antiqua" w:cs="Times New Roman"/>
        </w:rPr>
      </w:pPr>
    </w:p>
    <w:p w:rsidR="000B5085" w:rsidRPr="006767FE" w:rsidRDefault="000B5085" w:rsidP="00350E3D">
      <w:pPr>
        <w:spacing w:after="30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4D6B72" w:rsidP="00350E3D">
      <w:pPr>
        <w:spacing w:after="233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2E6322" w:rsidP="00350E3D">
      <w:pPr>
        <w:pStyle w:val="aa"/>
        <w:spacing w:line="240" w:lineRule="auto"/>
        <w:ind w:left="426"/>
        <w:rPr>
          <w:rFonts w:ascii="Book Antiqua" w:hAnsi="Book Antiqua"/>
          <w:b/>
          <w:sz w:val="22"/>
          <w:szCs w:val="22"/>
        </w:rPr>
      </w:pPr>
    </w:p>
    <w:p w:rsidR="00DA4D53" w:rsidRPr="006767FE" w:rsidRDefault="00DA4D53" w:rsidP="00350E3D">
      <w:pPr>
        <w:spacing w:after="0"/>
        <w:ind w:left="709" w:firstLine="709"/>
        <w:jc w:val="both"/>
        <w:outlineLvl w:val="0"/>
        <w:rPr>
          <w:rFonts w:ascii="Book Antiqua" w:hAnsi="Book Antiqua" w:cs="Times New Roman"/>
          <w:i/>
          <w:u w:val="single"/>
        </w:rPr>
      </w:pPr>
      <w:r w:rsidRPr="006767FE">
        <w:rPr>
          <w:rFonts w:ascii="Book Antiqua" w:hAnsi="Book Antiqua" w:cs="Times New Roman"/>
          <w:i/>
        </w:rPr>
        <w:t xml:space="preserve">ЗАКАЗЧИК: </w:t>
      </w:r>
      <w:r w:rsidRPr="006767FE">
        <w:rPr>
          <w:rFonts w:ascii="Book Antiqua" w:hAnsi="Book Antiqua" w:cs="Times New Roman"/>
          <w:i/>
          <w:u w:val="single"/>
        </w:rPr>
        <w:t>АО «МЕЖДУНАРОДНЫЙ БИЗНЕС ЦЕНТР»</w:t>
      </w:r>
    </w:p>
    <w:p w:rsidR="002E6322" w:rsidRPr="006767FE" w:rsidRDefault="00DA4D53" w:rsidP="00350E3D">
      <w:pPr>
        <w:pStyle w:val="aa"/>
        <w:spacing w:before="0" w:line="240" w:lineRule="auto"/>
        <w:ind w:left="426"/>
        <w:jc w:val="center"/>
        <w:rPr>
          <w:rFonts w:ascii="Book Antiqua" w:hAnsi="Book Antiqua"/>
          <w:sz w:val="22"/>
          <w:szCs w:val="22"/>
        </w:rPr>
      </w:pPr>
      <w:r w:rsidRPr="006767FE">
        <w:rPr>
          <w:rFonts w:ascii="Book Antiqua" w:hAnsi="Book Antiqua"/>
          <w:i/>
          <w:sz w:val="22"/>
          <w:szCs w:val="22"/>
        </w:rPr>
        <w:t>(«</w:t>
      </w:r>
      <w:r w:rsidRPr="006767FE">
        <w:rPr>
          <w:rFonts w:ascii="Book Antiqua" w:hAnsi="Book Antiqua"/>
          <w:i/>
          <w:sz w:val="22"/>
          <w:szCs w:val="22"/>
          <w:lang w:val="en-US"/>
        </w:rPr>
        <w:t>XALQARO</w:t>
      </w:r>
      <w:r w:rsidRPr="006767FE">
        <w:rPr>
          <w:rFonts w:ascii="Book Antiqua" w:hAnsi="Book Antiqua"/>
          <w:i/>
          <w:sz w:val="22"/>
          <w:szCs w:val="22"/>
        </w:rPr>
        <w:t xml:space="preserve"> </w:t>
      </w:r>
      <w:r w:rsidRPr="006767FE">
        <w:rPr>
          <w:rFonts w:ascii="Book Antiqua" w:hAnsi="Book Antiqua"/>
          <w:i/>
          <w:sz w:val="22"/>
          <w:szCs w:val="22"/>
          <w:lang w:val="en-US"/>
        </w:rPr>
        <w:t>HAMKORLIK</w:t>
      </w:r>
      <w:r w:rsidRPr="006767FE">
        <w:rPr>
          <w:rFonts w:ascii="Book Antiqua" w:hAnsi="Book Antiqua"/>
          <w:i/>
          <w:sz w:val="22"/>
          <w:szCs w:val="22"/>
        </w:rPr>
        <w:t xml:space="preserve"> </w:t>
      </w:r>
      <w:r w:rsidRPr="006767FE">
        <w:rPr>
          <w:rFonts w:ascii="Book Antiqua" w:hAnsi="Book Antiqua"/>
          <w:i/>
          <w:sz w:val="22"/>
          <w:szCs w:val="22"/>
          <w:lang w:val="en-US"/>
        </w:rPr>
        <w:t>MARKAZI</w:t>
      </w:r>
      <w:r w:rsidRPr="006767FE">
        <w:rPr>
          <w:rFonts w:ascii="Book Antiqua" w:hAnsi="Book Antiqua"/>
          <w:i/>
          <w:sz w:val="22"/>
          <w:szCs w:val="22"/>
        </w:rPr>
        <w:t xml:space="preserve">» </w:t>
      </w:r>
      <w:r w:rsidRPr="006767FE">
        <w:rPr>
          <w:rFonts w:ascii="Book Antiqua" w:hAnsi="Book Antiqua"/>
          <w:i/>
          <w:sz w:val="22"/>
          <w:szCs w:val="22"/>
          <w:lang w:val="en-US"/>
        </w:rPr>
        <w:t>AJ</w:t>
      </w:r>
      <w:r w:rsidR="004D6B72" w:rsidRPr="006767FE">
        <w:rPr>
          <w:rFonts w:ascii="Book Antiqua" w:hAnsi="Book Antiqua"/>
          <w:sz w:val="22"/>
          <w:szCs w:val="22"/>
        </w:rPr>
        <w:t>»</w:t>
      </w:r>
    </w:p>
    <w:p w:rsidR="002E6322" w:rsidRPr="006767FE" w:rsidRDefault="002E6322" w:rsidP="00350E3D">
      <w:pPr>
        <w:spacing w:after="30" w:line="240" w:lineRule="auto"/>
        <w:ind w:left="497"/>
        <w:jc w:val="center"/>
        <w:rPr>
          <w:rFonts w:ascii="Book Antiqua" w:hAnsi="Book Antiqua" w:cs="Times New Roman"/>
        </w:rPr>
      </w:pPr>
    </w:p>
    <w:p w:rsidR="002E6322" w:rsidRPr="006767FE" w:rsidRDefault="004D6B72" w:rsidP="00350E3D">
      <w:pPr>
        <w:spacing w:after="30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 w:rsidP="00350E3D">
      <w:pPr>
        <w:spacing w:after="33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 w:rsidP="00350E3D">
      <w:pPr>
        <w:spacing w:after="30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 w:rsidP="00350E3D">
      <w:pPr>
        <w:spacing w:after="30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 w:rsidP="00350E3D">
      <w:pPr>
        <w:spacing w:after="30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 w:rsidP="00350E3D">
      <w:pPr>
        <w:spacing w:after="30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 w:rsidP="00350E3D">
      <w:pPr>
        <w:spacing w:after="66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B53F2B" w:rsidRDefault="004D6B72" w:rsidP="00350E3D">
      <w:pPr>
        <w:spacing w:after="3" w:line="240" w:lineRule="auto"/>
        <w:ind w:left="735" w:right="691" w:hanging="10"/>
        <w:jc w:val="center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>Ташкент</w:t>
      </w:r>
      <w:r w:rsidRPr="00B53F2B">
        <w:rPr>
          <w:rFonts w:ascii="Book Antiqua" w:eastAsia="Times New Roman" w:hAnsi="Book Antiqua" w:cs="Times New Roman"/>
        </w:rPr>
        <w:t xml:space="preserve"> – 2022 </w:t>
      </w:r>
      <w:r w:rsidRPr="006767FE">
        <w:rPr>
          <w:rFonts w:ascii="Book Antiqua" w:eastAsia="Times New Roman" w:hAnsi="Book Antiqua" w:cs="Times New Roman"/>
        </w:rPr>
        <w:t>г</w:t>
      </w:r>
      <w:r w:rsidRPr="00B53F2B">
        <w:rPr>
          <w:rFonts w:ascii="Book Antiqua" w:eastAsia="Times New Roman" w:hAnsi="Book Antiqua" w:cs="Times New Roman"/>
        </w:rPr>
        <w:t xml:space="preserve">. </w:t>
      </w:r>
    </w:p>
    <w:p w:rsidR="002E6322" w:rsidRPr="00B53F2B" w:rsidRDefault="004D6B72" w:rsidP="00350E3D">
      <w:pPr>
        <w:spacing w:line="240" w:lineRule="auto"/>
        <w:rPr>
          <w:rFonts w:ascii="Book Antiqua" w:eastAsia="Times New Roman" w:hAnsi="Book Antiqua" w:cs="Times New Roman"/>
        </w:rPr>
      </w:pPr>
      <w:r w:rsidRPr="00B53F2B">
        <w:rPr>
          <w:rFonts w:ascii="Book Antiqua" w:eastAsia="Times New Roman" w:hAnsi="Book Antiqua" w:cs="Times New Roman"/>
        </w:rPr>
        <w:br w:type="page"/>
      </w:r>
    </w:p>
    <w:p w:rsidR="002E6322" w:rsidRPr="00B53F2B" w:rsidRDefault="002E6322" w:rsidP="00350E3D">
      <w:pPr>
        <w:pStyle w:val="a7"/>
        <w:spacing w:after="0" w:line="240" w:lineRule="auto"/>
        <w:ind w:left="752"/>
        <w:rPr>
          <w:rFonts w:ascii="Book Antiqua" w:hAnsi="Book Antiqua" w:cs="Times New Roman"/>
        </w:rPr>
      </w:pPr>
    </w:p>
    <w:tbl>
      <w:tblPr>
        <w:tblW w:w="98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"/>
        <w:gridCol w:w="1958"/>
        <w:gridCol w:w="709"/>
        <w:gridCol w:w="6486"/>
      </w:tblGrid>
      <w:tr w:rsidR="002E6322" w:rsidRPr="006767FE" w:rsidTr="00F12E05">
        <w:trPr>
          <w:trHeight w:val="263"/>
        </w:trPr>
        <w:tc>
          <w:tcPr>
            <w:tcW w:w="710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1</w:t>
            </w:r>
          </w:p>
        </w:tc>
        <w:tc>
          <w:tcPr>
            <w:tcW w:w="1984" w:type="dxa"/>
            <w:gridSpan w:val="2"/>
          </w:tcPr>
          <w:p w:rsidR="002E6322" w:rsidRPr="006767FE" w:rsidRDefault="004D6B72" w:rsidP="00350E3D">
            <w:pPr>
              <w:spacing w:line="240" w:lineRule="auto"/>
              <w:ind w:right="201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Общие положения </w:t>
            </w: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1.1</w:t>
            </w:r>
          </w:p>
        </w:tc>
        <w:tc>
          <w:tcPr>
            <w:tcW w:w="6486" w:type="dxa"/>
          </w:tcPr>
          <w:p w:rsidR="002E6322" w:rsidRPr="006767FE" w:rsidRDefault="00F378E4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Настоящая Закупочная документация по отбору наилучших предложений (далее – «Отбор») разработана закупочной комиссией, созданной приказом АО «Международным Бизнес Центр» и составлена в соответствии с требованиями Закона Республики Узбекистан от 22.04.2021г. №ЗРУ-684 «О государственных закупках» с целью определения наилучшего предложения на оказание услуг  </w:t>
            </w:r>
            <w:bookmarkStart w:id="0" w:name="_Hlk41324018"/>
            <w:r w:rsidR="007C078F" w:rsidRPr="007C078F">
              <w:rPr>
                <w:rFonts w:ascii="Book Antiqua" w:hAnsi="Book Antiqua"/>
                <w:sz w:val="22"/>
                <w:szCs w:val="22"/>
              </w:rPr>
              <w:t>по проведению внешнего аудита финансовой отчетности Акционерного Общества «Международный Бизнес Центр» за 2022 год</w:t>
            </w:r>
            <w:r w:rsidRPr="006767FE">
              <w:rPr>
                <w:rFonts w:ascii="Book Antiqua" w:hAnsi="Book Antiqua"/>
                <w:sz w:val="22"/>
                <w:szCs w:val="22"/>
              </w:rPr>
              <w:t>.</w:t>
            </w:r>
            <w:bookmarkEnd w:id="0"/>
          </w:p>
        </w:tc>
      </w:tr>
      <w:tr w:rsidR="002E6322" w:rsidRPr="006767FE" w:rsidTr="00F12E05">
        <w:trPr>
          <w:trHeight w:val="888"/>
        </w:trPr>
        <w:tc>
          <w:tcPr>
            <w:tcW w:w="710" w:type="dxa"/>
          </w:tcPr>
          <w:p w:rsidR="002E6322" w:rsidRPr="006767FE" w:rsidRDefault="002E6322" w:rsidP="00350E3D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1.2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Предмет отбора: «</w:t>
            </w:r>
            <w:r w:rsidR="0019543C" w:rsidRPr="006767FE">
              <w:rPr>
                <w:rFonts w:ascii="Book Antiqua" w:hAnsi="Book Antiqua"/>
                <w:sz w:val="22"/>
                <w:szCs w:val="22"/>
              </w:rPr>
              <w:t>Оказание услуг по</w:t>
            </w:r>
            <w:r w:rsidR="007C078F" w:rsidRPr="007C078F">
              <w:rPr>
                <w:rFonts w:ascii="Book Antiqua" w:hAnsi="Book Antiqua"/>
                <w:sz w:val="22"/>
                <w:szCs w:val="22"/>
              </w:rPr>
              <w:t xml:space="preserve"> проведению внешнего аудита финансовой отчетности Акционерного Общества «Международный Бизнес Центр» за 2022 год</w:t>
            </w:r>
            <w:r w:rsidRPr="006767FE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945915" w:rsidRPr="006767FE" w:rsidTr="000F7F6F">
        <w:trPr>
          <w:trHeight w:val="496"/>
        </w:trPr>
        <w:tc>
          <w:tcPr>
            <w:tcW w:w="710" w:type="dxa"/>
          </w:tcPr>
          <w:p w:rsidR="00945915" w:rsidRPr="006767FE" w:rsidRDefault="00945915" w:rsidP="00350E3D">
            <w:pPr>
              <w:spacing w:after="0" w:line="240" w:lineRule="auto"/>
              <w:ind w:left="70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945915" w:rsidRPr="006767FE" w:rsidRDefault="00945915" w:rsidP="00350E3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945915" w:rsidRPr="006767FE" w:rsidRDefault="00945915" w:rsidP="00350E3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1.3</w:t>
            </w:r>
          </w:p>
        </w:tc>
        <w:tc>
          <w:tcPr>
            <w:tcW w:w="6486" w:type="dxa"/>
          </w:tcPr>
          <w:p w:rsidR="00945915" w:rsidRPr="00945915" w:rsidRDefault="00945915" w:rsidP="00350E3D">
            <w:pPr>
              <w:pStyle w:val="ab"/>
              <w:ind w:firstLine="0"/>
              <w:rPr>
                <w:rFonts w:ascii="Book Antiqua" w:hAnsi="Book Antiqua"/>
                <w:b/>
                <w:sz w:val="22"/>
                <w:szCs w:val="22"/>
              </w:rPr>
            </w:pPr>
            <w:r w:rsidRPr="00F13612">
              <w:rPr>
                <w:rFonts w:ascii="Book Antiqua" w:hAnsi="Book Antiqua"/>
                <w:sz w:val="22"/>
                <w:szCs w:val="22"/>
              </w:rPr>
              <w:t xml:space="preserve">Стартовая стоимость отбора не должна превышать сумму </w:t>
            </w:r>
            <w:r w:rsidRPr="007C078F">
              <w:rPr>
                <w:rFonts w:ascii="Book Antiqua" w:hAnsi="Book Antiqua"/>
                <w:b/>
                <w:sz w:val="22"/>
                <w:szCs w:val="22"/>
              </w:rPr>
              <w:t>52.500.000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t>,00 (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пятьдесят два 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t>миллион</w:t>
            </w:r>
            <w:r>
              <w:rPr>
                <w:rFonts w:ascii="Book Antiqua" w:hAnsi="Book Antiqua"/>
                <w:b/>
                <w:sz w:val="22"/>
                <w:szCs w:val="22"/>
              </w:rPr>
              <w:t>а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пятьсот 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t xml:space="preserve">тысяч) </w:t>
            </w:r>
            <w:proofErr w:type="spellStart"/>
            <w:r w:rsidRPr="00F13612">
              <w:rPr>
                <w:rFonts w:ascii="Book Antiqua" w:hAnsi="Book Antiqua"/>
                <w:b/>
                <w:sz w:val="22"/>
                <w:szCs w:val="22"/>
              </w:rPr>
              <w:t>сум</w:t>
            </w:r>
            <w:proofErr w:type="spellEnd"/>
            <w:r w:rsidR="00232BF5">
              <w:rPr>
                <w:rFonts w:ascii="Book Antiqua" w:hAnsi="Book Antiqua"/>
                <w:b/>
                <w:sz w:val="22"/>
                <w:szCs w:val="22"/>
              </w:rPr>
              <w:t>,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t xml:space="preserve"> в том числе НДС</w:t>
            </w:r>
            <w:r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</w:tr>
      <w:tr w:rsidR="002E6322" w:rsidRPr="006767FE" w:rsidTr="00F12E05">
        <w:trPr>
          <w:trHeight w:val="576"/>
        </w:trPr>
        <w:tc>
          <w:tcPr>
            <w:tcW w:w="710" w:type="dxa"/>
          </w:tcPr>
          <w:p w:rsidR="002E6322" w:rsidRPr="006767FE" w:rsidRDefault="002E6322" w:rsidP="00350E3D">
            <w:pPr>
              <w:spacing w:after="0" w:line="240" w:lineRule="auto"/>
              <w:ind w:left="70"/>
              <w:rPr>
                <w:rFonts w:ascii="Book Antiqua" w:hAnsi="Book Antiqua" w:cs="Times New Roman"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4D6B72" w:rsidP="00350E3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1.4 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Цены, указанные в предложении, не должны превышать стартовую стоимость.</w:t>
            </w:r>
          </w:p>
        </w:tc>
      </w:tr>
      <w:tr w:rsidR="002E6322" w:rsidRPr="006767FE" w:rsidTr="000F7F6F">
        <w:trPr>
          <w:trHeight w:val="388"/>
        </w:trPr>
        <w:tc>
          <w:tcPr>
            <w:tcW w:w="710" w:type="dxa"/>
          </w:tcPr>
          <w:p w:rsidR="002E6322" w:rsidRPr="006767FE" w:rsidRDefault="004D6B72" w:rsidP="00350E3D">
            <w:pPr>
              <w:spacing w:line="240" w:lineRule="auto"/>
              <w:ind w:left="70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1.5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Техническое задание на </w:t>
            </w:r>
            <w:r w:rsidR="006767FE" w:rsidRPr="006767FE">
              <w:rPr>
                <w:rFonts w:ascii="Book Antiqua" w:hAnsi="Book Antiqua"/>
                <w:sz w:val="22"/>
                <w:szCs w:val="22"/>
              </w:rPr>
              <w:t>оказание услуг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представлено в технической части закупочной документации.</w:t>
            </w:r>
          </w:p>
        </w:tc>
      </w:tr>
      <w:tr w:rsidR="002E6322" w:rsidRPr="006767FE" w:rsidTr="00F12E05">
        <w:trPr>
          <w:trHeight w:val="168"/>
        </w:trPr>
        <w:tc>
          <w:tcPr>
            <w:tcW w:w="710" w:type="dxa"/>
          </w:tcPr>
          <w:p w:rsidR="002E6322" w:rsidRPr="006767FE" w:rsidRDefault="004D6B72" w:rsidP="00350E3D">
            <w:pPr>
              <w:spacing w:line="240" w:lineRule="auto"/>
              <w:ind w:left="70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1.6 </w:t>
            </w:r>
          </w:p>
        </w:tc>
        <w:tc>
          <w:tcPr>
            <w:tcW w:w="6486" w:type="dxa"/>
          </w:tcPr>
          <w:p w:rsidR="002E6322" w:rsidRPr="006767FE" w:rsidRDefault="00BB3386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Форм</w:t>
            </w:r>
            <w:r>
              <w:rPr>
                <w:rFonts w:ascii="Book Antiqua" w:hAnsi="Book Antiqua"/>
                <w:sz w:val="22"/>
                <w:szCs w:val="22"/>
              </w:rPr>
              <w:t>а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D6B72" w:rsidRPr="006767FE">
              <w:rPr>
                <w:rFonts w:ascii="Book Antiqua" w:hAnsi="Book Antiqua"/>
                <w:sz w:val="22"/>
                <w:szCs w:val="22"/>
              </w:rPr>
              <w:t xml:space="preserve">заседания закупочной комиссии – электронная. </w:t>
            </w:r>
          </w:p>
        </w:tc>
      </w:tr>
      <w:tr w:rsidR="002E6322" w:rsidRPr="006767FE" w:rsidTr="00F12E05">
        <w:trPr>
          <w:trHeight w:val="1618"/>
        </w:trPr>
        <w:tc>
          <w:tcPr>
            <w:tcW w:w="710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2 </w:t>
            </w:r>
          </w:p>
        </w:tc>
        <w:tc>
          <w:tcPr>
            <w:tcW w:w="1984" w:type="dxa"/>
            <w:gridSpan w:val="2"/>
          </w:tcPr>
          <w:p w:rsidR="000667EB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Организатор </w:t>
            </w:r>
          </w:p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отбора</w:t>
            </w: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2.1 </w:t>
            </w:r>
          </w:p>
        </w:tc>
        <w:tc>
          <w:tcPr>
            <w:tcW w:w="6486" w:type="dxa"/>
          </w:tcPr>
          <w:p w:rsidR="002E6322" w:rsidRPr="006767FE" w:rsidRDefault="005B66C7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706A5E">
              <w:rPr>
                <w:rFonts w:ascii="Book Antiqua" w:hAnsi="Book Antiqua"/>
                <w:sz w:val="22"/>
                <w:szCs w:val="22"/>
              </w:rPr>
              <w:t xml:space="preserve">Организатором отбора (далее </w:t>
            </w:r>
            <w:r w:rsidR="00BB3386">
              <w:rPr>
                <w:rFonts w:ascii="Book Antiqua" w:hAnsi="Book Antiqua"/>
                <w:sz w:val="22"/>
                <w:szCs w:val="22"/>
              </w:rPr>
              <w:t>–</w:t>
            </w:r>
            <w:r w:rsidRPr="00706A5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B3386">
              <w:rPr>
                <w:rFonts w:ascii="Book Antiqua" w:hAnsi="Book Antiqua"/>
                <w:sz w:val="22"/>
                <w:szCs w:val="22"/>
              </w:rPr>
              <w:t>«</w:t>
            </w:r>
            <w:r w:rsidRPr="00706A5E">
              <w:rPr>
                <w:rFonts w:ascii="Book Antiqua" w:hAnsi="Book Antiqua"/>
                <w:sz w:val="22"/>
                <w:szCs w:val="22"/>
              </w:rPr>
              <w:t>Заказчик</w:t>
            </w:r>
            <w:r w:rsidR="00BB3386">
              <w:rPr>
                <w:rFonts w:ascii="Book Antiqua" w:hAnsi="Book Antiqua"/>
                <w:sz w:val="22"/>
                <w:szCs w:val="22"/>
              </w:rPr>
              <w:t>»</w:t>
            </w:r>
            <w:r w:rsidRPr="00706A5E">
              <w:rPr>
                <w:rFonts w:ascii="Book Antiqua" w:hAnsi="Book Antiqua"/>
                <w:sz w:val="22"/>
                <w:szCs w:val="22"/>
              </w:rPr>
              <w:t>) является АО «Международный Бизнес Центр».</w:t>
            </w:r>
          </w:p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Адрес Заказчика: 1000</w:t>
            </w:r>
            <w:r w:rsidR="005B66C7" w:rsidRPr="00706A5E">
              <w:rPr>
                <w:rFonts w:ascii="Book Antiqua" w:hAnsi="Book Antiqua"/>
                <w:sz w:val="22"/>
                <w:szCs w:val="22"/>
              </w:rPr>
              <w:t>84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, г. Ташкент, пр-т А. </w:t>
            </w:r>
            <w:proofErr w:type="spellStart"/>
            <w:r w:rsidRPr="006767FE">
              <w:rPr>
                <w:rFonts w:ascii="Book Antiqua" w:hAnsi="Book Antiqua"/>
                <w:sz w:val="22"/>
                <w:szCs w:val="22"/>
              </w:rPr>
              <w:t>Темура</w:t>
            </w:r>
            <w:proofErr w:type="spellEnd"/>
            <w:r w:rsidRPr="006767FE"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="005B66C7" w:rsidRPr="00706A5E">
              <w:rPr>
                <w:rFonts w:ascii="Book Antiqua" w:hAnsi="Book Antiqua"/>
                <w:sz w:val="22"/>
                <w:szCs w:val="22"/>
              </w:rPr>
              <w:t>107Б</w:t>
            </w:r>
            <w:r w:rsidRPr="006767FE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Реквизиты Заказчика: </w:t>
            </w:r>
            <w:r w:rsidR="00706A5E" w:rsidRPr="00706A5E">
              <w:rPr>
                <w:rFonts w:ascii="Book Antiqua" w:hAnsi="Book Antiqua"/>
                <w:sz w:val="22"/>
                <w:szCs w:val="22"/>
              </w:rPr>
              <w:t>ИНН: 203 348</w:t>
            </w:r>
            <w:r w:rsidR="00706A5E">
              <w:rPr>
                <w:rFonts w:ascii="Book Antiqua" w:hAnsi="Book Antiqua"/>
                <w:sz w:val="22"/>
                <w:szCs w:val="22"/>
              </w:rPr>
              <w:t> </w:t>
            </w:r>
            <w:r w:rsidR="00706A5E" w:rsidRPr="00706A5E">
              <w:rPr>
                <w:rFonts w:ascii="Book Antiqua" w:hAnsi="Book Antiqua"/>
                <w:sz w:val="22"/>
                <w:szCs w:val="22"/>
              </w:rPr>
              <w:t>018</w:t>
            </w:r>
            <w:r w:rsidR="00706A5E">
              <w:rPr>
                <w:rFonts w:ascii="Book Antiqua" w:hAnsi="Book Antiqua"/>
                <w:sz w:val="22"/>
                <w:szCs w:val="22"/>
              </w:rPr>
              <w:t>,</w:t>
            </w:r>
            <w:r w:rsidR="00706A5E" w:rsidRPr="00706A5E">
              <w:rPr>
                <w:rFonts w:ascii="Book Antiqua" w:hAnsi="Book Antiqua"/>
                <w:sz w:val="22"/>
                <w:szCs w:val="22"/>
              </w:rPr>
              <w:t xml:space="preserve"> ОКЭД: 68202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, </w:t>
            </w:r>
          </w:p>
          <w:p w:rsidR="002E6322" w:rsidRPr="00706A5E" w:rsidRDefault="00706A5E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706A5E">
              <w:rPr>
                <w:rFonts w:ascii="Book Antiqua" w:hAnsi="Book Antiqua"/>
                <w:sz w:val="22"/>
                <w:szCs w:val="22"/>
              </w:rPr>
              <w:t xml:space="preserve">р/с: 2021 0000 2040 7079 5001 в </w:t>
            </w:r>
            <w:proofErr w:type="spellStart"/>
            <w:r w:rsidRPr="00706A5E">
              <w:rPr>
                <w:rFonts w:ascii="Book Antiqua" w:hAnsi="Book Antiqua"/>
                <w:sz w:val="22"/>
                <w:szCs w:val="22"/>
              </w:rPr>
              <w:t>Яшнабадском</w:t>
            </w:r>
            <w:proofErr w:type="spellEnd"/>
            <w:r w:rsidRPr="00706A5E">
              <w:rPr>
                <w:rFonts w:ascii="Book Antiqua" w:hAnsi="Book Antiqua"/>
                <w:sz w:val="22"/>
                <w:szCs w:val="22"/>
              </w:rPr>
              <w:t xml:space="preserve"> филиале АКБ «</w:t>
            </w:r>
            <w:proofErr w:type="spellStart"/>
            <w:r w:rsidRPr="00706A5E">
              <w:rPr>
                <w:rFonts w:ascii="Book Antiqua" w:hAnsi="Book Antiqua"/>
                <w:sz w:val="22"/>
                <w:szCs w:val="22"/>
              </w:rPr>
              <w:t>УзПСБ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»,</w:t>
            </w:r>
            <w:r w:rsidRPr="00706A5E">
              <w:rPr>
                <w:rFonts w:ascii="Book Antiqua" w:hAnsi="Book Antiqua"/>
                <w:sz w:val="22"/>
                <w:szCs w:val="22"/>
              </w:rPr>
              <w:t xml:space="preserve"> МФО 00432</w:t>
            </w:r>
          </w:p>
        </w:tc>
      </w:tr>
      <w:tr w:rsidR="002E6322" w:rsidRPr="006767FE" w:rsidTr="00F12E05">
        <w:trPr>
          <w:trHeight w:val="1147"/>
        </w:trPr>
        <w:tc>
          <w:tcPr>
            <w:tcW w:w="710" w:type="dxa"/>
          </w:tcPr>
          <w:p w:rsidR="002E6322" w:rsidRPr="006767FE" w:rsidRDefault="004D6B72" w:rsidP="00350E3D">
            <w:pPr>
              <w:spacing w:line="240" w:lineRule="auto"/>
              <w:ind w:left="70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2.2 </w:t>
            </w:r>
          </w:p>
        </w:tc>
        <w:tc>
          <w:tcPr>
            <w:tcW w:w="6486" w:type="dxa"/>
          </w:tcPr>
          <w:p w:rsidR="002E6322" w:rsidRPr="004A203B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4A203B">
              <w:rPr>
                <w:rFonts w:ascii="Book Antiqua" w:hAnsi="Book Antiqua"/>
                <w:sz w:val="22"/>
                <w:szCs w:val="22"/>
              </w:rPr>
              <w:t xml:space="preserve">Контактное лицо Организатора: </w:t>
            </w:r>
          </w:p>
          <w:p w:rsidR="002E6322" w:rsidRPr="004A203B" w:rsidRDefault="004A203B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4A203B">
              <w:rPr>
                <w:rFonts w:ascii="Book Antiqua" w:hAnsi="Book Antiqua"/>
                <w:color w:val="000000"/>
                <w:spacing w:val="-1"/>
                <w:sz w:val="22"/>
                <w:szCs w:val="22"/>
              </w:rPr>
              <w:t>Главный бухгалтер – Прокудина Кристина Александровна</w:t>
            </w:r>
          </w:p>
          <w:p w:rsidR="002E6322" w:rsidRPr="004A203B" w:rsidRDefault="004A203B" w:rsidP="00350E3D">
            <w:pPr>
              <w:spacing w:after="59"/>
              <w:ind w:right="218"/>
              <w:jc w:val="both"/>
              <w:rPr>
                <w:rFonts w:ascii="Book Antiqua" w:eastAsia="Times New Roman" w:hAnsi="Book Antiqua" w:cs="Times New Roman"/>
                <w:color w:val="auto"/>
              </w:rPr>
            </w:pPr>
            <w:r w:rsidRPr="004A203B">
              <w:rPr>
                <w:rFonts w:ascii="Book Antiqua" w:eastAsia="Times New Roman" w:hAnsi="Book Antiqua" w:cs="Times New Roman"/>
                <w:color w:val="auto"/>
              </w:rPr>
              <w:t>Т</w:t>
            </w:r>
            <w:r w:rsidR="004D6B72" w:rsidRPr="004A203B">
              <w:rPr>
                <w:rFonts w:ascii="Book Antiqua" w:eastAsia="Times New Roman" w:hAnsi="Book Antiqua" w:cs="Times New Roman"/>
                <w:color w:val="auto"/>
              </w:rPr>
              <w:t>ел</w:t>
            </w:r>
            <w:r>
              <w:rPr>
                <w:rFonts w:ascii="Book Antiqua" w:eastAsia="Times New Roman" w:hAnsi="Book Antiqua" w:cs="Times New Roman"/>
                <w:color w:val="auto"/>
              </w:rPr>
              <w:t>.</w:t>
            </w:r>
            <w:r w:rsidR="004D6B72" w:rsidRPr="004A203B">
              <w:rPr>
                <w:rFonts w:ascii="Book Antiqua" w:eastAsia="Times New Roman" w:hAnsi="Book Antiqua" w:cs="Times New Roman"/>
                <w:color w:val="auto"/>
              </w:rPr>
              <w:t xml:space="preserve">: </w:t>
            </w:r>
            <w:r w:rsidRPr="004A203B">
              <w:rPr>
                <w:rFonts w:ascii="Book Antiqua" w:hAnsi="Book Antiqua" w:cs="Times New Roman"/>
                <w:spacing w:val="-1"/>
              </w:rPr>
              <w:t>(71) 238-93-05, (90) 919-20-35</w:t>
            </w:r>
            <w:r w:rsidR="004D6B72" w:rsidRPr="004A203B">
              <w:rPr>
                <w:rFonts w:ascii="Book Antiqua" w:eastAsia="Times New Roman" w:hAnsi="Book Antiqua" w:cs="Times New Roman"/>
                <w:color w:val="auto"/>
              </w:rPr>
              <w:t>.</w:t>
            </w:r>
          </w:p>
        </w:tc>
      </w:tr>
      <w:tr w:rsidR="002E6322" w:rsidRPr="006767FE" w:rsidTr="00F12E05">
        <w:trPr>
          <w:trHeight w:val="218"/>
        </w:trPr>
        <w:tc>
          <w:tcPr>
            <w:tcW w:w="710" w:type="dxa"/>
          </w:tcPr>
          <w:p w:rsidR="002E6322" w:rsidRPr="006767FE" w:rsidRDefault="002E6322" w:rsidP="00350E3D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  <w:lang w:val="en-US"/>
              </w:rPr>
            </w:pPr>
            <w:r w:rsidRPr="006767FE">
              <w:rPr>
                <w:rFonts w:ascii="Book Antiqua" w:eastAsia="Times New Roman" w:hAnsi="Book Antiqua" w:cs="Times New Roman"/>
                <w:lang w:val="en-US"/>
              </w:rPr>
              <w:t>2.</w:t>
            </w:r>
            <w:r w:rsidRPr="006767FE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Отбор проводится закупочной комиссией, созданной Заказчиком, в составе </w:t>
            </w:r>
            <w:r w:rsidR="00734F00">
              <w:rPr>
                <w:rFonts w:ascii="Book Antiqua" w:hAnsi="Book Antiqua"/>
                <w:sz w:val="22"/>
                <w:szCs w:val="22"/>
              </w:rPr>
              <w:t>дев</w:t>
            </w:r>
            <w:r w:rsidRPr="006767FE">
              <w:rPr>
                <w:rFonts w:ascii="Book Antiqua" w:hAnsi="Book Antiqua"/>
                <w:sz w:val="22"/>
                <w:szCs w:val="22"/>
              </w:rPr>
              <w:t>яти членов.</w:t>
            </w:r>
          </w:p>
        </w:tc>
      </w:tr>
      <w:tr w:rsidR="002E6322" w:rsidRPr="006767FE" w:rsidTr="00F12E05">
        <w:trPr>
          <w:trHeight w:val="1343"/>
        </w:trPr>
        <w:tc>
          <w:tcPr>
            <w:tcW w:w="710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3 </w:t>
            </w:r>
          </w:p>
        </w:tc>
        <w:tc>
          <w:tcPr>
            <w:tcW w:w="1984" w:type="dxa"/>
            <w:gridSpan w:val="2"/>
          </w:tcPr>
          <w:p w:rsidR="002E6322" w:rsidRPr="006767FE" w:rsidRDefault="004D6B72" w:rsidP="00350E3D">
            <w:pPr>
              <w:spacing w:line="240" w:lineRule="auto"/>
              <w:ind w:right="155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Участники отбора</w:t>
            </w: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3.1 </w:t>
            </w:r>
          </w:p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3.2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отборе могут принять участие любые юридические лица независимо от форм собственности, в том числе субъекты малого бизнеса</w:t>
            </w:r>
            <w:r w:rsidR="00BB3386">
              <w:rPr>
                <w:rFonts w:ascii="Book Antiqua" w:hAnsi="Book Antiqua"/>
                <w:sz w:val="22"/>
                <w:szCs w:val="22"/>
              </w:rPr>
              <w:t>,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за исключением юридических лиц, приведенных в </w:t>
            </w:r>
            <w:r w:rsidR="00BB3386">
              <w:rPr>
                <w:rFonts w:ascii="Book Antiqua" w:hAnsi="Book Antiqua"/>
                <w:sz w:val="22"/>
                <w:szCs w:val="22"/>
              </w:rPr>
              <w:t xml:space="preserve">пункте </w:t>
            </w:r>
            <w:r w:rsidRPr="006767FE">
              <w:rPr>
                <w:rFonts w:ascii="Book Antiqua" w:hAnsi="Book Antiqua"/>
                <w:sz w:val="22"/>
                <w:szCs w:val="22"/>
              </w:rPr>
              <w:t>4.2.</w:t>
            </w:r>
            <w:r w:rsidR="00BB3386">
              <w:rPr>
                <w:rFonts w:ascii="Book Antiqua" w:hAnsi="Book Antiqua"/>
                <w:sz w:val="22"/>
                <w:szCs w:val="22"/>
              </w:rPr>
              <w:t xml:space="preserve"> настоящего документа.</w:t>
            </w:r>
          </w:p>
          <w:p w:rsidR="002E6322" w:rsidRPr="006767FE" w:rsidRDefault="002E632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</w:p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В отборе могут участвовать участники, соответствующие следующим критериям: </w:t>
            </w:r>
          </w:p>
          <w:p w:rsidR="002E6322" w:rsidRPr="006767FE" w:rsidRDefault="004D6B72" w:rsidP="00350E3D">
            <w:pPr>
              <w:pStyle w:val="ab"/>
              <w:numPr>
                <w:ilvl w:val="0"/>
                <w:numId w:val="9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наличие необходимых технических, финансовых, материальных, кадровых и других ресурсов для исполнения договора; </w:t>
            </w:r>
          </w:p>
          <w:p w:rsidR="002E6322" w:rsidRPr="006767FE" w:rsidRDefault="004D6B72" w:rsidP="00350E3D">
            <w:pPr>
              <w:pStyle w:val="ab"/>
              <w:numPr>
                <w:ilvl w:val="0"/>
                <w:numId w:val="9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правомочность на заключение договора; </w:t>
            </w:r>
          </w:p>
          <w:p w:rsidR="002E6322" w:rsidRPr="006767FE" w:rsidRDefault="004D6B72" w:rsidP="00350E3D">
            <w:pPr>
              <w:pStyle w:val="ab"/>
              <w:numPr>
                <w:ilvl w:val="0"/>
                <w:numId w:val="9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отсутствие задолженности по уплате налогов и сборов; </w:t>
            </w:r>
          </w:p>
          <w:p w:rsidR="002E6322" w:rsidRPr="006767FE" w:rsidRDefault="004D6B72" w:rsidP="00350E3D">
            <w:pPr>
              <w:pStyle w:val="ab"/>
              <w:numPr>
                <w:ilvl w:val="0"/>
                <w:numId w:val="9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отсутствие введенных в отношении них процедур банкротства; </w:t>
            </w:r>
          </w:p>
          <w:p w:rsidR="002E6322" w:rsidRPr="006767FE" w:rsidRDefault="004D6B72" w:rsidP="000F7F6F">
            <w:pPr>
              <w:pStyle w:val="ab"/>
              <w:numPr>
                <w:ilvl w:val="0"/>
                <w:numId w:val="9"/>
              </w:numPr>
              <w:ind w:left="238" w:hanging="238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отсутствие записи о них в Едином реестре недобросовестных исполнителей.</w:t>
            </w:r>
          </w:p>
          <w:p w:rsidR="002E6322" w:rsidRPr="006767FE" w:rsidRDefault="002E632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E6322" w:rsidRPr="006767FE" w:rsidTr="00F12E05">
        <w:trPr>
          <w:trHeight w:val="1343"/>
        </w:trPr>
        <w:tc>
          <w:tcPr>
            <w:tcW w:w="710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 w:rsidP="00350E3D">
            <w:pPr>
              <w:spacing w:line="240" w:lineRule="auto"/>
              <w:ind w:right="155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3.3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Участник отбора должен:</w:t>
            </w:r>
          </w:p>
          <w:p w:rsidR="002E6322" w:rsidRPr="006767FE" w:rsidRDefault="004D6B72" w:rsidP="00350E3D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соблюдать требования законодательства о государственных закупках;</w:t>
            </w:r>
          </w:p>
          <w:p w:rsidR="002E6322" w:rsidRPr="006767FE" w:rsidRDefault="004D6B72" w:rsidP="00350E3D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представлять предложения и документы, соответствующие требованиям закупочной документации, и нести ответственность за достоверность предоставленной информации;</w:t>
            </w:r>
          </w:p>
          <w:p w:rsidR="002E6322" w:rsidRPr="006767FE" w:rsidRDefault="004D6B72" w:rsidP="00350E3D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lastRenderedPageBreak/>
              <w:t>- раскрывать сведения об основном бенефициарном собственнике (</w:t>
            </w:r>
            <w:r w:rsidRPr="006767FE">
              <w:rPr>
                <w:rFonts w:ascii="Book Antiqua" w:hAnsi="Book Antiqua"/>
                <w:b/>
                <w:sz w:val="22"/>
                <w:szCs w:val="22"/>
              </w:rPr>
              <w:t>Приложение №1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закупочной документации);</w:t>
            </w:r>
          </w:p>
          <w:p w:rsidR="002E6322" w:rsidRPr="006767FE" w:rsidRDefault="004D6B72" w:rsidP="00350E3D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предоставить заявление по недопущению коррупционных проявлений (</w:t>
            </w:r>
            <w:r w:rsidRPr="006767FE">
              <w:rPr>
                <w:rFonts w:ascii="Book Antiqua" w:hAnsi="Book Antiqua"/>
                <w:b/>
                <w:sz w:val="22"/>
                <w:szCs w:val="22"/>
              </w:rPr>
              <w:t>Приложение №3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закупочной документации);</w:t>
            </w:r>
          </w:p>
          <w:p w:rsidR="002E6322" w:rsidRPr="006767FE" w:rsidRDefault="004D6B72" w:rsidP="00350E3D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предоставить гарантийное письмо</w:t>
            </w:r>
            <w:r w:rsidR="000667EB">
              <w:rPr>
                <w:rFonts w:ascii="Book Antiqua" w:hAnsi="Book Antiqua"/>
                <w:sz w:val="22"/>
                <w:szCs w:val="22"/>
              </w:rPr>
              <w:t>,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свидетельствующее о том, что (1) участник не находится в состоянии судебного разбирательства с заказчиком; (2) участник не имеет </w:t>
            </w:r>
            <w:proofErr w:type="spellStart"/>
            <w:r w:rsidRPr="006767FE">
              <w:rPr>
                <w:rFonts w:ascii="Book Antiqua" w:hAnsi="Book Antiqua"/>
                <w:sz w:val="22"/>
                <w:szCs w:val="22"/>
              </w:rPr>
              <w:t>ненадлежаще</w:t>
            </w:r>
            <w:proofErr w:type="spellEnd"/>
            <w:r w:rsidRPr="006767FE">
              <w:rPr>
                <w:rFonts w:ascii="Book Antiqua" w:hAnsi="Book Antiqua"/>
                <w:sz w:val="22"/>
                <w:szCs w:val="22"/>
              </w:rPr>
              <w:t xml:space="preserve"> исполненные обязательства по ранее заключенным договорам с Заказчиком (3) компания участника, в том числе ее учредитель, 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 (4) участник не имеет предъявленных в отношении себя судебных исков о взыскании задолженности, убытков по гражданско-правовым отношениям; (5)  компания участника, в том числе его учредители</w:t>
            </w:r>
            <w:r w:rsidR="000667EB">
              <w:rPr>
                <w:rFonts w:ascii="Book Antiqua" w:hAnsi="Book Antiqua"/>
                <w:sz w:val="22"/>
                <w:szCs w:val="22"/>
              </w:rPr>
              <w:t>/</w:t>
            </w:r>
            <w:r w:rsidRPr="006767FE">
              <w:rPr>
                <w:rFonts w:ascii="Book Antiqua" w:hAnsi="Book Antiqua"/>
                <w:sz w:val="22"/>
                <w:szCs w:val="22"/>
              </w:rPr>
              <w:t>руководитель</w:t>
            </w:r>
            <w:r w:rsidR="000667EB">
              <w:rPr>
                <w:rFonts w:ascii="Book Antiqua" w:hAnsi="Book Antiqua"/>
                <w:sz w:val="22"/>
                <w:szCs w:val="22"/>
              </w:rPr>
              <w:t>,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не имеет неоконченного производством уголовного, административного дела экономической или налоговой направленности; (6) информация, содержащаяся в документах, предоставленных в ходе закупочной процедуры, является достоверной (</w:t>
            </w:r>
            <w:r w:rsidRPr="006767FE">
              <w:rPr>
                <w:rFonts w:ascii="Book Antiqua" w:hAnsi="Book Antiqua"/>
                <w:b/>
                <w:sz w:val="22"/>
                <w:szCs w:val="22"/>
              </w:rPr>
              <w:t>Приложение №2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закупочной документации);</w:t>
            </w:r>
          </w:p>
          <w:p w:rsidR="002E6322" w:rsidRPr="006767FE" w:rsidRDefault="004D6B72" w:rsidP="00350E3D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заключать в случае признания его победителем договор с заказчиком в порядке и сроки, предусмотренные законодательством.</w:t>
            </w:r>
          </w:p>
        </w:tc>
      </w:tr>
      <w:tr w:rsidR="002E6322" w:rsidRPr="006767FE" w:rsidTr="00F12E05">
        <w:trPr>
          <w:trHeight w:val="1677"/>
        </w:trPr>
        <w:tc>
          <w:tcPr>
            <w:tcW w:w="710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lastRenderedPageBreak/>
              <w:t xml:space="preserve">4 </w:t>
            </w:r>
          </w:p>
        </w:tc>
        <w:tc>
          <w:tcPr>
            <w:tcW w:w="1984" w:type="dxa"/>
            <w:gridSpan w:val="2"/>
          </w:tcPr>
          <w:p w:rsidR="009856FE" w:rsidRDefault="004D6B72" w:rsidP="00350E3D">
            <w:pPr>
              <w:spacing w:after="0" w:line="240" w:lineRule="auto"/>
              <w:ind w:right="142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Порядок </w:t>
            </w:r>
          </w:p>
          <w:p w:rsidR="002E6322" w:rsidRPr="006767FE" w:rsidRDefault="004D6B72" w:rsidP="00350E3D">
            <w:pPr>
              <w:spacing w:after="0" w:line="240" w:lineRule="auto"/>
              <w:ind w:right="142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проведения отбора</w:t>
            </w: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ind w:left="70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4.1 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spacing w:after="82" w:line="240" w:lineRule="auto"/>
              <w:ind w:right="137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Для участия в отборе участник отбора должен: </w:t>
            </w:r>
          </w:p>
          <w:p w:rsidR="002E6322" w:rsidRPr="006767FE" w:rsidRDefault="004D6B72" w:rsidP="00350E3D">
            <w:pPr>
              <w:spacing w:after="42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а) скачать электронную версию закупочной документации, размещенной на специальном информационном портале для ознакомления с условиями отбора;</w:t>
            </w:r>
          </w:p>
          <w:p w:rsidR="002E6322" w:rsidRPr="006767FE" w:rsidRDefault="004D6B72" w:rsidP="00350E3D">
            <w:pPr>
              <w:spacing w:after="42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б) подать квалификационные документы и предложение на отбор в соответствии с требованиями закупочной документации.</w:t>
            </w:r>
          </w:p>
          <w:p w:rsidR="002E6322" w:rsidRPr="006767FE" w:rsidRDefault="002E6322" w:rsidP="00350E3D">
            <w:pPr>
              <w:spacing w:after="42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2E6322" w:rsidRPr="006767FE" w:rsidTr="00F12E05">
        <w:trPr>
          <w:trHeight w:val="279"/>
        </w:trPr>
        <w:tc>
          <w:tcPr>
            <w:tcW w:w="710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4.2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К участию в отборе не допускаются участники: </w:t>
            </w:r>
          </w:p>
        </w:tc>
      </w:tr>
      <w:tr w:rsidR="002E6322" w:rsidRPr="006767FE" w:rsidTr="00F12E05">
        <w:trPr>
          <w:trHeight w:val="475"/>
        </w:trPr>
        <w:tc>
          <w:tcPr>
            <w:tcW w:w="710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находящиеся на стадии ликвидации или банкротства;</w:t>
            </w:r>
          </w:p>
        </w:tc>
      </w:tr>
      <w:tr w:rsidR="002E6322" w:rsidRPr="006767FE" w:rsidTr="00F12E05">
        <w:trPr>
          <w:trHeight w:val="457"/>
        </w:trPr>
        <w:tc>
          <w:tcPr>
            <w:tcW w:w="710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находящиеся в состоянии претензионного или судебного разбирательства с «Заказчиком»;</w:t>
            </w:r>
          </w:p>
        </w:tc>
      </w:tr>
      <w:tr w:rsidR="002E6322" w:rsidRPr="006767FE" w:rsidTr="00F12E05">
        <w:trPr>
          <w:trHeight w:val="439"/>
        </w:trPr>
        <w:tc>
          <w:tcPr>
            <w:tcW w:w="710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7"/>
              <w:numPr>
                <w:ilvl w:val="0"/>
                <w:numId w:val="10"/>
              </w:num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left="321" w:right="137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находящиеся в Едином </w:t>
            </w:r>
            <w:r w:rsidRPr="006767FE">
              <w:rPr>
                <w:rFonts w:ascii="Book Antiqua" w:eastAsia="Times New Roman" w:hAnsi="Book Antiqua" w:cs="Times New Roman"/>
              </w:rPr>
              <w:tab/>
              <w:t>реестре недобросовестных исполнителей;</w:t>
            </w:r>
          </w:p>
        </w:tc>
      </w:tr>
      <w:tr w:rsidR="002E6322" w:rsidRPr="006767FE" w:rsidTr="00F12E05">
        <w:trPr>
          <w:trHeight w:val="724"/>
        </w:trPr>
        <w:tc>
          <w:tcPr>
            <w:tcW w:w="710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имеющие просроченные задолженности по уплате налогов и других обязательных платежей;</w:t>
            </w:r>
          </w:p>
        </w:tc>
      </w:tr>
      <w:tr w:rsidR="002E6322" w:rsidRPr="006767FE" w:rsidTr="000F7F6F">
        <w:trPr>
          <w:trHeight w:val="701"/>
        </w:trPr>
        <w:tc>
          <w:tcPr>
            <w:tcW w:w="710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2E6322" w:rsidRPr="006767FE" w:rsidRDefault="004D6B72" w:rsidP="00350E3D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не надлежаще исполнившие принятые обязательства по ранее заключенным договорам с Заказчиком;</w:t>
            </w:r>
          </w:p>
          <w:p w:rsidR="002E6322" w:rsidRPr="006767FE" w:rsidRDefault="004D6B72" w:rsidP="00350E3D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не предоставившие информацию о конечном бенефициаре (собственнике/учредителе) компании участника;</w:t>
            </w:r>
          </w:p>
          <w:p w:rsidR="002E6322" w:rsidRPr="006767FE" w:rsidRDefault="004D6B72" w:rsidP="00350E3D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у которых учредителями являются одни и те же юридические и/или физические лица;</w:t>
            </w:r>
          </w:p>
          <w:p w:rsidR="002E6322" w:rsidRPr="006767FE" w:rsidRDefault="004D6B72" w:rsidP="00350E3D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lastRenderedPageBreak/>
              <w:t xml:space="preserve">предоставившие квалификационные документы, не соответствующие требованиям </w:t>
            </w:r>
            <w:r w:rsidR="00F27CD8">
              <w:rPr>
                <w:rFonts w:ascii="Book Antiqua" w:eastAsia="Times New Roman" w:hAnsi="Book Antiqua" w:cs="Times New Roman"/>
              </w:rPr>
              <w:t>з</w:t>
            </w:r>
            <w:r w:rsidR="00527F0A">
              <w:rPr>
                <w:rFonts w:ascii="Book Antiqua" w:eastAsia="Times New Roman" w:hAnsi="Book Antiqua" w:cs="Times New Roman"/>
              </w:rPr>
              <w:t>акупочной</w:t>
            </w:r>
            <w:r w:rsidRPr="006767FE">
              <w:rPr>
                <w:rFonts w:ascii="Book Antiqua" w:eastAsia="Times New Roman" w:hAnsi="Book Antiqua" w:cs="Times New Roman"/>
              </w:rPr>
              <w:t xml:space="preserve"> документации.</w:t>
            </w:r>
          </w:p>
        </w:tc>
      </w:tr>
      <w:tr w:rsidR="002E6322" w:rsidRPr="006767FE" w:rsidTr="00F12E05">
        <w:trPr>
          <w:trHeight w:val="569"/>
        </w:trPr>
        <w:tc>
          <w:tcPr>
            <w:tcW w:w="710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4.3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2E6322" w:rsidRPr="006767FE" w:rsidTr="00F12E05">
        <w:trPr>
          <w:trHeight w:val="987"/>
        </w:trPr>
        <w:tc>
          <w:tcPr>
            <w:tcW w:w="710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 w:rsidP="00350E3D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-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      </w:r>
          </w:p>
        </w:tc>
      </w:tr>
      <w:tr w:rsidR="002E6322" w:rsidRPr="006767FE" w:rsidTr="00F12E05">
        <w:trPr>
          <w:trHeight w:val="748"/>
        </w:trPr>
        <w:tc>
          <w:tcPr>
            <w:tcW w:w="710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tabs>
                <w:tab w:val="left" w:pos="495"/>
              </w:tabs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у участника имеется несправедливое конкурентное преимущество или конфликт интересов в нарушение законодательства;</w:t>
            </w:r>
          </w:p>
          <w:p w:rsidR="002E6322" w:rsidRPr="006767FE" w:rsidRDefault="004D6B72" w:rsidP="00350E3D">
            <w:pPr>
              <w:pStyle w:val="ab"/>
              <w:tabs>
                <w:tab w:val="left" w:pos="495"/>
              </w:tabs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- участник совершает </w:t>
            </w:r>
            <w:proofErr w:type="spellStart"/>
            <w:r w:rsidRPr="006767FE">
              <w:rPr>
                <w:rFonts w:ascii="Book Antiqua" w:hAnsi="Book Antiqua"/>
                <w:sz w:val="22"/>
                <w:szCs w:val="22"/>
              </w:rPr>
              <w:t>антиконкурентные</w:t>
            </w:r>
            <w:proofErr w:type="spellEnd"/>
            <w:r w:rsidRPr="006767FE">
              <w:rPr>
                <w:rFonts w:ascii="Book Antiqua" w:hAnsi="Book Antiqua"/>
                <w:sz w:val="22"/>
                <w:szCs w:val="22"/>
              </w:rPr>
              <w:t xml:space="preserve"> действия или в нарушение законодательства имеет конфликт интересов, а также при выявлении случаев аффилированности;</w:t>
            </w:r>
          </w:p>
          <w:p w:rsidR="002E6322" w:rsidRPr="006767FE" w:rsidRDefault="004D6B72" w:rsidP="00350E3D">
            <w:pPr>
              <w:pStyle w:val="ab"/>
              <w:tabs>
                <w:tab w:val="left" w:pos="495"/>
              </w:tabs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участник отказывается раскрывать информацию о бенефициарном собственнике;</w:t>
            </w:r>
          </w:p>
          <w:p w:rsidR="002E6322" w:rsidRPr="006767FE" w:rsidRDefault="004D6B72" w:rsidP="00350E3D">
            <w:pPr>
              <w:pStyle w:val="ab"/>
              <w:tabs>
                <w:tab w:val="left" w:pos="495"/>
              </w:tabs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установлена недостоверность информации, содержащейся в документах, представленных участником закупочной процедуры.</w:t>
            </w:r>
          </w:p>
        </w:tc>
      </w:tr>
      <w:tr w:rsidR="002E6322" w:rsidRPr="006767FE" w:rsidTr="00F12E05">
        <w:trPr>
          <w:trHeight w:val="3062"/>
        </w:trPr>
        <w:tc>
          <w:tcPr>
            <w:tcW w:w="710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5 </w:t>
            </w:r>
          </w:p>
        </w:tc>
        <w:tc>
          <w:tcPr>
            <w:tcW w:w="1984" w:type="dxa"/>
            <w:gridSpan w:val="2"/>
          </w:tcPr>
          <w:p w:rsidR="002E6322" w:rsidRPr="006767FE" w:rsidRDefault="002E6322" w:rsidP="00350E3D">
            <w:pPr>
              <w:spacing w:after="31" w:line="240" w:lineRule="auto"/>
              <w:ind w:right="76"/>
              <w:rPr>
                <w:rFonts w:ascii="Book Antiqua" w:eastAsia="Times New Roman" w:hAnsi="Book Antiqua" w:cs="Times New Roman"/>
                <w:b/>
              </w:rPr>
            </w:pPr>
          </w:p>
          <w:p w:rsidR="002E6322" w:rsidRPr="006767FE" w:rsidRDefault="004D6B72" w:rsidP="00350E3D">
            <w:pPr>
              <w:spacing w:after="31" w:line="240" w:lineRule="auto"/>
              <w:ind w:right="76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Язык отбора </w:t>
            </w:r>
          </w:p>
        </w:tc>
        <w:tc>
          <w:tcPr>
            <w:tcW w:w="709" w:type="dxa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5.1 </w:t>
            </w:r>
          </w:p>
        </w:tc>
        <w:tc>
          <w:tcPr>
            <w:tcW w:w="6486" w:type="dxa"/>
          </w:tcPr>
          <w:p w:rsidR="002E6322" w:rsidRPr="006767FE" w:rsidRDefault="002E632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</w:p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Предложение и вся связанная с ним корреспонденция и документация, которые осуществляются участником и заказчиком, должны быть на узбекском или русском языке. Предложение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</w:t>
            </w:r>
            <w:r w:rsidR="000667EB">
              <w:rPr>
                <w:rFonts w:ascii="Book Antiqua" w:hAnsi="Book Antiqua"/>
                <w:sz w:val="22"/>
                <w:szCs w:val="22"/>
              </w:rPr>
              <w:t>,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чем один язык, узбекский язык будут превалирующим. Допускается предоставление технической документации на английском языке. </w:t>
            </w:r>
          </w:p>
        </w:tc>
      </w:tr>
      <w:tr w:rsidR="002E6322" w:rsidRPr="006767FE" w:rsidTr="00F12E05">
        <w:trPr>
          <w:trHeight w:val="1224"/>
        </w:trPr>
        <w:tc>
          <w:tcPr>
            <w:tcW w:w="710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6 </w:t>
            </w:r>
          </w:p>
        </w:tc>
        <w:tc>
          <w:tcPr>
            <w:tcW w:w="1984" w:type="dxa"/>
            <w:gridSpan w:val="2"/>
          </w:tcPr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Предложение участника и порядок его оформления </w:t>
            </w: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6.1 </w:t>
            </w:r>
          </w:p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6.2</w:t>
            </w:r>
          </w:p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6.3</w:t>
            </w:r>
          </w:p>
          <w:p w:rsidR="002E6322" w:rsidRPr="006767FE" w:rsidRDefault="002E6322" w:rsidP="00350E3D">
            <w:pPr>
              <w:spacing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Участники подают предложения по отбору в виде электронных конвертов через свои персональные кабинеты не позднее срока, указанного в объявлении о проведении электронного отбора.</w:t>
            </w:r>
          </w:p>
          <w:p w:rsidR="002E6322" w:rsidRPr="006767FE" w:rsidRDefault="002E632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</w:p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Вместе с предложением участники могут размещать в виде файлов эскизы, рисунки, чертежи, фотографии и иные документы. </w:t>
            </w:r>
          </w:p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При этом предложения участников представляются посредством прикрепления документов в соответствии с требованиями 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  <w:p w:rsidR="002E6322" w:rsidRPr="006767FE" w:rsidRDefault="002E632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</w:p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Участник отбора:</w:t>
            </w:r>
          </w:p>
          <w:p w:rsidR="002E6322" w:rsidRPr="006767FE" w:rsidRDefault="004D6B72" w:rsidP="00350E3D">
            <w:pPr>
              <w:pStyle w:val="ab"/>
              <w:numPr>
                <w:ilvl w:val="0"/>
                <w:numId w:val="8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несет ответственность за подлинность и достоверность предоставляемых информации и документов;</w:t>
            </w:r>
          </w:p>
          <w:p w:rsidR="002E6322" w:rsidRPr="006767FE" w:rsidRDefault="004D6B72" w:rsidP="00350E3D">
            <w:pPr>
              <w:pStyle w:val="ab"/>
              <w:numPr>
                <w:ilvl w:val="0"/>
                <w:numId w:val="8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вправе подать только одно предложение;</w:t>
            </w:r>
          </w:p>
          <w:p w:rsidR="002E6322" w:rsidRPr="006767FE" w:rsidRDefault="004D6B72" w:rsidP="00350E3D">
            <w:pPr>
              <w:pStyle w:val="ab"/>
              <w:numPr>
                <w:ilvl w:val="0"/>
                <w:numId w:val="8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lastRenderedPageBreak/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2E6322" w:rsidRPr="006767FE" w:rsidTr="00F12E05">
        <w:trPr>
          <w:trHeight w:val="807"/>
        </w:trPr>
        <w:tc>
          <w:tcPr>
            <w:tcW w:w="710" w:type="dxa"/>
          </w:tcPr>
          <w:p w:rsidR="002E6322" w:rsidRPr="006767FE" w:rsidRDefault="002E6322" w:rsidP="00350E3D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6.4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</w:t>
            </w:r>
            <w:r w:rsidR="0039358F">
              <w:rPr>
                <w:rFonts w:ascii="Book Antiqua" w:eastAsia="Times New Roman" w:hAnsi="Book Antiqua" w:cs="Times New Roman"/>
              </w:rPr>
              <w:t>,</w:t>
            </w:r>
            <w:r w:rsidRPr="006767FE">
              <w:rPr>
                <w:rFonts w:ascii="Book Antiqua" w:eastAsia="Times New Roman" w:hAnsi="Book Antiqua" w:cs="Times New Roman"/>
              </w:rPr>
              <w:t xml:space="preserve"> чем за два дня до даты окончания срока подачи предложений.</w:t>
            </w:r>
          </w:p>
        </w:tc>
      </w:tr>
      <w:tr w:rsidR="002E6322" w:rsidRPr="006767FE" w:rsidTr="00F12E05">
        <w:trPr>
          <w:trHeight w:val="382"/>
        </w:trPr>
        <w:tc>
          <w:tcPr>
            <w:tcW w:w="710" w:type="dxa"/>
          </w:tcPr>
          <w:p w:rsidR="002E6322" w:rsidRPr="006767FE" w:rsidRDefault="002E6322" w:rsidP="00350E3D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6.5</w:t>
            </w:r>
          </w:p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6.6</w:t>
            </w:r>
          </w:p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 w:rsidP="00350E3D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Срок действия предложения участников должен составлять не менее </w:t>
            </w:r>
            <w:r w:rsidR="0070039C" w:rsidRPr="0070039C">
              <w:rPr>
                <w:rFonts w:ascii="Book Antiqua" w:eastAsia="Times New Roman" w:hAnsi="Book Antiqua" w:cs="Times New Roman"/>
              </w:rPr>
              <w:t>30</w:t>
            </w:r>
            <w:r w:rsidRPr="006767FE">
              <w:rPr>
                <w:rFonts w:ascii="Book Antiqua" w:eastAsia="Times New Roman" w:hAnsi="Book Antiqua" w:cs="Times New Roman"/>
              </w:rPr>
              <w:t xml:space="preserve"> дней со дня окончания представления предложений.</w:t>
            </w:r>
          </w:p>
          <w:p w:rsidR="002E6322" w:rsidRPr="006767FE" w:rsidRDefault="004D6B72" w:rsidP="00350E3D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В случае необходимости Заказчик может обратиться к участникам отбора с предложением о продлении срока действия их предложений на определенный период.</w:t>
            </w:r>
          </w:p>
          <w:p w:rsidR="002E6322" w:rsidRPr="006767FE" w:rsidRDefault="002E6322" w:rsidP="00350E3D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2E6322" w:rsidRPr="006767FE" w:rsidTr="00F12E05">
        <w:trPr>
          <w:trHeight w:val="382"/>
        </w:trPr>
        <w:tc>
          <w:tcPr>
            <w:tcW w:w="710" w:type="dxa"/>
          </w:tcPr>
          <w:p w:rsidR="002E6322" w:rsidRPr="006767FE" w:rsidRDefault="004D6B72" w:rsidP="00350E3D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7</w:t>
            </w:r>
          </w:p>
        </w:tc>
        <w:tc>
          <w:tcPr>
            <w:tcW w:w="1984" w:type="dxa"/>
            <w:gridSpan w:val="2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Продление срока предоставления предложений</w:t>
            </w: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7.1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В случае необходимости, заказчик может продлить срок представления предложений </w:t>
            </w:r>
            <w:r w:rsidRPr="006767FE">
              <w:rPr>
                <w:rStyle w:val="rvts15"/>
                <w:rFonts w:ascii="Book Antiqua" w:hAnsi="Book Antiqua"/>
                <w:sz w:val="22"/>
                <w:szCs w:val="22"/>
              </w:rPr>
              <w:t xml:space="preserve">по </w:t>
            </w:r>
            <w:r w:rsidRPr="006767FE">
              <w:rPr>
                <w:rFonts w:ascii="Book Antiqua" w:hAnsi="Book Antiqua"/>
                <w:sz w:val="22"/>
                <w:szCs w:val="22"/>
              </w:rPr>
              <w:t>решению закупочной комиссии.</w:t>
            </w:r>
          </w:p>
        </w:tc>
      </w:tr>
      <w:tr w:rsidR="002E6322" w:rsidRPr="006767FE" w:rsidTr="00F12E05">
        <w:trPr>
          <w:trHeight w:val="1163"/>
        </w:trPr>
        <w:tc>
          <w:tcPr>
            <w:tcW w:w="710" w:type="dxa"/>
          </w:tcPr>
          <w:p w:rsidR="002E6322" w:rsidRPr="006767FE" w:rsidRDefault="002E6322" w:rsidP="00350E3D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7.2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Объявления о продлении сроков представления предложений размещается на специальном информационном портале</w:t>
            </w:r>
            <w:r w:rsidR="00734F0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2E6322" w:rsidRPr="006767FE" w:rsidTr="00F12E05">
        <w:trPr>
          <w:trHeight w:val="382"/>
        </w:trPr>
        <w:tc>
          <w:tcPr>
            <w:tcW w:w="710" w:type="dxa"/>
          </w:tcPr>
          <w:p w:rsidR="002E6322" w:rsidRPr="006767FE" w:rsidRDefault="004D6B72" w:rsidP="00350E3D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8</w:t>
            </w:r>
          </w:p>
        </w:tc>
        <w:tc>
          <w:tcPr>
            <w:tcW w:w="1984" w:type="dxa"/>
            <w:gridSpan w:val="2"/>
          </w:tcPr>
          <w:p w:rsidR="0039358F" w:rsidRDefault="004D6B72" w:rsidP="00350E3D">
            <w:pPr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Внесение </w:t>
            </w:r>
          </w:p>
          <w:p w:rsidR="0039358F" w:rsidRDefault="004D6B72" w:rsidP="00350E3D">
            <w:pPr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изменений в </w:t>
            </w:r>
          </w:p>
          <w:p w:rsidR="0039358F" w:rsidRDefault="004D6B72" w:rsidP="00350E3D">
            <w:pPr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закупочную </w:t>
            </w:r>
          </w:p>
          <w:p w:rsidR="002E6322" w:rsidRPr="006767FE" w:rsidRDefault="004D6B72" w:rsidP="00350E3D">
            <w:pPr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документацию</w:t>
            </w: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8.1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случае необходимости заказчик вправе принять решение о внесении изменений в закупочную документацию.</w:t>
            </w:r>
          </w:p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Решение о внесении изменений в закупочную документацию может приниматься не позднее</w:t>
            </w:r>
            <w:r w:rsidR="00815829">
              <w:rPr>
                <w:rFonts w:ascii="Book Antiqua" w:hAnsi="Book Antiqua"/>
                <w:sz w:val="22"/>
                <w:szCs w:val="22"/>
              </w:rPr>
              <w:t>,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чем за один рабочий день до даты окончания срока подачи предложений.</w:t>
            </w:r>
          </w:p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случае внесения изменений в закупочную документацию в срок окончания подачи предложений, отбор продлевается не менее</w:t>
            </w:r>
            <w:r w:rsidR="00815829">
              <w:rPr>
                <w:rFonts w:ascii="Book Antiqua" w:hAnsi="Book Antiqua"/>
                <w:sz w:val="22"/>
                <w:szCs w:val="22"/>
              </w:rPr>
              <w:t>,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чем на три рабочих дня с даты внесения изменений в закупочную документацию. </w:t>
            </w:r>
          </w:p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Одновременно с этим вносятся изменения в объявление о проведении отбора, если была изменена информация, указанная в объявлении.</w:t>
            </w:r>
          </w:p>
        </w:tc>
      </w:tr>
      <w:tr w:rsidR="002E6322" w:rsidRPr="006767FE" w:rsidTr="00F12E05">
        <w:trPr>
          <w:trHeight w:val="1827"/>
        </w:trPr>
        <w:tc>
          <w:tcPr>
            <w:tcW w:w="736" w:type="dxa"/>
            <w:gridSpan w:val="2"/>
          </w:tcPr>
          <w:p w:rsidR="002E6322" w:rsidRPr="006767FE" w:rsidRDefault="004D6B7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9</w:t>
            </w:r>
          </w:p>
        </w:tc>
        <w:tc>
          <w:tcPr>
            <w:tcW w:w="1958" w:type="dxa"/>
          </w:tcPr>
          <w:p w:rsidR="002E6322" w:rsidRPr="006767FE" w:rsidRDefault="004D6B7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Оценка предложений участников отбора</w:t>
            </w: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При открытии доступа к предложениям Участников проверяется наличие в нем всех документов и правильность их оформления. В случае отсутствия соответствующих документов в предложении, закупочная комиссия вправе не допускать данное предложение к рассмотрению и оценке.</w:t>
            </w:r>
          </w:p>
        </w:tc>
      </w:tr>
      <w:tr w:rsidR="002E6322" w:rsidRPr="006767FE" w:rsidTr="00F12E05">
        <w:trPr>
          <w:trHeight w:val="1104"/>
        </w:trPr>
        <w:tc>
          <w:tcPr>
            <w:tcW w:w="736" w:type="dxa"/>
            <w:gridSpan w:val="2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9.2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Закупочная комиссия осуществляет оценку предложений, которые не были отклонены, для выявления победителя отбора на основе критериев, указанных в закупочной документации, а также на основании документов, оформленных участниками </w:t>
            </w:r>
            <w:r w:rsidR="00C27C91">
              <w:rPr>
                <w:rFonts w:ascii="Book Antiqua" w:hAnsi="Book Antiqua"/>
                <w:sz w:val="22"/>
                <w:szCs w:val="22"/>
              </w:rPr>
              <w:t>в соответствии</w:t>
            </w:r>
            <w:r w:rsidR="00A953DB">
              <w:rPr>
                <w:rFonts w:ascii="Book Antiqua" w:hAnsi="Book Antiqua"/>
                <w:sz w:val="22"/>
                <w:szCs w:val="22"/>
              </w:rPr>
              <w:t xml:space="preserve"> с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767FE">
              <w:rPr>
                <w:rFonts w:ascii="Book Antiqua" w:hAnsi="Book Antiqua"/>
                <w:b/>
                <w:sz w:val="22"/>
                <w:szCs w:val="22"/>
              </w:rPr>
              <w:t>Приложениям</w:t>
            </w:r>
            <w:r w:rsidR="00A953DB">
              <w:rPr>
                <w:rFonts w:ascii="Book Antiqua" w:hAnsi="Book Antiqua"/>
                <w:b/>
                <w:sz w:val="22"/>
                <w:szCs w:val="22"/>
              </w:rPr>
              <w:t>и</w:t>
            </w:r>
            <w:r w:rsidRPr="006767FE">
              <w:rPr>
                <w:rFonts w:ascii="Book Antiqua" w:hAnsi="Book Antiqua"/>
                <w:b/>
                <w:sz w:val="22"/>
                <w:szCs w:val="22"/>
              </w:rPr>
              <w:t xml:space="preserve"> 1-4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закупочной документации.</w:t>
            </w:r>
          </w:p>
        </w:tc>
      </w:tr>
      <w:tr w:rsidR="002E6322" w:rsidRPr="006767FE" w:rsidTr="00F12E05">
        <w:trPr>
          <w:trHeight w:val="1254"/>
        </w:trPr>
        <w:tc>
          <w:tcPr>
            <w:tcW w:w="736" w:type="dxa"/>
            <w:gridSpan w:val="2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9.3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случае установления недостоверности информации, содержащейся в документах, представленных участником отбора, закупочная комиссия вправе отстранить такого участника от участия в отборе.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9.4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Оценка предложений и определение победителя отбора производятся на основании критериев, изложенных в закупочной документации.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9.5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Предложение признается надлежаще оформленным, если оно соответствует требованиям Закона, постановления и закупочной документации.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9.6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Закупочная комиссия отклоняет предложение, если подавший его участник отбора не соответствует требованиям, установленным Законом и постановлением или предложение участника отбора не соответствует требованиям закупочной документации.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9.7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предложений. Данная процедура проводится в электронной форме.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9.8</w:t>
            </w:r>
          </w:p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2E632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Если участники отбора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предложений с ценовой частью предложения.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9.9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целях корректного сравнения цен иностранных и отечественных участников отбора,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9.10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Победителем признается участник отбора, предложивший лучшие условия исполнения договора на основе критериев, указанных в закупочной документации и предложении.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9.11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рассмотрения, известив об этом участника отбора.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9.12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случае</w:t>
            </w:r>
            <w:r w:rsidR="00D11318">
              <w:rPr>
                <w:rFonts w:ascii="Book Antiqua" w:hAnsi="Book Antiqua"/>
                <w:sz w:val="22"/>
                <w:szCs w:val="22"/>
              </w:rPr>
              <w:t>,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если два или более участников набрали одинаковое количество баллов (при использовании бального метода) или предложили одинаковую цену (при использовании метода наименьшей цены) победителем признается участник, разместивший предложение раньше остальных.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9.13</w:t>
            </w:r>
          </w:p>
        </w:tc>
        <w:tc>
          <w:tcPr>
            <w:tcW w:w="6486" w:type="dxa"/>
          </w:tcPr>
          <w:p w:rsidR="002E6322" w:rsidRPr="006767FE" w:rsidRDefault="0030695F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Р</w:t>
            </w:r>
            <w:r w:rsidR="004D6B72" w:rsidRPr="006767FE">
              <w:rPr>
                <w:rFonts w:ascii="Book Antiqua" w:hAnsi="Book Antiqua"/>
                <w:sz w:val="22"/>
                <w:szCs w:val="22"/>
              </w:rPr>
              <w:t>езервн</w:t>
            </w:r>
            <w:r>
              <w:rPr>
                <w:rFonts w:ascii="Book Antiqua" w:hAnsi="Book Antiqua"/>
                <w:sz w:val="22"/>
                <w:szCs w:val="22"/>
              </w:rPr>
              <w:t>ым</w:t>
            </w:r>
            <w:r w:rsidR="004D6B72" w:rsidRPr="006767FE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п</w:t>
            </w:r>
            <w:r w:rsidR="00572B8B">
              <w:rPr>
                <w:rFonts w:ascii="Book Antiqua" w:hAnsi="Book Antiqua"/>
                <w:sz w:val="22"/>
                <w:szCs w:val="22"/>
              </w:rPr>
              <w:t>обедител</w:t>
            </w:r>
            <w:r>
              <w:rPr>
                <w:rFonts w:ascii="Book Antiqua" w:hAnsi="Book Antiqua"/>
                <w:sz w:val="22"/>
                <w:szCs w:val="22"/>
              </w:rPr>
              <w:t>ем</w:t>
            </w:r>
            <w:r w:rsidR="009925EF" w:rsidRPr="0030695F">
              <w:rPr>
                <w:rFonts w:ascii="Book Antiqua" w:hAnsi="Book Antiqua"/>
                <w:sz w:val="22"/>
                <w:szCs w:val="22"/>
              </w:rPr>
              <w:t xml:space="preserve">, может быть определен участник, представивший самое оптимальное предложение после предложения </w:t>
            </w:r>
            <w:r>
              <w:rPr>
                <w:rFonts w:ascii="Book Antiqua" w:hAnsi="Book Antiqua"/>
                <w:sz w:val="22"/>
                <w:szCs w:val="22"/>
              </w:rPr>
              <w:t>П</w:t>
            </w:r>
            <w:r w:rsidR="009925EF" w:rsidRPr="0030695F">
              <w:rPr>
                <w:rFonts w:ascii="Book Antiqua" w:hAnsi="Book Antiqua"/>
                <w:sz w:val="22"/>
                <w:szCs w:val="22"/>
              </w:rPr>
              <w:t>обедителя</w:t>
            </w:r>
            <w:r w:rsidRPr="0030695F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9.14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Любой участник отбора после публикации протокола рассмотрения и оценки </w:t>
            </w:r>
            <w:r w:rsidR="0030695F" w:rsidRPr="006767FE">
              <w:rPr>
                <w:rFonts w:ascii="Book Antiqua" w:hAnsi="Book Antiqua"/>
                <w:sz w:val="22"/>
                <w:szCs w:val="22"/>
              </w:rPr>
              <w:t xml:space="preserve">предложений </w:t>
            </w:r>
            <w:r w:rsidR="0030695F">
              <w:rPr>
                <w:rFonts w:ascii="Book Antiqua" w:hAnsi="Book Antiqua"/>
                <w:sz w:val="22"/>
                <w:szCs w:val="22"/>
              </w:rPr>
              <w:t>в</w:t>
            </w:r>
            <w:r w:rsidR="00D1131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72B8B" w:rsidRPr="006767FE">
              <w:rPr>
                <w:rFonts w:ascii="Book Antiqua" w:hAnsi="Book Antiqua"/>
                <w:sz w:val="22"/>
                <w:szCs w:val="22"/>
              </w:rPr>
              <w:t xml:space="preserve">течение </w:t>
            </w:r>
            <w:r w:rsidR="00572B8B">
              <w:rPr>
                <w:rFonts w:ascii="Book Antiqua" w:hAnsi="Book Antiqua"/>
                <w:sz w:val="22"/>
                <w:szCs w:val="22"/>
              </w:rPr>
              <w:t>двух</w:t>
            </w:r>
            <w:r w:rsidR="00572B8B" w:rsidRPr="006767FE">
              <w:rPr>
                <w:rFonts w:ascii="Book Antiqua" w:hAnsi="Book Antiqua"/>
                <w:sz w:val="22"/>
                <w:szCs w:val="22"/>
              </w:rPr>
              <w:t xml:space="preserve"> рабочих дней </w:t>
            </w:r>
            <w:r w:rsidR="00572B8B">
              <w:rPr>
                <w:rFonts w:ascii="Book Antiqua" w:hAnsi="Book Antiqua"/>
                <w:sz w:val="22"/>
                <w:szCs w:val="22"/>
              </w:rPr>
              <w:t xml:space="preserve">с даты публикации протокола </w:t>
            </w:r>
            <w:r w:rsidRPr="006767FE">
              <w:rPr>
                <w:rFonts w:ascii="Book Antiqua" w:hAnsi="Book Antiqua"/>
                <w:sz w:val="22"/>
                <w:szCs w:val="22"/>
              </w:rPr>
              <w:t>вправе направить заказчику запрос о предоставлении разъяснений результатов отбора. В течение трех рабочих дней с даты поступления такого запроса заказчик обязан представить участнику отбора соответствующие разъяснения.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4D6B7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10</w:t>
            </w:r>
          </w:p>
        </w:tc>
        <w:tc>
          <w:tcPr>
            <w:tcW w:w="1958" w:type="dxa"/>
          </w:tcPr>
          <w:p w:rsidR="00D11318" w:rsidRDefault="004D6B72" w:rsidP="00350E3D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Прочие </w:t>
            </w:r>
          </w:p>
          <w:p w:rsidR="002E6322" w:rsidRPr="006767FE" w:rsidRDefault="004D6B72" w:rsidP="00350E3D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условия</w:t>
            </w: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10.1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Отбор может быть объявлен закупочной комиссией не состоявшимся:</w:t>
            </w:r>
          </w:p>
          <w:p w:rsidR="002E6322" w:rsidRPr="006767FE" w:rsidRDefault="004D6B72" w:rsidP="00350E3D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- если в отборе принял участие один участник или никто не принял </w:t>
            </w:r>
            <w:r w:rsidR="00D11318" w:rsidRPr="006767FE">
              <w:rPr>
                <w:rFonts w:ascii="Book Antiqua" w:eastAsia="Times New Roman" w:hAnsi="Book Antiqua" w:cs="Times New Roman"/>
              </w:rPr>
              <w:t>участи</w:t>
            </w:r>
            <w:r w:rsidR="00D11318">
              <w:rPr>
                <w:rFonts w:ascii="Book Antiqua" w:eastAsia="Times New Roman" w:hAnsi="Book Antiqua" w:cs="Times New Roman"/>
              </w:rPr>
              <w:t>я</w:t>
            </w:r>
            <w:r w:rsidRPr="006767FE">
              <w:rPr>
                <w:rFonts w:ascii="Book Antiqua" w:eastAsia="Times New Roman" w:hAnsi="Book Antiqua" w:cs="Times New Roman"/>
              </w:rPr>
              <w:t>;</w:t>
            </w:r>
          </w:p>
          <w:p w:rsidR="002E6322" w:rsidRPr="006767FE" w:rsidRDefault="004D6B72" w:rsidP="00350E3D">
            <w:pPr>
              <w:spacing w:after="55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lastRenderedPageBreak/>
              <w:t>-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 w:rsidP="00350E3D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10.2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Заказчик имеет право отменить отбор в любое время до акцепта выигравшего предложения. Заказчик в случае отмены отбора публикует обоснованные причины данного решения на специальном информационном портале.</w:t>
            </w:r>
          </w:p>
        </w:tc>
      </w:tr>
      <w:tr w:rsidR="002E6322" w:rsidRPr="006767FE" w:rsidTr="00F12E05">
        <w:trPr>
          <w:trHeight w:val="1248"/>
        </w:trPr>
        <w:tc>
          <w:tcPr>
            <w:tcW w:w="736" w:type="dxa"/>
            <w:gridSpan w:val="2"/>
          </w:tcPr>
          <w:p w:rsidR="002E6322" w:rsidRPr="006767FE" w:rsidRDefault="004D6B72" w:rsidP="00350E3D">
            <w:pPr>
              <w:spacing w:line="240" w:lineRule="auto"/>
              <w:ind w:left="536" w:hanging="536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11</w:t>
            </w:r>
          </w:p>
        </w:tc>
        <w:tc>
          <w:tcPr>
            <w:tcW w:w="1958" w:type="dxa"/>
          </w:tcPr>
          <w:p w:rsidR="002E6322" w:rsidRPr="006767FE" w:rsidRDefault="004D6B72" w:rsidP="00350E3D">
            <w:pPr>
              <w:spacing w:line="240" w:lineRule="auto"/>
              <w:ind w:left="536" w:hanging="536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Заключение договора </w:t>
            </w: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11.1</w:t>
            </w:r>
          </w:p>
        </w:tc>
        <w:tc>
          <w:tcPr>
            <w:tcW w:w="6486" w:type="dxa"/>
          </w:tcPr>
          <w:p w:rsidR="002E6322" w:rsidRPr="006767FE" w:rsidRDefault="004D6B72" w:rsidP="00350E3D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По результатам отбора договор заключается на условиях, указанных в закупочной документации и предложении, поданном участником отбора, с которым заключается договор.</w:t>
            </w:r>
          </w:p>
          <w:p w:rsidR="002E6322" w:rsidRPr="006767FE" w:rsidRDefault="004D6B72" w:rsidP="00350E3D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Порядок оплаты:</w:t>
            </w:r>
            <w:r w:rsidRPr="006767FE">
              <w:rPr>
                <w:rFonts w:ascii="Book Antiqua" w:eastAsia="Times New Roman" w:hAnsi="Book Antiqua" w:cs="Times New Roman"/>
              </w:rPr>
              <w:t xml:space="preserve"> </w:t>
            </w:r>
            <w:r w:rsidR="00A61C35">
              <w:rPr>
                <w:rFonts w:ascii="Book Antiqua" w:eastAsia="Times New Roman" w:hAnsi="Book Antiqua" w:cs="Times New Roman"/>
              </w:rPr>
              <w:t>5</w:t>
            </w:r>
            <w:r w:rsidRPr="006767FE">
              <w:rPr>
                <w:rFonts w:ascii="Book Antiqua" w:eastAsia="Times New Roman" w:hAnsi="Book Antiqua" w:cs="Times New Roman"/>
              </w:rPr>
              <w:t xml:space="preserve">0% от суммы </w:t>
            </w:r>
            <w:r w:rsidR="00D11318">
              <w:rPr>
                <w:rFonts w:ascii="Book Antiqua" w:eastAsia="Times New Roman" w:hAnsi="Book Antiqua" w:cs="Times New Roman"/>
              </w:rPr>
              <w:t>д</w:t>
            </w:r>
            <w:r w:rsidR="00D11318" w:rsidRPr="006767FE">
              <w:rPr>
                <w:rFonts w:ascii="Book Antiqua" w:eastAsia="Times New Roman" w:hAnsi="Book Antiqua" w:cs="Times New Roman"/>
              </w:rPr>
              <w:t xml:space="preserve">оговора </w:t>
            </w:r>
            <w:r w:rsidRPr="006767FE">
              <w:rPr>
                <w:rFonts w:ascii="Book Antiqua" w:eastAsia="Times New Roman" w:hAnsi="Book Antiqua" w:cs="Times New Roman"/>
              </w:rPr>
              <w:t xml:space="preserve">в </w:t>
            </w:r>
            <w:r w:rsidR="00D11318" w:rsidRPr="006767FE">
              <w:rPr>
                <w:rFonts w:ascii="Book Antiqua" w:eastAsia="Times New Roman" w:hAnsi="Book Antiqua" w:cs="Times New Roman"/>
              </w:rPr>
              <w:t>течени</w:t>
            </w:r>
            <w:r w:rsidR="00D11318">
              <w:rPr>
                <w:rFonts w:ascii="Book Antiqua" w:eastAsia="Times New Roman" w:hAnsi="Book Antiqua" w:cs="Times New Roman"/>
              </w:rPr>
              <w:t>е</w:t>
            </w:r>
            <w:r w:rsidR="00D11318" w:rsidRPr="006767FE">
              <w:rPr>
                <w:rFonts w:ascii="Book Antiqua" w:eastAsia="Times New Roman" w:hAnsi="Book Antiqua" w:cs="Times New Roman"/>
              </w:rPr>
              <w:t xml:space="preserve"> </w:t>
            </w:r>
            <w:r w:rsidR="00A61C35">
              <w:rPr>
                <w:rFonts w:ascii="Book Antiqua" w:eastAsia="Times New Roman" w:hAnsi="Book Antiqua" w:cs="Times New Roman"/>
              </w:rPr>
              <w:t>10</w:t>
            </w:r>
            <w:r w:rsidR="00572B8B">
              <w:rPr>
                <w:rFonts w:ascii="Book Antiqua" w:eastAsia="Times New Roman" w:hAnsi="Book Antiqua" w:cs="Times New Roman"/>
              </w:rPr>
              <w:t xml:space="preserve"> (</w:t>
            </w:r>
            <w:r w:rsidR="00A61C35">
              <w:rPr>
                <w:rFonts w:ascii="Book Antiqua" w:eastAsia="Times New Roman" w:hAnsi="Book Antiqua" w:cs="Times New Roman"/>
              </w:rPr>
              <w:t>десяти</w:t>
            </w:r>
            <w:r w:rsidR="00572B8B">
              <w:rPr>
                <w:rFonts w:ascii="Book Antiqua" w:eastAsia="Times New Roman" w:hAnsi="Book Antiqua" w:cs="Times New Roman"/>
              </w:rPr>
              <w:t>)</w:t>
            </w:r>
            <w:r w:rsidRPr="006767FE">
              <w:rPr>
                <w:rFonts w:ascii="Book Antiqua" w:eastAsia="Times New Roman" w:hAnsi="Book Antiqua" w:cs="Times New Roman"/>
              </w:rPr>
              <w:t xml:space="preserve"> банковских дней после подписания </w:t>
            </w:r>
            <w:r w:rsidR="00D11318">
              <w:rPr>
                <w:rFonts w:ascii="Book Antiqua" w:eastAsia="Times New Roman" w:hAnsi="Book Antiqua" w:cs="Times New Roman"/>
              </w:rPr>
              <w:t>д</w:t>
            </w:r>
            <w:r w:rsidR="00D11318" w:rsidRPr="006767FE">
              <w:rPr>
                <w:rFonts w:ascii="Book Antiqua" w:eastAsia="Times New Roman" w:hAnsi="Book Antiqua" w:cs="Times New Roman"/>
              </w:rPr>
              <w:t xml:space="preserve">оговора </w:t>
            </w:r>
            <w:r w:rsidRPr="006767FE">
              <w:rPr>
                <w:rFonts w:ascii="Book Antiqua" w:eastAsia="Times New Roman" w:hAnsi="Book Antiqua" w:cs="Times New Roman"/>
              </w:rPr>
              <w:t xml:space="preserve">Сторонами и после размещения информации о </w:t>
            </w:r>
            <w:r w:rsidR="00D11318">
              <w:rPr>
                <w:rFonts w:ascii="Book Antiqua" w:eastAsia="Times New Roman" w:hAnsi="Book Antiqua" w:cs="Times New Roman"/>
              </w:rPr>
              <w:t>д</w:t>
            </w:r>
            <w:r w:rsidR="00D11318" w:rsidRPr="006767FE">
              <w:rPr>
                <w:rFonts w:ascii="Book Antiqua" w:eastAsia="Times New Roman" w:hAnsi="Book Antiqua" w:cs="Times New Roman"/>
              </w:rPr>
              <w:t xml:space="preserve">оговоре </w:t>
            </w:r>
            <w:r w:rsidRPr="006767FE">
              <w:rPr>
                <w:rFonts w:ascii="Book Antiqua" w:eastAsia="Times New Roman" w:hAnsi="Book Antiqua" w:cs="Times New Roman"/>
              </w:rPr>
              <w:t xml:space="preserve">в Единый реестр договоров на специальном информационном портале. </w:t>
            </w:r>
            <w:r w:rsidR="00A61C35" w:rsidRPr="00A61C35">
              <w:rPr>
                <w:rFonts w:ascii="Book Antiqua" w:eastAsia="Times New Roman" w:hAnsi="Book Antiqua" w:cs="Times New Roman"/>
              </w:rPr>
              <w:t>Остальная часть 50% (пятьдесят) в течение 10 (десяти) рабочих дней после подписания Акта выполненных работ/Счёта-фактуры</w:t>
            </w:r>
            <w:r w:rsidRPr="006767FE">
              <w:rPr>
                <w:rFonts w:ascii="Book Antiqua" w:eastAsia="Times New Roman" w:hAnsi="Book Antiqua" w:cs="Times New Roman"/>
              </w:rPr>
              <w:t>.</w:t>
            </w:r>
          </w:p>
          <w:p w:rsidR="002E6322" w:rsidRPr="006767FE" w:rsidRDefault="004D6B72" w:rsidP="00350E3D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Срок </w:t>
            </w:r>
            <w:r w:rsidR="00572B8B">
              <w:rPr>
                <w:rFonts w:ascii="Book Antiqua" w:eastAsia="Times New Roman" w:hAnsi="Book Antiqua" w:cs="Times New Roman"/>
                <w:b/>
              </w:rPr>
              <w:t>оказания услуг</w:t>
            </w:r>
            <w:r w:rsidRPr="006767FE">
              <w:rPr>
                <w:rFonts w:ascii="Book Antiqua" w:eastAsia="Times New Roman" w:hAnsi="Book Antiqua" w:cs="Times New Roman"/>
              </w:rPr>
              <w:t xml:space="preserve">: </w:t>
            </w:r>
            <w:r w:rsidR="004A203B">
              <w:rPr>
                <w:rFonts w:ascii="Book Antiqua" w:eastAsia="Times New Roman" w:hAnsi="Book Antiqua" w:cs="Times New Roman"/>
              </w:rPr>
              <w:t>до 1 мая 2023г.</w:t>
            </w:r>
            <w:r w:rsidRPr="006767FE">
              <w:rPr>
                <w:rFonts w:ascii="Book Antiqua" w:eastAsia="Times New Roman" w:hAnsi="Book Antiqua" w:cs="Times New Roman"/>
              </w:rPr>
              <w:t xml:space="preserve"> с момента получения предоплаты.</w:t>
            </w:r>
          </w:p>
          <w:p w:rsidR="002E6322" w:rsidRPr="006767FE" w:rsidRDefault="004D6B72" w:rsidP="00350E3D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Место </w:t>
            </w:r>
            <w:r w:rsidR="004A203B">
              <w:rPr>
                <w:rFonts w:ascii="Book Antiqua" w:eastAsia="Times New Roman" w:hAnsi="Book Antiqua" w:cs="Times New Roman"/>
                <w:b/>
              </w:rPr>
              <w:t>оказания услуг</w:t>
            </w:r>
            <w:r w:rsidRPr="006767FE">
              <w:rPr>
                <w:rFonts w:ascii="Book Antiqua" w:eastAsia="Times New Roman" w:hAnsi="Book Antiqua" w:cs="Times New Roman"/>
              </w:rPr>
              <w:t>: г. Ташкент</w:t>
            </w:r>
            <w:r w:rsidR="0014056F">
              <w:rPr>
                <w:rFonts w:ascii="Book Antiqua" w:eastAsia="Times New Roman" w:hAnsi="Book Antiqua" w:cs="Times New Roman"/>
              </w:rPr>
              <w:t xml:space="preserve">, </w:t>
            </w:r>
            <w:proofErr w:type="spellStart"/>
            <w:r w:rsidR="0014056F">
              <w:rPr>
                <w:rFonts w:ascii="Book Antiqua" w:eastAsia="Times New Roman" w:hAnsi="Book Antiqua" w:cs="Times New Roman"/>
              </w:rPr>
              <w:t>Юнусабадский</w:t>
            </w:r>
            <w:proofErr w:type="spellEnd"/>
            <w:r w:rsidR="0014056F">
              <w:rPr>
                <w:rFonts w:ascii="Book Antiqua" w:eastAsia="Times New Roman" w:hAnsi="Book Antiqua" w:cs="Times New Roman"/>
              </w:rPr>
              <w:t xml:space="preserve"> район, проспект</w:t>
            </w:r>
            <w:r w:rsidRPr="006767FE">
              <w:rPr>
                <w:rFonts w:ascii="Book Antiqua" w:eastAsia="Times New Roman" w:hAnsi="Book Antiqua" w:cs="Times New Roman"/>
              </w:rPr>
              <w:t xml:space="preserve"> А. Тимура</w:t>
            </w:r>
            <w:r w:rsidR="00572B8B" w:rsidRPr="003A09CA">
              <w:rPr>
                <w:rFonts w:ascii="Times New Roman" w:hAnsi="Times New Roman" w:cs="Times New Roman"/>
              </w:rPr>
              <w:t>,107-Б</w:t>
            </w:r>
            <w:r w:rsidR="0014056F">
              <w:rPr>
                <w:rFonts w:ascii="Times New Roman" w:hAnsi="Times New Roman" w:cs="Times New Roman"/>
              </w:rPr>
              <w:t>.</w:t>
            </w:r>
          </w:p>
          <w:p w:rsidR="002E6322" w:rsidRPr="006767FE" w:rsidRDefault="004D6B72" w:rsidP="00350E3D">
            <w:pPr>
              <w:spacing w:line="240" w:lineRule="auto"/>
              <w:ind w:right="137"/>
              <w:jc w:val="both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Условия гарантии</w:t>
            </w:r>
            <w:r w:rsidRPr="006767FE">
              <w:rPr>
                <w:rFonts w:ascii="Book Antiqua" w:eastAsia="Times New Roman" w:hAnsi="Book Antiqua" w:cs="Times New Roman"/>
              </w:rPr>
              <w:t xml:space="preserve">: 12 календарных месяцев с момента подписания акта </w:t>
            </w:r>
            <w:r w:rsidR="00572B8B">
              <w:rPr>
                <w:rFonts w:ascii="Book Antiqua" w:eastAsia="Times New Roman" w:hAnsi="Book Antiqua" w:cs="Times New Roman"/>
              </w:rPr>
              <w:t>оказанных услуг</w:t>
            </w:r>
            <w:r w:rsidR="003947BA">
              <w:rPr>
                <w:rFonts w:ascii="Book Antiqua" w:eastAsia="Times New Roman" w:hAnsi="Book Antiqua" w:cs="Times New Roman"/>
              </w:rPr>
              <w:t xml:space="preserve"> </w:t>
            </w:r>
            <w:r w:rsidR="00572B8B">
              <w:rPr>
                <w:rFonts w:ascii="Book Antiqua" w:eastAsia="Times New Roman" w:hAnsi="Book Antiqua" w:cs="Times New Roman"/>
              </w:rPr>
              <w:t>(</w:t>
            </w:r>
            <w:r w:rsidRPr="006767FE">
              <w:rPr>
                <w:rFonts w:ascii="Book Antiqua" w:eastAsia="Times New Roman" w:hAnsi="Book Antiqua" w:cs="Times New Roman"/>
              </w:rPr>
              <w:t>выполненных работ</w:t>
            </w:r>
            <w:r w:rsidR="003947BA">
              <w:rPr>
                <w:rFonts w:ascii="Book Antiqua" w:eastAsia="Times New Roman" w:hAnsi="Book Antiqua" w:cs="Times New Roman"/>
              </w:rPr>
              <w:t>)</w:t>
            </w:r>
            <w:r w:rsidRPr="006767FE">
              <w:rPr>
                <w:rFonts w:ascii="Book Antiqua" w:eastAsia="Times New Roman" w:hAnsi="Book Antiqua" w:cs="Times New Roman"/>
              </w:rPr>
              <w:t xml:space="preserve"> и счет</w:t>
            </w:r>
            <w:r w:rsidR="00D11318">
              <w:rPr>
                <w:rFonts w:ascii="Book Antiqua" w:eastAsia="Times New Roman" w:hAnsi="Book Antiqua" w:cs="Times New Roman"/>
              </w:rPr>
              <w:t>-</w:t>
            </w:r>
            <w:r w:rsidRPr="006767FE">
              <w:rPr>
                <w:rFonts w:ascii="Book Antiqua" w:eastAsia="Times New Roman" w:hAnsi="Book Antiqua" w:cs="Times New Roman"/>
              </w:rPr>
              <w:t xml:space="preserve"> фактуры.</w:t>
            </w:r>
          </w:p>
        </w:tc>
      </w:tr>
      <w:tr w:rsidR="002E6322" w:rsidRPr="006767FE" w:rsidTr="00F12E05">
        <w:trPr>
          <w:trHeight w:val="1343"/>
        </w:trPr>
        <w:tc>
          <w:tcPr>
            <w:tcW w:w="736" w:type="dxa"/>
            <w:gridSpan w:val="2"/>
          </w:tcPr>
          <w:p w:rsidR="002E6322" w:rsidRPr="006767FE" w:rsidRDefault="002E6322" w:rsidP="00350E3D">
            <w:pPr>
              <w:spacing w:line="240" w:lineRule="auto"/>
              <w:ind w:left="142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 w:rsidP="00350E3D">
            <w:pPr>
              <w:spacing w:line="240" w:lineRule="auto"/>
              <w:ind w:left="142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</w:tcPr>
          <w:p w:rsidR="002E6322" w:rsidRPr="006767FE" w:rsidRDefault="004D6B72" w:rsidP="00350E3D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11.2</w:t>
            </w:r>
          </w:p>
        </w:tc>
        <w:tc>
          <w:tcPr>
            <w:tcW w:w="6486" w:type="dxa"/>
            <w:vAlign w:val="bottom"/>
          </w:tcPr>
          <w:p w:rsidR="002E6322" w:rsidRPr="006767FE" w:rsidRDefault="004D6B72" w:rsidP="00350E3D">
            <w:pPr>
              <w:spacing w:line="240" w:lineRule="auto"/>
              <w:ind w:right="137"/>
              <w:jc w:val="both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В случае, если победитель отбора отказывается заключать договор на условиях отбора, право заключения договора переходит к резервному </w:t>
            </w:r>
            <w:r w:rsidR="00D11318">
              <w:rPr>
                <w:rFonts w:ascii="Book Antiqua" w:eastAsia="Times New Roman" w:hAnsi="Book Antiqua" w:cs="Times New Roman"/>
              </w:rPr>
              <w:t>победителю</w:t>
            </w:r>
            <w:r w:rsidRPr="006767FE">
              <w:rPr>
                <w:rFonts w:ascii="Book Antiqua" w:eastAsia="Times New Roman" w:hAnsi="Book Antiqua" w:cs="Times New Roman"/>
              </w:rPr>
              <w:t xml:space="preserve">. При этом, резервный </w:t>
            </w:r>
            <w:r w:rsidR="00D11318">
              <w:rPr>
                <w:rFonts w:ascii="Book Antiqua" w:eastAsia="Times New Roman" w:hAnsi="Book Antiqua" w:cs="Times New Roman"/>
              </w:rPr>
              <w:t>победитель</w:t>
            </w:r>
            <w:r w:rsidR="00D11318" w:rsidRPr="006767FE">
              <w:rPr>
                <w:rFonts w:ascii="Book Antiqua" w:eastAsia="Times New Roman" w:hAnsi="Book Antiqua" w:cs="Times New Roman"/>
              </w:rPr>
              <w:t xml:space="preserve"> </w:t>
            </w:r>
            <w:r w:rsidRPr="006767FE">
              <w:rPr>
                <w:rFonts w:ascii="Book Antiqua" w:eastAsia="Times New Roman" w:hAnsi="Book Antiqua" w:cs="Times New Roman"/>
              </w:rPr>
              <w:t>может заключить договор по цене, предложенной победителем отбора, или отказаться от заключения договора.</w:t>
            </w:r>
          </w:p>
        </w:tc>
      </w:tr>
    </w:tbl>
    <w:p w:rsidR="002E6322" w:rsidRPr="006767FE" w:rsidRDefault="002E6322" w:rsidP="00350E3D">
      <w:pPr>
        <w:spacing w:after="33" w:line="240" w:lineRule="auto"/>
        <w:ind w:left="100"/>
        <w:jc w:val="right"/>
        <w:rPr>
          <w:rFonts w:ascii="Book Antiqua" w:hAnsi="Book Antiqua" w:cs="Times New Roman"/>
          <w:b/>
        </w:rPr>
      </w:pPr>
    </w:p>
    <w:p w:rsidR="002E6322" w:rsidRPr="006767FE" w:rsidRDefault="004D6B72" w:rsidP="00350E3D">
      <w:pPr>
        <w:spacing w:after="33" w:line="240" w:lineRule="auto"/>
        <w:ind w:left="100"/>
        <w:jc w:val="right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  <w:b/>
        </w:rPr>
        <w:br w:type="page"/>
      </w:r>
      <w:r w:rsidRPr="006767FE">
        <w:rPr>
          <w:rFonts w:ascii="Book Antiqua" w:hAnsi="Book Antiqua" w:cs="Times New Roman"/>
          <w:b/>
        </w:rPr>
        <w:lastRenderedPageBreak/>
        <w:t>Приложение №1</w:t>
      </w:r>
    </w:p>
    <w:p w:rsidR="002E6322" w:rsidRPr="006767FE" w:rsidRDefault="004D6B72" w:rsidP="00350E3D">
      <w:pPr>
        <w:spacing w:after="0"/>
        <w:jc w:val="center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  <w:b/>
        </w:rPr>
        <w:t>Анкета Участника</w:t>
      </w:r>
    </w:p>
    <w:p w:rsidR="002E6322" w:rsidRPr="006767FE" w:rsidRDefault="004D6B72" w:rsidP="00350E3D">
      <w:pPr>
        <w:spacing w:after="0"/>
        <w:jc w:val="center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  <w:b/>
        </w:rPr>
        <w:t>(Общая информация об участнике)</w:t>
      </w:r>
    </w:p>
    <w:p w:rsidR="002E6322" w:rsidRPr="006767FE" w:rsidRDefault="004D6B72" w:rsidP="00350E3D">
      <w:pPr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>Наименование Участника: ________________________________________________</w:t>
      </w:r>
    </w:p>
    <w:tbl>
      <w:tblPr>
        <w:tblW w:w="101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810"/>
        <w:gridCol w:w="540"/>
        <w:gridCol w:w="810"/>
        <w:gridCol w:w="810"/>
        <w:gridCol w:w="360"/>
        <w:gridCol w:w="900"/>
      </w:tblGrid>
      <w:tr w:rsidR="002E6322" w:rsidRPr="006767FE">
        <w:trPr>
          <w:cantSplit/>
          <w:trHeight w:val="240"/>
          <w:tblHeader/>
        </w:trPr>
        <w:tc>
          <w:tcPr>
            <w:tcW w:w="540" w:type="dxa"/>
            <w:vAlign w:val="center"/>
          </w:tcPr>
          <w:p w:rsidR="002E6322" w:rsidRPr="006767FE" w:rsidRDefault="002E6322" w:rsidP="00350E3D">
            <w:pPr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400" w:type="dxa"/>
          </w:tcPr>
          <w:p w:rsidR="002E6322" w:rsidRPr="006767FE" w:rsidRDefault="004D6B72" w:rsidP="00350E3D">
            <w:pPr>
              <w:jc w:val="center"/>
              <w:rPr>
                <w:rFonts w:ascii="Book Antiqua" w:hAnsi="Book Antiqua" w:cs="Times New Roman"/>
                <w:b/>
              </w:rPr>
            </w:pPr>
            <w:r w:rsidRPr="006767FE">
              <w:rPr>
                <w:rFonts w:ascii="Book Antiqua" w:hAnsi="Book Antiqua" w:cs="Times New Roman"/>
                <w:b/>
              </w:rPr>
              <w:t>Наименование</w:t>
            </w:r>
          </w:p>
        </w:tc>
        <w:tc>
          <w:tcPr>
            <w:tcW w:w="4230" w:type="dxa"/>
            <w:gridSpan w:val="6"/>
            <w:vAlign w:val="center"/>
          </w:tcPr>
          <w:p w:rsidR="002E6322" w:rsidRPr="006767FE" w:rsidRDefault="004D6B72" w:rsidP="00350E3D">
            <w:pPr>
              <w:jc w:val="center"/>
              <w:rPr>
                <w:rFonts w:ascii="Book Antiqua" w:hAnsi="Book Antiqua" w:cs="Times New Roman"/>
                <w:b/>
              </w:rPr>
            </w:pPr>
            <w:r w:rsidRPr="006767FE">
              <w:rPr>
                <w:rFonts w:ascii="Book Antiqua" w:hAnsi="Book Antiqua" w:cs="Times New Roman"/>
                <w:b/>
              </w:rPr>
              <w:t>Сведения об Участнике</w:t>
            </w:r>
          </w:p>
        </w:tc>
      </w:tr>
      <w:tr w:rsidR="002E6322" w:rsidRPr="006767FE">
        <w:trPr>
          <w:cantSplit/>
          <w:trHeight w:val="557"/>
        </w:trPr>
        <w:tc>
          <w:tcPr>
            <w:tcW w:w="54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540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Организационно-правовая форма и фирменное наименование (полное и краткое)</w:t>
            </w:r>
          </w:p>
        </w:tc>
        <w:tc>
          <w:tcPr>
            <w:tcW w:w="4230" w:type="dxa"/>
            <w:gridSpan w:val="6"/>
          </w:tcPr>
          <w:p w:rsidR="002E6322" w:rsidRPr="006767FE" w:rsidRDefault="002E6322" w:rsidP="00350E3D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540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Страна резидентства</w:t>
            </w:r>
          </w:p>
        </w:tc>
        <w:tc>
          <w:tcPr>
            <w:tcW w:w="4230" w:type="dxa"/>
            <w:gridSpan w:val="6"/>
          </w:tcPr>
          <w:p w:rsidR="002E6322" w:rsidRPr="006767FE" w:rsidRDefault="002E6322" w:rsidP="00350E3D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  <w:trHeight w:val="692"/>
        </w:trPr>
        <w:tc>
          <w:tcPr>
            <w:tcW w:w="540" w:type="dxa"/>
            <w:vAlign w:val="center"/>
          </w:tcPr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5400" w:type="dxa"/>
            <w:vAlign w:val="center"/>
          </w:tcPr>
          <w:p w:rsidR="002E6322" w:rsidRPr="006767FE" w:rsidRDefault="004D6B72" w:rsidP="00350E3D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4230" w:type="dxa"/>
            <w:gridSpan w:val="6"/>
          </w:tcPr>
          <w:p w:rsidR="002E6322" w:rsidRPr="006767FE" w:rsidRDefault="002E6322" w:rsidP="00350E3D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540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ИНН</w:t>
            </w:r>
          </w:p>
        </w:tc>
        <w:tc>
          <w:tcPr>
            <w:tcW w:w="4230" w:type="dxa"/>
            <w:gridSpan w:val="6"/>
          </w:tcPr>
          <w:p w:rsidR="002E6322" w:rsidRPr="006767FE" w:rsidRDefault="002E6322" w:rsidP="00350E3D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540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Информация об основном виде деятельности в соответствии ОКЭД, Регистрационный код плательщика НДС</w:t>
            </w:r>
          </w:p>
        </w:tc>
        <w:tc>
          <w:tcPr>
            <w:tcW w:w="4230" w:type="dxa"/>
            <w:gridSpan w:val="6"/>
          </w:tcPr>
          <w:p w:rsidR="002E6322" w:rsidRPr="006767FE" w:rsidRDefault="002E6322" w:rsidP="00350E3D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540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Юридический адрес</w:t>
            </w:r>
          </w:p>
        </w:tc>
        <w:tc>
          <w:tcPr>
            <w:tcW w:w="4230" w:type="dxa"/>
            <w:gridSpan w:val="6"/>
          </w:tcPr>
          <w:p w:rsidR="002E6322" w:rsidRPr="006767FE" w:rsidRDefault="002E6322" w:rsidP="00350E3D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540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Почтовый адрес</w:t>
            </w:r>
          </w:p>
        </w:tc>
        <w:tc>
          <w:tcPr>
            <w:tcW w:w="4230" w:type="dxa"/>
            <w:gridSpan w:val="6"/>
          </w:tcPr>
          <w:p w:rsidR="002E6322" w:rsidRPr="006767FE" w:rsidRDefault="002E6322" w:rsidP="00350E3D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5400" w:type="dxa"/>
            <w:vAlign w:val="center"/>
          </w:tcPr>
          <w:p w:rsidR="002E6322" w:rsidRPr="006767FE" w:rsidRDefault="004D6B72" w:rsidP="00350E3D">
            <w:pPr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Информация о бенефициарном собственнике (физическое лицо, которое в конечном итоге владеет правами собственности или в действительности контролирует поставщика товаров (работ, услуг).</w:t>
            </w:r>
          </w:p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Учредители с указанием долевого участия (перечислить наименования и организационно-правовую форму или Ф.И.О. всех учредителей, чья доля в уставном капитале превышает 10%).</w:t>
            </w:r>
          </w:p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В случае, если учредителем компании участника является другое юридическое лицо, то участнику необходимо указать информацию до конечного бенефициара-физического лица, владеющего этим юридическим лицом.</w:t>
            </w:r>
          </w:p>
        </w:tc>
        <w:tc>
          <w:tcPr>
            <w:tcW w:w="4230" w:type="dxa"/>
            <w:gridSpan w:val="6"/>
          </w:tcPr>
          <w:p w:rsidR="002E6322" w:rsidRPr="006767FE" w:rsidRDefault="002E6322" w:rsidP="00350E3D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5400" w:type="dxa"/>
            <w:vAlign w:val="center"/>
          </w:tcPr>
          <w:p w:rsidR="002E6322" w:rsidRPr="006767FE" w:rsidRDefault="004D6B72" w:rsidP="00350E3D">
            <w:pPr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Информация о месте производства товаров (работ, услуг)</w:t>
            </w:r>
          </w:p>
        </w:tc>
        <w:tc>
          <w:tcPr>
            <w:tcW w:w="4230" w:type="dxa"/>
            <w:gridSpan w:val="6"/>
          </w:tcPr>
          <w:p w:rsidR="002E6322" w:rsidRPr="006767FE" w:rsidRDefault="002E6322" w:rsidP="00350E3D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  <w:trHeight w:val="827"/>
        </w:trPr>
        <w:tc>
          <w:tcPr>
            <w:tcW w:w="54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540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 xml:space="preserve">Банковские реквизиты (наименование и адрес банка, номер </w:t>
            </w:r>
            <w:r w:rsidR="00C50CF6" w:rsidRPr="006767FE">
              <w:rPr>
                <w:rFonts w:ascii="Book Antiqua" w:hAnsi="Book Antiqua" w:cs="Times New Roman"/>
              </w:rPr>
              <w:t>расч</w:t>
            </w:r>
            <w:r w:rsidR="00C50CF6">
              <w:rPr>
                <w:rFonts w:ascii="Book Antiqua" w:hAnsi="Book Antiqua" w:cs="Times New Roman"/>
              </w:rPr>
              <w:t>ё</w:t>
            </w:r>
            <w:r w:rsidR="00C50CF6" w:rsidRPr="006767FE">
              <w:rPr>
                <w:rFonts w:ascii="Book Antiqua" w:hAnsi="Book Antiqua" w:cs="Times New Roman"/>
              </w:rPr>
              <w:t xml:space="preserve">тного </w:t>
            </w:r>
            <w:r w:rsidRPr="006767FE">
              <w:rPr>
                <w:rFonts w:ascii="Book Antiqua" w:hAnsi="Book Antiqua" w:cs="Times New Roman"/>
              </w:rPr>
              <w:t>счета Участника в банке, телефоны банка, прочие банковские реквизиты)</w:t>
            </w:r>
          </w:p>
        </w:tc>
        <w:tc>
          <w:tcPr>
            <w:tcW w:w="4230" w:type="dxa"/>
            <w:gridSpan w:val="6"/>
          </w:tcPr>
          <w:p w:rsidR="002E6322" w:rsidRPr="006767FE" w:rsidRDefault="002E6322" w:rsidP="00350E3D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  <w:trHeight w:val="82"/>
        </w:trPr>
        <w:tc>
          <w:tcPr>
            <w:tcW w:w="540" w:type="dxa"/>
            <w:vMerge w:val="restart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5400" w:type="dxa"/>
            <w:vMerge w:val="restart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Контактная информация Участника</w:t>
            </w:r>
          </w:p>
          <w:p w:rsidR="002E6322" w:rsidRPr="006767FE" w:rsidRDefault="002E6322" w:rsidP="00350E3D">
            <w:pPr>
              <w:rPr>
                <w:rFonts w:ascii="Book Antiqua" w:hAnsi="Book Antiqua" w:cs="Times New Roman"/>
              </w:rPr>
            </w:pPr>
          </w:p>
          <w:p w:rsidR="002E6322" w:rsidRPr="006767FE" w:rsidRDefault="002E6322" w:rsidP="00350E3D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gridSpan w:val="2"/>
          </w:tcPr>
          <w:p w:rsidR="002E6322" w:rsidRPr="006767FE" w:rsidRDefault="004D6B72" w:rsidP="00350E3D">
            <w:pPr>
              <w:jc w:val="center"/>
              <w:rPr>
                <w:rFonts w:ascii="Book Antiqua" w:hAnsi="Book Antiqua" w:cs="Times New Roman"/>
                <w:b/>
                <w:color w:val="808080"/>
              </w:rPr>
            </w:pPr>
            <w:r w:rsidRPr="006767FE">
              <w:rPr>
                <w:rFonts w:ascii="Book Antiqua" w:hAnsi="Book Antiqua" w:cs="Times New Roman"/>
                <w:b/>
                <w:color w:val="808080"/>
              </w:rPr>
              <w:t>Телефон</w:t>
            </w:r>
          </w:p>
        </w:tc>
        <w:tc>
          <w:tcPr>
            <w:tcW w:w="1620" w:type="dxa"/>
            <w:gridSpan w:val="2"/>
            <w:vAlign w:val="center"/>
          </w:tcPr>
          <w:p w:rsidR="002E6322" w:rsidRPr="006767FE" w:rsidRDefault="004D6B72" w:rsidP="00350E3D">
            <w:pPr>
              <w:jc w:val="center"/>
              <w:rPr>
                <w:rFonts w:ascii="Book Antiqua" w:hAnsi="Book Antiqua" w:cs="Times New Roman"/>
                <w:b/>
                <w:color w:val="808080"/>
              </w:rPr>
            </w:pPr>
            <w:r w:rsidRPr="006767FE">
              <w:rPr>
                <w:rFonts w:ascii="Book Antiqua" w:hAnsi="Book Antiqua" w:cs="Times New Roman"/>
                <w:b/>
                <w:color w:val="808080"/>
              </w:rPr>
              <w:t>E-</w:t>
            </w:r>
            <w:proofErr w:type="spellStart"/>
            <w:r w:rsidRPr="006767FE">
              <w:rPr>
                <w:rFonts w:ascii="Book Antiqua" w:hAnsi="Book Antiqua" w:cs="Times New Roman"/>
                <w:b/>
                <w:color w:val="808080"/>
              </w:rPr>
              <w:t>mail</w:t>
            </w:r>
            <w:proofErr w:type="spellEnd"/>
            <w:r w:rsidRPr="006767FE">
              <w:rPr>
                <w:rFonts w:ascii="Book Antiqua" w:hAnsi="Book Antiqua" w:cs="Times New Roman"/>
                <w:b/>
                <w:color w:val="808080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2E6322" w:rsidRPr="006767FE" w:rsidRDefault="004D6B72" w:rsidP="00350E3D">
            <w:pPr>
              <w:jc w:val="center"/>
              <w:rPr>
                <w:rFonts w:ascii="Book Antiqua" w:hAnsi="Book Antiqua" w:cs="Times New Roman"/>
                <w:b/>
                <w:color w:val="808080"/>
              </w:rPr>
            </w:pPr>
            <w:r w:rsidRPr="006767FE">
              <w:rPr>
                <w:rFonts w:ascii="Book Antiqua" w:hAnsi="Book Antiqua" w:cs="Times New Roman"/>
                <w:b/>
                <w:color w:val="808080"/>
              </w:rPr>
              <w:t>Факс</w:t>
            </w:r>
          </w:p>
        </w:tc>
      </w:tr>
      <w:tr w:rsidR="002E6322" w:rsidRPr="006767FE">
        <w:trPr>
          <w:cantSplit/>
          <w:trHeight w:val="269"/>
        </w:trPr>
        <w:tc>
          <w:tcPr>
            <w:tcW w:w="540" w:type="dxa"/>
            <w:vMerge/>
            <w:vAlign w:val="center"/>
          </w:tcPr>
          <w:p w:rsidR="002E6322" w:rsidRPr="006767FE" w:rsidRDefault="002E6322" w:rsidP="00350E3D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vMerge/>
            <w:vAlign w:val="center"/>
          </w:tcPr>
          <w:p w:rsidR="002E6322" w:rsidRPr="006767FE" w:rsidRDefault="002E6322" w:rsidP="00350E3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gridSpan w:val="2"/>
          </w:tcPr>
          <w:p w:rsidR="002E6322" w:rsidRPr="006767FE" w:rsidRDefault="002E6322" w:rsidP="00350E3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  <w:gridSpan w:val="2"/>
          </w:tcPr>
          <w:p w:rsidR="002E6322" w:rsidRPr="006767FE" w:rsidRDefault="002E6322" w:rsidP="00350E3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  <w:gridSpan w:val="2"/>
          </w:tcPr>
          <w:p w:rsidR="002E6322" w:rsidRPr="006767FE" w:rsidRDefault="002E6322" w:rsidP="00350E3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  <w:trHeight w:val="1142"/>
        </w:trPr>
        <w:tc>
          <w:tcPr>
            <w:tcW w:w="54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lastRenderedPageBreak/>
              <w:t>12</w:t>
            </w:r>
          </w:p>
        </w:tc>
        <w:tc>
          <w:tcPr>
            <w:tcW w:w="5400" w:type="dxa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Ф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>И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>О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 xml:space="preserve"> Руководителя Участника, имеющего право подписи в соответствии с учредительными документами Участника с указанием должности и контактного телефона</w:t>
            </w:r>
          </w:p>
        </w:tc>
        <w:tc>
          <w:tcPr>
            <w:tcW w:w="4230" w:type="dxa"/>
            <w:gridSpan w:val="6"/>
          </w:tcPr>
          <w:p w:rsidR="002E6322" w:rsidRPr="006767FE" w:rsidRDefault="002E6322" w:rsidP="00350E3D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  <w:trHeight w:val="333"/>
        </w:trPr>
        <w:tc>
          <w:tcPr>
            <w:tcW w:w="540" w:type="dxa"/>
            <w:vMerge w:val="restart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5400" w:type="dxa"/>
            <w:vMerge w:val="restart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 xml:space="preserve">Представитель Участника, уполномоченный по доверенности на подписание Договора </w:t>
            </w:r>
            <w:r w:rsidRPr="0030695F">
              <w:rPr>
                <w:rFonts w:ascii="Book Antiqua" w:hAnsi="Book Antiqua" w:cs="Times New Roman"/>
              </w:rPr>
              <w:t xml:space="preserve">и </w:t>
            </w:r>
            <w:r w:rsidR="0030695F" w:rsidRPr="00F27CD8">
              <w:rPr>
                <w:rFonts w:ascii="Book Antiqua" w:hAnsi="Book Antiqua" w:cs="Times New Roman"/>
              </w:rPr>
              <w:t xml:space="preserve">Коммерческого </w:t>
            </w:r>
            <w:r w:rsidRPr="00F27CD8">
              <w:rPr>
                <w:rFonts w:ascii="Book Antiqua" w:hAnsi="Book Antiqua" w:cs="Times New Roman"/>
              </w:rPr>
              <w:t>П</w:t>
            </w:r>
            <w:r w:rsidR="0030695F" w:rsidRPr="0030695F">
              <w:rPr>
                <w:rFonts w:ascii="Book Antiqua" w:hAnsi="Book Antiqua" w:cs="Times New Roman"/>
              </w:rPr>
              <w:t>редложения</w:t>
            </w:r>
          </w:p>
        </w:tc>
        <w:tc>
          <w:tcPr>
            <w:tcW w:w="810" w:type="dxa"/>
            <w:vAlign w:val="center"/>
          </w:tcPr>
          <w:p w:rsidR="002E6322" w:rsidRPr="003947BA" w:rsidRDefault="004D6B72" w:rsidP="00350E3D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ФИО</w:t>
            </w:r>
          </w:p>
        </w:tc>
        <w:tc>
          <w:tcPr>
            <w:tcW w:w="1350" w:type="dxa"/>
            <w:gridSpan w:val="2"/>
            <w:vAlign w:val="center"/>
          </w:tcPr>
          <w:p w:rsidR="002E6322" w:rsidRPr="003947BA" w:rsidRDefault="004D6B72" w:rsidP="00350E3D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Должность</w:t>
            </w:r>
          </w:p>
        </w:tc>
        <w:tc>
          <w:tcPr>
            <w:tcW w:w="1170" w:type="dxa"/>
            <w:gridSpan w:val="2"/>
            <w:vAlign w:val="center"/>
          </w:tcPr>
          <w:p w:rsidR="002E6322" w:rsidRPr="003947BA" w:rsidRDefault="004D6B72" w:rsidP="00350E3D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Телефон</w:t>
            </w:r>
          </w:p>
        </w:tc>
        <w:tc>
          <w:tcPr>
            <w:tcW w:w="900" w:type="dxa"/>
            <w:vAlign w:val="center"/>
          </w:tcPr>
          <w:p w:rsidR="002E6322" w:rsidRPr="003947BA" w:rsidRDefault="004D6B72" w:rsidP="00350E3D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E-</w:t>
            </w:r>
            <w:proofErr w:type="spellStart"/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mail</w:t>
            </w:r>
            <w:proofErr w:type="spellEnd"/>
          </w:p>
        </w:tc>
      </w:tr>
      <w:tr w:rsidR="002E6322" w:rsidRPr="006767FE">
        <w:trPr>
          <w:cantSplit/>
          <w:trHeight w:val="89"/>
        </w:trPr>
        <w:tc>
          <w:tcPr>
            <w:tcW w:w="540" w:type="dxa"/>
            <w:vMerge/>
            <w:vAlign w:val="center"/>
          </w:tcPr>
          <w:p w:rsidR="002E6322" w:rsidRPr="006767FE" w:rsidRDefault="002E6322" w:rsidP="00350E3D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vMerge/>
            <w:vAlign w:val="center"/>
          </w:tcPr>
          <w:p w:rsidR="002E6322" w:rsidRPr="006767FE" w:rsidRDefault="002E6322" w:rsidP="00350E3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10" w:type="dxa"/>
            <w:vAlign w:val="center"/>
          </w:tcPr>
          <w:p w:rsidR="002E6322" w:rsidRPr="003947BA" w:rsidRDefault="002E6322" w:rsidP="00350E3D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6322" w:rsidRPr="003947BA" w:rsidRDefault="002E6322" w:rsidP="00350E3D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2E6322" w:rsidRPr="003947BA" w:rsidRDefault="002E6322" w:rsidP="00350E3D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E6322" w:rsidRPr="003947BA" w:rsidRDefault="002E6322" w:rsidP="00350E3D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Ф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>И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>О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 xml:space="preserve"> Главного бухгалтера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2" w:rsidRPr="003947BA" w:rsidRDefault="002E6322" w:rsidP="00350E3D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2E6322" w:rsidRPr="006767FE">
        <w:trPr>
          <w:cantSplit/>
          <w:trHeight w:val="333"/>
        </w:trPr>
        <w:tc>
          <w:tcPr>
            <w:tcW w:w="540" w:type="dxa"/>
            <w:vMerge w:val="restart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5400" w:type="dxa"/>
            <w:vMerge w:val="restart"/>
            <w:vAlign w:val="center"/>
          </w:tcPr>
          <w:p w:rsidR="002E6322" w:rsidRPr="006767FE" w:rsidRDefault="004D6B72" w:rsidP="00350E3D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Представитель Участника, ответственный за участие в Закупке</w:t>
            </w:r>
          </w:p>
        </w:tc>
        <w:tc>
          <w:tcPr>
            <w:tcW w:w="810" w:type="dxa"/>
            <w:vAlign w:val="center"/>
          </w:tcPr>
          <w:p w:rsidR="002E6322" w:rsidRPr="003947BA" w:rsidRDefault="004D6B72" w:rsidP="00350E3D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ФИО</w:t>
            </w:r>
          </w:p>
        </w:tc>
        <w:tc>
          <w:tcPr>
            <w:tcW w:w="1350" w:type="dxa"/>
            <w:gridSpan w:val="2"/>
            <w:vAlign w:val="center"/>
          </w:tcPr>
          <w:p w:rsidR="002E6322" w:rsidRPr="003947BA" w:rsidRDefault="004D6B72" w:rsidP="00350E3D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Должность</w:t>
            </w:r>
          </w:p>
        </w:tc>
        <w:tc>
          <w:tcPr>
            <w:tcW w:w="1170" w:type="dxa"/>
            <w:gridSpan w:val="2"/>
            <w:vAlign w:val="center"/>
          </w:tcPr>
          <w:p w:rsidR="002E6322" w:rsidRPr="003947BA" w:rsidRDefault="004D6B72" w:rsidP="00350E3D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Телефон</w:t>
            </w:r>
          </w:p>
        </w:tc>
        <w:tc>
          <w:tcPr>
            <w:tcW w:w="900" w:type="dxa"/>
            <w:vAlign w:val="center"/>
          </w:tcPr>
          <w:p w:rsidR="002E6322" w:rsidRPr="003947BA" w:rsidRDefault="004D6B72" w:rsidP="00350E3D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E-</w:t>
            </w:r>
            <w:proofErr w:type="spellStart"/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mail</w:t>
            </w:r>
            <w:proofErr w:type="spellEnd"/>
          </w:p>
        </w:tc>
      </w:tr>
      <w:tr w:rsidR="002E6322" w:rsidRPr="006767FE">
        <w:trPr>
          <w:cantSplit/>
          <w:trHeight w:val="296"/>
        </w:trPr>
        <w:tc>
          <w:tcPr>
            <w:tcW w:w="540" w:type="dxa"/>
            <w:vMerge/>
          </w:tcPr>
          <w:p w:rsidR="002E6322" w:rsidRPr="006767FE" w:rsidRDefault="002E6322" w:rsidP="00350E3D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vMerge/>
          </w:tcPr>
          <w:p w:rsidR="002E6322" w:rsidRPr="006767FE" w:rsidRDefault="002E6322" w:rsidP="00350E3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10" w:type="dxa"/>
          </w:tcPr>
          <w:p w:rsidR="002E6322" w:rsidRPr="006767FE" w:rsidRDefault="002E6322" w:rsidP="00350E3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gridSpan w:val="2"/>
          </w:tcPr>
          <w:p w:rsidR="002E6322" w:rsidRPr="006767FE" w:rsidRDefault="002E6322" w:rsidP="00350E3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  <w:gridSpan w:val="2"/>
          </w:tcPr>
          <w:p w:rsidR="002E6322" w:rsidRPr="006767FE" w:rsidRDefault="002E6322" w:rsidP="00350E3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</w:tcPr>
          <w:p w:rsidR="002E6322" w:rsidRPr="006767FE" w:rsidRDefault="002E6322" w:rsidP="00350E3D">
            <w:pPr>
              <w:jc w:val="center"/>
              <w:rPr>
                <w:rFonts w:ascii="Book Antiqua" w:hAnsi="Book Antiqua" w:cs="Times New Roman"/>
              </w:rPr>
            </w:pPr>
          </w:p>
        </w:tc>
      </w:tr>
    </w:tbl>
    <w:p w:rsidR="002E6322" w:rsidRDefault="002E6322" w:rsidP="00350E3D">
      <w:pPr>
        <w:spacing w:after="31"/>
        <w:rPr>
          <w:rFonts w:ascii="Book Antiqua" w:hAnsi="Book Antiqua" w:cs="Times New Roman"/>
        </w:rPr>
      </w:pPr>
    </w:p>
    <w:p w:rsidR="00A953DB" w:rsidRPr="006767FE" w:rsidRDefault="00A953DB" w:rsidP="00350E3D">
      <w:pPr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>_________________________________</w:t>
      </w:r>
    </w:p>
    <w:p w:rsidR="00A953DB" w:rsidRPr="006767FE" w:rsidRDefault="00A953DB" w:rsidP="00350E3D">
      <w:pPr>
        <w:spacing w:after="5"/>
        <w:ind w:left="-5" w:right="4390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i/>
        </w:rPr>
        <w:t xml:space="preserve">(подпись уполномоченного лица) </w:t>
      </w:r>
    </w:p>
    <w:p w:rsidR="00A953DB" w:rsidRPr="006767FE" w:rsidRDefault="00A953DB" w:rsidP="00350E3D">
      <w:pPr>
        <w:spacing w:after="7"/>
        <w:ind w:left="-5" w:right="4247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____________________________________ </w:t>
      </w:r>
    </w:p>
    <w:p w:rsidR="00A953DB" w:rsidRPr="006767FE" w:rsidRDefault="00A953DB" w:rsidP="00350E3D">
      <w:pPr>
        <w:spacing w:after="7"/>
        <w:ind w:left="-5" w:right="4247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i/>
        </w:rPr>
        <w:t xml:space="preserve">(Ф.И.О. и должность уполномоченного лица) </w:t>
      </w:r>
      <w:r w:rsidRPr="006767FE">
        <w:rPr>
          <w:rFonts w:ascii="Book Antiqua" w:hAnsi="Book Antiqua" w:cs="Times New Roman"/>
          <w:b/>
        </w:rPr>
        <w:t xml:space="preserve"> </w:t>
      </w:r>
    </w:p>
    <w:p w:rsidR="00A953DB" w:rsidRPr="006767FE" w:rsidRDefault="00A953DB" w:rsidP="00350E3D">
      <w:pPr>
        <w:ind w:left="-5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b/>
        </w:rPr>
        <w:t xml:space="preserve">М.П. </w:t>
      </w:r>
    </w:p>
    <w:p w:rsidR="00A953DB" w:rsidRPr="006767FE" w:rsidRDefault="00A953DB" w:rsidP="00350E3D">
      <w:pPr>
        <w:spacing w:after="22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 </w:t>
      </w:r>
    </w:p>
    <w:p w:rsidR="00A953DB" w:rsidRPr="006767FE" w:rsidRDefault="00A953DB" w:rsidP="00350E3D">
      <w:pPr>
        <w:spacing w:after="5"/>
        <w:ind w:left="-5" w:right="159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Дата: «___» _________________2022г. </w:t>
      </w:r>
    </w:p>
    <w:p w:rsidR="00A953DB" w:rsidRDefault="00A953DB" w:rsidP="00350E3D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br w:type="page"/>
      </w:r>
    </w:p>
    <w:p w:rsidR="002E6322" w:rsidRPr="006767FE" w:rsidRDefault="004D6B72" w:rsidP="00350E3D">
      <w:pPr>
        <w:pStyle w:val="2"/>
        <w:ind w:left="10" w:right="54"/>
        <w:rPr>
          <w:rFonts w:ascii="Book Antiqua" w:hAnsi="Book Antiqua"/>
          <w:b/>
          <w:color w:val="auto"/>
          <w:sz w:val="22"/>
        </w:rPr>
      </w:pPr>
      <w:r w:rsidRPr="006767FE">
        <w:rPr>
          <w:rFonts w:ascii="Book Antiqua" w:hAnsi="Book Antiqua"/>
          <w:b/>
          <w:color w:val="auto"/>
          <w:sz w:val="22"/>
        </w:rPr>
        <w:lastRenderedPageBreak/>
        <w:t>Приложение №</w:t>
      </w:r>
      <w:r w:rsidR="00DC4B4F">
        <w:rPr>
          <w:rFonts w:ascii="Book Antiqua" w:hAnsi="Book Antiqua"/>
          <w:b/>
          <w:color w:val="auto"/>
          <w:sz w:val="22"/>
        </w:rPr>
        <w:t>2</w:t>
      </w:r>
    </w:p>
    <w:p w:rsidR="002E6322" w:rsidRPr="006767FE" w:rsidRDefault="004D6B72" w:rsidP="00350E3D">
      <w:pPr>
        <w:spacing w:after="0"/>
        <w:ind w:left="471" w:right="535" w:hanging="10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i/>
        </w:rPr>
        <w:t xml:space="preserve">НА ФИРМЕННОМ БЛАНКЕ УЧАСТНИКА </w:t>
      </w:r>
    </w:p>
    <w:p w:rsidR="002E6322" w:rsidRPr="006767FE" w:rsidRDefault="004D6B72" w:rsidP="00350E3D">
      <w:pPr>
        <w:spacing w:after="21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i/>
        </w:rPr>
        <w:t xml:space="preserve"> </w:t>
      </w:r>
    </w:p>
    <w:p w:rsidR="002E6322" w:rsidRPr="006767FE" w:rsidRDefault="004D6B72" w:rsidP="00350E3D">
      <w:pPr>
        <w:spacing w:after="7" w:line="269" w:lineRule="auto"/>
        <w:ind w:left="-5" w:right="7091" w:hanging="10"/>
        <w:rPr>
          <w:rFonts w:ascii="Book Antiqua" w:hAnsi="Book Antiqua" w:cs="Times New Roman"/>
        </w:rPr>
      </w:pPr>
      <w:proofErr w:type="gramStart"/>
      <w:r w:rsidRPr="006767FE">
        <w:rPr>
          <w:rFonts w:ascii="Book Antiqua" w:eastAsia="Times New Roman" w:hAnsi="Book Antiqua" w:cs="Times New Roman"/>
          <w:i/>
        </w:rPr>
        <w:t>№:_</w:t>
      </w:r>
      <w:proofErr w:type="gramEnd"/>
      <w:r w:rsidRPr="006767FE">
        <w:rPr>
          <w:rFonts w:ascii="Book Antiqua" w:eastAsia="Times New Roman" w:hAnsi="Book Antiqua" w:cs="Times New Roman"/>
          <w:i/>
        </w:rPr>
        <w:t xml:space="preserve">__________ Дата: _______ </w:t>
      </w:r>
    </w:p>
    <w:p w:rsidR="002E6322" w:rsidRPr="006767FE" w:rsidRDefault="004D6B72" w:rsidP="00350E3D">
      <w:pPr>
        <w:spacing w:after="29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 w:rsidP="00350E3D">
      <w:pPr>
        <w:spacing w:after="0"/>
        <w:ind w:left="10" w:right="151" w:hanging="10"/>
        <w:jc w:val="right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b/>
        </w:rPr>
        <w:t>Закупочной комиссии</w:t>
      </w:r>
    </w:p>
    <w:p w:rsidR="002E6322" w:rsidRPr="006767FE" w:rsidRDefault="004D6B72" w:rsidP="00350E3D">
      <w:pPr>
        <w:spacing w:after="0"/>
        <w:ind w:right="12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i/>
        </w:rPr>
        <w:t xml:space="preserve"> </w:t>
      </w:r>
    </w:p>
    <w:p w:rsidR="002E6322" w:rsidRPr="006767FE" w:rsidRDefault="004D6B72" w:rsidP="00350E3D">
      <w:pPr>
        <w:spacing w:after="0"/>
        <w:ind w:right="12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i/>
        </w:rPr>
        <w:t xml:space="preserve"> </w:t>
      </w:r>
    </w:p>
    <w:p w:rsidR="002E6322" w:rsidRPr="006767FE" w:rsidRDefault="004D6B72" w:rsidP="00350E3D">
      <w:pPr>
        <w:spacing w:after="22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 w:rsidP="00350E3D">
      <w:pPr>
        <w:spacing w:after="0"/>
        <w:ind w:left="409" w:right="474" w:hanging="10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ГАРАНТИЙНОЕ ПИСЬМО </w:t>
      </w:r>
    </w:p>
    <w:p w:rsidR="002E6322" w:rsidRPr="006767FE" w:rsidRDefault="004D6B72" w:rsidP="00350E3D">
      <w:pPr>
        <w:spacing w:after="0"/>
        <w:ind w:right="12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2E6322" w:rsidP="00350E3D">
      <w:pPr>
        <w:spacing w:after="0"/>
        <w:ind w:right="12"/>
        <w:jc w:val="center"/>
        <w:rPr>
          <w:rFonts w:ascii="Book Antiqua" w:hAnsi="Book Antiqua" w:cs="Times New Roman"/>
        </w:rPr>
      </w:pPr>
    </w:p>
    <w:p w:rsidR="002E6322" w:rsidRPr="006767FE" w:rsidRDefault="004D6B72" w:rsidP="00350E3D">
      <w:pPr>
        <w:spacing w:after="23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Настоящим письмом подтверждаем, что компания ___________________________ </w:t>
      </w:r>
    </w:p>
    <w:p w:rsidR="002E6322" w:rsidRPr="006767FE" w:rsidRDefault="00C50CF6" w:rsidP="00350E3D">
      <w:pPr>
        <w:spacing w:after="102"/>
        <w:ind w:left="4254" w:right="388" w:firstLine="709"/>
        <w:rPr>
          <w:rFonts w:ascii="Book Antiqua" w:hAnsi="Book Antiqua" w:cs="Times New Roman"/>
        </w:rPr>
      </w:pPr>
      <w:r>
        <w:rPr>
          <w:rFonts w:ascii="Book Antiqua" w:eastAsia="Times New Roman" w:hAnsi="Book Antiqua" w:cs="Times New Roman"/>
          <w:i/>
        </w:rPr>
        <w:t xml:space="preserve">         </w:t>
      </w:r>
      <w:r w:rsidR="004D6B72" w:rsidRPr="006767FE">
        <w:rPr>
          <w:rFonts w:ascii="Book Antiqua" w:eastAsia="Times New Roman" w:hAnsi="Book Antiqua" w:cs="Times New Roman"/>
          <w:i/>
        </w:rPr>
        <w:t xml:space="preserve">     (наименование компании) </w:t>
      </w:r>
    </w:p>
    <w:p w:rsidR="002E6322" w:rsidRPr="006767FE" w:rsidRDefault="004D6B72" w:rsidP="00350E3D">
      <w:pPr>
        <w:numPr>
          <w:ilvl w:val="0"/>
          <w:numId w:val="1"/>
        </w:numPr>
        <w:spacing w:after="5" w:line="276" w:lineRule="auto"/>
        <w:ind w:left="450" w:right="159" w:hanging="45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не находится в состоянии претензионного или судебного разбирательства с </w:t>
      </w:r>
      <w:r w:rsidRPr="006767FE">
        <w:rPr>
          <w:rFonts w:ascii="Book Antiqua" w:eastAsia="Times New Roman" w:hAnsi="Book Antiqua" w:cs="Times New Roman"/>
          <w:i/>
        </w:rPr>
        <w:t>(наименование заказчика)</w:t>
      </w:r>
      <w:r w:rsidRPr="006767FE">
        <w:rPr>
          <w:rFonts w:ascii="Book Antiqua" w:eastAsia="Times New Roman" w:hAnsi="Book Antiqua" w:cs="Times New Roman"/>
        </w:rPr>
        <w:t>;</w:t>
      </w:r>
    </w:p>
    <w:p w:rsidR="002E6322" w:rsidRPr="006767FE" w:rsidRDefault="004D6B72" w:rsidP="00350E3D">
      <w:pPr>
        <w:numPr>
          <w:ilvl w:val="0"/>
          <w:numId w:val="1"/>
        </w:numPr>
        <w:spacing w:after="5" w:line="276" w:lineRule="auto"/>
        <w:ind w:left="450" w:right="159" w:hanging="450"/>
        <w:jc w:val="both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>не имеет</w:t>
      </w:r>
      <w:r w:rsidRPr="006767FE">
        <w:rPr>
          <w:rFonts w:ascii="Book Antiqua" w:eastAsia="Times New Roman" w:hAnsi="Book Antiqua" w:cs="Times New Roman"/>
        </w:rPr>
        <w:t xml:space="preserve"> ненадлежащим образом исполненные обязательства по ранее заключенным договорам </w:t>
      </w:r>
      <w:r w:rsidRPr="006767FE">
        <w:rPr>
          <w:rFonts w:ascii="Book Antiqua" w:hAnsi="Book Antiqua" w:cs="Times New Roman"/>
        </w:rPr>
        <w:t>с Заказчиком;</w:t>
      </w:r>
    </w:p>
    <w:p w:rsidR="002E6322" w:rsidRPr="006767FE" w:rsidRDefault="004D6B72" w:rsidP="00350E3D">
      <w:pPr>
        <w:numPr>
          <w:ilvl w:val="0"/>
          <w:numId w:val="1"/>
        </w:numPr>
        <w:spacing w:after="5" w:line="276" w:lineRule="auto"/>
        <w:ind w:left="450" w:right="159" w:hanging="450"/>
        <w:jc w:val="both"/>
        <w:rPr>
          <w:rFonts w:ascii="Book Antiqua" w:hAnsi="Book Antiqua" w:cs="Times New Roman"/>
          <w:color w:val="000000" w:themeColor="text1"/>
        </w:rPr>
      </w:pPr>
      <w:r w:rsidRPr="006767FE">
        <w:rPr>
          <w:rFonts w:ascii="Book Antiqua" w:hAnsi="Book Antiqua" w:cs="Times New Roman"/>
        </w:rPr>
        <w:t xml:space="preserve">компания участника (наименование компании), в том числе его учредители, не зарегистрирована и не имеет банковские счета в государствах или на территориях, </w:t>
      </w:r>
      <w:r w:rsidRPr="006767FE">
        <w:rPr>
          <w:rFonts w:ascii="Book Antiqua" w:hAnsi="Book Antiqua" w:cs="Times New Roman"/>
          <w:color w:val="000000" w:themeColor="text1"/>
        </w:rPr>
        <w:t>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</w:p>
    <w:p w:rsidR="002E6322" w:rsidRPr="006767FE" w:rsidRDefault="004D6B72" w:rsidP="00350E3D">
      <w:pPr>
        <w:pStyle w:val="a7"/>
        <w:numPr>
          <w:ilvl w:val="0"/>
          <w:numId w:val="1"/>
        </w:numPr>
        <w:spacing w:after="0" w:line="276" w:lineRule="auto"/>
        <w:ind w:left="450" w:hanging="450"/>
        <w:jc w:val="both"/>
        <w:rPr>
          <w:rFonts w:ascii="Book Antiqua" w:hAnsi="Book Antiqua"/>
          <w:color w:val="000000" w:themeColor="text1"/>
        </w:rPr>
      </w:pPr>
      <w:r w:rsidRPr="006767FE">
        <w:rPr>
          <w:rFonts w:ascii="Book Antiqua" w:hAnsi="Book Antiqua"/>
          <w:bCs/>
          <w:color w:val="000000" w:themeColor="text1"/>
        </w:rPr>
        <w:t xml:space="preserve">не имеет предъявленных в отношении себя судебных исков о взыскании задолженности, убытков по гражданско-правовым отношениям; </w:t>
      </w:r>
    </w:p>
    <w:p w:rsidR="002E6322" w:rsidRPr="006767FE" w:rsidRDefault="004D6B72" w:rsidP="00350E3D">
      <w:pPr>
        <w:pStyle w:val="a7"/>
        <w:numPr>
          <w:ilvl w:val="0"/>
          <w:numId w:val="1"/>
        </w:numPr>
        <w:spacing w:after="0" w:line="276" w:lineRule="auto"/>
        <w:ind w:left="450" w:hanging="450"/>
        <w:jc w:val="both"/>
        <w:rPr>
          <w:rFonts w:ascii="Book Antiqua" w:hAnsi="Book Antiqua"/>
          <w:color w:val="000000" w:themeColor="text1"/>
        </w:rPr>
      </w:pPr>
      <w:r w:rsidRPr="006767FE">
        <w:rPr>
          <w:rFonts w:ascii="Book Antiqua" w:hAnsi="Book Antiqua" w:cs="Times New Roman"/>
          <w:color w:val="000000" w:themeColor="text1"/>
        </w:rPr>
        <w:t>компания участника (наименование компании), в том числе его учредители</w:t>
      </w:r>
      <w:r w:rsidRPr="006767FE">
        <w:rPr>
          <w:rFonts w:ascii="Book Antiqua" w:hAnsi="Book Antiqua"/>
          <w:color w:val="000000" w:themeColor="text1"/>
        </w:rPr>
        <w:t>, руководитель не</w:t>
      </w:r>
      <w:r w:rsidRPr="006767FE">
        <w:rPr>
          <w:rFonts w:ascii="Book Antiqua" w:hAnsi="Book Antiqua"/>
          <w:b/>
          <w:color w:val="000000" w:themeColor="text1"/>
        </w:rPr>
        <w:t xml:space="preserve"> </w:t>
      </w:r>
      <w:r w:rsidRPr="006767FE">
        <w:rPr>
          <w:rFonts w:ascii="Book Antiqua" w:hAnsi="Book Antiqua"/>
          <w:color w:val="000000" w:themeColor="text1"/>
        </w:rPr>
        <w:t>имеет не оконченного производством уголовного, административного дела экономической или налоговой направленности;</w:t>
      </w:r>
    </w:p>
    <w:p w:rsidR="002E6322" w:rsidRPr="006767FE" w:rsidRDefault="004D6B72" w:rsidP="00350E3D">
      <w:pPr>
        <w:pStyle w:val="a7"/>
        <w:numPr>
          <w:ilvl w:val="0"/>
          <w:numId w:val="1"/>
        </w:numPr>
        <w:spacing w:after="0" w:line="276" w:lineRule="auto"/>
        <w:ind w:left="450" w:hanging="450"/>
        <w:jc w:val="both"/>
        <w:rPr>
          <w:rFonts w:ascii="Book Antiqua" w:hAnsi="Book Antiqua"/>
          <w:color w:val="000000" w:themeColor="text1"/>
        </w:rPr>
      </w:pPr>
      <w:r w:rsidRPr="006767FE">
        <w:rPr>
          <w:rFonts w:ascii="Book Antiqua" w:hAnsi="Book Antiqua" w:cs="Times New Roman"/>
          <w:color w:val="000000" w:themeColor="text1"/>
        </w:rPr>
        <w:t>информация, содержащаяся в документах, предоставленных в ходе закупочной процедуры, является достоверной</w:t>
      </w:r>
      <w:r w:rsidR="00C50CF6">
        <w:rPr>
          <w:rFonts w:ascii="Book Antiqua" w:hAnsi="Book Antiqua" w:cs="Times New Roman"/>
          <w:color w:val="000000" w:themeColor="text1"/>
        </w:rPr>
        <w:t>.</w:t>
      </w:r>
    </w:p>
    <w:p w:rsidR="002E6322" w:rsidRPr="006767FE" w:rsidRDefault="002E6322" w:rsidP="00350E3D">
      <w:pPr>
        <w:spacing w:after="5" w:line="268" w:lineRule="auto"/>
        <w:ind w:left="-5" w:right="159" w:hanging="10"/>
        <w:jc w:val="both"/>
        <w:rPr>
          <w:rFonts w:ascii="Book Antiqua" w:hAnsi="Book Antiqua" w:cs="Times New Roman"/>
        </w:rPr>
      </w:pPr>
    </w:p>
    <w:p w:rsidR="002E6322" w:rsidRPr="006767FE" w:rsidRDefault="004D6B72" w:rsidP="00350E3D">
      <w:pPr>
        <w:spacing w:after="0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Подписи: </w:t>
      </w:r>
    </w:p>
    <w:p w:rsidR="002E6322" w:rsidRPr="006767FE" w:rsidRDefault="004D6B72" w:rsidP="00350E3D">
      <w:pPr>
        <w:spacing w:after="23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 w:rsidP="00350E3D">
      <w:pPr>
        <w:spacing w:after="5" w:line="268" w:lineRule="auto"/>
        <w:ind w:left="-5" w:right="159" w:hanging="1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Ф.И.О. руководителя _______________ </w:t>
      </w:r>
    </w:p>
    <w:p w:rsidR="002E6322" w:rsidRPr="006767FE" w:rsidRDefault="004D6B72" w:rsidP="00350E3D">
      <w:pPr>
        <w:spacing w:after="23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 w:rsidP="00350E3D">
      <w:pPr>
        <w:spacing w:after="5" w:line="268" w:lineRule="auto"/>
        <w:ind w:left="-5" w:right="159" w:hanging="1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Ф.И.О. главного бухгалтера (начальника финансового отдела) ______________ </w:t>
      </w:r>
    </w:p>
    <w:p w:rsidR="002E6322" w:rsidRPr="006767FE" w:rsidRDefault="004D6B72" w:rsidP="00350E3D">
      <w:pPr>
        <w:spacing w:after="22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 w:rsidP="00350E3D">
      <w:pPr>
        <w:spacing w:after="5" w:line="268" w:lineRule="auto"/>
        <w:ind w:left="-5" w:right="159" w:hanging="1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Ф.И.О. юриста ____________________ </w:t>
      </w:r>
    </w:p>
    <w:p w:rsidR="002E6322" w:rsidRPr="006767FE" w:rsidRDefault="004D6B72" w:rsidP="00350E3D">
      <w:pPr>
        <w:spacing w:after="0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 w:rsidP="00350E3D">
      <w:pPr>
        <w:spacing w:after="21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Место печати </w:t>
      </w:r>
    </w:p>
    <w:p w:rsidR="00D526BF" w:rsidRDefault="00D526BF" w:rsidP="00350E3D">
      <w:pPr>
        <w:spacing w:after="12"/>
        <w:jc w:val="right"/>
        <w:rPr>
          <w:rFonts w:ascii="Book Antiqua" w:eastAsia="Times New Roman" w:hAnsi="Book Antiqua" w:cs="Times New Roman"/>
        </w:rPr>
      </w:pPr>
    </w:p>
    <w:p w:rsidR="00D526BF" w:rsidRDefault="00D526BF">
      <w:pPr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br w:type="page"/>
      </w:r>
    </w:p>
    <w:p w:rsidR="002E6322" w:rsidRPr="006767FE" w:rsidRDefault="002E6322" w:rsidP="00D526BF">
      <w:pPr>
        <w:spacing w:after="12"/>
        <w:rPr>
          <w:rFonts w:ascii="Book Antiqua" w:eastAsia="Times New Roman" w:hAnsi="Book Antiqua" w:cs="Times New Roman"/>
        </w:rPr>
      </w:pPr>
    </w:p>
    <w:p w:rsidR="002E6322" w:rsidRPr="006767FE" w:rsidRDefault="004D6B72" w:rsidP="00350E3D">
      <w:pPr>
        <w:spacing w:after="12"/>
        <w:jc w:val="right"/>
        <w:rPr>
          <w:rFonts w:ascii="Book Antiqua" w:eastAsia="Times New Roman" w:hAnsi="Book Antiqua" w:cs="Times New Roman"/>
          <w:b/>
          <w:i/>
        </w:rPr>
      </w:pPr>
      <w:r w:rsidRPr="006767FE">
        <w:rPr>
          <w:rFonts w:ascii="Book Antiqua" w:eastAsia="Times New Roman" w:hAnsi="Book Antiqua" w:cs="Times New Roman"/>
          <w:b/>
          <w:i/>
        </w:rPr>
        <w:t>Приложение №</w:t>
      </w:r>
      <w:r w:rsidR="00DC4B4F">
        <w:rPr>
          <w:rFonts w:ascii="Book Antiqua" w:eastAsia="Times New Roman" w:hAnsi="Book Antiqua" w:cs="Times New Roman"/>
          <w:b/>
          <w:i/>
        </w:rPr>
        <w:t>3</w:t>
      </w:r>
    </w:p>
    <w:p w:rsidR="002E6322" w:rsidRPr="006767FE" w:rsidRDefault="004D6B72" w:rsidP="00350E3D">
      <w:pPr>
        <w:spacing w:after="22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 w:rsidP="00350E3D">
      <w:pPr>
        <w:spacing w:after="0"/>
        <w:ind w:left="471" w:right="535" w:hanging="10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i/>
        </w:rPr>
        <w:t xml:space="preserve">НА ФИРМЕННОМ БЛАНКЕ УЧАСТНИКА </w:t>
      </w:r>
    </w:p>
    <w:p w:rsidR="002E6322" w:rsidRPr="006767FE" w:rsidRDefault="002E6322" w:rsidP="00350E3D">
      <w:pPr>
        <w:rPr>
          <w:rFonts w:ascii="Book Antiqua" w:hAnsi="Book Antiqua"/>
        </w:rPr>
      </w:pPr>
    </w:p>
    <w:p w:rsidR="002E6322" w:rsidRPr="006767FE" w:rsidRDefault="004D6B72" w:rsidP="00350E3D">
      <w:pPr>
        <w:spacing w:after="0"/>
        <w:ind w:left="10" w:right="503" w:hanging="10"/>
        <w:jc w:val="right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b/>
        </w:rPr>
        <w:t>Закупочной комиссии</w:t>
      </w:r>
    </w:p>
    <w:p w:rsidR="002E6322" w:rsidRPr="006767FE" w:rsidRDefault="004D6B72" w:rsidP="00350E3D">
      <w:pPr>
        <w:spacing w:after="31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 w:rsidP="00350E3D">
      <w:pPr>
        <w:spacing w:after="3" w:line="270" w:lineRule="auto"/>
        <w:ind w:left="38" w:right="194" w:hanging="10"/>
        <w:jc w:val="center"/>
        <w:rPr>
          <w:rFonts w:ascii="Book Antiqua" w:eastAsia="Times New Roman" w:hAnsi="Book Antiqua" w:cs="Times New Roman"/>
          <w:b/>
        </w:rPr>
      </w:pPr>
      <w:r w:rsidRPr="006767FE">
        <w:rPr>
          <w:rFonts w:ascii="Book Antiqua" w:eastAsia="Times New Roman" w:hAnsi="Book Antiqua" w:cs="Times New Roman"/>
          <w:b/>
        </w:rPr>
        <w:t>Заявление по недопущению коррупционных проявлений</w:t>
      </w:r>
    </w:p>
    <w:p w:rsidR="002E6322" w:rsidRPr="006767FE" w:rsidRDefault="002E6322" w:rsidP="00350E3D">
      <w:pPr>
        <w:spacing w:after="3" w:line="270" w:lineRule="auto"/>
        <w:ind w:left="38" w:right="194" w:hanging="10"/>
        <w:jc w:val="center"/>
        <w:rPr>
          <w:rFonts w:ascii="Book Antiqua" w:eastAsia="Times New Roman" w:hAnsi="Book Antiqua" w:cs="Times New Roman"/>
          <w:b/>
        </w:rPr>
      </w:pPr>
    </w:p>
    <w:p w:rsidR="002E6322" w:rsidRPr="006767FE" w:rsidRDefault="004D6B72" w:rsidP="00350E3D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>Настоящим заявляем, что компания _______</w:t>
      </w:r>
      <w:proofErr w:type="gramStart"/>
      <w:r w:rsidRPr="006767FE">
        <w:rPr>
          <w:rFonts w:ascii="Book Antiqua" w:eastAsia="Times New Roman" w:hAnsi="Book Antiqua" w:cs="Times New Roman"/>
        </w:rPr>
        <w:t>_</w:t>
      </w:r>
      <w:r w:rsidRPr="006767FE">
        <w:rPr>
          <w:rFonts w:ascii="Book Antiqua" w:eastAsia="Times New Roman" w:hAnsi="Book Antiqua" w:cs="Times New Roman"/>
          <w:i/>
        </w:rPr>
        <w:t>(</w:t>
      </w:r>
      <w:proofErr w:type="gramEnd"/>
      <w:r w:rsidRPr="006767FE">
        <w:rPr>
          <w:rFonts w:ascii="Book Antiqua" w:eastAsia="Times New Roman" w:hAnsi="Book Antiqua" w:cs="Times New Roman"/>
          <w:i/>
        </w:rPr>
        <w:t>наименование компании)</w:t>
      </w:r>
      <w:r w:rsidRPr="006767FE">
        <w:rPr>
          <w:rFonts w:ascii="Book Antiqua" w:eastAsia="Times New Roman" w:hAnsi="Book Antiqua" w:cs="Times New Roman"/>
        </w:rPr>
        <w:t xml:space="preserve">___________ никаким образом и ни при каких обстоятельствах не допустит коррупционные проявления в любом его виде, а также не совершит </w:t>
      </w:r>
      <w:proofErr w:type="spellStart"/>
      <w:r w:rsidRPr="006767FE">
        <w:rPr>
          <w:rFonts w:ascii="Book Antiqua" w:eastAsia="Times New Roman" w:hAnsi="Book Antiqua" w:cs="Times New Roman"/>
        </w:rPr>
        <w:t>антиконкурентные</w:t>
      </w:r>
      <w:proofErr w:type="spellEnd"/>
      <w:r w:rsidRPr="006767FE">
        <w:rPr>
          <w:rFonts w:ascii="Book Antiqua" w:eastAsia="Times New Roman" w:hAnsi="Book Antiqua" w:cs="Times New Roman"/>
        </w:rPr>
        <w:t xml:space="preserve"> действия.</w:t>
      </w:r>
    </w:p>
    <w:p w:rsidR="002E6322" w:rsidRPr="006767FE" w:rsidRDefault="002E6322" w:rsidP="00350E3D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4D6B72" w:rsidP="00350E3D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>Также настоящим обязуемся соблюдать требования антикоррупционного законодательства Республики Узбекистан и не предпринимать никаких действий, которые могут нарушить нормы антикоррупционного законодательства в связи со своими правами или обязательствами согласно закупочной документации, в том числе (не ограничиваясь) прямо или косвенно предлагать,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закупок.</w:t>
      </w:r>
    </w:p>
    <w:p w:rsidR="002E6322" w:rsidRPr="006767FE" w:rsidRDefault="004D6B72" w:rsidP="00350E3D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В случае наличия каких-либо коррупционных проявлений, мы согласны с тем, что </w:t>
      </w:r>
      <w:r w:rsidR="003947BA">
        <w:rPr>
          <w:rFonts w:ascii="Book Antiqua" w:eastAsia="Times New Roman" w:hAnsi="Book Antiqua" w:cs="Times New Roman"/>
        </w:rPr>
        <w:t>АО</w:t>
      </w:r>
      <w:r w:rsidRPr="006767FE">
        <w:rPr>
          <w:rFonts w:ascii="Book Antiqua" w:eastAsia="Times New Roman" w:hAnsi="Book Antiqua" w:cs="Times New Roman"/>
        </w:rPr>
        <w:t xml:space="preserve"> «</w:t>
      </w:r>
      <w:r w:rsidR="003947BA">
        <w:rPr>
          <w:rFonts w:ascii="Book Antiqua" w:eastAsia="Times New Roman" w:hAnsi="Book Antiqua" w:cs="Times New Roman"/>
        </w:rPr>
        <w:t xml:space="preserve">Международный Бизнес </w:t>
      </w:r>
      <w:r w:rsidR="00C50CF6">
        <w:rPr>
          <w:rFonts w:ascii="Book Antiqua" w:eastAsia="Times New Roman" w:hAnsi="Book Antiqua" w:cs="Times New Roman"/>
        </w:rPr>
        <w:t>Центр</w:t>
      </w:r>
      <w:r w:rsidRPr="006767FE">
        <w:rPr>
          <w:rFonts w:ascii="Book Antiqua" w:eastAsia="Times New Roman" w:hAnsi="Book Antiqua" w:cs="Times New Roman"/>
        </w:rPr>
        <w:t xml:space="preserve">» имеет право отказаться от дальнейшего рассмотрения нашего предложения в ходе закупочной </w:t>
      </w:r>
      <w:r w:rsidR="00C50CF6" w:rsidRPr="006767FE">
        <w:rPr>
          <w:rFonts w:ascii="Book Antiqua" w:eastAsia="Times New Roman" w:hAnsi="Book Antiqua" w:cs="Times New Roman"/>
        </w:rPr>
        <w:t>процедур</w:t>
      </w:r>
      <w:r w:rsidR="00C50CF6">
        <w:rPr>
          <w:rFonts w:ascii="Book Antiqua" w:eastAsia="Times New Roman" w:hAnsi="Book Antiqua" w:cs="Times New Roman"/>
        </w:rPr>
        <w:t>ы</w:t>
      </w:r>
      <w:r w:rsidRPr="006767FE">
        <w:rPr>
          <w:rFonts w:ascii="Book Antiqua" w:eastAsia="Times New Roman" w:hAnsi="Book Antiqua" w:cs="Times New Roman"/>
        </w:rPr>
        <w:t>.</w:t>
      </w:r>
    </w:p>
    <w:p w:rsidR="002E6322" w:rsidRPr="006767FE" w:rsidRDefault="002E6322" w:rsidP="00350E3D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 w:rsidP="00350E3D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 w:rsidP="00350E3D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 w:rsidP="00350E3D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 w:rsidP="00350E3D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 w:rsidP="00350E3D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 w:rsidP="00350E3D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 w:rsidP="00350E3D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4D6B72" w:rsidP="00350E3D">
      <w:pPr>
        <w:spacing w:after="56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__________________________________ </w:t>
      </w:r>
    </w:p>
    <w:p w:rsidR="002E6322" w:rsidRPr="006767FE" w:rsidRDefault="004D6B72" w:rsidP="00350E3D">
      <w:pPr>
        <w:spacing w:after="5" w:line="268" w:lineRule="auto"/>
        <w:ind w:left="-5" w:right="4452" w:hanging="1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(подпись уполномоченного лица) </w:t>
      </w:r>
    </w:p>
    <w:p w:rsidR="002E6322" w:rsidRPr="006767FE" w:rsidRDefault="004D6B72" w:rsidP="00350E3D">
      <w:pPr>
        <w:spacing w:after="0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___________________________________  </w:t>
      </w:r>
    </w:p>
    <w:p w:rsidR="002E6322" w:rsidRPr="006767FE" w:rsidRDefault="004D6B72" w:rsidP="00350E3D">
      <w:pPr>
        <w:tabs>
          <w:tab w:val="left" w:pos="5400"/>
        </w:tabs>
        <w:spacing w:after="5" w:line="268" w:lineRule="auto"/>
        <w:ind w:left="-5" w:right="4282" w:hanging="1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(Ф.И.О. и должность уполномоченного лица) </w:t>
      </w:r>
    </w:p>
    <w:p w:rsidR="002E6322" w:rsidRPr="006767FE" w:rsidRDefault="004D6B72" w:rsidP="00350E3D">
      <w:pPr>
        <w:spacing w:after="0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М.П.   </w:t>
      </w:r>
    </w:p>
    <w:p w:rsidR="002E6322" w:rsidRPr="006767FE" w:rsidRDefault="004D6B72" w:rsidP="00350E3D">
      <w:pPr>
        <w:spacing w:after="0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 w:rsidP="00350E3D">
      <w:pPr>
        <w:spacing w:after="0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Дата: «___» _________________2022г. </w:t>
      </w:r>
    </w:p>
    <w:p w:rsidR="002E6322" w:rsidRPr="006767FE" w:rsidRDefault="002E6322" w:rsidP="00350E3D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DC4B4F" w:rsidRDefault="00DC4B4F" w:rsidP="00350E3D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br w:type="page"/>
      </w:r>
    </w:p>
    <w:p w:rsidR="00DC4B4F" w:rsidRPr="006767FE" w:rsidRDefault="00DC4B4F" w:rsidP="00350E3D">
      <w:pPr>
        <w:spacing w:after="31"/>
        <w:jc w:val="right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b/>
        </w:rPr>
        <w:lastRenderedPageBreak/>
        <w:t>Приложение №</w:t>
      </w:r>
      <w:r>
        <w:rPr>
          <w:rFonts w:ascii="Book Antiqua" w:hAnsi="Book Antiqua" w:cs="Times New Roman"/>
          <w:b/>
        </w:rPr>
        <w:t>4</w:t>
      </w:r>
    </w:p>
    <w:p w:rsidR="00DC4B4F" w:rsidRDefault="00DC4B4F" w:rsidP="00350E3D">
      <w:pPr>
        <w:spacing w:after="0"/>
        <w:ind w:right="12"/>
        <w:jc w:val="center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  <w:b/>
        </w:rPr>
        <w:t xml:space="preserve"> </w:t>
      </w:r>
    </w:p>
    <w:p w:rsidR="00DC4B4F" w:rsidRDefault="00DC4B4F" w:rsidP="00350E3D">
      <w:pPr>
        <w:spacing w:after="0"/>
        <w:ind w:right="12"/>
        <w:jc w:val="center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  <w:b/>
        </w:rPr>
        <w:t xml:space="preserve">Информация об опыте </w:t>
      </w:r>
      <w:r w:rsidR="00FD09C8">
        <w:rPr>
          <w:rFonts w:ascii="Book Antiqua" w:hAnsi="Book Antiqua" w:cs="Times New Roman"/>
          <w:b/>
        </w:rPr>
        <w:t xml:space="preserve">оказания </w:t>
      </w:r>
      <w:r w:rsidRPr="006767FE">
        <w:rPr>
          <w:rFonts w:ascii="Book Antiqua" w:hAnsi="Book Antiqua" w:cs="Times New Roman"/>
          <w:b/>
        </w:rPr>
        <w:t xml:space="preserve">аналогичных </w:t>
      </w:r>
      <w:r w:rsidR="00FD09C8">
        <w:rPr>
          <w:rFonts w:ascii="Book Antiqua" w:hAnsi="Book Antiqua" w:cs="Times New Roman"/>
          <w:b/>
        </w:rPr>
        <w:t>услуг</w:t>
      </w:r>
      <w:r w:rsidRPr="006767FE">
        <w:rPr>
          <w:rFonts w:ascii="Book Antiqua" w:hAnsi="Book Antiqua" w:cs="Times New Roman"/>
          <w:b/>
        </w:rPr>
        <w:t>*</w:t>
      </w:r>
    </w:p>
    <w:p w:rsidR="00C50CF6" w:rsidRDefault="00C50CF6" w:rsidP="00350E3D">
      <w:pPr>
        <w:spacing w:after="0"/>
        <w:ind w:right="12"/>
        <w:jc w:val="center"/>
        <w:rPr>
          <w:rFonts w:ascii="Book Antiqua" w:hAnsi="Book Antiqua" w:cs="Times New Roman"/>
          <w:b/>
        </w:rPr>
      </w:pPr>
    </w:p>
    <w:p w:rsidR="00DC4B4F" w:rsidRPr="006767FE" w:rsidRDefault="00DC4B4F" w:rsidP="00350E3D">
      <w:pPr>
        <w:spacing w:after="0"/>
        <w:ind w:right="12"/>
        <w:jc w:val="center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</w:rPr>
        <w:t>Наименование Участника: ________________________________________________</w:t>
      </w:r>
    </w:p>
    <w:p w:rsidR="00DC4B4F" w:rsidRPr="006767FE" w:rsidRDefault="00DC4B4F" w:rsidP="00350E3D">
      <w:pPr>
        <w:spacing w:after="0"/>
        <w:ind w:right="12"/>
        <w:jc w:val="center"/>
        <w:rPr>
          <w:rFonts w:ascii="Book Antiqua" w:eastAsiaTheme="majorEastAsia" w:hAnsi="Book Antiqua" w:cs="Times New Roman"/>
          <w:b/>
        </w:rPr>
      </w:pPr>
    </w:p>
    <w:tbl>
      <w:tblPr>
        <w:tblW w:w="1021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250"/>
        <w:gridCol w:w="2340"/>
        <w:gridCol w:w="2201"/>
        <w:gridCol w:w="2977"/>
      </w:tblGrid>
      <w:tr w:rsidR="00FD09C8" w:rsidRPr="006767FE" w:rsidTr="00FD09C8">
        <w:trPr>
          <w:cantSplit/>
          <w:trHeight w:val="1845"/>
        </w:trPr>
        <w:tc>
          <w:tcPr>
            <w:tcW w:w="450" w:type="dxa"/>
            <w:shd w:val="clear" w:color="auto" w:fill="FFFFFF" w:themeFill="background1"/>
            <w:vAlign w:val="center"/>
          </w:tcPr>
          <w:p w:rsidR="00FD09C8" w:rsidRPr="006767FE" w:rsidRDefault="00FD09C8" w:rsidP="00350E3D">
            <w:pPr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№</w:t>
            </w:r>
          </w:p>
        </w:tc>
        <w:tc>
          <w:tcPr>
            <w:tcW w:w="2250" w:type="dxa"/>
            <w:vAlign w:val="center"/>
          </w:tcPr>
          <w:p w:rsidR="00FD09C8" w:rsidRDefault="00FD09C8" w:rsidP="000F7F6F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Наименование</w:t>
            </w:r>
          </w:p>
          <w:p w:rsidR="00FD09C8" w:rsidRPr="006767FE" w:rsidRDefault="00FD09C8" w:rsidP="000F7F6F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услуг</w:t>
            </w:r>
          </w:p>
        </w:tc>
        <w:tc>
          <w:tcPr>
            <w:tcW w:w="2340" w:type="dxa"/>
            <w:vAlign w:val="center"/>
          </w:tcPr>
          <w:p w:rsidR="0014056F" w:rsidRDefault="00FD09C8" w:rsidP="000F7F6F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 xml:space="preserve">Наименование </w:t>
            </w:r>
          </w:p>
          <w:p w:rsidR="0014056F" w:rsidRDefault="00FD09C8" w:rsidP="000F7F6F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 xml:space="preserve">заказчика, </w:t>
            </w:r>
          </w:p>
          <w:p w:rsidR="0014056F" w:rsidRDefault="00FD09C8" w:rsidP="000F7F6F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 xml:space="preserve">с которым </w:t>
            </w:r>
          </w:p>
          <w:p w:rsidR="00FD09C8" w:rsidRPr="006767FE" w:rsidRDefault="00FD09C8" w:rsidP="000F7F6F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заключался договор</w:t>
            </w:r>
          </w:p>
        </w:tc>
        <w:tc>
          <w:tcPr>
            <w:tcW w:w="2201" w:type="dxa"/>
            <w:vAlign w:val="center"/>
          </w:tcPr>
          <w:p w:rsidR="0014056F" w:rsidRDefault="00FD09C8" w:rsidP="000F7F6F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 xml:space="preserve">№ и дата </w:t>
            </w:r>
          </w:p>
          <w:p w:rsidR="0014056F" w:rsidRDefault="00FD09C8" w:rsidP="000F7F6F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 xml:space="preserve">заключенного </w:t>
            </w:r>
          </w:p>
          <w:p w:rsidR="00FD09C8" w:rsidRPr="006767FE" w:rsidRDefault="00FD09C8" w:rsidP="000F7F6F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договора</w:t>
            </w:r>
          </w:p>
        </w:tc>
        <w:tc>
          <w:tcPr>
            <w:tcW w:w="2977" w:type="dxa"/>
            <w:vAlign w:val="center"/>
          </w:tcPr>
          <w:p w:rsidR="00FD09C8" w:rsidRPr="006767FE" w:rsidRDefault="00FD09C8" w:rsidP="00350E3D">
            <w:pPr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Исполнение обязательств по договору (Полное/не полное), указать период исполнения</w:t>
            </w:r>
          </w:p>
        </w:tc>
      </w:tr>
      <w:tr w:rsidR="00FD09C8" w:rsidRPr="006767FE" w:rsidTr="00FD09C8">
        <w:trPr>
          <w:cantSplit/>
          <w:trHeight w:val="341"/>
        </w:trPr>
        <w:tc>
          <w:tcPr>
            <w:tcW w:w="450" w:type="dxa"/>
            <w:shd w:val="clear" w:color="auto" w:fill="FFFFFF" w:themeFill="background1"/>
            <w:vAlign w:val="center"/>
          </w:tcPr>
          <w:p w:rsidR="00FD09C8" w:rsidRPr="006767FE" w:rsidRDefault="00FD09C8" w:rsidP="00350E3D">
            <w:pPr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vAlign w:val="center"/>
          </w:tcPr>
          <w:p w:rsidR="00FD09C8" w:rsidRPr="006767FE" w:rsidRDefault="00FD09C8" w:rsidP="00350E3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40" w:type="dxa"/>
          </w:tcPr>
          <w:p w:rsidR="00FD09C8" w:rsidRPr="006767FE" w:rsidRDefault="00FD09C8" w:rsidP="00350E3D">
            <w:pPr>
              <w:rPr>
                <w:rFonts w:ascii="Book Antiqua" w:hAnsi="Book Antiqua" w:cs="Times New Roman"/>
              </w:rPr>
            </w:pPr>
          </w:p>
        </w:tc>
        <w:tc>
          <w:tcPr>
            <w:tcW w:w="2201" w:type="dxa"/>
          </w:tcPr>
          <w:p w:rsidR="00FD09C8" w:rsidRPr="006767FE" w:rsidRDefault="00FD09C8" w:rsidP="00350E3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77" w:type="dxa"/>
          </w:tcPr>
          <w:p w:rsidR="00FD09C8" w:rsidRPr="006767FE" w:rsidRDefault="00FD09C8" w:rsidP="00350E3D">
            <w:pPr>
              <w:rPr>
                <w:rFonts w:ascii="Book Antiqua" w:hAnsi="Book Antiqua" w:cs="Times New Roman"/>
              </w:rPr>
            </w:pPr>
          </w:p>
        </w:tc>
      </w:tr>
      <w:tr w:rsidR="00FD09C8" w:rsidRPr="006767FE" w:rsidTr="00FD09C8">
        <w:trPr>
          <w:cantSplit/>
          <w:trHeight w:val="449"/>
        </w:trPr>
        <w:tc>
          <w:tcPr>
            <w:tcW w:w="450" w:type="dxa"/>
            <w:shd w:val="clear" w:color="auto" w:fill="FFFFFF" w:themeFill="background1"/>
            <w:vAlign w:val="center"/>
          </w:tcPr>
          <w:p w:rsidR="00FD09C8" w:rsidRPr="006767FE" w:rsidRDefault="00FD09C8" w:rsidP="00350E3D">
            <w:pPr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vAlign w:val="center"/>
          </w:tcPr>
          <w:p w:rsidR="00FD09C8" w:rsidRPr="006767FE" w:rsidRDefault="00FD09C8" w:rsidP="00350E3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40" w:type="dxa"/>
          </w:tcPr>
          <w:p w:rsidR="00FD09C8" w:rsidRPr="006767FE" w:rsidRDefault="00FD09C8" w:rsidP="00350E3D">
            <w:pPr>
              <w:rPr>
                <w:rFonts w:ascii="Book Antiqua" w:hAnsi="Book Antiqua" w:cs="Times New Roman"/>
              </w:rPr>
            </w:pPr>
          </w:p>
        </w:tc>
        <w:tc>
          <w:tcPr>
            <w:tcW w:w="2201" w:type="dxa"/>
          </w:tcPr>
          <w:p w:rsidR="00FD09C8" w:rsidRPr="006767FE" w:rsidRDefault="00FD09C8" w:rsidP="00350E3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77" w:type="dxa"/>
          </w:tcPr>
          <w:p w:rsidR="00FD09C8" w:rsidRPr="006767FE" w:rsidRDefault="00FD09C8" w:rsidP="00350E3D">
            <w:pPr>
              <w:rPr>
                <w:rFonts w:ascii="Book Antiqua" w:hAnsi="Book Antiqua" w:cs="Times New Roman"/>
              </w:rPr>
            </w:pPr>
          </w:p>
        </w:tc>
      </w:tr>
    </w:tbl>
    <w:p w:rsidR="00DC4B4F" w:rsidRPr="006767FE" w:rsidRDefault="00DC4B4F" w:rsidP="00350E3D">
      <w:pPr>
        <w:rPr>
          <w:rFonts w:ascii="Book Antiqua" w:hAnsi="Book Antiqua" w:cs="Times New Roman"/>
        </w:rPr>
      </w:pPr>
    </w:p>
    <w:p w:rsidR="00DC4B4F" w:rsidRPr="006767FE" w:rsidRDefault="00DC4B4F" w:rsidP="00350E3D">
      <w:pPr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 _________________________________</w:t>
      </w:r>
    </w:p>
    <w:p w:rsidR="00DC4B4F" w:rsidRPr="006767FE" w:rsidRDefault="00DC4B4F" w:rsidP="00350E3D">
      <w:pPr>
        <w:spacing w:after="5"/>
        <w:ind w:left="-5" w:right="4390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i/>
        </w:rPr>
        <w:t xml:space="preserve">(подпись уполномоченного лица) </w:t>
      </w:r>
    </w:p>
    <w:p w:rsidR="00DC4B4F" w:rsidRPr="006767FE" w:rsidRDefault="00DC4B4F" w:rsidP="00350E3D">
      <w:pPr>
        <w:spacing w:after="7"/>
        <w:ind w:left="-5" w:right="4247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____________________________________ </w:t>
      </w:r>
    </w:p>
    <w:p w:rsidR="00DC4B4F" w:rsidRPr="006767FE" w:rsidRDefault="00DC4B4F" w:rsidP="00350E3D">
      <w:pPr>
        <w:spacing w:after="7"/>
        <w:ind w:left="-5" w:right="4247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i/>
        </w:rPr>
        <w:t xml:space="preserve">(Ф.И.О. и должность уполномоченного лица) </w:t>
      </w:r>
      <w:r w:rsidRPr="006767FE">
        <w:rPr>
          <w:rFonts w:ascii="Book Antiqua" w:hAnsi="Book Antiqua" w:cs="Times New Roman"/>
          <w:b/>
        </w:rPr>
        <w:t xml:space="preserve"> </w:t>
      </w:r>
    </w:p>
    <w:p w:rsidR="00DC4B4F" w:rsidRPr="006767FE" w:rsidRDefault="00DC4B4F" w:rsidP="00350E3D">
      <w:pPr>
        <w:ind w:left="-5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b/>
        </w:rPr>
        <w:t xml:space="preserve">М.П. </w:t>
      </w:r>
    </w:p>
    <w:p w:rsidR="00DC4B4F" w:rsidRPr="006767FE" w:rsidRDefault="00DC4B4F" w:rsidP="00350E3D">
      <w:pPr>
        <w:spacing w:after="22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 </w:t>
      </w:r>
    </w:p>
    <w:p w:rsidR="00DC4B4F" w:rsidRPr="006767FE" w:rsidRDefault="00DC4B4F" w:rsidP="00350E3D">
      <w:pPr>
        <w:spacing w:after="5"/>
        <w:ind w:left="-5" w:right="159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Дата: «___» _________________2022г. </w:t>
      </w:r>
    </w:p>
    <w:p w:rsidR="00DC4B4F" w:rsidRPr="006767FE" w:rsidRDefault="00DC4B4F" w:rsidP="00350E3D">
      <w:pPr>
        <w:rPr>
          <w:rFonts w:ascii="Book Antiqua" w:hAnsi="Book Antiqua" w:cs="Times New Roman"/>
          <w:i/>
        </w:rPr>
      </w:pPr>
    </w:p>
    <w:p w:rsidR="00C87323" w:rsidRDefault="00DC4B4F" w:rsidP="00350E3D">
      <w:pPr>
        <w:tabs>
          <w:tab w:val="left" w:pos="1740"/>
        </w:tabs>
        <w:rPr>
          <w:rFonts w:ascii="Book Antiqua" w:hAnsi="Book Antiqua" w:cs="Times New Roman"/>
          <w:b/>
          <w:i/>
        </w:rPr>
      </w:pPr>
      <w:r w:rsidRPr="006767FE">
        <w:rPr>
          <w:rFonts w:ascii="Book Antiqua" w:hAnsi="Book Antiqua" w:cs="Times New Roman"/>
          <w:b/>
          <w:i/>
        </w:rPr>
        <w:t xml:space="preserve">* При указании информации о ранее заключенных договорах на </w:t>
      </w:r>
      <w:r w:rsidR="00FD09C8">
        <w:rPr>
          <w:rFonts w:ascii="Book Antiqua" w:hAnsi="Book Antiqua" w:cs="Times New Roman"/>
          <w:b/>
          <w:i/>
        </w:rPr>
        <w:t>оказание</w:t>
      </w:r>
      <w:r w:rsidRPr="006767FE">
        <w:rPr>
          <w:rFonts w:ascii="Book Antiqua" w:hAnsi="Book Antiqua" w:cs="Times New Roman"/>
          <w:b/>
          <w:i/>
        </w:rPr>
        <w:t xml:space="preserve"> аналогичных </w:t>
      </w:r>
      <w:r w:rsidR="00FD09C8">
        <w:rPr>
          <w:rFonts w:ascii="Book Antiqua" w:hAnsi="Book Antiqua" w:cs="Times New Roman"/>
          <w:b/>
          <w:i/>
        </w:rPr>
        <w:t>услуг</w:t>
      </w:r>
      <w:r w:rsidRPr="006767FE">
        <w:rPr>
          <w:rFonts w:ascii="Book Antiqua" w:hAnsi="Book Antiqua" w:cs="Times New Roman"/>
          <w:b/>
          <w:i/>
        </w:rPr>
        <w:t>, необходимо заполнить все колонки без исключения. В случае необходимости подтверждения достоверности предоставленной информации, Заказчик может запросить предоставить рекомендательное письмо или копию подписанного договора с Заказчиком.</w:t>
      </w:r>
    </w:p>
    <w:p w:rsidR="00DC4B4F" w:rsidRPr="006767FE" w:rsidRDefault="00DC4B4F" w:rsidP="00350E3D">
      <w:pPr>
        <w:tabs>
          <w:tab w:val="left" w:pos="1740"/>
        </w:tabs>
        <w:rPr>
          <w:rFonts w:ascii="Book Antiqua" w:eastAsia="Times New Roman" w:hAnsi="Book Antiqua" w:cs="Times New Roman"/>
          <w:i/>
        </w:rPr>
      </w:pPr>
      <w:r w:rsidRPr="006767FE">
        <w:rPr>
          <w:rFonts w:ascii="Book Antiqua" w:eastAsia="Times New Roman" w:hAnsi="Book Antiqua" w:cs="Times New Roman"/>
          <w:i/>
        </w:rPr>
        <w:br w:type="page"/>
      </w:r>
    </w:p>
    <w:p w:rsidR="002E6322" w:rsidRDefault="002E6322" w:rsidP="00350E3D">
      <w:pPr>
        <w:pStyle w:val="2"/>
        <w:ind w:left="10" w:right="54"/>
        <w:rPr>
          <w:rFonts w:ascii="Book Antiqua" w:hAnsi="Book Antiqua"/>
          <w:sz w:val="22"/>
        </w:rPr>
      </w:pPr>
    </w:p>
    <w:p w:rsidR="002E6322" w:rsidRPr="006767FE" w:rsidRDefault="004D6B72" w:rsidP="00350E3D">
      <w:pPr>
        <w:jc w:val="right"/>
        <w:rPr>
          <w:rFonts w:ascii="Book Antiqua" w:hAnsi="Book Antiqua" w:cs="Times New Roman"/>
          <w:b/>
          <w:i/>
        </w:rPr>
      </w:pPr>
      <w:r w:rsidRPr="006767FE">
        <w:rPr>
          <w:rFonts w:ascii="Book Antiqua" w:hAnsi="Book Antiqua" w:cs="Times New Roman"/>
          <w:b/>
          <w:i/>
        </w:rPr>
        <w:t xml:space="preserve">Приложение </w:t>
      </w:r>
      <w:r w:rsidR="00C27C91">
        <w:rPr>
          <w:rFonts w:ascii="Book Antiqua" w:hAnsi="Book Antiqua" w:cs="Times New Roman"/>
          <w:b/>
          <w:i/>
        </w:rPr>
        <w:t>№</w:t>
      </w:r>
      <w:r w:rsidR="00FD09C8">
        <w:rPr>
          <w:rFonts w:ascii="Book Antiqua" w:hAnsi="Book Antiqua" w:cs="Times New Roman"/>
          <w:b/>
          <w:i/>
        </w:rPr>
        <w:t>5</w:t>
      </w:r>
    </w:p>
    <w:p w:rsidR="002E6322" w:rsidRPr="006767FE" w:rsidRDefault="004D6B72" w:rsidP="00350E3D">
      <w:pPr>
        <w:pStyle w:val="a7"/>
        <w:spacing w:after="0" w:line="360" w:lineRule="auto"/>
        <w:ind w:left="0" w:right="-1"/>
        <w:jc w:val="center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>Критерии квалификационной и технической оценки</w:t>
      </w:r>
    </w:p>
    <w:tbl>
      <w:tblPr>
        <w:tblW w:w="5196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4"/>
        <w:gridCol w:w="4252"/>
        <w:gridCol w:w="1700"/>
        <w:gridCol w:w="712"/>
        <w:gridCol w:w="853"/>
      </w:tblGrid>
      <w:tr w:rsidR="00D87D18" w:rsidRPr="00D87D18" w:rsidTr="00D87D18">
        <w:trPr>
          <w:trHeight w:val="9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№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6F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 xml:space="preserve">Наименование </w:t>
            </w:r>
          </w:p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требования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 xml:space="preserve">Описание требования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Название файла для прикрепления Участниками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Минимальный балл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Максимальный балл</w:t>
            </w:r>
          </w:p>
        </w:tc>
      </w:tr>
      <w:tr w:rsidR="00D87D18" w:rsidRPr="00D87D18" w:rsidTr="00D87D18">
        <w:trPr>
          <w:trHeight w:val="2164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D87D18" w:rsidRDefault="00D87D18" w:rsidP="00350E3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Квалификационный отбор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Участник должен предоставить</w:t>
            </w:r>
            <w:r w:rsidR="00486187">
              <w:rPr>
                <w:rFonts w:ascii="Book Antiqua" w:eastAsia="Times New Roman" w:hAnsi="Book Antiqua" w:cs="Times New Roman"/>
              </w:rPr>
              <w:t xml:space="preserve"> </w:t>
            </w:r>
            <w:r w:rsidR="00486187" w:rsidRPr="0041734D">
              <w:rPr>
                <w:rFonts w:ascii="Book Antiqua" w:hAnsi="Book Antiqua" w:cs="Times New Roman"/>
              </w:rPr>
              <w:t>копи</w:t>
            </w:r>
            <w:r w:rsidR="00486187">
              <w:rPr>
                <w:rFonts w:ascii="Book Antiqua" w:hAnsi="Book Antiqua" w:cs="Times New Roman"/>
              </w:rPr>
              <w:t>ю</w:t>
            </w:r>
            <w:r w:rsidR="00486187" w:rsidRPr="0041734D">
              <w:rPr>
                <w:rFonts w:ascii="Book Antiqua" w:hAnsi="Book Antiqua" w:cs="Times New Roman"/>
              </w:rPr>
              <w:t xml:space="preserve"> свидетельства о государственной регистрации</w:t>
            </w:r>
            <w:r w:rsidR="00486187">
              <w:rPr>
                <w:rFonts w:ascii="Book Antiqua" w:hAnsi="Book Antiqua" w:cs="Times New Roman"/>
              </w:rPr>
              <w:t xml:space="preserve">, </w:t>
            </w:r>
            <w:r w:rsidRPr="00D87D18">
              <w:rPr>
                <w:rFonts w:ascii="Book Antiqua" w:eastAsia="Times New Roman" w:hAnsi="Book Antiqua" w:cs="Times New Roman"/>
              </w:rPr>
              <w:t>информацию согласно Приложению №1 "Анкета участника/Общая информация об участнике ", Приложению №2 "Гарантийное письмо", Приложению №3 "Заявление по недопущению коррупционных проявлений"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18" w:rsidRPr="00486187" w:rsidRDefault="00486187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 w:cs="Times New Roman"/>
              </w:rPr>
              <w:t>К</w:t>
            </w:r>
            <w:r w:rsidRPr="0041734D">
              <w:rPr>
                <w:rFonts w:ascii="Book Antiqua" w:hAnsi="Book Antiqua" w:cs="Times New Roman"/>
              </w:rPr>
              <w:t>опи</w:t>
            </w:r>
            <w:r>
              <w:rPr>
                <w:rFonts w:ascii="Book Antiqua" w:hAnsi="Book Antiqua" w:cs="Times New Roman"/>
              </w:rPr>
              <w:t>я</w:t>
            </w:r>
            <w:r w:rsidRPr="0041734D">
              <w:rPr>
                <w:rFonts w:ascii="Book Antiqua" w:hAnsi="Book Antiqua" w:cs="Times New Roman"/>
              </w:rPr>
              <w:t xml:space="preserve"> свидетельства о государственной регистрации</w:t>
            </w:r>
            <w:r>
              <w:rPr>
                <w:rFonts w:ascii="Book Antiqua" w:hAnsi="Book Antiqua" w:cs="Times New Roman"/>
              </w:rPr>
              <w:t>.</w:t>
            </w:r>
            <w:r w:rsidRPr="00D87D18">
              <w:rPr>
                <w:rFonts w:ascii="Book Antiqua" w:eastAsia="Times New Roman" w:hAnsi="Book Antiqua" w:cs="Times New Roman"/>
              </w:rPr>
              <w:t xml:space="preserve"> </w:t>
            </w:r>
            <w:r w:rsidR="00C50CF6" w:rsidRPr="00D87D18">
              <w:rPr>
                <w:rFonts w:ascii="Book Antiqua" w:eastAsia="Times New Roman" w:hAnsi="Book Antiqua" w:cs="Times New Roman"/>
              </w:rPr>
              <w:t>Приложени</w:t>
            </w:r>
            <w:r w:rsidR="00C50CF6">
              <w:rPr>
                <w:rFonts w:ascii="Book Antiqua" w:eastAsia="Times New Roman" w:hAnsi="Book Antiqua" w:cs="Times New Roman"/>
              </w:rPr>
              <w:t>я</w:t>
            </w:r>
            <w:r w:rsidR="00C50CF6" w:rsidRPr="00D87D18">
              <w:rPr>
                <w:rFonts w:ascii="Book Antiqua" w:eastAsia="Times New Roman" w:hAnsi="Book Antiqua" w:cs="Times New Roman"/>
              </w:rPr>
              <w:t xml:space="preserve"> </w:t>
            </w:r>
            <w:r w:rsidR="00D87D18" w:rsidRPr="00D87D18">
              <w:rPr>
                <w:rFonts w:ascii="Book Antiqua" w:eastAsia="Times New Roman" w:hAnsi="Book Antiqua" w:cs="Times New Roman"/>
              </w:rPr>
              <w:t>№1, №2, №3</w:t>
            </w:r>
            <w:r w:rsidR="00D87D18" w:rsidRPr="00D87D18">
              <w:rPr>
                <w:rFonts w:ascii="Book Antiqua" w:eastAsia="Times New Roman" w:hAnsi="Book Antiqua" w:cs="Times New Roman"/>
              </w:rPr>
              <w:br/>
              <w:t>(Обязательное)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D87D18" w:rsidRDefault="00486187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>
              <w:rPr>
                <w:rFonts w:ascii="Book Antiqua" w:eastAsia="Times New Roman" w:hAnsi="Book Antiqua" w:cs="Times New Roman"/>
              </w:rPr>
              <w:t>2</w:t>
            </w:r>
            <w:r w:rsidR="00D87D18" w:rsidRPr="00D87D18">
              <w:rPr>
                <w:rFonts w:ascii="Book Antiqua" w:eastAsia="Times New Roman" w:hAnsi="Book Antiqua" w:cs="Times New Roman"/>
                <w:lang w:val="en-US"/>
              </w:rPr>
              <w:t>0</w:t>
            </w:r>
            <w:r w:rsidR="00D87D18" w:rsidRPr="00D87D18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D87D18" w:rsidRPr="00D87D18" w:rsidTr="00D87D18">
        <w:trPr>
          <w:trHeight w:val="1506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 xml:space="preserve">Наличие необходимых финансовых, материальных ресурсов для исполнения договора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 xml:space="preserve">Участник должен предоставить финансовые показатели компании, </w:t>
            </w:r>
            <w:r w:rsidR="00C50CF6" w:rsidRPr="00D87D18">
              <w:rPr>
                <w:rFonts w:ascii="Book Antiqua" w:eastAsia="Times New Roman" w:hAnsi="Book Antiqua" w:cs="Times New Roman"/>
              </w:rPr>
              <w:t>отч</w:t>
            </w:r>
            <w:r w:rsidR="00C50CF6">
              <w:rPr>
                <w:rFonts w:ascii="Book Antiqua" w:eastAsia="Times New Roman" w:hAnsi="Book Antiqua" w:cs="Times New Roman"/>
              </w:rPr>
              <w:t>ё</w:t>
            </w:r>
            <w:r w:rsidR="00C50CF6" w:rsidRPr="00D87D18">
              <w:rPr>
                <w:rFonts w:ascii="Book Antiqua" w:eastAsia="Times New Roman" w:hAnsi="Book Antiqua" w:cs="Times New Roman"/>
              </w:rPr>
              <w:t xml:space="preserve">т </w:t>
            </w:r>
            <w:r w:rsidRPr="00D87D18">
              <w:rPr>
                <w:rFonts w:ascii="Book Antiqua" w:eastAsia="Times New Roman" w:hAnsi="Book Antiqua" w:cs="Times New Roman"/>
              </w:rPr>
              <w:t>о финансовых результатах (балансовых отчетов) по Форме 1 и Форме 2 за 2021год и на последнюю отчетную дату 2022</w:t>
            </w:r>
            <w:r w:rsidR="00C50CF6">
              <w:rPr>
                <w:rFonts w:ascii="Book Antiqua" w:eastAsia="Times New Roman" w:hAnsi="Book Antiqua" w:cs="Times New Roman"/>
              </w:rPr>
              <w:t xml:space="preserve"> </w:t>
            </w:r>
            <w:r w:rsidRPr="00D87D18">
              <w:rPr>
                <w:rFonts w:ascii="Book Antiqua" w:eastAsia="Times New Roman" w:hAnsi="Book Antiqua" w:cs="Times New Roman"/>
              </w:rPr>
              <w:t xml:space="preserve">года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Форма 1 и Форма 2 за 2021</w:t>
            </w:r>
            <w:r w:rsidR="00C50CF6">
              <w:rPr>
                <w:rFonts w:ascii="Book Antiqua" w:eastAsia="Times New Roman" w:hAnsi="Book Antiqua" w:cs="Times New Roman"/>
              </w:rPr>
              <w:t xml:space="preserve"> </w:t>
            </w:r>
            <w:r w:rsidRPr="00D87D18">
              <w:rPr>
                <w:rFonts w:ascii="Book Antiqua" w:eastAsia="Times New Roman" w:hAnsi="Book Antiqua" w:cs="Times New Roman"/>
              </w:rPr>
              <w:t>год и на последнюю отчетную дату 2022</w:t>
            </w:r>
            <w:r w:rsidR="00C50CF6">
              <w:rPr>
                <w:rFonts w:ascii="Book Antiqua" w:eastAsia="Times New Roman" w:hAnsi="Book Antiqua" w:cs="Times New Roman"/>
              </w:rPr>
              <w:t xml:space="preserve"> </w:t>
            </w:r>
            <w:r w:rsidRPr="00D87D18">
              <w:rPr>
                <w:rFonts w:ascii="Book Antiqua" w:eastAsia="Times New Roman" w:hAnsi="Book Antiqua" w:cs="Times New Roman"/>
              </w:rPr>
              <w:t>года</w:t>
            </w:r>
          </w:p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(Обязательное)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</w:rPr>
              <w:t>1</w:t>
            </w:r>
            <w:r w:rsidRPr="00D87D18">
              <w:rPr>
                <w:rFonts w:ascii="Book Antiqua" w:eastAsia="Times New Roman" w:hAnsi="Book Antiqua" w:cs="Times New Roman"/>
                <w:lang w:val="en-US"/>
              </w:rPr>
              <w:t>0</w:t>
            </w:r>
          </w:p>
        </w:tc>
      </w:tr>
      <w:tr w:rsidR="00D87D18" w:rsidRPr="00D87D18" w:rsidTr="00D87D18">
        <w:trPr>
          <w:trHeight w:val="1506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hAnsi="Book Antiqua" w:cs="Times New Roman"/>
              </w:rPr>
              <w:t xml:space="preserve">Наличие </w:t>
            </w:r>
            <w:r w:rsidR="00FD09C8" w:rsidRPr="0041734D">
              <w:rPr>
                <w:rFonts w:ascii="Book Antiqua" w:hAnsi="Book Antiqua" w:cs="Times New Roman"/>
              </w:rPr>
              <w:t>полис</w:t>
            </w:r>
            <w:r w:rsidR="00755E51">
              <w:rPr>
                <w:rFonts w:ascii="Book Antiqua" w:hAnsi="Book Antiqua" w:cs="Times New Roman"/>
              </w:rPr>
              <w:t>а</w:t>
            </w:r>
            <w:r w:rsidR="00FD09C8" w:rsidRPr="0041734D">
              <w:rPr>
                <w:rFonts w:ascii="Book Antiqua" w:hAnsi="Book Antiqua" w:cs="Times New Roman"/>
              </w:rPr>
              <w:t xml:space="preserve"> страхования профессиональной ответственности при осуществлении аудиторской деятельности в размере не менее </w:t>
            </w:r>
            <w:r w:rsidR="00F412E9" w:rsidRPr="00F412E9">
              <w:rPr>
                <w:rFonts w:ascii="Book Antiqua" w:hAnsi="Book Antiqua" w:cs="Times New Roman"/>
              </w:rPr>
              <w:t>5</w:t>
            </w:r>
            <w:r w:rsidR="00FD09C8" w:rsidRPr="0041734D">
              <w:rPr>
                <w:rFonts w:ascii="Book Antiqua" w:hAnsi="Book Antiqua" w:cs="Times New Roman"/>
              </w:rPr>
              <w:t xml:space="preserve"> </w:t>
            </w:r>
            <w:proofErr w:type="spellStart"/>
            <w:proofErr w:type="gramStart"/>
            <w:r w:rsidR="00FD09C8" w:rsidRPr="0041734D">
              <w:rPr>
                <w:rFonts w:ascii="Book Antiqua" w:hAnsi="Book Antiqua" w:cs="Times New Roman"/>
              </w:rPr>
              <w:t>млрд.сум</w:t>
            </w:r>
            <w:proofErr w:type="spellEnd"/>
            <w:proofErr w:type="gramEnd"/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Участник должен предоставить</w:t>
            </w:r>
            <w:r w:rsidRPr="00D87D18">
              <w:rPr>
                <w:rFonts w:ascii="Book Antiqua" w:hAnsi="Book Antiqua" w:cs="Times New Roman"/>
              </w:rPr>
              <w:t xml:space="preserve"> </w:t>
            </w:r>
            <w:r w:rsidR="00755E51" w:rsidRPr="0041734D">
              <w:rPr>
                <w:rFonts w:ascii="Book Antiqua" w:hAnsi="Book Antiqua" w:cs="Times New Roman"/>
              </w:rPr>
              <w:t>полис страхования профессиональной ответственности при осуществлении аудиторской деятельности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 xml:space="preserve">Копия </w:t>
            </w:r>
            <w:r w:rsidR="00755E51">
              <w:rPr>
                <w:rFonts w:ascii="Book Antiqua" w:eastAsia="Times New Roman" w:hAnsi="Book Antiqua" w:cs="Times New Roman"/>
              </w:rPr>
              <w:t>полиса</w:t>
            </w:r>
            <w:r w:rsidRPr="00D87D18">
              <w:rPr>
                <w:rFonts w:ascii="Book Antiqua" w:eastAsia="Times New Roman" w:hAnsi="Book Antiqua" w:cs="Times New Roman"/>
              </w:rPr>
              <w:t xml:space="preserve">, заверенная печатью </w:t>
            </w:r>
            <w:r w:rsidR="00755E51">
              <w:rPr>
                <w:rFonts w:ascii="Book Antiqua" w:eastAsia="Times New Roman" w:hAnsi="Book Antiqua" w:cs="Times New Roman"/>
              </w:rPr>
              <w:t>организации</w:t>
            </w:r>
          </w:p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(Обязательное)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D87D18" w:rsidRDefault="00486187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2</w:t>
            </w:r>
            <w:r w:rsidR="00D87D18" w:rsidRPr="00D87D18">
              <w:rPr>
                <w:rFonts w:ascii="Book Antiqua" w:eastAsia="Times New Roman" w:hAnsi="Book Antiqua" w:cs="Times New Roman"/>
              </w:rPr>
              <w:t>0</w:t>
            </w:r>
          </w:p>
        </w:tc>
      </w:tr>
      <w:tr w:rsidR="00D87D18" w:rsidRPr="00D87D18" w:rsidTr="00D87D18">
        <w:trPr>
          <w:trHeight w:val="30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755E51" w:rsidRDefault="00D87D18" w:rsidP="00350E3D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87D18">
              <w:rPr>
                <w:rFonts w:ascii="Book Antiqua" w:hAnsi="Book Antiqua" w:cs="Times New Roman"/>
              </w:rPr>
              <w:t xml:space="preserve">Опыт </w:t>
            </w:r>
            <w:r w:rsidR="00755E51" w:rsidRPr="00755E51">
              <w:rPr>
                <w:rFonts w:ascii="Book Antiqua" w:hAnsi="Book Antiqua" w:cs="Times New Roman"/>
              </w:rPr>
              <w:t>осуществл</w:t>
            </w:r>
            <w:r w:rsidR="00755E51">
              <w:rPr>
                <w:rFonts w:ascii="Book Antiqua" w:hAnsi="Book Antiqua" w:cs="Times New Roman"/>
              </w:rPr>
              <w:t>ения</w:t>
            </w:r>
            <w:r w:rsidR="00755E51" w:rsidRPr="00755E51">
              <w:rPr>
                <w:rFonts w:ascii="Book Antiqua" w:hAnsi="Book Antiqua" w:cs="Times New Roman"/>
              </w:rPr>
              <w:t xml:space="preserve"> аудиторск</w:t>
            </w:r>
            <w:r w:rsidR="00755E51">
              <w:rPr>
                <w:rFonts w:ascii="Book Antiqua" w:hAnsi="Book Antiqua" w:cs="Times New Roman"/>
              </w:rPr>
              <w:t>ой</w:t>
            </w:r>
            <w:r w:rsidR="00755E51" w:rsidRPr="00755E51">
              <w:rPr>
                <w:rFonts w:ascii="Book Antiqua" w:hAnsi="Book Antiqua" w:cs="Times New Roman"/>
              </w:rPr>
              <w:t xml:space="preserve"> деятельност</w:t>
            </w:r>
            <w:r w:rsidR="00755E51">
              <w:rPr>
                <w:rFonts w:ascii="Book Antiqua" w:hAnsi="Book Antiqua" w:cs="Times New Roman"/>
              </w:rPr>
              <w:t>и</w:t>
            </w:r>
            <w:r w:rsidRPr="00D87D18">
              <w:rPr>
                <w:rFonts w:ascii="Book Antiqua" w:hAnsi="Book Antiqua" w:cs="Times New Roman"/>
              </w:rPr>
              <w:t xml:space="preserve"> - не менее 5 (пяти) лет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 xml:space="preserve">Участник должен подтвердить наличие опыта по </w:t>
            </w:r>
            <w:r w:rsidR="00755E51">
              <w:rPr>
                <w:rFonts w:ascii="Book Antiqua" w:eastAsia="Times New Roman" w:hAnsi="Book Antiqua" w:cs="Times New Roman"/>
              </w:rPr>
              <w:t>оказанию</w:t>
            </w:r>
            <w:r w:rsidRPr="00D87D18">
              <w:rPr>
                <w:rFonts w:ascii="Book Antiqua" w:eastAsia="Times New Roman" w:hAnsi="Book Antiqua" w:cs="Times New Roman"/>
              </w:rPr>
              <w:t xml:space="preserve"> аналогичных </w:t>
            </w:r>
            <w:r w:rsidR="00755E51">
              <w:rPr>
                <w:rFonts w:ascii="Book Antiqua" w:eastAsia="Times New Roman" w:hAnsi="Book Antiqua" w:cs="Times New Roman"/>
              </w:rPr>
              <w:t>услуг</w:t>
            </w:r>
            <w:r w:rsidRPr="00D87D18">
              <w:rPr>
                <w:rFonts w:ascii="Book Antiqua" w:eastAsia="Times New Roman" w:hAnsi="Book Antiqua" w:cs="Times New Roman"/>
              </w:rPr>
              <w:t xml:space="preserve"> и пре</w:t>
            </w:r>
            <w:bookmarkStart w:id="1" w:name="_GoBack"/>
            <w:bookmarkEnd w:id="1"/>
            <w:r w:rsidRPr="00D87D18">
              <w:rPr>
                <w:rFonts w:ascii="Book Antiqua" w:eastAsia="Times New Roman" w:hAnsi="Book Antiqua" w:cs="Times New Roman"/>
              </w:rPr>
              <w:t>доставить информацию согласно Приложению №4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Приложение №4 </w:t>
            </w:r>
          </w:p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(Обязательное)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</w:rPr>
              <w:t> </w:t>
            </w:r>
            <w:r w:rsidR="00486187">
              <w:rPr>
                <w:rFonts w:ascii="Book Antiqua" w:eastAsia="Times New Roman" w:hAnsi="Book Antiqua" w:cs="Times New Roman"/>
              </w:rPr>
              <w:t>2</w:t>
            </w:r>
            <w:r w:rsidRPr="00D87D18">
              <w:rPr>
                <w:rFonts w:ascii="Book Antiqua" w:eastAsia="Times New Roman" w:hAnsi="Book Antiqua" w:cs="Times New Roman"/>
                <w:lang w:val="en-US"/>
              </w:rPr>
              <w:t>0</w:t>
            </w:r>
          </w:p>
        </w:tc>
      </w:tr>
      <w:tr w:rsidR="00D87D18" w:rsidRPr="00D87D18" w:rsidTr="00D87D18">
        <w:trPr>
          <w:trHeight w:val="30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D87D18" w:rsidRDefault="00486187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87D18">
              <w:rPr>
                <w:rFonts w:ascii="Book Antiqua" w:hAnsi="Book Antiqua" w:cs="Times New Roman"/>
              </w:rPr>
              <w:t xml:space="preserve">Наличие </w:t>
            </w:r>
            <w:r w:rsidR="00486187" w:rsidRPr="00486187">
              <w:rPr>
                <w:rFonts w:ascii="Book Antiqua" w:hAnsi="Book Antiqua" w:cs="Times New Roman"/>
              </w:rPr>
              <w:t xml:space="preserve">в штате специалистов, обладающих необходимыми бухгалтерскими (аудиторскими) квалификациями в области МСФО и </w:t>
            </w:r>
            <w:r w:rsidR="00486187" w:rsidRPr="00486187">
              <w:rPr>
                <w:rFonts w:ascii="Book Antiqua" w:hAnsi="Book Antiqua" w:cs="Times New Roman"/>
              </w:rPr>
              <w:lastRenderedPageBreak/>
              <w:t xml:space="preserve">МСА, владеющих международно признанными сертификатами (АССА, </w:t>
            </w:r>
            <w:proofErr w:type="spellStart"/>
            <w:r w:rsidR="00486187" w:rsidRPr="00486187">
              <w:rPr>
                <w:rFonts w:ascii="Book Antiqua" w:hAnsi="Book Antiqua" w:cs="Times New Roman"/>
              </w:rPr>
              <w:t>DipIFR</w:t>
            </w:r>
            <w:proofErr w:type="spellEnd"/>
            <w:r w:rsidR="00486187" w:rsidRPr="00486187">
              <w:rPr>
                <w:rFonts w:ascii="Book Antiqua" w:hAnsi="Book Antiqua" w:cs="Times New Roman"/>
              </w:rPr>
              <w:t>, CPA, CIPA) и стажем работы аудитором не менее 5 лет.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lastRenderedPageBreak/>
              <w:t>Участник должен подтвердить</w:t>
            </w:r>
            <w:r w:rsidRPr="00D87D18">
              <w:rPr>
                <w:rFonts w:ascii="Book Antiqua" w:hAnsi="Book Antiqua" w:cs="Times New Roman"/>
              </w:rPr>
              <w:t xml:space="preserve"> наличие </w:t>
            </w:r>
            <w:r w:rsidR="00486187" w:rsidRPr="00486187">
              <w:rPr>
                <w:rFonts w:ascii="Book Antiqua" w:hAnsi="Book Antiqua" w:cs="Times New Roman"/>
              </w:rPr>
              <w:t xml:space="preserve">в штате специалистов, обладающих необходимыми бухгалтерскими (аудиторскими) квалификациями в области МСФО и МСА, владеющих международно признанными сертификатами (АССА, </w:t>
            </w:r>
            <w:proofErr w:type="spellStart"/>
            <w:r w:rsidR="00486187" w:rsidRPr="00486187">
              <w:rPr>
                <w:rFonts w:ascii="Book Antiqua" w:hAnsi="Book Antiqua" w:cs="Times New Roman"/>
              </w:rPr>
              <w:t>DipIFR</w:t>
            </w:r>
            <w:proofErr w:type="spellEnd"/>
            <w:r w:rsidR="00486187" w:rsidRPr="00486187">
              <w:rPr>
                <w:rFonts w:ascii="Book Antiqua" w:hAnsi="Book Antiqua" w:cs="Times New Roman"/>
              </w:rPr>
              <w:t>, CPA, CIPA) и стажем работы аудитором не менее 5 лет</w:t>
            </w:r>
            <w:r w:rsidRPr="00D87D18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 xml:space="preserve">Копии </w:t>
            </w:r>
            <w:r w:rsidR="00486187" w:rsidRPr="0041734D">
              <w:rPr>
                <w:rFonts w:ascii="Book Antiqua" w:hAnsi="Book Antiqua" w:cs="Times New Roman"/>
              </w:rPr>
              <w:t>квалификационных сертификатов аудитора(</w:t>
            </w:r>
            <w:proofErr w:type="spellStart"/>
            <w:r w:rsidR="00486187" w:rsidRPr="0041734D">
              <w:rPr>
                <w:rFonts w:ascii="Book Antiqua" w:hAnsi="Book Antiqua" w:cs="Times New Roman"/>
              </w:rPr>
              <w:t>ов</w:t>
            </w:r>
            <w:proofErr w:type="spellEnd"/>
            <w:r w:rsidR="00486187" w:rsidRPr="0041734D">
              <w:rPr>
                <w:rFonts w:ascii="Book Antiqua" w:hAnsi="Book Antiqua" w:cs="Times New Roman"/>
              </w:rPr>
              <w:t xml:space="preserve">), которые будут принимать участие в проверке и копии сертификатов, подтверждающих </w:t>
            </w:r>
            <w:r w:rsidR="00486187" w:rsidRPr="0041734D">
              <w:rPr>
                <w:rFonts w:ascii="Book Antiqua" w:hAnsi="Book Antiqua" w:cs="Times New Roman"/>
              </w:rPr>
              <w:lastRenderedPageBreak/>
              <w:t>наличие у участника аудиторской проверки квалификации международного бухгалтера, специалиста рынка ценных бумаг, налогового консультанта и т.п</w:t>
            </w:r>
            <w:r w:rsidR="00486187">
              <w:rPr>
                <w:rFonts w:ascii="Book Antiqua" w:hAnsi="Book Antiqua" w:cs="Times New Roman"/>
              </w:rPr>
              <w:t>.</w:t>
            </w:r>
          </w:p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(Обязательное)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  <w:lang w:val="en-US"/>
              </w:rPr>
              <w:lastRenderedPageBreak/>
              <w:t>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D87D18" w:rsidRDefault="00486187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3</w:t>
            </w:r>
            <w:r w:rsidR="00D87D18" w:rsidRPr="00D87D18">
              <w:rPr>
                <w:rFonts w:ascii="Book Antiqua" w:eastAsia="Times New Roman" w:hAnsi="Book Antiqua" w:cs="Times New Roman"/>
              </w:rPr>
              <w:t>0</w:t>
            </w:r>
          </w:p>
        </w:tc>
      </w:tr>
      <w:tr w:rsidR="00D87D18" w:rsidRPr="00D87D18" w:rsidTr="00D87D18">
        <w:trPr>
          <w:trHeight w:val="300"/>
          <w:jc w:val="center"/>
        </w:trPr>
        <w:tc>
          <w:tcPr>
            <w:tcW w:w="4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D87D18" w:rsidRDefault="00D87D18" w:rsidP="0035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</w:rPr>
              <w:t>Общий максимальный балл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D87D18" w:rsidRDefault="00D87D18" w:rsidP="00350E3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100</w:t>
            </w:r>
          </w:p>
        </w:tc>
      </w:tr>
    </w:tbl>
    <w:p w:rsidR="002E6322" w:rsidRPr="006767FE" w:rsidRDefault="002E6322" w:rsidP="00350E3D">
      <w:pPr>
        <w:rPr>
          <w:rFonts w:ascii="Book Antiqua" w:hAnsi="Book Antiqua"/>
        </w:rPr>
      </w:pPr>
    </w:p>
    <w:sectPr w:rsidR="002E6322" w:rsidRPr="006767FE">
      <w:footerReference w:type="even" r:id="rId7"/>
      <w:footerReference w:type="default" r:id="rId8"/>
      <w:footerReference w:type="first" r:id="rId9"/>
      <w:pgSz w:w="11906" w:h="16838"/>
      <w:pgMar w:top="-568" w:right="780" w:bottom="426" w:left="1702" w:header="1137" w:footer="2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CA2" w:rsidRDefault="00006CA2">
      <w:pPr>
        <w:spacing w:after="0" w:line="240" w:lineRule="auto"/>
      </w:pPr>
      <w:r>
        <w:separator/>
      </w:r>
    </w:p>
  </w:endnote>
  <w:endnote w:type="continuationSeparator" w:id="0">
    <w:p w:rsidR="00006CA2" w:rsidRDefault="0000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8F" w:rsidRPr="004027F5" w:rsidRDefault="007C078F" w:rsidP="004027F5">
    <w:pPr>
      <w:spacing w:after="0"/>
      <w:ind w:right="162"/>
      <w:jc w:val="right"/>
      <w:rPr>
        <w:rFonts w:ascii="Book Antiqua" w:hAnsi="Book Antiqua"/>
      </w:rPr>
    </w:pPr>
    <w:r w:rsidRPr="004027F5">
      <w:rPr>
        <w:rFonts w:ascii="Book Antiqua" w:eastAsia="Cambria" w:hAnsi="Book Antiqua" w:cs="Cambria"/>
      </w:rPr>
      <w:fldChar w:fldCharType="begin"/>
    </w:r>
    <w:r w:rsidRPr="004027F5">
      <w:rPr>
        <w:rFonts w:ascii="Book Antiqua" w:eastAsia="Cambria" w:hAnsi="Book Antiqua" w:cs="Cambria"/>
      </w:rPr>
      <w:instrText xml:space="preserve"> PAGE   \* MERGEFORMAT </w:instrText>
    </w:r>
    <w:r w:rsidRPr="004027F5">
      <w:rPr>
        <w:rFonts w:ascii="Book Antiqua" w:eastAsia="Cambria" w:hAnsi="Book Antiqua" w:cs="Cambria"/>
      </w:rPr>
      <w:fldChar w:fldCharType="separate"/>
    </w:r>
    <w:r w:rsidRPr="004027F5">
      <w:rPr>
        <w:rFonts w:ascii="Book Antiqua" w:eastAsia="Cambria" w:hAnsi="Book Antiqua" w:cs="Cambria"/>
        <w:noProof/>
      </w:rPr>
      <w:t>12</w:t>
    </w:r>
    <w:r w:rsidRPr="004027F5">
      <w:rPr>
        <w:rFonts w:ascii="Book Antiqua" w:eastAsia="Cambria" w:hAnsi="Book Antiqua" w:cs="Cambr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8F" w:rsidRPr="002367AD" w:rsidRDefault="007C078F" w:rsidP="002367AD">
    <w:pPr>
      <w:spacing w:after="0"/>
      <w:ind w:right="162"/>
      <w:jc w:val="right"/>
      <w:rPr>
        <w:rFonts w:ascii="Book Antiqua" w:hAnsi="Book Antiqua"/>
      </w:rPr>
    </w:pPr>
    <w:r w:rsidRPr="002367AD">
      <w:rPr>
        <w:rFonts w:ascii="Book Antiqua" w:eastAsia="Cambria" w:hAnsi="Book Antiqua" w:cs="Cambria"/>
      </w:rPr>
      <w:fldChar w:fldCharType="begin"/>
    </w:r>
    <w:r w:rsidRPr="002367AD">
      <w:rPr>
        <w:rFonts w:ascii="Book Antiqua" w:eastAsia="Cambria" w:hAnsi="Book Antiqua" w:cs="Cambria"/>
      </w:rPr>
      <w:instrText xml:space="preserve"> PAGE   \* MERGEFORMAT </w:instrText>
    </w:r>
    <w:r w:rsidRPr="002367AD">
      <w:rPr>
        <w:rFonts w:ascii="Book Antiqua" w:eastAsia="Cambria" w:hAnsi="Book Antiqua" w:cs="Cambria"/>
      </w:rPr>
      <w:fldChar w:fldCharType="separate"/>
    </w:r>
    <w:r w:rsidRPr="002367AD">
      <w:rPr>
        <w:rFonts w:ascii="Book Antiqua" w:eastAsia="Cambria" w:hAnsi="Book Antiqua" w:cs="Cambria"/>
        <w:noProof/>
      </w:rPr>
      <w:t>13</w:t>
    </w:r>
    <w:r w:rsidRPr="002367AD">
      <w:rPr>
        <w:rFonts w:ascii="Book Antiqua" w:eastAsia="Cambria" w:hAnsi="Book Antiqua" w:cs="Cambria"/>
      </w:rPr>
      <w:fldChar w:fldCharType="end"/>
    </w:r>
    <w:r w:rsidRPr="002367AD">
      <w:rPr>
        <w:rFonts w:ascii="Book Antiqua" w:eastAsia="Cambria" w:hAnsi="Book Antiqua" w:cs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8F" w:rsidRDefault="007C078F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:rsidR="007C078F" w:rsidRDefault="007C078F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CA2" w:rsidRDefault="00006CA2">
      <w:pPr>
        <w:spacing w:after="0" w:line="240" w:lineRule="auto"/>
      </w:pPr>
      <w:r>
        <w:separator/>
      </w:r>
    </w:p>
  </w:footnote>
  <w:footnote w:type="continuationSeparator" w:id="0">
    <w:p w:rsidR="00006CA2" w:rsidRDefault="0000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71C6B"/>
    <w:multiLevelType w:val="hybridMultilevel"/>
    <w:tmpl w:val="3EEEAFDE"/>
    <w:lvl w:ilvl="0" w:tplc="879020DE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1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06866"/>
    <w:multiLevelType w:val="hybridMultilevel"/>
    <w:tmpl w:val="B5DC25B6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602341"/>
    <w:multiLevelType w:val="hybridMultilevel"/>
    <w:tmpl w:val="377AC39C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B8048D4"/>
    <w:multiLevelType w:val="hybridMultilevel"/>
    <w:tmpl w:val="820C9E64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22"/>
    <w:rsid w:val="00006CA2"/>
    <w:rsid w:val="000541ED"/>
    <w:rsid w:val="000667EB"/>
    <w:rsid w:val="000B1251"/>
    <w:rsid w:val="000B5085"/>
    <w:rsid w:val="000F7F6F"/>
    <w:rsid w:val="00102A1C"/>
    <w:rsid w:val="00121298"/>
    <w:rsid w:val="0014056F"/>
    <w:rsid w:val="0019543C"/>
    <w:rsid w:val="00232BF5"/>
    <w:rsid w:val="002367AD"/>
    <w:rsid w:val="00253409"/>
    <w:rsid w:val="002B54E5"/>
    <w:rsid w:val="002B66A1"/>
    <w:rsid w:val="002E6322"/>
    <w:rsid w:val="0030695F"/>
    <w:rsid w:val="00344A5C"/>
    <w:rsid w:val="00350E3D"/>
    <w:rsid w:val="0039358F"/>
    <w:rsid w:val="00393B51"/>
    <w:rsid w:val="003947BA"/>
    <w:rsid w:val="003C78F2"/>
    <w:rsid w:val="004027F5"/>
    <w:rsid w:val="00486187"/>
    <w:rsid w:val="00492D93"/>
    <w:rsid w:val="004961D3"/>
    <w:rsid w:val="004A203B"/>
    <w:rsid w:val="004D10D2"/>
    <w:rsid w:val="004D6B72"/>
    <w:rsid w:val="004E2E5F"/>
    <w:rsid w:val="00527F0A"/>
    <w:rsid w:val="00572B8B"/>
    <w:rsid w:val="00577CCB"/>
    <w:rsid w:val="005B66C7"/>
    <w:rsid w:val="005D3C4E"/>
    <w:rsid w:val="005D3ED6"/>
    <w:rsid w:val="00601310"/>
    <w:rsid w:val="006047D8"/>
    <w:rsid w:val="0062652C"/>
    <w:rsid w:val="006757CC"/>
    <w:rsid w:val="006767FE"/>
    <w:rsid w:val="00681FA0"/>
    <w:rsid w:val="00682118"/>
    <w:rsid w:val="0069008F"/>
    <w:rsid w:val="006A5771"/>
    <w:rsid w:val="006B2690"/>
    <w:rsid w:val="006C00C4"/>
    <w:rsid w:val="0070039C"/>
    <w:rsid w:val="00706A5E"/>
    <w:rsid w:val="00734F00"/>
    <w:rsid w:val="00754A88"/>
    <w:rsid w:val="00755E51"/>
    <w:rsid w:val="007C078F"/>
    <w:rsid w:val="007F3F3A"/>
    <w:rsid w:val="00815829"/>
    <w:rsid w:val="00863B84"/>
    <w:rsid w:val="00945915"/>
    <w:rsid w:val="009673AE"/>
    <w:rsid w:val="009856FE"/>
    <w:rsid w:val="009925EF"/>
    <w:rsid w:val="00A02C63"/>
    <w:rsid w:val="00A61C35"/>
    <w:rsid w:val="00A953DB"/>
    <w:rsid w:val="00AB4612"/>
    <w:rsid w:val="00B53F2B"/>
    <w:rsid w:val="00B55E13"/>
    <w:rsid w:val="00BA4E6C"/>
    <w:rsid w:val="00BB3386"/>
    <w:rsid w:val="00C27C91"/>
    <w:rsid w:val="00C50CF6"/>
    <w:rsid w:val="00C87323"/>
    <w:rsid w:val="00C92AF5"/>
    <w:rsid w:val="00C96BB6"/>
    <w:rsid w:val="00CD5B1F"/>
    <w:rsid w:val="00D02BBC"/>
    <w:rsid w:val="00D11318"/>
    <w:rsid w:val="00D526BF"/>
    <w:rsid w:val="00D533BE"/>
    <w:rsid w:val="00D54651"/>
    <w:rsid w:val="00D87D18"/>
    <w:rsid w:val="00D909BD"/>
    <w:rsid w:val="00D9392F"/>
    <w:rsid w:val="00DA4D53"/>
    <w:rsid w:val="00DC4B4F"/>
    <w:rsid w:val="00DD56BC"/>
    <w:rsid w:val="00E40D68"/>
    <w:rsid w:val="00E70CA3"/>
    <w:rsid w:val="00E76833"/>
    <w:rsid w:val="00E84894"/>
    <w:rsid w:val="00EC18EF"/>
    <w:rsid w:val="00F12E05"/>
    <w:rsid w:val="00F13612"/>
    <w:rsid w:val="00F21966"/>
    <w:rsid w:val="00F27CD8"/>
    <w:rsid w:val="00F378E4"/>
    <w:rsid w:val="00F412E9"/>
    <w:rsid w:val="00F715C0"/>
    <w:rsid w:val="00F82F09"/>
    <w:rsid w:val="00F92B75"/>
    <w:rsid w:val="00F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2A4FE"/>
  <w15:docId w15:val="{898A8AF9-6A34-4912-AA51-DDF76DB2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3"/>
    <w:link w:val="10"/>
    <w:uiPriority w:val="99"/>
    <w:unhideWhenUsed/>
    <w:qFormat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,KJL:1st Level"/>
    <w:next w:val="a3"/>
    <w:link w:val="20"/>
    <w:uiPriority w:val="99"/>
    <w:unhideWhenUsed/>
    <w:qFormat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3"/>
    <w:link w:val="30"/>
    <w:unhideWhenUsed/>
    <w:qFormat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3"/>
    <w:link w:val="40"/>
    <w:unhideWhenUsed/>
    <w:qFormat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5">
    <w:name w:val="heading 5"/>
    <w:basedOn w:val="a3"/>
    <w:next w:val="a3"/>
    <w:link w:val="50"/>
    <w:qFormat/>
    <w:pPr>
      <w:keepNext/>
      <w:tabs>
        <w:tab w:val="num" w:pos="360"/>
      </w:tabs>
      <w:suppressAutoHyphens/>
      <w:spacing w:before="60" w:after="0" w:line="360" w:lineRule="auto"/>
      <w:jc w:val="both"/>
      <w:outlineLvl w:val="4"/>
    </w:pPr>
    <w:rPr>
      <w:rFonts w:ascii="Times New Roman" w:eastAsia="Times New Roman" w:hAnsi="Times New Roman" w:cs="Times New Roman"/>
      <w:b/>
      <w:snapToGrid w:val="0"/>
      <w:color w:val="auto"/>
      <w:sz w:val="26"/>
      <w:szCs w:val="28"/>
    </w:rPr>
  </w:style>
  <w:style w:type="paragraph" w:styleId="6">
    <w:name w:val="heading 6"/>
    <w:basedOn w:val="a3"/>
    <w:next w:val="a3"/>
    <w:link w:val="60"/>
    <w:qFormat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color w:val="auto"/>
      <w:szCs w:val="28"/>
    </w:rPr>
  </w:style>
  <w:style w:type="paragraph" w:styleId="7">
    <w:name w:val="heading 7"/>
    <w:basedOn w:val="a3"/>
    <w:next w:val="a3"/>
    <w:link w:val="70"/>
    <w:qFormat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napToGrid w:val="0"/>
      <w:color w:val="auto"/>
      <w:sz w:val="26"/>
      <w:szCs w:val="28"/>
    </w:rPr>
  </w:style>
  <w:style w:type="paragraph" w:styleId="8">
    <w:name w:val="heading 8"/>
    <w:basedOn w:val="a3"/>
    <w:next w:val="a3"/>
    <w:link w:val="80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9">
    <w:name w:val="heading 9"/>
    <w:basedOn w:val="a3"/>
    <w:next w:val="a3"/>
    <w:link w:val="90"/>
    <w:qFormat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eastAsia="Times New Roman" w:hAnsi="Arial" w:cs="Times New Roman"/>
      <w:snapToGrid w:val="0"/>
      <w:color w:val="auto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4"/>
    <w:link w:val="8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aliases w:val="Bullet List,FooterText,numbered,List_Paragraph,Multilevel para_II,List Paragraph (numbered (a)),Numbered list,List Paragraph1,Equipment,Figure_name,Numbered Indented Text,List Paragraph Char Char Char,List Paragraph Char Char"/>
    <w:basedOn w:val="a3"/>
    <w:link w:val="a8"/>
    <w:uiPriority w:val="34"/>
    <w:qFormat/>
    <w:pPr>
      <w:ind w:left="720"/>
      <w:contextualSpacing/>
    </w:pPr>
  </w:style>
  <w:style w:type="table" w:styleId="a9">
    <w:name w:val="Table Grid"/>
    <w:basedOn w:val="a5"/>
    <w:uiPriority w:val="3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Number"/>
    <w:basedOn w:val="a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b">
    <w:name w:val="No Spacing"/>
    <w:uiPriority w:val="1"/>
    <w:qFormat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aliases w:val="he"/>
    <w:basedOn w:val="a3"/>
    <w:link w:val="ad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he Знак"/>
    <w:basedOn w:val="a4"/>
    <w:link w:val="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3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4"/>
    <w:rPr>
      <w:rFonts w:ascii="Times New Roman" w:hAnsi="Times New Roman" w:cs="Times New Roman" w:hint="default"/>
    </w:rPr>
  </w:style>
  <w:style w:type="character" w:customStyle="1" w:styleId="ae">
    <w:name w:val="комментарий"/>
    <w:basedOn w:val="a4"/>
    <w:rPr>
      <w:b/>
      <w:i/>
      <w:shd w:val="clear" w:color="auto" w:fill="FFFF99"/>
    </w:rPr>
  </w:style>
  <w:style w:type="paragraph" w:customStyle="1" w:styleId="rvps296">
    <w:name w:val="rvps296"/>
    <w:basedOn w:val="a3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3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3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3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f">
    <w:name w:val="Balloon Text"/>
    <w:basedOn w:val="a3"/>
    <w:link w:val="af0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rPr>
      <w:rFonts w:ascii="Tahoma" w:eastAsia="Calibri" w:hAnsi="Tahoma" w:cs="Tahoma"/>
      <w:color w:val="000000"/>
      <w:sz w:val="16"/>
      <w:szCs w:val="16"/>
    </w:rPr>
  </w:style>
  <w:style w:type="paragraph" w:styleId="af1">
    <w:name w:val="Subtitle"/>
    <w:basedOn w:val="a3"/>
    <w:next w:val="a3"/>
    <w:link w:val="af2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2">
    <w:name w:val="Подзаголовок Знак"/>
    <w:basedOn w:val="a4"/>
    <w:link w:val="af1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3">
    <w:name w:val="Plain Text"/>
    <w:basedOn w:val="a3"/>
    <w:link w:val="af4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4">
    <w:name w:val="Текст Знак"/>
    <w:basedOn w:val="a4"/>
    <w:link w:val="af3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5">
    <w:name w:val="Hyperlink"/>
    <w:uiPriority w:val="99"/>
    <w:rPr>
      <w:color w:val="0000FF"/>
      <w:u w:val="single"/>
    </w:rPr>
  </w:style>
  <w:style w:type="paragraph" w:styleId="af6">
    <w:name w:val="footer"/>
    <w:basedOn w:val="a3"/>
    <w:link w:val="af7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7">
    <w:name w:val="Нижний колонтитул Знак"/>
    <w:basedOn w:val="a4"/>
    <w:link w:val="af6"/>
    <w:uiPriority w:val="99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3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8">
    <w:name w:val="caption"/>
    <w:basedOn w:val="a3"/>
    <w:qFormat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3"/>
    <w:uiPriority w:val="99"/>
    <w:unhideWhenUsed/>
    <w:pPr>
      <w:widowControl w:val="0"/>
      <w:numPr>
        <w:numId w:val="2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9">
    <w:name w:val="Îáû÷íûé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4"/>
    <w:rPr>
      <w:rFonts w:cs="Times New Roman"/>
    </w:rPr>
  </w:style>
  <w:style w:type="character" w:styleId="afa">
    <w:name w:val="Emphasis"/>
    <w:basedOn w:val="a4"/>
    <w:qFormat/>
    <w:rPr>
      <w:rFonts w:cs="Times New Roman"/>
      <w:i/>
      <w:iCs/>
    </w:rPr>
  </w:style>
  <w:style w:type="paragraph" w:customStyle="1" w:styleId="12">
    <w:name w:val="Абзац списка1"/>
    <w:basedOn w:val="a3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b">
    <w:name w:val="Body Text"/>
    <w:basedOn w:val="a3"/>
    <w:link w:val="af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Основной текст Знак"/>
    <w:basedOn w:val="a4"/>
    <w:link w:val="afb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4"/>
    <w:uiPriority w:val="99"/>
    <w:unhideWhenUsed/>
    <w:rPr>
      <w:color w:val="800080"/>
      <w:u w:val="single"/>
    </w:rPr>
  </w:style>
  <w:style w:type="paragraph" w:customStyle="1" w:styleId="font5">
    <w:name w:val="font5"/>
    <w:basedOn w:val="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e">
    <w:name w:val="annotation text"/>
    <w:basedOn w:val="a3"/>
    <w:link w:val="a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">
    <w:name w:val="Текст примечания Знак"/>
    <w:basedOn w:val="a4"/>
    <w:link w:val="afe"/>
    <w:semiHidden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Strong"/>
    <w:uiPriority w:val="22"/>
    <w:qFormat/>
    <w:rPr>
      <w:b/>
      <w:bCs/>
    </w:rPr>
  </w:style>
  <w:style w:type="paragraph" w:styleId="aff1">
    <w:name w:val="Normal (Web)"/>
    <w:basedOn w:val="a3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3"/>
    <w:link w:val="23"/>
    <w:uiPriority w:val="99"/>
    <w:semiHidden/>
    <w:unhideWhenUsed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4"/>
    <w:link w:val="22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3"/>
    <w:next w:val="a3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3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f2">
    <w:name w:val="annotation reference"/>
    <w:basedOn w:val="a4"/>
    <w:uiPriority w:val="99"/>
    <w:semiHidden/>
    <w:unhideWhenUsed/>
    <w:rPr>
      <w:sz w:val="16"/>
      <w:szCs w:val="16"/>
    </w:rPr>
  </w:style>
  <w:style w:type="paragraph" w:styleId="aff3">
    <w:name w:val="annotation subject"/>
    <w:basedOn w:val="afe"/>
    <w:next w:val="afe"/>
    <w:link w:val="aff4"/>
    <w:unhideWhenUsed/>
    <w:rPr>
      <w:b/>
      <w:bCs/>
    </w:rPr>
  </w:style>
  <w:style w:type="character" w:customStyle="1" w:styleId="aff4">
    <w:name w:val="Тема примечания Знак"/>
    <w:basedOn w:val="aff"/>
    <w:link w:val="aff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Text">
    <w:name w:val="Table Text"/>
    <w:pPr>
      <w:autoSpaceDE w:val="0"/>
      <w:autoSpaceDN w:val="0"/>
      <w:spacing w:after="0" w:line="240" w:lineRule="auto"/>
      <w:textAlignment w:val="bottom"/>
    </w:pPr>
    <w:rPr>
      <w:rFonts w:ascii="Arial Narrow" w:eastAsia="SimSun" w:hAnsi="Arial Narrow" w:cs="Arial Narrow"/>
      <w:snapToGrid w:val="0"/>
      <w:sz w:val="18"/>
      <w:szCs w:val="18"/>
      <w:lang w:val="en-US"/>
    </w:rPr>
  </w:style>
  <w:style w:type="paragraph" w:customStyle="1" w:styleId="14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4"/>
    <w:link w:val="5"/>
    <w:rPr>
      <w:rFonts w:ascii="Times New Roman" w:eastAsia="Times New Roman" w:hAnsi="Times New Roman" w:cs="Times New Roman"/>
      <w:b/>
      <w:snapToGrid w:val="0"/>
      <w:sz w:val="26"/>
      <w:szCs w:val="28"/>
    </w:rPr>
  </w:style>
  <w:style w:type="character" w:customStyle="1" w:styleId="60">
    <w:name w:val="Заголовок 6 Знак"/>
    <w:basedOn w:val="a4"/>
    <w:link w:val="6"/>
    <w:rPr>
      <w:rFonts w:ascii="Times New Roman" w:eastAsia="Times New Roman" w:hAnsi="Times New Roman" w:cs="Times New Roman"/>
      <w:b/>
      <w:snapToGrid w:val="0"/>
      <w:szCs w:val="28"/>
    </w:rPr>
  </w:style>
  <w:style w:type="character" w:customStyle="1" w:styleId="70">
    <w:name w:val="Заголовок 7 Знак"/>
    <w:basedOn w:val="a4"/>
    <w:link w:val="7"/>
    <w:rPr>
      <w:rFonts w:ascii="Times New Roman" w:eastAsia="Times New Roman" w:hAnsi="Times New Roman" w:cs="Times New Roman"/>
      <w:snapToGrid w:val="0"/>
      <w:sz w:val="26"/>
      <w:szCs w:val="28"/>
    </w:rPr>
  </w:style>
  <w:style w:type="character" w:customStyle="1" w:styleId="90">
    <w:name w:val="Заголовок 9 Знак"/>
    <w:basedOn w:val="a4"/>
    <w:link w:val="9"/>
    <w:rPr>
      <w:rFonts w:ascii="Arial" w:eastAsia="Times New Roman" w:hAnsi="Arial" w:cs="Times New Roman"/>
      <w:snapToGrid w:val="0"/>
      <w:szCs w:val="28"/>
    </w:rPr>
  </w:style>
  <w:style w:type="paragraph" w:customStyle="1" w:styleId="m1">
    <w:name w:val="m_1_Пункт"/>
    <w:basedOn w:val="a3"/>
    <w:next w:val="a3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m3">
    <w:name w:val="m_3_Пункт"/>
    <w:basedOn w:val="a3"/>
    <w:next w:val="a3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val="en-US"/>
    </w:rPr>
  </w:style>
  <w:style w:type="numbering" w:customStyle="1" w:styleId="15">
    <w:name w:val="Нет списка1"/>
    <w:next w:val="a6"/>
    <w:uiPriority w:val="99"/>
    <w:semiHidden/>
    <w:unhideWhenUsed/>
  </w:style>
  <w:style w:type="paragraph" w:customStyle="1" w:styleId="m2">
    <w:name w:val="m_ПростойТекст"/>
    <w:basedOn w:val="a3"/>
    <w:link w:val="m4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customStyle="1" w:styleId="m5">
    <w:name w:val="m_ЗагПриложение"/>
    <w:basedOn w:val="m2"/>
    <w:next w:val="m2"/>
  </w:style>
  <w:style w:type="paragraph" w:customStyle="1" w:styleId="m6">
    <w:name w:val="m_ШапкаТаблицы"/>
    <w:basedOn w:val="m2"/>
  </w:style>
  <w:style w:type="paragraph" w:customStyle="1" w:styleId="m7">
    <w:name w:val="m_ТекстТаблицы"/>
    <w:basedOn w:val="m2"/>
  </w:style>
  <w:style w:type="paragraph" w:customStyle="1" w:styleId="m0">
    <w:name w:val="m_НумСтрТабл"/>
    <w:basedOn w:val="m7"/>
    <w:next w:val="m7"/>
    <w:pPr>
      <w:numPr>
        <w:numId w:val="6"/>
      </w:numPr>
      <w:tabs>
        <w:tab w:val="num" w:pos="180"/>
      </w:tabs>
      <w:ind w:left="180" w:hanging="180"/>
    </w:pPr>
  </w:style>
  <w:style w:type="paragraph" w:customStyle="1" w:styleId="m">
    <w:name w:val="m_СписокТабл"/>
    <w:basedOn w:val="a3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0">
    <w:name w:val="УрПервый"/>
    <w:basedOn w:val="a3"/>
    <w:next w:val="a3"/>
    <w:pPr>
      <w:keepNext/>
      <w:numPr>
        <w:numId w:val="5"/>
      </w:numPr>
      <w:tabs>
        <w:tab w:val="clear" w:pos="720"/>
        <w:tab w:val="left" w:pos="567"/>
      </w:tabs>
      <w:spacing w:after="0" w:line="360" w:lineRule="auto"/>
      <w:ind w:left="0" w:firstLine="0"/>
    </w:pPr>
    <w:rPr>
      <w:rFonts w:ascii="Times New Roman" w:eastAsia="Times New Roman" w:hAnsi="Times New Roman" w:cs="Times New Roman"/>
      <w:b/>
      <w:bCs/>
      <w:caps/>
      <w:color w:val="auto"/>
      <w:sz w:val="24"/>
      <w:szCs w:val="24"/>
    </w:rPr>
  </w:style>
  <w:style w:type="paragraph" w:customStyle="1" w:styleId="a1">
    <w:name w:val="УрВторой"/>
    <w:basedOn w:val="a3"/>
    <w:next w:val="a3"/>
    <w:pPr>
      <w:numPr>
        <w:ilvl w:val="1"/>
        <w:numId w:val="5"/>
      </w:numPr>
      <w:tabs>
        <w:tab w:val="left" w:pos="567"/>
      </w:tabs>
      <w:spacing w:after="0" w:line="360" w:lineRule="auto"/>
      <w:ind w:left="567" w:hanging="567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8">
    <w:name w:val="m_ЗагПодпроцесс"/>
    <w:basedOn w:val="m2"/>
  </w:style>
  <w:style w:type="paragraph" w:customStyle="1" w:styleId="aff5">
    <w:name w:val="ПростойУрПервый"/>
    <w:basedOn w:val="a3"/>
    <w:next w:val="a3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2">
    <w:name w:val="Body Text 3"/>
    <w:basedOn w:val="a3"/>
    <w:link w:val="33"/>
    <w:pPr>
      <w:spacing w:after="0" w:line="240" w:lineRule="auto"/>
    </w:pPr>
    <w:rPr>
      <w:rFonts w:ascii="Times New Roman" w:eastAsia="Times New Roman" w:hAnsi="Times New Roman" w:cs="Times New Roman"/>
      <w:bCs/>
      <w:i/>
      <w:iCs/>
      <w:color w:val="auto"/>
      <w:sz w:val="24"/>
      <w:szCs w:val="24"/>
    </w:rPr>
  </w:style>
  <w:style w:type="character" w:customStyle="1" w:styleId="33">
    <w:name w:val="Основной текст 3 Знак"/>
    <w:basedOn w:val="a4"/>
    <w:link w:val="32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customStyle="1" w:styleId="aff6">
    <w:name w:val="Таблица шапка"/>
    <w:basedOn w:val="a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color w:val="auto"/>
      <w:szCs w:val="28"/>
    </w:rPr>
  </w:style>
  <w:style w:type="paragraph" w:customStyle="1" w:styleId="aff7">
    <w:name w:val="Таблица текст"/>
    <w:basedOn w:val="a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color w:val="auto"/>
      <w:sz w:val="24"/>
      <w:szCs w:val="28"/>
    </w:rPr>
  </w:style>
  <w:style w:type="paragraph" w:customStyle="1" w:styleId="aff8">
    <w:name w:val="Пункт"/>
    <w:basedOn w:val="a3"/>
    <w:link w:val="16"/>
    <w:uiPriority w:val="99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8"/>
      <w:lang w:val="x-none" w:eastAsia="x-none"/>
    </w:rPr>
  </w:style>
  <w:style w:type="character" w:customStyle="1" w:styleId="aff9">
    <w:name w:val="Пункт Знак"/>
    <w:rPr>
      <w:sz w:val="28"/>
      <w:lang w:val="ru-RU" w:eastAsia="ru-RU" w:bidi="ar-SA"/>
    </w:rPr>
  </w:style>
  <w:style w:type="paragraph" w:customStyle="1" w:styleId="affa">
    <w:name w:val="Подпункт"/>
    <w:basedOn w:val="aff8"/>
    <w:pPr>
      <w:tabs>
        <w:tab w:val="clear" w:pos="1134"/>
      </w:tabs>
      <w:ind w:left="0" w:firstLine="0"/>
    </w:pPr>
  </w:style>
  <w:style w:type="paragraph" w:customStyle="1" w:styleId="affb">
    <w:name w:val="Подподпункт"/>
    <w:basedOn w:val="affa"/>
    <w:uiPriority w:val="99"/>
  </w:style>
  <w:style w:type="paragraph" w:styleId="17">
    <w:name w:val="toc 1"/>
    <w:basedOn w:val="a3"/>
    <w:next w:val="a3"/>
    <w:autoRedefine/>
    <w:uiPriority w:val="39"/>
    <w:pPr>
      <w:tabs>
        <w:tab w:val="left" w:pos="540"/>
        <w:tab w:val="right" w:leader="dot" w:pos="10762"/>
      </w:tabs>
      <w:spacing w:before="120" w:after="0" w:line="240" w:lineRule="auto"/>
      <w:ind w:left="540" w:hanging="53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4">
    <w:name w:val="toc 2"/>
    <w:basedOn w:val="a3"/>
    <w:next w:val="a3"/>
    <w:autoRedefine/>
    <w:uiPriority w:val="39"/>
    <w:pPr>
      <w:tabs>
        <w:tab w:val="left" w:pos="1540"/>
        <w:tab w:val="right" w:leader="dot" w:pos="10478"/>
      </w:tabs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11">
    <w:name w:val="Стиль Заголовок 1 + 11 пт"/>
    <w:basedOn w:val="1"/>
    <w:pPr>
      <w:pageBreakBefore/>
      <w:tabs>
        <w:tab w:val="num" w:pos="1134"/>
      </w:tabs>
      <w:suppressAutoHyphens/>
      <w:spacing w:before="480" w:after="240" w:line="240" w:lineRule="auto"/>
      <w:ind w:left="1134" w:hanging="1134"/>
    </w:pPr>
    <w:rPr>
      <w:rFonts w:ascii="Arial" w:hAnsi="Arial"/>
      <w:bCs/>
      <w:color w:val="auto"/>
      <w:kern w:val="28"/>
      <w:sz w:val="22"/>
      <w:szCs w:val="28"/>
    </w:rPr>
  </w:style>
  <w:style w:type="paragraph" w:customStyle="1" w:styleId="25">
    <w:name w:val="Стиль Заголовок 2"/>
    <w:aliases w:val="Заголовок 2 Знак + Arial 11 пт Перед:  12 пт П..."/>
    <w:basedOn w:val="2"/>
    <w:pPr>
      <w:keepLines w:val="0"/>
      <w:numPr>
        <w:ilvl w:val="1"/>
      </w:numPr>
      <w:tabs>
        <w:tab w:val="num" w:pos="1134"/>
      </w:tabs>
      <w:suppressAutoHyphens/>
      <w:spacing w:before="240" w:line="240" w:lineRule="auto"/>
      <w:ind w:left="1134" w:hanging="1134"/>
      <w:jc w:val="left"/>
    </w:pPr>
    <w:rPr>
      <w:rFonts w:ascii="Arial" w:hAnsi="Arial"/>
      <w:b/>
      <w:bCs/>
      <w:i w:val="0"/>
      <w:snapToGrid w:val="0"/>
      <w:color w:val="auto"/>
      <w:sz w:val="22"/>
      <w:szCs w:val="20"/>
    </w:rPr>
  </w:style>
  <w:style w:type="paragraph" w:customStyle="1" w:styleId="26">
    <w:name w:val="Стиль Стиль Заголовок 2"/>
    <w:aliases w:val="Заголовок 2 Знак + Arial 11 пт Перед:  12 п..."/>
    <w:basedOn w:val="25"/>
  </w:style>
  <w:style w:type="paragraph" w:customStyle="1" w:styleId="11112">
    <w:name w:val="Стиль Стиль Заголовок 1 + 11 пт + По ширине Перед:  12 пт"/>
    <w:basedOn w:val="111"/>
    <w:pPr>
      <w:pageBreakBefore w:val="0"/>
      <w:spacing w:before="240"/>
      <w:jc w:val="both"/>
    </w:pPr>
    <w:rPr>
      <w:szCs w:val="20"/>
    </w:rPr>
  </w:style>
  <w:style w:type="character" w:customStyle="1" w:styleId="16">
    <w:name w:val="Пункт Знак1"/>
    <w:link w:val="aff8"/>
    <w:uiPriority w:val="99"/>
    <w:rPr>
      <w:rFonts w:ascii="Times New Roman" w:eastAsia="Times New Roman" w:hAnsi="Times New Roman" w:cs="Times New Roman"/>
      <w:snapToGrid w:val="0"/>
      <w:sz w:val="28"/>
      <w:szCs w:val="28"/>
      <w:lang w:val="x-none" w:eastAsia="x-none"/>
    </w:rPr>
  </w:style>
  <w:style w:type="paragraph" w:customStyle="1" w:styleId="a2">
    <w:name w:val="Главы"/>
    <w:basedOn w:val="a3"/>
    <w:next w:val="a3"/>
    <w:pPr>
      <w:pageBreakBefore/>
      <w:numPr>
        <w:numId w:val="7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eastAsia="Times New Roman" w:hAnsi="Arial" w:cs="Arial"/>
      <w:b/>
      <w:caps/>
      <w:snapToGrid w:val="0"/>
      <w:color w:val="auto"/>
      <w:spacing w:val="40"/>
      <w:sz w:val="44"/>
      <w:szCs w:val="44"/>
    </w:rPr>
  </w:style>
  <w:style w:type="paragraph" w:customStyle="1" w:styleId="affc">
    <w:name w:val="Пункт б/н"/>
    <w:basedOn w:val="a3"/>
    <w:pPr>
      <w:tabs>
        <w:tab w:val="left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8"/>
    </w:rPr>
  </w:style>
  <w:style w:type="paragraph" w:styleId="affd">
    <w:name w:val="Body Text Indent"/>
    <w:basedOn w:val="a3"/>
    <w:link w:val="aff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fe">
    <w:name w:val="Основной текст с отступом Знак"/>
    <w:basedOn w:val="a4"/>
    <w:link w:val="affd"/>
    <w:rPr>
      <w:rFonts w:ascii="Times New Roman" w:eastAsia="Times New Roman" w:hAnsi="Times New Roman" w:cs="Times New Roman"/>
      <w:sz w:val="24"/>
      <w:szCs w:val="24"/>
    </w:rPr>
  </w:style>
  <w:style w:type="character" w:customStyle="1" w:styleId="afff">
    <w:name w:val="Подпункт Знак"/>
    <w:rPr>
      <w:sz w:val="28"/>
      <w:lang w:val="ru-RU" w:eastAsia="ru-RU" w:bidi="ar-SA"/>
    </w:rPr>
  </w:style>
  <w:style w:type="character" w:customStyle="1" w:styleId="m4">
    <w:name w:val="m_ПростойТекст Знак"/>
    <w:link w:val="m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0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8">
    <w:name w:val="index 1"/>
    <w:basedOn w:val="a3"/>
    <w:next w:val="a3"/>
    <w:autoRedefine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f1">
    <w:name w:val="index heading"/>
    <w:basedOn w:val="a3"/>
    <w:next w:val="1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31"/>
    </w:rPr>
  </w:style>
  <w:style w:type="paragraph" w:customStyle="1" w:styleId="27">
    <w:name w:val="Пункт2"/>
    <w:basedOn w:val="aff8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Style1">
    <w:name w:val="Style1"/>
    <w:basedOn w:val="a3"/>
    <w:autoRedefine/>
    <w:uiPriority w:val="99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afff2">
    <w:name w:val="footnote text"/>
    <w:basedOn w:val="a3"/>
    <w:link w:val="afff3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0" w:line="240" w:lineRule="auto"/>
    </w:pPr>
    <w:rPr>
      <w:rFonts w:ascii="Minion Cyr Regular" w:eastAsia="Times New Roman" w:hAnsi="Minion Cyr Regular" w:cs="Times New Roman"/>
      <w:color w:val="auto"/>
      <w:sz w:val="20"/>
      <w:szCs w:val="20"/>
      <w:lang w:val="de-DE" w:eastAsia="en-US"/>
    </w:rPr>
  </w:style>
  <w:style w:type="character" w:customStyle="1" w:styleId="afff3">
    <w:name w:val="Текст сноски Знак"/>
    <w:basedOn w:val="a4"/>
    <w:link w:val="afff2"/>
    <w:rPr>
      <w:rFonts w:ascii="Minion Cyr Regular" w:eastAsia="Times New Roman" w:hAnsi="Minion Cyr Regular" w:cs="Times New Roman"/>
      <w:sz w:val="20"/>
      <w:szCs w:val="20"/>
      <w:lang w:val="de-DE" w:eastAsia="en-US"/>
    </w:rPr>
  </w:style>
  <w:style w:type="paragraph" w:customStyle="1" w:styleId="xl86">
    <w:name w:val="xl86"/>
    <w:basedOn w:val="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87">
    <w:name w:val="xl87"/>
    <w:basedOn w:val="a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color w:val="0000FF"/>
      <w:sz w:val="16"/>
      <w:szCs w:val="16"/>
    </w:rPr>
  </w:style>
  <w:style w:type="paragraph" w:customStyle="1" w:styleId="xl88">
    <w:name w:val="xl88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90">
    <w:name w:val="xl90"/>
    <w:basedOn w:val="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93">
    <w:name w:val="xl93"/>
    <w:basedOn w:val="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94">
    <w:name w:val="xl94"/>
    <w:basedOn w:val="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95">
    <w:name w:val="xl95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96">
    <w:name w:val="xl96"/>
    <w:basedOn w:val="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97">
    <w:name w:val="xl97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FF"/>
      <w:sz w:val="16"/>
      <w:szCs w:val="16"/>
    </w:rPr>
  </w:style>
  <w:style w:type="paragraph" w:customStyle="1" w:styleId="xl99">
    <w:name w:val="xl99"/>
    <w:basedOn w:val="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FF"/>
      <w:sz w:val="16"/>
      <w:szCs w:val="16"/>
    </w:rPr>
  </w:style>
  <w:style w:type="paragraph" w:customStyle="1" w:styleId="xl100">
    <w:name w:val="xl100"/>
    <w:basedOn w:val="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FF"/>
      <w:sz w:val="16"/>
      <w:szCs w:val="16"/>
    </w:rPr>
  </w:style>
  <w:style w:type="paragraph" w:customStyle="1" w:styleId="xl101">
    <w:name w:val="xl101"/>
    <w:basedOn w:val="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FF"/>
      <w:sz w:val="16"/>
      <w:szCs w:val="16"/>
    </w:rPr>
  </w:style>
  <w:style w:type="paragraph" w:customStyle="1" w:styleId="xl102">
    <w:name w:val="xl102"/>
    <w:basedOn w:val="a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FF"/>
      <w:sz w:val="16"/>
      <w:szCs w:val="16"/>
    </w:rPr>
  </w:style>
  <w:style w:type="character" w:customStyle="1" w:styleId="a8">
    <w:name w:val="Абзац списка Знак"/>
    <w:aliases w:val="Bullet List Знак,FooterText Знак,numbered Знак,List_Paragraph Знак,Multilevel para_II Знак,List Paragraph (numbered (a)) Знак,Numbered list Знак,List Paragraph1 Знак,Equipment Знак,Figure_name Знак,Numbered Indented Text Знак"/>
    <w:link w:val="a7"/>
    <w:uiPriority w:val="34"/>
    <w:qFormat/>
    <w:locked/>
    <w:rPr>
      <w:rFonts w:ascii="Calibri" w:eastAsia="Calibri" w:hAnsi="Calibri" w:cs="Calibri"/>
      <w:color w:val="000000"/>
    </w:rPr>
  </w:style>
  <w:style w:type="character" w:styleId="afff4">
    <w:name w:val="page number"/>
    <w:basedOn w:val="a4"/>
    <w:rsid w:val="00DA4D53"/>
  </w:style>
  <w:style w:type="character" w:customStyle="1" w:styleId="19">
    <w:name w:val="Основной текст Знак1"/>
    <w:uiPriority w:val="99"/>
    <w:rsid w:val="0019543C"/>
    <w:rPr>
      <w:rFonts w:ascii="Times New Roman" w:hAnsi="Times New Roman" w:cs="Times New Roman"/>
      <w:sz w:val="23"/>
      <w:szCs w:val="23"/>
      <w:u w:val="none"/>
    </w:rPr>
  </w:style>
  <w:style w:type="paragraph" w:styleId="28">
    <w:name w:val="Body Text Indent 2"/>
    <w:basedOn w:val="a3"/>
    <w:link w:val="29"/>
    <w:rsid w:val="006767FE"/>
    <w:pPr>
      <w:spacing w:after="120" w:line="480" w:lineRule="auto"/>
      <w:ind w:left="283" w:hanging="357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29">
    <w:name w:val="Основной текст с отступом 2 Знак"/>
    <w:basedOn w:val="a4"/>
    <w:link w:val="28"/>
    <w:rsid w:val="006767FE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3337</Words>
  <Characters>19026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/>
  <LinksUpToDate>false</LinksUpToDate>
  <CharactersWithSpaces>22319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cp:lastModifiedBy>Алексей Анатольевич</cp:lastModifiedBy>
  <cp:revision>7</cp:revision>
  <cp:lastPrinted>2022-01-28T13:28:00Z</cp:lastPrinted>
  <dcterms:created xsi:type="dcterms:W3CDTF">2022-06-23T16:00:00Z</dcterms:created>
  <dcterms:modified xsi:type="dcterms:W3CDTF">2022-07-14T05:28:00Z</dcterms:modified>
</cp:coreProperties>
</file>