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CBD5" w14:textId="77777777" w:rsidR="00634E08" w:rsidRPr="000A1E6E" w:rsidRDefault="00634E08" w:rsidP="00634E08">
      <w:pPr>
        <w:pStyle w:val="aff4"/>
        <w:spacing w:line="230" w:lineRule="auto"/>
        <w:jc w:val="center"/>
        <w:rPr>
          <w:rFonts w:ascii="Times New Roman" w:hAnsi="Times New Roman"/>
          <w:b/>
          <w:color w:val="auto"/>
        </w:rPr>
      </w:pPr>
      <w:bookmarkStart w:id="0" w:name="_GoBack"/>
      <w:bookmarkEnd w:id="0"/>
      <w:r w:rsidRPr="000A1E6E">
        <w:rPr>
          <w:rFonts w:ascii="Times New Roman" w:hAnsi="Times New Roman"/>
          <w:b/>
          <w:color w:val="auto"/>
        </w:rPr>
        <w:t>Проект договора для отечественных участников тендера</w:t>
      </w:r>
    </w:p>
    <w:p w14:paraId="5EA272FC" w14:textId="77777777" w:rsidR="00634E08" w:rsidRPr="000A1E6E" w:rsidRDefault="00634E08" w:rsidP="00634E08">
      <w:pPr>
        <w:pStyle w:val="aff4"/>
        <w:spacing w:line="230" w:lineRule="auto"/>
        <w:jc w:val="center"/>
        <w:rPr>
          <w:rFonts w:ascii="Times New Roman" w:hAnsi="Times New Roman" w:cs="Times New Roman"/>
          <w:b/>
          <w:color w:val="auto"/>
          <w:sz w:val="26"/>
          <w:lang w:eastAsia="ru-RU"/>
        </w:rPr>
      </w:pPr>
      <w:r w:rsidRPr="000A1E6E">
        <w:rPr>
          <w:rFonts w:ascii="Times New Roman" w:hAnsi="Times New Roman" w:cs="Times New Roman"/>
          <w:b/>
          <w:color w:val="auto"/>
          <w:sz w:val="26"/>
          <w:lang w:eastAsia="ru-RU"/>
        </w:rPr>
        <w:t>ДОГОВОР № _____</w:t>
      </w:r>
    </w:p>
    <w:p w14:paraId="192207C3" w14:textId="77777777" w:rsidR="00634E08" w:rsidRPr="000A1E6E" w:rsidRDefault="00634E08" w:rsidP="00634E08">
      <w:pPr>
        <w:spacing w:line="230" w:lineRule="auto"/>
        <w:ind w:firstLine="720"/>
        <w:rPr>
          <w:rFonts w:ascii="Times New Roman" w:hAnsi="Times New Roman"/>
          <w:sz w:val="10"/>
          <w:szCs w:val="28"/>
          <w:lang w:val="ru-RU" w:eastAsia="ru-RU"/>
        </w:rPr>
      </w:pPr>
    </w:p>
    <w:p w14:paraId="499091FD" w14:textId="77777777" w:rsidR="00634E08" w:rsidRPr="000A1E6E" w:rsidRDefault="00634E08" w:rsidP="00634E08">
      <w:pPr>
        <w:spacing w:line="230" w:lineRule="auto"/>
        <w:rPr>
          <w:rFonts w:ascii="Times New Roman" w:hAnsi="Times New Roman"/>
          <w:sz w:val="26"/>
          <w:szCs w:val="28"/>
          <w:lang w:val="ru-RU" w:eastAsia="ru-RU"/>
        </w:rPr>
      </w:pPr>
      <w:r w:rsidRPr="000A1E6E">
        <w:rPr>
          <w:rFonts w:ascii="Times New Roman" w:hAnsi="Times New Roman"/>
          <w:sz w:val="26"/>
          <w:szCs w:val="28"/>
          <w:lang w:val="ru-RU" w:eastAsia="ru-RU"/>
        </w:rPr>
        <w:t>г. Ташкент</w:t>
      </w:r>
      <w:r w:rsidRPr="000A1E6E">
        <w:rPr>
          <w:rFonts w:ascii="Times New Roman" w:hAnsi="Times New Roman"/>
          <w:sz w:val="26"/>
          <w:szCs w:val="28"/>
          <w:lang w:val="ru-RU" w:eastAsia="ru-RU"/>
        </w:rPr>
        <w:tab/>
        <w:t xml:space="preserve">                                                                 </w:t>
      </w:r>
      <w:r w:rsidRPr="000A1E6E">
        <w:rPr>
          <w:rFonts w:ascii="Times New Roman" w:hAnsi="Times New Roman"/>
          <w:sz w:val="26"/>
          <w:szCs w:val="28"/>
          <w:lang w:val="ru-RU" w:eastAsia="ru-RU"/>
        </w:rPr>
        <w:tab/>
      </w:r>
      <w:r w:rsidRPr="000A1E6E">
        <w:rPr>
          <w:rFonts w:ascii="Times New Roman" w:hAnsi="Times New Roman"/>
          <w:sz w:val="26"/>
          <w:szCs w:val="28"/>
          <w:lang w:val="ru-RU" w:eastAsia="ru-RU"/>
        </w:rPr>
        <w:tab/>
      </w:r>
      <w:r w:rsidRPr="000A1E6E">
        <w:rPr>
          <w:rFonts w:ascii="Times New Roman" w:hAnsi="Times New Roman"/>
          <w:sz w:val="26"/>
          <w:szCs w:val="28"/>
          <w:u w:val="single"/>
          <w:lang w:val="ru-RU" w:eastAsia="ru-RU"/>
        </w:rPr>
        <w:t>“__”____     ______20__г.</w:t>
      </w:r>
    </w:p>
    <w:p w14:paraId="4A3D820F" w14:textId="77777777" w:rsidR="00634E08" w:rsidRPr="000A1E6E" w:rsidRDefault="00634E08" w:rsidP="00634E08">
      <w:pPr>
        <w:spacing w:line="230" w:lineRule="auto"/>
        <w:ind w:firstLine="720"/>
        <w:jc w:val="both"/>
        <w:rPr>
          <w:rFonts w:ascii="Times New Roman" w:hAnsi="Times New Roman"/>
          <w:sz w:val="10"/>
          <w:szCs w:val="28"/>
          <w:lang w:val="ru-RU" w:eastAsia="ru-RU"/>
        </w:rPr>
      </w:pPr>
    </w:p>
    <w:p w14:paraId="34B3498C" w14:textId="77777777" w:rsidR="00634E08" w:rsidRPr="000A1E6E" w:rsidRDefault="00634E08" w:rsidP="00634E08">
      <w:pPr>
        <w:spacing w:line="230" w:lineRule="auto"/>
        <w:ind w:firstLine="720"/>
        <w:jc w:val="both"/>
        <w:rPr>
          <w:rFonts w:ascii="Times New Roman" w:hAnsi="Times New Roman"/>
          <w:sz w:val="10"/>
          <w:szCs w:val="28"/>
          <w:lang w:val="ru-RU" w:eastAsia="ru-RU"/>
        </w:rPr>
      </w:pPr>
    </w:p>
    <w:p w14:paraId="5D19605E" w14:textId="15A4B46E" w:rsidR="00634E08" w:rsidRPr="000A1E6E" w:rsidRDefault="00634E08" w:rsidP="00634E08">
      <w:pPr>
        <w:spacing w:line="230" w:lineRule="auto"/>
        <w:ind w:firstLine="708"/>
        <w:jc w:val="both"/>
        <w:rPr>
          <w:rFonts w:ascii="Times New Roman" w:hAnsi="Times New Roman"/>
          <w:sz w:val="26"/>
          <w:szCs w:val="28"/>
          <w:lang w:val="ru-RU" w:eastAsia="ru-RU"/>
        </w:rPr>
      </w:pPr>
      <w:r w:rsidRPr="000A1E6E">
        <w:rPr>
          <w:rFonts w:ascii="Times New Roman" w:hAnsi="Times New Roman"/>
          <w:sz w:val="26"/>
          <w:szCs w:val="28"/>
          <w:u w:val="single"/>
          <w:lang w:val="ru-RU" w:eastAsia="ru-RU"/>
        </w:rPr>
        <w:t>__________________________________________________________________</w:t>
      </w:r>
      <w:r w:rsidRPr="000A1E6E">
        <w:rPr>
          <w:rFonts w:ascii="Times New Roman" w:hAnsi="Times New Roman"/>
          <w:sz w:val="26"/>
          <w:szCs w:val="28"/>
          <w:lang w:val="ru-RU" w:eastAsia="ru-RU"/>
        </w:rPr>
        <w:t xml:space="preserve">, именуемая в дальнейшем «Заказчик», в лице </w:t>
      </w:r>
      <w:r w:rsidR="00002CC6" w:rsidRPr="000A1E6E">
        <w:rPr>
          <w:rFonts w:ascii="Times New Roman" w:hAnsi="Times New Roman"/>
          <w:sz w:val="26"/>
          <w:szCs w:val="28"/>
          <w:lang w:val="ru-RU" w:eastAsia="ru-RU"/>
        </w:rPr>
        <w:t>Генерального директора)__________</w:t>
      </w:r>
      <w:r w:rsidRPr="000A1E6E">
        <w:rPr>
          <w:rFonts w:ascii="Times New Roman" w:hAnsi="Times New Roman"/>
          <w:sz w:val="26"/>
          <w:szCs w:val="28"/>
          <w:u w:val="single"/>
          <w:lang w:val="ru-RU" w:eastAsia="ru-RU"/>
        </w:rPr>
        <w:t>___________</w:t>
      </w:r>
      <w:r w:rsidRPr="000A1E6E">
        <w:rPr>
          <w:rFonts w:ascii="Times New Roman" w:hAnsi="Times New Roman"/>
          <w:sz w:val="26"/>
          <w:szCs w:val="28"/>
          <w:lang w:val="ru-RU" w:eastAsia="ru-RU"/>
        </w:rPr>
        <w:t xml:space="preserve">, действующего на основании Положения, с одной стороны, и </w:t>
      </w:r>
      <w:r w:rsidRPr="000A1E6E">
        <w:rPr>
          <w:rFonts w:ascii="Times New Roman" w:hAnsi="Times New Roman"/>
          <w:sz w:val="26"/>
          <w:szCs w:val="28"/>
          <w:u w:val="single"/>
          <w:lang w:val="ru-RU" w:eastAsia="ru-RU"/>
        </w:rPr>
        <w:t>___________________</w:t>
      </w:r>
      <w:r w:rsidRPr="000A1E6E">
        <w:rPr>
          <w:rFonts w:ascii="Times New Roman" w:hAnsi="Times New Roman"/>
          <w:sz w:val="26"/>
          <w:szCs w:val="28"/>
          <w:lang w:val="ru-RU" w:eastAsia="ru-RU"/>
        </w:rPr>
        <w:t xml:space="preserve">, именуемое в дальнейшем «Исполнитель», в лице </w:t>
      </w:r>
      <w:r w:rsidRPr="000A1E6E">
        <w:rPr>
          <w:rFonts w:ascii="Times New Roman" w:hAnsi="Times New Roman"/>
          <w:sz w:val="26"/>
          <w:szCs w:val="28"/>
          <w:u w:val="single"/>
          <w:lang w:val="ru-RU" w:eastAsia="ru-RU"/>
        </w:rPr>
        <w:t>________________________</w:t>
      </w:r>
      <w:r w:rsidRPr="000A1E6E">
        <w:rPr>
          <w:rFonts w:ascii="Times New Roman" w:hAnsi="Times New Roman"/>
          <w:sz w:val="26"/>
          <w:szCs w:val="28"/>
          <w:lang w:val="ru-RU" w:eastAsia="ru-RU"/>
        </w:rPr>
        <w:t xml:space="preserve">, действующего на основании Устава, с другой стороны, заключили договор о нижеследующем: </w:t>
      </w:r>
    </w:p>
    <w:p w14:paraId="3192CE31" w14:textId="77777777" w:rsidR="00634E08" w:rsidRPr="000A1E6E" w:rsidRDefault="00634E08" w:rsidP="00634E08">
      <w:pPr>
        <w:spacing w:line="230" w:lineRule="auto"/>
        <w:ind w:firstLine="720"/>
        <w:jc w:val="both"/>
        <w:rPr>
          <w:rFonts w:ascii="Times New Roman" w:hAnsi="Times New Roman"/>
          <w:sz w:val="10"/>
          <w:szCs w:val="16"/>
          <w:lang w:val="ru-RU" w:eastAsia="ru-RU"/>
        </w:rPr>
      </w:pPr>
    </w:p>
    <w:p w14:paraId="67FCF1AF" w14:textId="77777777" w:rsidR="00634E08" w:rsidRPr="000A1E6E" w:rsidRDefault="00634E08" w:rsidP="00634E08">
      <w:pPr>
        <w:numPr>
          <w:ilvl w:val="0"/>
          <w:numId w:val="57"/>
        </w:numPr>
        <w:spacing w:line="230" w:lineRule="auto"/>
        <w:jc w:val="center"/>
        <w:rPr>
          <w:rFonts w:ascii="Times New Roman" w:hAnsi="Times New Roman"/>
          <w:b/>
          <w:sz w:val="26"/>
          <w:szCs w:val="28"/>
          <w:lang w:val="ru-RU" w:eastAsia="ru-RU"/>
        </w:rPr>
      </w:pPr>
      <w:r w:rsidRPr="000A1E6E">
        <w:rPr>
          <w:rFonts w:ascii="Times New Roman" w:hAnsi="Times New Roman"/>
          <w:b/>
          <w:sz w:val="26"/>
          <w:szCs w:val="28"/>
          <w:lang w:val="ru-RU" w:eastAsia="ru-RU"/>
        </w:rPr>
        <w:t>Предмет договора</w:t>
      </w:r>
    </w:p>
    <w:p w14:paraId="6DD0B624"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14:paraId="7AE86EAC"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1.2. «Исполнитель», по согласованию Заказчика, имеет право досрочно или частями отгрузить продукцию.</w:t>
      </w:r>
    </w:p>
    <w:p w14:paraId="41EAB665"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1.3. Качество поставляемой продукции должно соответствовать требованиям нормативных документов по стандартизации (ГОСТ, O’zDSt, Ts и т.п.), техническим требованиям «Покупателя», а также другим нормам и правилам, установленным для поставляемой продукции в Республике Узбекистан. </w:t>
      </w:r>
    </w:p>
    <w:p w14:paraId="6464088C" w14:textId="77777777" w:rsidR="00634E08" w:rsidRPr="000A1E6E" w:rsidRDefault="00634E08" w:rsidP="00634E08">
      <w:pPr>
        <w:spacing w:line="230" w:lineRule="auto"/>
        <w:ind w:firstLine="720"/>
        <w:jc w:val="both"/>
        <w:rPr>
          <w:rFonts w:ascii="Times New Roman" w:hAnsi="Times New Roman"/>
          <w:sz w:val="10"/>
          <w:szCs w:val="16"/>
          <w:lang w:val="ru-RU" w:eastAsia="ru-RU"/>
        </w:rPr>
      </w:pPr>
    </w:p>
    <w:p w14:paraId="6CA8C41D" w14:textId="77777777" w:rsidR="00634E08" w:rsidRPr="000A1E6E" w:rsidRDefault="00634E08" w:rsidP="00634E08">
      <w:pPr>
        <w:numPr>
          <w:ilvl w:val="0"/>
          <w:numId w:val="57"/>
        </w:numPr>
        <w:spacing w:line="230" w:lineRule="auto"/>
        <w:jc w:val="center"/>
        <w:rPr>
          <w:rFonts w:ascii="Times New Roman" w:hAnsi="Times New Roman"/>
          <w:b/>
          <w:sz w:val="26"/>
          <w:szCs w:val="28"/>
          <w:lang w:val="ru-RU" w:eastAsia="ru-RU"/>
        </w:rPr>
      </w:pPr>
      <w:r w:rsidRPr="000A1E6E">
        <w:rPr>
          <w:rFonts w:ascii="Times New Roman" w:hAnsi="Times New Roman"/>
          <w:b/>
          <w:sz w:val="26"/>
          <w:szCs w:val="28"/>
          <w:lang w:val="ru-RU" w:eastAsia="ru-RU"/>
        </w:rPr>
        <w:t>Общая стоимость договора и условия платежа</w:t>
      </w:r>
    </w:p>
    <w:p w14:paraId="217883E6"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2.1. Общая стоимость настоящего договора составляет </w:t>
      </w:r>
      <w:r w:rsidRPr="000A1E6E">
        <w:rPr>
          <w:rFonts w:ascii="Times New Roman" w:hAnsi="Times New Roman"/>
          <w:sz w:val="26"/>
          <w:szCs w:val="28"/>
          <w:u w:val="single"/>
          <w:lang w:val="ru-RU" w:eastAsia="ru-RU"/>
        </w:rPr>
        <w:t xml:space="preserve">___________________________________________________________ </w:t>
      </w:r>
      <w:r w:rsidRPr="000A1E6E">
        <w:rPr>
          <w:rFonts w:ascii="Times New Roman" w:hAnsi="Times New Roman"/>
          <w:sz w:val="26"/>
          <w:szCs w:val="28"/>
          <w:lang w:val="ru-RU" w:eastAsia="ru-RU"/>
        </w:rPr>
        <w:t>сум.</w:t>
      </w:r>
    </w:p>
    <w:p w14:paraId="2768CFAB" w14:textId="77777777" w:rsidR="00634E08" w:rsidRPr="000A1E6E" w:rsidRDefault="00634E08" w:rsidP="00634E08">
      <w:pPr>
        <w:spacing w:line="230" w:lineRule="auto"/>
        <w:ind w:firstLine="720"/>
        <w:jc w:val="center"/>
        <w:rPr>
          <w:rFonts w:ascii="Times New Roman" w:hAnsi="Times New Roman"/>
          <w:sz w:val="20"/>
          <w:szCs w:val="28"/>
          <w:lang w:val="ru-RU" w:eastAsia="ru-RU"/>
        </w:rPr>
      </w:pPr>
      <w:r w:rsidRPr="000A1E6E">
        <w:rPr>
          <w:rFonts w:ascii="Times New Roman" w:hAnsi="Times New Roman"/>
          <w:sz w:val="20"/>
          <w:szCs w:val="28"/>
          <w:lang w:val="ru-RU" w:eastAsia="ru-RU"/>
        </w:rPr>
        <w:t>(сумма прописью)</w:t>
      </w:r>
    </w:p>
    <w:p w14:paraId="7AF3A70A"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2.2. Цены на поставляемую продукцию являются окончательными </w:t>
      </w:r>
      <w:r w:rsidRPr="000A1E6E">
        <w:rPr>
          <w:rFonts w:ascii="Times New Roman" w:hAnsi="Times New Roman"/>
          <w:sz w:val="26"/>
          <w:szCs w:val="28"/>
          <w:lang w:val="ru-RU" w:eastAsia="ru-RU"/>
        </w:rPr>
        <w:br/>
        <w:t>и до полного исполнения договора сторонами изменению не подлежат.</w:t>
      </w:r>
    </w:p>
    <w:p w14:paraId="705C1541"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2.3. Расчеты за продукцию производятся между «Покупателем» </w:t>
      </w:r>
      <w:r w:rsidRPr="000A1E6E">
        <w:rPr>
          <w:rFonts w:ascii="Times New Roman" w:hAnsi="Times New Roman"/>
          <w:sz w:val="26"/>
          <w:szCs w:val="28"/>
          <w:lang w:val="ru-RU" w:eastAsia="ru-RU"/>
        </w:rPr>
        <w:br/>
        <w:t>и «Продавцом» путем предварительной и последующей оплаты.</w:t>
      </w:r>
    </w:p>
    <w:p w14:paraId="17A84ABD"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2.3.1. Предварительная оплата в размере 15 % от общей суммы договора производится в течение 10 (десяти) банковских дней:</w:t>
      </w:r>
    </w:p>
    <w:p w14:paraId="2E47EC55"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для бюджетных заказчиков, после регистрации в Казначействе Министерства финансов Республики Узбекистан;</w:t>
      </w:r>
    </w:p>
    <w:p w14:paraId="18425126"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для корпоративных заказчиков, после подписания договора.</w:t>
      </w:r>
    </w:p>
    <w:p w14:paraId="432FD13B" w14:textId="2D2006CC"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2.3.2. Последующая оплата</w:t>
      </w:r>
      <w:r w:rsidR="002A7638" w:rsidRPr="000A1E6E">
        <w:rPr>
          <w:rFonts w:ascii="Times New Roman" w:hAnsi="Times New Roman"/>
          <w:sz w:val="26"/>
          <w:szCs w:val="28"/>
          <w:lang w:val="ru-RU" w:eastAsia="ru-RU"/>
        </w:rPr>
        <w:t xml:space="preserve"> каждой партии</w:t>
      </w:r>
      <w:r w:rsidRPr="000A1E6E">
        <w:rPr>
          <w:rFonts w:ascii="Times New Roman" w:hAnsi="Times New Roman"/>
          <w:sz w:val="26"/>
          <w:szCs w:val="28"/>
          <w:lang w:val="ru-RU" w:eastAsia="ru-RU"/>
        </w:rPr>
        <w:t xml:space="preserve"> фактически поставленной продукции производится в течение </w:t>
      </w:r>
      <w:r w:rsidR="002A7638" w:rsidRPr="000A1E6E">
        <w:rPr>
          <w:rFonts w:ascii="Times New Roman" w:hAnsi="Times New Roman"/>
          <w:sz w:val="26"/>
          <w:szCs w:val="28"/>
          <w:lang w:val="ru-RU" w:eastAsia="ru-RU"/>
        </w:rPr>
        <w:t xml:space="preserve">10 (десяти) </w:t>
      </w:r>
      <w:r w:rsidRPr="000A1E6E">
        <w:rPr>
          <w:rFonts w:ascii="Times New Roman" w:hAnsi="Times New Roman"/>
          <w:sz w:val="26"/>
          <w:szCs w:val="28"/>
          <w:lang w:val="ru-RU" w:eastAsia="ru-RU"/>
        </w:rPr>
        <w:t xml:space="preserve">банковских дней после составления акта приема по представленным счетам-фактурам, с учетом вычета суммы произведенной предоплаты. </w:t>
      </w:r>
    </w:p>
    <w:p w14:paraId="1C7AA7A4"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2.3.3. Основанием для проведения последующей оплаты являются следующие документы:</w:t>
      </w:r>
    </w:p>
    <w:p w14:paraId="287E04F0" w14:textId="7F8382F2"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счет-фактура, подписанн</w:t>
      </w:r>
      <w:r w:rsidR="00002CC6" w:rsidRPr="000A1E6E">
        <w:rPr>
          <w:rFonts w:ascii="Times New Roman" w:hAnsi="Times New Roman"/>
          <w:sz w:val="26"/>
          <w:szCs w:val="28"/>
          <w:lang w:val="ru-RU" w:eastAsia="ru-RU"/>
        </w:rPr>
        <w:t>ая</w:t>
      </w:r>
      <w:r w:rsidRPr="000A1E6E">
        <w:rPr>
          <w:rFonts w:ascii="Times New Roman" w:hAnsi="Times New Roman"/>
          <w:sz w:val="26"/>
          <w:szCs w:val="28"/>
          <w:lang w:val="ru-RU" w:eastAsia="ru-RU"/>
        </w:rPr>
        <w:t xml:space="preserve"> между «Заказчиком» и «Исполнителем».</w:t>
      </w:r>
    </w:p>
    <w:p w14:paraId="0590342C" w14:textId="77777777"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2.3.4. После проведения взаиморасчетов, а также после истечения срока действия договора составляется акт сверки.</w:t>
      </w:r>
    </w:p>
    <w:p w14:paraId="082E2C51" w14:textId="77777777" w:rsidR="00634E08" w:rsidRPr="000A1E6E" w:rsidRDefault="00634E08" w:rsidP="00634E08">
      <w:pPr>
        <w:spacing w:line="230" w:lineRule="auto"/>
        <w:ind w:firstLine="720"/>
        <w:jc w:val="both"/>
        <w:rPr>
          <w:rFonts w:ascii="Times New Roman" w:hAnsi="Times New Roman"/>
          <w:sz w:val="10"/>
          <w:szCs w:val="16"/>
          <w:lang w:val="ru-RU" w:eastAsia="ru-RU"/>
        </w:rPr>
      </w:pPr>
    </w:p>
    <w:p w14:paraId="6E66D8F8" w14:textId="77777777" w:rsidR="00634E08" w:rsidRPr="000A1E6E" w:rsidRDefault="00634E08" w:rsidP="00634E08">
      <w:pPr>
        <w:numPr>
          <w:ilvl w:val="0"/>
          <w:numId w:val="57"/>
        </w:numPr>
        <w:spacing w:line="230" w:lineRule="auto"/>
        <w:jc w:val="center"/>
        <w:rPr>
          <w:rFonts w:ascii="Times New Roman" w:hAnsi="Times New Roman"/>
          <w:b/>
          <w:sz w:val="26"/>
          <w:szCs w:val="28"/>
          <w:lang w:val="ru-RU" w:eastAsia="ru-RU"/>
        </w:rPr>
      </w:pPr>
      <w:r w:rsidRPr="000A1E6E">
        <w:rPr>
          <w:rFonts w:ascii="Times New Roman" w:hAnsi="Times New Roman"/>
          <w:b/>
          <w:sz w:val="26"/>
          <w:szCs w:val="28"/>
          <w:lang w:val="ru-RU" w:eastAsia="ru-RU"/>
        </w:rPr>
        <w:t>Условия и сроки поставки</w:t>
      </w:r>
    </w:p>
    <w:p w14:paraId="7A9E8F1C" w14:textId="1B2B1BFB" w:rsidR="00634E08" w:rsidRPr="000A1E6E" w:rsidRDefault="00634E08" w:rsidP="00634E08">
      <w:pPr>
        <w:spacing w:line="23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3.1. Срок поставки продукции указан в спецификации (приложение </w:t>
      </w:r>
      <w:r w:rsidRPr="000A1E6E">
        <w:rPr>
          <w:rFonts w:ascii="Times New Roman" w:hAnsi="Times New Roman"/>
          <w:sz w:val="26"/>
          <w:szCs w:val="28"/>
          <w:lang w:val="ru-RU" w:eastAsia="ru-RU"/>
        </w:rPr>
        <w:br/>
        <w:t xml:space="preserve">№ 1), в течение которого «Исполнитель» обязан своими силами и средствами поставить продукцию до склада «Заказчика», находящегося по адресу: </w:t>
      </w:r>
      <w:r w:rsidR="00002CC6" w:rsidRPr="000A1E6E">
        <w:rPr>
          <w:rFonts w:ascii="Times New Roman" w:hAnsi="Times New Roman"/>
          <w:lang w:val="ru-RU"/>
        </w:rPr>
        <w:t>г. Ташкент,</w:t>
      </w:r>
      <w:r w:rsidR="00002CC6" w:rsidRPr="000A1E6E">
        <w:rPr>
          <w:rFonts w:ascii="Times New Roman" w:hAnsi="Times New Roman"/>
          <w:b/>
          <w:lang w:val="ru-RU"/>
        </w:rPr>
        <w:t xml:space="preserve"> </w:t>
      </w:r>
      <w:r w:rsidR="00002CC6" w:rsidRPr="000A1E6E">
        <w:rPr>
          <w:rFonts w:ascii="Times New Roman" w:hAnsi="Times New Roman"/>
          <w:lang w:val="ru-RU"/>
        </w:rPr>
        <w:t>Шайхантохурский район, улица Зулфияхоним, д.3</w:t>
      </w:r>
      <w:r w:rsidRPr="000A1E6E">
        <w:rPr>
          <w:rFonts w:ascii="Times New Roman" w:hAnsi="Times New Roman"/>
          <w:sz w:val="26"/>
          <w:szCs w:val="28"/>
          <w:lang w:val="ru-RU" w:eastAsia="ru-RU"/>
        </w:rPr>
        <w:t>.</w:t>
      </w:r>
    </w:p>
    <w:p w14:paraId="2FE53077" w14:textId="77777777" w:rsidR="00634E08" w:rsidRPr="000A1E6E" w:rsidRDefault="00634E08" w:rsidP="00634E08">
      <w:pPr>
        <w:spacing w:line="233"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lastRenderedPageBreak/>
        <w:t xml:space="preserve">3.2. Дата поставки считается на день поступления продукции </w:t>
      </w:r>
      <w:r w:rsidRPr="000A1E6E">
        <w:rPr>
          <w:rFonts w:ascii="Times New Roman" w:hAnsi="Times New Roman"/>
          <w:sz w:val="26"/>
          <w:szCs w:val="28"/>
          <w:lang w:val="ru-RU" w:eastAsia="ru-RU"/>
        </w:rPr>
        <w:br/>
        <w:t xml:space="preserve">в адрес «Заказчика».  </w:t>
      </w:r>
    </w:p>
    <w:p w14:paraId="0681127C" w14:textId="77777777" w:rsidR="00634E08" w:rsidRPr="000A1E6E" w:rsidRDefault="00634E08" w:rsidP="00634E08">
      <w:pPr>
        <w:spacing w:line="233" w:lineRule="auto"/>
        <w:ind w:firstLine="720"/>
        <w:jc w:val="both"/>
        <w:rPr>
          <w:rFonts w:ascii="Times New Roman" w:hAnsi="Times New Roman"/>
          <w:sz w:val="10"/>
          <w:szCs w:val="16"/>
          <w:lang w:val="ru-RU" w:eastAsia="ru-RU"/>
        </w:rPr>
      </w:pPr>
    </w:p>
    <w:p w14:paraId="20AEDCF1" w14:textId="77777777" w:rsidR="00634E08" w:rsidRPr="000A1E6E" w:rsidRDefault="00634E08" w:rsidP="00634E08">
      <w:pPr>
        <w:numPr>
          <w:ilvl w:val="0"/>
          <w:numId w:val="57"/>
        </w:numPr>
        <w:spacing w:line="233" w:lineRule="auto"/>
        <w:jc w:val="center"/>
        <w:rPr>
          <w:rFonts w:ascii="Times New Roman" w:hAnsi="Times New Roman"/>
          <w:b/>
          <w:sz w:val="26"/>
          <w:szCs w:val="28"/>
          <w:lang w:val="ru-RU" w:eastAsia="ru-RU"/>
        </w:rPr>
      </w:pPr>
      <w:r w:rsidRPr="000A1E6E">
        <w:rPr>
          <w:rFonts w:ascii="Times New Roman" w:hAnsi="Times New Roman"/>
          <w:b/>
          <w:sz w:val="26"/>
          <w:szCs w:val="28"/>
          <w:lang w:val="ru-RU" w:eastAsia="ru-RU"/>
        </w:rPr>
        <w:t>Порядок сдачи-приемки</w:t>
      </w:r>
    </w:p>
    <w:p w14:paraId="6F5EBE5F" w14:textId="1174904E" w:rsidR="00634E08" w:rsidRPr="000A1E6E" w:rsidRDefault="00634E08" w:rsidP="00634E08">
      <w:pPr>
        <w:spacing w:line="233"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4.1. Право собственности на продукцию переходит к «Заказчику» </w:t>
      </w:r>
      <w:r w:rsidRPr="000A1E6E">
        <w:rPr>
          <w:rFonts w:ascii="Times New Roman" w:hAnsi="Times New Roman"/>
          <w:sz w:val="26"/>
          <w:szCs w:val="28"/>
          <w:lang w:val="ru-RU" w:eastAsia="ru-RU"/>
        </w:rPr>
        <w:br/>
        <w:t>в момент фактической передачи, после составления и подп</w:t>
      </w:r>
      <w:r w:rsidR="00002CC6" w:rsidRPr="000A1E6E">
        <w:rPr>
          <w:rFonts w:ascii="Times New Roman" w:hAnsi="Times New Roman"/>
          <w:sz w:val="26"/>
          <w:szCs w:val="28"/>
          <w:lang w:val="ru-RU" w:eastAsia="ru-RU"/>
        </w:rPr>
        <w:t>исания счета-фактуры, подписанного</w:t>
      </w:r>
      <w:r w:rsidRPr="000A1E6E">
        <w:rPr>
          <w:rFonts w:ascii="Times New Roman" w:hAnsi="Times New Roman"/>
          <w:sz w:val="26"/>
          <w:szCs w:val="28"/>
          <w:lang w:val="ru-RU" w:eastAsia="ru-RU"/>
        </w:rPr>
        <w:t xml:space="preserve"> уполномоченными лицами.</w:t>
      </w:r>
    </w:p>
    <w:p w14:paraId="20BA44E4" w14:textId="3FFB8E7E" w:rsidR="00634E08" w:rsidRPr="000A1E6E" w:rsidRDefault="00634E08" w:rsidP="00634E08">
      <w:pPr>
        <w:spacing w:line="233" w:lineRule="auto"/>
        <w:ind w:firstLine="720"/>
        <w:jc w:val="both"/>
        <w:rPr>
          <w:rFonts w:ascii="Times New Roman" w:hAnsi="Times New Roman"/>
          <w:sz w:val="10"/>
          <w:szCs w:val="16"/>
          <w:lang w:val="ru-RU" w:eastAsia="ru-RU"/>
        </w:rPr>
      </w:pPr>
      <w:r w:rsidRPr="000A1E6E">
        <w:rPr>
          <w:rFonts w:ascii="Times New Roman" w:hAnsi="Times New Roman"/>
          <w:sz w:val="26"/>
          <w:szCs w:val="28"/>
          <w:lang w:val="ru-RU" w:eastAsia="ru-RU"/>
        </w:rPr>
        <w:t xml:space="preserve">4.2. Приемка продукции по качеству и количеству осуществляется </w:t>
      </w:r>
      <w:r w:rsidRPr="000A1E6E">
        <w:rPr>
          <w:rFonts w:ascii="Times New Roman" w:hAnsi="Times New Roman"/>
          <w:sz w:val="26"/>
          <w:szCs w:val="28"/>
          <w:lang w:val="ru-RU" w:eastAsia="ru-RU"/>
        </w:rPr>
        <w:br/>
        <w:t>в соответствии с требованиями нормативных документов</w:t>
      </w:r>
      <w:r w:rsidR="00002CC6" w:rsidRPr="000A1E6E">
        <w:rPr>
          <w:rFonts w:ascii="Times New Roman" w:hAnsi="Times New Roman"/>
          <w:sz w:val="26"/>
          <w:szCs w:val="28"/>
          <w:lang w:val="ru-RU" w:eastAsia="ru-RU"/>
        </w:rPr>
        <w:t xml:space="preserve"> </w:t>
      </w:r>
      <w:r w:rsidRPr="000A1E6E">
        <w:rPr>
          <w:rFonts w:ascii="Times New Roman" w:hAnsi="Times New Roman"/>
          <w:sz w:val="26"/>
          <w:szCs w:val="28"/>
          <w:lang w:val="ru-RU" w:eastAsia="ru-RU"/>
        </w:rPr>
        <w:t xml:space="preserve">по стандартизации (ГОСТ, O’zDSt, Ts и т.п.), а также других нормативных документов, действующих на момент поставки продукции. </w:t>
      </w:r>
    </w:p>
    <w:p w14:paraId="24F19467" w14:textId="77777777" w:rsidR="00634E08" w:rsidRPr="000A1E6E" w:rsidRDefault="00634E08" w:rsidP="00634E08">
      <w:pPr>
        <w:spacing w:line="233" w:lineRule="auto"/>
        <w:ind w:firstLine="720"/>
        <w:jc w:val="both"/>
        <w:rPr>
          <w:rFonts w:ascii="Times New Roman" w:hAnsi="Times New Roman"/>
          <w:sz w:val="10"/>
          <w:szCs w:val="28"/>
          <w:lang w:val="ru-RU" w:eastAsia="ru-RU"/>
        </w:rPr>
      </w:pPr>
    </w:p>
    <w:p w14:paraId="62D70863" w14:textId="77777777" w:rsidR="00634E08" w:rsidRPr="000A1E6E" w:rsidRDefault="00634E08" w:rsidP="00634E08">
      <w:pPr>
        <w:numPr>
          <w:ilvl w:val="0"/>
          <w:numId w:val="57"/>
        </w:numPr>
        <w:spacing w:line="233" w:lineRule="auto"/>
        <w:jc w:val="center"/>
        <w:rPr>
          <w:rFonts w:ascii="Times New Roman" w:hAnsi="Times New Roman"/>
          <w:b/>
          <w:sz w:val="26"/>
          <w:szCs w:val="28"/>
          <w:lang w:val="ru-RU" w:eastAsia="ru-RU"/>
        </w:rPr>
      </w:pPr>
      <w:r w:rsidRPr="000A1E6E">
        <w:rPr>
          <w:rFonts w:ascii="Times New Roman" w:hAnsi="Times New Roman"/>
          <w:b/>
          <w:sz w:val="26"/>
          <w:szCs w:val="28"/>
          <w:lang w:val="ru-RU" w:eastAsia="ru-RU"/>
        </w:rPr>
        <w:t>Имущественная ответственность сторон и качество продукции</w:t>
      </w:r>
    </w:p>
    <w:p w14:paraId="6E69970D" w14:textId="1E4F0561" w:rsidR="00634E08" w:rsidRPr="000A1E6E" w:rsidRDefault="00002CC6" w:rsidP="00634E08">
      <w:pPr>
        <w:numPr>
          <w:ilvl w:val="12"/>
          <w:numId w:val="0"/>
        </w:numPr>
        <w:spacing w:line="233"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5</w:t>
      </w:r>
      <w:r w:rsidR="00634E08" w:rsidRPr="000A1E6E">
        <w:rPr>
          <w:rFonts w:ascii="Times New Roman" w:hAnsi="Times New Roman"/>
          <w:sz w:val="26"/>
          <w:szCs w:val="28"/>
          <w:lang w:val="ru-RU" w:eastAsia="ru-RU"/>
        </w:rPr>
        <w:t xml:space="preserve">.1.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14:paraId="63D4CCCD" w14:textId="72B87B15" w:rsidR="00634E08" w:rsidRPr="000A1E6E" w:rsidRDefault="00002CC6" w:rsidP="00634E08">
      <w:pPr>
        <w:numPr>
          <w:ilvl w:val="12"/>
          <w:numId w:val="0"/>
        </w:numPr>
        <w:spacing w:line="233"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5</w:t>
      </w:r>
      <w:r w:rsidR="00634E08" w:rsidRPr="000A1E6E">
        <w:rPr>
          <w:rFonts w:ascii="Times New Roman" w:hAnsi="Times New Roman"/>
          <w:sz w:val="26"/>
          <w:szCs w:val="28"/>
          <w:lang w:val="ru-RU" w:eastAsia="ru-RU"/>
        </w:rPr>
        <w:t>.2.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14:paraId="75C1B0B5" w14:textId="13450F86"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5</w:t>
      </w:r>
      <w:r w:rsidR="00634E08" w:rsidRPr="000A1E6E">
        <w:rPr>
          <w:rFonts w:ascii="Times New Roman" w:hAnsi="Times New Roman"/>
          <w:sz w:val="26"/>
          <w:szCs w:val="28"/>
          <w:lang w:val="ru-RU" w:eastAsia="ru-RU"/>
        </w:rPr>
        <w:t>.3. Если поставленная продукция не соответствует требованиям, изложенным в пункте 1.3. настоящего договора, «Заказчик» вправе:</w:t>
      </w:r>
    </w:p>
    <w:p w14:paraId="22A50099"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отказаться от принятия и оплаты продукции;</w:t>
      </w:r>
    </w:p>
    <w:p w14:paraId="2F14B657"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если продукция оплачена, потребовать замены продукции </w:t>
      </w:r>
      <w:r w:rsidRPr="000A1E6E">
        <w:rPr>
          <w:rFonts w:ascii="Times New Roman" w:hAnsi="Times New Roman"/>
          <w:sz w:val="26"/>
          <w:szCs w:val="28"/>
          <w:lang w:val="ru-RU" w:eastAsia="ru-RU"/>
        </w:rPr>
        <w:br/>
        <w:t xml:space="preserve">на качественную или возврата уплаченной суммы, а также взыскать </w:t>
      </w:r>
      <w:r w:rsidRPr="000A1E6E">
        <w:rPr>
          <w:rFonts w:ascii="Times New Roman" w:hAnsi="Times New Roman"/>
          <w:sz w:val="26"/>
          <w:szCs w:val="28"/>
          <w:lang w:val="ru-RU" w:eastAsia="ru-RU"/>
        </w:rPr>
        <w:br/>
        <w:t>с «Продавца» штраф в размере 20 % от стоимости продукции ненадлежащего качества.</w:t>
      </w:r>
    </w:p>
    <w:p w14:paraId="48A3E964" w14:textId="2569ABB4"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5</w:t>
      </w:r>
      <w:r w:rsidR="00634E08" w:rsidRPr="000A1E6E">
        <w:rPr>
          <w:rFonts w:ascii="Times New Roman" w:hAnsi="Times New Roman"/>
          <w:sz w:val="26"/>
          <w:szCs w:val="28"/>
          <w:lang w:val="ru-RU" w:eastAsia="ru-RU"/>
        </w:rPr>
        <w:t>.4. Уплата штрафа и пени, в случае ненадлежащего исполнения обязательств, не освобождает стороны от исполнения обязательств</w:t>
      </w:r>
      <w:r w:rsidRPr="000A1E6E">
        <w:rPr>
          <w:rFonts w:ascii="Times New Roman" w:hAnsi="Times New Roman"/>
          <w:sz w:val="26"/>
          <w:szCs w:val="28"/>
          <w:lang w:val="ru-RU" w:eastAsia="ru-RU"/>
        </w:rPr>
        <w:t xml:space="preserve"> </w:t>
      </w:r>
      <w:r w:rsidR="00634E08" w:rsidRPr="000A1E6E">
        <w:rPr>
          <w:rFonts w:ascii="Times New Roman" w:hAnsi="Times New Roman"/>
          <w:sz w:val="26"/>
          <w:szCs w:val="28"/>
          <w:lang w:val="ru-RU" w:eastAsia="ru-RU"/>
        </w:rPr>
        <w:t>по договору.</w:t>
      </w:r>
    </w:p>
    <w:p w14:paraId="533D8D99" w14:textId="644CD59E"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5</w:t>
      </w:r>
      <w:r w:rsidR="00634E08" w:rsidRPr="000A1E6E">
        <w:rPr>
          <w:rFonts w:ascii="Times New Roman" w:hAnsi="Times New Roman"/>
          <w:sz w:val="26"/>
          <w:szCs w:val="28"/>
          <w:lang w:val="ru-RU" w:eastAsia="ru-RU"/>
        </w:rPr>
        <w:t>.5. «Исполнитель»,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 1).</w:t>
      </w:r>
    </w:p>
    <w:p w14:paraId="7B6E127A" w14:textId="77777777" w:rsidR="00634E08" w:rsidRPr="000A1E6E" w:rsidRDefault="00634E08" w:rsidP="00634E08">
      <w:pPr>
        <w:numPr>
          <w:ilvl w:val="12"/>
          <w:numId w:val="0"/>
        </w:numPr>
        <w:spacing w:line="250" w:lineRule="auto"/>
        <w:ind w:firstLine="720"/>
        <w:jc w:val="both"/>
        <w:rPr>
          <w:rFonts w:ascii="Times New Roman" w:hAnsi="Times New Roman"/>
          <w:sz w:val="10"/>
          <w:szCs w:val="16"/>
          <w:lang w:val="ru-RU" w:eastAsia="ru-RU"/>
        </w:rPr>
      </w:pPr>
    </w:p>
    <w:p w14:paraId="48C7C1BD" w14:textId="5D0728B5" w:rsidR="00634E08" w:rsidRPr="000A1E6E" w:rsidRDefault="00002CC6" w:rsidP="00634E08">
      <w:pPr>
        <w:spacing w:line="250" w:lineRule="auto"/>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6</w:t>
      </w:r>
      <w:r w:rsidR="00634E08" w:rsidRPr="000A1E6E">
        <w:rPr>
          <w:rFonts w:ascii="Times New Roman" w:hAnsi="Times New Roman"/>
          <w:b/>
          <w:sz w:val="26"/>
          <w:szCs w:val="28"/>
          <w:lang w:val="ru-RU" w:eastAsia="ru-RU"/>
        </w:rPr>
        <w:t>. Рекламации</w:t>
      </w:r>
    </w:p>
    <w:p w14:paraId="32604D66" w14:textId="09CAEE92"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O’zDSt, Ts и т.п.), техническим требованиям «Покупателя», а также техническим характеристикам, описанным в технической документации производителя.</w:t>
      </w:r>
    </w:p>
    <w:p w14:paraId="3385FE73" w14:textId="356C1C1D"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 xml:space="preserve">.2. «Заказчик» имеет право заявить «Исполнителю» рекламацию </w:t>
      </w:r>
      <w:r w:rsidR="00634E08" w:rsidRPr="000A1E6E">
        <w:rPr>
          <w:rFonts w:ascii="Times New Roman" w:hAnsi="Times New Roman"/>
          <w:sz w:val="26"/>
          <w:szCs w:val="28"/>
          <w:lang w:val="ru-RU" w:eastAsia="ru-RU"/>
        </w:rPr>
        <w:br/>
        <w:t>по качеству продукции в течение гарантийного срока эксплуатации.</w:t>
      </w:r>
    </w:p>
    <w:p w14:paraId="367F44B0" w14:textId="1C2FD7C9"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 xml:space="preserve">.2.1. В случае, если в течение установленного гарантийного срока при соблюдении условий эксплуатации продукция станет непригодной </w:t>
      </w:r>
      <w:r w:rsidR="00634E08" w:rsidRPr="000A1E6E">
        <w:rPr>
          <w:rFonts w:ascii="Times New Roman" w:hAnsi="Times New Roman"/>
          <w:sz w:val="26"/>
          <w:szCs w:val="28"/>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14:paraId="4B7AF5A5"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полную замену продукции, вышедшей из строя при эксплуатации </w:t>
      </w:r>
      <w:r w:rsidRPr="000A1E6E">
        <w:rPr>
          <w:rFonts w:ascii="Times New Roman" w:hAnsi="Times New Roman"/>
          <w:sz w:val="26"/>
          <w:szCs w:val="28"/>
          <w:lang w:val="ru-RU" w:eastAsia="ru-RU"/>
        </w:rPr>
        <w:br/>
        <w:t>в первой половине гарантийного срока;</w:t>
      </w:r>
    </w:p>
    <w:p w14:paraId="472E8F63"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lastRenderedPageBreak/>
        <w:t xml:space="preserve">произвести полный ремонт и привести в качественное состояние, </w:t>
      </w:r>
      <w:r w:rsidRPr="000A1E6E">
        <w:rPr>
          <w:rFonts w:ascii="Times New Roman" w:hAnsi="Times New Roman"/>
          <w:sz w:val="26"/>
          <w:szCs w:val="28"/>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14:paraId="603F97A3" w14:textId="5D3E7AE6" w:rsidR="00634E08" w:rsidRPr="000A1E6E" w:rsidRDefault="00002CC6"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 xml:space="preserve">.2.2. При выявлении некачественной продукции или продукции, </w:t>
      </w:r>
      <w:r w:rsidR="00634E08" w:rsidRPr="000A1E6E">
        <w:rPr>
          <w:rFonts w:ascii="Times New Roman" w:hAnsi="Times New Roman"/>
          <w:sz w:val="26"/>
          <w:szCs w:val="28"/>
          <w:lang w:val="ru-RU" w:eastAsia="ru-RU"/>
        </w:rPr>
        <w:br/>
        <w:t>не выдержавшей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14:paraId="02A93DC8"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В извещении должно быть указано:</w:t>
      </w:r>
    </w:p>
    <w:p w14:paraId="31B3D4E9"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наименование и количество изделий, подлежащих совместной проверке, номер, дата и условное наименование отправителя;</w:t>
      </w:r>
    </w:p>
    <w:p w14:paraId="5AFBAB6A"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основные недостатки, выявленные по качеству изделия;</w:t>
      </w:r>
    </w:p>
    <w:p w14:paraId="03EBD7E7"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срок нахождения в эксплуатации;</w:t>
      </w:r>
    </w:p>
    <w:p w14:paraId="09C67CF5" w14:textId="77777777" w:rsidR="00634E08" w:rsidRPr="000A1E6E" w:rsidRDefault="00634E08" w:rsidP="00634E08">
      <w:pPr>
        <w:numPr>
          <w:ilvl w:val="12"/>
          <w:numId w:val="0"/>
        </w:numPr>
        <w:spacing w:line="250" w:lineRule="auto"/>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срок и место прибытия представителя «Исполнителя» (с учетом времени на проезд).</w:t>
      </w:r>
    </w:p>
    <w:p w14:paraId="1EB473C9" w14:textId="71C19452" w:rsidR="00634E08" w:rsidRPr="000A1E6E" w:rsidRDefault="00002CC6"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 xml:space="preserve">.2.3.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00634E08" w:rsidRPr="000A1E6E">
        <w:rPr>
          <w:rFonts w:ascii="Times New Roman" w:hAnsi="Times New Roman"/>
          <w:sz w:val="26"/>
          <w:szCs w:val="28"/>
          <w:lang w:val="ru-RU" w:eastAsia="ru-RU"/>
        </w:rPr>
        <w:br/>
        <w:t>по выбору «Исполнителя» или в одностороннем порядке.</w:t>
      </w:r>
    </w:p>
    <w:p w14:paraId="0BCAA304" w14:textId="56918AC0" w:rsidR="00634E08" w:rsidRPr="000A1E6E" w:rsidRDefault="00002CC6"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.2.4. В одностороннем порядке представитель «Заказчика» имеет право произвести проверку и составить акт рекламации также в следующих случаях:</w:t>
      </w:r>
    </w:p>
    <w:p w14:paraId="77DC7E62" w14:textId="77777777" w:rsidR="00634E08" w:rsidRPr="000A1E6E" w:rsidRDefault="00634E08"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при неявке представителя «Исполнителя» в назначенный срок;</w:t>
      </w:r>
    </w:p>
    <w:p w14:paraId="60E95CB4" w14:textId="77777777" w:rsidR="00634E08" w:rsidRPr="000A1E6E" w:rsidRDefault="00634E08"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при оставлении извещения без ответа;</w:t>
      </w:r>
    </w:p>
    <w:p w14:paraId="73963CD4" w14:textId="77777777" w:rsidR="00634E08" w:rsidRPr="000A1E6E" w:rsidRDefault="00634E08"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65A8903E" w14:textId="77777777" w:rsidR="00634E08" w:rsidRPr="000A1E6E" w:rsidRDefault="00634E08"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В таком случае акт рекламации считается принятым к исполнению. </w:t>
      </w:r>
    </w:p>
    <w:p w14:paraId="0EB284DA" w14:textId="5B085205" w:rsidR="00634E08" w:rsidRPr="000A1E6E" w:rsidRDefault="00002CC6"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6</w:t>
      </w:r>
      <w:r w:rsidR="00634E08" w:rsidRPr="000A1E6E">
        <w:rPr>
          <w:rFonts w:ascii="Times New Roman" w:hAnsi="Times New Roman"/>
          <w:sz w:val="26"/>
          <w:szCs w:val="28"/>
          <w:lang w:val="ru-RU" w:eastAsia="ru-RU"/>
        </w:rPr>
        <w:t xml:space="preserve">.3.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14:paraId="719F4901" w14:textId="77777777" w:rsidR="00634E08" w:rsidRPr="000A1E6E" w:rsidRDefault="00634E08" w:rsidP="00634E08">
      <w:pPr>
        <w:numPr>
          <w:ilvl w:val="12"/>
          <w:numId w:val="0"/>
        </w:numPr>
        <w:ind w:firstLine="720"/>
        <w:jc w:val="both"/>
        <w:rPr>
          <w:rFonts w:ascii="Times New Roman" w:hAnsi="Times New Roman"/>
          <w:sz w:val="10"/>
          <w:szCs w:val="16"/>
          <w:lang w:val="ru-RU" w:eastAsia="ru-RU"/>
        </w:rPr>
      </w:pPr>
    </w:p>
    <w:p w14:paraId="06C092D8" w14:textId="6FB077A3" w:rsidR="00634E08" w:rsidRPr="000A1E6E" w:rsidRDefault="00002CC6"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7</w:t>
      </w:r>
      <w:r w:rsidR="00634E08" w:rsidRPr="000A1E6E">
        <w:rPr>
          <w:rFonts w:ascii="Times New Roman" w:hAnsi="Times New Roman"/>
          <w:b/>
          <w:sz w:val="26"/>
          <w:szCs w:val="28"/>
          <w:lang w:val="ru-RU" w:eastAsia="ru-RU"/>
        </w:rPr>
        <w:t>. Решение споров</w:t>
      </w:r>
    </w:p>
    <w:p w14:paraId="24CE161A" w14:textId="62098AC6" w:rsidR="00634E08" w:rsidRPr="000A1E6E" w:rsidRDefault="00002CC6"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7</w:t>
      </w:r>
      <w:r w:rsidR="00634E08" w:rsidRPr="000A1E6E">
        <w:rPr>
          <w:rFonts w:ascii="Times New Roman" w:hAnsi="Times New Roman"/>
          <w:sz w:val="26"/>
          <w:szCs w:val="28"/>
          <w:lang w:val="ru-RU" w:eastAsia="ru-RU"/>
        </w:rPr>
        <w:t xml:space="preserve">.1. Все споры и разногласия между «Заказчиком» и «Исполнителем» </w:t>
      </w:r>
      <w:r w:rsidR="00634E08" w:rsidRPr="000A1E6E">
        <w:rPr>
          <w:rFonts w:ascii="Times New Roman" w:hAnsi="Times New Roman"/>
          <w:sz w:val="26"/>
          <w:szCs w:val="28"/>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00634E08" w:rsidRPr="000A1E6E">
        <w:rPr>
          <w:rFonts w:ascii="Times New Roman" w:hAnsi="Times New Roman"/>
          <w:sz w:val="26"/>
          <w:szCs w:val="28"/>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14:paraId="1132AEAD" w14:textId="77777777" w:rsidR="00634E08" w:rsidRPr="000A1E6E" w:rsidRDefault="00634E08" w:rsidP="00634E08">
      <w:pPr>
        <w:numPr>
          <w:ilvl w:val="12"/>
          <w:numId w:val="0"/>
        </w:numPr>
        <w:ind w:firstLine="720"/>
        <w:jc w:val="both"/>
        <w:rPr>
          <w:rFonts w:ascii="Times New Roman" w:hAnsi="Times New Roman"/>
          <w:sz w:val="10"/>
          <w:szCs w:val="16"/>
          <w:lang w:val="ru-RU" w:eastAsia="ru-RU"/>
        </w:rPr>
      </w:pPr>
    </w:p>
    <w:p w14:paraId="6063E469" w14:textId="23F5A093" w:rsidR="00634E08" w:rsidRPr="000A1E6E" w:rsidRDefault="00002CC6"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8</w:t>
      </w:r>
      <w:r w:rsidR="00634E08" w:rsidRPr="000A1E6E">
        <w:rPr>
          <w:rFonts w:ascii="Times New Roman" w:hAnsi="Times New Roman"/>
          <w:b/>
          <w:sz w:val="26"/>
          <w:szCs w:val="28"/>
          <w:lang w:val="ru-RU" w:eastAsia="ru-RU"/>
        </w:rPr>
        <w:t>. Форс-мажор</w:t>
      </w:r>
    </w:p>
    <w:p w14:paraId="733E6782" w14:textId="0E31A6D2" w:rsidR="00634E08" w:rsidRPr="000A1E6E" w:rsidRDefault="00002CC6"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8</w:t>
      </w:r>
      <w:r w:rsidR="00634E08" w:rsidRPr="000A1E6E">
        <w:rPr>
          <w:rFonts w:ascii="Times New Roman" w:hAnsi="Times New Roman"/>
          <w:sz w:val="26"/>
          <w:szCs w:val="28"/>
          <w:lang w:val="ru-RU" w:eastAsia="ru-RU"/>
        </w:rPr>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00634E08" w:rsidRPr="000A1E6E">
        <w:rPr>
          <w:rFonts w:ascii="Times New Roman" w:hAnsi="Times New Roman"/>
          <w:sz w:val="26"/>
          <w:szCs w:val="28"/>
          <w:lang w:val="ru-RU" w:eastAsia="ru-RU"/>
        </w:rPr>
        <w:br/>
      </w:r>
      <w:r w:rsidR="00634E08" w:rsidRPr="000A1E6E">
        <w:rPr>
          <w:rFonts w:ascii="Times New Roman" w:hAnsi="Times New Roman"/>
          <w:sz w:val="26"/>
          <w:szCs w:val="28"/>
          <w:lang w:val="ru-RU" w:eastAsia="ru-RU"/>
        </w:rPr>
        <w:lastRenderedPageBreak/>
        <w:t>с предоставлением документов, удостоверяющих эти обстоятельства, выданных соответствующими органами.</w:t>
      </w:r>
    </w:p>
    <w:p w14:paraId="3C15DE7D" w14:textId="43A9B83D" w:rsidR="00634E08" w:rsidRPr="000A1E6E" w:rsidRDefault="00002CC6" w:rsidP="00634E08">
      <w:pPr>
        <w:numPr>
          <w:ilvl w:val="12"/>
          <w:numId w:val="0"/>
        </w:num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8</w:t>
      </w:r>
      <w:r w:rsidR="00634E08" w:rsidRPr="000A1E6E">
        <w:rPr>
          <w:rFonts w:ascii="Times New Roman" w:hAnsi="Times New Roman"/>
          <w:sz w:val="26"/>
          <w:szCs w:val="28"/>
          <w:lang w:val="ru-RU" w:eastAsia="ru-RU"/>
        </w:rPr>
        <w:t>.2.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2E05296B" w14:textId="77777777" w:rsidR="00634E08" w:rsidRPr="000A1E6E" w:rsidRDefault="00634E08" w:rsidP="00634E08">
      <w:pPr>
        <w:numPr>
          <w:ilvl w:val="12"/>
          <w:numId w:val="0"/>
        </w:numPr>
        <w:ind w:firstLine="720"/>
        <w:jc w:val="both"/>
        <w:rPr>
          <w:rFonts w:ascii="Times New Roman" w:hAnsi="Times New Roman"/>
          <w:sz w:val="10"/>
          <w:szCs w:val="16"/>
          <w:lang w:val="ru-RU" w:eastAsia="ru-RU"/>
        </w:rPr>
      </w:pPr>
    </w:p>
    <w:p w14:paraId="1712B6B4" w14:textId="6807FE8F" w:rsidR="00634E08" w:rsidRPr="000A1E6E" w:rsidRDefault="00002CC6"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9</w:t>
      </w:r>
      <w:r w:rsidR="00634E08" w:rsidRPr="000A1E6E">
        <w:rPr>
          <w:rFonts w:ascii="Times New Roman" w:hAnsi="Times New Roman"/>
          <w:b/>
          <w:sz w:val="26"/>
          <w:szCs w:val="28"/>
          <w:lang w:val="ru-RU" w:eastAsia="ru-RU"/>
        </w:rPr>
        <w:t>. Срок действия договора</w:t>
      </w:r>
    </w:p>
    <w:p w14:paraId="43F7E025" w14:textId="69BF8BA8" w:rsidR="00634E08" w:rsidRPr="000A1E6E" w:rsidRDefault="00002CC6"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9</w:t>
      </w:r>
      <w:r w:rsidR="00634E08" w:rsidRPr="000A1E6E">
        <w:rPr>
          <w:rFonts w:ascii="Times New Roman" w:hAnsi="Times New Roman"/>
          <w:sz w:val="26"/>
          <w:szCs w:val="28"/>
          <w:lang w:val="ru-RU" w:eastAsia="ru-RU"/>
        </w:rPr>
        <w:t>.1.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до ____________________.</w:t>
      </w:r>
    </w:p>
    <w:p w14:paraId="175ED398" w14:textId="77777777" w:rsidR="00634E08" w:rsidRPr="000A1E6E" w:rsidRDefault="00634E08" w:rsidP="00634E08">
      <w:pPr>
        <w:spacing w:line="238" w:lineRule="auto"/>
        <w:ind w:firstLine="720"/>
        <w:jc w:val="both"/>
        <w:rPr>
          <w:rFonts w:ascii="Times New Roman" w:hAnsi="Times New Roman"/>
          <w:sz w:val="10"/>
          <w:szCs w:val="28"/>
          <w:lang w:val="ru-RU" w:eastAsia="ru-RU"/>
        </w:rPr>
      </w:pPr>
    </w:p>
    <w:p w14:paraId="2BE83421" w14:textId="2FA8C069" w:rsidR="00634E08" w:rsidRPr="000A1E6E" w:rsidRDefault="00634E08"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1</w:t>
      </w:r>
      <w:r w:rsidR="00002CC6" w:rsidRPr="000A1E6E">
        <w:rPr>
          <w:rFonts w:ascii="Times New Roman" w:hAnsi="Times New Roman"/>
          <w:b/>
          <w:sz w:val="26"/>
          <w:szCs w:val="28"/>
          <w:lang w:val="ru-RU" w:eastAsia="ru-RU"/>
        </w:rPr>
        <w:t>0</w:t>
      </w:r>
      <w:r w:rsidRPr="000A1E6E">
        <w:rPr>
          <w:rFonts w:ascii="Times New Roman" w:hAnsi="Times New Roman"/>
          <w:b/>
          <w:sz w:val="26"/>
          <w:szCs w:val="28"/>
          <w:lang w:val="ru-RU" w:eastAsia="ru-RU"/>
        </w:rPr>
        <w:t>. Порядок изменения и расторжения договора</w:t>
      </w:r>
    </w:p>
    <w:p w14:paraId="06249B87" w14:textId="1D15357E" w:rsidR="00634E08" w:rsidRPr="000A1E6E" w:rsidRDefault="00634E08" w:rsidP="00634E08">
      <w:pPr>
        <w:shd w:val="clear" w:color="auto" w:fill="FFFFFF"/>
        <w:ind w:firstLine="708"/>
        <w:jc w:val="both"/>
        <w:rPr>
          <w:rFonts w:ascii="Times New Roman" w:hAnsi="Times New Roman"/>
          <w:sz w:val="26"/>
          <w:szCs w:val="28"/>
          <w:lang w:val="ru-RU" w:eastAsia="ru-RU"/>
        </w:rPr>
      </w:pPr>
      <w:r w:rsidRPr="000A1E6E">
        <w:rPr>
          <w:rFonts w:ascii="Times New Roman" w:hAnsi="Times New Roman"/>
          <w:sz w:val="26"/>
          <w:szCs w:val="28"/>
          <w:lang w:val="ru-RU" w:eastAsia="ru-RU"/>
        </w:rPr>
        <w:t>1</w:t>
      </w:r>
      <w:r w:rsidR="00002CC6" w:rsidRPr="000A1E6E">
        <w:rPr>
          <w:rFonts w:ascii="Times New Roman" w:hAnsi="Times New Roman"/>
          <w:sz w:val="26"/>
          <w:szCs w:val="28"/>
          <w:lang w:val="ru-RU" w:eastAsia="ru-RU"/>
        </w:rPr>
        <w:t>0</w:t>
      </w:r>
      <w:r w:rsidRPr="000A1E6E">
        <w:rPr>
          <w:rFonts w:ascii="Times New Roman" w:hAnsi="Times New Roman"/>
          <w:sz w:val="26"/>
          <w:szCs w:val="28"/>
          <w:lang w:val="ru-RU" w:eastAsia="ru-RU"/>
        </w:rPr>
        <w:t>.1.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14:paraId="456F2CBC" w14:textId="62EAF53D" w:rsidR="00634E08" w:rsidRPr="000A1E6E" w:rsidRDefault="00002CC6"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10</w:t>
      </w:r>
      <w:r w:rsidR="00634E08" w:rsidRPr="000A1E6E">
        <w:rPr>
          <w:rFonts w:ascii="Times New Roman" w:hAnsi="Times New Roman"/>
          <w:sz w:val="26"/>
          <w:szCs w:val="28"/>
          <w:lang w:val="ru-RU" w:eastAsia="ru-RU"/>
        </w:rPr>
        <w:t xml:space="preserve">.2. Стороны имеют право одностороннего расторжения договора </w:t>
      </w:r>
      <w:r w:rsidR="00634E08" w:rsidRPr="000A1E6E">
        <w:rPr>
          <w:rFonts w:ascii="Times New Roman" w:hAnsi="Times New Roman"/>
          <w:sz w:val="26"/>
          <w:szCs w:val="28"/>
          <w:lang w:val="ru-RU" w:eastAsia="ru-RU"/>
        </w:rPr>
        <w:br/>
        <w:t>в следующих случаях:</w:t>
      </w:r>
    </w:p>
    <w:p w14:paraId="551405F5" w14:textId="77777777" w:rsidR="00634E08" w:rsidRPr="000A1E6E" w:rsidRDefault="00634E08"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при невыполнении договора со стороны «Исполнителя» в течение срока действия настоящего договора;</w:t>
      </w:r>
    </w:p>
    <w:p w14:paraId="7C3563CA" w14:textId="77777777" w:rsidR="00634E08" w:rsidRPr="000A1E6E" w:rsidRDefault="00634E08"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274229C8" w14:textId="77777777" w:rsidR="00634E08" w:rsidRPr="000A1E6E" w:rsidRDefault="00634E08"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14:paraId="304998A0" w14:textId="77777777" w:rsidR="00634E08" w:rsidRPr="000A1E6E" w:rsidRDefault="00634E08" w:rsidP="00634E08">
      <w:pPr>
        <w:ind w:firstLine="720"/>
        <w:jc w:val="both"/>
        <w:rPr>
          <w:rFonts w:ascii="Times New Roman" w:hAnsi="Times New Roman"/>
          <w:sz w:val="10"/>
          <w:szCs w:val="28"/>
          <w:lang w:val="ru-RU" w:eastAsia="ru-RU"/>
        </w:rPr>
      </w:pPr>
    </w:p>
    <w:p w14:paraId="12710A18" w14:textId="57EA11F9" w:rsidR="00634E08" w:rsidRPr="000A1E6E" w:rsidRDefault="00634E08"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1</w:t>
      </w:r>
      <w:r w:rsidR="00002CC6" w:rsidRPr="000A1E6E">
        <w:rPr>
          <w:rFonts w:ascii="Times New Roman" w:hAnsi="Times New Roman"/>
          <w:b/>
          <w:sz w:val="26"/>
          <w:szCs w:val="28"/>
          <w:lang w:val="ru-RU" w:eastAsia="ru-RU"/>
        </w:rPr>
        <w:t>1</w:t>
      </w:r>
      <w:r w:rsidRPr="000A1E6E">
        <w:rPr>
          <w:rFonts w:ascii="Times New Roman" w:hAnsi="Times New Roman"/>
          <w:b/>
          <w:sz w:val="26"/>
          <w:szCs w:val="28"/>
          <w:lang w:val="ru-RU" w:eastAsia="ru-RU"/>
        </w:rPr>
        <w:t>. Прочие условия</w:t>
      </w:r>
    </w:p>
    <w:p w14:paraId="159CF7A3" w14:textId="50734953" w:rsidR="00634E08" w:rsidRPr="000A1E6E" w:rsidRDefault="00634E08"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w:t>
      </w:r>
      <w:r w:rsidR="00002CC6" w:rsidRPr="000A1E6E">
        <w:rPr>
          <w:rFonts w:ascii="Times New Roman" w:hAnsi="Times New Roman"/>
          <w:sz w:val="26"/>
          <w:szCs w:val="28"/>
          <w:lang w:val="ru-RU" w:eastAsia="ru-RU"/>
        </w:rPr>
        <w:t>1</w:t>
      </w:r>
      <w:r w:rsidRPr="000A1E6E">
        <w:rPr>
          <w:rFonts w:ascii="Times New Roman" w:hAnsi="Times New Roman"/>
          <w:sz w:val="26"/>
          <w:szCs w:val="28"/>
          <w:lang w:val="ru-RU" w:eastAsia="ru-RU"/>
        </w:rPr>
        <w:t>.1.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41D4F58B" w14:textId="33CF5020" w:rsidR="00634E08" w:rsidRPr="000A1E6E" w:rsidRDefault="00002CC6"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11</w:t>
      </w:r>
      <w:r w:rsidR="00634E08" w:rsidRPr="000A1E6E">
        <w:rPr>
          <w:rFonts w:ascii="Times New Roman" w:hAnsi="Times New Roman"/>
          <w:sz w:val="26"/>
          <w:szCs w:val="28"/>
          <w:lang w:val="ru-RU" w:eastAsia="ru-RU"/>
        </w:rPr>
        <w:t>.2.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21DC9A5B" w14:textId="47229425" w:rsidR="00634E08" w:rsidRPr="000A1E6E" w:rsidRDefault="006D17D6"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w:t>
      </w:r>
      <w:r w:rsidR="00002CC6" w:rsidRPr="000A1E6E">
        <w:rPr>
          <w:rFonts w:ascii="Times New Roman" w:hAnsi="Times New Roman"/>
          <w:sz w:val="26"/>
          <w:szCs w:val="28"/>
          <w:lang w:val="ru-RU" w:eastAsia="ru-RU"/>
        </w:rPr>
        <w:t>1</w:t>
      </w:r>
      <w:r w:rsidRPr="000A1E6E">
        <w:rPr>
          <w:rFonts w:ascii="Times New Roman" w:hAnsi="Times New Roman"/>
          <w:sz w:val="26"/>
          <w:szCs w:val="28"/>
          <w:lang w:val="ru-RU" w:eastAsia="ru-RU"/>
        </w:rPr>
        <w:t>.</w:t>
      </w:r>
      <w:r w:rsidR="00634E08" w:rsidRPr="000A1E6E">
        <w:rPr>
          <w:rFonts w:ascii="Times New Roman" w:hAnsi="Times New Roman"/>
          <w:sz w:val="26"/>
          <w:szCs w:val="28"/>
          <w:lang w:val="ru-RU" w:eastAsia="ru-RU"/>
        </w:rPr>
        <w:t xml:space="preserve">3. Договор, включая приложение, составлен на 6 (шести) листах, </w:t>
      </w:r>
      <w:r w:rsidR="00634E08" w:rsidRPr="000A1E6E">
        <w:rPr>
          <w:rFonts w:ascii="Times New Roman" w:hAnsi="Times New Roman"/>
          <w:sz w:val="26"/>
          <w:szCs w:val="28"/>
          <w:lang w:val="ru-RU" w:eastAsia="ru-RU"/>
        </w:rPr>
        <w:br/>
        <w:t>в 2 (двух) экземплярах, идентичных по содержанию и имеющих одинаковую юридическую силу, скреплен подписями и печатями сторон.</w:t>
      </w:r>
    </w:p>
    <w:p w14:paraId="271A6C21" w14:textId="7CE0A173" w:rsidR="00634E08" w:rsidRPr="000A1E6E" w:rsidRDefault="00634E08"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w:t>
      </w:r>
      <w:r w:rsidR="006D17D6" w:rsidRPr="000A1E6E">
        <w:rPr>
          <w:rFonts w:ascii="Times New Roman" w:hAnsi="Times New Roman"/>
          <w:sz w:val="26"/>
          <w:szCs w:val="28"/>
          <w:lang w:val="ru-RU" w:eastAsia="ru-RU"/>
        </w:rPr>
        <w:t>1</w:t>
      </w:r>
      <w:r w:rsidRPr="000A1E6E">
        <w:rPr>
          <w:rFonts w:ascii="Times New Roman" w:hAnsi="Times New Roman"/>
          <w:sz w:val="26"/>
          <w:szCs w:val="28"/>
          <w:lang w:val="ru-RU" w:eastAsia="ru-RU"/>
        </w:rPr>
        <w:t xml:space="preserve">.4. В соответствии с Законом Республики Узбекистан о защите Государственных секретов «Исполнитель» обязан обеспечить конфиденциальность </w:t>
      </w:r>
      <w:r w:rsidR="006D17D6" w:rsidRPr="000A1E6E">
        <w:rPr>
          <w:rFonts w:ascii="Times New Roman" w:hAnsi="Times New Roman"/>
          <w:sz w:val="26"/>
          <w:szCs w:val="28"/>
          <w:lang w:val="ru-RU" w:eastAsia="ru-RU"/>
        </w:rPr>
        <w:t xml:space="preserve"> </w:t>
      </w:r>
      <w:r w:rsidRPr="000A1E6E">
        <w:rPr>
          <w:rFonts w:ascii="Times New Roman" w:hAnsi="Times New Roman"/>
          <w:sz w:val="26"/>
          <w:szCs w:val="28"/>
          <w:lang w:val="ru-RU" w:eastAsia="ru-RU"/>
        </w:rPr>
        <w:t xml:space="preserve"> закрытой информации, ставшей ему известной в ходе заключения и исполнения договора.</w:t>
      </w:r>
    </w:p>
    <w:p w14:paraId="3BB2E403" w14:textId="455D7B1A" w:rsidR="00634E08" w:rsidRPr="000A1E6E" w:rsidRDefault="006D17D6"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t>11</w:t>
      </w:r>
      <w:r w:rsidR="00634E08" w:rsidRPr="000A1E6E">
        <w:rPr>
          <w:rFonts w:ascii="Times New Roman" w:hAnsi="Times New Roman"/>
          <w:sz w:val="26"/>
          <w:szCs w:val="28"/>
          <w:lang w:val="ru-RU" w:eastAsia="ru-RU"/>
        </w:rPr>
        <w:t xml:space="preserve">.5.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00634E08" w:rsidRPr="000A1E6E">
        <w:rPr>
          <w:rFonts w:ascii="Times New Roman" w:hAnsi="Times New Roman"/>
          <w:sz w:val="26"/>
          <w:szCs w:val="28"/>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00634E08" w:rsidRPr="000A1E6E">
        <w:rPr>
          <w:rFonts w:ascii="Times New Roman" w:hAnsi="Times New Roman"/>
          <w:sz w:val="26"/>
          <w:szCs w:val="28"/>
          <w:lang w:val="ru-RU" w:eastAsia="ru-RU"/>
        </w:rPr>
        <w:br/>
        <w:t xml:space="preserve">и осуществление незаконных платежей, включая (но не ограничиваясь) взятки </w:t>
      </w:r>
      <w:r w:rsidR="00634E08" w:rsidRPr="000A1E6E">
        <w:rPr>
          <w:rFonts w:ascii="Times New Roman" w:hAnsi="Times New Roman"/>
          <w:sz w:val="26"/>
          <w:szCs w:val="28"/>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58E21F81" w14:textId="77777777" w:rsidR="00634E08" w:rsidRPr="000A1E6E" w:rsidRDefault="00634E08" w:rsidP="00634E08">
      <w:pPr>
        <w:ind w:firstLine="720"/>
        <w:jc w:val="both"/>
        <w:rPr>
          <w:rFonts w:ascii="Times New Roman" w:hAnsi="Times New Roman"/>
          <w:sz w:val="26"/>
          <w:szCs w:val="28"/>
          <w:lang w:val="ru-RU" w:eastAsia="ru-RU"/>
        </w:rPr>
      </w:pPr>
      <w:r w:rsidRPr="000A1E6E">
        <w:rPr>
          <w:rFonts w:ascii="Times New Roman" w:hAnsi="Times New Roman"/>
          <w:sz w:val="26"/>
          <w:szCs w:val="28"/>
          <w:lang w:val="ru-RU" w:eastAsia="ru-RU"/>
        </w:rPr>
        <w:lastRenderedPageBreak/>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75DF7E96" w14:textId="77777777" w:rsidR="00634E08" w:rsidRPr="000A1E6E" w:rsidRDefault="00634E08" w:rsidP="00634E08">
      <w:pPr>
        <w:ind w:firstLine="720"/>
        <w:jc w:val="both"/>
        <w:rPr>
          <w:rFonts w:ascii="Times New Roman" w:hAnsi="Times New Roman"/>
          <w:sz w:val="14"/>
          <w:szCs w:val="28"/>
          <w:lang w:val="ru-RU" w:eastAsia="ru-RU"/>
        </w:rPr>
      </w:pPr>
    </w:p>
    <w:p w14:paraId="1A0841D2" w14:textId="77777777" w:rsidR="00634E08" w:rsidRPr="000A1E6E" w:rsidRDefault="00634E08" w:rsidP="00634E08">
      <w:pPr>
        <w:ind w:left="360"/>
        <w:jc w:val="center"/>
        <w:rPr>
          <w:rFonts w:ascii="Times New Roman" w:hAnsi="Times New Roman"/>
          <w:b/>
          <w:sz w:val="26"/>
          <w:szCs w:val="28"/>
          <w:lang w:val="ru-RU" w:eastAsia="ru-RU"/>
        </w:rPr>
      </w:pPr>
    </w:p>
    <w:p w14:paraId="039D15E7" w14:textId="629651A7" w:rsidR="00634E08" w:rsidRPr="000A1E6E" w:rsidRDefault="00634E08"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1</w:t>
      </w:r>
      <w:r w:rsidR="006D17D6" w:rsidRPr="000A1E6E">
        <w:rPr>
          <w:rFonts w:ascii="Times New Roman" w:hAnsi="Times New Roman"/>
          <w:b/>
          <w:sz w:val="26"/>
          <w:szCs w:val="28"/>
          <w:lang w:val="ru-RU" w:eastAsia="ru-RU"/>
        </w:rPr>
        <w:t>2</w:t>
      </w:r>
      <w:r w:rsidRPr="000A1E6E">
        <w:rPr>
          <w:rFonts w:ascii="Times New Roman" w:hAnsi="Times New Roman"/>
          <w:b/>
          <w:sz w:val="26"/>
          <w:szCs w:val="28"/>
          <w:lang w:val="ru-RU" w:eastAsia="ru-RU"/>
        </w:rPr>
        <w:t>. Юридические адреса, платежные и</w:t>
      </w:r>
    </w:p>
    <w:p w14:paraId="3C5DFCF6" w14:textId="77777777" w:rsidR="00634E08" w:rsidRPr="000A1E6E" w:rsidRDefault="00634E08" w:rsidP="00634E08">
      <w:pPr>
        <w:ind w:left="360"/>
        <w:jc w:val="center"/>
        <w:rPr>
          <w:rFonts w:ascii="Times New Roman" w:hAnsi="Times New Roman"/>
          <w:b/>
          <w:sz w:val="26"/>
          <w:szCs w:val="28"/>
          <w:lang w:val="ru-RU" w:eastAsia="ru-RU"/>
        </w:rPr>
      </w:pPr>
      <w:r w:rsidRPr="000A1E6E">
        <w:rPr>
          <w:rFonts w:ascii="Times New Roman" w:hAnsi="Times New Roman"/>
          <w:b/>
          <w:sz w:val="26"/>
          <w:szCs w:val="28"/>
          <w:lang w:val="ru-RU" w:eastAsia="ru-RU"/>
        </w:rPr>
        <w:t>отгрузочные реквизиты сторон</w:t>
      </w:r>
    </w:p>
    <w:p w14:paraId="7CBE2C20" w14:textId="77777777" w:rsidR="00634E08" w:rsidRPr="000A1E6E" w:rsidRDefault="00634E08" w:rsidP="00634E08">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634E08" w:rsidRPr="000A1E6E" w14:paraId="45F9DB22" w14:textId="77777777" w:rsidTr="00A97584">
        <w:tc>
          <w:tcPr>
            <w:tcW w:w="4678" w:type="dxa"/>
          </w:tcPr>
          <w:p w14:paraId="26AFC1C3" w14:textId="77777777" w:rsidR="00634E08" w:rsidRPr="000A1E6E" w:rsidRDefault="00634E08" w:rsidP="00A97584">
            <w:pPr>
              <w:jc w:val="center"/>
              <w:rPr>
                <w:rFonts w:ascii="Times New Roman" w:hAnsi="Times New Roman"/>
                <w:b/>
                <w:sz w:val="26"/>
                <w:lang w:val="ru-RU" w:eastAsia="ru-RU"/>
              </w:rPr>
            </w:pPr>
            <w:r w:rsidRPr="000A1E6E">
              <w:rPr>
                <w:rFonts w:ascii="Times New Roman" w:hAnsi="Times New Roman"/>
                <w:b/>
                <w:sz w:val="26"/>
                <w:lang w:val="ru-RU" w:eastAsia="ru-RU"/>
              </w:rPr>
              <w:t>ИСПОЛНИТЕЛЬ</w:t>
            </w:r>
          </w:p>
          <w:p w14:paraId="3FA90C50" w14:textId="77777777" w:rsidR="00634E08" w:rsidRPr="000A1E6E" w:rsidRDefault="00634E08" w:rsidP="00A97584">
            <w:pPr>
              <w:jc w:val="center"/>
              <w:rPr>
                <w:rFonts w:ascii="Times New Roman" w:hAnsi="Times New Roman"/>
                <w:b/>
                <w:sz w:val="26"/>
                <w:lang w:val="ru-RU" w:eastAsia="ru-RU"/>
              </w:rPr>
            </w:pPr>
          </w:p>
          <w:p w14:paraId="534A34EC" w14:textId="77777777" w:rsidR="00634E08" w:rsidRPr="000A1E6E" w:rsidRDefault="00634E08" w:rsidP="00A97584">
            <w:pPr>
              <w:jc w:val="center"/>
              <w:rPr>
                <w:rFonts w:ascii="Times New Roman" w:hAnsi="Times New Roman"/>
                <w:b/>
                <w:sz w:val="26"/>
                <w:lang w:val="ru-RU" w:eastAsia="ru-RU"/>
              </w:rPr>
            </w:pPr>
          </w:p>
          <w:p w14:paraId="60DD3619" w14:textId="77777777" w:rsidR="00634E08" w:rsidRPr="000A1E6E" w:rsidRDefault="00634E08" w:rsidP="00A97584">
            <w:pPr>
              <w:jc w:val="center"/>
              <w:rPr>
                <w:rFonts w:ascii="Times New Roman" w:hAnsi="Times New Roman"/>
                <w:b/>
                <w:sz w:val="26"/>
                <w:lang w:val="ru-RU" w:eastAsia="ru-RU"/>
              </w:rPr>
            </w:pPr>
          </w:p>
          <w:p w14:paraId="21713A4C" w14:textId="77777777" w:rsidR="00634E08" w:rsidRPr="000A1E6E" w:rsidRDefault="00634E08" w:rsidP="00A97584">
            <w:pPr>
              <w:jc w:val="center"/>
              <w:rPr>
                <w:rFonts w:ascii="Times New Roman" w:hAnsi="Times New Roman"/>
                <w:b/>
                <w:sz w:val="26"/>
                <w:lang w:val="ru-RU" w:eastAsia="ru-RU"/>
              </w:rPr>
            </w:pPr>
          </w:p>
          <w:p w14:paraId="0FD62797" w14:textId="77777777" w:rsidR="00634E08" w:rsidRPr="000A1E6E" w:rsidRDefault="00634E08" w:rsidP="00A97584">
            <w:pPr>
              <w:jc w:val="center"/>
              <w:rPr>
                <w:rFonts w:ascii="Times New Roman" w:hAnsi="Times New Roman"/>
                <w:b/>
                <w:sz w:val="26"/>
                <w:lang w:val="ru-RU" w:eastAsia="ru-RU"/>
              </w:rPr>
            </w:pPr>
          </w:p>
          <w:p w14:paraId="25B98541" w14:textId="77777777" w:rsidR="00634E08" w:rsidRPr="000A1E6E" w:rsidRDefault="00634E08" w:rsidP="00A97584">
            <w:pPr>
              <w:jc w:val="center"/>
              <w:rPr>
                <w:rFonts w:ascii="Times New Roman" w:hAnsi="Times New Roman"/>
                <w:b/>
                <w:sz w:val="26"/>
                <w:lang w:val="ru-RU" w:eastAsia="ru-RU"/>
              </w:rPr>
            </w:pPr>
          </w:p>
          <w:p w14:paraId="5939C755" w14:textId="77777777" w:rsidR="00634E08" w:rsidRPr="000A1E6E" w:rsidRDefault="00634E08" w:rsidP="00A97584">
            <w:pPr>
              <w:jc w:val="center"/>
              <w:rPr>
                <w:rFonts w:ascii="Times New Roman" w:hAnsi="Times New Roman"/>
                <w:b/>
                <w:sz w:val="26"/>
                <w:lang w:val="ru-RU" w:eastAsia="ru-RU"/>
              </w:rPr>
            </w:pPr>
          </w:p>
          <w:p w14:paraId="18A0F4FA" w14:textId="77777777" w:rsidR="00634E08" w:rsidRPr="000A1E6E" w:rsidRDefault="00634E08" w:rsidP="00A97584">
            <w:pPr>
              <w:jc w:val="center"/>
              <w:rPr>
                <w:rFonts w:ascii="Times New Roman" w:hAnsi="Times New Roman"/>
                <w:b/>
                <w:sz w:val="26"/>
                <w:lang w:val="ru-RU" w:eastAsia="ru-RU"/>
              </w:rPr>
            </w:pPr>
          </w:p>
          <w:p w14:paraId="71E2E047" w14:textId="77777777" w:rsidR="00634E08" w:rsidRPr="000A1E6E" w:rsidRDefault="00634E08" w:rsidP="00A97584">
            <w:pPr>
              <w:jc w:val="center"/>
              <w:rPr>
                <w:rFonts w:ascii="Times New Roman" w:hAnsi="Times New Roman"/>
                <w:b/>
                <w:sz w:val="26"/>
                <w:lang w:val="ru-RU" w:eastAsia="ru-RU"/>
              </w:rPr>
            </w:pPr>
          </w:p>
          <w:p w14:paraId="27C2EC3F" w14:textId="77777777" w:rsidR="00634E08" w:rsidRPr="000A1E6E" w:rsidRDefault="00634E08" w:rsidP="00A97584">
            <w:pPr>
              <w:jc w:val="center"/>
              <w:rPr>
                <w:rFonts w:ascii="Times New Roman" w:hAnsi="Times New Roman"/>
                <w:b/>
                <w:sz w:val="26"/>
                <w:lang w:val="ru-RU" w:eastAsia="ru-RU"/>
              </w:rPr>
            </w:pPr>
          </w:p>
          <w:p w14:paraId="7BEDE874" w14:textId="77777777" w:rsidR="00634E08" w:rsidRPr="000A1E6E" w:rsidRDefault="00634E08" w:rsidP="00A97584">
            <w:pPr>
              <w:jc w:val="center"/>
              <w:rPr>
                <w:rFonts w:ascii="Times New Roman" w:hAnsi="Times New Roman"/>
                <w:b/>
                <w:sz w:val="26"/>
                <w:lang w:val="ru-RU" w:eastAsia="ru-RU"/>
              </w:rPr>
            </w:pPr>
          </w:p>
          <w:p w14:paraId="70FB937D" w14:textId="77777777" w:rsidR="00634E08" w:rsidRPr="000A1E6E" w:rsidRDefault="00634E08" w:rsidP="00A97584">
            <w:pPr>
              <w:rPr>
                <w:rFonts w:ascii="Times New Roman" w:hAnsi="Times New Roman"/>
                <w:b/>
                <w:sz w:val="26"/>
                <w:lang w:val="ru-RU" w:eastAsia="ru-RU"/>
              </w:rPr>
            </w:pPr>
          </w:p>
        </w:tc>
        <w:tc>
          <w:tcPr>
            <w:tcW w:w="4502" w:type="dxa"/>
          </w:tcPr>
          <w:p w14:paraId="7E560B3B" w14:textId="77777777" w:rsidR="00634E08" w:rsidRPr="000A1E6E" w:rsidRDefault="00634E08" w:rsidP="00A97584">
            <w:pPr>
              <w:jc w:val="center"/>
              <w:rPr>
                <w:rFonts w:ascii="Times New Roman" w:hAnsi="Times New Roman"/>
                <w:b/>
                <w:sz w:val="26"/>
                <w:lang w:val="ru-RU" w:eastAsia="ru-RU"/>
              </w:rPr>
            </w:pPr>
            <w:r w:rsidRPr="000A1E6E">
              <w:rPr>
                <w:rFonts w:ascii="Times New Roman" w:hAnsi="Times New Roman"/>
                <w:b/>
                <w:sz w:val="26"/>
                <w:lang w:val="ru-RU" w:eastAsia="ru-RU"/>
              </w:rPr>
              <w:t>ЗАКАЗЧИК</w:t>
            </w:r>
          </w:p>
        </w:tc>
      </w:tr>
    </w:tbl>
    <w:p w14:paraId="1D587534" w14:textId="77777777" w:rsidR="00634E08" w:rsidRPr="000A1E6E" w:rsidRDefault="00634E08" w:rsidP="00634E08">
      <w:pPr>
        <w:spacing w:before="60" w:after="60"/>
        <w:jc w:val="center"/>
        <w:rPr>
          <w:rFonts w:ascii="Times New Roman" w:hAnsi="Times New Roman"/>
          <w:b/>
          <w:sz w:val="28"/>
          <w:szCs w:val="28"/>
          <w:lang w:val="ru-RU"/>
        </w:rPr>
      </w:pPr>
    </w:p>
    <w:p w14:paraId="65951B2A" w14:textId="77777777" w:rsidR="00634E08" w:rsidRPr="000A1E6E" w:rsidRDefault="00634E08" w:rsidP="00634E08">
      <w:pPr>
        <w:spacing w:before="60" w:after="60"/>
        <w:jc w:val="right"/>
        <w:rPr>
          <w:rFonts w:ascii="Times New Roman" w:hAnsi="Times New Roman"/>
          <w:b/>
          <w:sz w:val="28"/>
          <w:szCs w:val="28"/>
          <w:lang w:val="ru-RU"/>
        </w:rPr>
      </w:pPr>
      <w:r w:rsidRPr="000A1E6E">
        <w:rPr>
          <w:rFonts w:ascii="Times New Roman" w:hAnsi="Times New Roman"/>
          <w:b/>
          <w:sz w:val="28"/>
          <w:szCs w:val="28"/>
          <w:lang w:val="ru-RU"/>
        </w:rPr>
        <w:br w:type="page"/>
      </w:r>
      <w:r w:rsidRPr="000A1E6E">
        <w:rPr>
          <w:rFonts w:ascii="Times New Roman" w:hAnsi="Times New Roman"/>
          <w:b/>
          <w:sz w:val="26"/>
          <w:szCs w:val="28"/>
          <w:lang w:val="ru-RU" w:eastAsia="ru-RU"/>
        </w:rPr>
        <w:lastRenderedPageBreak/>
        <w:t>Приложение № 1 к договору №_____от_______</w:t>
      </w:r>
    </w:p>
    <w:p w14:paraId="5B94A872" w14:textId="732BFDF9" w:rsidR="00965F52" w:rsidRPr="000A1E6E" w:rsidRDefault="00634E08" w:rsidP="00965F52">
      <w:pPr>
        <w:pStyle w:val="afff5"/>
        <w:tabs>
          <w:tab w:val="left" w:pos="1228"/>
        </w:tabs>
        <w:ind w:left="644"/>
        <w:jc w:val="center"/>
        <w:rPr>
          <w:rFonts w:ascii="Times New Roman" w:hAnsi="Times New Roman"/>
          <w:b/>
          <w:lang w:val="ru-RU"/>
        </w:rPr>
      </w:pPr>
      <w:r w:rsidRPr="000A1E6E">
        <w:rPr>
          <w:rFonts w:ascii="Times New Roman" w:hAnsi="Times New Roman"/>
          <w:b/>
          <w:lang w:val="ru-RU"/>
        </w:rPr>
        <w:br w:type="page"/>
      </w:r>
      <w:r w:rsidRPr="000A1E6E">
        <w:rPr>
          <w:rFonts w:ascii="Times New Roman" w:hAnsi="Times New Roman"/>
          <w:b/>
          <w:lang w:val="ru-RU"/>
        </w:rPr>
        <w:lastRenderedPageBreak/>
        <w:t xml:space="preserve">Проект договора </w:t>
      </w:r>
      <w:r w:rsidR="00965F52" w:rsidRPr="000A1E6E">
        <w:rPr>
          <w:rFonts w:ascii="Times New Roman" w:hAnsi="Times New Roman"/>
          <w:b/>
          <w:lang w:val="ru-RU"/>
        </w:rPr>
        <w:t>для иностранных участников тендера</w:t>
      </w:r>
    </w:p>
    <w:p w14:paraId="710F0077" w14:textId="77777777" w:rsidR="00566C2D" w:rsidRPr="000A1E6E" w:rsidRDefault="00566C2D" w:rsidP="00566C2D">
      <w:pPr>
        <w:jc w:val="center"/>
        <w:rPr>
          <w:rFonts w:ascii="Times New Roman" w:hAnsi="Times New Roman"/>
          <w:b/>
          <w:bCs/>
          <w:lang w:val="ru-RU"/>
        </w:rPr>
      </w:pPr>
    </w:p>
    <w:p w14:paraId="6791DA60" w14:textId="4947527E" w:rsidR="002B4540" w:rsidRPr="000A1E6E" w:rsidRDefault="002B4540" w:rsidP="00566C2D">
      <w:pPr>
        <w:pStyle w:val="aff4"/>
        <w:spacing w:line="230" w:lineRule="auto"/>
        <w:jc w:val="center"/>
        <w:rPr>
          <w:rFonts w:ascii="Times New Roman" w:hAnsi="Times New Roman" w:cs="Times New Roman"/>
          <w:b/>
          <w:color w:val="auto"/>
          <w:sz w:val="24"/>
          <w:szCs w:val="24"/>
        </w:rPr>
      </w:pPr>
    </w:p>
    <w:tbl>
      <w:tblPr>
        <w:tblStyle w:val="affc"/>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56"/>
      </w:tblGrid>
      <w:tr w:rsidR="000A1E6E" w:rsidRPr="000A1E6E" w14:paraId="2CB97F2F" w14:textId="77777777" w:rsidTr="00F6102F">
        <w:trPr>
          <w:jc w:val="center"/>
        </w:trPr>
        <w:tc>
          <w:tcPr>
            <w:tcW w:w="5235" w:type="dxa"/>
          </w:tcPr>
          <w:p w14:paraId="61738C89" w14:textId="77777777" w:rsidR="00965F52" w:rsidRPr="000A1E6E" w:rsidRDefault="00965F52" w:rsidP="00086470">
            <w:pPr>
              <w:ind w:left="38" w:right="39" w:firstLine="709"/>
              <w:jc w:val="center"/>
              <w:rPr>
                <w:rFonts w:ascii="Times New Roman" w:hAnsi="Times New Roman"/>
                <w:b/>
                <w:bCs/>
                <w:lang w:val="ru-RU"/>
              </w:rPr>
            </w:pPr>
            <w:r w:rsidRPr="000A1E6E">
              <w:rPr>
                <w:rFonts w:ascii="Times New Roman" w:hAnsi="Times New Roman"/>
                <w:b/>
                <w:bCs/>
                <w:lang w:val="ru-RU"/>
              </w:rPr>
              <w:t xml:space="preserve">ДОГОВОР </w:t>
            </w:r>
          </w:p>
          <w:p w14:paraId="28E340AF" w14:textId="77777777" w:rsidR="00965F52" w:rsidRPr="000A1E6E" w:rsidRDefault="00965F52" w:rsidP="00086470">
            <w:pPr>
              <w:ind w:left="38" w:right="39" w:firstLine="709"/>
              <w:jc w:val="center"/>
              <w:rPr>
                <w:rFonts w:ascii="Times New Roman" w:hAnsi="Times New Roman"/>
                <w:b/>
                <w:bCs/>
                <w:lang w:val="ru-RU"/>
              </w:rPr>
            </w:pPr>
            <w:r w:rsidRPr="000A1E6E">
              <w:rPr>
                <w:rFonts w:ascii="Times New Roman" w:hAnsi="Times New Roman"/>
                <w:b/>
                <w:bCs/>
                <w:lang w:val="ru-RU"/>
              </w:rPr>
              <w:t xml:space="preserve">НА ПОСТАВКУ КАРТ </w:t>
            </w:r>
          </w:p>
          <w:p w14:paraId="3135360B" w14:textId="77777777" w:rsidR="00965F52" w:rsidRPr="000A1E6E" w:rsidRDefault="00965F52" w:rsidP="00086470">
            <w:pPr>
              <w:ind w:left="38" w:right="39" w:firstLine="709"/>
              <w:jc w:val="center"/>
              <w:rPr>
                <w:rFonts w:ascii="Times New Roman" w:hAnsi="Times New Roman"/>
                <w:b/>
                <w:bCs/>
                <w:lang w:val="ru-RU"/>
              </w:rPr>
            </w:pPr>
            <w:r w:rsidRPr="000A1E6E">
              <w:rPr>
                <w:rFonts w:ascii="Times New Roman" w:hAnsi="Times New Roman"/>
                <w:b/>
                <w:bCs/>
                <w:lang w:val="ru-RU"/>
              </w:rPr>
              <w:t>ДЛЯ ЦИФРОВОГО ТАХОГРАФА</w:t>
            </w:r>
          </w:p>
          <w:p w14:paraId="61670DE0" w14:textId="77777777" w:rsidR="00965F52" w:rsidRPr="000A1E6E" w:rsidRDefault="00965F52" w:rsidP="00086470">
            <w:pPr>
              <w:ind w:left="38" w:right="39" w:firstLine="709"/>
              <w:jc w:val="center"/>
              <w:rPr>
                <w:rFonts w:ascii="Times New Roman" w:hAnsi="Times New Roman"/>
                <w:lang w:val="ru-RU"/>
              </w:rPr>
            </w:pPr>
          </w:p>
          <w:p w14:paraId="498C27F6" w14:textId="77777777" w:rsidR="00965F52" w:rsidRPr="000A1E6E" w:rsidRDefault="00965F52" w:rsidP="00086470">
            <w:pPr>
              <w:ind w:left="38" w:right="39" w:firstLine="22"/>
              <w:jc w:val="center"/>
              <w:rPr>
                <w:rFonts w:ascii="Times New Roman" w:hAnsi="Times New Roman"/>
                <w:lang w:val="ru-RU"/>
              </w:rPr>
            </w:pPr>
            <w:r w:rsidRPr="000A1E6E">
              <w:rPr>
                <w:rFonts w:ascii="Times New Roman" w:hAnsi="Times New Roman"/>
                <w:lang w:val="ru-RU"/>
              </w:rPr>
              <w:t>№ _________________</w:t>
            </w:r>
          </w:p>
          <w:p w14:paraId="20E5DD30" w14:textId="77777777" w:rsidR="00965F52" w:rsidRPr="000A1E6E" w:rsidRDefault="00965F52" w:rsidP="00086470">
            <w:pPr>
              <w:ind w:left="38" w:right="39" w:firstLine="22"/>
              <w:jc w:val="center"/>
              <w:rPr>
                <w:rFonts w:ascii="Times New Roman" w:hAnsi="Times New Roman"/>
                <w:lang w:val="ru-RU"/>
              </w:rPr>
            </w:pPr>
          </w:p>
          <w:p w14:paraId="2D634598" w14:textId="0ABC80E0" w:rsidR="00965F52" w:rsidRPr="000A1E6E" w:rsidRDefault="00965F52" w:rsidP="00086470">
            <w:pPr>
              <w:ind w:left="38" w:right="39" w:firstLine="22"/>
              <w:rPr>
                <w:rFonts w:ascii="Times New Roman" w:hAnsi="Times New Roman"/>
              </w:rPr>
            </w:pPr>
            <w:r w:rsidRPr="000A1E6E">
              <w:rPr>
                <w:rFonts w:ascii="Times New Roman" w:hAnsi="Times New Roman"/>
                <w:lang w:val="ru-RU"/>
              </w:rPr>
              <w:t>______, ______</w:t>
            </w:r>
            <w:r w:rsidRPr="000A1E6E">
              <w:rPr>
                <w:rFonts w:ascii="Times New Roman" w:hAnsi="Times New Roman"/>
              </w:rPr>
              <w:t xml:space="preserve">        от «__» ________ 20__ года</w:t>
            </w:r>
          </w:p>
          <w:p w14:paraId="547192D0" w14:textId="77777777" w:rsidR="00965F52" w:rsidRPr="000A1E6E" w:rsidRDefault="00965F52" w:rsidP="00086470">
            <w:pPr>
              <w:ind w:right="39"/>
              <w:rPr>
                <w:rFonts w:ascii="Times New Roman" w:hAnsi="Times New Roman"/>
              </w:rPr>
            </w:pPr>
          </w:p>
          <w:p w14:paraId="241A110D" w14:textId="77777777" w:rsidR="00965F52" w:rsidRPr="000A1E6E" w:rsidRDefault="00965F52" w:rsidP="00965F52">
            <w:pPr>
              <w:pStyle w:val="afff5"/>
              <w:numPr>
                <w:ilvl w:val="0"/>
                <w:numId w:val="5"/>
              </w:numPr>
              <w:ind w:right="39"/>
              <w:contextualSpacing/>
              <w:jc w:val="both"/>
              <w:rPr>
                <w:rFonts w:ascii="Times New Roman" w:hAnsi="Times New Roman"/>
                <w:b/>
                <w:bCs/>
              </w:rPr>
            </w:pPr>
            <w:r w:rsidRPr="000A1E6E">
              <w:rPr>
                <w:rFonts w:ascii="Times New Roman" w:hAnsi="Times New Roman"/>
                <w:b/>
                <w:bCs/>
              </w:rPr>
              <w:t>Стороны Договора</w:t>
            </w:r>
          </w:p>
          <w:p w14:paraId="170CF13F" w14:textId="77777777" w:rsidR="00965F52" w:rsidRPr="000A1E6E" w:rsidRDefault="00965F52" w:rsidP="00086470">
            <w:pPr>
              <w:ind w:left="38" w:right="39"/>
              <w:rPr>
                <w:rFonts w:ascii="Times New Roman" w:hAnsi="Times New Roman"/>
              </w:rPr>
            </w:pPr>
          </w:p>
          <w:p w14:paraId="668FC956" w14:textId="77777777" w:rsidR="00965F52" w:rsidRPr="000A1E6E" w:rsidRDefault="00965F52" w:rsidP="00086470">
            <w:pPr>
              <w:ind w:left="38" w:right="39"/>
              <w:jc w:val="both"/>
              <w:rPr>
                <w:rFonts w:ascii="Times New Roman" w:hAnsi="Times New Roman"/>
                <w:b/>
                <w:bCs/>
              </w:rPr>
            </w:pPr>
            <w:r w:rsidRPr="000A1E6E">
              <w:rPr>
                <w:rFonts w:ascii="Times New Roman" w:hAnsi="Times New Roman"/>
                <w:b/>
                <w:bCs/>
              </w:rPr>
              <w:t>Покупатель:</w:t>
            </w:r>
          </w:p>
          <w:p w14:paraId="352BE513" w14:textId="77777777" w:rsidR="00965F52" w:rsidRPr="000A1E6E" w:rsidRDefault="00965F52" w:rsidP="00086470">
            <w:pPr>
              <w:ind w:left="38" w:right="39"/>
              <w:jc w:val="both"/>
              <w:rPr>
                <w:rFonts w:ascii="Times New Roman" w:hAnsi="Times New Roman"/>
                <w:lang w:val="ru-RU"/>
              </w:rPr>
            </w:pPr>
            <w:r w:rsidRPr="000A1E6E">
              <w:rPr>
                <w:rFonts w:ascii="Times New Roman" w:hAnsi="Times New Roman"/>
                <w:lang w:val="ru-RU"/>
              </w:rPr>
              <w:t>Государственное унитарное предприятие НПЦ «Узавтотранстехника», находящееся в г. Ташкенте, Шайхантохурский район, улица Зулфияхоним, д.3, с фискальным идентификационным кодом 202269195, с номером счета 20210000001949884003 в ИПОТЕКА-БАНКЕ, чьим законным представителем является ШАДИЕВ УЛУГБЕК РУСТАМОВИЧ, в лице Генерального директора, с одной стороны,</w:t>
            </w:r>
          </w:p>
          <w:p w14:paraId="6FFFD4E7" w14:textId="77777777" w:rsidR="00965F52" w:rsidRPr="000A1E6E" w:rsidRDefault="00965F52" w:rsidP="00086470">
            <w:pPr>
              <w:ind w:left="38" w:right="39"/>
              <w:rPr>
                <w:rFonts w:ascii="Times New Roman" w:hAnsi="Times New Roman"/>
                <w:lang w:val="ru-RU"/>
              </w:rPr>
            </w:pPr>
          </w:p>
          <w:p w14:paraId="072DBCB5" w14:textId="77777777" w:rsidR="00965F52" w:rsidRPr="000A1E6E" w:rsidRDefault="00965F52" w:rsidP="00086470">
            <w:pPr>
              <w:ind w:left="38" w:right="39"/>
              <w:rPr>
                <w:rFonts w:ascii="Times New Roman" w:hAnsi="Times New Roman"/>
                <w:lang w:val="ru-RU"/>
              </w:rPr>
            </w:pPr>
            <w:r w:rsidRPr="000A1E6E">
              <w:rPr>
                <w:rFonts w:ascii="Times New Roman" w:hAnsi="Times New Roman"/>
                <w:lang w:val="ru-RU"/>
              </w:rPr>
              <w:t xml:space="preserve">И </w:t>
            </w:r>
          </w:p>
          <w:p w14:paraId="00AD162B" w14:textId="77777777" w:rsidR="00965F52" w:rsidRPr="000A1E6E" w:rsidRDefault="00965F52" w:rsidP="00086470">
            <w:pPr>
              <w:ind w:left="38" w:right="39"/>
              <w:rPr>
                <w:rFonts w:ascii="Times New Roman" w:hAnsi="Times New Roman"/>
                <w:lang w:val="ru-RU"/>
              </w:rPr>
            </w:pPr>
          </w:p>
          <w:p w14:paraId="0B381BC2" w14:textId="77777777" w:rsidR="00965F52" w:rsidRPr="000A1E6E" w:rsidRDefault="00965F52" w:rsidP="00086470">
            <w:pPr>
              <w:ind w:left="38" w:right="39"/>
              <w:jc w:val="both"/>
              <w:rPr>
                <w:rFonts w:ascii="Times New Roman" w:hAnsi="Times New Roman"/>
                <w:b/>
                <w:bCs/>
                <w:lang w:val="ru-RU"/>
              </w:rPr>
            </w:pPr>
            <w:r w:rsidRPr="000A1E6E">
              <w:rPr>
                <w:rFonts w:ascii="Times New Roman" w:hAnsi="Times New Roman"/>
                <w:b/>
                <w:bCs/>
                <w:lang w:val="ru-RU"/>
              </w:rPr>
              <w:t>Поставщик:</w:t>
            </w:r>
          </w:p>
          <w:p w14:paraId="028D946F" w14:textId="77777777" w:rsidR="00965F52" w:rsidRPr="000A1E6E" w:rsidRDefault="00965F52" w:rsidP="00086470">
            <w:pPr>
              <w:ind w:left="38" w:right="39"/>
              <w:jc w:val="both"/>
              <w:rPr>
                <w:rFonts w:ascii="Times New Roman" w:hAnsi="Times New Roman"/>
                <w:lang w:val="ru-RU"/>
              </w:rPr>
            </w:pPr>
            <w:r w:rsidRPr="000A1E6E">
              <w:rPr>
                <w:rFonts w:ascii="Times New Roman" w:hAnsi="Times New Roman"/>
                <w:lang w:val="ru-RU"/>
              </w:rPr>
              <w:t xml:space="preserve">Компания ________________, находящаяся в ___________, по улице ________ номер ____ (___________), дом ____, ___ район, с фискальным идентификационным кодом __ ________, зарегистрированная в торговом реестре под номером _______, с кодом ___________, созданная _______, </w:t>
            </w:r>
            <w:r w:rsidRPr="000A1E6E">
              <w:rPr>
                <w:rFonts w:ascii="Times New Roman" w:hAnsi="Times New Roman"/>
              </w:rPr>
              <w:t>SWIFT</w:t>
            </w:r>
            <w:r w:rsidRPr="000A1E6E">
              <w:rPr>
                <w:rFonts w:ascii="Times New Roman" w:hAnsi="Times New Roman"/>
                <w:lang w:val="ru-RU"/>
              </w:rPr>
              <w:t xml:space="preserve"> </w:t>
            </w:r>
            <w:r w:rsidRPr="000A1E6E">
              <w:rPr>
                <w:rFonts w:ascii="Times New Roman" w:hAnsi="Times New Roman"/>
              </w:rPr>
              <w:t>CODE</w:t>
            </w:r>
            <w:r w:rsidRPr="000A1E6E">
              <w:rPr>
                <w:rFonts w:ascii="Times New Roman" w:hAnsi="Times New Roman"/>
                <w:lang w:val="ru-RU"/>
              </w:rPr>
              <w:t>: ________, телефон - ____________, факс - __________, представленная на законных основаниях господином ____________ (__________) в качестве Генерального директора, с другой стороны.</w:t>
            </w:r>
          </w:p>
          <w:p w14:paraId="41CEFB5E" w14:textId="77777777" w:rsidR="00965F52" w:rsidRPr="000A1E6E" w:rsidRDefault="00965F52" w:rsidP="00086470">
            <w:pPr>
              <w:ind w:left="38" w:right="39"/>
              <w:jc w:val="both"/>
              <w:rPr>
                <w:rFonts w:ascii="Times New Roman" w:hAnsi="Times New Roman"/>
                <w:b/>
                <w:bCs/>
                <w:i/>
                <w:iCs/>
                <w:lang w:val="ru-RU"/>
              </w:rPr>
            </w:pPr>
            <w:r w:rsidRPr="000A1E6E">
              <w:rPr>
                <w:rFonts w:ascii="Times New Roman" w:hAnsi="Times New Roman"/>
                <w:b/>
                <w:bCs/>
                <w:i/>
                <w:iCs/>
                <w:lang w:val="ru-RU"/>
              </w:rPr>
              <w:t xml:space="preserve">2. </w:t>
            </w:r>
            <w:r w:rsidRPr="000A1E6E">
              <w:rPr>
                <w:rFonts w:ascii="Times New Roman" w:hAnsi="Times New Roman"/>
                <w:b/>
                <w:bCs/>
                <w:lang w:val="ru-RU"/>
              </w:rPr>
              <w:t>Определения</w:t>
            </w:r>
          </w:p>
          <w:p w14:paraId="3C8E2828" w14:textId="77777777" w:rsidR="00965F52" w:rsidRPr="000A1E6E" w:rsidRDefault="00965F52" w:rsidP="00086470">
            <w:pPr>
              <w:ind w:left="38" w:right="39"/>
              <w:jc w:val="both"/>
              <w:rPr>
                <w:rFonts w:ascii="Times New Roman" w:hAnsi="Times New Roman"/>
                <w:lang w:val="ru-RU"/>
              </w:rPr>
            </w:pPr>
            <w:r w:rsidRPr="000A1E6E">
              <w:rPr>
                <w:rFonts w:ascii="Times New Roman" w:hAnsi="Times New Roman"/>
                <w:lang w:val="ru-RU"/>
              </w:rPr>
              <w:t>2.1. В настоящем договоре будут использоваться следующие термины:</w:t>
            </w:r>
          </w:p>
          <w:p w14:paraId="34A765C4" w14:textId="77777777" w:rsidR="00965F52" w:rsidRPr="000A1E6E" w:rsidRDefault="00965F52" w:rsidP="00086470">
            <w:pPr>
              <w:ind w:left="38" w:right="39" w:firstLine="38"/>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a</w:t>
            </w:r>
            <w:r w:rsidRPr="000A1E6E">
              <w:rPr>
                <w:rFonts w:ascii="Times New Roman" w:hAnsi="Times New Roman"/>
                <w:lang w:val="ru-RU"/>
              </w:rPr>
              <w:t>.  Д</w:t>
            </w:r>
            <w:r w:rsidRPr="000A1E6E">
              <w:rPr>
                <w:rFonts w:ascii="Times New Roman" w:hAnsi="Times New Roman"/>
                <w:b/>
                <w:bCs/>
                <w:lang w:val="ru-RU"/>
              </w:rPr>
              <w:t>оговор</w:t>
            </w:r>
            <w:r w:rsidRPr="000A1E6E">
              <w:rPr>
                <w:rFonts w:ascii="Times New Roman" w:hAnsi="Times New Roman"/>
                <w:lang w:val="ru-RU"/>
              </w:rPr>
              <w:t xml:space="preserve"> - представляет собой настоящий договор и все приложения к нему;</w:t>
            </w:r>
          </w:p>
          <w:p w14:paraId="14F7E4E0" w14:textId="77777777" w:rsidR="00965F52" w:rsidRPr="000A1E6E" w:rsidRDefault="00965F52" w:rsidP="00086470">
            <w:pPr>
              <w:tabs>
                <w:tab w:val="left" w:pos="322"/>
                <w:tab w:val="left" w:pos="464"/>
              </w:tabs>
              <w:ind w:left="38" w:right="39" w:firstLine="38"/>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b</w:t>
            </w:r>
            <w:r w:rsidRPr="000A1E6E">
              <w:rPr>
                <w:rFonts w:ascii="Times New Roman" w:hAnsi="Times New Roman"/>
                <w:b/>
                <w:bCs/>
                <w:lang w:val="ru-RU"/>
              </w:rPr>
              <w:t>. Покупатель и поставщик/провайдер</w:t>
            </w:r>
            <w:r w:rsidRPr="000A1E6E">
              <w:rPr>
                <w:rFonts w:ascii="Times New Roman" w:hAnsi="Times New Roman"/>
                <w:lang w:val="ru-RU"/>
              </w:rPr>
              <w:t xml:space="preserve"> - стороны договора, предусмотренные в данном документе;</w:t>
            </w:r>
          </w:p>
          <w:p w14:paraId="05142298" w14:textId="77777777" w:rsidR="00965F52" w:rsidRPr="000A1E6E" w:rsidRDefault="00965F52" w:rsidP="00086470">
            <w:pPr>
              <w:ind w:left="38" w:right="39" w:firstLine="38"/>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c</w:t>
            </w:r>
            <w:r w:rsidRPr="000A1E6E">
              <w:rPr>
                <w:rFonts w:ascii="Times New Roman" w:hAnsi="Times New Roman"/>
                <w:b/>
                <w:bCs/>
                <w:lang w:val="ru-RU"/>
              </w:rPr>
              <w:t>.</w:t>
            </w:r>
            <w:r w:rsidRPr="000A1E6E">
              <w:rPr>
                <w:rFonts w:ascii="Times New Roman" w:hAnsi="Times New Roman"/>
                <w:lang w:val="ru-RU"/>
              </w:rPr>
              <w:t xml:space="preserve">   Ц</w:t>
            </w:r>
            <w:r w:rsidRPr="000A1E6E">
              <w:rPr>
                <w:rFonts w:ascii="Times New Roman" w:hAnsi="Times New Roman"/>
                <w:b/>
                <w:bCs/>
                <w:lang w:val="ru-RU"/>
              </w:rPr>
              <w:t>ена договора</w:t>
            </w:r>
            <w:r w:rsidRPr="000A1E6E">
              <w:rPr>
                <w:rFonts w:ascii="Times New Roman" w:hAnsi="Times New Roman"/>
                <w:lang w:val="ru-RU"/>
              </w:rPr>
              <w:t xml:space="preserve"> - которую покупатель уплачивает поставщику на</w:t>
            </w:r>
            <w:r w:rsidRPr="000A1E6E">
              <w:rPr>
                <w:rFonts w:ascii="Times New Roman" w:hAnsi="Times New Roman"/>
                <w:b/>
                <w:bCs/>
                <w:lang w:val="ru-RU"/>
              </w:rPr>
              <w:t xml:space="preserve"> </w:t>
            </w:r>
            <w:r w:rsidRPr="000A1E6E">
              <w:rPr>
                <w:rFonts w:ascii="Times New Roman" w:hAnsi="Times New Roman"/>
                <w:lang w:val="ru-RU"/>
              </w:rPr>
              <w:t>основании договора, для выполнения всех обязательств, предусмотренных в данном договоре;</w:t>
            </w:r>
          </w:p>
          <w:p w14:paraId="755CC7D2" w14:textId="77777777" w:rsidR="00965F52" w:rsidRPr="000A1E6E" w:rsidRDefault="00965F52" w:rsidP="00086470">
            <w:pPr>
              <w:ind w:left="38" w:right="39" w:firstLine="38"/>
              <w:jc w:val="both"/>
              <w:rPr>
                <w:rFonts w:ascii="Times New Roman" w:hAnsi="Times New Roman"/>
                <w:lang w:val="ru-RU"/>
              </w:rPr>
            </w:pPr>
            <w:r w:rsidRPr="000A1E6E">
              <w:rPr>
                <w:rFonts w:ascii="Times New Roman" w:hAnsi="Times New Roman"/>
                <w:b/>
                <w:bCs/>
                <w:lang w:val="ru-RU"/>
              </w:rPr>
              <w:lastRenderedPageBreak/>
              <w:t xml:space="preserve">   </w:t>
            </w:r>
            <w:r w:rsidRPr="000A1E6E">
              <w:rPr>
                <w:rFonts w:ascii="Times New Roman" w:hAnsi="Times New Roman"/>
                <w:b/>
                <w:bCs/>
              </w:rPr>
              <w:t>d</w:t>
            </w:r>
            <w:r w:rsidRPr="000A1E6E">
              <w:rPr>
                <w:rFonts w:ascii="Times New Roman" w:hAnsi="Times New Roman"/>
                <w:lang w:val="ru-RU"/>
              </w:rPr>
              <w:t>. П</w:t>
            </w:r>
            <w:r w:rsidRPr="000A1E6E">
              <w:rPr>
                <w:rFonts w:ascii="Times New Roman" w:hAnsi="Times New Roman"/>
                <w:b/>
                <w:bCs/>
                <w:lang w:val="ru-RU"/>
              </w:rPr>
              <w:t>родукция</w:t>
            </w:r>
            <w:r w:rsidRPr="000A1E6E">
              <w:rPr>
                <w:rFonts w:ascii="Times New Roman" w:hAnsi="Times New Roman"/>
                <w:lang w:val="ru-RU"/>
              </w:rPr>
              <w:t xml:space="preserve"> - персонализированные карты для цифрового тахографа (далее "Карта"), сделанные из поликарбоната и со встроенным электронным чипом, который предназначен для использования в составе цифрового тахографа согласно требованиям ЕСТР и в соответствии с правилами Европейского Союза (ЕС) и который настроен с помощью лазерной гравировки.</w:t>
            </w:r>
          </w:p>
          <w:p w14:paraId="036AC24C" w14:textId="77777777" w:rsidR="00965F52" w:rsidRPr="000A1E6E" w:rsidRDefault="00965F52" w:rsidP="00086470">
            <w:pPr>
              <w:ind w:left="38" w:right="39"/>
              <w:jc w:val="both"/>
              <w:rPr>
                <w:rFonts w:ascii="Times New Roman" w:hAnsi="Times New Roman"/>
                <w:lang w:val="ru-RU"/>
              </w:rPr>
            </w:pPr>
            <w:r w:rsidRPr="000A1E6E">
              <w:rPr>
                <w:rFonts w:ascii="Times New Roman" w:hAnsi="Times New Roman"/>
                <w:lang w:val="ru-RU"/>
              </w:rPr>
              <w:t>Спецификации карт представлены в Приложении 1 к настоящему Договору. Настоящий Договор относится к 4 (четырем) типам карт цифрового тахографа:</w:t>
            </w:r>
          </w:p>
          <w:p w14:paraId="31AC8C97" w14:textId="77777777" w:rsidR="00965F52" w:rsidRPr="000A1E6E" w:rsidRDefault="00965F52" w:rsidP="00086470">
            <w:pPr>
              <w:ind w:left="38" w:right="39"/>
              <w:rPr>
                <w:rFonts w:ascii="Times New Roman" w:hAnsi="Times New Roman"/>
                <w:lang w:val="ru-RU"/>
              </w:rPr>
            </w:pPr>
            <w:r w:rsidRPr="000A1E6E">
              <w:rPr>
                <w:rFonts w:ascii="Times New Roman" w:hAnsi="Times New Roman"/>
                <w:lang w:val="ru-RU"/>
              </w:rPr>
              <w:t>- Карта водителя;</w:t>
            </w:r>
          </w:p>
          <w:p w14:paraId="439A526C" w14:textId="77777777" w:rsidR="00965F52" w:rsidRPr="000A1E6E" w:rsidRDefault="00965F52" w:rsidP="00086470">
            <w:pPr>
              <w:ind w:left="38" w:right="39"/>
              <w:rPr>
                <w:rFonts w:ascii="Times New Roman" w:hAnsi="Times New Roman"/>
                <w:lang w:val="ru-RU"/>
              </w:rPr>
            </w:pPr>
            <w:r w:rsidRPr="000A1E6E">
              <w:rPr>
                <w:rFonts w:ascii="Times New Roman" w:hAnsi="Times New Roman"/>
                <w:lang w:val="ru-RU"/>
              </w:rPr>
              <w:t>- Карта мастерской;</w:t>
            </w:r>
          </w:p>
          <w:p w14:paraId="1258E3B6" w14:textId="77777777" w:rsidR="00965F52" w:rsidRPr="000A1E6E" w:rsidRDefault="00965F52" w:rsidP="00086470">
            <w:pPr>
              <w:ind w:left="38" w:right="39"/>
              <w:rPr>
                <w:rFonts w:ascii="Times New Roman" w:hAnsi="Times New Roman"/>
                <w:lang w:val="ru-RU"/>
              </w:rPr>
            </w:pPr>
            <w:r w:rsidRPr="000A1E6E">
              <w:rPr>
                <w:rFonts w:ascii="Times New Roman" w:hAnsi="Times New Roman"/>
                <w:lang w:val="ru-RU"/>
              </w:rPr>
              <w:t>- Карта контролера;</w:t>
            </w:r>
          </w:p>
          <w:p w14:paraId="772474DC" w14:textId="77777777" w:rsidR="00965F52" w:rsidRPr="000A1E6E" w:rsidRDefault="00965F52" w:rsidP="00086470">
            <w:pPr>
              <w:pStyle w:val="afff5"/>
              <w:ind w:left="38" w:right="39"/>
              <w:rPr>
                <w:rFonts w:ascii="Times New Roman" w:hAnsi="Times New Roman"/>
                <w:lang w:val="ru-RU"/>
              </w:rPr>
            </w:pPr>
            <w:r w:rsidRPr="000A1E6E">
              <w:rPr>
                <w:rFonts w:ascii="Times New Roman" w:hAnsi="Times New Roman"/>
                <w:lang w:val="ru-RU"/>
              </w:rPr>
              <w:t>- Карта предприятия/компании</w:t>
            </w:r>
          </w:p>
          <w:p w14:paraId="4CA42185"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 xml:space="preserve">  </w:t>
            </w:r>
          </w:p>
          <w:p w14:paraId="4FA6C00F"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 xml:space="preserve"> </w:t>
            </w:r>
            <w:r w:rsidRPr="000A1E6E">
              <w:rPr>
                <w:rFonts w:ascii="Times New Roman" w:hAnsi="Times New Roman"/>
                <w:b/>
                <w:bCs/>
              </w:rPr>
              <w:t>e</w:t>
            </w:r>
            <w:r w:rsidRPr="000A1E6E">
              <w:rPr>
                <w:rFonts w:ascii="Times New Roman" w:hAnsi="Times New Roman"/>
                <w:b/>
                <w:bCs/>
                <w:lang w:val="ru-RU"/>
              </w:rPr>
              <w:t>.</w:t>
            </w:r>
            <w:r w:rsidRPr="000A1E6E">
              <w:rPr>
                <w:rFonts w:ascii="Times New Roman" w:hAnsi="Times New Roman"/>
                <w:lang w:val="ru-RU"/>
              </w:rPr>
              <w:t xml:space="preserve"> У</w:t>
            </w:r>
            <w:r w:rsidRPr="000A1E6E">
              <w:rPr>
                <w:rFonts w:ascii="Times New Roman" w:hAnsi="Times New Roman"/>
                <w:b/>
                <w:bCs/>
                <w:lang w:val="ru-RU"/>
              </w:rPr>
              <w:t>слуги</w:t>
            </w:r>
            <w:r w:rsidRPr="000A1E6E">
              <w:rPr>
                <w:rFonts w:ascii="Times New Roman" w:hAnsi="Times New Roman"/>
                <w:lang w:val="ru-RU"/>
              </w:rPr>
              <w:t xml:space="preserve"> - дополнительные услуги поставки продукции;</w:t>
            </w:r>
          </w:p>
          <w:p w14:paraId="4B22E9FF"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f</w:t>
            </w:r>
            <w:r w:rsidRPr="000A1E6E">
              <w:rPr>
                <w:rFonts w:ascii="Times New Roman" w:hAnsi="Times New Roman"/>
                <w:b/>
                <w:bCs/>
                <w:lang w:val="ru-RU"/>
              </w:rPr>
              <w:t>.</w:t>
            </w:r>
            <w:r w:rsidRPr="000A1E6E">
              <w:rPr>
                <w:rFonts w:ascii="Times New Roman" w:hAnsi="Times New Roman"/>
                <w:lang w:val="ru-RU"/>
              </w:rPr>
              <w:t xml:space="preserve"> С</w:t>
            </w:r>
            <w:r w:rsidRPr="000A1E6E">
              <w:rPr>
                <w:rFonts w:ascii="Times New Roman" w:hAnsi="Times New Roman"/>
                <w:b/>
                <w:bCs/>
                <w:lang w:val="ru-RU"/>
              </w:rPr>
              <w:t>тандарты</w:t>
            </w:r>
            <w:r w:rsidRPr="000A1E6E">
              <w:rPr>
                <w:rFonts w:ascii="Times New Roman" w:hAnsi="Times New Roman"/>
                <w:lang w:val="ru-RU"/>
              </w:rPr>
              <w:t xml:space="preserve"> - стандарты, технические правила и другие положения, предусмотренные в предложении поставщика;</w:t>
            </w:r>
          </w:p>
          <w:p w14:paraId="1577C0B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g</w:t>
            </w:r>
            <w:r w:rsidRPr="000A1E6E">
              <w:rPr>
                <w:rFonts w:ascii="Times New Roman" w:hAnsi="Times New Roman"/>
                <w:lang w:val="ru-RU"/>
              </w:rPr>
              <w:t>. П</w:t>
            </w:r>
            <w:r w:rsidRPr="000A1E6E">
              <w:rPr>
                <w:rFonts w:ascii="Times New Roman" w:hAnsi="Times New Roman"/>
                <w:b/>
                <w:bCs/>
                <w:lang w:val="ru-RU"/>
              </w:rPr>
              <w:t>роисхождение</w:t>
            </w:r>
            <w:r w:rsidRPr="000A1E6E">
              <w:rPr>
                <w:rFonts w:ascii="Times New Roman" w:hAnsi="Times New Roman"/>
                <w:lang w:val="ru-RU"/>
              </w:rPr>
              <w:t xml:space="preserve"> - место, где производится продукция. Продукция изготавливается только посредством высокого уровня производства и совершенствования процессов, связанных с монтажом компонентов, в результате чего изготавливается совершено новый продукт, коммерчески признанный, который, по своим характеристикам и цели использования, отличается от составляющих компонентов. Происхождение товаров и услуг может не иметь ничего общего с национальностью поставщика</w:t>
            </w:r>
          </w:p>
          <w:p w14:paraId="2E290798" w14:textId="77777777" w:rsidR="00965F52" w:rsidRPr="000A1E6E" w:rsidRDefault="00965F52" w:rsidP="00086470">
            <w:pPr>
              <w:pStyle w:val="afff5"/>
              <w:ind w:left="38" w:right="39"/>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h</w:t>
            </w:r>
            <w:r w:rsidRPr="000A1E6E">
              <w:rPr>
                <w:rFonts w:ascii="Times New Roman" w:hAnsi="Times New Roman"/>
                <w:b/>
                <w:bCs/>
                <w:lang w:val="ru-RU"/>
              </w:rPr>
              <w:t>. Пункт назначения</w:t>
            </w:r>
            <w:r w:rsidRPr="000A1E6E">
              <w:rPr>
                <w:rFonts w:ascii="Times New Roman" w:hAnsi="Times New Roman"/>
                <w:lang w:val="ru-RU"/>
              </w:rPr>
              <w:t xml:space="preserve"> - место, куда поставщик обязан доставить продукцию: ______________________________</w:t>
            </w:r>
          </w:p>
          <w:p w14:paraId="77152742" w14:textId="11C04701"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i</w:t>
            </w:r>
            <w:r w:rsidRPr="000A1E6E">
              <w:rPr>
                <w:rFonts w:ascii="Times New Roman" w:hAnsi="Times New Roman"/>
                <w:b/>
                <w:bCs/>
                <w:lang w:val="ru-RU"/>
              </w:rPr>
              <w:t>. Получатель (конечный пользователь)</w:t>
            </w:r>
            <w:r w:rsidRPr="000A1E6E">
              <w:rPr>
                <w:rFonts w:ascii="Times New Roman" w:hAnsi="Times New Roman"/>
                <w:lang w:val="ru-RU"/>
              </w:rPr>
              <w:t xml:space="preserve"> - водитель, мастерская (механик), контрольный орган или хозяйствующий субъект/</w:t>
            </w:r>
            <w:r w:rsidR="00634E08" w:rsidRPr="000A1E6E">
              <w:rPr>
                <w:rFonts w:ascii="Times New Roman" w:hAnsi="Times New Roman"/>
                <w:lang w:val="ru-RU"/>
              </w:rPr>
              <w:t xml:space="preserve"> </w:t>
            </w:r>
            <w:r w:rsidRPr="000A1E6E">
              <w:rPr>
                <w:rFonts w:ascii="Times New Roman" w:hAnsi="Times New Roman"/>
                <w:lang w:val="ru-RU"/>
              </w:rPr>
              <w:t>предприниматель - владелец транспортного средства, оснащенного цифровым тахографом, с данными для спецификации, которые Покупатель предоставляет Поставщику в целях персонализации карт;</w:t>
            </w:r>
          </w:p>
          <w:p w14:paraId="01901567" w14:textId="77777777" w:rsidR="00965F52" w:rsidRPr="000A1E6E" w:rsidRDefault="00965F52" w:rsidP="00086470">
            <w:pPr>
              <w:pStyle w:val="afff5"/>
              <w:ind w:left="38" w:right="39"/>
              <w:rPr>
                <w:rFonts w:ascii="Times New Roman" w:hAnsi="Times New Roman"/>
                <w:b/>
                <w:bCs/>
                <w:lang w:val="ru-RU"/>
              </w:rPr>
            </w:pPr>
            <w:r w:rsidRPr="000A1E6E">
              <w:rPr>
                <w:rFonts w:ascii="Times New Roman" w:hAnsi="Times New Roman"/>
                <w:b/>
                <w:bCs/>
                <w:lang w:val="ru-RU"/>
              </w:rPr>
              <w:t xml:space="preserve">   </w:t>
            </w:r>
            <w:r w:rsidRPr="000A1E6E">
              <w:rPr>
                <w:rFonts w:ascii="Times New Roman" w:hAnsi="Times New Roman"/>
                <w:b/>
                <w:bCs/>
              </w:rPr>
              <w:t>j</w:t>
            </w:r>
            <w:r w:rsidRPr="000A1E6E">
              <w:rPr>
                <w:rFonts w:ascii="Times New Roman" w:hAnsi="Times New Roman"/>
                <w:b/>
                <w:bCs/>
                <w:lang w:val="ru-RU"/>
              </w:rPr>
              <w:t>. Коммерческие</w:t>
            </w:r>
            <w:r w:rsidRPr="000A1E6E">
              <w:rPr>
                <w:rFonts w:ascii="Times New Roman" w:hAnsi="Times New Roman"/>
                <w:lang w:val="ru-RU"/>
              </w:rPr>
              <w:t xml:space="preserve"> </w:t>
            </w:r>
            <w:r w:rsidRPr="000A1E6E">
              <w:rPr>
                <w:rFonts w:ascii="Times New Roman" w:hAnsi="Times New Roman"/>
                <w:b/>
                <w:bCs/>
                <w:lang w:val="ru-RU"/>
              </w:rPr>
              <w:t>условия</w:t>
            </w:r>
            <w:r w:rsidRPr="000A1E6E">
              <w:rPr>
                <w:rFonts w:ascii="Times New Roman" w:hAnsi="Times New Roman"/>
                <w:lang w:val="ru-RU"/>
              </w:rPr>
              <w:t xml:space="preserve"> поставки будут толковаться в соответствии с </w:t>
            </w:r>
            <w:r w:rsidRPr="000A1E6E">
              <w:rPr>
                <w:rFonts w:ascii="Times New Roman" w:hAnsi="Times New Roman"/>
              </w:rPr>
              <w:t>INCOTERMS</w:t>
            </w:r>
            <w:r w:rsidRPr="000A1E6E">
              <w:rPr>
                <w:rFonts w:ascii="Times New Roman" w:hAnsi="Times New Roman"/>
                <w:lang w:val="ru-RU"/>
              </w:rPr>
              <w:t xml:space="preserve"> 2020 - Международная торговая палата (МТП).</w:t>
            </w:r>
            <w:r w:rsidRPr="000A1E6E">
              <w:rPr>
                <w:rFonts w:ascii="Times New Roman" w:hAnsi="Times New Roman"/>
                <w:b/>
                <w:bCs/>
                <w:lang w:val="ru-RU"/>
              </w:rPr>
              <w:t xml:space="preserve"> </w:t>
            </w:r>
          </w:p>
          <w:p w14:paraId="0F91BECD" w14:textId="2F254846"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к. Форс-мажорные обстоятельства</w:t>
            </w:r>
            <w:r w:rsidRPr="000A1E6E">
              <w:rPr>
                <w:rFonts w:ascii="Times New Roman" w:hAnsi="Times New Roman"/>
                <w:lang w:val="ru-RU"/>
              </w:rPr>
              <w:t xml:space="preserve"> - что события, выходящие из-под контроля сторон договора не по их вине, которые невозможно предсказать и которые делают невозможным выполнение условий договора такие как: войны, революции, пожары, наводнение или любые </w:t>
            </w:r>
            <w:r w:rsidRPr="000A1E6E">
              <w:rPr>
                <w:rFonts w:ascii="Times New Roman" w:hAnsi="Times New Roman"/>
                <w:lang w:val="ru-RU"/>
              </w:rPr>
              <w:lastRenderedPageBreak/>
              <w:t>другие стихийные бедствия, появившиеся ограничения вследствие карантина, эмбарго (когда становится практически невозможным предсказание того или иного события).</w:t>
            </w:r>
          </w:p>
          <w:p w14:paraId="655182A8"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lang w:val="ru-RU"/>
              </w:rPr>
              <w:t xml:space="preserve">   </w:t>
            </w:r>
            <w:r w:rsidRPr="000A1E6E">
              <w:rPr>
                <w:rFonts w:ascii="Times New Roman" w:hAnsi="Times New Roman"/>
                <w:b/>
                <w:bCs/>
                <w:lang w:val="ru-RU"/>
              </w:rPr>
              <w:t>1. Случайности</w:t>
            </w:r>
            <w:r w:rsidRPr="000A1E6E">
              <w:rPr>
                <w:rFonts w:ascii="Times New Roman" w:hAnsi="Times New Roman"/>
                <w:lang w:val="ru-RU"/>
              </w:rPr>
              <w:t xml:space="preserve"> - непредсказуемые и относительно неизбежные обстоятельства, являющиеся более ординарными: забастовки, законодательные ограничения и другие похожие события.</w:t>
            </w:r>
          </w:p>
          <w:p w14:paraId="030E579D"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lang w:val="ru-RU"/>
              </w:rPr>
              <w:t xml:space="preserve">   </w:t>
            </w:r>
            <w:r w:rsidRPr="000A1E6E">
              <w:rPr>
                <w:rFonts w:ascii="Times New Roman" w:hAnsi="Times New Roman"/>
              </w:rPr>
              <w:t>m</w:t>
            </w:r>
            <w:r w:rsidRPr="000A1E6E">
              <w:rPr>
                <w:rFonts w:ascii="Times New Roman" w:hAnsi="Times New Roman"/>
                <w:b/>
                <w:bCs/>
                <w:lang w:val="ru-RU"/>
              </w:rPr>
              <w:t>. Приложение 1В к ЕСТР</w:t>
            </w:r>
            <w:r w:rsidRPr="000A1E6E">
              <w:rPr>
                <w:rFonts w:ascii="Times New Roman" w:hAnsi="Times New Roman"/>
                <w:lang w:val="ru-RU"/>
              </w:rPr>
              <w:t xml:space="preserve"> - Приложение к Европейскому соглашению, касающемуся работы экипажей транспортных средств, осуществляющих международные перевозки (ЕСТР), которое содержит требования в отношении дизайна, производства, тестирования, монтажа, эксплуатации и проверки как цифрового тахографа, который используется для колесных транспортных средств, так и для предназначенных для этого устройства карточек.</w:t>
            </w:r>
          </w:p>
          <w:p w14:paraId="3FC718B8" w14:textId="7CA8D33C"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lang w:val="ru-RU"/>
              </w:rPr>
              <w:t xml:space="preserve">   </w:t>
            </w:r>
            <w:r w:rsidRPr="000A1E6E">
              <w:rPr>
                <w:rFonts w:ascii="Times New Roman" w:hAnsi="Times New Roman"/>
                <w:b/>
                <w:bCs/>
                <w:lang w:val="ru-RU"/>
              </w:rPr>
              <w:t>п. Персонализация карт</w:t>
            </w:r>
            <w:r w:rsidRPr="000A1E6E">
              <w:rPr>
                <w:rFonts w:ascii="Times New Roman" w:hAnsi="Times New Roman"/>
                <w:lang w:val="ru-RU"/>
              </w:rPr>
              <w:t xml:space="preserve"> - порядок записи идентификационных данных получателей на карты и записи соответствующих данных на чип карточки, а также выполнение других подобных операций, как это предусмотрено ЕСТР в этом отношении.</w:t>
            </w:r>
          </w:p>
          <w:p w14:paraId="540C1971"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о. Орган сертификации</w:t>
            </w:r>
            <w:r w:rsidRPr="000A1E6E">
              <w:rPr>
                <w:rFonts w:ascii="Times New Roman" w:hAnsi="Times New Roman"/>
                <w:lang w:val="ru-RU"/>
              </w:rPr>
              <w:t xml:space="preserve"> (именуемый в дальнейшем «СА») – система поставщика (оборудование, программное обеспечение, личная инфраструктура и инфраструктура по безопасности), уполномоченного компетентным органом Республики Узбекистан и который выдает цифровые сертификаты, как это требуется для карт, занимается безопасным генерированием национальных ключей и выдает цифровые сертификаты для открытых ключей карточек.</w:t>
            </w:r>
          </w:p>
          <w:p w14:paraId="6F38F2A4"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р. Центр персонализации</w:t>
            </w:r>
            <w:r w:rsidRPr="000A1E6E">
              <w:rPr>
                <w:rFonts w:ascii="Times New Roman" w:hAnsi="Times New Roman"/>
                <w:lang w:val="ru-RU"/>
              </w:rPr>
              <w:t xml:space="preserve"> (далее именуемый «СР») - система поставщика (оборудование, программное обеспечение, личная инфраструктура и инфраструктура по безопасности), уполномоченного компетентным органом Республики Узбекистан и который несет ответственность за персонализацию карт на основе информации (данных) от «С1А» и сертификатов «СА».</w:t>
            </w:r>
          </w:p>
          <w:p w14:paraId="76C181AC"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г. Орган, ответственный за выдачу карточек</w:t>
            </w:r>
            <w:r w:rsidRPr="000A1E6E">
              <w:rPr>
                <w:rFonts w:ascii="Times New Roman" w:hAnsi="Times New Roman"/>
                <w:lang w:val="ru-RU"/>
              </w:rPr>
              <w:t xml:space="preserve"> (именуемый в дальнейшем «С1А») - организация Покупателя, уполномоченная компетентным органом Республики Узбекистан и которая собирает и регистрирует данные о покупателях, направляет их поставщику, выдает </w:t>
            </w:r>
            <w:r w:rsidRPr="000A1E6E">
              <w:rPr>
                <w:rFonts w:ascii="Times New Roman" w:hAnsi="Times New Roman"/>
                <w:lang w:val="ru-RU"/>
              </w:rPr>
              <w:lastRenderedPageBreak/>
              <w:t>карты получателям и управляет картами в течение их жизненного цикла.</w:t>
            </w:r>
          </w:p>
          <w:p w14:paraId="7898ACAD"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s</w:t>
            </w:r>
            <w:r w:rsidRPr="000A1E6E">
              <w:rPr>
                <w:rFonts w:ascii="Times New Roman" w:hAnsi="Times New Roman"/>
                <w:b/>
                <w:bCs/>
                <w:lang w:val="ru-RU"/>
              </w:rPr>
              <w:t>. Компетентный орган Республики Узбекистан</w:t>
            </w:r>
            <w:r w:rsidRPr="000A1E6E">
              <w:rPr>
                <w:rFonts w:ascii="Times New Roman" w:hAnsi="Times New Roman"/>
                <w:lang w:val="ru-RU"/>
              </w:rPr>
              <w:t xml:space="preserve"> (далее именуемый «</w:t>
            </w:r>
            <w:r w:rsidRPr="000A1E6E">
              <w:rPr>
                <w:rFonts w:ascii="Times New Roman" w:hAnsi="Times New Roman"/>
              </w:rPr>
              <w:t>MSA</w:t>
            </w:r>
            <w:r w:rsidRPr="000A1E6E">
              <w:rPr>
                <w:rFonts w:ascii="Times New Roman" w:hAnsi="Times New Roman"/>
                <w:lang w:val="ru-RU"/>
              </w:rPr>
              <w:t>») - в соответствии с законодательством Узбекистана, будет отвечать за выполнение ЕСТР.</w:t>
            </w:r>
          </w:p>
          <w:p w14:paraId="77DA84E2"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t</w:t>
            </w:r>
            <w:r w:rsidRPr="000A1E6E">
              <w:rPr>
                <w:rFonts w:ascii="Times New Roman" w:hAnsi="Times New Roman"/>
                <w:b/>
                <w:bCs/>
                <w:lang w:val="ru-RU"/>
              </w:rPr>
              <w:t xml:space="preserve">. Система </w:t>
            </w:r>
            <w:r w:rsidRPr="000A1E6E">
              <w:rPr>
                <w:rFonts w:ascii="Times New Roman" w:hAnsi="Times New Roman"/>
                <w:b/>
                <w:bCs/>
              </w:rPr>
              <w:t>TACHOnet</w:t>
            </w:r>
            <w:r w:rsidRPr="000A1E6E">
              <w:rPr>
                <w:rFonts w:ascii="Times New Roman" w:hAnsi="Times New Roman"/>
                <w:lang w:val="ru-RU"/>
              </w:rPr>
              <w:t xml:space="preserve"> - европейская система баз данных различных стран для карт получателей. Система </w:t>
            </w:r>
            <w:r w:rsidRPr="000A1E6E">
              <w:rPr>
                <w:rFonts w:ascii="Times New Roman" w:hAnsi="Times New Roman"/>
              </w:rPr>
              <w:t>TACHOnet</w:t>
            </w:r>
            <w:r w:rsidRPr="000A1E6E">
              <w:rPr>
                <w:rFonts w:ascii="Times New Roman" w:hAnsi="Times New Roman"/>
                <w:lang w:val="ru-RU"/>
              </w:rPr>
              <w:t xml:space="preserve"> находится в ведении Департамента транспорта и энергетики Европейской Комиссии </w:t>
            </w:r>
            <w:r w:rsidRPr="000A1E6E">
              <w:rPr>
                <w:rFonts w:ascii="Times New Roman" w:hAnsi="Times New Roman"/>
              </w:rPr>
              <w:t>DG</w:t>
            </w:r>
            <w:r w:rsidRPr="000A1E6E">
              <w:rPr>
                <w:rFonts w:ascii="Times New Roman" w:hAnsi="Times New Roman"/>
                <w:lang w:val="ru-RU"/>
              </w:rPr>
              <w:t xml:space="preserve"> </w:t>
            </w:r>
            <w:r w:rsidRPr="000A1E6E">
              <w:rPr>
                <w:rFonts w:ascii="Times New Roman" w:hAnsi="Times New Roman"/>
              </w:rPr>
              <w:t>TREN</w:t>
            </w:r>
            <w:r w:rsidRPr="000A1E6E">
              <w:rPr>
                <w:rFonts w:ascii="Times New Roman" w:hAnsi="Times New Roman"/>
                <w:lang w:val="ru-RU"/>
              </w:rPr>
              <w:t>.</w:t>
            </w:r>
          </w:p>
          <w:p w14:paraId="1528D022"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 xml:space="preserve">    </w:t>
            </w:r>
            <w:r w:rsidRPr="000A1E6E">
              <w:rPr>
                <w:rFonts w:ascii="Times New Roman" w:hAnsi="Times New Roman"/>
                <w:b/>
                <w:bCs/>
              </w:rPr>
              <w:t>u</w:t>
            </w:r>
            <w:r w:rsidRPr="000A1E6E">
              <w:rPr>
                <w:rFonts w:ascii="Times New Roman" w:hAnsi="Times New Roman"/>
                <w:b/>
                <w:bCs/>
                <w:lang w:val="ru-RU"/>
              </w:rPr>
              <w:t>. Политика безопасности</w:t>
            </w:r>
            <w:r w:rsidRPr="000A1E6E">
              <w:rPr>
                <w:rFonts w:ascii="Times New Roman" w:hAnsi="Times New Roman"/>
                <w:lang w:val="ru-RU"/>
              </w:rPr>
              <w:t xml:space="preserve"> - совокупность требований к безопасности, которую готовит «</w:t>
            </w:r>
            <w:r w:rsidRPr="000A1E6E">
              <w:rPr>
                <w:rFonts w:ascii="Times New Roman" w:hAnsi="Times New Roman"/>
              </w:rPr>
              <w:t>MSA</w:t>
            </w:r>
            <w:r w:rsidRPr="000A1E6E">
              <w:rPr>
                <w:rFonts w:ascii="Times New Roman" w:hAnsi="Times New Roman"/>
                <w:lang w:val="ru-RU"/>
              </w:rPr>
              <w:t>» с помощью Поставщика и которая одобряется главным европейским центром сертификации («</w:t>
            </w:r>
            <w:r w:rsidRPr="000A1E6E">
              <w:rPr>
                <w:rFonts w:ascii="Times New Roman" w:hAnsi="Times New Roman"/>
              </w:rPr>
              <w:t>ERCA</w:t>
            </w:r>
            <w:r w:rsidRPr="000A1E6E">
              <w:rPr>
                <w:rFonts w:ascii="Times New Roman" w:hAnsi="Times New Roman"/>
                <w:lang w:val="ru-RU"/>
              </w:rPr>
              <w:t>») в том, что касается «С1А», «СР», «СА», получателей и способов дальнейшего сотрудничества для безопасного жизненного цикла карточек.</w:t>
            </w:r>
          </w:p>
          <w:p w14:paraId="59C56FE8"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lang w:val="ru-RU"/>
              </w:rPr>
              <w:t xml:space="preserve">    </w:t>
            </w:r>
            <w:r w:rsidRPr="000A1E6E">
              <w:rPr>
                <w:rFonts w:ascii="Times New Roman" w:hAnsi="Times New Roman"/>
                <w:b/>
                <w:bCs/>
              </w:rPr>
              <w:t>v</w:t>
            </w:r>
            <w:r w:rsidRPr="000A1E6E">
              <w:rPr>
                <w:rFonts w:ascii="Times New Roman" w:hAnsi="Times New Roman"/>
                <w:b/>
                <w:bCs/>
                <w:lang w:val="ru-RU"/>
              </w:rPr>
              <w:t>. Жизненный цикл карточек</w:t>
            </w:r>
            <w:r w:rsidRPr="000A1E6E">
              <w:rPr>
                <w:rFonts w:ascii="Times New Roman" w:hAnsi="Times New Roman"/>
                <w:lang w:val="ru-RU"/>
              </w:rPr>
              <w:t xml:space="preserve"> - выдача, аннулирование, обновление, проверка, замена и подтверждение статуса карты, связанного с процессом выдачи, с оповещением об утере, краже или неисправности, в соответствии с требованиями ЕСТР.</w:t>
            </w:r>
          </w:p>
          <w:p w14:paraId="06630308"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х. Система управления жизненного цикла карточек</w:t>
            </w:r>
            <w:r w:rsidRPr="000A1E6E">
              <w:rPr>
                <w:rFonts w:ascii="Times New Roman" w:hAnsi="Times New Roman"/>
                <w:lang w:val="ru-RU"/>
              </w:rPr>
              <w:t xml:space="preserve"> (далее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 оборудование, программное обеспечение и система базы данных системы, которая отвечает требованиям Приложения к данному Договору.</w:t>
            </w:r>
          </w:p>
          <w:p w14:paraId="1F780507" w14:textId="77777777" w:rsidR="00965F52" w:rsidRPr="000A1E6E" w:rsidRDefault="00965F52" w:rsidP="00086470">
            <w:pPr>
              <w:pStyle w:val="afff5"/>
              <w:ind w:left="38" w:right="39"/>
              <w:jc w:val="both"/>
              <w:rPr>
                <w:rFonts w:ascii="Times New Roman" w:hAnsi="Times New Roman"/>
                <w:lang w:val="ru-RU"/>
              </w:rPr>
            </w:pPr>
          </w:p>
          <w:p w14:paraId="074809AC"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3. Интерпретация</w:t>
            </w:r>
          </w:p>
          <w:p w14:paraId="71A7B332"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3.1. В данном договоре, кроме одного согласованного условия, слова, используемые в одиночном числе, будут использованы также в множественном числе только тогда, когда обстоятельства это позволят.</w:t>
            </w:r>
          </w:p>
          <w:p w14:paraId="49926958"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3.2. Термин "день" или "дни", или любые другие ссылки на дни, представляют собой календарные дни, если не предусмотрено иначе.</w:t>
            </w:r>
          </w:p>
          <w:p w14:paraId="10E02944" w14:textId="77777777" w:rsidR="00965F52" w:rsidRPr="000A1E6E" w:rsidRDefault="00965F52" w:rsidP="00086470">
            <w:pPr>
              <w:pStyle w:val="afff5"/>
              <w:ind w:left="38" w:right="39"/>
              <w:jc w:val="both"/>
              <w:rPr>
                <w:rFonts w:ascii="Times New Roman" w:hAnsi="Times New Roman"/>
                <w:lang w:val="ru-RU"/>
              </w:rPr>
            </w:pPr>
          </w:p>
          <w:p w14:paraId="029BD672"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4. Объект договора</w:t>
            </w:r>
          </w:p>
          <w:p w14:paraId="2F7E847E"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xml:space="preserve">4.1. Поставщик обязуется поставлять продукцию в соответствии с условиями </w:t>
            </w:r>
            <w:r w:rsidRPr="000A1E6E">
              <w:rPr>
                <w:rFonts w:ascii="Times New Roman" w:hAnsi="Times New Roman"/>
              </w:rPr>
              <w:t>CIP</w:t>
            </w:r>
            <w:r w:rsidRPr="000A1E6E">
              <w:rPr>
                <w:rFonts w:ascii="Times New Roman" w:hAnsi="Times New Roman"/>
                <w:lang w:val="ru-RU"/>
              </w:rPr>
              <w:t>, вплоть до пункта назначения, в соответствии с Международными правилами толкования терминов "Инкотермс 2020" и передавать продукцию в собственность Покупателя (полное хозяйственное ведение) в течение срока, установленного в данном Договоре.</w:t>
            </w:r>
          </w:p>
          <w:p w14:paraId="5911A464"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4.2. Покупатель получит продукцию, а также оплатит ее в срок в соответствии с условиями данного Договора.</w:t>
            </w:r>
          </w:p>
          <w:p w14:paraId="67BC3B76"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lastRenderedPageBreak/>
              <w:t>4.3. Поставщик должен будет создавать покупателю все условия для безопасного жизненного цикла карты в соответствии с политикой безопасности.</w:t>
            </w:r>
          </w:p>
          <w:p w14:paraId="7185B5D9" w14:textId="10334A9C"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 xml:space="preserve">5. </w:t>
            </w:r>
            <w:r w:rsidR="00DE737F" w:rsidRPr="000A1E6E">
              <w:rPr>
                <w:rFonts w:ascii="Times New Roman" w:hAnsi="Times New Roman"/>
                <w:b/>
                <w:bCs/>
                <w:lang w:val="ru-RU"/>
              </w:rPr>
              <w:t>Действие и исполнение договора</w:t>
            </w:r>
            <w:r w:rsidRPr="000A1E6E">
              <w:rPr>
                <w:rFonts w:ascii="Times New Roman" w:hAnsi="Times New Roman"/>
                <w:b/>
                <w:bCs/>
                <w:lang w:val="ru-RU"/>
              </w:rPr>
              <w:t>:</w:t>
            </w:r>
          </w:p>
          <w:p w14:paraId="319E38D9" w14:textId="77777777" w:rsidR="00965F52" w:rsidRPr="000A1E6E" w:rsidRDefault="00965F52" w:rsidP="00086470">
            <w:pPr>
              <w:pStyle w:val="afff5"/>
              <w:ind w:left="38" w:right="39" w:firstLine="170"/>
              <w:jc w:val="both"/>
              <w:rPr>
                <w:rFonts w:ascii="Times New Roman" w:hAnsi="Times New Roman"/>
                <w:lang w:val="ru-RU"/>
              </w:rPr>
            </w:pPr>
            <w:r w:rsidRPr="000A1E6E">
              <w:rPr>
                <w:rFonts w:ascii="Times New Roman" w:hAnsi="Times New Roman"/>
                <w:lang w:val="ru-RU"/>
              </w:rPr>
              <w:t xml:space="preserve">5.1. Данный договор вступает в силу с момента его подписания и является действительным в течение __ лет. </w:t>
            </w:r>
          </w:p>
          <w:p w14:paraId="1DF7AFC8" w14:textId="77777777" w:rsidR="00965F52" w:rsidRPr="000A1E6E" w:rsidRDefault="00965F52" w:rsidP="00086470">
            <w:pPr>
              <w:pStyle w:val="afff5"/>
              <w:ind w:left="38" w:right="39" w:firstLine="170"/>
              <w:jc w:val="both"/>
              <w:rPr>
                <w:rFonts w:ascii="Times New Roman" w:hAnsi="Times New Roman"/>
                <w:lang w:val="ru-RU"/>
              </w:rPr>
            </w:pPr>
            <w:r w:rsidRPr="000A1E6E">
              <w:rPr>
                <w:rFonts w:ascii="Times New Roman" w:hAnsi="Times New Roman"/>
                <w:lang w:val="ru-RU"/>
              </w:rPr>
              <w:t>5.2. Этап выполнения данного договора начинается в тот момент, когда Покупатель представляет Поставщику официальный документ, выданный компетентным органом Республики Узбекистан, который передает Покупателю функции по выдаче и персонализации карточек, а также</w:t>
            </w:r>
            <w:r w:rsidR="00F76CD5" w:rsidRPr="000A1E6E">
              <w:rPr>
                <w:rFonts w:ascii="Times New Roman" w:hAnsi="Times New Roman"/>
                <w:lang w:val="ru-RU"/>
              </w:rPr>
              <w:t xml:space="preserve"> по сертификации в Узбекистане.</w:t>
            </w:r>
          </w:p>
          <w:p w14:paraId="421F420E"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6. Общая стоимость Договора и количество продукции</w:t>
            </w:r>
          </w:p>
          <w:p w14:paraId="4435E7FB"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6.1. Количество заказываемых Покупателем карт в течение срока действия договора составляет 20000 штук.</w:t>
            </w:r>
          </w:p>
          <w:p w14:paraId="63115A4E"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Общая стоимость договора составляет _______ (прописью).</w:t>
            </w:r>
          </w:p>
          <w:p w14:paraId="2BC23F2C"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6.2. Общая стоимость Договора состоит из стоимости всех карточек для цифрового тахографа, которые будут поставляться в соответствии с данным Договором, на условиях </w:t>
            </w:r>
            <w:r w:rsidRPr="000A1E6E">
              <w:rPr>
                <w:rFonts w:ascii="Times New Roman" w:hAnsi="Times New Roman"/>
              </w:rPr>
              <w:t>CIP</w:t>
            </w:r>
            <w:r w:rsidRPr="000A1E6E">
              <w:rPr>
                <w:rFonts w:ascii="Times New Roman" w:hAnsi="Times New Roman"/>
                <w:lang w:val="ru-RU"/>
              </w:rPr>
              <w:t>, вплоть до пункта назначения, как указано в пункте 2.1.</w:t>
            </w:r>
            <w:r w:rsidRPr="000A1E6E">
              <w:rPr>
                <w:rFonts w:ascii="Times New Roman" w:hAnsi="Times New Roman"/>
              </w:rPr>
              <w:t>h</w:t>
            </w:r>
            <w:r w:rsidRPr="000A1E6E">
              <w:rPr>
                <w:rFonts w:ascii="Times New Roman" w:hAnsi="Times New Roman"/>
                <w:lang w:val="ru-RU"/>
              </w:rPr>
              <w:t xml:space="preserve"> данного Договора.</w:t>
            </w:r>
          </w:p>
          <w:p w14:paraId="55FE56D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6.2.1. Общая стоимость Договора зависит от количества заказов. </w:t>
            </w:r>
          </w:p>
          <w:p w14:paraId="28FF1897" w14:textId="1AC1F52D" w:rsidR="00965F52" w:rsidRPr="000A1E6E" w:rsidRDefault="00965F52" w:rsidP="00EC579F">
            <w:pPr>
              <w:pStyle w:val="afff5"/>
              <w:ind w:left="38" w:right="39" w:firstLine="142"/>
              <w:jc w:val="both"/>
              <w:rPr>
                <w:lang w:val="ru-RU"/>
              </w:rPr>
            </w:pPr>
            <w:r w:rsidRPr="000A1E6E">
              <w:rPr>
                <w:rFonts w:ascii="Times New Roman" w:hAnsi="Times New Roman"/>
                <w:lang w:val="ru-RU"/>
              </w:rPr>
              <w:t>6.2.2. Стоимость заказа зависит от количества карт.</w:t>
            </w:r>
          </w:p>
          <w:p w14:paraId="5D5F3132"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6.2.3. Количество карт будет указываться Покупателем при каждом заказе.</w:t>
            </w:r>
          </w:p>
          <w:p w14:paraId="1D4E7ED2" w14:textId="1DE78329"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6.3. Отправка информации Покупателя к Поставщику в целях производства карточек является подтверждением возможности Покупателя оплатить продукцию и ее получение в соответствии с оговоренным количеством в заказе.</w:t>
            </w:r>
          </w:p>
          <w:p w14:paraId="67640505" w14:textId="77777777" w:rsidR="00965F52" w:rsidRPr="000A1E6E" w:rsidRDefault="00965F52" w:rsidP="00086470">
            <w:pPr>
              <w:pStyle w:val="afff5"/>
              <w:ind w:left="38" w:right="39" w:hanging="38"/>
              <w:jc w:val="both"/>
              <w:rPr>
                <w:rFonts w:ascii="Times New Roman" w:hAnsi="Times New Roman"/>
                <w:b/>
                <w:bCs/>
                <w:lang w:val="ru-RU"/>
              </w:rPr>
            </w:pPr>
            <w:r w:rsidRPr="000A1E6E">
              <w:rPr>
                <w:rFonts w:ascii="Times New Roman" w:hAnsi="Times New Roman"/>
                <w:b/>
                <w:bCs/>
                <w:lang w:val="ru-RU"/>
              </w:rPr>
              <w:t>7. Условия оплаты, цепа за единицу и форма оплаты</w:t>
            </w:r>
          </w:p>
          <w:p w14:paraId="03217CA4"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7.1. Оплата товара в условиях доставки </w:t>
            </w:r>
            <w:r w:rsidRPr="000A1E6E">
              <w:rPr>
                <w:rFonts w:ascii="Times New Roman" w:hAnsi="Times New Roman"/>
              </w:rPr>
              <w:t>CIP</w:t>
            </w:r>
            <w:r w:rsidRPr="000A1E6E">
              <w:rPr>
                <w:rFonts w:ascii="Times New Roman" w:hAnsi="Times New Roman"/>
                <w:lang w:val="ru-RU"/>
              </w:rPr>
              <w:t xml:space="preserve"> до пункта назначения, как указано в пункте 2.1.</w:t>
            </w:r>
            <w:r w:rsidRPr="000A1E6E">
              <w:rPr>
                <w:rFonts w:ascii="Times New Roman" w:hAnsi="Times New Roman"/>
              </w:rPr>
              <w:t>h</w:t>
            </w:r>
            <w:r w:rsidRPr="000A1E6E">
              <w:rPr>
                <w:rFonts w:ascii="Times New Roman" w:hAnsi="Times New Roman"/>
                <w:lang w:val="ru-RU"/>
              </w:rPr>
              <w:t xml:space="preserve"> данного Договора, будет осуществляться в следующем порядке:</w:t>
            </w:r>
          </w:p>
          <w:p w14:paraId="36B761AA" w14:textId="77777777" w:rsidR="00965F52" w:rsidRPr="000A1E6E" w:rsidRDefault="00965F52" w:rsidP="00086470">
            <w:pPr>
              <w:pStyle w:val="afff5"/>
              <w:ind w:left="38" w:right="39" w:firstLine="142"/>
              <w:jc w:val="both"/>
              <w:rPr>
                <w:rFonts w:ascii="Times New Roman" w:hAnsi="Times New Roman"/>
                <w:lang w:val="ru-RU"/>
              </w:rPr>
            </w:pPr>
          </w:p>
          <w:p w14:paraId="342A988B"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7.1.1. Поставщик должен будет выдавать счета в соответствии с заказами Покупателя в день поставки продукции.</w:t>
            </w:r>
          </w:p>
          <w:p w14:paraId="612AD88C"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7.1.2. Покупатель должен будет оплачивать товар в течение 1</w:t>
            </w:r>
            <w:r w:rsidR="00524736" w:rsidRPr="000A1E6E">
              <w:rPr>
                <w:rFonts w:ascii="Times New Roman" w:hAnsi="Times New Roman"/>
                <w:lang w:val="ru-RU"/>
              </w:rPr>
              <w:t>0</w:t>
            </w:r>
            <w:r w:rsidRPr="000A1E6E">
              <w:rPr>
                <w:rFonts w:ascii="Times New Roman" w:hAnsi="Times New Roman"/>
                <w:lang w:val="ru-RU"/>
              </w:rPr>
              <w:t xml:space="preserve"> банковских дней с момента </w:t>
            </w:r>
            <w:r w:rsidRPr="000A1E6E">
              <w:rPr>
                <w:rFonts w:ascii="Times New Roman" w:hAnsi="Times New Roman"/>
                <w:lang w:val="ru-RU"/>
              </w:rPr>
              <w:lastRenderedPageBreak/>
              <w:t>получения выше указанных счетов. Если покупатель не осуществит оплату счетов в течение 1</w:t>
            </w:r>
            <w:r w:rsidR="00524736" w:rsidRPr="000A1E6E">
              <w:rPr>
                <w:rFonts w:ascii="Times New Roman" w:hAnsi="Times New Roman"/>
                <w:lang w:val="ru-RU"/>
              </w:rPr>
              <w:t>0</w:t>
            </w:r>
            <w:r w:rsidRPr="000A1E6E">
              <w:rPr>
                <w:rFonts w:ascii="Times New Roman" w:hAnsi="Times New Roman"/>
                <w:lang w:val="ru-RU"/>
              </w:rPr>
              <w:t xml:space="preserve"> банковских дней и без ущерба для прав Поставщика, указанных в пункте 1.2.3 данного Договора, Поставщик имеет право прекратить предоставление услуг и поставку продукции. После чего Покупатель оплатит счета, Поставщик возобновит поставку продукции и предоставление услуг в кратчайшие сроки.</w:t>
            </w:r>
          </w:p>
          <w:p w14:paraId="43C25AB6"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7.1.3. Платежи, произведенные Покупателем, должны будут производиться в ______ на счет Поставщика.</w:t>
            </w:r>
          </w:p>
          <w:p w14:paraId="121EC885"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7.1.4. Покупатель берет на себя все расходы, связанные с оплатой услуг, предоставленных его банком. И наоборот. Поставщик берет на себя все расходы, связанные с оплатой услуг, предоставленных его банком.</w:t>
            </w:r>
          </w:p>
          <w:p w14:paraId="41FF45F9" w14:textId="04947D49"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7.2. Независимо от ее типа, стоимость карты, которая поставляется на условиях </w:t>
            </w:r>
            <w:r w:rsidRPr="000A1E6E">
              <w:rPr>
                <w:rFonts w:ascii="Times New Roman" w:hAnsi="Times New Roman"/>
              </w:rPr>
              <w:t>CIP</w:t>
            </w:r>
            <w:r w:rsidRPr="000A1E6E">
              <w:rPr>
                <w:rFonts w:ascii="Times New Roman" w:hAnsi="Times New Roman"/>
                <w:lang w:val="ru-RU"/>
              </w:rPr>
              <w:t>, указанных в пункте 2.1.</w:t>
            </w:r>
            <w:r w:rsidRPr="000A1E6E">
              <w:rPr>
                <w:rFonts w:ascii="Times New Roman" w:hAnsi="Times New Roman"/>
              </w:rPr>
              <w:t>h</w:t>
            </w:r>
            <w:r w:rsidR="00820BE9" w:rsidRPr="000A1E6E">
              <w:rPr>
                <w:rFonts w:ascii="Times New Roman" w:hAnsi="Times New Roman"/>
                <w:lang w:val="ru-RU"/>
              </w:rPr>
              <w:t xml:space="preserve"> данного Договора</w:t>
            </w:r>
            <w:r w:rsidRPr="000A1E6E">
              <w:rPr>
                <w:rFonts w:ascii="Times New Roman" w:hAnsi="Times New Roman"/>
                <w:lang w:val="ru-RU"/>
              </w:rPr>
              <w:t xml:space="preserve"> составляет________.</w:t>
            </w:r>
          </w:p>
          <w:p w14:paraId="792C2903"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7.3 В случае крупных изменений на уровне первоначальных характеристик системы цифрового тахографа (изменение правил ЕС, изменение характеристик карты и т.д.) Стороны смогут согласиться с тем, что Поставщик будет заниматься выполнением этих изменений, а все затрат будут отображаться на уровне карт.</w:t>
            </w:r>
          </w:p>
          <w:p w14:paraId="2E2E43D7"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lang w:val="ru-RU"/>
              </w:rPr>
              <w:t>7.4. Цена карты включает в себя:</w:t>
            </w:r>
          </w:p>
          <w:p w14:paraId="3FED4A60"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Производство и персонализацию карт. Персонализация осуществляется с помощью лазерной гравировки;</w:t>
            </w:r>
          </w:p>
          <w:p w14:paraId="0D4B125B"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Выдачу цифровых сертификатов для карт;</w:t>
            </w:r>
          </w:p>
          <w:p w14:paraId="140BD97E" w14:textId="77777777" w:rsidR="00965F52" w:rsidRPr="000A1E6E" w:rsidRDefault="00965F52" w:rsidP="00086470">
            <w:pPr>
              <w:ind w:right="39"/>
              <w:jc w:val="both"/>
              <w:rPr>
                <w:rFonts w:ascii="Times New Roman" w:hAnsi="Times New Roman"/>
                <w:lang w:val="ru-RU"/>
              </w:rPr>
            </w:pPr>
            <w:r w:rsidRPr="000A1E6E">
              <w:rPr>
                <w:rFonts w:ascii="Times New Roman" w:hAnsi="Times New Roman"/>
                <w:lang w:val="ru-RU"/>
              </w:rPr>
              <w:t xml:space="preserve">      ■ Систему программного обеспечения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используемую для подачи заявок, выдачи и управления карточками тахографа в течение их жизненного цикла (включая лицензию программного обеспечения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и базу данных). Использование инфраструктуры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которая находится в помещении Провайдера и принадлежит ему. Управление системой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будет осуществляться персоналом "</w:t>
            </w:r>
            <w:r w:rsidRPr="000A1E6E">
              <w:rPr>
                <w:rFonts w:ascii="Times New Roman" w:hAnsi="Times New Roman"/>
              </w:rPr>
              <w:t>CIA</w:t>
            </w:r>
            <w:r w:rsidRPr="000A1E6E">
              <w:rPr>
                <w:rFonts w:ascii="Times New Roman" w:hAnsi="Times New Roman"/>
                <w:lang w:val="ru-RU"/>
              </w:rPr>
              <w:t xml:space="preserve">", который будет использовать для этого безопасное подключение к Интернету. Аутентификация системы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основана на цифровых сертификатах, хранящихся на криптографические </w:t>
            </w:r>
            <w:r w:rsidR="00071769" w:rsidRPr="000A1E6E">
              <w:rPr>
                <w:rFonts w:ascii="Times New Roman" w:hAnsi="Times New Roman"/>
                <w:lang w:val="ru-RU"/>
              </w:rPr>
              <w:t>токе</w:t>
            </w:r>
            <w:r w:rsidRPr="000A1E6E">
              <w:rPr>
                <w:rFonts w:ascii="Times New Roman" w:hAnsi="Times New Roman"/>
                <w:lang w:val="ru-RU"/>
              </w:rPr>
              <w:t xml:space="preserve">нах, которые также поступают от Поставщика; </w:t>
            </w:r>
          </w:p>
          <w:p w14:paraId="25A3859A"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Необходимый бланк карты тахографа для ерсонализации, что включает в себя:</w:t>
            </w:r>
          </w:p>
          <w:p w14:paraId="0D491BB9" w14:textId="559F7E21" w:rsidR="00965F52" w:rsidRPr="000A1E6E" w:rsidRDefault="007D6B05" w:rsidP="007D6B05">
            <w:pPr>
              <w:pStyle w:val="afff5"/>
              <w:numPr>
                <w:ilvl w:val="0"/>
                <w:numId w:val="6"/>
              </w:numPr>
              <w:ind w:right="39"/>
              <w:contextualSpacing/>
              <w:jc w:val="both"/>
              <w:rPr>
                <w:rFonts w:ascii="Times New Roman" w:hAnsi="Times New Roman"/>
              </w:rPr>
            </w:pPr>
            <w:r w:rsidRPr="000A1E6E">
              <w:rPr>
                <w:rFonts w:ascii="Times New Roman" w:hAnsi="Times New Roman"/>
              </w:rPr>
              <w:t>разработка моделей карт</w:t>
            </w:r>
            <w:r w:rsidR="00965F52" w:rsidRPr="000A1E6E">
              <w:rPr>
                <w:rFonts w:ascii="Times New Roman" w:hAnsi="Times New Roman"/>
              </w:rPr>
              <w:t xml:space="preserve">;  </w:t>
            </w:r>
          </w:p>
          <w:p w14:paraId="48B93337" w14:textId="77777777" w:rsidR="00965F52" w:rsidRPr="000A1E6E" w:rsidRDefault="00965F52" w:rsidP="00965F52">
            <w:pPr>
              <w:pStyle w:val="afff5"/>
              <w:numPr>
                <w:ilvl w:val="0"/>
                <w:numId w:val="6"/>
              </w:numPr>
              <w:tabs>
                <w:tab w:val="left" w:pos="614"/>
              </w:tabs>
              <w:ind w:left="889" w:right="39" w:hanging="283"/>
              <w:contextualSpacing/>
              <w:jc w:val="both"/>
              <w:rPr>
                <w:rFonts w:ascii="Times New Roman" w:hAnsi="Times New Roman"/>
                <w:lang w:val="ru-RU"/>
              </w:rPr>
            </w:pPr>
            <w:r w:rsidRPr="000A1E6E">
              <w:rPr>
                <w:rFonts w:ascii="Times New Roman" w:hAnsi="Times New Roman"/>
                <w:lang w:val="ru-RU"/>
              </w:rPr>
              <w:lastRenderedPageBreak/>
              <w:t>безопасность, функциональность, сертификаты на совместимость, утверждение типа карт цифрового тахографа;</w:t>
            </w:r>
          </w:p>
          <w:p w14:paraId="03EEA8DD" w14:textId="77777777" w:rsidR="00965F52" w:rsidRPr="000A1E6E" w:rsidRDefault="00965F52" w:rsidP="00965F52">
            <w:pPr>
              <w:pStyle w:val="afff5"/>
              <w:numPr>
                <w:ilvl w:val="0"/>
                <w:numId w:val="7"/>
              </w:numPr>
              <w:ind w:left="889" w:right="39" w:hanging="284"/>
              <w:contextualSpacing/>
              <w:jc w:val="both"/>
              <w:rPr>
                <w:rFonts w:ascii="Times New Roman" w:hAnsi="Times New Roman"/>
                <w:lang w:val="ru-RU"/>
              </w:rPr>
            </w:pPr>
            <w:r w:rsidRPr="000A1E6E">
              <w:rPr>
                <w:rFonts w:ascii="Times New Roman" w:hAnsi="Times New Roman"/>
                <w:lang w:val="ru-RU"/>
              </w:rPr>
              <w:t>карты цифрового тахографа, изготовленные из поликарбоната;</w:t>
            </w:r>
          </w:p>
          <w:p w14:paraId="75D0DEA1"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Подготовка национальной политики для системы цифрового тахографа и ее одобрение/утверждение на европейском уровне («</w:t>
            </w:r>
            <w:r w:rsidRPr="000A1E6E">
              <w:rPr>
                <w:rFonts w:ascii="Times New Roman" w:hAnsi="Times New Roman"/>
              </w:rPr>
              <w:t>ERCA</w:t>
            </w:r>
            <w:r w:rsidRPr="000A1E6E">
              <w:rPr>
                <w:rFonts w:ascii="Times New Roman" w:hAnsi="Times New Roman"/>
                <w:lang w:val="ru-RU"/>
              </w:rPr>
              <w:t xml:space="preserve">»); </w:t>
            </w:r>
          </w:p>
          <w:p w14:paraId="68F9B71A"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Обеспечение условий для "</w:t>
            </w:r>
            <w:r w:rsidRPr="000A1E6E">
              <w:rPr>
                <w:rFonts w:ascii="Times New Roman" w:hAnsi="Times New Roman"/>
              </w:rPr>
              <w:t>MSA</w:t>
            </w:r>
            <w:r w:rsidRPr="000A1E6E">
              <w:rPr>
                <w:rFonts w:ascii="Times New Roman" w:hAnsi="Times New Roman"/>
                <w:lang w:val="ru-RU"/>
              </w:rPr>
              <w:t>" для проведения аудита «СР» и «СА» в соответствии с политикой безопасности «</w:t>
            </w:r>
            <w:r w:rsidRPr="000A1E6E">
              <w:rPr>
                <w:rFonts w:ascii="Times New Roman" w:hAnsi="Times New Roman"/>
              </w:rPr>
              <w:t>ERC</w:t>
            </w:r>
            <w:r w:rsidRPr="000A1E6E">
              <w:rPr>
                <w:rFonts w:ascii="Times New Roman" w:hAnsi="Times New Roman"/>
                <w:lang w:val="ru-RU"/>
              </w:rPr>
              <w:t>А» и «</w:t>
            </w:r>
            <w:r w:rsidRPr="000A1E6E">
              <w:rPr>
                <w:rFonts w:ascii="Times New Roman" w:hAnsi="Times New Roman"/>
              </w:rPr>
              <w:t>MSA</w:t>
            </w:r>
            <w:r w:rsidRPr="000A1E6E">
              <w:rPr>
                <w:rFonts w:ascii="Times New Roman" w:hAnsi="Times New Roman"/>
                <w:lang w:val="ru-RU"/>
              </w:rPr>
              <w:t>»;</w:t>
            </w:r>
          </w:p>
          <w:p w14:paraId="4EF260F2"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xml:space="preserve">■ Доступ к европейским услугам </w:t>
            </w:r>
            <w:r w:rsidRPr="000A1E6E">
              <w:rPr>
                <w:rFonts w:ascii="Times New Roman" w:hAnsi="Times New Roman"/>
              </w:rPr>
              <w:t>TACHOnet</w:t>
            </w:r>
            <w:r w:rsidRPr="000A1E6E">
              <w:rPr>
                <w:rFonts w:ascii="Times New Roman" w:hAnsi="Times New Roman"/>
                <w:lang w:val="ru-RU"/>
              </w:rPr>
              <w:t xml:space="preserve"> при использовании услуги </w:t>
            </w:r>
            <w:r w:rsidRPr="000A1E6E">
              <w:rPr>
                <w:rFonts w:ascii="Times New Roman" w:hAnsi="Times New Roman"/>
              </w:rPr>
              <w:t>Proxy</w:t>
            </w:r>
            <w:r w:rsidRPr="000A1E6E">
              <w:rPr>
                <w:rFonts w:ascii="Times New Roman" w:hAnsi="Times New Roman"/>
                <w:lang w:val="ru-RU"/>
              </w:rPr>
              <w:t xml:space="preserve"> </w:t>
            </w:r>
            <w:r w:rsidRPr="000A1E6E">
              <w:rPr>
                <w:rFonts w:ascii="Times New Roman" w:hAnsi="Times New Roman"/>
              </w:rPr>
              <w:t>TACHOnet</w:t>
            </w:r>
            <w:r w:rsidRPr="000A1E6E">
              <w:rPr>
                <w:rFonts w:ascii="Times New Roman" w:hAnsi="Times New Roman"/>
                <w:lang w:val="ru-RU"/>
              </w:rPr>
              <w:t>, которую предоставляет Поставщик.</w:t>
            </w:r>
          </w:p>
          <w:p w14:paraId="437E1176"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Аварийное восстановление после сбоя для органа сертификации "СА";</w:t>
            </w:r>
          </w:p>
          <w:p w14:paraId="5670A4C5"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Аварийное восстановление после сбоя для центра персонализации;</w:t>
            </w:r>
          </w:p>
          <w:p w14:paraId="3A6E0FA7"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xml:space="preserve">■ Обучение пользователей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на русском языке в Ташкенте;</w:t>
            </w:r>
          </w:p>
          <w:p w14:paraId="2B5B5DB3" w14:textId="77777777" w:rsidR="00965F52" w:rsidRPr="000A1E6E" w:rsidRDefault="00965F52" w:rsidP="00086470">
            <w:pPr>
              <w:pStyle w:val="afff5"/>
              <w:ind w:left="38" w:right="39" w:firstLine="284"/>
              <w:jc w:val="both"/>
              <w:rPr>
                <w:rFonts w:ascii="Times New Roman" w:hAnsi="Times New Roman"/>
                <w:lang w:val="ru-RU"/>
              </w:rPr>
            </w:pPr>
            <w:r w:rsidRPr="000A1E6E">
              <w:rPr>
                <w:rFonts w:ascii="Times New Roman" w:hAnsi="Times New Roman"/>
                <w:lang w:val="ru-RU"/>
              </w:rPr>
              <w:t>■ Полное обслуживание и поддержка, с неограниченным количеством мероприятий, бесплатные в течение срока действия данного Договора;</w:t>
            </w:r>
          </w:p>
          <w:p w14:paraId="6B26624F" w14:textId="77777777" w:rsidR="00965F52" w:rsidRPr="000A1E6E" w:rsidRDefault="00965F52" w:rsidP="00086470">
            <w:pPr>
              <w:ind w:right="39"/>
              <w:jc w:val="both"/>
              <w:rPr>
                <w:rFonts w:ascii="Times New Roman" w:hAnsi="Times New Roman"/>
                <w:lang w:val="ru-RU"/>
              </w:rPr>
            </w:pPr>
            <w:r w:rsidRPr="000A1E6E">
              <w:rPr>
                <w:rFonts w:ascii="Times New Roman" w:hAnsi="Times New Roman"/>
                <w:lang w:val="ru-RU"/>
              </w:rPr>
              <w:t xml:space="preserve">     ■ Доставка карт в конвертах Покупателю.</w:t>
            </w:r>
          </w:p>
          <w:p w14:paraId="3A965913" w14:textId="77777777" w:rsidR="00071769" w:rsidRPr="000A1E6E" w:rsidRDefault="00071769" w:rsidP="00086470">
            <w:pPr>
              <w:ind w:right="39"/>
              <w:jc w:val="both"/>
              <w:rPr>
                <w:rFonts w:ascii="Times New Roman" w:hAnsi="Times New Roman"/>
                <w:lang w:val="ru-RU"/>
              </w:rPr>
            </w:pPr>
          </w:p>
          <w:p w14:paraId="34E408CB"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8. Обязательства Поставщика</w:t>
            </w:r>
          </w:p>
          <w:p w14:paraId="2B3213E3"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8.1. Поставщик обязуется доставить товар и предоставить услуги в соответствии с заказами Покупателя, с положениями, предусмотренными в данном Договоре, и с его предложением.</w:t>
            </w:r>
          </w:p>
          <w:p w14:paraId="7C743525" w14:textId="62B6A7B4" w:rsidR="00965F52" w:rsidRPr="000A1E6E" w:rsidRDefault="00965F52" w:rsidP="00EC579F">
            <w:pPr>
              <w:pStyle w:val="afff5"/>
              <w:ind w:left="38" w:right="39" w:firstLine="142"/>
              <w:jc w:val="both"/>
              <w:rPr>
                <w:lang w:val="ru-RU"/>
              </w:rPr>
            </w:pPr>
            <w:r w:rsidRPr="000A1E6E">
              <w:rPr>
                <w:rFonts w:ascii="Times New Roman" w:hAnsi="Times New Roman"/>
                <w:lang w:val="ru-RU"/>
              </w:rPr>
              <w:t>8.2. Поставщик обязуется производить товар в соответствии с требованиями приложения 1В к ЕСТР, в зависимости от образца карточки и от полученной информации, и доставить товар в соответствии с условиями данного Договора, не более, чем за 1</w:t>
            </w:r>
            <w:r w:rsidR="00820BE9" w:rsidRPr="000A1E6E">
              <w:rPr>
                <w:rFonts w:ascii="Times New Roman" w:hAnsi="Times New Roman"/>
                <w:lang w:val="ru-RU"/>
              </w:rPr>
              <w:t>5</w:t>
            </w:r>
            <w:r w:rsidRPr="000A1E6E">
              <w:rPr>
                <w:rFonts w:ascii="Times New Roman" w:hAnsi="Times New Roman"/>
                <w:lang w:val="ru-RU"/>
              </w:rPr>
              <w:t xml:space="preserve"> рабочих дней с момента получения заказа или в период времени, указанный вместе с Покупателем.</w:t>
            </w:r>
          </w:p>
          <w:p w14:paraId="1127D9FC"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8.3. Поставщик обязуется использовать свою собственную инфраструктуру, находящуюся в ________, для производства карточек по заказу Покупателя.</w:t>
            </w:r>
          </w:p>
          <w:p w14:paraId="40E250AB"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8.4. Поставщик обязуется разработать образцы карточек (4 вида) для покупателя в течение периода до 1 (одного) месяца с начала исполнения данного Договора, в соответствии с пунктом 5.2.</w:t>
            </w:r>
          </w:p>
          <w:p w14:paraId="453D8BD5"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8.5. Поставщик обязуется предоставить Покупателю сертификаты безопасности, </w:t>
            </w:r>
            <w:r w:rsidRPr="000A1E6E">
              <w:rPr>
                <w:rFonts w:ascii="Times New Roman" w:hAnsi="Times New Roman"/>
                <w:lang w:val="ru-RU"/>
              </w:rPr>
              <w:lastRenderedPageBreak/>
              <w:t>функциональности, совместимости и утверждения типа карт для Узбекистана.</w:t>
            </w:r>
          </w:p>
          <w:p w14:paraId="236AD44A" w14:textId="144C9DED" w:rsidR="00270CFA" w:rsidRPr="000A1E6E" w:rsidRDefault="00965F52" w:rsidP="00EC579F">
            <w:pPr>
              <w:pStyle w:val="afff5"/>
              <w:ind w:left="38" w:right="39" w:firstLine="142"/>
              <w:jc w:val="both"/>
              <w:rPr>
                <w:lang w:val="ru-RU"/>
              </w:rPr>
            </w:pPr>
            <w:r w:rsidRPr="000A1E6E">
              <w:rPr>
                <w:rFonts w:ascii="Times New Roman" w:hAnsi="Times New Roman"/>
                <w:lang w:val="ru-RU"/>
              </w:rPr>
              <w:t>8.6. Поставщик обязуется оказывать помощь Покупателю в подготовке проекта политики безопасности для системы цифрового тахографа (далее именуются "политика безопасности") в целях ее утверждения «</w:t>
            </w:r>
            <w:r w:rsidRPr="000A1E6E">
              <w:rPr>
                <w:rFonts w:ascii="Times New Roman" w:hAnsi="Times New Roman"/>
              </w:rPr>
              <w:t>ERCA</w:t>
            </w:r>
            <w:r w:rsidRPr="000A1E6E">
              <w:rPr>
                <w:rFonts w:ascii="Times New Roman" w:hAnsi="Times New Roman"/>
                <w:lang w:val="ru-RU"/>
              </w:rPr>
              <w:t>» на европейском уровне.</w:t>
            </w:r>
          </w:p>
          <w:p w14:paraId="545EF279"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8.7. Поставщик обязуется обучить сотрудников «С1 А». Их подготовка должна будет состояться в помещении организации Покупателя на русском языке. Все документы, необходимые для работы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(руководство по эксплуатации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и другие материалы), предоставит Поставщик на русском языке.</w:t>
            </w:r>
          </w:p>
          <w:p w14:paraId="5988F2C2"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8.8. Поставщик обязуется завершить внедрение системы выдачи карт цифрового тахографа в Узбекистане, за исключением доступа в </w:t>
            </w:r>
            <w:r w:rsidRPr="000A1E6E">
              <w:rPr>
                <w:rFonts w:ascii="Times New Roman" w:hAnsi="Times New Roman"/>
              </w:rPr>
              <w:t>TACHOnet</w:t>
            </w:r>
            <w:r w:rsidRPr="000A1E6E">
              <w:rPr>
                <w:rFonts w:ascii="Times New Roman" w:hAnsi="Times New Roman"/>
                <w:lang w:val="ru-RU"/>
              </w:rPr>
              <w:t>, и быть готовым выпускать карты цифрового тахографа для Узбекистана меньше, чем за 3 (три) месяца после утверждения Покупателем дизайна карточек.</w:t>
            </w:r>
          </w:p>
          <w:p w14:paraId="75D5DE6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8.9. Поставщик обязуется внедрить модуль проверки </w:t>
            </w:r>
            <w:r w:rsidRPr="000A1E6E">
              <w:rPr>
                <w:rFonts w:ascii="Times New Roman" w:hAnsi="Times New Roman"/>
              </w:rPr>
              <w:t>TACHOnet</w:t>
            </w:r>
            <w:r w:rsidRPr="000A1E6E">
              <w:rPr>
                <w:rFonts w:ascii="Times New Roman" w:hAnsi="Times New Roman"/>
                <w:lang w:val="ru-RU"/>
              </w:rPr>
              <w:t xml:space="preserve"> в приложение </w:t>
            </w:r>
            <w:r w:rsidRPr="000A1E6E">
              <w:rPr>
                <w:rFonts w:ascii="Times New Roman" w:hAnsi="Times New Roman"/>
              </w:rPr>
              <w:t>CIA</w:t>
            </w:r>
            <w:r w:rsidRPr="000A1E6E">
              <w:rPr>
                <w:rFonts w:ascii="Times New Roman" w:hAnsi="Times New Roman"/>
                <w:lang w:val="ru-RU"/>
              </w:rPr>
              <w:t xml:space="preserve"> и обеспечить доступ к услугам </w:t>
            </w:r>
            <w:r w:rsidRPr="000A1E6E">
              <w:rPr>
                <w:rFonts w:ascii="Times New Roman" w:hAnsi="Times New Roman"/>
              </w:rPr>
              <w:t>TACHOnet</w:t>
            </w:r>
            <w:r w:rsidRPr="000A1E6E">
              <w:rPr>
                <w:rFonts w:ascii="Times New Roman" w:hAnsi="Times New Roman"/>
                <w:lang w:val="ru-RU"/>
              </w:rPr>
              <w:t xml:space="preserve"> меньше, чем за 3 (три) месяца с момента выдачи первых карт цифрового тахографа для Узбекистана.</w:t>
            </w:r>
          </w:p>
          <w:p w14:paraId="3B174BD0"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8.10. Поставщик обязуется обеспечить техническое обслуживание и поддержку, в том числе с расстояния, без каких-либо ограничений с точки зрения количества проведенных мероприятий по просьбе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в период действия данного Договор.</w:t>
            </w:r>
          </w:p>
          <w:p w14:paraId="07C448D3"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8.11. Поставщик обязуется поставлять продукцию и предоставлять дополнительные услуги профессионально и оперативно, в соответствии со взятыми на себя обязательствами и с техническим предложением. </w:t>
            </w:r>
          </w:p>
          <w:p w14:paraId="102A8D76"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8.12. Поставщик должен будет доставлять товар на условиях </w:t>
            </w:r>
            <w:r w:rsidRPr="000A1E6E">
              <w:rPr>
                <w:rFonts w:ascii="Times New Roman" w:hAnsi="Times New Roman"/>
              </w:rPr>
              <w:t>CIP</w:t>
            </w:r>
            <w:r w:rsidRPr="000A1E6E">
              <w:rPr>
                <w:rFonts w:ascii="Times New Roman" w:hAnsi="Times New Roman"/>
                <w:lang w:val="ru-RU"/>
              </w:rPr>
              <w:t xml:space="preserve">, вплоть до места назначения (организации Покупателя), в соответствии с Международными правилами толкования терминов "Инкотермс-2020". </w:t>
            </w:r>
          </w:p>
          <w:p w14:paraId="4B81B44B"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8.13 Поставщик обязуется принять необходимые и согласованные с Покупателем меры, если товар имеет недостатки.</w:t>
            </w:r>
          </w:p>
          <w:p w14:paraId="49EE8593" w14:textId="77777777" w:rsidR="00965F52" w:rsidRPr="000A1E6E" w:rsidRDefault="00965F52" w:rsidP="00086470">
            <w:pPr>
              <w:ind w:right="39"/>
              <w:jc w:val="both"/>
              <w:rPr>
                <w:rFonts w:ascii="Times New Roman" w:hAnsi="Times New Roman"/>
                <w:b/>
                <w:bCs/>
                <w:lang w:val="ru-RU"/>
              </w:rPr>
            </w:pPr>
          </w:p>
          <w:p w14:paraId="5E873A8F" w14:textId="77777777" w:rsidR="00965F52" w:rsidRPr="000A1E6E" w:rsidRDefault="00965F52" w:rsidP="00086470">
            <w:pPr>
              <w:pStyle w:val="afff5"/>
              <w:ind w:left="38" w:right="39" w:hanging="38"/>
              <w:jc w:val="both"/>
              <w:rPr>
                <w:rFonts w:ascii="Times New Roman" w:hAnsi="Times New Roman"/>
                <w:b/>
                <w:bCs/>
                <w:lang w:val="ru-RU"/>
              </w:rPr>
            </w:pPr>
            <w:r w:rsidRPr="000A1E6E">
              <w:rPr>
                <w:rFonts w:ascii="Times New Roman" w:hAnsi="Times New Roman"/>
                <w:b/>
                <w:bCs/>
                <w:lang w:val="ru-RU"/>
              </w:rPr>
              <w:t>9. Обязательства Покупателя</w:t>
            </w:r>
          </w:p>
          <w:p w14:paraId="04DE57D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9.1. Покупатель обязуется оплатить услуги и товар Поставщика в согласованных вместе </w:t>
            </w:r>
            <w:r w:rsidRPr="000A1E6E">
              <w:rPr>
                <w:rFonts w:ascii="Times New Roman" w:hAnsi="Times New Roman"/>
                <w:lang w:val="ru-RU"/>
              </w:rPr>
              <w:lastRenderedPageBreak/>
              <w:t>условиях в пункте 7 - Условия оплаты, цена за единицу и форма оплаты.</w:t>
            </w:r>
          </w:p>
          <w:p w14:paraId="60DCAF6A" w14:textId="77777777" w:rsidR="00965F52" w:rsidRPr="000A1E6E" w:rsidRDefault="00965F52" w:rsidP="00086470">
            <w:pPr>
              <w:ind w:right="39"/>
              <w:jc w:val="both"/>
              <w:rPr>
                <w:rFonts w:ascii="Times New Roman" w:hAnsi="Times New Roman"/>
                <w:lang w:val="ru-RU"/>
              </w:rPr>
            </w:pPr>
            <w:r w:rsidRPr="000A1E6E">
              <w:rPr>
                <w:rFonts w:ascii="Times New Roman" w:hAnsi="Times New Roman"/>
                <w:lang w:val="ru-RU"/>
              </w:rPr>
              <w:t xml:space="preserve"> 9.2. Покупатель обязан предложить Поставщику любую информацию или необходимое оборудование для выполнения Договора, но не ограничиваясь:</w:t>
            </w:r>
          </w:p>
          <w:p w14:paraId="0D426D52"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формированием технической группы, которая будет участвовать в выполнении этого Договора, предусматривая определенные полномочия для каждого члена группы; </w:t>
            </w:r>
          </w:p>
          <w:p w14:paraId="4868A746"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здание и инфраструктура, где будут установлены отделы регистрации</w:t>
            </w:r>
          </w:p>
          <w:p w14:paraId="71E60304"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доступ в Интернет с пропускной способностью не менее 512 Кб/сек для отделений регистрации</w:t>
            </w:r>
          </w:p>
          <w:p w14:paraId="200EA172"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инфраструктура физической безопасности </w:t>
            </w:r>
          </w:p>
          <w:p w14:paraId="6C5468F4"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представление политики </w:t>
            </w:r>
            <w:r w:rsidRPr="000A1E6E">
              <w:rPr>
                <w:rFonts w:ascii="Times New Roman" w:hAnsi="Times New Roman"/>
              </w:rPr>
              <w:t>UZ</w:t>
            </w:r>
            <w:r w:rsidRPr="000A1E6E">
              <w:rPr>
                <w:rFonts w:ascii="Times New Roman" w:hAnsi="Times New Roman"/>
                <w:lang w:val="ru-RU"/>
              </w:rPr>
              <w:t xml:space="preserve"> СА для </w:t>
            </w:r>
            <w:r w:rsidRPr="000A1E6E">
              <w:rPr>
                <w:rFonts w:ascii="Times New Roman" w:hAnsi="Times New Roman"/>
              </w:rPr>
              <w:t>ERCA</w:t>
            </w:r>
            <w:r w:rsidRPr="000A1E6E">
              <w:rPr>
                <w:rFonts w:ascii="Times New Roman" w:hAnsi="Times New Roman"/>
                <w:lang w:val="ru-RU"/>
              </w:rPr>
              <w:t xml:space="preserve"> (должно быть осуществлено назначенным узбекским органом </w:t>
            </w:r>
            <w:r w:rsidRPr="000A1E6E">
              <w:rPr>
                <w:rFonts w:ascii="Times New Roman" w:hAnsi="Times New Roman"/>
              </w:rPr>
              <w:t>MSA</w:t>
            </w:r>
            <w:r w:rsidRPr="000A1E6E">
              <w:rPr>
                <w:rFonts w:ascii="Times New Roman" w:hAnsi="Times New Roman"/>
                <w:lang w:val="ru-RU"/>
              </w:rPr>
              <w:t xml:space="preserve">). </w:t>
            </w:r>
          </w:p>
          <w:p w14:paraId="7D4B50F9"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аудит системы СА (должен быть осуществлен назначенным узбекским органом </w:t>
            </w:r>
            <w:r w:rsidRPr="000A1E6E">
              <w:rPr>
                <w:rFonts w:ascii="Times New Roman" w:hAnsi="Times New Roman"/>
              </w:rPr>
              <w:t>MS</w:t>
            </w:r>
            <w:r w:rsidRPr="000A1E6E">
              <w:rPr>
                <w:rFonts w:ascii="Times New Roman" w:hAnsi="Times New Roman"/>
                <w:lang w:val="ru-RU"/>
              </w:rPr>
              <w:t xml:space="preserve">А) </w:t>
            </w:r>
          </w:p>
          <w:p w14:paraId="4D6E55DF"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все другие формальности, связанные с </w:t>
            </w:r>
            <w:r w:rsidRPr="000A1E6E">
              <w:rPr>
                <w:rFonts w:ascii="Times New Roman" w:hAnsi="Times New Roman"/>
              </w:rPr>
              <w:t>ERCA</w:t>
            </w:r>
            <w:r w:rsidRPr="000A1E6E">
              <w:rPr>
                <w:rFonts w:ascii="Times New Roman" w:hAnsi="Times New Roman"/>
                <w:lang w:val="ru-RU"/>
              </w:rPr>
              <w:t xml:space="preserve">, в Соответствии с политикой </w:t>
            </w:r>
            <w:r w:rsidRPr="000A1E6E">
              <w:rPr>
                <w:rFonts w:ascii="Times New Roman" w:hAnsi="Times New Roman"/>
              </w:rPr>
              <w:t>ERCA</w:t>
            </w:r>
            <w:r w:rsidRPr="000A1E6E">
              <w:rPr>
                <w:rFonts w:ascii="Times New Roman" w:hAnsi="Times New Roman"/>
                <w:lang w:val="ru-RU"/>
              </w:rPr>
              <w:t xml:space="preserve"> </w:t>
            </w:r>
          </w:p>
          <w:p w14:paraId="1CE117C4"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обмен ключами с </w:t>
            </w:r>
            <w:r w:rsidRPr="000A1E6E">
              <w:rPr>
                <w:rFonts w:ascii="Times New Roman" w:hAnsi="Times New Roman"/>
              </w:rPr>
              <w:t>ERCA</w:t>
            </w:r>
            <w:r w:rsidRPr="000A1E6E">
              <w:rPr>
                <w:rFonts w:ascii="Times New Roman" w:hAnsi="Times New Roman"/>
                <w:lang w:val="ru-RU"/>
              </w:rPr>
              <w:t xml:space="preserve"> (обмен ключами с </w:t>
            </w:r>
            <w:r w:rsidRPr="000A1E6E">
              <w:rPr>
                <w:rFonts w:ascii="Times New Roman" w:hAnsi="Times New Roman"/>
              </w:rPr>
              <w:t>ERCA</w:t>
            </w:r>
            <w:r w:rsidRPr="000A1E6E">
              <w:rPr>
                <w:rFonts w:ascii="Times New Roman" w:hAnsi="Times New Roman"/>
                <w:lang w:val="ru-RU"/>
              </w:rPr>
              <w:t xml:space="preserve"> может быть осуществлен только через клиента и его сотрудников/персонал, в соответствии с политикой </w:t>
            </w:r>
            <w:r w:rsidRPr="000A1E6E">
              <w:rPr>
                <w:rFonts w:ascii="Times New Roman" w:hAnsi="Times New Roman"/>
              </w:rPr>
              <w:t>ERCA</w:t>
            </w:r>
            <w:r w:rsidRPr="000A1E6E">
              <w:rPr>
                <w:rFonts w:ascii="Times New Roman" w:hAnsi="Times New Roman"/>
                <w:lang w:val="ru-RU"/>
              </w:rPr>
              <w:t xml:space="preserve"> и </w:t>
            </w:r>
            <w:r w:rsidRPr="000A1E6E">
              <w:rPr>
                <w:rFonts w:ascii="Times New Roman" w:hAnsi="Times New Roman"/>
              </w:rPr>
              <w:t>MSA</w:t>
            </w:r>
            <w:r w:rsidRPr="000A1E6E">
              <w:rPr>
                <w:rFonts w:ascii="Times New Roman" w:hAnsi="Times New Roman"/>
                <w:lang w:val="ru-RU"/>
              </w:rPr>
              <w:t>)</w:t>
            </w:r>
          </w:p>
          <w:p w14:paraId="0259862F"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 компьютеры, сканеры и кардридеры для считывания с карт, необходимые для операторов </w:t>
            </w:r>
            <w:r w:rsidRPr="000A1E6E">
              <w:rPr>
                <w:rFonts w:ascii="Times New Roman" w:hAnsi="Times New Roman"/>
              </w:rPr>
              <w:t>UZ</w:t>
            </w:r>
            <w:r w:rsidRPr="000A1E6E">
              <w:rPr>
                <w:rFonts w:ascii="Times New Roman" w:hAnsi="Times New Roman"/>
                <w:lang w:val="ru-RU"/>
              </w:rPr>
              <w:t>-</w:t>
            </w:r>
            <w:r w:rsidRPr="000A1E6E">
              <w:rPr>
                <w:rFonts w:ascii="Times New Roman" w:hAnsi="Times New Roman"/>
              </w:rPr>
              <w:t>CIA</w:t>
            </w:r>
            <w:r w:rsidRPr="000A1E6E">
              <w:rPr>
                <w:rFonts w:ascii="Times New Roman" w:hAnsi="Times New Roman"/>
                <w:lang w:val="ru-RU"/>
              </w:rPr>
              <w:t xml:space="preserve"> для работы с системой (регистрация заявок на карты тахографа, передача заказов на карточки, проверка карточек, распечатывание отчетов и т.д.)</w:t>
            </w:r>
          </w:p>
          <w:p w14:paraId="3F7D739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9.3. Покупатель обязуется направлять Поставщику все необходимые сведения о себе в целях изготовления Поставщиком персонализированных карт, в соответствии с формой заказа на персонализированные карты и основываясь на требованиях приложения к данному Договору. </w:t>
            </w:r>
          </w:p>
          <w:p w14:paraId="0480D94F"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9.4. Покупатель обязуется собирать и проверять информацию о получателях, на которых основываются данные, переданные Поставщику. Сведения о получателе будут внесены в базу данных «С1А» с помощью веб-приложения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Эти данные будут переданы «СР» с использованием веб приложения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в электронном формате. Документ заказа, который содержит список карточек, будет создан приложением «С1А» органа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и отослан Поставщику (в письменной форме или в электронном виде).</w:t>
            </w:r>
          </w:p>
          <w:p w14:paraId="2A06B9EF" w14:textId="5A535866"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lastRenderedPageBreak/>
              <w:t xml:space="preserve">.5. Покупатель обязуется заказывать карты для контрольных устройств в определенной форме заказа (формуляре), которая указана в приложении к данному Договору.  </w:t>
            </w:r>
          </w:p>
          <w:p w14:paraId="5F17BEFE"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9.6. Покупатель обязуется использовать </w:t>
            </w:r>
            <w:r w:rsidRPr="000A1E6E">
              <w:rPr>
                <w:rFonts w:ascii="Times New Roman" w:hAnsi="Times New Roman"/>
              </w:rPr>
              <w:t>MS</w:t>
            </w:r>
            <w:r w:rsidRPr="000A1E6E">
              <w:rPr>
                <w:rFonts w:ascii="Times New Roman" w:hAnsi="Times New Roman"/>
                <w:lang w:val="ru-RU"/>
              </w:rPr>
              <w:t xml:space="preserve"> </w:t>
            </w:r>
            <w:r w:rsidRPr="000A1E6E">
              <w:rPr>
                <w:rFonts w:ascii="Times New Roman" w:hAnsi="Times New Roman"/>
              </w:rPr>
              <w:t>CIA</w:t>
            </w:r>
            <w:r w:rsidRPr="000A1E6E">
              <w:rPr>
                <w:rFonts w:ascii="Times New Roman" w:hAnsi="Times New Roman"/>
                <w:lang w:val="ru-RU"/>
              </w:rPr>
              <w:t xml:space="preserve"> на основе руководства по эксплуатации, полученного от Поставщика.</w:t>
            </w:r>
          </w:p>
          <w:p w14:paraId="2D0706D1"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9.7. Покупатель обязуется принимать товар каждый раз, когда карты доставлены к месту назначения, как было согласовано в данном Договоре.</w:t>
            </w:r>
          </w:p>
          <w:p w14:paraId="019D5307"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9.8. Покупатель обязуется взять на себя все расходы и риски, связанные с возможными повреждениями товара с момента его растаможивания и до доставки к месту назначения. Выполнение всех таможенных процедур на своей стороне он также берет на себя.</w:t>
            </w:r>
          </w:p>
          <w:p w14:paraId="0B86D185"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9.9. Покупатель обязуется, в качестве рабочего органа «</w:t>
            </w:r>
            <w:r w:rsidRPr="000A1E6E">
              <w:rPr>
                <w:rFonts w:ascii="Times New Roman" w:hAnsi="Times New Roman"/>
              </w:rPr>
              <w:t>UZ</w:t>
            </w:r>
            <w:r w:rsidRPr="000A1E6E">
              <w:rPr>
                <w:rFonts w:ascii="Times New Roman" w:hAnsi="Times New Roman"/>
                <w:lang w:val="ru-RU"/>
              </w:rPr>
              <w:t>-</w:t>
            </w:r>
            <w:r w:rsidRPr="000A1E6E">
              <w:rPr>
                <w:rFonts w:ascii="Times New Roman" w:hAnsi="Times New Roman"/>
              </w:rPr>
              <w:t>MSA</w:t>
            </w:r>
            <w:r w:rsidRPr="000A1E6E">
              <w:rPr>
                <w:rFonts w:ascii="Times New Roman" w:hAnsi="Times New Roman"/>
                <w:lang w:val="ru-RU"/>
              </w:rPr>
              <w:t>», взять на себя все административные процедуры, которые облегчили бы выполнение Поставщиком всех требований данного Договора.</w:t>
            </w:r>
          </w:p>
          <w:p w14:paraId="4E20819B"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9.10. Покупатель обязуется компенсировать Поставщику любые расходы (плата за отправку и возврат продукции, все расходы, связанные с таможенными документами, в том числе необходимые таможенные сборы и оплата услуг таможенного брокера) в течение 2 недель с момента получения письменного ходатайства в этом отношений от Поставщика, если возвращенный товар не имеет никаких дефектов и соответствует требованиям, или в том случае, если Поставщик представляет Покупателю доказательства того, что его продукция была нарочно повреждена получателем (получателями).</w:t>
            </w:r>
          </w:p>
          <w:p w14:paraId="6895F89D"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9.11. Покупатель обязуется не начинать, в период действия данного Договора, никаких процедур для подписания нового договора с тем же или с похожим объектом/товаром (как и в данном Договоре). Можно закупать продукцию, предусмотренную данным Договором, только если Поставщик не в состоянии производить карты. Покупатель обязан приобретать продукцию в соответствии с требованиями данного Договора в течение всего периода действия настоящего Договора, если от получателей исходят запросы для выдачи карт.</w:t>
            </w:r>
          </w:p>
          <w:p w14:paraId="3DC760AA" w14:textId="77777777" w:rsidR="00965F52" w:rsidRPr="000A1E6E" w:rsidRDefault="00965F52" w:rsidP="00086470">
            <w:pPr>
              <w:pStyle w:val="afff5"/>
              <w:ind w:left="38" w:right="39" w:hanging="38"/>
              <w:rPr>
                <w:rFonts w:ascii="Times New Roman" w:hAnsi="Times New Roman"/>
                <w:b/>
                <w:bCs/>
                <w:lang w:val="ru-RU"/>
              </w:rPr>
            </w:pPr>
            <w:r w:rsidRPr="000A1E6E">
              <w:rPr>
                <w:rFonts w:ascii="Times New Roman" w:hAnsi="Times New Roman"/>
                <w:b/>
                <w:bCs/>
                <w:lang w:val="ru-RU"/>
              </w:rPr>
              <w:t>10. Упаковка, доставка и транспорт</w:t>
            </w:r>
          </w:p>
          <w:p w14:paraId="24D43672" w14:textId="77777777" w:rsidR="00965F52" w:rsidRPr="000A1E6E" w:rsidRDefault="00965F52" w:rsidP="00086470">
            <w:pPr>
              <w:pStyle w:val="afff5"/>
              <w:ind w:left="38" w:right="39" w:hanging="38"/>
              <w:jc w:val="both"/>
              <w:rPr>
                <w:rFonts w:ascii="Times New Roman" w:hAnsi="Times New Roman"/>
                <w:lang w:val="ru-RU"/>
              </w:rPr>
            </w:pPr>
            <w:r w:rsidRPr="000A1E6E">
              <w:rPr>
                <w:rFonts w:ascii="Times New Roman" w:hAnsi="Times New Roman"/>
                <w:lang w:val="ru-RU"/>
              </w:rPr>
              <w:t xml:space="preserve">10.1. Поставщик обязан упаковать продукцию в устойчивые пакеты для сохранения товара в хорошем состоянии, пока они не переданы </w:t>
            </w:r>
            <w:r w:rsidRPr="000A1E6E">
              <w:rPr>
                <w:rFonts w:ascii="Times New Roman" w:hAnsi="Times New Roman"/>
                <w:lang w:val="ru-RU"/>
              </w:rPr>
              <w:lastRenderedPageBreak/>
              <w:t xml:space="preserve">Покупателю. Пакеты будут пронумерованы (наименование продукции, количество); </w:t>
            </w:r>
          </w:p>
          <w:p w14:paraId="4523BCD9" w14:textId="77777777" w:rsidR="00965F52" w:rsidRPr="000A1E6E" w:rsidRDefault="00965F52" w:rsidP="00086470">
            <w:pPr>
              <w:pStyle w:val="afff5"/>
              <w:ind w:left="38" w:right="39" w:hanging="38"/>
              <w:jc w:val="both"/>
              <w:rPr>
                <w:rFonts w:ascii="Times New Roman" w:hAnsi="Times New Roman"/>
                <w:lang w:val="ru-RU"/>
              </w:rPr>
            </w:pPr>
            <w:r w:rsidRPr="000A1E6E">
              <w:rPr>
                <w:rFonts w:ascii="Times New Roman" w:hAnsi="Times New Roman"/>
                <w:lang w:val="ru-RU"/>
              </w:rPr>
              <w:t xml:space="preserve">10.2. Поставщик обязуется доставить продукцию на условиях </w:t>
            </w:r>
            <w:r w:rsidRPr="000A1E6E">
              <w:rPr>
                <w:rFonts w:ascii="Times New Roman" w:hAnsi="Times New Roman"/>
              </w:rPr>
              <w:t>CIP</w:t>
            </w:r>
            <w:r w:rsidRPr="000A1E6E">
              <w:rPr>
                <w:rFonts w:ascii="Times New Roman" w:hAnsi="Times New Roman"/>
                <w:lang w:val="ru-RU"/>
              </w:rPr>
              <w:t xml:space="preserve"> до местоположения организации Покупателя, в соответствии с требованиями Международных правил толкования терминов «Инкотермс-2020». </w:t>
            </w:r>
          </w:p>
          <w:p w14:paraId="0710AD5F" w14:textId="77777777" w:rsidR="00965F52" w:rsidRPr="000A1E6E" w:rsidRDefault="00965F52" w:rsidP="00086470">
            <w:pPr>
              <w:pStyle w:val="afff5"/>
              <w:ind w:left="38" w:right="39" w:hanging="38"/>
              <w:jc w:val="both"/>
              <w:rPr>
                <w:rFonts w:ascii="Times New Roman" w:hAnsi="Times New Roman"/>
                <w:lang w:val="ru-RU"/>
              </w:rPr>
            </w:pPr>
            <w:r w:rsidRPr="000A1E6E">
              <w:rPr>
                <w:rFonts w:ascii="Times New Roman" w:hAnsi="Times New Roman"/>
                <w:lang w:val="ru-RU"/>
              </w:rPr>
              <w:t xml:space="preserve">10.3. Датой доставки товара считается день, когда доставляется продукция первому перевозчику в соответствии с условиями доставки </w:t>
            </w:r>
            <w:r w:rsidRPr="000A1E6E">
              <w:rPr>
                <w:rFonts w:ascii="Times New Roman" w:hAnsi="Times New Roman"/>
              </w:rPr>
              <w:t>CIP</w:t>
            </w:r>
            <w:r w:rsidRPr="000A1E6E">
              <w:rPr>
                <w:rFonts w:ascii="Times New Roman" w:hAnsi="Times New Roman"/>
                <w:lang w:val="ru-RU"/>
              </w:rPr>
              <w:t>.</w:t>
            </w:r>
          </w:p>
          <w:p w14:paraId="25D7D581" w14:textId="77777777" w:rsidR="00965F52" w:rsidRPr="000A1E6E" w:rsidRDefault="00965F52" w:rsidP="00086470">
            <w:pPr>
              <w:ind w:right="39"/>
              <w:rPr>
                <w:rFonts w:ascii="Times New Roman" w:hAnsi="Times New Roman"/>
                <w:b/>
                <w:bCs/>
                <w:lang w:val="ru-RU"/>
              </w:rPr>
            </w:pPr>
          </w:p>
          <w:p w14:paraId="64266DFC" w14:textId="77777777" w:rsidR="00965F52" w:rsidRPr="000A1E6E" w:rsidRDefault="00965F52" w:rsidP="00086470">
            <w:pPr>
              <w:pStyle w:val="afff5"/>
              <w:ind w:left="38" w:right="39" w:hanging="38"/>
              <w:rPr>
                <w:rFonts w:ascii="Times New Roman" w:hAnsi="Times New Roman"/>
                <w:b/>
                <w:bCs/>
                <w:lang w:val="ru-RU"/>
              </w:rPr>
            </w:pPr>
            <w:r w:rsidRPr="000A1E6E">
              <w:rPr>
                <w:rFonts w:ascii="Times New Roman" w:hAnsi="Times New Roman"/>
                <w:b/>
                <w:bCs/>
                <w:lang w:val="ru-RU"/>
              </w:rPr>
              <w:t>11. Гарантия качества товара</w:t>
            </w:r>
          </w:p>
          <w:p w14:paraId="31563843" w14:textId="77777777" w:rsidR="00965F52" w:rsidRPr="000A1E6E" w:rsidRDefault="00965F52" w:rsidP="00F24875">
            <w:pPr>
              <w:pStyle w:val="afff5"/>
              <w:ind w:left="38" w:right="39" w:hanging="32"/>
              <w:jc w:val="both"/>
              <w:rPr>
                <w:rFonts w:ascii="Times New Roman" w:hAnsi="Times New Roman"/>
                <w:lang w:val="ru-RU"/>
              </w:rPr>
            </w:pPr>
            <w:r w:rsidRPr="000A1E6E">
              <w:rPr>
                <w:rFonts w:ascii="Times New Roman" w:hAnsi="Times New Roman"/>
                <w:lang w:val="ru-RU"/>
              </w:rPr>
              <w:t xml:space="preserve">11.1. Поставщик обязуется предоставить гарантию качества товара на </w:t>
            </w:r>
            <w:r w:rsidR="00905583" w:rsidRPr="000A1E6E">
              <w:rPr>
                <w:rFonts w:ascii="Times New Roman" w:hAnsi="Times New Roman"/>
                <w:lang w:val="ru-RU"/>
              </w:rPr>
              <w:t xml:space="preserve">пять лет </w:t>
            </w:r>
            <w:r w:rsidRPr="000A1E6E">
              <w:rPr>
                <w:rFonts w:ascii="Times New Roman" w:hAnsi="Times New Roman"/>
                <w:lang w:val="ru-RU"/>
              </w:rPr>
              <w:t xml:space="preserve">с момента доставки. </w:t>
            </w:r>
          </w:p>
          <w:p w14:paraId="0069AEE0" w14:textId="77777777" w:rsidR="00965F52" w:rsidRPr="000A1E6E" w:rsidRDefault="00965F52" w:rsidP="00F24875">
            <w:pPr>
              <w:pStyle w:val="afff5"/>
              <w:ind w:left="38" w:right="39" w:hanging="32"/>
              <w:jc w:val="both"/>
              <w:rPr>
                <w:rFonts w:ascii="Times New Roman" w:hAnsi="Times New Roman"/>
                <w:lang w:val="ru-RU"/>
              </w:rPr>
            </w:pPr>
            <w:r w:rsidRPr="000A1E6E">
              <w:rPr>
                <w:rFonts w:ascii="Times New Roman" w:hAnsi="Times New Roman"/>
                <w:lang w:val="ru-RU"/>
              </w:rPr>
              <w:t>11.2 Замененная продукция, которая указывается в гарантийном сроке, будет покрываться гарантией качества на протяжении оставшегося гарантийного периода.</w:t>
            </w:r>
          </w:p>
          <w:p w14:paraId="032D92C1" w14:textId="77777777" w:rsidR="00965F52" w:rsidRPr="000A1E6E" w:rsidRDefault="00965F52" w:rsidP="00086470">
            <w:pPr>
              <w:pStyle w:val="afff5"/>
              <w:ind w:left="38" w:right="39" w:hanging="38"/>
              <w:rPr>
                <w:rFonts w:ascii="Times New Roman" w:hAnsi="Times New Roman"/>
                <w:b/>
                <w:bCs/>
                <w:lang w:val="ru-RU"/>
              </w:rPr>
            </w:pPr>
            <w:r w:rsidRPr="000A1E6E">
              <w:rPr>
                <w:rFonts w:ascii="Times New Roman" w:hAnsi="Times New Roman"/>
                <w:b/>
                <w:bCs/>
                <w:lang w:val="ru-RU"/>
              </w:rPr>
              <w:t>12. Ответственность</w:t>
            </w:r>
          </w:p>
          <w:p w14:paraId="066399B5"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12.1. Пренебрежение Поставщиком своих обязательств дает право Покупателю выдвинуть штрафные санкции за задержку, начиная со следующего дня после установленной даты, в размере 0,1% от стоимости обязательства за каждый день, на основе уведомления, что Поставщик пренебрегает своими обязательствами и что задержка имела место по его вине.</w:t>
            </w:r>
          </w:p>
          <w:p w14:paraId="16A2959C"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12.2. За исключением статьи 12.1., Поставщик не будет выплачивать штрафные санкции за задержку в исполнении своих обязательств, если выходит, что Покупатель виноват за невыполнение обязательств. </w:t>
            </w:r>
          </w:p>
          <w:p w14:paraId="765234D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12.3. В случае, когда Покупатель не оплачивает счета в установленный срок, который указан в пункте 7.1.2 данного Договора, он оплатит штрафные санкции за задержку сразу и без других юридических формальностей в следующей следующий же день в размере 0,1% от неоплаченных счетов за каждый день задержки. Эта сумма представляет собой штрафы, которые будут оплачены в 10-дневный срок с момента выдачи счетов Поставщика.</w:t>
            </w:r>
          </w:p>
          <w:p w14:paraId="19DDAE4D"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13. Закрытие Договора</w:t>
            </w:r>
          </w:p>
          <w:p w14:paraId="68747445"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13.1. В случае исполнения одной из сторон каждого из своих обязательств, указанных в данном Договора, оно считается закрытым на законных основаниях, без каких-либо правовых формальностей. Потом показывается уведомление, сделанное за 30 дней до этого, с </w:t>
            </w:r>
            <w:r w:rsidRPr="000A1E6E">
              <w:rPr>
                <w:rFonts w:ascii="Times New Roman" w:hAnsi="Times New Roman"/>
                <w:lang w:val="ru-RU"/>
              </w:rPr>
              <w:lastRenderedPageBreak/>
              <w:t xml:space="preserve">указанием неисполненных обязательств и представлением доказательств (в письменной форме или вещественных) в целях закрытия Договора. </w:t>
            </w:r>
          </w:p>
          <w:p w14:paraId="569D7307"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13.2. Если указанная сторона выполняет свои обязанности или доказывает, что приступила к их выполнению в разумные сроки, но за период времени, который превышает первоначальный указанный период времени, положение в пункте 13.1 не вступает в силу.</w:t>
            </w:r>
          </w:p>
          <w:p w14:paraId="7152A5F6" w14:textId="77777777" w:rsidR="00071769" w:rsidRPr="000A1E6E" w:rsidRDefault="00071769" w:rsidP="00086470">
            <w:pPr>
              <w:pStyle w:val="afff5"/>
              <w:ind w:left="38" w:right="39" w:firstLine="142"/>
              <w:jc w:val="both"/>
              <w:rPr>
                <w:rFonts w:ascii="Times New Roman" w:hAnsi="Times New Roman"/>
                <w:lang w:val="ru-RU"/>
              </w:rPr>
            </w:pPr>
          </w:p>
          <w:p w14:paraId="0AB5C715"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14. Расторжение Договора</w:t>
            </w:r>
          </w:p>
          <w:p w14:paraId="7AA315B7"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14.1 Имеет место закрытие данного Договорам по праву, в следующих ситуациях:</w:t>
            </w:r>
          </w:p>
          <w:p w14:paraId="5D850A4F"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rPr>
              <w:t>a</w:t>
            </w:r>
            <w:r w:rsidRPr="000A1E6E">
              <w:rPr>
                <w:rFonts w:ascii="Times New Roman" w:hAnsi="Times New Roman"/>
                <w:lang w:val="ru-RU"/>
              </w:rPr>
              <w:t>) при условии достижения цели Договора;</w:t>
            </w:r>
          </w:p>
          <w:p w14:paraId="53E96A37"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rPr>
              <w:t>b</w:t>
            </w:r>
            <w:r w:rsidRPr="000A1E6E">
              <w:rPr>
                <w:rFonts w:ascii="Times New Roman" w:hAnsi="Times New Roman"/>
                <w:lang w:val="ru-RU"/>
              </w:rPr>
              <w:t>) соглашение сторон;</w:t>
            </w:r>
          </w:p>
          <w:p w14:paraId="3C9CA0F0"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rPr>
              <w:t>c</w:t>
            </w:r>
            <w:r w:rsidRPr="000A1E6E">
              <w:rPr>
                <w:rFonts w:ascii="Times New Roman" w:hAnsi="Times New Roman"/>
                <w:lang w:val="ru-RU"/>
              </w:rPr>
              <w:t>) закрытие в ситуации, представленной в пункте 13,1 данного Договора;</w:t>
            </w:r>
          </w:p>
          <w:p w14:paraId="5FD6F2AC"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rPr>
              <w:t>d</w:t>
            </w:r>
            <w:r w:rsidRPr="000A1E6E">
              <w:rPr>
                <w:rFonts w:ascii="Times New Roman" w:hAnsi="Times New Roman"/>
                <w:lang w:val="ru-RU"/>
              </w:rPr>
              <w:t>) при форс-мажорных обстоятельствах или в случаях, представленных в пункте 15.5 данного Договора;</w:t>
            </w:r>
          </w:p>
          <w:p w14:paraId="5428A85E"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14.2 Сторона, которая ссылается на расторжение Договора, уведомит об этом другие Стороны за 30 дней до того, как расторжение Договора вступит в силу.</w:t>
            </w:r>
          </w:p>
          <w:p w14:paraId="36D00FF7"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14.3 Расторжение Договора, в любой из упомянутых ситуаций в пункте 14.1 не будет иметь никаких последствий на уровне уже существующих обязательств Сторон Договора.</w:t>
            </w:r>
          </w:p>
          <w:p w14:paraId="37FB6888" w14:textId="77777777" w:rsidR="00965F52" w:rsidRPr="000A1E6E" w:rsidRDefault="00965F52" w:rsidP="00086470">
            <w:pPr>
              <w:pStyle w:val="afff5"/>
              <w:ind w:left="38" w:right="39" w:hanging="38"/>
              <w:jc w:val="both"/>
              <w:rPr>
                <w:rFonts w:ascii="Times New Roman" w:hAnsi="Times New Roman"/>
                <w:b/>
                <w:bCs/>
                <w:lang w:val="ru-RU"/>
              </w:rPr>
            </w:pPr>
            <w:r w:rsidRPr="000A1E6E">
              <w:rPr>
                <w:rFonts w:ascii="Times New Roman" w:hAnsi="Times New Roman"/>
                <w:b/>
                <w:bCs/>
                <w:lang w:val="ru-RU"/>
              </w:rPr>
              <w:t>15. Форс-мажорное обстоятельство. С</w:t>
            </w:r>
            <w:r w:rsidR="00116662" w:rsidRPr="000A1E6E">
              <w:rPr>
                <w:rFonts w:ascii="Times New Roman" w:hAnsi="Times New Roman"/>
                <w:b/>
                <w:bCs/>
                <w:lang w:val="ru-RU"/>
              </w:rPr>
              <w:t>лучайность</w:t>
            </w:r>
            <w:r w:rsidRPr="000A1E6E">
              <w:rPr>
                <w:rFonts w:ascii="Times New Roman" w:hAnsi="Times New Roman"/>
                <w:b/>
                <w:bCs/>
                <w:lang w:val="ru-RU"/>
              </w:rPr>
              <w:t>.</w:t>
            </w:r>
          </w:p>
          <w:p w14:paraId="42E5FC6D" w14:textId="4A732FF3"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15.1. Сторона, которая ссылается на форс-мажорное обстоятельство или событие, обязана уведомить другую Сторону Договора в течение 5 (пяти) дней с момента, когда эти изменения произошли</w:t>
            </w:r>
            <w:r w:rsidR="00AE5488" w:rsidRPr="000A1E6E">
              <w:rPr>
                <w:rFonts w:ascii="Times New Roman" w:hAnsi="Times New Roman"/>
                <w:lang w:val="ru-RU"/>
              </w:rPr>
              <w:t>.</w:t>
            </w:r>
          </w:p>
          <w:p w14:paraId="0C11C555" w14:textId="77777777" w:rsidR="00965F52" w:rsidRPr="000A1E6E" w:rsidRDefault="00116662" w:rsidP="00086470">
            <w:pPr>
              <w:pStyle w:val="afff5"/>
              <w:ind w:left="38" w:right="39" w:firstLine="142"/>
              <w:jc w:val="both"/>
              <w:rPr>
                <w:rFonts w:ascii="Times New Roman" w:hAnsi="Times New Roman"/>
                <w:lang w:val="ru-RU"/>
              </w:rPr>
            </w:pPr>
            <w:r w:rsidRPr="000A1E6E">
              <w:rPr>
                <w:rFonts w:ascii="Times New Roman" w:hAnsi="Times New Roman"/>
                <w:lang w:val="ru-RU"/>
              </w:rPr>
              <w:t xml:space="preserve">15.2. </w:t>
            </w:r>
            <w:r w:rsidR="00965F52" w:rsidRPr="000A1E6E">
              <w:rPr>
                <w:rFonts w:ascii="Times New Roman" w:hAnsi="Times New Roman"/>
                <w:lang w:val="ru-RU"/>
              </w:rPr>
              <w:t>Форс-мажорное обстоятельство подтверждается сертификатом уполномоченного органа сторон о наступлении форс-мажорных обстоятельств.</w:t>
            </w:r>
          </w:p>
          <w:p w14:paraId="20CBF84A"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15.3. С</w:t>
            </w:r>
            <w:r w:rsidR="00116662" w:rsidRPr="000A1E6E">
              <w:rPr>
                <w:rFonts w:ascii="Times New Roman" w:hAnsi="Times New Roman"/>
                <w:lang w:val="ru-RU"/>
              </w:rPr>
              <w:t xml:space="preserve">лучайность </w:t>
            </w:r>
            <w:r w:rsidRPr="000A1E6E">
              <w:rPr>
                <w:rFonts w:ascii="Times New Roman" w:hAnsi="Times New Roman"/>
                <w:lang w:val="ru-RU"/>
              </w:rPr>
              <w:t>должн</w:t>
            </w:r>
            <w:r w:rsidR="00D05D82" w:rsidRPr="000A1E6E">
              <w:rPr>
                <w:rFonts w:ascii="Times New Roman" w:hAnsi="Times New Roman"/>
                <w:lang w:val="ru-RU"/>
              </w:rPr>
              <w:t>а</w:t>
            </w:r>
            <w:r w:rsidRPr="000A1E6E">
              <w:rPr>
                <w:rFonts w:ascii="Times New Roman" w:hAnsi="Times New Roman"/>
                <w:lang w:val="ru-RU"/>
              </w:rPr>
              <w:t xml:space="preserve"> быть доказан</w:t>
            </w:r>
            <w:r w:rsidR="00D05D82" w:rsidRPr="000A1E6E">
              <w:rPr>
                <w:rFonts w:ascii="Times New Roman" w:hAnsi="Times New Roman"/>
                <w:lang w:val="ru-RU"/>
              </w:rPr>
              <w:t>а</w:t>
            </w:r>
            <w:r w:rsidRPr="000A1E6E">
              <w:rPr>
                <w:rFonts w:ascii="Times New Roman" w:hAnsi="Times New Roman"/>
                <w:lang w:val="ru-RU"/>
              </w:rPr>
              <w:t xml:space="preserve"> посредством любого доказательства.</w:t>
            </w:r>
          </w:p>
          <w:p w14:paraId="4C010161"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15.4. Форс-мажорные обстоятел</w:t>
            </w:r>
            <w:r w:rsidR="00F76CD5" w:rsidRPr="000A1E6E">
              <w:rPr>
                <w:rFonts w:ascii="Times New Roman" w:hAnsi="Times New Roman"/>
                <w:lang w:val="ru-RU"/>
              </w:rPr>
              <w:t>ьства и разного рода с</w:t>
            </w:r>
            <w:r w:rsidR="00D05D82" w:rsidRPr="000A1E6E">
              <w:rPr>
                <w:rFonts w:ascii="Times New Roman" w:hAnsi="Times New Roman"/>
                <w:lang w:val="ru-RU"/>
              </w:rPr>
              <w:t>лучайности</w:t>
            </w:r>
            <w:r w:rsidRPr="000A1E6E">
              <w:rPr>
                <w:rFonts w:ascii="Times New Roman" w:hAnsi="Times New Roman"/>
                <w:lang w:val="ru-RU"/>
              </w:rPr>
              <w:t xml:space="preserve"> освобождают Стороны от выполнения обязательств данного Договора на весь период его действия.</w:t>
            </w:r>
          </w:p>
          <w:p w14:paraId="5D9EBF8D"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15.5. Исполнение договора будет приостановлено в форс-мажорных обстоятельствах или если как</w:t>
            </w:r>
            <w:r w:rsidR="00D05D82" w:rsidRPr="000A1E6E">
              <w:rPr>
                <w:rFonts w:ascii="Times New Roman" w:hAnsi="Times New Roman"/>
                <w:lang w:val="ru-RU"/>
              </w:rPr>
              <w:t>ая</w:t>
            </w:r>
            <w:r w:rsidRPr="000A1E6E">
              <w:rPr>
                <w:rFonts w:ascii="Times New Roman" w:hAnsi="Times New Roman"/>
                <w:lang w:val="ru-RU"/>
              </w:rPr>
              <w:t>-нибудь с</w:t>
            </w:r>
            <w:r w:rsidR="00D05D82" w:rsidRPr="000A1E6E">
              <w:rPr>
                <w:rFonts w:ascii="Times New Roman" w:hAnsi="Times New Roman"/>
                <w:lang w:val="ru-RU"/>
              </w:rPr>
              <w:t>лучайность</w:t>
            </w:r>
            <w:r w:rsidRPr="000A1E6E">
              <w:rPr>
                <w:rFonts w:ascii="Times New Roman" w:hAnsi="Times New Roman"/>
                <w:lang w:val="ru-RU"/>
              </w:rPr>
              <w:t xml:space="preserve"> имеет место, но без ущерба для прав, которые были установлены для Сторон Договора до того, как эти события произошли.</w:t>
            </w:r>
          </w:p>
          <w:p w14:paraId="2E2771D8"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lastRenderedPageBreak/>
              <w:t>15.6. Сторона Договора, которая ссылалась на форс-мажорные обстоятельства или на какое-нибудь событие, должна уведомить об этом другую Сторону Договора, предоставить полное описание событий и форс-мажорных обстоятельств, а также принять любые меры для ограничения последствий этих событий.</w:t>
            </w:r>
          </w:p>
          <w:p w14:paraId="59BC6A92" w14:textId="40035086"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15.7. Если ожидается, что форс-мажорное обстоятельство или событие будет происходить или происходит больше трех месяцев, то каждая Сторона будет иметь право уведомить другую Сторону Договора об этом для закрытия данного Договора, без выполнения необходимых формальностей, и без возможности того, что одна или другая Сторона Договора будет требовать соответствующие компенсации.</w:t>
            </w:r>
          </w:p>
          <w:p w14:paraId="2C514772" w14:textId="77777777" w:rsidR="00965F52" w:rsidRPr="000A1E6E" w:rsidRDefault="00965F52" w:rsidP="00086470">
            <w:pPr>
              <w:pStyle w:val="afff5"/>
              <w:ind w:left="38" w:right="39" w:hanging="38"/>
              <w:jc w:val="both"/>
              <w:rPr>
                <w:rFonts w:ascii="Times New Roman" w:hAnsi="Times New Roman"/>
                <w:b/>
                <w:bCs/>
                <w:lang w:val="ru-RU"/>
              </w:rPr>
            </w:pPr>
            <w:r w:rsidRPr="000A1E6E">
              <w:rPr>
                <w:rFonts w:ascii="Times New Roman" w:hAnsi="Times New Roman"/>
                <w:b/>
                <w:bCs/>
                <w:lang w:val="ru-RU"/>
              </w:rPr>
              <w:t>16. Судебные споры</w:t>
            </w:r>
          </w:p>
          <w:p w14:paraId="452EA32D"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16.1. Стороны будут прилагать все усилия для решения мирным путем, посредством прямых переговоров, любых разногласий или споров между ними, которые могут создавать препятствия в отношении исполнения Договора.</w:t>
            </w:r>
          </w:p>
          <w:p w14:paraId="35CE6096" w14:textId="5A34F6F3" w:rsidR="00965F52" w:rsidRPr="000A1E6E" w:rsidRDefault="00965F52" w:rsidP="00EC579F">
            <w:pPr>
              <w:pStyle w:val="afff5"/>
              <w:ind w:left="38" w:right="39" w:firstLine="142"/>
              <w:jc w:val="both"/>
              <w:rPr>
                <w:rFonts w:ascii="Times New Roman" w:hAnsi="Times New Roman"/>
                <w:b/>
                <w:bCs/>
                <w:lang w:val="ru-RU"/>
              </w:rPr>
            </w:pPr>
            <w:r w:rsidRPr="000A1E6E">
              <w:rPr>
                <w:rFonts w:ascii="Times New Roman" w:hAnsi="Times New Roman"/>
                <w:lang w:val="ru-RU"/>
              </w:rPr>
              <w:t>16.2. Если после завершения таких переговоров Сторонам не удастся решить мирным путем создавшийся конфликт, каждая из них сможет обратиться в Экономический суд г. Ташкента.</w:t>
            </w:r>
          </w:p>
          <w:p w14:paraId="495C286B" w14:textId="77777777" w:rsidR="00965F52" w:rsidRPr="000A1E6E" w:rsidRDefault="00965F52" w:rsidP="00086470">
            <w:pPr>
              <w:pStyle w:val="afff5"/>
              <w:ind w:left="38" w:right="39" w:hanging="38"/>
              <w:rPr>
                <w:rFonts w:ascii="Times New Roman" w:hAnsi="Times New Roman"/>
                <w:b/>
                <w:bCs/>
                <w:lang w:val="ru-RU"/>
              </w:rPr>
            </w:pPr>
            <w:r w:rsidRPr="000A1E6E">
              <w:rPr>
                <w:rFonts w:ascii="Times New Roman" w:hAnsi="Times New Roman"/>
                <w:b/>
                <w:bCs/>
                <w:lang w:val="ru-RU"/>
              </w:rPr>
              <w:t>17. Коммуникация/связь</w:t>
            </w:r>
          </w:p>
          <w:p w14:paraId="6F87671C"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17.1 Любое сообщение между Сторонами в отношении выполнения данного Договора может быть передано в письменном виде.</w:t>
            </w:r>
          </w:p>
          <w:p w14:paraId="388B9FFF"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17.2. Любой написанный документ должен регистрироваться в момент передачи/отправки, а также в момент получения.</w:t>
            </w:r>
          </w:p>
          <w:p w14:paraId="5F85D92B"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17.3. Связь между Сторонами можно поддерживать по факсу или по электронной почте, а также с помощью электронной подписи на основе квалифицированного сертификата.</w:t>
            </w:r>
          </w:p>
          <w:p w14:paraId="2CE9372A"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17.4. В случае обеих сторон, любое сообщение считается действительным, если оно отправлено на следующие адреса:</w:t>
            </w:r>
          </w:p>
          <w:p w14:paraId="09F6195B" w14:textId="77777777" w:rsidR="00D05D82" w:rsidRPr="000A1E6E" w:rsidRDefault="00D05D82" w:rsidP="00086470">
            <w:pPr>
              <w:pStyle w:val="afff5"/>
              <w:ind w:left="38" w:right="39" w:firstLine="142"/>
              <w:jc w:val="both"/>
              <w:rPr>
                <w:rFonts w:ascii="Times New Roman" w:hAnsi="Times New Roman"/>
                <w:lang w:val="ru-RU"/>
              </w:rPr>
            </w:pPr>
          </w:p>
          <w:p w14:paraId="41377C65"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Покупателю: ГУП НПЦ "Узавтотранстехника"</w:t>
            </w:r>
          </w:p>
          <w:p w14:paraId="2BF79893" w14:textId="77777777" w:rsidR="00AE5488" w:rsidRPr="000A1E6E" w:rsidRDefault="00AE5488" w:rsidP="00086470">
            <w:pPr>
              <w:pStyle w:val="afff5"/>
              <w:ind w:left="38" w:right="39" w:firstLine="142"/>
              <w:rPr>
                <w:rFonts w:ascii="Times New Roman" w:hAnsi="Times New Roman"/>
                <w:lang w:val="ru-RU"/>
              </w:rPr>
            </w:pPr>
          </w:p>
          <w:p w14:paraId="08ABFB59" w14:textId="21433FE9"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Адрес: г. Ташкент, Шайхантохурский район,                    улица     Зульфияхоним,д.3</w:t>
            </w:r>
          </w:p>
          <w:p w14:paraId="72431683" w14:textId="77777777" w:rsidR="00AE5488" w:rsidRPr="000A1E6E" w:rsidRDefault="00AE5488" w:rsidP="00086470">
            <w:pPr>
              <w:pStyle w:val="afff5"/>
              <w:ind w:left="38" w:right="39" w:firstLine="142"/>
              <w:rPr>
                <w:rFonts w:ascii="Times New Roman" w:hAnsi="Times New Roman"/>
                <w:lang w:val="ru-RU"/>
              </w:rPr>
            </w:pPr>
          </w:p>
          <w:p w14:paraId="48D631D7" w14:textId="4D773BEF"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Телефон: +998998276367</w:t>
            </w:r>
          </w:p>
          <w:p w14:paraId="5C42DAE6"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Факс:  +998998276367</w:t>
            </w:r>
          </w:p>
          <w:p w14:paraId="0BD48293"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Электронная почта: __________________</w:t>
            </w:r>
          </w:p>
          <w:p w14:paraId="72A1ECC8" w14:textId="77777777" w:rsidR="00965F52" w:rsidRPr="000A1E6E" w:rsidRDefault="00965F52" w:rsidP="00086470">
            <w:pPr>
              <w:pStyle w:val="afff5"/>
              <w:ind w:left="38" w:right="39" w:firstLine="142"/>
              <w:rPr>
                <w:rFonts w:ascii="Times New Roman" w:hAnsi="Times New Roman"/>
                <w:lang w:val="ru-RU"/>
              </w:rPr>
            </w:pPr>
          </w:p>
          <w:p w14:paraId="7BF2427D"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Поставщику:</w:t>
            </w:r>
          </w:p>
          <w:p w14:paraId="17EDB5D7" w14:textId="3CF2B30D"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lastRenderedPageBreak/>
              <w:t>Адрес: _________________________________</w:t>
            </w:r>
          </w:p>
          <w:p w14:paraId="1565B979" w14:textId="45CBCD58"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Телефон: _______________________________</w:t>
            </w:r>
          </w:p>
          <w:p w14:paraId="7A890B8E" w14:textId="7E53661A"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Факс:</w:t>
            </w:r>
            <w:r w:rsidR="00AE5488" w:rsidRPr="000A1E6E">
              <w:rPr>
                <w:rFonts w:ascii="Times New Roman" w:hAnsi="Times New Roman"/>
                <w:lang w:val="ru-RU"/>
              </w:rPr>
              <w:t xml:space="preserve">     </w:t>
            </w:r>
            <w:r w:rsidRPr="000A1E6E">
              <w:rPr>
                <w:rFonts w:ascii="Times New Roman" w:hAnsi="Times New Roman"/>
                <w:lang w:val="ru-RU"/>
              </w:rPr>
              <w:t>__________________________</w:t>
            </w:r>
          </w:p>
          <w:p w14:paraId="768D340E" w14:textId="369177B8"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Электронная почта: ______________________</w:t>
            </w:r>
          </w:p>
          <w:p w14:paraId="2212E577"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17.5. Если связь поддерживается с помощью почты, отправление будет осуществлено рекомендованным письмом с подтверждением, и считается полученным в день, который указывается в подтвердительной квитанции.</w:t>
            </w:r>
          </w:p>
          <w:p w14:paraId="49F9BAC1"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17.6. Если сообщение отправляется па факсу или по электронной почте, оно считается полученным в первый рабочий день после его размещения.</w:t>
            </w:r>
          </w:p>
          <w:p w14:paraId="67E6C774"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b/>
                <w:bCs/>
                <w:lang w:val="ru-RU"/>
              </w:rPr>
              <w:t>18. Языки договора</w:t>
            </w:r>
            <w:r w:rsidRPr="000A1E6E">
              <w:rPr>
                <w:rFonts w:ascii="Times New Roman" w:hAnsi="Times New Roman"/>
                <w:lang w:val="ru-RU"/>
              </w:rPr>
              <w:t xml:space="preserve"> </w:t>
            </w:r>
          </w:p>
          <w:p w14:paraId="1B7EA6FA"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18.1. Договор составлен на русском и английском языках и оба языка имеют одинаковую силу.</w:t>
            </w:r>
          </w:p>
          <w:p w14:paraId="64D885A2" w14:textId="77777777" w:rsidR="00965F52" w:rsidRPr="000A1E6E" w:rsidRDefault="00965F52" w:rsidP="00086470">
            <w:pPr>
              <w:pStyle w:val="afff5"/>
              <w:ind w:left="38" w:right="39"/>
              <w:jc w:val="both"/>
              <w:rPr>
                <w:rFonts w:ascii="Times New Roman" w:hAnsi="Times New Roman"/>
                <w:lang w:val="ru-RU"/>
              </w:rPr>
            </w:pPr>
            <w:r w:rsidRPr="000A1E6E">
              <w:rPr>
                <w:rFonts w:ascii="Times New Roman" w:hAnsi="Times New Roman"/>
                <w:lang w:val="ru-RU"/>
              </w:rPr>
              <w:t xml:space="preserve">   18.2. При разночтениях определяющей является русская версия Договора.</w:t>
            </w:r>
          </w:p>
          <w:p w14:paraId="618B7642" w14:textId="77777777" w:rsidR="00965F52" w:rsidRPr="000A1E6E" w:rsidRDefault="00965F52" w:rsidP="00086470">
            <w:pPr>
              <w:ind w:right="39"/>
              <w:jc w:val="both"/>
              <w:rPr>
                <w:rFonts w:ascii="Times New Roman" w:hAnsi="Times New Roman"/>
                <w:lang w:val="ru-RU"/>
              </w:rPr>
            </w:pPr>
          </w:p>
          <w:p w14:paraId="3E44BD16" w14:textId="77777777" w:rsidR="00965F52" w:rsidRPr="000A1E6E" w:rsidRDefault="00965F52" w:rsidP="00086470">
            <w:pPr>
              <w:pStyle w:val="afff5"/>
              <w:ind w:left="38" w:right="39"/>
              <w:jc w:val="both"/>
              <w:rPr>
                <w:rFonts w:ascii="Times New Roman" w:hAnsi="Times New Roman"/>
                <w:b/>
                <w:bCs/>
                <w:lang w:val="ru-RU"/>
              </w:rPr>
            </w:pPr>
            <w:r w:rsidRPr="000A1E6E">
              <w:rPr>
                <w:rFonts w:ascii="Times New Roman" w:hAnsi="Times New Roman"/>
                <w:b/>
                <w:bCs/>
                <w:lang w:val="ru-RU"/>
              </w:rPr>
              <w:t>19. Применимые законы для Договора</w:t>
            </w:r>
          </w:p>
          <w:p w14:paraId="6E16B92D" w14:textId="77777777" w:rsidR="00965F52" w:rsidRPr="000A1E6E" w:rsidRDefault="00965F52" w:rsidP="00086470">
            <w:pPr>
              <w:pStyle w:val="afff5"/>
              <w:ind w:left="38" w:right="39" w:firstLine="142"/>
              <w:jc w:val="both"/>
              <w:rPr>
                <w:rFonts w:ascii="Times New Roman" w:hAnsi="Times New Roman"/>
                <w:lang w:val="ru-RU"/>
              </w:rPr>
            </w:pPr>
            <w:r w:rsidRPr="000A1E6E">
              <w:rPr>
                <w:rFonts w:ascii="Times New Roman" w:hAnsi="Times New Roman"/>
                <w:lang w:val="ru-RU"/>
              </w:rPr>
              <w:t>19.1. Договор будет толковаться в соответствии с законами Республики Узбекистан.</w:t>
            </w:r>
          </w:p>
          <w:p w14:paraId="18DDA8CA" w14:textId="77777777" w:rsidR="00965F52" w:rsidRPr="000A1E6E" w:rsidRDefault="00965F52" w:rsidP="00086470">
            <w:pPr>
              <w:pStyle w:val="afff5"/>
              <w:ind w:left="38" w:right="39"/>
              <w:rPr>
                <w:rFonts w:ascii="Times New Roman" w:hAnsi="Times New Roman"/>
                <w:b/>
                <w:bCs/>
                <w:lang w:val="ru-RU"/>
              </w:rPr>
            </w:pPr>
            <w:r w:rsidRPr="000A1E6E">
              <w:rPr>
                <w:rFonts w:ascii="Times New Roman" w:hAnsi="Times New Roman"/>
                <w:b/>
                <w:bCs/>
                <w:lang w:val="ru-RU"/>
              </w:rPr>
              <w:t>20. Документация, сопровождающая Договор</w:t>
            </w:r>
          </w:p>
          <w:p w14:paraId="0AA1031C"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20.1 Документация состоит из:</w:t>
            </w:r>
          </w:p>
          <w:p w14:paraId="5E0105B6"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rPr>
              <w:t>a</w:t>
            </w:r>
            <w:r w:rsidRPr="000A1E6E">
              <w:rPr>
                <w:rFonts w:ascii="Times New Roman" w:hAnsi="Times New Roman"/>
                <w:lang w:val="ru-RU"/>
              </w:rPr>
              <w:t>. Приложения номер 1: Требования для карт цифрового тахографа;</w:t>
            </w:r>
          </w:p>
          <w:p w14:paraId="68450E53"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rPr>
              <w:t>b</w:t>
            </w:r>
            <w:r w:rsidRPr="000A1E6E">
              <w:rPr>
                <w:rFonts w:ascii="Times New Roman" w:hAnsi="Times New Roman"/>
                <w:lang w:val="ru-RU"/>
              </w:rPr>
              <w:t xml:space="preserve">. Приложения номер 2: Форма/формуляр заказа - </w:t>
            </w:r>
            <w:r w:rsidRPr="000A1E6E">
              <w:rPr>
                <w:rFonts w:ascii="Times New Roman" w:hAnsi="Times New Roman"/>
              </w:rPr>
              <w:t>template</w:t>
            </w:r>
            <w:r w:rsidRPr="000A1E6E">
              <w:rPr>
                <w:rFonts w:ascii="Times New Roman" w:hAnsi="Times New Roman"/>
                <w:lang w:val="ru-RU"/>
              </w:rPr>
              <w:t>;</w:t>
            </w:r>
          </w:p>
          <w:p w14:paraId="3C4385FB"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 xml:space="preserve">Стороны Договора гарантируют, что назначенные нижеподписавшиеся представители были и являются сейчас (в момент подписания Договора) наделенными всеми юридическими полномочиями, необходимыми для подписания и выполнения Договора. </w:t>
            </w:r>
          </w:p>
          <w:p w14:paraId="0577C362"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 xml:space="preserve">Данный Договор составлен и подписан сегодня, «____»_______ 20__ года, на английском и на русском языках, по </w:t>
            </w:r>
            <w:r w:rsidR="00123DC1" w:rsidRPr="000A1E6E">
              <w:rPr>
                <w:rFonts w:ascii="Times New Roman" w:hAnsi="Times New Roman"/>
                <w:lang w:val="ru-RU"/>
              </w:rPr>
              <w:t>экземпляру</w:t>
            </w:r>
            <w:r w:rsidRPr="000A1E6E">
              <w:rPr>
                <w:rFonts w:ascii="Times New Roman" w:hAnsi="Times New Roman"/>
                <w:lang w:val="ru-RU"/>
              </w:rPr>
              <w:t xml:space="preserve"> для каждой из Сторон. Оба </w:t>
            </w:r>
            <w:r w:rsidR="00123DC1" w:rsidRPr="000A1E6E">
              <w:rPr>
                <w:rFonts w:ascii="Times New Roman" w:hAnsi="Times New Roman"/>
                <w:lang w:val="ru-RU"/>
              </w:rPr>
              <w:t>экземпляра</w:t>
            </w:r>
            <w:r w:rsidRPr="000A1E6E">
              <w:rPr>
                <w:rFonts w:ascii="Times New Roman" w:hAnsi="Times New Roman"/>
                <w:lang w:val="ru-RU"/>
              </w:rPr>
              <w:t xml:space="preserve"> Договора имеют одинаковое юридическое значение.</w:t>
            </w:r>
          </w:p>
          <w:p w14:paraId="34F9625D" w14:textId="77777777" w:rsidR="00041413" w:rsidRPr="000A1E6E" w:rsidRDefault="00041413" w:rsidP="00041413">
            <w:pPr>
              <w:ind w:right="39"/>
              <w:rPr>
                <w:rFonts w:ascii="Times New Roman" w:hAnsi="Times New Roman"/>
                <w:b/>
                <w:lang w:val="ru-RU"/>
              </w:rPr>
            </w:pPr>
            <w:r w:rsidRPr="000A1E6E">
              <w:rPr>
                <w:rFonts w:ascii="Times New Roman" w:hAnsi="Times New Roman"/>
                <w:b/>
                <w:lang w:val="ru-RU"/>
              </w:rPr>
              <w:t>21. Срок действия Договора</w:t>
            </w:r>
          </w:p>
          <w:p w14:paraId="5E3F6725" w14:textId="77777777" w:rsidR="00041413" w:rsidRPr="000A1E6E" w:rsidRDefault="00041413" w:rsidP="00041413">
            <w:pPr>
              <w:ind w:right="39" w:firstLine="290"/>
              <w:rPr>
                <w:rFonts w:ascii="Times New Roman" w:hAnsi="Times New Roman"/>
                <w:lang w:val="ru-RU"/>
              </w:rPr>
            </w:pPr>
            <w:r w:rsidRPr="000A1E6E">
              <w:rPr>
                <w:rFonts w:ascii="Times New Roman" w:hAnsi="Times New Roman"/>
                <w:lang w:val="ru-RU"/>
              </w:rPr>
              <w:t>21.1 Срок действия Договора: в течение 5 лет после подписания оговора Сторонами.</w:t>
            </w:r>
          </w:p>
          <w:p w14:paraId="4164DCB8" w14:textId="77777777" w:rsidR="00965F52" w:rsidRPr="000A1E6E" w:rsidRDefault="00965F52" w:rsidP="00086470">
            <w:pPr>
              <w:pStyle w:val="afff5"/>
              <w:ind w:left="38" w:right="39" w:firstLine="142"/>
              <w:rPr>
                <w:rFonts w:ascii="Times New Roman" w:hAnsi="Times New Roman"/>
                <w:lang w:val="ru-RU"/>
              </w:rPr>
            </w:pPr>
          </w:p>
          <w:p w14:paraId="5574565C" w14:textId="77777777" w:rsidR="00A50901" w:rsidRPr="000A1E6E" w:rsidRDefault="00965F52" w:rsidP="00086470">
            <w:pPr>
              <w:pStyle w:val="afff5"/>
              <w:ind w:left="38" w:right="39" w:firstLine="142"/>
              <w:rPr>
                <w:rFonts w:ascii="Times New Roman" w:hAnsi="Times New Roman"/>
                <w:b/>
                <w:lang w:val="ru-RU"/>
              </w:rPr>
            </w:pPr>
            <w:r w:rsidRPr="000A1E6E">
              <w:rPr>
                <w:rFonts w:ascii="Times New Roman" w:hAnsi="Times New Roman"/>
                <w:b/>
                <w:lang w:val="ru-RU"/>
              </w:rPr>
              <w:t xml:space="preserve">Покупатель  </w:t>
            </w:r>
          </w:p>
          <w:p w14:paraId="6B21E741"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 xml:space="preserve">                                              </w:t>
            </w:r>
          </w:p>
          <w:p w14:paraId="0EB18EAB" w14:textId="77777777" w:rsidR="00965F52" w:rsidRPr="000A1E6E" w:rsidRDefault="00A50901" w:rsidP="00086470">
            <w:pPr>
              <w:pStyle w:val="afff5"/>
              <w:ind w:left="38" w:right="39" w:firstLine="142"/>
              <w:rPr>
                <w:rFonts w:ascii="Times New Roman" w:hAnsi="Times New Roman"/>
                <w:lang w:val="ru-RU"/>
              </w:rPr>
            </w:pPr>
            <w:r w:rsidRPr="000A1E6E">
              <w:rPr>
                <w:rFonts w:ascii="Times New Roman" w:hAnsi="Times New Roman"/>
                <w:lang w:val="ru-RU"/>
              </w:rPr>
              <w:t>________________________________________</w:t>
            </w:r>
          </w:p>
          <w:p w14:paraId="4CBAF8E2"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ru-RU"/>
              </w:rPr>
              <w:t>ШАДИЕВ УЛУ</w:t>
            </w:r>
            <w:r w:rsidR="006D14A7" w:rsidRPr="000A1E6E">
              <w:rPr>
                <w:rFonts w:ascii="Times New Roman" w:hAnsi="Times New Roman"/>
                <w:lang w:val="ru-RU"/>
              </w:rPr>
              <w:t>ГБЕК РУСТАМОВИЧ</w:t>
            </w:r>
          </w:p>
          <w:p w14:paraId="3BEAC9DF" w14:textId="77777777" w:rsidR="00965F52" w:rsidRPr="000A1E6E" w:rsidRDefault="00965F52" w:rsidP="00086470">
            <w:pPr>
              <w:pStyle w:val="afff5"/>
              <w:ind w:left="38" w:right="39" w:firstLine="142"/>
              <w:rPr>
                <w:rFonts w:ascii="Times New Roman" w:hAnsi="Times New Roman"/>
                <w:lang w:val="ru-RU"/>
              </w:rPr>
            </w:pPr>
            <w:r w:rsidRPr="000A1E6E">
              <w:rPr>
                <w:rFonts w:ascii="Times New Roman" w:hAnsi="Times New Roman"/>
                <w:lang w:val="uz-Cyrl-UZ"/>
              </w:rPr>
              <w:t>Генеральн</w:t>
            </w:r>
            <w:r w:rsidRPr="000A1E6E">
              <w:rPr>
                <w:rFonts w:ascii="Times New Roman" w:hAnsi="Times New Roman"/>
                <w:lang w:val="ru-RU"/>
              </w:rPr>
              <w:t>ый директор</w:t>
            </w:r>
          </w:p>
          <w:p w14:paraId="394F4CB3" w14:textId="77777777" w:rsidR="00965F52" w:rsidRPr="000A1E6E" w:rsidRDefault="00965F52" w:rsidP="00086470">
            <w:pPr>
              <w:pStyle w:val="afff5"/>
              <w:ind w:left="38" w:right="39" w:firstLine="142"/>
              <w:rPr>
                <w:rFonts w:ascii="Times New Roman" w:hAnsi="Times New Roman"/>
                <w:lang w:val="ru-RU"/>
              </w:rPr>
            </w:pPr>
          </w:p>
          <w:p w14:paraId="323E3CF4" w14:textId="77777777" w:rsidR="00965F52" w:rsidRPr="000A1E6E" w:rsidRDefault="00965F52" w:rsidP="00086470">
            <w:pPr>
              <w:pStyle w:val="afff5"/>
              <w:ind w:left="38" w:right="39" w:firstLine="142"/>
              <w:rPr>
                <w:rFonts w:ascii="Times New Roman" w:hAnsi="Times New Roman"/>
                <w:b/>
                <w:lang w:val="ru-RU"/>
              </w:rPr>
            </w:pPr>
            <w:r w:rsidRPr="000A1E6E">
              <w:rPr>
                <w:rFonts w:ascii="Times New Roman" w:hAnsi="Times New Roman"/>
                <w:lang w:val="ru-RU"/>
              </w:rPr>
              <w:t xml:space="preserve"> </w:t>
            </w:r>
            <w:r w:rsidRPr="000A1E6E">
              <w:rPr>
                <w:rFonts w:ascii="Times New Roman" w:hAnsi="Times New Roman"/>
                <w:b/>
                <w:lang w:val="ru-RU"/>
              </w:rPr>
              <w:t>Поставщик</w:t>
            </w:r>
          </w:p>
          <w:p w14:paraId="18B532E3" w14:textId="77777777" w:rsidR="00965F52" w:rsidRPr="000A1E6E" w:rsidRDefault="00965F52" w:rsidP="00086470">
            <w:pPr>
              <w:pStyle w:val="afff5"/>
              <w:ind w:left="38" w:right="39" w:firstLine="142"/>
              <w:rPr>
                <w:rFonts w:ascii="Times New Roman" w:hAnsi="Times New Roman"/>
                <w:lang w:val="ru-RU"/>
              </w:rPr>
            </w:pPr>
          </w:p>
          <w:p w14:paraId="7A6DE48F" w14:textId="05AAA404" w:rsidR="00965F52" w:rsidRPr="000A1E6E" w:rsidRDefault="00965F52" w:rsidP="00086470">
            <w:pPr>
              <w:ind w:right="39"/>
              <w:rPr>
                <w:rFonts w:ascii="Times New Roman" w:hAnsi="Times New Roman"/>
                <w:lang w:val="ru-RU"/>
              </w:rPr>
            </w:pPr>
            <w:r w:rsidRPr="000A1E6E">
              <w:rPr>
                <w:rFonts w:ascii="Times New Roman" w:hAnsi="Times New Roman"/>
                <w:lang w:val="ru-RU"/>
              </w:rPr>
              <w:t xml:space="preserve">   ______________________________   </w:t>
            </w:r>
          </w:p>
          <w:p w14:paraId="64E647B2" w14:textId="77777777" w:rsidR="00965F52" w:rsidRPr="000A1E6E" w:rsidRDefault="00965F52" w:rsidP="00086470">
            <w:pPr>
              <w:ind w:right="39"/>
              <w:rPr>
                <w:rFonts w:ascii="Times New Roman" w:hAnsi="Times New Roman"/>
                <w:lang w:val="ru-RU"/>
              </w:rPr>
            </w:pPr>
            <w:r w:rsidRPr="000A1E6E">
              <w:rPr>
                <w:rFonts w:ascii="Times New Roman" w:hAnsi="Times New Roman"/>
                <w:lang w:val="ru-RU"/>
              </w:rPr>
              <w:t xml:space="preserve">    Генеральный директор</w:t>
            </w:r>
          </w:p>
        </w:tc>
        <w:tc>
          <w:tcPr>
            <w:tcW w:w="4410" w:type="dxa"/>
          </w:tcPr>
          <w:p w14:paraId="71595A58" w14:textId="77777777" w:rsidR="00965F52" w:rsidRPr="000A1E6E" w:rsidRDefault="00965F52" w:rsidP="00086470">
            <w:pPr>
              <w:jc w:val="center"/>
              <w:rPr>
                <w:rFonts w:ascii="Times New Roman" w:hAnsi="Times New Roman"/>
                <w:b/>
                <w:bCs/>
              </w:rPr>
            </w:pPr>
            <w:r w:rsidRPr="000A1E6E">
              <w:rPr>
                <w:rFonts w:ascii="Times New Roman" w:hAnsi="Times New Roman"/>
                <w:b/>
                <w:bCs/>
              </w:rPr>
              <w:lastRenderedPageBreak/>
              <w:t xml:space="preserve">AGREEMENT </w:t>
            </w:r>
          </w:p>
          <w:p w14:paraId="0BEBC447" w14:textId="77777777" w:rsidR="00965F52" w:rsidRPr="000A1E6E" w:rsidRDefault="00965F52" w:rsidP="00086470">
            <w:pPr>
              <w:jc w:val="center"/>
              <w:rPr>
                <w:rFonts w:ascii="Times New Roman" w:hAnsi="Times New Roman"/>
                <w:b/>
                <w:bCs/>
              </w:rPr>
            </w:pPr>
            <w:r w:rsidRPr="000A1E6E">
              <w:rPr>
                <w:rFonts w:ascii="Times New Roman" w:hAnsi="Times New Roman"/>
                <w:b/>
                <w:bCs/>
              </w:rPr>
              <w:t xml:space="preserve">ON THE DELIVERY OFCARDS </w:t>
            </w:r>
          </w:p>
          <w:p w14:paraId="6ED59741" w14:textId="77777777" w:rsidR="00965F52" w:rsidRPr="000A1E6E" w:rsidRDefault="00965F52" w:rsidP="00086470">
            <w:pPr>
              <w:jc w:val="center"/>
              <w:rPr>
                <w:rFonts w:ascii="Times New Roman" w:hAnsi="Times New Roman"/>
                <w:b/>
                <w:bCs/>
              </w:rPr>
            </w:pPr>
            <w:r w:rsidRPr="000A1E6E">
              <w:rPr>
                <w:rFonts w:ascii="Times New Roman" w:hAnsi="Times New Roman"/>
                <w:b/>
                <w:bCs/>
              </w:rPr>
              <w:t>FOR THE DIGITAL TACHOGRAPH</w:t>
            </w:r>
          </w:p>
          <w:p w14:paraId="1318930D" w14:textId="77777777" w:rsidR="00965F52" w:rsidRPr="000A1E6E" w:rsidRDefault="00965F52" w:rsidP="00086470">
            <w:pPr>
              <w:jc w:val="center"/>
              <w:rPr>
                <w:rFonts w:ascii="Times New Roman" w:hAnsi="Times New Roman"/>
              </w:rPr>
            </w:pPr>
          </w:p>
          <w:p w14:paraId="30CE05B5" w14:textId="77777777" w:rsidR="00965F52" w:rsidRPr="000A1E6E" w:rsidRDefault="00965F52" w:rsidP="00086470">
            <w:pPr>
              <w:ind w:left="38" w:right="39" w:firstLine="22"/>
              <w:jc w:val="center"/>
              <w:rPr>
                <w:rFonts w:ascii="Times New Roman" w:hAnsi="Times New Roman"/>
              </w:rPr>
            </w:pPr>
            <w:r w:rsidRPr="000A1E6E">
              <w:rPr>
                <w:rFonts w:ascii="Times New Roman" w:hAnsi="Times New Roman"/>
              </w:rPr>
              <w:t>№ _________________</w:t>
            </w:r>
          </w:p>
          <w:p w14:paraId="6ABDBC21" w14:textId="77777777" w:rsidR="00965F52" w:rsidRPr="000A1E6E" w:rsidRDefault="00965F52" w:rsidP="00086470">
            <w:pPr>
              <w:ind w:left="38" w:right="39" w:firstLine="22"/>
              <w:jc w:val="center"/>
              <w:rPr>
                <w:rFonts w:ascii="Times New Roman" w:hAnsi="Times New Roman"/>
              </w:rPr>
            </w:pPr>
          </w:p>
          <w:p w14:paraId="0BE733DB" w14:textId="77777777" w:rsidR="00965F52" w:rsidRPr="000A1E6E" w:rsidRDefault="00965F52" w:rsidP="00086470">
            <w:pPr>
              <w:jc w:val="center"/>
              <w:rPr>
                <w:rFonts w:ascii="Times New Roman" w:hAnsi="Times New Roman"/>
              </w:rPr>
            </w:pPr>
            <w:r w:rsidRPr="000A1E6E">
              <w:rPr>
                <w:rFonts w:ascii="Times New Roman" w:hAnsi="Times New Roman"/>
              </w:rPr>
              <w:t xml:space="preserve">_________, _________                __ ________ 20__                       </w:t>
            </w:r>
          </w:p>
          <w:p w14:paraId="3FBD0152" w14:textId="77777777" w:rsidR="00965F52" w:rsidRPr="000A1E6E" w:rsidRDefault="00965F52" w:rsidP="00086470">
            <w:pPr>
              <w:jc w:val="center"/>
              <w:rPr>
                <w:rFonts w:ascii="Times New Roman" w:hAnsi="Times New Roman"/>
              </w:rPr>
            </w:pPr>
            <w:r w:rsidRPr="000A1E6E">
              <w:rPr>
                <w:rFonts w:ascii="Times New Roman" w:hAnsi="Times New Roman"/>
              </w:rPr>
              <w:t xml:space="preserve">  </w:t>
            </w:r>
          </w:p>
          <w:p w14:paraId="50E8796F" w14:textId="77777777" w:rsidR="00965F52" w:rsidRPr="000A1E6E" w:rsidRDefault="00965F52" w:rsidP="00086470">
            <w:pPr>
              <w:jc w:val="both"/>
              <w:rPr>
                <w:rFonts w:ascii="Times New Roman" w:hAnsi="Times New Roman"/>
              </w:rPr>
            </w:pPr>
            <w:r w:rsidRPr="000A1E6E">
              <w:rPr>
                <w:rFonts w:ascii="Times New Roman" w:hAnsi="Times New Roman"/>
                <w:b/>
                <w:bCs/>
              </w:rPr>
              <w:t>1. The agreed parts</w:t>
            </w:r>
          </w:p>
          <w:p w14:paraId="01877E94" w14:textId="77777777" w:rsidR="00965F52" w:rsidRPr="000A1E6E" w:rsidRDefault="00965F52" w:rsidP="00086470">
            <w:pPr>
              <w:jc w:val="both"/>
              <w:rPr>
                <w:rFonts w:ascii="Times New Roman" w:hAnsi="Times New Roman"/>
              </w:rPr>
            </w:pPr>
          </w:p>
          <w:p w14:paraId="460FB2C8" w14:textId="77777777" w:rsidR="00965F52" w:rsidRPr="000A1E6E" w:rsidRDefault="00965F52" w:rsidP="00086470">
            <w:pPr>
              <w:jc w:val="both"/>
              <w:rPr>
                <w:rFonts w:ascii="Times New Roman" w:hAnsi="Times New Roman"/>
              </w:rPr>
            </w:pPr>
            <w:r w:rsidRPr="000A1E6E">
              <w:rPr>
                <w:rFonts w:ascii="Times New Roman" w:hAnsi="Times New Roman"/>
                <w:b/>
                <w:bCs/>
              </w:rPr>
              <w:t>The purchaser</w:t>
            </w:r>
            <w:r w:rsidRPr="000A1E6E">
              <w:rPr>
                <w:rFonts w:ascii="Times New Roman" w:hAnsi="Times New Roman"/>
              </w:rPr>
              <w:t>:</w:t>
            </w:r>
          </w:p>
          <w:p w14:paraId="634A7347" w14:textId="77777777" w:rsidR="00965F52" w:rsidRPr="000A1E6E" w:rsidRDefault="00965F52" w:rsidP="00086470">
            <w:pPr>
              <w:jc w:val="both"/>
              <w:rPr>
                <w:rFonts w:ascii="Times New Roman" w:hAnsi="Times New Roman"/>
              </w:rPr>
            </w:pPr>
            <w:r w:rsidRPr="000A1E6E">
              <w:rPr>
                <w:rFonts w:ascii="Times New Roman" w:hAnsi="Times New Roman"/>
              </w:rPr>
              <w:t>Government unitary enterprise Research and  production center “UZAVTOTRANSTEXNIKA”, located in Tashkent,  Shaykhontokhur District, Zulfiyaxonim  street, 3, fiscal identification code 202269195, account nr. 20210000001949884003 opened at IPOTEKA BANK, bank account 20210000001949884003, in the person of the General director SHADIYEV ULUGBEK RUSTAMOVICH on the one side,</w:t>
            </w:r>
          </w:p>
          <w:p w14:paraId="3A35612E" w14:textId="77777777" w:rsidR="00965F52" w:rsidRPr="000A1E6E" w:rsidRDefault="00965F52" w:rsidP="00086470">
            <w:pPr>
              <w:jc w:val="both"/>
              <w:rPr>
                <w:rFonts w:ascii="Times New Roman" w:hAnsi="Times New Roman"/>
              </w:rPr>
            </w:pPr>
          </w:p>
          <w:p w14:paraId="2CDDFB40" w14:textId="77777777" w:rsidR="00965F52" w:rsidRPr="000A1E6E" w:rsidRDefault="00965F52" w:rsidP="00086470">
            <w:pPr>
              <w:rPr>
                <w:rFonts w:ascii="Times New Roman" w:hAnsi="Times New Roman"/>
              </w:rPr>
            </w:pPr>
            <w:r w:rsidRPr="000A1E6E">
              <w:rPr>
                <w:rFonts w:ascii="Times New Roman" w:hAnsi="Times New Roman"/>
              </w:rPr>
              <w:t>AND</w:t>
            </w:r>
          </w:p>
          <w:p w14:paraId="5AFCA269" w14:textId="77777777" w:rsidR="00965F52" w:rsidRPr="000A1E6E" w:rsidRDefault="00965F52" w:rsidP="00086470">
            <w:pPr>
              <w:rPr>
                <w:rFonts w:ascii="Times New Roman" w:hAnsi="Times New Roman"/>
              </w:rPr>
            </w:pPr>
          </w:p>
          <w:p w14:paraId="28EF8005" w14:textId="77777777" w:rsidR="00965F52" w:rsidRPr="000A1E6E" w:rsidRDefault="00965F52" w:rsidP="00086470">
            <w:pPr>
              <w:rPr>
                <w:rFonts w:ascii="Times New Roman" w:hAnsi="Times New Roman"/>
                <w:b/>
                <w:bCs/>
              </w:rPr>
            </w:pPr>
            <w:r w:rsidRPr="000A1E6E">
              <w:rPr>
                <w:rFonts w:ascii="Times New Roman" w:hAnsi="Times New Roman"/>
                <w:b/>
                <w:bCs/>
              </w:rPr>
              <w:t>The Provider:</w:t>
            </w:r>
          </w:p>
          <w:p w14:paraId="070F0C8C" w14:textId="77777777" w:rsidR="00965F52" w:rsidRPr="000A1E6E" w:rsidRDefault="00965F52" w:rsidP="00086470">
            <w:pPr>
              <w:rPr>
                <w:rFonts w:ascii="Times New Roman" w:hAnsi="Times New Roman"/>
              </w:rPr>
            </w:pPr>
            <w:r w:rsidRPr="000A1E6E">
              <w:rPr>
                <w:rFonts w:ascii="Times New Roman" w:hAnsi="Times New Roman"/>
              </w:rPr>
              <w:t>__________, located in __________________, with fiscal identificatijn code ______, registered at the Commerce Registry with  ____________  code</w:t>
            </w:r>
          </w:p>
          <w:p w14:paraId="67610A55" w14:textId="77777777" w:rsidR="00965F52" w:rsidRPr="000A1E6E" w:rsidRDefault="00965F52" w:rsidP="00086470">
            <w:pPr>
              <w:rPr>
                <w:rFonts w:ascii="Times New Roman" w:hAnsi="Times New Roman"/>
              </w:rPr>
            </w:pPr>
            <w:r w:rsidRPr="000A1E6E">
              <w:rPr>
                <w:rFonts w:ascii="Times New Roman" w:hAnsi="Times New Roman"/>
              </w:rPr>
              <w:t>____________________ ,opened at _____________</w:t>
            </w:r>
          </w:p>
          <w:p w14:paraId="10D656EB" w14:textId="77777777" w:rsidR="00965F52" w:rsidRPr="000A1E6E" w:rsidRDefault="00965F52" w:rsidP="00086470">
            <w:pPr>
              <w:rPr>
                <w:rFonts w:ascii="Times New Roman" w:hAnsi="Times New Roman"/>
              </w:rPr>
            </w:pPr>
            <w:r w:rsidRPr="000A1E6E">
              <w:rPr>
                <w:rFonts w:ascii="Times New Roman" w:hAnsi="Times New Roman"/>
              </w:rPr>
              <w:t>SWIFT CODE _____________,phone ___________</w:t>
            </w:r>
          </w:p>
          <w:p w14:paraId="09D12867" w14:textId="77777777" w:rsidR="00965F52" w:rsidRPr="000A1E6E" w:rsidRDefault="00965F52" w:rsidP="00086470">
            <w:pPr>
              <w:rPr>
                <w:rFonts w:ascii="Times New Roman" w:hAnsi="Times New Roman"/>
              </w:rPr>
            </w:pPr>
            <w:r w:rsidRPr="000A1E6E">
              <w:rPr>
                <w:rFonts w:ascii="Times New Roman" w:hAnsi="Times New Roman"/>
              </w:rPr>
              <w:t>fax __________, legally represented by __________,</w:t>
            </w:r>
          </w:p>
          <w:p w14:paraId="38079F48" w14:textId="77777777" w:rsidR="00965F52" w:rsidRPr="000A1E6E" w:rsidRDefault="00965F52" w:rsidP="00086470">
            <w:pPr>
              <w:rPr>
                <w:rFonts w:ascii="Times New Roman" w:hAnsi="Times New Roman"/>
              </w:rPr>
            </w:pPr>
            <w:r w:rsidRPr="000A1E6E">
              <w:rPr>
                <w:rFonts w:ascii="Times New Roman" w:hAnsi="Times New Roman"/>
              </w:rPr>
              <w:t>as General director, on the other side.</w:t>
            </w:r>
          </w:p>
          <w:p w14:paraId="177658E9" w14:textId="77777777" w:rsidR="00965F52" w:rsidRPr="000A1E6E" w:rsidRDefault="00965F52" w:rsidP="00086470">
            <w:pPr>
              <w:rPr>
                <w:rFonts w:ascii="Times New Roman" w:hAnsi="Times New Roman"/>
              </w:rPr>
            </w:pPr>
            <w:r w:rsidRPr="000A1E6E">
              <w:rPr>
                <w:rFonts w:ascii="Times New Roman" w:hAnsi="Times New Roman"/>
              </w:rPr>
              <w:t xml:space="preserve">  </w:t>
            </w:r>
          </w:p>
          <w:p w14:paraId="323DAE9F" w14:textId="77777777" w:rsidR="00965F52" w:rsidRPr="000A1E6E" w:rsidRDefault="00965F52" w:rsidP="00086470">
            <w:pPr>
              <w:rPr>
                <w:rFonts w:ascii="Times New Roman" w:hAnsi="Times New Roman"/>
                <w:b/>
              </w:rPr>
            </w:pPr>
          </w:p>
          <w:p w14:paraId="0360EAA6" w14:textId="77777777" w:rsidR="00965F52" w:rsidRPr="000A1E6E" w:rsidRDefault="00965F52" w:rsidP="00086470">
            <w:pPr>
              <w:rPr>
                <w:rFonts w:ascii="Times New Roman" w:hAnsi="Times New Roman"/>
                <w:b/>
              </w:rPr>
            </w:pPr>
          </w:p>
          <w:p w14:paraId="38169076" w14:textId="77777777" w:rsidR="00965F52" w:rsidRPr="000A1E6E" w:rsidRDefault="00965F52" w:rsidP="00086470">
            <w:pPr>
              <w:rPr>
                <w:rFonts w:ascii="Times New Roman" w:hAnsi="Times New Roman"/>
                <w:b/>
              </w:rPr>
            </w:pPr>
            <w:r w:rsidRPr="000A1E6E">
              <w:rPr>
                <w:rFonts w:ascii="Times New Roman" w:hAnsi="Times New Roman"/>
                <w:b/>
              </w:rPr>
              <w:t>2.Definitions</w:t>
            </w:r>
          </w:p>
          <w:p w14:paraId="54B0D482" w14:textId="77777777" w:rsidR="00965F52" w:rsidRPr="000A1E6E" w:rsidRDefault="00965F52" w:rsidP="00086470">
            <w:pPr>
              <w:jc w:val="both"/>
              <w:rPr>
                <w:rFonts w:ascii="Times New Roman" w:hAnsi="Times New Roman"/>
              </w:rPr>
            </w:pPr>
            <w:r w:rsidRPr="000A1E6E">
              <w:rPr>
                <w:rFonts w:ascii="Times New Roman" w:hAnsi="Times New Roman"/>
              </w:rPr>
              <w:t>2.1 In the present agreement the following terms will be used as:</w:t>
            </w:r>
          </w:p>
          <w:p w14:paraId="1ED570AC" w14:textId="77777777" w:rsidR="00965F52" w:rsidRPr="000A1E6E" w:rsidRDefault="00965F52" w:rsidP="00086470">
            <w:pPr>
              <w:jc w:val="both"/>
              <w:rPr>
                <w:rFonts w:ascii="Times New Roman" w:hAnsi="Times New Roman"/>
              </w:rPr>
            </w:pPr>
            <w:r w:rsidRPr="000A1E6E">
              <w:rPr>
                <w:rFonts w:ascii="Times New Roman" w:hAnsi="Times New Roman"/>
                <w:b/>
              </w:rPr>
              <w:t>a</w:t>
            </w:r>
            <w:r w:rsidRPr="000A1E6E">
              <w:rPr>
                <w:rFonts w:ascii="Times New Roman" w:hAnsi="Times New Roman"/>
              </w:rPr>
              <w:t xml:space="preserve">. </w:t>
            </w:r>
            <w:r w:rsidRPr="000A1E6E">
              <w:rPr>
                <w:rFonts w:ascii="Times New Roman" w:hAnsi="Times New Roman"/>
                <w:b/>
              </w:rPr>
              <w:t>Agreement –</w:t>
            </w:r>
            <w:r w:rsidRPr="000A1E6E">
              <w:rPr>
                <w:rFonts w:ascii="Times New Roman" w:hAnsi="Times New Roman"/>
              </w:rPr>
              <w:t xml:space="preserve"> represents the present agreement and all its Annexes.</w:t>
            </w:r>
          </w:p>
          <w:p w14:paraId="7D502A1B" w14:textId="77777777" w:rsidR="00965F52" w:rsidRPr="000A1E6E" w:rsidRDefault="00965F52" w:rsidP="00086470">
            <w:pPr>
              <w:jc w:val="both"/>
              <w:rPr>
                <w:rFonts w:ascii="Times New Roman" w:hAnsi="Times New Roman"/>
              </w:rPr>
            </w:pPr>
            <w:r w:rsidRPr="000A1E6E">
              <w:rPr>
                <w:rFonts w:ascii="Times New Roman" w:hAnsi="Times New Roman"/>
                <w:b/>
              </w:rPr>
              <w:t>b</w:t>
            </w:r>
            <w:r w:rsidRPr="000A1E6E">
              <w:rPr>
                <w:rFonts w:ascii="Times New Roman" w:hAnsi="Times New Roman"/>
              </w:rPr>
              <w:t xml:space="preserve">. </w:t>
            </w:r>
            <w:r w:rsidRPr="000A1E6E">
              <w:rPr>
                <w:rFonts w:ascii="Times New Roman" w:hAnsi="Times New Roman"/>
                <w:b/>
              </w:rPr>
              <w:t xml:space="preserve">Purchaser and provider – </w:t>
            </w:r>
            <w:r w:rsidRPr="000A1E6E">
              <w:rPr>
                <w:rFonts w:ascii="Times New Roman" w:hAnsi="Times New Roman"/>
              </w:rPr>
              <w:t>the agreed parties  as they are stipulated in the present agreement.</w:t>
            </w:r>
          </w:p>
          <w:p w14:paraId="240F4427" w14:textId="77777777" w:rsidR="00634E08" w:rsidRPr="000A1E6E" w:rsidRDefault="00634E08" w:rsidP="00086470">
            <w:pPr>
              <w:jc w:val="both"/>
              <w:rPr>
                <w:rFonts w:ascii="Times New Roman" w:hAnsi="Times New Roman"/>
                <w:b/>
              </w:rPr>
            </w:pPr>
          </w:p>
          <w:p w14:paraId="076C53C9" w14:textId="319B0B5A" w:rsidR="00965F52" w:rsidRPr="000A1E6E" w:rsidRDefault="00965F52" w:rsidP="00086470">
            <w:pPr>
              <w:jc w:val="both"/>
              <w:rPr>
                <w:rFonts w:ascii="Times New Roman" w:hAnsi="Times New Roman"/>
              </w:rPr>
            </w:pPr>
            <w:r w:rsidRPr="000A1E6E">
              <w:rPr>
                <w:rFonts w:ascii="Times New Roman" w:hAnsi="Times New Roman"/>
                <w:b/>
              </w:rPr>
              <w:t>c</w:t>
            </w:r>
            <w:r w:rsidRPr="000A1E6E">
              <w:rPr>
                <w:rFonts w:ascii="Times New Roman" w:hAnsi="Times New Roman"/>
              </w:rPr>
              <w:t xml:space="preserve">. </w:t>
            </w:r>
            <w:r w:rsidRPr="000A1E6E">
              <w:rPr>
                <w:rFonts w:ascii="Times New Roman" w:hAnsi="Times New Roman"/>
                <w:b/>
              </w:rPr>
              <w:t xml:space="preserve">Agreements price – </w:t>
            </w:r>
            <w:r w:rsidRPr="000A1E6E">
              <w:rPr>
                <w:rFonts w:ascii="Times New Roman" w:hAnsi="Times New Roman"/>
              </w:rPr>
              <w:t>the price paid by the purchaser to the provider, based on the agreement, for fulfilling integrally and correspondently all obligations stipulated in the agreement.</w:t>
            </w:r>
          </w:p>
          <w:p w14:paraId="61D6F0CD" w14:textId="77777777" w:rsidR="00965F52" w:rsidRPr="000A1E6E" w:rsidRDefault="00965F52" w:rsidP="00086470">
            <w:pPr>
              <w:jc w:val="both"/>
              <w:rPr>
                <w:rFonts w:ascii="Times New Roman" w:hAnsi="Times New Roman"/>
              </w:rPr>
            </w:pPr>
            <w:r w:rsidRPr="000A1E6E">
              <w:rPr>
                <w:rFonts w:ascii="Times New Roman" w:hAnsi="Times New Roman"/>
              </w:rPr>
              <w:lastRenderedPageBreak/>
              <w:t>d</w:t>
            </w:r>
            <w:r w:rsidRPr="000A1E6E">
              <w:rPr>
                <w:rFonts w:ascii="Times New Roman" w:hAnsi="Times New Roman"/>
                <w:b/>
              </w:rPr>
              <w:t xml:space="preserve">. Products – </w:t>
            </w:r>
            <w:r w:rsidRPr="000A1E6E">
              <w:rPr>
                <w:rFonts w:ascii="Times New Roman" w:hAnsi="Times New Roman"/>
              </w:rPr>
              <w:t xml:space="preserve">the Personalized Digital Tachograph Cards for the digital tachograph (hereinafter referred to as the </w:t>
            </w:r>
            <w:r w:rsidRPr="000A1E6E">
              <w:rPr>
                <w:rFonts w:ascii="Times New Roman" w:hAnsi="Times New Roman"/>
                <w:lang w:val="uz-Cyrl-UZ"/>
              </w:rPr>
              <w:t>“</w:t>
            </w:r>
            <w:r w:rsidRPr="000A1E6E">
              <w:rPr>
                <w:rFonts w:ascii="Times New Roman" w:hAnsi="Times New Roman"/>
              </w:rPr>
              <w:t>Card</w:t>
            </w:r>
            <w:r w:rsidRPr="000A1E6E">
              <w:rPr>
                <w:rFonts w:ascii="Times New Roman" w:hAnsi="Times New Roman"/>
                <w:lang w:val="uz-Cyrl-UZ"/>
              </w:rPr>
              <w:t>”</w:t>
            </w:r>
            <w:r w:rsidRPr="000A1E6E">
              <w:rPr>
                <w:rFonts w:ascii="Times New Roman" w:hAnsi="Times New Roman"/>
              </w:rPr>
              <w:t>) – a polycarbonate card with an incorporated electronic chip and which is designed for the use within the digital tachograph as per AETR  requirements and in accordance with the European Union (EU) Regulations, and which is customized by help of laser engraving.</w:t>
            </w:r>
          </w:p>
          <w:p w14:paraId="0DE0DDD0" w14:textId="77777777" w:rsidR="00965F52" w:rsidRPr="000A1E6E" w:rsidRDefault="00965F52" w:rsidP="00086470">
            <w:pPr>
              <w:jc w:val="both"/>
              <w:rPr>
                <w:rFonts w:ascii="Times New Roman" w:hAnsi="Times New Roman"/>
              </w:rPr>
            </w:pPr>
            <w:r w:rsidRPr="000A1E6E">
              <w:rPr>
                <w:rFonts w:ascii="Times New Roman" w:hAnsi="Times New Roman"/>
              </w:rPr>
              <w:t>The specifications of the Cards are presented in Annex 1 to the present Agreement. The present Agreement relates to 4 (four) types of digital tachograph cards for the digital tachograph:</w:t>
            </w:r>
          </w:p>
          <w:p w14:paraId="06AA3947" w14:textId="77777777" w:rsidR="00965F52" w:rsidRPr="000A1E6E" w:rsidRDefault="00965F52" w:rsidP="00086470">
            <w:pPr>
              <w:jc w:val="both"/>
              <w:rPr>
                <w:rFonts w:ascii="Times New Roman" w:hAnsi="Times New Roman"/>
              </w:rPr>
            </w:pPr>
            <w:r w:rsidRPr="000A1E6E">
              <w:rPr>
                <w:rFonts w:ascii="Times New Roman" w:hAnsi="Times New Roman"/>
              </w:rPr>
              <w:t>The driver card;</w:t>
            </w:r>
          </w:p>
          <w:p w14:paraId="4B63FB8F" w14:textId="77777777" w:rsidR="00965F52" w:rsidRPr="000A1E6E" w:rsidRDefault="00965F52" w:rsidP="00086470">
            <w:pPr>
              <w:jc w:val="both"/>
              <w:rPr>
                <w:rFonts w:ascii="Times New Roman" w:hAnsi="Times New Roman"/>
              </w:rPr>
            </w:pPr>
            <w:r w:rsidRPr="000A1E6E">
              <w:rPr>
                <w:rFonts w:ascii="Times New Roman" w:hAnsi="Times New Roman"/>
              </w:rPr>
              <w:t>The workshop card;</w:t>
            </w:r>
          </w:p>
          <w:p w14:paraId="55B68194" w14:textId="77777777" w:rsidR="00965F52" w:rsidRPr="000A1E6E" w:rsidRDefault="00965F52" w:rsidP="00086470">
            <w:pPr>
              <w:jc w:val="both"/>
              <w:rPr>
                <w:rFonts w:ascii="Times New Roman" w:hAnsi="Times New Roman"/>
              </w:rPr>
            </w:pPr>
            <w:r w:rsidRPr="000A1E6E">
              <w:rPr>
                <w:rFonts w:ascii="Times New Roman" w:hAnsi="Times New Roman"/>
              </w:rPr>
              <w:t>The control card;</w:t>
            </w:r>
          </w:p>
          <w:p w14:paraId="5595E26E" w14:textId="77777777" w:rsidR="00965F52" w:rsidRPr="000A1E6E" w:rsidRDefault="00965F52" w:rsidP="00086470">
            <w:pPr>
              <w:jc w:val="both"/>
              <w:rPr>
                <w:rFonts w:ascii="Times New Roman" w:hAnsi="Times New Roman"/>
              </w:rPr>
            </w:pPr>
            <w:r w:rsidRPr="000A1E6E">
              <w:rPr>
                <w:rFonts w:ascii="Times New Roman" w:hAnsi="Times New Roman"/>
              </w:rPr>
              <w:t>The company card.</w:t>
            </w:r>
          </w:p>
          <w:p w14:paraId="721C83BA" w14:textId="77777777" w:rsidR="00965F52" w:rsidRPr="000A1E6E" w:rsidRDefault="00965F52" w:rsidP="00086470">
            <w:pPr>
              <w:jc w:val="both"/>
              <w:rPr>
                <w:rFonts w:ascii="Times New Roman" w:hAnsi="Times New Roman"/>
                <w:b/>
              </w:rPr>
            </w:pPr>
          </w:p>
          <w:p w14:paraId="4AF67ABE" w14:textId="77777777" w:rsidR="00965F52" w:rsidRPr="000A1E6E" w:rsidRDefault="00965F52" w:rsidP="00086470">
            <w:pPr>
              <w:jc w:val="both"/>
              <w:rPr>
                <w:rFonts w:ascii="Times New Roman" w:hAnsi="Times New Roman"/>
              </w:rPr>
            </w:pPr>
            <w:r w:rsidRPr="000A1E6E">
              <w:rPr>
                <w:rFonts w:ascii="Times New Roman" w:hAnsi="Times New Roman"/>
                <w:b/>
              </w:rPr>
              <w:t>e.</w:t>
            </w:r>
            <w:r w:rsidRPr="000A1E6E">
              <w:rPr>
                <w:rFonts w:ascii="Times New Roman" w:hAnsi="Times New Roman"/>
              </w:rPr>
              <w:t xml:space="preserve"> </w:t>
            </w:r>
            <w:r w:rsidRPr="000A1E6E">
              <w:rPr>
                <w:rFonts w:ascii="Times New Roman" w:hAnsi="Times New Roman"/>
                <w:b/>
              </w:rPr>
              <w:t>Services –</w:t>
            </w:r>
            <w:r w:rsidRPr="000A1E6E">
              <w:rPr>
                <w:rFonts w:ascii="Times New Roman" w:hAnsi="Times New Roman"/>
              </w:rPr>
              <w:t>additional services of products delivery:</w:t>
            </w:r>
          </w:p>
          <w:p w14:paraId="1AB1B9D0" w14:textId="77777777" w:rsidR="00634E08" w:rsidRPr="000A1E6E" w:rsidRDefault="00634E08" w:rsidP="00086470">
            <w:pPr>
              <w:jc w:val="both"/>
              <w:rPr>
                <w:rFonts w:ascii="Times New Roman" w:hAnsi="Times New Roman"/>
                <w:b/>
              </w:rPr>
            </w:pPr>
          </w:p>
          <w:p w14:paraId="6CCFB4BF" w14:textId="7441C865" w:rsidR="00965F52" w:rsidRPr="000A1E6E" w:rsidRDefault="00965F52" w:rsidP="00086470">
            <w:pPr>
              <w:jc w:val="both"/>
              <w:rPr>
                <w:rFonts w:ascii="Times New Roman" w:hAnsi="Times New Roman"/>
              </w:rPr>
            </w:pPr>
            <w:r w:rsidRPr="000A1E6E">
              <w:rPr>
                <w:rFonts w:ascii="Times New Roman" w:hAnsi="Times New Roman"/>
                <w:b/>
              </w:rPr>
              <w:t>f.</w:t>
            </w:r>
            <w:r w:rsidRPr="000A1E6E">
              <w:rPr>
                <w:rFonts w:ascii="Times New Roman" w:hAnsi="Times New Roman"/>
              </w:rPr>
              <w:t xml:space="preserve"> </w:t>
            </w:r>
            <w:r w:rsidRPr="000A1E6E">
              <w:rPr>
                <w:rFonts w:ascii="Times New Roman" w:hAnsi="Times New Roman"/>
                <w:b/>
              </w:rPr>
              <w:t>Standards</w:t>
            </w:r>
            <w:r w:rsidRPr="000A1E6E">
              <w:rPr>
                <w:rFonts w:ascii="Times New Roman" w:hAnsi="Times New Roman"/>
              </w:rPr>
              <w:t xml:space="preserve"> – standards, technical regulations or other stipulations, provided in the provider Offer; </w:t>
            </w:r>
          </w:p>
          <w:p w14:paraId="7755E889" w14:textId="77777777" w:rsidR="00965F52" w:rsidRPr="000A1E6E" w:rsidRDefault="00965F52" w:rsidP="00086470">
            <w:pPr>
              <w:jc w:val="both"/>
              <w:rPr>
                <w:rFonts w:ascii="Times New Roman" w:hAnsi="Times New Roman"/>
                <w:b/>
              </w:rPr>
            </w:pPr>
          </w:p>
          <w:p w14:paraId="35C6D85D" w14:textId="77777777" w:rsidR="00965F52" w:rsidRPr="000A1E6E" w:rsidRDefault="00965F52" w:rsidP="00086470">
            <w:pPr>
              <w:jc w:val="both"/>
              <w:rPr>
                <w:rFonts w:ascii="Times New Roman" w:hAnsi="Times New Roman"/>
              </w:rPr>
            </w:pPr>
            <w:r w:rsidRPr="000A1E6E">
              <w:rPr>
                <w:rFonts w:ascii="Times New Roman" w:hAnsi="Times New Roman"/>
                <w:b/>
              </w:rPr>
              <w:t>g</w:t>
            </w:r>
            <w:r w:rsidRPr="000A1E6E">
              <w:rPr>
                <w:rFonts w:ascii="Times New Roman" w:hAnsi="Times New Roman"/>
              </w:rPr>
              <w:t xml:space="preserve">. </w:t>
            </w:r>
            <w:r w:rsidRPr="000A1E6E">
              <w:rPr>
                <w:rFonts w:ascii="Times New Roman" w:hAnsi="Times New Roman"/>
                <w:b/>
              </w:rPr>
              <w:t>Origin</w:t>
            </w:r>
            <w:r w:rsidRPr="000A1E6E">
              <w:rPr>
                <w:rFonts w:ascii="Times New Roman" w:hAnsi="Times New Roman"/>
              </w:rPr>
              <w:t xml:space="preserve"> -  the place where the products were manufactured. The products are manufactured only when, by using high and essential manufacturing, refinement and assembling processes of the components, the result is a new product, commercially recognized, which is different, in the main characteristics, through purpose or use, by its components. The origin of products and services may be different of the providers’ nationality.</w:t>
            </w:r>
          </w:p>
          <w:p w14:paraId="286746B9" w14:textId="77777777" w:rsidR="00965F52" w:rsidRPr="000A1E6E" w:rsidRDefault="00965F52" w:rsidP="00086470">
            <w:pPr>
              <w:jc w:val="both"/>
              <w:rPr>
                <w:rFonts w:ascii="Times New Roman" w:hAnsi="Times New Roman"/>
              </w:rPr>
            </w:pPr>
          </w:p>
          <w:p w14:paraId="2F5DC508" w14:textId="77777777" w:rsidR="00634E08" w:rsidRPr="000A1E6E" w:rsidRDefault="00634E08" w:rsidP="00086470">
            <w:pPr>
              <w:jc w:val="both"/>
              <w:rPr>
                <w:rFonts w:ascii="Times New Roman" w:hAnsi="Times New Roman"/>
                <w:b/>
              </w:rPr>
            </w:pPr>
          </w:p>
          <w:p w14:paraId="1D10E001" w14:textId="235FDAE8" w:rsidR="00965F52" w:rsidRPr="000A1E6E" w:rsidRDefault="00965F52" w:rsidP="00086470">
            <w:pPr>
              <w:jc w:val="both"/>
              <w:rPr>
                <w:rFonts w:ascii="Times New Roman" w:hAnsi="Times New Roman"/>
              </w:rPr>
            </w:pPr>
            <w:r w:rsidRPr="000A1E6E">
              <w:rPr>
                <w:rFonts w:ascii="Times New Roman" w:hAnsi="Times New Roman"/>
                <w:b/>
              </w:rPr>
              <w:t>h</w:t>
            </w:r>
            <w:r w:rsidRPr="000A1E6E">
              <w:rPr>
                <w:rFonts w:ascii="Times New Roman" w:hAnsi="Times New Roman"/>
              </w:rPr>
              <w:t xml:space="preserve">. </w:t>
            </w:r>
            <w:r w:rsidRPr="000A1E6E">
              <w:rPr>
                <w:rFonts w:ascii="Times New Roman" w:hAnsi="Times New Roman"/>
                <w:b/>
              </w:rPr>
              <w:t>Destination point</w:t>
            </w:r>
            <w:r w:rsidRPr="000A1E6E">
              <w:rPr>
                <w:rFonts w:ascii="Times New Roman" w:hAnsi="Times New Roman"/>
              </w:rPr>
              <w:t xml:space="preserve"> – the place where the provider has the obligation to deliver the products: ______________________________</w:t>
            </w:r>
          </w:p>
          <w:p w14:paraId="2B6E5411" w14:textId="77777777" w:rsidR="00965F52" w:rsidRPr="000A1E6E" w:rsidRDefault="00965F52" w:rsidP="00086470">
            <w:pPr>
              <w:jc w:val="both"/>
              <w:rPr>
                <w:rFonts w:ascii="Times New Roman" w:hAnsi="Times New Roman"/>
              </w:rPr>
            </w:pPr>
            <w:r w:rsidRPr="000A1E6E">
              <w:rPr>
                <w:rFonts w:ascii="Times New Roman" w:hAnsi="Times New Roman"/>
              </w:rPr>
              <w:t xml:space="preserve">i. </w:t>
            </w:r>
            <w:r w:rsidRPr="000A1E6E">
              <w:rPr>
                <w:rFonts w:ascii="Times New Roman" w:hAnsi="Times New Roman"/>
                <w:b/>
              </w:rPr>
              <w:t>Beneficiary (End User)</w:t>
            </w:r>
            <w:r w:rsidRPr="000A1E6E">
              <w:rPr>
                <w:rFonts w:ascii="Times New Roman" w:hAnsi="Times New Roman"/>
              </w:rPr>
              <w:t xml:space="preserve"> – the deliver, the workshop (the mechanic), the control authority or the economic agent – the owner of the vehicle equipped with digital tachograph, the latter’s data of identification, which the Purchaser provides the Provider with, in order to personalize the card.</w:t>
            </w:r>
          </w:p>
          <w:p w14:paraId="429BD183" w14:textId="35FFFE1C" w:rsidR="00965F52" w:rsidRPr="000A1E6E" w:rsidRDefault="00965F52" w:rsidP="00086470">
            <w:pPr>
              <w:jc w:val="both"/>
              <w:rPr>
                <w:rFonts w:ascii="Times New Roman" w:hAnsi="Times New Roman"/>
              </w:rPr>
            </w:pPr>
          </w:p>
          <w:p w14:paraId="06752C5F" w14:textId="77777777" w:rsidR="00634E08" w:rsidRPr="000A1E6E" w:rsidRDefault="00634E08" w:rsidP="00086470">
            <w:pPr>
              <w:jc w:val="both"/>
              <w:rPr>
                <w:rFonts w:ascii="Times New Roman" w:hAnsi="Times New Roman"/>
              </w:rPr>
            </w:pPr>
          </w:p>
          <w:p w14:paraId="6EC17769" w14:textId="77777777" w:rsidR="00965F52" w:rsidRPr="000A1E6E" w:rsidRDefault="00965F52" w:rsidP="00086470">
            <w:pPr>
              <w:jc w:val="both"/>
              <w:rPr>
                <w:rFonts w:ascii="Times New Roman" w:hAnsi="Times New Roman"/>
              </w:rPr>
            </w:pPr>
            <w:r w:rsidRPr="000A1E6E">
              <w:rPr>
                <w:rFonts w:ascii="Times New Roman" w:hAnsi="Times New Roman"/>
                <w:b/>
              </w:rPr>
              <w:t>j</w:t>
            </w:r>
            <w:r w:rsidRPr="000A1E6E">
              <w:rPr>
                <w:rFonts w:ascii="Times New Roman" w:hAnsi="Times New Roman"/>
              </w:rPr>
              <w:t xml:space="preserve">. </w:t>
            </w:r>
            <w:r w:rsidRPr="000A1E6E">
              <w:rPr>
                <w:rFonts w:ascii="Times New Roman" w:hAnsi="Times New Roman"/>
                <w:b/>
              </w:rPr>
              <w:t>Commercial terms</w:t>
            </w:r>
            <w:r w:rsidRPr="000A1E6E">
              <w:rPr>
                <w:rFonts w:ascii="Times New Roman" w:hAnsi="Times New Roman"/>
              </w:rPr>
              <w:t xml:space="preserve"> – for delivery will be interpreted according with INCOTERMS 2020 - International Chamber of Commerce (ICC),</w:t>
            </w:r>
          </w:p>
          <w:p w14:paraId="74FD08DF" w14:textId="7E62DC94" w:rsidR="00634E08" w:rsidRPr="000A1E6E" w:rsidRDefault="00965F52" w:rsidP="00086470">
            <w:pPr>
              <w:jc w:val="both"/>
              <w:rPr>
                <w:rFonts w:ascii="Times New Roman" w:hAnsi="Times New Roman"/>
              </w:rPr>
            </w:pPr>
            <w:r w:rsidRPr="000A1E6E">
              <w:rPr>
                <w:rFonts w:ascii="Times New Roman" w:hAnsi="Times New Roman"/>
                <w:b/>
              </w:rPr>
              <w:t>k</w:t>
            </w:r>
            <w:r w:rsidRPr="000A1E6E">
              <w:rPr>
                <w:rFonts w:ascii="Times New Roman" w:hAnsi="Times New Roman"/>
              </w:rPr>
              <w:t xml:space="preserve">. </w:t>
            </w:r>
            <w:r w:rsidRPr="000A1E6E">
              <w:rPr>
                <w:rFonts w:ascii="Times New Roman" w:hAnsi="Times New Roman"/>
                <w:b/>
              </w:rPr>
              <w:t>Force majeure</w:t>
            </w:r>
            <w:r w:rsidRPr="000A1E6E">
              <w:rPr>
                <w:rFonts w:ascii="Times New Roman" w:hAnsi="Times New Roman"/>
              </w:rPr>
              <w:t xml:space="preserve"> - is an event above the parties control, which is not due to their mistakes, which wasn’t able to be predicted when the agreement went into force and which make impossible the execution and the agreement fulfilment;</w:t>
            </w:r>
          </w:p>
          <w:p w14:paraId="4CDD7B86" w14:textId="77777777" w:rsidR="00965F52" w:rsidRPr="000A1E6E" w:rsidRDefault="00965F52" w:rsidP="00086470">
            <w:pPr>
              <w:jc w:val="both"/>
              <w:rPr>
                <w:rFonts w:ascii="Times New Roman" w:hAnsi="Times New Roman"/>
              </w:rPr>
            </w:pPr>
            <w:r w:rsidRPr="000A1E6E">
              <w:rPr>
                <w:rFonts w:ascii="Times New Roman" w:hAnsi="Times New Roman"/>
              </w:rPr>
              <w:lastRenderedPageBreak/>
              <w:t>such events are considered to be: wars, revolutions, fires floods or any other natural disasters, restrictions appeared as consequences of certain quarantine, embargo; the review is enunciatively and not exhaustively.</w:t>
            </w:r>
          </w:p>
          <w:p w14:paraId="67D89E0B" w14:textId="77777777" w:rsidR="00965F52" w:rsidRPr="000A1E6E" w:rsidRDefault="00965F52" w:rsidP="00086470">
            <w:pPr>
              <w:jc w:val="both"/>
              <w:rPr>
                <w:rFonts w:ascii="Times New Roman" w:hAnsi="Times New Roman"/>
              </w:rPr>
            </w:pPr>
            <w:r w:rsidRPr="000A1E6E">
              <w:rPr>
                <w:rFonts w:ascii="Times New Roman" w:hAnsi="Times New Roman"/>
                <w:b/>
              </w:rPr>
              <w:t>l</w:t>
            </w:r>
            <w:r w:rsidRPr="000A1E6E">
              <w:rPr>
                <w:rFonts w:ascii="Times New Roman" w:hAnsi="Times New Roman"/>
              </w:rPr>
              <w:t xml:space="preserve">. </w:t>
            </w:r>
            <w:r w:rsidRPr="000A1E6E">
              <w:rPr>
                <w:rFonts w:ascii="Times New Roman" w:hAnsi="Times New Roman"/>
                <w:b/>
              </w:rPr>
              <w:t>Fortuity</w:t>
            </w:r>
            <w:r w:rsidRPr="000A1E6E">
              <w:rPr>
                <w:rFonts w:ascii="Times New Roman" w:hAnsi="Times New Roman"/>
              </w:rPr>
              <w:t xml:space="preserve"> - an unpredictable circumstance and relatively unavoidable, without an extraordinary character, such as: strikes, legal restrictions, and other events.</w:t>
            </w:r>
          </w:p>
          <w:p w14:paraId="7C33E814" w14:textId="77777777" w:rsidR="00965F52" w:rsidRPr="000A1E6E" w:rsidRDefault="00965F52" w:rsidP="00086470">
            <w:pPr>
              <w:jc w:val="both"/>
              <w:rPr>
                <w:rFonts w:ascii="Times New Roman" w:hAnsi="Times New Roman"/>
              </w:rPr>
            </w:pPr>
            <w:r w:rsidRPr="000A1E6E">
              <w:rPr>
                <w:rFonts w:ascii="Times New Roman" w:hAnsi="Times New Roman"/>
                <w:b/>
              </w:rPr>
              <w:t>m.</w:t>
            </w:r>
            <w:r w:rsidRPr="000A1E6E">
              <w:rPr>
                <w:rFonts w:ascii="Times New Roman" w:hAnsi="Times New Roman"/>
              </w:rPr>
              <w:t xml:space="preserve"> </w:t>
            </w:r>
            <w:r w:rsidRPr="000A1E6E">
              <w:rPr>
                <w:rFonts w:ascii="Times New Roman" w:hAnsi="Times New Roman"/>
                <w:b/>
              </w:rPr>
              <w:t>Appendix IB to AETR</w:t>
            </w:r>
            <w:r w:rsidRPr="000A1E6E">
              <w:rPr>
                <w:rFonts w:ascii="Times New Roman" w:hAnsi="Times New Roman"/>
              </w:rPr>
              <w:t xml:space="preserve"> - Appendix to the European Agreement concerning the work of crews of vehicles engaged in international road transport (AETR), which contains the requirements in terms of the design, manufacturing, testing, mounting, exploitation and inspection of the digital tachograph as used for the wheeled vehicles, as well as of the Cards for the said device.</w:t>
            </w:r>
          </w:p>
          <w:p w14:paraId="6E5B5088" w14:textId="1607713A" w:rsidR="00965F52" w:rsidRPr="000A1E6E" w:rsidRDefault="00965F52" w:rsidP="00086470">
            <w:pPr>
              <w:jc w:val="both"/>
              <w:rPr>
                <w:rFonts w:ascii="Times New Roman" w:hAnsi="Times New Roman"/>
                <w:b/>
              </w:rPr>
            </w:pPr>
          </w:p>
          <w:p w14:paraId="368F69AE" w14:textId="2DBA02A8" w:rsidR="000D6AF6" w:rsidRPr="000A1E6E" w:rsidRDefault="000D6AF6" w:rsidP="00086470">
            <w:pPr>
              <w:jc w:val="both"/>
              <w:rPr>
                <w:rFonts w:ascii="Times New Roman" w:hAnsi="Times New Roman"/>
                <w:b/>
              </w:rPr>
            </w:pPr>
          </w:p>
          <w:p w14:paraId="5404AB4A" w14:textId="77777777" w:rsidR="000D6AF6" w:rsidRPr="000A1E6E" w:rsidRDefault="000D6AF6" w:rsidP="00086470">
            <w:pPr>
              <w:jc w:val="both"/>
              <w:rPr>
                <w:rFonts w:ascii="Times New Roman" w:hAnsi="Times New Roman"/>
                <w:b/>
              </w:rPr>
            </w:pPr>
          </w:p>
          <w:p w14:paraId="402D689E" w14:textId="77777777" w:rsidR="00965F52" w:rsidRPr="000A1E6E" w:rsidRDefault="00965F52" w:rsidP="00086470">
            <w:pPr>
              <w:jc w:val="both"/>
              <w:rPr>
                <w:rFonts w:ascii="Times New Roman" w:hAnsi="Times New Roman"/>
              </w:rPr>
            </w:pPr>
            <w:r w:rsidRPr="000A1E6E">
              <w:rPr>
                <w:rFonts w:ascii="Times New Roman" w:hAnsi="Times New Roman"/>
                <w:b/>
              </w:rPr>
              <w:t>n</w:t>
            </w:r>
            <w:r w:rsidRPr="000A1E6E">
              <w:rPr>
                <w:rFonts w:ascii="Times New Roman" w:hAnsi="Times New Roman"/>
              </w:rPr>
              <w:t xml:space="preserve">. </w:t>
            </w:r>
            <w:r w:rsidRPr="000A1E6E">
              <w:rPr>
                <w:rFonts w:ascii="Times New Roman" w:hAnsi="Times New Roman"/>
                <w:b/>
              </w:rPr>
              <w:t>Card Personalization</w:t>
            </w:r>
            <w:r w:rsidRPr="000A1E6E">
              <w:rPr>
                <w:rFonts w:ascii="Times New Roman" w:hAnsi="Times New Roman"/>
              </w:rPr>
              <w:t xml:space="preserve"> - the procedure of applying the Beneficiaries’ identification details on the Card and writing the corresponding data on the card chip and the performance of any other such operations, as stipulated by AETR in this regard.</w:t>
            </w:r>
          </w:p>
          <w:p w14:paraId="49B503D8" w14:textId="77777777" w:rsidR="000D6AF6" w:rsidRPr="000A1E6E" w:rsidRDefault="000D6AF6" w:rsidP="00086470">
            <w:pPr>
              <w:jc w:val="both"/>
              <w:rPr>
                <w:rFonts w:ascii="Times New Roman" w:hAnsi="Times New Roman"/>
                <w:b/>
                <w:bCs/>
              </w:rPr>
            </w:pPr>
          </w:p>
          <w:p w14:paraId="29134EF1" w14:textId="622FC20F" w:rsidR="00965F52" w:rsidRPr="000A1E6E" w:rsidRDefault="00965F52" w:rsidP="00086470">
            <w:pPr>
              <w:jc w:val="both"/>
              <w:rPr>
                <w:rFonts w:ascii="Times New Roman" w:hAnsi="Times New Roman"/>
              </w:rPr>
            </w:pPr>
            <w:r w:rsidRPr="000A1E6E">
              <w:rPr>
                <w:rFonts w:ascii="Times New Roman" w:hAnsi="Times New Roman"/>
                <w:b/>
                <w:bCs/>
              </w:rPr>
              <w:t>o.</w:t>
            </w:r>
            <w:r w:rsidRPr="000A1E6E">
              <w:rPr>
                <w:rFonts w:ascii="Times New Roman" w:hAnsi="Times New Roman"/>
              </w:rPr>
              <w:t xml:space="preserve"> </w:t>
            </w:r>
            <w:r w:rsidRPr="000A1E6E">
              <w:rPr>
                <w:rFonts w:ascii="Times New Roman" w:hAnsi="Times New Roman"/>
                <w:b/>
              </w:rPr>
              <w:t>Certification Authority</w:t>
            </w:r>
            <w:r w:rsidRPr="000A1E6E">
              <w:rPr>
                <w:rFonts w:ascii="Times New Roman" w:hAnsi="Times New Roman"/>
              </w:rPr>
              <w:t xml:space="preserve"> (hereinafter referred to as the «СА») - the Provider’s system (hardware, software, personal and security infrastructure) as empowered by the Competent Autority of Uzbekistan and which is fit for the issuance of the digital certificates, as required for the Cards, the safe generation of the national Keys and the issuance of the digital certificates for the public keys of the Cards.</w:t>
            </w:r>
          </w:p>
          <w:p w14:paraId="64C82959" w14:textId="7920D966" w:rsidR="00965F52" w:rsidRPr="000A1E6E" w:rsidRDefault="00965F52" w:rsidP="00086470">
            <w:pPr>
              <w:jc w:val="both"/>
              <w:rPr>
                <w:rFonts w:ascii="Times New Roman" w:hAnsi="Times New Roman"/>
                <w:b/>
              </w:rPr>
            </w:pPr>
          </w:p>
          <w:p w14:paraId="7C412692" w14:textId="77777777" w:rsidR="000D6AF6" w:rsidRPr="000A1E6E" w:rsidRDefault="000D6AF6" w:rsidP="00086470">
            <w:pPr>
              <w:jc w:val="both"/>
              <w:rPr>
                <w:rFonts w:ascii="Times New Roman" w:hAnsi="Times New Roman"/>
                <w:b/>
              </w:rPr>
            </w:pPr>
          </w:p>
          <w:p w14:paraId="6DE72534" w14:textId="77777777" w:rsidR="00965F52" w:rsidRPr="000A1E6E" w:rsidRDefault="00965F52" w:rsidP="00086470">
            <w:pPr>
              <w:jc w:val="both"/>
              <w:rPr>
                <w:rFonts w:ascii="Times New Roman" w:hAnsi="Times New Roman"/>
              </w:rPr>
            </w:pPr>
            <w:r w:rsidRPr="000A1E6E">
              <w:rPr>
                <w:rFonts w:ascii="Times New Roman" w:hAnsi="Times New Roman"/>
                <w:b/>
              </w:rPr>
              <w:t>p</w:t>
            </w:r>
            <w:r w:rsidRPr="000A1E6E">
              <w:rPr>
                <w:rFonts w:ascii="Times New Roman" w:hAnsi="Times New Roman"/>
              </w:rPr>
              <w:t xml:space="preserve">. </w:t>
            </w:r>
            <w:r w:rsidRPr="000A1E6E">
              <w:rPr>
                <w:rFonts w:ascii="Times New Roman" w:hAnsi="Times New Roman"/>
                <w:b/>
              </w:rPr>
              <w:t xml:space="preserve">Card Personalizer </w:t>
            </w:r>
            <w:r w:rsidRPr="000A1E6E">
              <w:rPr>
                <w:rFonts w:ascii="Times New Roman" w:hAnsi="Times New Roman"/>
              </w:rPr>
              <w:t>(hereinafter referred to as the «СР») - the Provider’s system (hardware, software, personal and security infrastructure), as empowered</w:t>
            </w:r>
          </w:p>
          <w:p w14:paraId="578B2EFB" w14:textId="4A679F67" w:rsidR="00965F52" w:rsidRPr="000A1E6E" w:rsidRDefault="00965F52" w:rsidP="00086470">
            <w:pPr>
              <w:jc w:val="both"/>
              <w:rPr>
                <w:rFonts w:ascii="Times New Roman" w:hAnsi="Times New Roman"/>
              </w:rPr>
            </w:pPr>
            <w:r w:rsidRPr="000A1E6E">
              <w:rPr>
                <w:rFonts w:ascii="Times New Roman" w:hAnsi="Times New Roman"/>
              </w:rPr>
              <w:t>by the Competent Authority of Uzbekistan and which is liable for the personalization of the Cards based on the information (data) of « CIA» and the «СА» certificates.</w:t>
            </w:r>
          </w:p>
          <w:p w14:paraId="045B0FDC" w14:textId="60663FC3" w:rsidR="000D6AF6" w:rsidRPr="000A1E6E" w:rsidRDefault="000D6AF6" w:rsidP="00086470">
            <w:pPr>
              <w:jc w:val="both"/>
              <w:rPr>
                <w:rFonts w:ascii="Times New Roman" w:hAnsi="Times New Roman"/>
              </w:rPr>
            </w:pPr>
          </w:p>
          <w:p w14:paraId="4DA8F335" w14:textId="77777777" w:rsidR="000D6AF6" w:rsidRPr="000A1E6E" w:rsidRDefault="000D6AF6" w:rsidP="00086470">
            <w:pPr>
              <w:jc w:val="both"/>
              <w:rPr>
                <w:rFonts w:ascii="Times New Roman" w:hAnsi="Times New Roman"/>
              </w:rPr>
            </w:pPr>
          </w:p>
          <w:p w14:paraId="11962D07" w14:textId="77777777" w:rsidR="00965F52" w:rsidRPr="000A1E6E" w:rsidRDefault="00965F52" w:rsidP="00086470">
            <w:pPr>
              <w:jc w:val="both"/>
              <w:rPr>
                <w:rFonts w:ascii="Times New Roman" w:hAnsi="Times New Roman"/>
              </w:rPr>
            </w:pPr>
            <w:r w:rsidRPr="000A1E6E">
              <w:rPr>
                <w:rFonts w:ascii="Times New Roman" w:hAnsi="Times New Roman"/>
                <w:b/>
              </w:rPr>
              <w:t>r.</w:t>
            </w:r>
            <w:r w:rsidRPr="000A1E6E">
              <w:rPr>
                <w:rFonts w:ascii="Times New Roman" w:hAnsi="Times New Roman"/>
              </w:rPr>
              <w:t xml:space="preserve"> </w:t>
            </w:r>
            <w:r w:rsidRPr="000A1E6E">
              <w:rPr>
                <w:rFonts w:ascii="Times New Roman" w:hAnsi="Times New Roman"/>
                <w:b/>
              </w:rPr>
              <w:t>Card Issuing Authority</w:t>
            </w:r>
            <w:r w:rsidRPr="000A1E6E">
              <w:rPr>
                <w:rFonts w:ascii="Times New Roman" w:hAnsi="Times New Roman"/>
              </w:rPr>
              <w:t xml:space="preserve"> (hereinafter reffered to as the «С1А») – the Purchaser’s organization, as empowered by the Competent Authority of Uzbekistan and which collects and registers the Purchaser’s Information, sends it to the Provider, issues the Cards to the Beneficiaries and Manages the Cards during their life cycle.</w:t>
            </w:r>
          </w:p>
          <w:p w14:paraId="663FAAF8" w14:textId="77777777" w:rsidR="000D6AF6" w:rsidRPr="000A1E6E" w:rsidRDefault="000D6AF6" w:rsidP="00086470">
            <w:pPr>
              <w:jc w:val="both"/>
              <w:rPr>
                <w:rFonts w:ascii="Times New Roman" w:hAnsi="Times New Roman"/>
                <w:b/>
              </w:rPr>
            </w:pPr>
          </w:p>
          <w:p w14:paraId="0C9B9B3A" w14:textId="77777777" w:rsidR="000D6AF6" w:rsidRPr="000A1E6E" w:rsidRDefault="000D6AF6" w:rsidP="00086470">
            <w:pPr>
              <w:jc w:val="both"/>
              <w:rPr>
                <w:rFonts w:ascii="Times New Roman" w:hAnsi="Times New Roman"/>
                <w:b/>
              </w:rPr>
            </w:pPr>
          </w:p>
          <w:p w14:paraId="494A10DA" w14:textId="795352C7" w:rsidR="00965F52" w:rsidRPr="000A1E6E" w:rsidRDefault="00965F52" w:rsidP="00086470">
            <w:pPr>
              <w:jc w:val="both"/>
              <w:rPr>
                <w:rFonts w:ascii="Times New Roman" w:hAnsi="Times New Roman"/>
              </w:rPr>
            </w:pPr>
            <w:r w:rsidRPr="000A1E6E">
              <w:rPr>
                <w:rFonts w:ascii="Times New Roman" w:hAnsi="Times New Roman"/>
                <w:b/>
              </w:rPr>
              <w:t>s</w:t>
            </w:r>
            <w:r w:rsidRPr="000A1E6E">
              <w:rPr>
                <w:rFonts w:ascii="Times New Roman" w:hAnsi="Times New Roman"/>
              </w:rPr>
              <w:t xml:space="preserve">. </w:t>
            </w:r>
            <w:r w:rsidRPr="000A1E6E">
              <w:rPr>
                <w:rFonts w:ascii="Times New Roman" w:hAnsi="Times New Roman"/>
                <w:b/>
              </w:rPr>
              <w:t>Competent Authority of Uzbekistan</w:t>
            </w:r>
            <w:r w:rsidRPr="000A1E6E">
              <w:rPr>
                <w:rFonts w:ascii="Times New Roman" w:hAnsi="Times New Roman"/>
              </w:rPr>
              <w:t xml:space="preserve"> (hereinafter referred to as the «MSA») - as appointed in accordance with the Uzbekistan Legislation to be the responsible for the AETR execution.</w:t>
            </w:r>
          </w:p>
          <w:p w14:paraId="39755496" w14:textId="77777777" w:rsidR="00965F52" w:rsidRPr="000A1E6E" w:rsidRDefault="00965F52" w:rsidP="00086470">
            <w:pPr>
              <w:jc w:val="both"/>
              <w:rPr>
                <w:rFonts w:ascii="Times New Roman" w:hAnsi="Times New Roman"/>
              </w:rPr>
            </w:pPr>
            <w:r w:rsidRPr="000A1E6E">
              <w:rPr>
                <w:rFonts w:ascii="Times New Roman" w:hAnsi="Times New Roman"/>
                <w:b/>
              </w:rPr>
              <w:t>t</w:t>
            </w:r>
            <w:r w:rsidRPr="000A1E6E">
              <w:rPr>
                <w:rFonts w:ascii="Times New Roman" w:hAnsi="Times New Roman"/>
              </w:rPr>
              <w:t xml:space="preserve">. </w:t>
            </w:r>
            <w:r w:rsidRPr="000A1E6E">
              <w:rPr>
                <w:rFonts w:ascii="Times New Roman" w:hAnsi="Times New Roman"/>
                <w:b/>
              </w:rPr>
              <w:t>TACHOnet System</w:t>
            </w:r>
            <w:r w:rsidRPr="000A1E6E">
              <w:rPr>
                <w:rFonts w:ascii="Times New Roman" w:hAnsi="Times New Roman"/>
              </w:rPr>
              <w:t xml:space="preserve"> - the European database system of the various countries in terms of the Beneficiaries’ cards. The TACHOnet svstem is run by the Department for Transportation and Energy of the European Commission DG TREN.</w:t>
            </w:r>
          </w:p>
          <w:p w14:paraId="653ACCB7" w14:textId="77777777" w:rsidR="00965F52" w:rsidRPr="000A1E6E" w:rsidRDefault="00965F52" w:rsidP="00086470">
            <w:pPr>
              <w:jc w:val="both"/>
              <w:rPr>
                <w:rFonts w:ascii="Times New Roman" w:hAnsi="Times New Roman"/>
              </w:rPr>
            </w:pPr>
            <w:r w:rsidRPr="000A1E6E">
              <w:rPr>
                <w:rFonts w:ascii="Times New Roman" w:hAnsi="Times New Roman"/>
                <w:b/>
              </w:rPr>
              <w:t>u.</w:t>
            </w:r>
            <w:r w:rsidRPr="000A1E6E">
              <w:rPr>
                <w:rFonts w:ascii="Times New Roman" w:hAnsi="Times New Roman"/>
              </w:rPr>
              <w:t xml:space="preserve"> </w:t>
            </w:r>
            <w:r w:rsidRPr="000A1E6E">
              <w:rPr>
                <w:rFonts w:ascii="Times New Roman" w:hAnsi="Times New Roman"/>
                <w:b/>
              </w:rPr>
              <w:t>Security Policy</w:t>
            </w:r>
            <w:r w:rsidRPr="000A1E6E">
              <w:rPr>
                <w:rFonts w:ascii="Times New Roman" w:hAnsi="Times New Roman"/>
              </w:rPr>
              <w:t xml:space="preserve"> - the totality of security requirements which is prepared by «MSA» with the help of Provider and approved by European Root Certification Authority («ERCA») in terms of « CIA», « СР», « СА», Beneficiaries and the order of the latter’s mutual collaboration for the safe life cycle of the Cards.</w:t>
            </w:r>
          </w:p>
          <w:p w14:paraId="1BCC7A99" w14:textId="77777777" w:rsidR="00F76CD5" w:rsidRPr="000A1E6E" w:rsidRDefault="00F76CD5" w:rsidP="00086470">
            <w:pPr>
              <w:jc w:val="both"/>
              <w:rPr>
                <w:rFonts w:ascii="Times New Roman" w:hAnsi="Times New Roman"/>
                <w:b/>
              </w:rPr>
            </w:pPr>
          </w:p>
          <w:p w14:paraId="0E880B90" w14:textId="77777777" w:rsidR="00965F52" w:rsidRPr="000A1E6E" w:rsidRDefault="00965F52" w:rsidP="00086470">
            <w:pPr>
              <w:jc w:val="both"/>
              <w:rPr>
                <w:rFonts w:ascii="Times New Roman" w:hAnsi="Times New Roman"/>
              </w:rPr>
            </w:pPr>
            <w:r w:rsidRPr="000A1E6E">
              <w:rPr>
                <w:rFonts w:ascii="Times New Roman" w:hAnsi="Times New Roman"/>
                <w:b/>
              </w:rPr>
              <w:t>v.</w:t>
            </w:r>
            <w:r w:rsidRPr="000A1E6E">
              <w:rPr>
                <w:rFonts w:ascii="Times New Roman" w:hAnsi="Times New Roman"/>
              </w:rPr>
              <w:t xml:space="preserve"> </w:t>
            </w:r>
            <w:r w:rsidRPr="000A1E6E">
              <w:rPr>
                <w:rFonts w:ascii="Times New Roman" w:hAnsi="Times New Roman"/>
                <w:b/>
              </w:rPr>
              <w:t>Cards life cycle</w:t>
            </w:r>
            <w:r w:rsidRPr="000A1E6E">
              <w:rPr>
                <w:rFonts w:ascii="Times New Roman" w:hAnsi="Times New Roman"/>
              </w:rPr>
              <w:t xml:space="preserve"> - issuance, cancellation, renewal, checking, replacement, verification and confirmation of the Cards legal character related to the issuing process, declaration of lost, stolen or malfunctioning, according to AETR requirements.</w:t>
            </w:r>
          </w:p>
          <w:p w14:paraId="14304DD6" w14:textId="77777777" w:rsidR="00270CFA" w:rsidRPr="000A1E6E" w:rsidRDefault="00270CFA" w:rsidP="00086470">
            <w:pPr>
              <w:jc w:val="both"/>
              <w:rPr>
                <w:rFonts w:ascii="Times New Roman" w:hAnsi="Times New Roman"/>
                <w:b/>
              </w:rPr>
            </w:pPr>
          </w:p>
          <w:p w14:paraId="1C26B8E7" w14:textId="77777777" w:rsidR="00965F52" w:rsidRPr="000A1E6E" w:rsidRDefault="00965F52" w:rsidP="00086470">
            <w:pPr>
              <w:jc w:val="both"/>
              <w:rPr>
                <w:rFonts w:ascii="Times New Roman" w:hAnsi="Times New Roman"/>
              </w:rPr>
            </w:pPr>
            <w:r w:rsidRPr="000A1E6E">
              <w:rPr>
                <w:rFonts w:ascii="Times New Roman" w:hAnsi="Times New Roman"/>
                <w:b/>
              </w:rPr>
              <w:t>x.</w:t>
            </w:r>
            <w:r w:rsidRPr="000A1E6E">
              <w:rPr>
                <w:rFonts w:ascii="Times New Roman" w:hAnsi="Times New Roman"/>
              </w:rPr>
              <w:t xml:space="preserve"> </w:t>
            </w:r>
            <w:r w:rsidRPr="000A1E6E">
              <w:rPr>
                <w:rFonts w:ascii="Times New Roman" w:hAnsi="Times New Roman"/>
                <w:b/>
              </w:rPr>
              <w:t>Management System of the Cards life cycle</w:t>
            </w:r>
            <w:r w:rsidRPr="000A1E6E">
              <w:rPr>
                <w:rFonts w:ascii="Times New Roman" w:hAnsi="Times New Roman"/>
              </w:rPr>
              <w:t xml:space="preserve"> (hereinafter referred to as MS CIA) - a hardware, software and database system which complies with the</w:t>
            </w:r>
          </w:p>
          <w:p w14:paraId="14902533" w14:textId="77777777" w:rsidR="00965F52" w:rsidRPr="000A1E6E" w:rsidRDefault="00965F52" w:rsidP="00086470">
            <w:pPr>
              <w:jc w:val="both"/>
              <w:rPr>
                <w:rFonts w:ascii="Times New Roman" w:hAnsi="Times New Roman"/>
              </w:rPr>
            </w:pPr>
            <w:r w:rsidRPr="000A1E6E">
              <w:rPr>
                <w:rFonts w:ascii="Times New Roman" w:hAnsi="Times New Roman"/>
              </w:rPr>
              <w:t>requirements of Annex to the present Agreement.</w:t>
            </w:r>
          </w:p>
          <w:p w14:paraId="78EFE09A" w14:textId="77777777" w:rsidR="00965F52" w:rsidRPr="000A1E6E" w:rsidRDefault="00965F52" w:rsidP="00086470">
            <w:pPr>
              <w:jc w:val="both"/>
              <w:rPr>
                <w:rFonts w:ascii="Times New Roman" w:hAnsi="Times New Roman"/>
              </w:rPr>
            </w:pPr>
          </w:p>
          <w:p w14:paraId="7EE2674A" w14:textId="77777777" w:rsidR="00965F52" w:rsidRPr="000A1E6E" w:rsidRDefault="00965F52" w:rsidP="00086470">
            <w:pPr>
              <w:jc w:val="both"/>
              <w:rPr>
                <w:rFonts w:ascii="Times New Roman" w:hAnsi="Times New Roman"/>
                <w:b/>
              </w:rPr>
            </w:pPr>
            <w:r w:rsidRPr="000A1E6E">
              <w:rPr>
                <w:rFonts w:ascii="Times New Roman" w:hAnsi="Times New Roman"/>
              </w:rPr>
              <w:t xml:space="preserve">3. </w:t>
            </w:r>
            <w:r w:rsidRPr="000A1E6E">
              <w:rPr>
                <w:rFonts w:ascii="Times New Roman" w:hAnsi="Times New Roman"/>
                <w:b/>
              </w:rPr>
              <w:t>Interpretation</w:t>
            </w:r>
          </w:p>
          <w:p w14:paraId="4EA1805C" w14:textId="77777777" w:rsidR="00965F52" w:rsidRPr="000A1E6E" w:rsidRDefault="00965F52" w:rsidP="00086470">
            <w:pPr>
              <w:jc w:val="both"/>
              <w:rPr>
                <w:rFonts w:ascii="Times New Roman" w:hAnsi="Times New Roman"/>
              </w:rPr>
            </w:pPr>
            <w:r w:rsidRPr="000A1E6E">
              <w:rPr>
                <w:rFonts w:ascii="Times New Roman" w:hAnsi="Times New Roman"/>
              </w:rPr>
              <w:t>3.1. In the present agreement, besides one agreed stipulation, the words used as singular will include the plural form and vice versa, only where the context allows doing so.</w:t>
            </w:r>
          </w:p>
          <w:p w14:paraId="04FF5043" w14:textId="77777777" w:rsidR="000D6AF6" w:rsidRPr="000A1E6E" w:rsidRDefault="000D6AF6" w:rsidP="00086470">
            <w:pPr>
              <w:jc w:val="both"/>
              <w:rPr>
                <w:rFonts w:ascii="Times New Roman" w:hAnsi="Times New Roman"/>
              </w:rPr>
            </w:pPr>
          </w:p>
          <w:p w14:paraId="24C63AA4" w14:textId="0DD6D03C" w:rsidR="00965F52" w:rsidRPr="000A1E6E" w:rsidRDefault="00965F52" w:rsidP="00086470">
            <w:pPr>
              <w:jc w:val="both"/>
              <w:rPr>
                <w:rFonts w:ascii="Times New Roman" w:hAnsi="Times New Roman"/>
              </w:rPr>
            </w:pPr>
            <w:r w:rsidRPr="000A1E6E">
              <w:rPr>
                <w:rFonts w:ascii="Times New Roman" w:hAnsi="Times New Roman"/>
              </w:rPr>
              <w:t>3.2. The term “day” or “days”, or any other reference to days, represents calendar days, if is not stipulated otherwise.</w:t>
            </w:r>
          </w:p>
          <w:p w14:paraId="63C46AA9" w14:textId="77777777" w:rsidR="00965F52" w:rsidRPr="000A1E6E" w:rsidRDefault="00965F52" w:rsidP="00086470">
            <w:pPr>
              <w:jc w:val="both"/>
              <w:rPr>
                <w:rFonts w:ascii="Times New Roman" w:hAnsi="Times New Roman"/>
              </w:rPr>
            </w:pPr>
          </w:p>
          <w:p w14:paraId="12D3032D" w14:textId="77777777" w:rsidR="00965F52" w:rsidRPr="000A1E6E" w:rsidRDefault="00965F52" w:rsidP="00086470">
            <w:pPr>
              <w:jc w:val="both"/>
              <w:rPr>
                <w:rFonts w:ascii="Times New Roman" w:hAnsi="Times New Roman"/>
              </w:rPr>
            </w:pPr>
            <w:r w:rsidRPr="000A1E6E">
              <w:rPr>
                <w:rFonts w:ascii="Times New Roman" w:hAnsi="Times New Roman"/>
              </w:rPr>
              <w:t xml:space="preserve">4. </w:t>
            </w:r>
            <w:r w:rsidRPr="000A1E6E">
              <w:rPr>
                <w:rFonts w:ascii="Times New Roman" w:hAnsi="Times New Roman"/>
                <w:b/>
              </w:rPr>
              <w:t>Agreement Object</w:t>
            </w:r>
          </w:p>
          <w:p w14:paraId="442D8886" w14:textId="77777777" w:rsidR="00965F52" w:rsidRPr="000A1E6E" w:rsidRDefault="00965F52" w:rsidP="00086470">
            <w:pPr>
              <w:jc w:val="both"/>
              <w:rPr>
                <w:rFonts w:ascii="Times New Roman" w:hAnsi="Times New Roman"/>
              </w:rPr>
            </w:pPr>
            <w:r w:rsidRPr="000A1E6E">
              <w:rPr>
                <w:rFonts w:ascii="Times New Roman" w:hAnsi="Times New Roman"/>
              </w:rPr>
              <w:t>4.1. The Provider shall hereby undertake to deliver the Products as per the CIP conditions, up to the destination point, in accordance with the requirements of the International Rules on the interpretation of the terms “Incoterms 2020” and to send the Products into the Purchaser’s property (full economic management) as within the term as established under the present Agreement.</w:t>
            </w:r>
          </w:p>
          <w:p w14:paraId="21DB6458" w14:textId="77777777" w:rsidR="00965F52" w:rsidRPr="000A1E6E" w:rsidRDefault="00965F52" w:rsidP="00086470">
            <w:pPr>
              <w:jc w:val="both"/>
              <w:rPr>
                <w:rFonts w:ascii="Times New Roman" w:hAnsi="Times New Roman"/>
              </w:rPr>
            </w:pPr>
            <w:r w:rsidRPr="000A1E6E">
              <w:rPr>
                <w:rFonts w:ascii="Times New Roman" w:hAnsi="Times New Roman"/>
              </w:rPr>
              <w:t>4.2. The Purchaser shall hereby undertake to receive the Products, and to make in due time the payment under the conditions of the present Agreement.</w:t>
            </w:r>
          </w:p>
          <w:p w14:paraId="78A55616" w14:textId="77777777" w:rsidR="00965F52" w:rsidRPr="000A1E6E" w:rsidRDefault="00965F52" w:rsidP="00086470">
            <w:pPr>
              <w:jc w:val="both"/>
              <w:rPr>
                <w:rFonts w:ascii="Times New Roman" w:hAnsi="Times New Roman"/>
              </w:rPr>
            </w:pPr>
            <w:r w:rsidRPr="000A1E6E">
              <w:rPr>
                <w:rFonts w:ascii="Times New Roman" w:hAnsi="Times New Roman"/>
              </w:rPr>
              <w:lastRenderedPageBreak/>
              <w:t>4.3. The Provider shall hereby create the conditions for the Purchaser for the safe life cycle of the Cards in accordance with the security policy.</w:t>
            </w:r>
          </w:p>
          <w:p w14:paraId="79E48D30" w14:textId="77777777" w:rsidR="00965F52" w:rsidRPr="000A1E6E" w:rsidRDefault="00965F52" w:rsidP="00086470">
            <w:pPr>
              <w:jc w:val="both"/>
              <w:rPr>
                <w:rFonts w:ascii="Times New Roman" w:hAnsi="Times New Roman"/>
              </w:rPr>
            </w:pPr>
          </w:p>
          <w:p w14:paraId="149D63B5" w14:textId="31B523A3" w:rsidR="00F76CD5" w:rsidRPr="000A1E6E" w:rsidRDefault="00965F52" w:rsidP="00086470">
            <w:pPr>
              <w:jc w:val="both"/>
              <w:rPr>
                <w:rFonts w:ascii="Times New Roman" w:hAnsi="Times New Roman"/>
              </w:rPr>
            </w:pPr>
            <w:r w:rsidRPr="000A1E6E">
              <w:rPr>
                <w:rFonts w:ascii="Times New Roman" w:hAnsi="Times New Roman"/>
              </w:rPr>
              <w:t xml:space="preserve">5. </w:t>
            </w:r>
            <w:r w:rsidRPr="000A1E6E">
              <w:rPr>
                <w:rFonts w:ascii="Times New Roman" w:hAnsi="Times New Roman"/>
                <w:b/>
              </w:rPr>
              <w:t>Agreements’ effect and execution</w:t>
            </w:r>
            <w:r w:rsidRPr="000A1E6E">
              <w:rPr>
                <w:rFonts w:ascii="Times New Roman" w:hAnsi="Times New Roman"/>
              </w:rPr>
              <w:t>:</w:t>
            </w:r>
          </w:p>
          <w:p w14:paraId="7506D072" w14:textId="77777777" w:rsidR="00965F52" w:rsidRPr="000A1E6E" w:rsidRDefault="00965F52" w:rsidP="00086470">
            <w:pPr>
              <w:jc w:val="both"/>
              <w:rPr>
                <w:rFonts w:ascii="Times New Roman" w:hAnsi="Times New Roman"/>
              </w:rPr>
            </w:pPr>
            <w:r w:rsidRPr="000A1E6E">
              <w:rPr>
                <w:rFonts w:ascii="Times New Roman" w:hAnsi="Times New Roman"/>
              </w:rPr>
              <w:t>5.1. The present agreement enters into force from the signing date and is valid ___ years.</w:t>
            </w:r>
          </w:p>
          <w:p w14:paraId="4B279A64" w14:textId="77777777" w:rsidR="00DE737F" w:rsidRPr="000A1E6E" w:rsidRDefault="00DE737F" w:rsidP="00086470">
            <w:pPr>
              <w:jc w:val="both"/>
              <w:rPr>
                <w:rFonts w:ascii="Times New Roman" w:hAnsi="Times New Roman"/>
              </w:rPr>
            </w:pPr>
          </w:p>
          <w:p w14:paraId="2177A060" w14:textId="56EC87EE" w:rsidR="00965F52" w:rsidRPr="000A1E6E" w:rsidRDefault="00965F52" w:rsidP="00086470">
            <w:pPr>
              <w:jc w:val="both"/>
              <w:rPr>
                <w:rFonts w:ascii="Times New Roman" w:hAnsi="Times New Roman"/>
              </w:rPr>
            </w:pPr>
            <w:r w:rsidRPr="000A1E6E">
              <w:rPr>
                <w:rFonts w:ascii="Times New Roman" w:hAnsi="Times New Roman"/>
              </w:rPr>
              <w:t xml:space="preserve">5.2. The moment of starting the execution of the present agreement is the moment when the Purchaser presents to the Provider the official document issued by the Competent Authority of Uzbekistan that nominates the Purchaser as the Card Issuing Authority, Card Personalizer and Certification Authority in </w:t>
            </w:r>
            <w:r w:rsidR="00F76CD5" w:rsidRPr="000A1E6E">
              <w:rPr>
                <w:rFonts w:ascii="Times New Roman" w:hAnsi="Times New Roman"/>
              </w:rPr>
              <w:t>Uzbekistan.</w:t>
            </w:r>
          </w:p>
          <w:p w14:paraId="05503934" w14:textId="77777777" w:rsidR="00965F52" w:rsidRPr="000A1E6E" w:rsidRDefault="00965F52" w:rsidP="00086470">
            <w:pPr>
              <w:jc w:val="both"/>
              <w:rPr>
                <w:rFonts w:ascii="Times New Roman" w:hAnsi="Times New Roman"/>
              </w:rPr>
            </w:pPr>
          </w:p>
          <w:p w14:paraId="71AF2773" w14:textId="77777777" w:rsidR="00965F52" w:rsidRPr="000A1E6E" w:rsidRDefault="00965F52" w:rsidP="00086470">
            <w:pPr>
              <w:jc w:val="both"/>
              <w:rPr>
                <w:rFonts w:ascii="Times New Roman" w:hAnsi="Times New Roman"/>
                <w:b/>
              </w:rPr>
            </w:pPr>
            <w:r w:rsidRPr="000A1E6E">
              <w:rPr>
                <w:rFonts w:ascii="Times New Roman" w:hAnsi="Times New Roman"/>
                <w:b/>
              </w:rPr>
              <w:t>6.</w:t>
            </w:r>
            <w:r w:rsidRPr="000A1E6E">
              <w:rPr>
                <w:rFonts w:ascii="Times New Roman" w:hAnsi="Times New Roman"/>
              </w:rPr>
              <w:t xml:space="preserve"> </w:t>
            </w:r>
            <w:r w:rsidRPr="000A1E6E">
              <w:rPr>
                <w:rFonts w:ascii="Times New Roman" w:hAnsi="Times New Roman"/>
                <w:b/>
              </w:rPr>
              <w:t>Total value of the Agreement and the Products Quantity</w:t>
            </w:r>
          </w:p>
          <w:p w14:paraId="67896362" w14:textId="77777777" w:rsidR="00965F52" w:rsidRPr="000A1E6E" w:rsidRDefault="00965F52" w:rsidP="00086470">
            <w:pPr>
              <w:jc w:val="both"/>
              <w:rPr>
                <w:rFonts w:ascii="Times New Roman" w:hAnsi="Times New Roman"/>
              </w:rPr>
            </w:pPr>
            <w:r w:rsidRPr="000A1E6E">
              <w:rPr>
                <w:rFonts w:ascii="Times New Roman" w:hAnsi="Times New Roman"/>
              </w:rPr>
              <w:t>6.1. The number of cards ordered by the Buyer during the term of the Agreement is 20,000 pieces.</w:t>
            </w:r>
          </w:p>
          <w:p w14:paraId="1CB68324" w14:textId="77777777" w:rsidR="00965F52" w:rsidRPr="000A1E6E" w:rsidRDefault="00965F52" w:rsidP="00086470">
            <w:pPr>
              <w:jc w:val="both"/>
              <w:rPr>
                <w:rFonts w:ascii="Times New Roman" w:hAnsi="Times New Roman"/>
              </w:rPr>
            </w:pPr>
            <w:r w:rsidRPr="000A1E6E">
              <w:rPr>
                <w:rFonts w:ascii="Times New Roman" w:hAnsi="Times New Roman"/>
              </w:rPr>
              <w:t>The total value of the Agreement is _______ (in words).</w:t>
            </w:r>
          </w:p>
          <w:p w14:paraId="20D1BC12" w14:textId="77777777" w:rsidR="00270CFA" w:rsidRPr="000A1E6E" w:rsidRDefault="00270CFA" w:rsidP="00086470">
            <w:pPr>
              <w:jc w:val="both"/>
              <w:rPr>
                <w:rFonts w:ascii="Times New Roman" w:hAnsi="Times New Roman"/>
              </w:rPr>
            </w:pPr>
          </w:p>
          <w:p w14:paraId="2928B6A9" w14:textId="77777777" w:rsidR="00965F52" w:rsidRPr="000A1E6E" w:rsidRDefault="00965F52" w:rsidP="00086470">
            <w:pPr>
              <w:jc w:val="both"/>
              <w:rPr>
                <w:rFonts w:ascii="Times New Roman" w:hAnsi="Times New Roman"/>
              </w:rPr>
            </w:pPr>
            <w:r w:rsidRPr="000A1E6E">
              <w:rPr>
                <w:rFonts w:ascii="Times New Roman" w:hAnsi="Times New Roman"/>
              </w:rPr>
              <w:t>6.2. The total value of the Agreement consists of the value of all Cards for the digital tachograph, as delivered according to the present Agreement under the CIP conditions, up to the destination point, as indicated under paragraph 2.1.h of the present Agreement.</w:t>
            </w:r>
          </w:p>
          <w:p w14:paraId="19F44D1C" w14:textId="77777777" w:rsidR="00965F52" w:rsidRPr="000A1E6E" w:rsidRDefault="00965F52" w:rsidP="00086470">
            <w:pPr>
              <w:jc w:val="both"/>
              <w:rPr>
                <w:rFonts w:ascii="Times New Roman" w:hAnsi="Times New Roman"/>
              </w:rPr>
            </w:pPr>
            <w:r w:rsidRPr="000A1E6E">
              <w:rPr>
                <w:rFonts w:ascii="Times New Roman" w:hAnsi="Times New Roman"/>
              </w:rPr>
              <w:t>6.2.1. The total value of the Agreements depends on the number of orders.</w:t>
            </w:r>
          </w:p>
          <w:p w14:paraId="4C3EEB3C" w14:textId="77777777" w:rsidR="00965F52" w:rsidRPr="000A1E6E" w:rsidRDefault="00965F52" w:rsidP="00086470">
            <w:pPr>
              <w:jc w:val="both"/>
              <w:rPr>
                <w:rFonts w:ascii="Times New Roman" w:hAnsi="Times New Roman"/>
              </w:rPr>
            </w:pPr>
            <w:r w:rsidRPr="000A1E6E">
              <w:rPr>
                <w:rFonts w:ascii="Times New Roman" w:hAnsi="Times New Roman"/>
              </w:rPr>
              <w:t>6.2.2. The value of the order depends on the number of the Cards.</w:t>
            </w:r>
          </w:p>
          <w:p w14:paraId="24D34240" w14:textId="77777777" w:rsidR="00965F52" w:rsidRPr="000A1E6E" w:rsidRDefault="00965F52" w:rsidP="00086470">
            <w:pPr>
              <w:jc w:val="both"/>
              <w:rPr>
                <w:rFonts w:ascii="Times New Roman" w:hAnsi="Times New Roman"/>
              </w:rPr>
            </w:pPr>
            <w:r w:rsidRPr="000A1E6E">
              <w:rPr>
                <w:rFonts w:ascii="Times New Roman" w:hAnsi="Times New Roman"/>
              </w:rPr>
              <w:t>6.2.3. The number of cards shall be specified in each order by the Purchaser.</w:t>
            </w:r>
          </w:p>
          <w:p w14:paraId="57A168D7" w14:textId="77777777" w:rsidR="00965F52" w:rsidRPr="000A1E6E" w:rsidRDefault="00965F52" w:rsidP="00086470">
            <w:pPr>
              <w:jc w:val="both"/>
              <w:rPr>
                <w:rFonts w:ascii="Times New Roman" w:hAnsi="Times New Roman"/>
              </w:rPr>
            </w:pPr>
            <w:r w:rsidRPr="000A1E6E">
              <w:rPr>
                <w:rFonts w:ascii="Times New Roman" w:hAnsi="Times New Roman"/>
              </w:rPr>
              <w:t>6.3. The sending of the Purchaser’s information to the Provider for the purpose of manufacturing the Products guaranty the capability of the Purchaser to pay the Products and the receipt of the Products as per the quantity stipulated within the said order.</w:t>
            </w:r>
          </w:p>
          <w:p w14:paraId="72625AC9" w14:textId="77777777" w:rsidR="00DE737F" w:rsidRPr="000A1E6E" w:rsidRDefault="00DE737F" w:rsidP="00086470">
            <w:pPr>
              <w:jc w:val="both"/>
              <w:rPr>
                <w:rFonts w:ascii="Times New Roman" w:hAnsi="Times New Roman"/>
                <w:b/>
                <w:bCs/>
              </w:rPr>
            </w:pPr>
          </w:p>
          <w:p w14:paraId="663FE6E8" w14:textId="390E3DB7" w:rsidR="00965F52" w:rsidRPr="000A1E6E" w:rsidRDefault="00965F52" w:rsidP="00086470">
            <w:pPr>
              <w:jc w:val="both"/>
              <w:rPr>
                <w:rFonts w:ascii="Times New Roman" w:hAnsi="Times New Roman"/>
                <w:b/>
              </w:rPr>
            </w:pPr>
            <w:r w:rsidRPr="000A1E6E">
              <w:rPr>
                <w:rFonts w:ascii="Times New Roman" w:hAnsi="Times New Roman"/>
                <w:b/>
                <w:bCs/>
              </w:rPr>
              <w:t>7.</w:t>
            </w:r>
            <w:r w:rsidRPr="000A1E6E">
              <w:rPr>
                <w:rFonts w:ascii="Times New Roman" w:hAnsi="Times New Roman"/>
              </w:rPr>
              <w:t xml:space="preserve"> </w:t>
            </w:r>
            <w:r w:rsidRPr="000A1E6E">
              <w:rPr>
                <w:rFonts w:ascii="Times New Roman" w:hAnsi="Times New Roman"/>
                <w:b/>
              </w:rPr>
              <w:t>Payment Conditions, Price per Unit and Form of Products Payment</w:t>
            </w:r>
          </w:p>
          <w:p w14:paraId="3C8A3437" w14:textId="77777777" w:rsidR="00965F52" w:rsidRPr="000A1E6E" w:rsidRDefault="00965F52" w:rsidP="00086470">
            <w:pPr>
              <w:jc w:val="both"/>
              <w:rPr>
                <w:rFonts w:ascii="Times New Roman" w:hAnsi="Times New Roman"/>
              </w:rPr>
            </w:pPr>
            <w:r w:rsidRPr="000A1E6E">
              <w:rPr>
                <w:rFonts w:ascii="Times New Roman" w:hAnsi="Times New Roman"/>
              </w:rPr>
              <w:t>7.1. The payment of the Products under the CIP delivery conditions up to the destination point, as indicated under paragraph 2.1.h of the present Agreement, shall be carried out in the following order:</w:t>
            </w:r>
          </w:p>
          <w:p w14:paraId="1D01E4F8" w14:textId="77777777" w:rsidR="00965F52" w:rsidRPr="000A1E6E" w:rsidRDefault="00965F52" w:rsidP="00086470">
            <w:pPr>
              <w:jc w:val="both"/>
              <w:rPr>
                <w:rFonts w:ascii="Times New Roman" w:hAnsi="Times New Roman"/>
              </w:rPr>
            </w:pPr>
            <w:r w:rsidRPr="000A1E6E">
              <w:rPr>
                <w:rFonts w:ascii="Times New Roman" w:hAnsi="Times New Roman"/>
              </w:rPr>
              <w:t>7.1.1. The Provider shall issue invoices according with the Purchaser Orders at the delivery date of the products.</w:t>
            </w:r>
          </w:p>
          <w:p w14:paraId="6CB9C067" w14:textId="77777777" w:rsidR="00965F52" w:rsidRPr="000A1E6E" w:rsidRDefault="00965F52" w:rsidP="00086470">
            <w:pPr>
              <w:jc w:val="both"/>
              <w:rPr>
                <w:rFonts w:ascii="Times New Roman" w:hAnsi="Times New Roman"/>
              </w:rPr>
            </w:pPr>
            <w:r w:rsidRPr="000A1E6E">
              <w:rPr>
                <w:rFonts w:ascii="Times New Roman" w:hAnsi="Times New Roman"/>
              </w:rPr>
              <w:t>7.1.2. The Purchaser shall pay the Products within 1</w:t>
            </w:r>
            <w:r w:rsidR="00524736" w:rsidRPr="000A1E6E">
              <w:rPr>
                <w:rFonts w:ascii="Times New Roman" w:hAnsi="Times New Roman"/>
              </w:rPr>
              <w:t>0</w:t>
            </w:r>
            <w:r w:rsidRPr="000A1E6E">
              <w:rPr>
                <w:rFonts w:ascii="Times New Roman" w:hAnsi="Times New Roman"/>
              </w:rPr>
              <w:t xml:space="preserve"> bank days from the time of his being given the said </w:t>
            </w:r>
            <w:r w:rsidRPr="000A1E6E">
              <w:rPr>
                <w:rFonts w:ascii="Times New Roman" w:hAnsi="Times New Roman"/>
              </w:rPr>
              <w:lastRenderedPageBreak/>
              <w:t>invoices. If the Purchaser will not honor the payment of the invoices within 1</w:t>
            </w:r>
            <w:r w:rsidR="00524736" w:rsidRPr="000A1E6E">
              <w:rPr>
                <w:rFonts w:ascii="Times New Roman" w:hAnsi="Times New Roman"/>
              </w:rPr>
              <w:t>0</w:t>
            </w:r>
            <w:r w:rsidRPr="000A1E6E">
              <w:rPr>
                <w:rFonts w:ascii="Times New Roman" w:hAnsi="Times New Roman"/>
              </w:rPr>
              <w:t xml:space="preserve"> bank days and without prejudice of the Provider rights from 12.3 point, the Provider has the right to stop products delivery and services providing. After the Purchaser will pay the invoice, the Provider will deliver the products and provide the services in the shortest time possible.</w:t>
            </w:r>
          </w:p>
          <w:p w14:paraId="36EC79F4" w14:textId="77777777" w:rsidR="00DE737F" w:rsidRPr="000A1E6E" w:rsidRDefault="00DE737F" w:rsidP="00086470">
            <w:pPr>
              <w:jc w:val="both"/>
              <w:rPr>
                <w:rFonts w:ascii="Times New Roman" w:hAnsi="Times New Roman"/>
              </w:rPr>
            </w:pPr>
          </w:p>
          <w:p w14:paraId="1A392F43" w14:textId="77777777" w:rsidR="00DE737F" w:rsidRPr="000A1E6E" w:rsidRDefault="00DE737F" w:rsidP="00086470">
            <w:pPr>
              <w:jc w:val="both"/>
              <w:rPr>
                <w:rFonts w:ascii="Times New Roman" w:hAnsi="Times New Roman"/>
              </w:rPr>
            </w:pPr>
          </w:p>
          <w:p w14:paraId="1E54D67E" w14:textId="77777777" w:rsidR="00DE737F" w:rsidRPr="000A1E6E" w:rsidRDefault="00DE737F" w:rsidP="00086470">
            <w:pPr>
              <w:jc w:val="both"/>
              <w:rPr>
                <w:rFonts w:ascii="Times New Roman" w:hAnsi="Times New Roman"/>
              </w:rPr>
            </w:pPr>
          </w:p>
          <w:p w14:paraId="2D17261B" w14:textId="29FB0753" w:rsidR="00965F52" w:rsidRPr="000A1E6E" w:rsidRDefault="00965F52" w:rsidP="00086470">
            <w:pPr>
              <w:jc w:val="both"/>
              <w:rPr>
                <w:rFonts w:ascii="Times New Roman" w:hAnsi="Times New Roman"/>
              </w:rPr>
            </w:pPr>
            <w:r w:rsidRPr="000A1E6E">
              <w:rPr>
                <w:rFonts w:ascii="Times New Roman" w:hAnsi="Times New Roman"/>
              </w:rPr>
              <w:t>7.1.3. The payments as made by the Purchase shall be made into the Provider’s account in ________.</w:t>
            </w:r>
          </w:p>
          <w:p w14:paraId="6C1DA8DB" w14:textId="77777777" w:rsidR="00270CFA" w:rsidRPr="000A1E6E" w:rsidRDefault="00270CFA" w:rsidP="00086470">
            <w:pPr>
              <w:jc w:val="both"/>
              <w:rPr>
                <w:rFonts w:ascii="Times New Roman" w:hAnsi="Times New Roman"/>
              </w:rPr>
            </w:pPr>
          </w:p>
          <w:p w14:paraId="48E3CB99" w14:textId="77777777" w:rsidR="00965F52" w:rsidRPr="000A1E6E" w:rsidRDefault="00965F52" w:rsidP="00086470">
            <w:pPr>
              <w:jc w:val="both"/>
              <w:rPr>
                <w:rFonts w:ascii="Times New Roman" w:hAnsi="Times New Roman"/>
              </w:rPr>
            </w:pPr>
            <w:r w:rsidRPr="000A1E6E">
              <w:rPr>
                <w:rFonts w:ascii="Times New Roman" w:hAnsi="Times New Roman"/>
              </w:rPr>
              <w:t>7.1.4. All expenses as related to the Purchaser’s bank payment services, as charged by the Purchaser’s bank, shall be paid by the Purchaser, and all expenses.</w:t>
            </w:r>
          </w:p>
          <w:p w14:paraId="6606981A" w14:textId="77777777" w:rsidR="00965F52" w:rsidRPr="000A1E6E" w:rsidRDefault="00965F52" w:rsidP="00086470">
            <w:pPr>
              <w:jc w:val="both"/>
              <w:rPr>
                <w:rFonts w:ascii="Times New Roman" w:hAnsi="Times New Roman"/>
              </w:rPr>
            </w:pPr>
          </w:p>
          <w:p w14:paraId="26061063" w14:textId="77777777" w:rsidR="00965F52" w:rsidRPr="000A1E6E" w:rsidRDefault="00965F52" w:rsidP="00086470">
            <w:pPr>
              <w:jc w:val="both"/>
              <w:rPr>
                <w:rFonts w:ascii="Times New Roman" w:hAnsi="Times New Roman"/>
              </w:rPr>
            </w:pPr>
            <w:r w:rsidRPr="000A1E6E">
              <w:rPr>
                <w:rFonts w:ascii="Times New Roman" w:hAnsi="Times New Roman"/>
              </w:rPr>
              <w:t xml:space="preserve">7.2. The value of a Card, irrespective of the card type, delivered on CIP conditions as defined on paragraph </w:t>
            </w:r>
            <w:r w:rsidR="00820BE9" w:rsidRPr="000A1E6E">
              <w:rPr>
                <w:rFonts w:ascii="Times New Roman" w:hAnsi="Times New Roman"/>
              </w:rPr>
              <w:t>2.1 .h of the present Agreement</w:t>
            </w:r>
            <w:r w:rsidRPr="000A1E6E">
              <w:rPr>
                <w:rFonts w:ascii="Times New Roman" w:hAnsi="Times New Roman"/>
              </w:rPr>
              <w:t xml:space="preserve"> </w:t>
            </w:r>
            <w:r w:rsidR="00820BE9" w:rsidRPr="000A1E6E">
              <w:rPr>
                <w:rFonts w:ascii="Times New Roman" w:hAnsi="Times New Roman"/>
              </w:rPr>
              <w:t>i</w:t>
            </w:r>
            <w:r w:rsidRPr="000A1E6E">
              <w:rPr>
                <w:rFonts w:ascii="Times New Roman" w:hAnsi="Times New Roman"/>
              </w:rPr>
              <w:t>______ .</w:t>
            </w:r>
          </w:p>
          <w:p w14:paraId="22F0EB85" w14:textId="77777777" w:rsidR="00DE737F" w:rsidRPr="000A1E6E" w:rsidRDefault="00DE737F" w:rsidP="00086470">
            <w:pPr>
              <w:jc w:val="both"/>
              <w:rPr>
                <w:rFonts w:ascii="Times New Roman" w:hAnsi="Times New Roman"/>
              </w:rPr>
            </w:pPr>
          </w:p>
          <w:p w14:paraId="51AF71DE" w14:textId="57B702BD" w:rsidR="00965F52" w:rsidRPr="000A1E6E" w:rsidRDefault="00965F52" w:rsidP="00086470">
            <w:pPr>
              <w:jc w:val="both"/>
              <w:rPr>
                <w:rFonts w:ascii="Times New Roman" w:hAnsi="Times New Roman"/>
              </w:rPr>
            </w:pPr>
            <w:r w:rsidRPr="000A1E6E">
              <w:rPr>
                <w:rFonts w:ascii="Times New Roman" w:hAnsi="Times New Roman"/>
              </w:rPr>
              <w:t>7.3 In case of major changing of the initial specifications of the digital tachograph system (changing of EU regulations, changing of the card specifications, etc) the Parties could agree that those changes shall be implemented by the Provider and introduce those new costs in the cost of the subsequence issued cards.</w:t>
            </w:r>
          </w:p>
          <w:p w14:paraId="52B02B90" w14:textId="77777777" w:rsidR="00965F52" w:rsidRPr="000A1E6E" w:rsidRDefault="00965F52" w:rsidP="00086470">
            <w:pPr>
              <w:jc w:val="both"/>
              <w:rPr>
                <w:rFonts w:ascii="Times New Roman" w:hAnsi="Times New Roman"/>
              </w:rPr>
            </w:pPr>
            <w:r w:rsidRPr="000A1E6E">
              <w:rPr>
                <w:rFonts w:ascii="Times New Roman" w:hAnsi="Times New Roman"/>
              </w:rPr>
              <w:t>7.4. The price of the Cards include:</w:t>
            </w:r>
          </w:p>
          <w:p w14:paraId="4B840BF4" w14:textId="77777777" w:rsidR="00965F52" w:rsidRPr="000A1E6E" w:rsidRDefault="00965F52" w:rsidP="00086470">
            <w:pPr>
              <w:jc w:val="both"/>
              <w:rPr>
                <w:rFonts w:ascii="Times New Roman" w:hAnsi="Times New Roman"/>
              </w:rPr>
            </w:pPr>
            <w:r w:rsidRPr="000A1E6E">
              <w:rPr>
                <w:rFonts w:ascii="Times New Roman" w:hAnsi="Times New Roman"/>
              </w:rPr>
              <w:t>■ The manufacturing and personalization of the Cards. The personalization is done by laser engraving;</w:t>
            </w:r>
          </w:p>
          <w:p w14:paraId="23CB64E9" w14:textId="77777777" w:rsidR="00965F52" w:rsidRPr="000A1E6E" w:rsidRDefault="00965F52" w:rsidP="00086470">
            <w:pPr>
              <w:jc w:val="both"/>
              <w:rPr>
                <w:rFonts w:ascii="Times New Roman" w:hAnsi="Times New Roman"/>
              </w:rPr>
            </w:pPr>
            <w:r w:rsidRPr="000A1E6E">
              <w:rPr>
                <w:rFonts w:ascii="Times New Roman" w:hAnsi="Times New Roman"/>
              </w:rPr>
              <w:t>■ Issuing of the digital certificates for the Cards;</w:t>
            </w:r>
          </w:p>
          <w:p w14:paraId="4CEB0D3E" w14:textId="77777777" w:rsidR="00965F52" w:rsidRPr="000A1E6E" w:rsidRDefault="00965F52" w:rsidP="00086470">
            <w:pPr>
              <w:jc w:val="both"/>
              <w:rPr>
                <w:rFonts w:ascii="Times New Roman" w:hAnsi="Times New Roman"/>
              </w:rPr>
            </w:pPr>
            <w:r w:rsidRPr="000A1E6E">
              <w:rPr>
                <w:rFonts w:ascii="Times New Roman" w:hAnsi="Times New Roman"/>
              </w:rPr>
              <w:t>■ MS CIA software system, used to enroll, issue and manage the tachograph cards during their life time (including MS CIA software license and database). The use of the MS CIA infrastructure located at the Provider’s premises and owned by the Provider. The MS CIA system will be remotely operated by «С1А» personnel using secured internet connections. The authentication to the MS CIA system is based on digital certificates stored on cryptographic tokens, also supplied by Provider;</w:t>
            </w:r>
          </w:p>
          <w:p w14:paraId="7067F21D" w14:textId="77777777" w:rsidR="00965F52" w:rsidRPr="000A1E6E" w:rsidRDefault="00965F52" w:rsidP="00086470">
            <w:pPr>
              <w:jc w:val="both"/>
              <w:rPr>
                <w:rFonts w:ascii="Times New Roman" w:hAnsi="Times New Roman"/>
              </w:rPr>
            </w:pPr>
          </w:p>
          <w:p w14:paraId="5EC046A2" w14:textId="77777777" w:rsidR="00071769" w:rsidRPr="000A1E6E" w:rsidRDefault="00071769" w:rsidP="00086470">
            <w:pPr>
              <w:jc w:val="both"/>
              <w:rPr>
                <w:rFonts w:ascii="Times New Roman" w:hAnsi="Times New Roman"/>
              </w:rPr>
            </w:pPr>
          </w:p>
          <w:p w14:paraId="116297AF" w14:textId="77777777" w:rsidR="00965F52" w:rsidRPr="000A1E6E" w:rsidRDefault="00965F52" w:rsidP="00086470">
            <w:pPr>
              <w:jc w:val="both"/>
              <w:rPr>
                <w:rFonts w:ascii="Times New Roman" w:hAnsi="Times New Roman"/>
              </w:rPr>
            </w:pPr>
          </w:p>
          <w:p w14:paraId="0E61DE75" w14:textId="77777777" w:rsidR="00965F52" w:rsidRPr="000A1E6E" w:rsidRDefault="00965F52" w:rsidP="00086470">
            <w:pPr>
              <w:jc w:val="both"/>
              <w:rPr>
                <w:rFonts w:ascii="Times New Roman" w:hAnsi="Times New Roman"/>
              </w:rPr>
            </w:pPr>
            <w:r w:rsidRPr="000A1E6E">
              <w:rPr>
                <w:rFonts w:ascii="Times New Roman" w:hAnsi="Times New Roman"/>
              </w:rPr>
              <w:t>■ Blank tachograph cards needed for personalization, that includes:</w:t>
            </w:r>
          </w:p>
          <w:p w14:paraId="5B9FE5BA" w14:textId="77777777" w:rsidR="00965F52" w:rsidRPr="000A1E6E" w:rsidRDefault="00965F52" w:rsidP="00086470">
            <w:pPr>
              <w:jc w:val="both"/>
              <w:rPr>
                <w:rFonts w:ascii="Times New Roman" w:hAnsi="Times New Roman"/>
              </w:rPr>
            </w:pPr>
            <w:r w:rsidRPr="000A1E6E">
              <w:rPr>
                <w:rFonts w:ascii="Times New Roman" w:hAnsi="Times New Roman"/>
              </w:rPr>
              <w:t xml:space="preserve">    •    development of Card models;</w:t>
            </w:r>
          </w:p>
          <w:p w14:paraId="203CE564" w14:textId="77777777" w:rsidR="00965F52" w:rsidRPr="000A1E6E" w:rsidRDefault="00965F52" w:rsidP="00086470">
            <w:pPr>
              <w:jc w:val="both"/>
              <w:rPr>
                <w:rFonts w:ascii="Times New Roman" w:hAnsi="Times New Roman"/>
              </w:rPr>
            </w:pPr>
            <w:r w:rsidRPr="000A1E6E">
              <w:rPr>
                <w:rFonts w:ascii="Times New Roman" w:hAnsi="Times New Roman"/>
              </w:rPr>
              <w:t xml:space="preserve">    • the security, functionality, interoperability certificates and the Type Approval of the digital tachograph Cards;</w:t>
            </w:r>
          </w:p>
          <w:p w14:paraId="5B38F87B" w14:textId="77777777" w:rsidR="00965F52" w:rsidRPr="000A1E6E" w:rsidRDefault="00965F52" w:rsidP="00086470">
            <w:pPr>
              <w:jc w:val="both"/>
              <w:rPr>
                <w:rFonts w:ascii="Times New Roman" w:hAnsi="Times New Roman"/>
              </w:rPr>
            </w:pPr>
            <w:r w:rsidRPr="000A1E6E">
              <w:rPr>
                <w:rFonts w:ascii="Times New Roman" w:hAnsi="Times New Roman"/>
              </w:rPr>
              <w:lastRenderedPageBreak/>
              <w:t xml:space="preserve">    • the digital tachograph Cards made of polycarbonate;</w:t>
            </w:r>
          </w:p>
          <w:p w14:paraId="33A167A4" w14:textId="77777777" w:rsidR="00270CFA" w:rsidRPr="000A1E6E" w:rsidRDefault="00270CFA" w:rsidP="00086470">
            <w:pPr>
              <w:jc w:val="both"/>
              <w:rPr>
                <w:rFonts w:ascii="Times New Roman" w:hAnsi="Times New Roman"/>
              </w:rPr>
            </w:pPr>
          </w:p>
          <w:p w14:paraId="5211DA11" w14:textId="77777777" w:rsidR="00965F52" w:rsidRPr="000A1E6E" w:rsidRDefault="00965F52" w:rsidP="00086470">
            <w:pPr>
              <w:jc w:val="both"/>
              <w:rPr>
                <w:rFonts w:ascii="Times New Roman" w:hAnsi="Times New Roman"/>
              </w:rPr>
            </w:pPr>
            <w:r w:rsidRPr="000A1E6E">
              <w:rPr>
                <w:rFonts w:ascii="Times New Roman" w:hAnsi="Times New Roman"/>
              </w:rPr>
              <w:t>■ Preparation of the national policy for the Digital Tachograph System and obtaining it’s approval at European level («ERCA»);</w:t>
            </w:r>
          </w:p>
          <w:p w14:paraId="11E78FB3" w14:textId="77777777" w:rsidR="00965F52" w:rsidRPr="000A1E6E" w:rsidRDefault="00965F52" w:rsidP="00086470">
            <w:pPr>
              <w:jc w:val="both"/>
              <w:rPr>
                <w:rFonts w:ascii="Times New Roman" w:hAnsi="Times New Roman"/>
              </w:rPr>
            </w:pPr>
            <w:r w:rsidRPr="000A1E6E">
              <w:rPr>
                <w:rFonts w:ascii="Times New Roman" w:hAnsi="Times New Roman"/>
              </w:rPr>
              <w:t>■ Providing the conditions for «MSA» to perform the audit of the «СР» and «СА» in accordance with the «ERCA» and «MSA» security policy;</w:t>
            </w:r>
          </w:p>
          <w:p w14:paraId="7B80917A" w14:textId="77777777" w:rsidR="00965F52" w:rsidRPr="000A1E6E" w:rsidRDefault="00965F52" w:rsidP="00086470">
            <w:pPr>
              <w:jc w:val="both"/>
              <w:rPr>
                <w:rFonts w:ascii="Times New Roman" w:hAnsi="Times New Roman"/>
              </w:rPr>
            </w:pPr>
            <w:r w:rsidRPr="000A1E6E">
              <w:rPr>
                <w:rFonts w:ascii="Times New Roman" w:hAnsi="Times New Roman"/>
              </w:rPr>
              <w:t>■ Access to the TACHOnet European service using the Proxy TACHOnet service provided by Provider;</w:t>
            </w:r>
          </w:p>
          <w:p w14:paraId="0E59F227" w14:textId="77777777" w:rsidR="00965F52" w:rsidRPr="000A1E6E" w:rsidRDefault="00965F52" w:rsidP="00086470">
            <w:pPr>
              <w:jc w:val="both"/>
              <w:rPr>
                <w:rFonts w:ascii="Times New Roman" w:hAnsi="Times New Roman"/>
              </w:rPr>
            </w:pPr>
          </w:p>
          <w:p w14:paraId="2BAB8D53" w14:textId="61AC92D2" w:rsidR="00965F52" w:rsidRPr="000A1E6E" w:rsidRDefault="00965F52" w:rsidP="00086470">
            <w:pPr>
              <w:jc w:val="both"/>
              <w:rPr>
                <w:rFonts w:ascii="Times New Roman" w:hAnsi="Times New Roman"/>
              </w:rPr>
            </w:pPr>
            <w:r w:rsidRPr="000A1E6E">
              <w:rPr>
                <w:rFonts w:ascii="Times New Roman" w:hAnsi="Times New Roman"/>
              </w:rPr>
              <w:t>■ Disaster Recovery for Certification Authority «СA»;</w:t>
            </w:r>
          </w:p>
          <w:p w14:paraId="34897A70" w14:textId="77777777" w:rsidR="00DE737F" w:rsidRPr="000A1E6E" w:rsidRDefault="00DE737F" w:rsidP="00086470">
            <w:pPr>
              <w:jc w:val="both"/>
              <w:rPr>
                <w:rFonts w:ascii="Times New Roman" w:hAnsi="Times New Roman"/>
              </w:rPr>
            </w:pPr>
          </w:p>
          <w:p w14:paraId="6F5963BE" w14:textId="79A3B755" w:rsidR="00965F52" w:rsidRPr="000A1E6E" w:rsidRDefault="00965F52" w:rsidP="00086470">
            <w:pPr>
              <w:jc w:val="both"/>
              <w:rPr>
                <w:rFonts w:ascii="Times New Roman" w:hAnsi="Times New Roman"/>
              </w:rPr>
            </w:pPr>
            <w:r w:rsidRPr="000A1E6E">
              <w:rPr>
                <w:rFonts w:ascii="Times New Roman" w:hAnsi="Times New Roman"/>
              </w:rPr>
              <w:t>■ Disaster Recovery for the Personalization Center «СР»;</w:t>
            </w:r>
          </w:p>
          <w:p w14:paraId="18BD35FC" w14:textId="77777777" w:rsidR="00DE737F" w:rsidRPr="000A1E6E" w:rsidRDefault="00DE737F" w:rsidP="00086470">
            <w:pPr>
              <w:jc w:val="both"/>
              <w:rPr>
                <w:rFonts w:ascii="Times New Roman" w:hAnsi="Times New Roman"/>
              </w:rPr>
            </w:pPr>
          </w:p>
          <w:p w14:paraId="535471E0" w14:textId="100048AB" w:rsidR="00965F52" w:rsidRPr="000A1E6E" w:rsidRDefault="00965F52" w:rsidP="00086470">
            <w:pPr>
              <w:jc w:val="both"/>
              <w:rPr>
                <w:rFonts w:ascii="Times New Roman" w:hAnsi="Times New Roman"/>
              </w:rPr>
            </w:pPr>
            <w:r w:rsidRPr="000A1E6E">
              <w:rPr>
                <w:rFonts w:ascii="Times New Roman" w:hAnsi="Times New Roman"/>
              </w:rPr>
              <w:t xml:space="preserve">■ MS CIA users training in Russian language in Tashkent; </w:t>
            </w:r>
          </w:p>
          <w:p w14:paraId="75F0779F" w14:textId="77777777" w:rsidR="00DE737F" w:rsidRPr="000A1E6E" w:rsidRDefault="00DE737F" w:rsidP="00086470">
            <w:pPr>
              <w:jc w:val="both"/>
              <w:rPr>
                <w:rFonts w:ascii="Times New Roman" w:hAnsi="Times New Roman"/>
              </w:rPr>
            </w:pPr>
          </w:p>
          <w:p w14:paraId="69A16FF8" w14:textId="0EC5BE0F" w:rsidR="00965F52" w:rsidRPr="000A1E6E" w:rsidRDefault="00965F52" w:rsidP="00086470">
            <w:pPr>
              <w:jc w:val="both"/>
              <w:rPr>
                <w:rFonts w:ascii="Times New Roman" w:hAnsi="Times New Roman"/>
              </w:rPr>
            </w:pPr>
            <w:r w:rsidRPr="000A1E6E">
              <w:rPr>
                <w:rFonts w:ascii="Times New Roman" w:hAnsi="Times New Roman"/>
              </w:rPr>
              <w:t>■ Full Maintenance and Support, with unlimited number off interventions, free of charge during the period of the preseat Agreement;'</w:t>
            </w:r>
          </w:p>
          <w:p w14:paraId="5318ECDC" w14:textId="77777777" w:rsidR="00DE737F" w:rsidRPr="000A1E6E" w:rsidRDefault="00DE737F" w:rsidP="00086470">
            <w:pPr>
              <w:jc w:val="both"/>
              <w:rPr>
                <w:rFonts w:ascii="Times New Roman" w:hAnsi="Times New Roman"/>
              </w:rPr>
            </w:pPr>
          </w:p>
          <w:p w14:paraId="715175E0" w14:textId="77777777" w:rsidR="00965F52" w:rsidRPr="000A1E6E" w:rsidRDefault="00965F52" w:rsidP="00086470">
            <w:pPr>
              <w:jc w:val="both"/>
              <w:rPr>
                <w:rFonts w:ascii="Times New Roman" w:hAnsi="Times New Roman"/>
              </w:rPr>
            </w:pPr>
            <w:r w:rsidRPr="000A1E6E">
              <w:rPr>
                <w:rFonts w:ascii="Times New Roman" w:hAnsi="Times New Roman"/>
              </w:rPr>
              <w:t>■ Enveloping and Delivery of the Cards to the Purchaser.</w:t>
            </w:r>
          </w:p>
          <w:p w14:paraId="5D240B15" w14:textId="77777777" w:rsidR="00965F52" w:rsidRPr="000A1E6E" w:rsidRDefault="00965F52" w:rsidP="00086470">
            <w:pPr>
              <w:jc w:val="both"/>
              <w:rPr>
                <w:rFonts w:ascii="Times New Roman" w:hAnsi="Times New Roman"/>
                <w:b/>
                <w:bCs/>
              </w:rPr>
            </w:pPr>
          </w:p>
          <w:p w14:paraId="4ACA1672" w14:textId="77777777" w:rsidR="00965F52" w:rsidRPr="000A1E6E" w:rsidRDefault="00965F52" w:rsidP="00086470">
            <w:pPr>
              <w:jc w:val="both"/>
              <w:rPr>
                <w:rFonts w:ascii="Times New Roman" w:hAnsi="Times New Roman"/>
              </w:rPr>
            </w:pPr>
            <w:r w:rsidRPr="000A1E6E">
              <w:rPr>
                <w:rFonts w:ascii="Times New Roman" w:hAnsi="Times New Roman"/>
                <w:b/>
                <w:bCs/>
              </w:rPr>
              <w:t>8.</w:t>
            </w:r>
            <w:r w:rsidRPr="000A1E6E">
              <w:rPr>
                <w:rFonts w:ascii="Times New Roman" w:hAnsi="Times New Roman"/>
              </w:rPr>
              <w:t xml:space="preserve"> </w:t>
            </w:r>
            <w:r w:rsidRPr="000A1E6E">
              <w:rPr>
                <w:rFonts w:ascii="Times New Roman" w:hAnsi="Times New Roman"/>
                <w:b/>
              </w:rPr>
              <w:t>Provider commitments</w:t>
            </w:r>
          </w:p>
          <w:p w14:paraId="45CBE9E2" w14:textId="77777777" w:rsidR="00965F52" w:rsidRPr="000A1E6E" w:rsidRDefault="00965F52" w:rsidP="00086470">
            <w:pPr>
              <w:jc w:val="both"/>
              <w:rPr>
                <w:rFonts w:ascii="Times New Roman" w:hAnsi="Times New Roman"/>
              </w:rPr>
            </w:pPr>
            <w:r w:rsidRPr="000A1E6E">
              <w:rPr>
                <w:rFonts w:ascii="Times New Roman" w:hAnsi="Times New Roman"/>
              </w:rPr>
              <w:t>8.1. The provider is obliged to deliver the products and provide the services according with the Purchaser Orders, with the clauses stipulated in the present agreement and with his offer.</w:t>
            </w:r>
          </w:p>
          <w:p w14:paraId="3AD84E1B" w14:textId="77777777" w:rsidR="00071769" w:rsidRPr="000A1E6E" w:rsidRDefault="00071769" w:rsidP="00086470">
            <w:pPr>
              <w:jc w:val="both"/>
              <w:rPr>
                <w:rFonts w:ascii="Times New Roman" w:hAnsi="Times New Roman"/>
              </w:rPr>
            </w:pPr>
          </w:p>
          <w:p w14:paraId="173934D5" w14:textId="77777777" w:rsidR="00965F52" w:rsidRPr="000A1E6E" w:rsidRDefault="00965F52" w:rsidP="00086470">
            <w:pPr>
              <w:jc w:val="both"/>
              <w:rPr>
                <w:rFonts w:ascii="Times New Roman" w:hAnsi="Times New Roman"/>
              </w:rPr>
            </w:pPr>
            <w:r w:rsidRPr="000A1E6E">
              <w:rPr>
                <w:rFonts w:ascii="Times New Roman" w:hAnsi="Times New Roman"/>
              </w:rPr>
              <w:t>8.2. The Provider obliges itself to manufacture the Products in accordance with the requirements of Appendix IB to AETR, as per the Cards Models and the information as provided by the Purchaser and to deliver the said products under the conditions of the present Agreement, in no more than 1</w:t>
            </w:r>
            <w:r w:rsidR="00820BE9" w:rsidRPr="000A1E6E">
              <w:rPr>
                <w:rFonts w:ascii="Times New Roman" w:hAnsi="Times New Roman"/>
              </w:rPr>
              <w:t>5</w:t>
            </w:r>
            <w:r w:rsidRPr="000A1E6E">
              <w:rPr>
                <w:rFonts w:ascii="Times New Roman" w:hAnsi="Times New Roman"/>
              </w:rPr>
              <w:t xml:space="preserve"> working days from the receiving of the order from the Purchaser or in a mutually agreed period of time.</w:t>
            </w:r>
          </w:p>
          <w:p w14:paraId="08AC8CC0" w14:textId="77777777" w:rsidR="00965F52" w:rsidRPr="000A1E6E" w:rsidRDefault="00965F52" w:rsidP="00086470">
            <w:pPr>
              <w:jc w:val="both"/>
              <w:rPr>
                <w:rFonts w:ascii="Times New Roman" w:hAnsi="Times New Roman"/>
              </w:rPr>
            </w:pPr>
            <w:r w:rsidRPr="000A1E6E">
              <w:rPr>
                <w:rFonts w:ascii="Times New Roman" w:hAnsi="Times New Roman"/>
              </w:rPr>
              <w:t>8.3. The Provider obliges itself to use its own infrastructure set up in ________ to manufacture the Products as ordered by the Purchaser.</w:t>
            </w:r>
          </w:p>
          <w:p w14:paraId="4916009D" w14:textId="77777777" w:rsidR="00DE737F" w:rsidRPr="000A1E6E" w:rsidRDefault="00DE737F" w:rsidP="00086470">
            <w:pPr>
              <w:jc w:val="both"/>
              <w:rPr>
                <w:rFonts w:ascii="Times New Roman" w:hAnsi="Times New Roman"/>
              </w:rPr>
            </w:pPr>
          </w:p>
          <w:p w14:paraId="5EA04C28" w14:textId="5CB28E9D" w:rsidR="00965F52" w:rsidRPr="000A1E6E" w:rsidRDefault="00965F52" w:rsidP="00086470">
            <w:pPr>
              <w:jc w:val="both"/>
              <w:rPr>
                <w:rFonts w:ascii="Times New Roman" w:hAnsi="Times New Roman"/>
              </w:rPr>
            </w:pPr>
            <w:r w:rsidRPr="000A1E6E">
              <w:rPr>
                <w:rFonts w:ascii="Times New Roman" w:hAnsi="Times New Roman"/>
              </w:rPr>
              <w:t>8.4. The Provider obliges itself to design the card models (4 types) for the Purchaser within a period of up to 1 (one) month from the moment of starting the execution of the present agreement, according to paragraph 5.2.</w:t>
            </w:r>
          </w:p>
          <w:p w14:paraId="46969364" w14:textId="77777777" w:rsidR="00965F52" w:rsidRPr="000A1E6E" w:rsidRDefault="00965F52" w:rsidP="00086470">
            <w:pPr>
              <w:jc w:val="both"/>
              <w:rPr>
                <w:rFonts w:ascii="Times New Roman" w:hAnsi="Times New Roman"/>
              </w:rPr>
            </w:pPr>
            <w:r w:rsidRPr="000A1E6E">
              <w:rPr>
                <w:rFonts w:ascii="Times New Roman" w:hAnsi="Times New Roman"/>
              </w:rPr>
              <w:t xml:space="preserve">8.5. The Provider obliges itself to provide the Purchaser with the certificates of security, </w:t>
            </w:r>
            <w:r w:rsidRPr="000A1E6E">
              <w:rPr>
                <w:rFonts w:ascii="Times New Roman" w:hAnsi="Times New Roman"/>
              </w:rPr>
              <w:lastRenderedPageBreak/>
              <w:t xml:space="preserve">functionality, interoperability and type approval of the Uzbekistan cards. </w:t>
            </w:r>
          </w:p>
          <w:p w14:paraId="19A13CA5" w14:textId="77777777" w:rsidR="00965F52" w:rsidRPr="000A1E6E" w:rsidRDefault="00965F52" w:rsidP="00086470">
            <w:pPr>
              <w:jc w:val="both"/>
              <w:rPr>
                <w:rFonts w:ascii="Times New Roman" w:hAnsi="Times New Roman"/>
              </w:rPr>
            </w:pPr>
            <w:r w:rsidRPr="000A1E6E">
              <w:rPr>
                <w:rFonts w:ascii="Times New Roman" w:hAnsi="Times New Roman"/>
              </w:rPr>
              <w:t>8.6. The Provider obliges itself to provide assistance for the preparation by the Purchaser of the project of the Security policy for the digital tachograph system</w:t>
            </w:r>
            <w:r w:rsidR="00071769" w:rsidRPr="000A1E6E">
              <w:rPr>
                <w:rFonts w:ascii="Times New Roman" w:hAnsi="Times New Roman"/>
              </w:rPr>
              <w:t xml:space="preserve"> </w:t>
            </w:r>
            <w:r w:rsidRPr="000A1E6E">
              <w:rPr>
                <w:rFonts w:ascii="Times New Roman" w:hAnsi="Times New Roman"/>
              </w:rPr>
              <w:t>(hereinafter referred to as the «</w:t>
            </w:r>
            <w:r w:rsidRPr="000A1E6E">
              <w:rPr>
                <w:rFonts w:ascii="Times New Roman" w:hAnsi="Times New Roman"/>
                <w:b/>
              </w:rPr>
              <w:t>security policy</w:t>
            </w:r>
            <w:r w:rsidRPr="000A1E6E">
              <w:rPr>
                <w:rFonts w:ascii="Times New Roman" w:hAnsi="Times New Roman"/>
              </w:rPr>
              <w:t xml:space="preserve">») for the latter’s approval at the European level by «ERCA». </w:t>
            </w:r>
          </w:p>
          <w:p w14:paraId="59A04D32" w14:textId="77777777" w:rsidR="00965F52" w:rsidRPr="000A1E6E" w:rsidRDefault="00965F52" w:rsidP="00086470">
            <w:pPr>
              <w:jc w:val="both"/>
              <w:rPr>
                <w:rFonts w:ascii="Times New Roman" w:hAnsi="Times New Roman"/>
              </w:rPr>
            </w:pPr>
            <w:r w:rsidRPr="000A1E6E">
              <w:rPr>
                <w:rFonts w:ascii="Times New Roman" w:hAnsi="Times New Roman"/>
              </w:rPr>
              <w:t>8.7. The Provider obliges itself to train the employeers of «С1А». The training should take place at the Purchaser premises in Russian language. All the</w:t>
            </w:r>
            <w:r w:rsidR="00071769" w:rsidRPr="000A1E6E">
              <w:rPr>
                <w:rFonts w:ascii="Times New Roman" w:hAnsi="Times New Roman"/>
              </w:rPr>
              <w:t xml:space="preserve"> </w:t>
            </w:r>
            <w:r w:rsidRPr="000A1E6E">
              <w:rPr>
                <w:rFonts w:ascii="Times New Roman" w:hAnsi="Times New Roman"/>
              </w:rPr>
              <w:t>documentation required to operate the MS CIA (MS CIA Operation Manual, training support) will be provided by the Provider in Russian language.</w:t>
            </w:r>
          </w:p>
          <w:p w14:paraId="75BE6D66" w14:textId="77777777" w:rsidR="00965F52" w:rsidRPr="000A1E6E" w:rsidRDefault="00965F52" w:rsidP="00086470">
            <w:pPr>
              <w:jc w:val="both"/>
              <w:rPr>
                <w:rFonts w:ascii="Times New Roman" w:hAnsi="Times New Roman"/>
              </w:rPr>
            </w:pPr>
            <w:r w:rsidRPr="000A1E6E">
              <w:rPr>
                <w:rFonts w:ascii="Times New Roman" w:hAnsi="Times New Roman"/>
              </w:rPr>
              <w:t>8.8. The Provider obliges itself to finalize the implementation of the Digital Tachograph Cards Issuing System in Uzbekistan, excluding the TACHOnet access, and to be ready to issue digital tachograph cards for Uzbekistan within a period of up to 3(three) month from the moment of approval he cards design by the Purchaser.</w:t>
            </w:r>
          </w:p>
          <w:p w14:paraId="2577D406" w14:textId="77777777" w:rsidR="00965F52" w:rsidRPr="000A1E6E" w:rsidRDefault="00965F52" w:rsidP="00086470">
            <w:pPr>
              <w:jc w:val="both"/>
              <w:rPr>
                <w:rFonts w:ascii="Times New Roman" w:hAnsi="Times New Roman"/>
              </w:rPr>
            </w:pPr>
            <w:r w:rsidRPr="000A1E6E">
              <w:rPr>
                <w:rFonts w:ascii="Times New Roman" w:hAnsi="Times New Roman"/>
              </w:rPr>
              <w:t>8.9. The Provider obliges itself to implement the TACHOnet validation module in CIA application and to provide the access to TACHOnet services within a period of up to 3 (three) month from the moment of issuing the first digital tachograph cards for Uzbekistan.</w:t>
            </w:r>
          </w:p>
          <w:p w14:paraId="010DA84D" w14:textId="77777777" w:rsidR="00965F52" w:rsidRPr="000A1E6E" w:rsidRDefault="00965F52" w:rsidP="00086470">
            <w:pPr>
              <w:jc w:val="both"/>
              <w:rPr>
                <w:rFonts w:ascii="Times New Roman" w:hAnsi="Times New Roman"/>
              </w:rPr>
            </w:pPr>
            <w:r w:rsidRPr="000A1E6E">
              <w:rPr>
                <w:rFonts w:ascii="Times New Roman" w:hAnsi="Times New Roman"/>
              </w:rPr>
              <w:t>8.10. The Provider obliges itself to provide the technical maintenance and support, to provide remote support without any limit whatsoever in terms of the number of interventions for MS CIA as proposed, during the period of running the present Agreement.</w:t>
            </w:r>
          </w:p>
          <w:p w14:paraId="03FE3558" w14:textId="77777777" w:rsidR="00965F52" w:rsidRPr="000A1E6E" w:rsidRDefault="00965F52" w:rsidP="00086470">
            <w:pPr>
              <w:jc w:val="both"/>
              <w:rPr>
                <w:rFonts w:ascii="Times New Roman" w:hAnsi="Times New Roman"/>
              </w:rPr>
            </w:pPr>
            <w:r w:rsidRPr="000A1E6E">
              <w:rPr>
                <w:rFonts w:ascii="Times New Roman" w:hAnsi="Times New Roman"/>
              </w:rPr>
              <w:t>8.11. The Provider obliges itself to deliver the products and additional services with professionalism and promptitude according with the commitment and the technical offer also.</w:t>
            </w:r>
          </w:p>
          <w:p w14:paraId="6D69AB95" w14:textId="77777777" w:rsidR="00DE737F" w:rsidRPr="000A1E6E" w:rsidRDefault="00DE737F" w:rsidP="00086470">
            <w:pPr>
              <w:jc w:val="both"/>
              <w:rPr>
                <w:rFonts w:ascii="Times New Roman" w:hAnsi="Times New Roman"/>
              </w:rPr>
            </w:pPr>
          </w:p>
          <w:p w14:paraId="39FC4D85" w14:textId="77777777" w:rsidR="00DE737F" w:rsidRPr="000A1E6E" w:rsidRDefault="00DE737F" w:rsidP="00086470">
            <w:pPr>
              <w:jc w:val="both"/>
              <w:rPr>
                <w:rFonts w:ascii="Times New Roman" w:hAnsi="Times New Roman"/>
              </w:rPr>
            </w:pPr>
          </w:p>
          <w:p w14:paraId="4A511A41" w14:textId="6C1D4566" w:rsidR="00965F52" w:rsidRPr="000A1E6E" w:rsidRDefault="00965F52" w:rsidP="00086470">
            <w:pPr>
              <w:jc w:val="both"/>
              <w:rPr>
                <w:rFonts w:ascii="Times New Roman" w:hAnsi="Times New Roman"/>
              </w:rPr>
            </w:pPr>
            <w:r w:rsidRPr="000A1E6E">
              <w:rPr>
                <w:rFonts w:ascii="Times New Roman" w:hAnsi="Times New Roman"/>
              </w:rPr>
              <w:t>8.12. The Provider shall deliver the Products under CIP conditions up to the Purchaser’s location in accordance with the requirements of the International Rules for the interpretation of terms «Incoterms-2020».</w:t>
            </w:r>
          </w:p>
          <w:p w14:paraId="2469182C" w14:textId="77777777" w:rsidR="00965F52" w:rsidRPr="000A1E6E" w:rsidRDefault="00965F52" w:rsidP="00086470">
            <w:pPr>
              <w:jc w:val="both"/>
              <w:rPr>
                <w:rFonts w:ascii="Times New Roman" w:hAnsi="Times New Roman"/>
              </w:rPr>
            </w:pPr>
            <w:r w:rsidRPr="000A1E6E">
              <w:rPr>
                <w:rFonts w:ascii="Times New Roman" w:hAnsi="Times New Roman"/>
              </w:rPr>
              <w:t>8.13 The Provider obliges itself to take measures in the terms mutually agreed if the products delivered are presenting deficiencies.</w:t>
            </w:r>
          </w:p>
          <w:p w14:paraId="6ED1216E" w14:textId="77777777" w:rsidR="00965F52" w:rsidRPr="000A1E6E" w:rsidRDefault="00965F52" w:rsidP="00086470">
            <w:pPr>
              <w:jc w:val="both"/>
              <w:rPr>
                <w:rFonts w:ascii="Times New Roman" w:hAnsi="Times New Roman"/>
              </w:rPr>
            </w:pPr>
          </w:p>
          <w:p w14:paraId="67FC63CE" w14:textId="77777777" w:rsidR="00965F52" w:rsidRPr="000A1E6E" w:rsidRDefault="00965F52" w:rsidP="00086470">
            <w:pPr>
              <w:jc w:val="both"/>
              <w:rPr>
                <w:rFonts w:ascii="Times New Roman" w:hAnsi="Times New Roman"/>
              </w:rPr>
            </w:pPr>
            <w:r w:rsidRPr="000A1E6E">
              <w:rPr>
                <w:rFonts w:ascii="Times New Roman" w:hAnsi="Times New Roman"/>
                <w:b/>
                <w:bCs/>
              </w:rPr>
              <w:t>9.</w:t>
            </w:r>
            <w:r w:rsidRPr="000A1E6E">
              <w:rPr>
                <w:rFonts w:ascii="Times New Roman" w:hAnsi="Times New Roman"/>
              </w:rPr>
              <w:t xml:space="preserve"> </w:t>
            </w:r>
            <w:r w:rsidRPr="000A1E6E">
              <w:rPr>
                <w:rFonts w:ascii="Times New Roman" w:hAnsi="Times New Roman"/>
                <w:b/>
              </w:rPr>
              <w:t>Purchaser commitments</w:t>
            </w:r>
          </w:p>
          <w:p w14:paraId="588DD6F0" w14:textId="77777777" w:rsidR="00965F52" w:rsidRPr="000A1E6E" w:rsidRDefault="00965F52" w:rsidP="00086470">
            <w:pPr>
              <w:jc w:val="both"/>
              <w:rPr>
                <w:rFonts w:ascii="Times New Roman" w:hAnsi="Times New Roman"/>
              </w:rPr>
            </w:pPr>
            <w:r w:rsidRPr="000A1E6E">
              <w:rPr>
                <w:rFonts w:ascii="Times New Roman" w:hAnsi="Times New Roman"/>
              </w:rPr>
              <w:t xml:space="preserve">9.1. The Purchaser obliges itself to pay the services and products price to the Provider in the agreed terms </w:t>
            </w:r>
            <w:r w:rsidRPr="000A1E6E">
              <w:rPr>
                <w:rFonts w:ascii="Times New Roman" w:hAnsi="Times New Roman"/>
              </w:rPr>
              <w:lastRenderedPageBreak/>
              <w:t>from point 7 - Payment Conditions, Price per Unit and Form of Products Payment.</w:t>
            </w:r>
          </w:p>
          <w:p w14:paraId="547B8DC0" w14:textId="77777777" w:rsidR="00965F52" w:rsidRPr="000A1E6E" w:rsidRDefault="00965F52" w:rsidP="00086470">
            <w:pPr>
              <w:jc w:val="both"/>
              <w:rPr>
                <w:rFonts w:ascii="Times New Roman" w:hAnsi="Times New Roman"/>
              </w:rPr>
            </w:pPr>
            <w:r w:rsidRPr="000A1E6E">
              <w:rPr>
                <w:rFonts w:ascii="Times New Roman" w:hAnsi="Times New Roman"/>
              </w:rPr>
              <w:t>9.2. The Purchaser has the obligation to offer the Provider any type of information or required facilities for fulfilling the agreement, such as, but without limiting at:</w:t>
            </w:r>
          </w:p>
          <w:p w14:paraId="22F9F36A" w14:textId="77777777" w:rsidR="00965F52" w:rsidRPr="000A1E6E" w:rsidRDefault="00965F52" w:rsidP="00086470">
            <w:pPr>
              <w:jc w:val="both"/>
              <w:rPr>
                <w:rFonts w:ascii="Times New Roman" w:hAnsi="Times New Roman"/>
              </w:rPr>
            </w:pPr>
            <w:r w:rsidRPr="000A1E6E">
              <w:rPr>
                <w:rFonts w:ascii="Times New Roman" w:hAnsi="Times New Roman"/>
              </w:rPr>
              <w:t>■ designate the technical team which will participate at realizing this agreement, with stipulating decisional competences of each delegated member;</w:t>
            </w:r>
          </w:p>
          <w:p w14:paraId="69FBFC3A" w14:textId="77777777" w:rsidR="00965F52" w:rsidRPr="000A1E6E" w:rsidRDefault="00965F52" w:rsidP="00086470">
            <w:pPr>
              <w:jc w:val="both"/>
              <w:rPr>
                <w:rFonts w:ascii="Times New Roman" w:hAnsi="Times New Roman"/>
              </w:rPr>
            </w:pPr>
            <w:r w:rsidRPr="000A1E6E">
              <w:rPr>
                <w:rFonts w:ascii="Times New Roman" w:hAnsi="Times New Roman"/>
              </w:rPr>
              <w:t>■ building and infrastructure where the registration offices will be installed</w:t>
            </w:r>
          </w:p>
          <w:p w14:paraId="03082B4B" w14:textId="3DBEFCA7" w:rsidR="00965F52" w:rsidRPr="000A1E6E" w:rsidRDefault="00965F52" w:rsidP="00086470">
            <w:pPr>
              <w:jc w:val="both"/>
              <w:rPr>
                <w:rFonts w:ascii="Times New Roman" w:hAnsi="Times New Roman"/>
              </w:rPr>
            </w:pPr>
            <w:r w:rsidRPr="000A1E6E">
              <w:rPr>
                <w:rFonts w:ascii="Times New Roman" w:hAnsi="Times New Roman"/>
              </w:rPr>
              <w:t>■ internet access with a bandwidth of at least 512 кВ/sec for the registration offices</w:t>
            </w:r>
          </w:p>
          <w:p w14:paraId="62EF574D" w14:textId="77777777" w:rsidR="00DE737F" w:rsidRPr="000A1E6E" w:rsidRDefault="00DE737F" w:rsidP="00086470">
            <w:pPr>
              <w:jc w:val="both"/>
              <w:rPr>
                <w:rFonts w:ascii="Times New Roman" w:hAnsi="Times New Roman"/>
              </w:rPr>
            </w:pPr>
          </w:p>
          <w:p w14:paraId="6B719723" w14:textId="272E8A26" w:rsidR="00965F52" w:rsidRPr="000A1E6E" w:rsidRDefault="00965F52" w:rsidP="00086470">
            <w:pPr>
              <w:jc w:val="both"/>
              <w:rPr>
                <w:rFonts w:ascii="Times New Roman" w:hAnsi="Times New Roman"/>
              </w:rPr>
            </w:pPr>
            <w:r w:rsidRPr="000A1E6E">
              <w:rPr>
                <w:rFonts w:ascii="Times New Roman" w:hAnsi="Times New Roman"/>
              </w:rPr>
              <w:t>■ physical security infrastructure</w:t>
            </w:r>
          </w:p>
          <w:p w14:paraId="3F7694D8" w14:textId="77777777" w:rsidR="00DE737F" w:rsidRPr="000A1E6E" w:rsidRDefault="00DE737F" w:rsidP="00086470">
            <w:pPr>
              <w:jc w:val="both"/>
              <w:rPr>
                <w:rFonts w:ascii="Times New Roman" w:hAnsi="Times New Roman"/>
              </w:rPr>
            </w:pPr>
          </w:p>
          <w:p w14:paraId="7FC01113" w14:textId="69855492" w:rsidR="00965F52" w:rsidRPr="000A1E6E" w:rsidRDefault="00965F52" w:rsidP="00086470">
            <w:pPr>
              <w:jc w:val="both"/>
              <w:rPr>
                <w:rFonts w:ascii="Times New Roman" w:hAnsi="Times New Roman"/>
              </w:rPr>
            </w:pPr>
            <w:r w:rsidRPr="000A1E6E">
              <w:rPr>
                <w:rFonts w:ascii="Times New Roman" w:hAnsi="Times New Roman"/>
              </w:rPr>
              <w:t xml:space="preserve">■ Submission of the UZ CA Policy at ERCA (should be done by the designated Uzbekistan MSA). </w:t>
            </w:r>
          </w:p>
          <w:p w14:paraId="3B0A4AB8" w14:textId="77777777" w:rsidR="00DE737F" w:rsidRPr="000A1E6E" w:rsidRDefault="00DE737F" w:rsidP="00086470">
            <w:pPr>
              <w:jc w:val="both"/>
              <w:rPr>
                <w:rFonts w:ascii="Times New Roman" w:hAnsi="Times New Roman"/>
              </w:rPr>
            </w:pPr>
          </w:p>
          <w:p w14:paraId="065C044F" w14:textId="77777777" w:rsidR="00965F52" w:rsidRPr="000A1E6E" w:rsidRDefault="00965F52" w:rsidP="00086470">
            <w:pPr>
              <w:jc w:val="both"/>
              <w:rPr>
                <w:rFonts w:ascii="Times New Roman" w:hAnsi="Times New Roman"/>
              </w:rPr>
            </w:pPr>
            <w:r w:rsidRPr="000A1E6E">
              <w:rPr>
                <w:rFonts w:ascii="Times New Roman" w:hAnsi="Times New Roman"/>
              </w:rPr>
              <w:t>■ audit of the CA system (should be done by the designated Uzbekistan MSA)</w:t>
            </w:r>
          </w:p>
          <w:p w14:paraId="2751E0B0" w14:textId="77777777" w:rsidR="00DE737F" w:rsidRPr="000A1E6E" w:rsidRDefault="00DE737F" w:rsidP="00086470">
            <w:pPr>
              <w:jc w:val="both"/>
              <w:rPr>
                <w:rFonts w:ascii="Times New Roman" w:hAnsi="Times New Roman"/>
              </w:rPr>
            </w:pPr>
          </w:p>
          <w:p w14:paraId="131E0EAA" w14:textId="037437CA" w:rsidR="00965F52" w:rsidRPr="000A1E6E" w:rsidRDefault="00965F52" w:rsidP="00086470">
            <w:pPr>
              <w:jc w:val="both"/>
              <w:rPr>
                <w:rFonts w:ascii="Times New Roman" w:hAnsi="Times New Roman"/>
              </w:rPr>
            </w:pPr>
            <w:r w:rsidRPr="000A1E6E">
              <w:rPr>
                <w:rFonts w:ascii="Times New Roman" w:hAnsi="Times New Roman"/>
              </w:rPr>
              <w:t>■ all other formalities that involve ERCA, according to ERC A Policy</w:t>
            </w:r>
          </w:p>
          <w:p w14:paraId="1C8CFF2D" w14:textId="77777777" w:rsidR="00DE737F" w:rsidRPr="000A1E6E" w:rsidRDefault="00DE737F" w:rsidP="00086470">
            <w:pPr>
              <w:jc w:val="both"/>
              <w:rPr>
                <w:rFonts w:ascii="Times New Roman" w:hAnsi="Times New Roman"/>
              </w:rPr>
            </w:pPr>
          </w:p>
          <w:p w14:paraId="03253992" w14:textId="28B21411" w:rsidR="00965F52" w:rsidRPr="000A1E6E" w:rsidRDefault="00965F52" w:rsidP="00086470">
            <w:pPr>
              <w:jc w:val="both"/>
              <w:rPr>
                <w:rFonts w:ascii="Times New Roman" w:hAnsi="Times New Roman"/>
              </w:rPr>
            </w:pPr>
            <w:r w:rsidRPr="000A1E6E">
              <w:rPr>
                <w:rFonts w:ascii="Times New Roman" w:hAnsi="Times New Roman"/>
              </w:rPr>
              <w:t>■ key exchange with ERCA (the key exchange witti ERCA could be done only by the custumer through it's personal, according to the ERCA and MSA Policies)</w:t>
            </w:r>
          </w:p>
          <w:p w14:paraId="52B8946F" w14:textId="77777777" w:rsidR="00DE737F" w:rsidRPr="000A1E6E" w:rsidRDefault="00DE737F" w:rsidP="00086470">
            <w:pPr>
              <w:jc w:val="both"/>
              <w:rPr>
                <w:rFonts w:ascii="Times New Roman" w:hAnsi="Times New Roman"/>
              </w:rPr>
            </w:pPr>
          </w:p>
          <w:p w14:paraId="461E5727" w14:textId="77777777" w:rsidR="00965F52" w:rsidRPr="000A1E6E" w:rsidRDefault="00965F52" w:rsidP="00086470">
            <w:pPr>
              <w:jc w:val="both"/>
              <w:rPr>
                <w:rFonts w:ascii="Times New Roman" w:hAnsi="Times New Roman"/>
              </w:rPr>
            </w:pPr>
            <w:r w:rsidRPr="000A1E6E">
              <w:rPr>
                <w:rFonts w:ascii="Times New Roman" w:hAnsi="Times New Roman"/>
              </w:rPr>
              <w:t>■ the computers, scanners and card readers needed by the UZ-CIA operators to operate the system (register the tachograph cards applications, send cards orders, veriiy the cards, print reports, etc)</w:t>
            </w:r>
          </w:p>
          <w:p w14:paraId="15024718" w14:textId="77777777" w:rsidR="00965F52" w:rsidRPr="000A1E6E" w:rsidRDefault="00965F52" w:rsidP="00086470">
            <w:pPr>
              <w:jc w:val="both"/>
              <w:rPr>
                <w:rFonts w:ascii="Times New Roman" w:hAnsi="Times New Roman"/>
              </w:rPr>
            </w:pPr>
            <w:r w:rsidRPr="000A1E6E">
              <w:rPr>
                <w:rFonts w:ascii="Times New Roman" w:hAnsi="Times New Roman"/>
              </w:rPr>
              <w:t>9.3 The Purchaser obliges itself to send to the Provider all the Purchaser’s information for the purpose of manufacturing the personalized cards by the Provider, under a form of an order for the purchase of the personalized cards, in accordance with the requirements of Annex to the present Agreement.</w:t>
            </w:r>
          </w:p>
          <w:p w14:paraId="136E189F" w14:textId="77777777" w:rsidR="00965F52" w:rsidRPr="000A1E6E" w:rsidRDefault="00965F52" w:rsidP="00086470">
            <w:pPr>
              <w:jc w:val="both"/>
              <w:rPr>
                <w:rFonts w:ascii="Times New Roman" w:hAnsi="Times New Roman"/>
              </w:rPr>
            </w:pPr>
            <w:r w:rsidRPr="000A1E6E">
              <w:rPr>
                <w:rFonts w:ascii="Times New Roman" w:hAnsi="Times New Roman"/>
              </w:rPr>
              <w:t>9.4 The Purchaser obliges itself to collect and check that information relating to the Cards beneficiaries, based upon which the Purchaser’s information is created. The identification details of the beneficiary shall be introduced in the «С1А» database using the MS CIA web-base application. Those data shall be sent using the MS CIA web-base application in electronic form to «СР». An order note that contains the list of cards will be generated in that moment by «С1А» application of MS CIA and this order note have to be sent to the Provider (in written form or</w:t>
            </w:r>
            <w:r w:rsidR="00071769" w:rsidRPr="000A1E6E">
              <w:rPr>
                <w:rFonts w:ascii="Times New Roman" w:hAnsi="Times New Roman"/>
              </w:rPr>
              <w:t xml:space="preserve"> </w:t>
            </w:r>
            <w:r w:rsidRPr="000A1E6E">
              <w:rPr>
                <w:rFonts w:ascii="Times New Roman" w:hAnsi="Times New Roman"/>
              </w:rPr>
              <w:t>in electronic form).</w:t>
            </w:r>
          </w:p>
          <w:p w14:paraId="01B34862" w14:textId="77777777" w:rsidR="00965F52" w:rsidRPr="000A1E6E" w:rsidRDefault="00965F52" w:rsidP="00086470">
            <w:pPr>
              <w:jc w:val="both"/>
              <w:rPr>
                <w:rFonts w:ascii="Times New Roman" w:hAnsi="Times New Roman"/>
              </w:rPr>
            </w:pPr>
            <w:r w:rsidRPr="000A1E6E">
              <w:rPr>
                <w:rFonts w:ascii="Times New Roman" w:hAnsi="Times New Roman"/>
              </w:rPr>
              <w:lastRenderedPageBreak/>
              <w:t>9.5 The Purchaser obliges itself to order the Cards for the digital tachograph by means of the order form as displayed within the Annex to the present Agreement.</w:t>
            </w:r>
          </w:p>
          <w:p w14:paraId="55EC890E" w14:textId="77777777" w:rsidR="00965F52" w:rsidRPr="000A1E6E" w:rsidRDefault="00965F52" w:rsidP="00086470">
            <w:pPr>
              <w:jc w:val="both"/>
              <w:rPr>
                <w:rFonts w:ascii="Times New Roman" w:hAnsi="Times New Roman"/>
              </w:rPr>
            </w:pPr>
            <w:r w:rsidRPr="000A1E6E">
              <w:rPr>
                <w:rFonts w:ascii="Times New Roman" w:hAnsi="Times New Roman"/>
              </w:rPr>
              <w:t>9.6 The Purchaser obliges itself use of MS CIA in accordance with its operation manual received from the Provider.</w:t>
            </w:r>
          </w:p>
          <w:p w14:paraId="6E52B36E" w14:textId="77777777" w:rsidR="00965F52" w:rsidRPr="000A1E6E" w:rsidRDefault="00965F52" w:rsidP="00086470">
            <w:pPr>
              <w:jc w:val="both"/>
              <w:rPr>
                <w:rFonts w:ascii="Times New Roman" w:hAnsi="Times New Roman"/>
              </w:rPr>
            </w:pPr>
            <w:r w:rsidRPr="000A1E6E">
              <w:rPr>
                <w:rFonts w:ascii="Times New Roman" w:hAnsi="Times New Roman"/>
              </w:rPr>
              <w:t>9.7. The Purchaser obliges itself to perform the acceptance of the Products, as delivered to the destination, as agreed upon under the present Agreement.</w:t>
            </w:r>
          </w:p>
          <w:p w14:paraId="75BA6F87" w14:textId="77777777" w:rsidR="00965F52" w:rsidRPr="000A1E6E" w:rsidRDefault="00965F52" w:rsidP="00086470">
            <w:pPr>
              <w:jc w:val="both"/>
              <w:rPr>
                <w:rFonts w:ascii="Times New Roman" w:hAnsi="Times New Roman"/>
              </w:rPr>
            </w:pPr>
            <w:r w:rsidRPr="000A1E6E">
              <w:rPr>
                <w:rFonts w:ascii="Times New Roman" w:hAnsi="Times New Roman"/>
              </w:rPr>
              <w:t>9.8. The Purchaser obliges itself to bear all risks and expenses in case of any deterioration of the said Products from the time of custom clearance to the</w:t>
            </w:r>
            <w:r w:rsidR="00071769" w:rsidRPr="000A1E6E">
              <w:rPr>
                <w:rFonts w:ascii="Times New Roman" w:hAnsi="Times New Roman"/>
              </w:rPr>
              <w:t xml:space="preserve"> </w:t>
            </w:r>
            <w:r w:rsidRPr="000A1E6E">
              <w:rPr>
                <w:rFonts w:ascii="Times New Roman" w:hAnsi="Times New Roman"/>
              </w:rPr>
              <w:t>destination and to carry out all customs procedures for the Products.</w:t>
            </w:r>
          </w:p>
          <w:p w14:paraId="0C5595E4" w14:textId="6F6E7F64" w:rsidR="00071769" w:rsidRPr="000A1E6E" w:rsidRDefault="00071769" w:rsidP="00086470">
            <w:pPr>
              <w:jc w:val="both"/>
              <w:rPr>
                <w:rFonts w:ascii="Times New Roman" w:hAnsi="Times New Roman"/>
              </w:rPr>
            </w:pPr>
          </w:p>
          <w:p w14:paraId="7D1A1F9A" w14:textId="77777777" w:rsidR="00DE737F" w:rsidRPr="000A1E6E" w:rsidRDefault="00DE737F" w:rsidP="00086470">
            <w:pPr>
              <w:jc w:val="both"/>
              <w:rPr>
                <w:rFonts w:ascii="Times New Roman" w:hAnsi="Times New Roman"/>
              </w:rPr>
            </w:pPr>
          </w:p>
          <w:p w14:paraId="4A640B71" w14:textId="77777777" w:rsidR="00965F52" w:rsidRPr="000A1E6E" w:rsidRDefault="00965F52" w:rsidP="00086470">
            <w:pPr>
              <w:jc w:val="both"/>
              <w:rPr>
                <w:rFonts w:ascii="Times New Roman" w:hAnsi="Times New Roman"/>
              </w:rPr>
            </w:pPr>
            <w:r w:rsidRPr="000A1E6E">
              <w:rPr>
                <w:rFonts w:ascii="Times New Roman" w:hAnsi="Times New Roman"/>
              </w:rPr>
              <w:t>9.9. The Purchaser as a working body of the «UA-MSA» facilitates to undertake all administrative procedures which are essential ro execute by the Provider requirements of the present Agreement.</w:t>
            </w:r>
          </w:p>
          <w:p w14:paraId="7B17D00E" w14:textId="77777777" w:rsidR="00270CFA" w:rsidRPr="000A1E6E" w:rsidRDefault="00270CFA" w:rsidP="00086470">
            <w:pPr>
              <w:jc w:val="both"/>
              <w:rPr>
                <w:rFonts w:ascii="Times New Roman" w:hAnsi="Times New Roman"/>
              </w:rPr>
            </w:pPr>
          </w:p>
          <w:p w14:paraId="5B959967" w14:textId="77777777" w:rsidR="00965F52" w:rsidRPr="000A1E6E" w:rsidRDefault="00965F52" w:rsidP="00086470">
            <w:pPr>
              <w:jc w:val="both"/>
              <w:rPr>
                <w:rFonts w:ascii="Times New Roman" w:hAnsi="Times New Roman"/>
              </w:rPr>
            </w:pPr>
            <w:r w:rsidRPr="000A1E6E">
              <w:rPr>
                <w:rFonts w:ascii="Times New Roman" w:hAnsi="Times New Roman"/>
              </w:rPr>
              <w:t>9.10. The Purchaser obliges ifself to compensate the Provider for any expenses (the payment for the dispatch and return of the Products, all expenses as related to the customs documents, including the necessary customs fees and the payment of the services of the customs broker) within two weeks from the time of receiving the written petition in this respect from the Provider if the products sent back to the Provider as defective turns out to function ok according to the requirements from the present agreement or if the Provider presents to the Purchaser evidences that the products was damaged on purpose by Beneficiary (Beneficiaries).</w:t>
            </w:r>
          </w:p>
          <w:p w14:paraId="6AF7CF63" w14:textId="77777777" w:rsidR="00DE737F" w:rsidRPr="000A1E6E" w:rsidRDefault="00DE737F" w:rsidP="00086470">
            <w:pPr>
              <w:jc w:val="both"/>
              <w:rPr>
                <w:rFonts w:ascii="Times New Roman" w:hAnsi="Times New Roman"/>
              </w:rPr>
            </w:pPr>
          </w:p>
          <w:p w14:paraId="152AE90D" w14:textId="1684427F" w:rsidR="00965F52" w:rsidRPr="000A1E6E" w:rsidRDefault="00965F52" w:rsidP="00086470">
            <w:pPr>
              <w:jc w:val="both"/>
              <w:rPr>
                <w:rFonts w:ascii="Times New Roman" w:hAnsi="Times New Roman"/>
              </w:rPr>
            </w:pPr>
            <w:r w:rsidRPr="000A1E6E">
              <w:rPr>
                <w:rFonts w:ascii="Times New Roman" w:hAnsi="Times New Roman"/>
              </w:rPr>
              <w:t>9.11. The Purchaser agrees not to initiate during the present agreement period a new procedure for the award of a new agreement with the same or similar agreement object (as the present agreement), when it intends to purchase Products covered by this agreement unless the Provider does not have any more the ability to provide them. The Purchaser is required to purchase Products according to the present Agreement during the whole period of validity of the</w:t>
            </w:r>
            <w:r w:rsidR="00071769" w:rsidRPr="000A1E6E">
              <w:rPr>
                <w:rFonts w:ascii="Times New Roman" w:hAnsi="Times New Roman"/>
              </w:rPr>
              <w:t xml:space="preserve"> </w:t>
            </w:r>
            <w:r w:rsidRPr="000A1E6E">
              <w:rPr>
                <w:rFonts w:ascii="Times New Roman" w:hAnsi="Times New Roman"/>
              </w:rPr>
              <w:t>present Agreement as long as there are requests from the beneficiaries for the issuing of Cards.</w:t>
            </w:r>
          </w:p>
          <w:p w14:paraId="2A3B4907" w14:textId="77777777" w:rsidR="00965F52" w:rsidRPr="000A1E6E" w:rsidRDefault="00965F52" w:rsidP="00086470">
            <w:pPr>
              <w:jc w:val="both"/>
              <w:rPr>
                <w:rFonts w:ascii="Times New Roman" w:hAnsi="Times New Roman"/>
              </w:rPr>
            </w:pPr>
            <w:r w:rsidRPr="000A1E6E">
              <w:rPr>
                <w:rFonts w:ascii="Times New Roman" w:hAnsi="Times New Roman"/>
                <w:b/>
                <w:bCs/>
              </w:rPr>
              <w:t>10.</w:t>
            </w:r>
            <w:r w:rsidRPr="000A1E6E">
              <w:rPr>
                <w:rFonts w:ascii="Times New Roman" w:hAnsi="Times New Roman"/>
              </w:rPr>
              <w:t xml:space="preserve"> </w:t>
            </w:r>
            <w:r w:rsidRPr="000A1E6E">
              <w:rPr>
                <w:rFonts w:ascii="Times New Roman" w:hAnsi="Times New Roman"/>
                <w:b/>
              </w:rPr>
              <w:t>Packing, delivery and transport</w:t>
            </w:r>
          </w:p>
          <w:p w14:paraId="3F6D58F3" w14:textId="77777777" w:rsidR="00965F52" w:rsidRPr="000A1E6E" w:rsidRDefault="00965F52" w:rsidP="00086470">
            <w:pPr>
              <w:jc w:val="both"/>
              <w:rPr>
                <w:rFonts w:ascii="Times New Roman" w:hAnsi="Times New Roman"/>
              </w:rPr>
            </w:pPr>
            <w:r w:rsidRPr="000A1E6E">
              <w:rPr>
                <w:rFonts w:ascii="Times New Roman" w:hAnsi="Times New Roman"/>
              </w:rPr>
              <w:t>10.1 The Provider has the obligation to pack the products in easy and resistant manipulation packages and to preserve the products in good conditions, until</w:t>
            </w:r>
            <w:r w:rsidR="00F24875" w:rsidRPr="000A1E6E">
              <w:rPr>
                <w:rFonts w:ascii="Times New Roman" w:hAnsi="Times New Roman"/>
              </w:rPr>
              <w:t xml:space="preserve"> </w:t>
            </w:r>
            <w:r w:rsidRPr="000A1E6E">
              <w:rPr>
                <w:rFonts w:ascii="Times New Roman" w:hAnsi="Times New Roman"/>
              </w:rPr>
              <w:lastRenderedPageBreak/>
              <w:t>they are handled to the Purchaser. The packages will be labeled and numbered (product name, quantity);</w:t>
            </w:r>
          </w:p>
          <w:p w14:paraId="60FA4016" w14:textId="77777777" w:rsidR="00965F52" w:rsidRPr="000A1E6E" w:rsidRDefault="00965F52" w:rsidP="00086470">
            <w:pPr>
              <w:jc w:val="both"/>
              <w:rPr>
                <w:rFonts w:ascii="Times New Roman" w:hAnsi="Times New Roman"/>
              </w:rPr>
            </w:pPr>
            <w:r w:rsidRPr="000A1E6E">
              <w:rPr>
                <w:rFonts w:ascii="Times New Roman" w:hAnsi="Times New Roman"/>
              </w:rPr>
              <w:t>10.2. The Provider shall deliver the products under CIP conditions up to the Purchaser’s location in accordance with the requirements of the International</w:t>
            </w:r>
            <w:r w:rsidR="00F24875" w:rsidRPr="000A1E6E">
              <w:rPr>
                <w:rFonts w:ascii="Times New Roman" w:hAnsi="Times New Roman"/>
              </w:rPr>
              <w:t xml:space="preserve"> </w:t>
            </w:r>
            <w:r w:rsidRPr="000A1E6E">
              <w:rPr>
                <w:rFonts w:ascii="Times New Roman" w:hAnsi="Times New Roman"/>
              </w:rPr>
              <w:t xml:space="preserve">Rules for the interpretation of terms «Incoterms-2020». </w:t>
            </w:r>
          </w:p>
          <w:p w14:paraId="7B7975B6" w14:textId="77777777" w:rsidR="00965F52" w:rsidRPr="000A1E6E" w:rsidRDefault="00965F52" w:rsidP="00086470">
            <w:pPr>
              <w:jc w:val="both"/>
              <w:rPr>
                <w:rFonts w:ascii="Times New Roman" w:hAnsi="Times New Roman"/>
              </w:rPr>
            </w:pPr>
            <w:r w:rsidRPr="000A1E6E">
              <w:rPr>
                <w:rFonts w:ascii="Times New Roman" w:hAnsi="Times New Roman"/>
              </w:rPr>
              <w:t>10.3. The date of the products delivery shall be assumed as the date of the products being delivered to the first carrier according to CIP delivering conditions.</w:t>
            </w:r>
          </w:p>
          <w:p w14:paraId="10658E31" w14:textId="77777777" w:rsidR="00AE5488" w:rsidRPr="000A1E6E" w:rsidRDefault="00AE5488" w:rsidP="00086470">
            <w:pPr>
              <w:jc w:val="both"/>
              <w:rPr>
                <w:rFonts w:ascii="Times New Roman" w:hAnsi="Times New Roman"/>
                <w:b/>
                <w:bCs/>
              </w:rPr>
            </w:pPr>
          </w:p>
          <w:p w14:paraId="7DA5D2A1" w14:textId="308599AF" w:rsidR="00965F52" w:rsidRPr="000A1E6E" w:rsidRDefault="00965F52" w:rsidP="00086470">
            <w:pPr>
              <w:jc w:val="both"/>
              <w:rPr>
                <w:rFonts w:ascii="Times New Roman" w:hAnsi="Times New Roman"/>
              </w:rPr>
            </w:pPr>
            <w:r w:rsidRPr="000A1E6E">
              <w:rPr>
                <w:rFonts w:ascii="Times New Roman" w:hAnsi="Times New Roman"/>
                <w:b/>
                <w:bCs/>
              </w:rPr>
              <w:t>11.</w:t>
            </w:r>
            <w:r w:rsidRPr="000A1E6E">
              <w:rPr>
                <w:rFonts w:ascii="Times New Roman" w:hAnsi="Times New Roman"/>
                <w:b/>
              </w:rPr>
              <w:t xml:space="preserve"> Products guarantee</w:t>
            </w:r>
          </w:p>
          <w:p w14:paraId="5D8E7315" w14:textId="77777777" w:rsidR="00965F52" w:rsidRPr="000A1E6E" w:rsidRDefault="00965F52" w:rsidP="00086470">
            <w:pPr>
              <w:jc w:val="both"/>
              <w:rPr>
                <w:rFonts w:ascii="Times New Roman" w:hAnsi="Times New Roman"/>
              </w:rPr>
            </w:pPr>
            <w:r w:rsidRPr="000A1E6E">
              <w:rPr>
                <w:rFonts w:ascii="Times New Roman" w:hAnsi="Times New Roman"/>
              </w:rPr>
              <w:t>11.1. The Provider obliges itself to offer guarantee for the products for a</w:t>
            </w:r>
            <w:r w:rsidR="00905583" w:rsidRPr="000A1E6E">
              <w:rPr>
                <w:rFonts w:ascii="Times New Roman" w:hAnsi="Times New Roman"/>
              </w:rPr>
              <w:t xml:space="preserve"> five</w:t>
            </w:r>
            <w:r w:rsidRPr="000A1E6E">
              <w:rPr>
                <w:rFonts w:ascii="Times New Roman" w:hAnsi="Times New Roman"/>
              </w:rPr>
              <w:t xml:space="preserve"> year</w:t>
            </w:r>
            <w:r w:rsidR="00905583" w:rsidRPr="000A1E6E">
              <w:rPr>
                <w:rFonts w:ascii="Times New Roman" w:hAnsi="Times New Roman"/>
              </w:rPr>
              <w:t>s</w:t>
            </w:r>
            <w:r w:rsidRPr="000A1E6E">
              <w:rPr>
                <w:rFonts w:ascii="Times New Roman" w:hAnsi="Times New Roman"/>
              </w:rPr>
              <w:t xml:space="preserve"> period from the delivery date.</w:t>
            </w:r>
          </w:p>
          <w:p w14:paraId="3CE1CB90" w14:textId="77777777" w:rsidR="00965F52" w:rsidRPr="000A1E6E" w:rsidRDefault="00965F52" w:rsidP="00086470">
            <w:pPr>
              <w:jc w:val="both"/>
              <w:rPr>
                <w:rFonts w:ascii="Times New Roman" w:hAnsi="Times New Roman"/>
              </w:rPr>
            </w:pPr>
            <w:r w:rsidRPr="000A1E6E">
              <w:rPr>
                <w:rFonts w:ascii="Times New Roman" w:hAnsi="Times New Roman"/>
              </w:rPr>
              <w:t>11.2. The replaced products included in the guarantee period will also beneficiate of guarantee, on the left period from the initial guaranteed time.</w:t>
            </w:r>
          </w:p>
          <w:p w14:paraId="3D4B3279" w14:textId="77777777" w:rsidR="00965F52" w:rsidRPr="000A1E6E" w:rsidRDefault="00965F52" w:rsidP="00086470">
            <w:pPr>
              <w:jc w:val="both"/>
              <w:rPr>
                <w:rFonts w:ascii="Times New Roman" w:hAnsi="Times New Roman"/>
              </w:rPr>
            </w:pPr>
          </w:p>
          <w:p w14:paraId="08DC19A9" w14:textId="77777777" w:rsidR="00965F52" w:rsidRPr="000A1E6E" w:rsidRDefault="00965F52" w:rsidP="00086470">
            <w:pPr>
              <w:jc w:val="both"/>
              <w:rPr>
                <w:rFonts w:ascii="Times New Roman" w:hAnsi="Times New Roman"/>
                <w:b/>
              </w:rPr>
            </w:pPr>
            <w:r w:rsidRPr="000A1E6E">
              <w:rPr>
                <w:rFonts w:ascii="Times New Roman" w:hAnsi="Times New Roman"/>
                <w:b/>
                <w:bCs/>
              </w:rPr>
              <w:t>12.</w:t>
            </w:r>
            <w:r w:rsidRPr="000A1E6E">
              <w:rPr>
                <w:rFonts w:ascii="Times New Roman" w:hAnsi="Times New Roman"/>
              </w:rPr>
              <w:t xml:space="preserve"> </w:t>
            </w:r>
            <w:r w:rsidRPr="000A1E6E">
              <w:rPr>
                <w:rFonts w:ascii="Times New Roman" w:hAnsi="Times New Roman"/>
                <w:b/>
              </w:rPr>
              <w:t>Agreements’ liability</w:t>
            </w:r>
          </w:p>
          <w:p w14:paraId="7ED129BA" w14:textId="77777777" w:rsidR="00965F52" w:rsidRPr="000A1E6E" w:rsidRDefault="00965F52" w:rsidP="00086470">
            <w:pPr>
              <w:jc w:val="both"/>
              <w:rPr>
                <w:rFonts w:ascii="Times New Roman" w:hAnsi="Times New Roman"/>
              </w:rPr>
            </w:pPr>
            <w:r w:rsidRPr="000A1E6E">
              <w:rPr>
                <w:rFonts w:ascii="Times New Roman" w:hAnsi="Times New Roman"/>
              </w:rPr>
              <w:t>12.1. Obligations neglect attached to the Provider, gives the right to the Purchaser of perceive delay penalties’, beginning with the next day of the established date, in amount of 0,1% from the value of the neglected obligation on each delay day, with notification showing and proving the neglected obligations while demonstrating using evidences that the delay is from the Providers’ fault.</w:t>
            </w:r>
          </w:p>
          <w:p w14:paraId="11D54CF5" w14:textId="77777777" w:rsidR="00AE5488" w:rsidRPr="000A1E6E" w:rsidRDefault="00AE5488" w:rsidP="00086470">
            <w:pPr>
              <w:jc w:val="both"/>
              <w:rPr>
                <w:rFonts w:ascii="Times New Roman" w:hAnsi="Times New Roman"/>
              </w:rPr>
            </w:pPr>
          </w:p>
          <w:p w14:paraId="393AD3C2" w14:textId="3E3BA929" w:rsidR="00965F52" w:rsidRPr="000A1E6E" w:rsidRDefault="00965F52" w:rsidP="00086470">
            <w:pPr>
              <w:jc w:val="both"/>
              <w:rPr>
                <w:rFonts w:ascii="Times New Roman" w:hAnsi="Times New Roman"/>
              </w:rPr>
            </w:pPr>
            <w:r w:rsidRPr="000A1E6E">
              <w:rPr>
                <w:rFonts w:ascii="Times New Roman" w:hAnsi="Times New Roman"/>
              </w:rPr>
              <w:t>12.2. By exception of article 12.1., the Provider won’t have delay penalties for not fulfilling the obligations which resides if the guilt is of the Purchaser or of the Purchasers’ prepossess.</w:t>
            </w:r>
          </w:p>
          <w:p w14:paraId="79D2537A" w14:textId="77777777" w:rsidR="00AE5488" w:rsidRPr="000A1E6E" w:rsidRDefault="00AE5488" w:rsidP="00086470">
            <w:pPr>
              <w:jc w:val="both"/>
              <w:rPr>
                <w:rFonts w:ascii="Times New Roman" w:hAnsi="Times New Roman"/>
              </w:rPr>
            </w:pPr>
          </w:p>
          <w:p w14:paraId="20DA97D0" w14:textId="0420CFD8" w:rsidR="00965F52" w:rsidRPr="000A1E6E" w:rsidRDefault="00965F52" w:rsidP="00086470">
            <w:pPr>
              <w:jc w:val="both"/>
              <w:rPr>
                <w:rFonts w:ascii="Times New Roman" w:hAnsi="Times New Roman"/>
              </w:rPr>
            </w:pPr>
            <w:r w:rsidRPr="000A1E6E">
              <w:rPr>
                <w:rFonts w:ascii="Times New Roman" w:hAnsi="Times New Roman"/>
              </w:rPr>
              <w:t>12.3. In case of not paying the invoices by the Purchaser in the agreed period, established at point 7.1.2 from the present agreement, it will pay delay penalties’, immediately and without other legal formalities beginning with the following day of the fall in date in amount of 0,1% from the unpaid invoices value on each delay day. The sum which represents penalties’ will be paid, based on Providers’ issued invoice, in term of 10 days from the invoice issuing.</w:t>
            </w:r>
          </w:p>
          <w:p w14:paraId="7CFED456" w14:textId="77777777" w:rsidR="00965F52" w:rsidRPr="000A1E6E" w:rsidRDefault="00965F52" w:rsidP="00086470">
            <w:pPr>
              <w:jc w:val="both"/>
              <w:rPr>
                <w:rFonts w:ascii="Times New Roman" w:hAnsi="Times New Roman"/>
              </w:rPr>
            </w:pPr>
          </w:p>
          <w:p w14:paraId="5724D5E9" w14:textId="77777777" w:rsidR="00965F52" w:rsidRPr="000A1E6E" w:rsidRDefault="00965F52" w:rsidP="00086470">
            <w:pPr>
              <w:jc w:val="both"/>
              <w:rPr>
                <w:rFonts w:ascii="Times New Roman" w:hAnsi="Times New Roman"/>
              </w:rPr>
            </w:pPr>
            <w:r w:rsidRPr="000A1E6E">
              <w:rPr>
                <w:rFonts w:ascii="Times New Roman" w:hAnsi="Times New Roman"/>
                <w:b/>
                <w:bCs/>
              </w:rPr>
              <w:t>13.</w:t>
            </w:r>
            <w:r w:rsidRPr="000A1E6E">
              <w:rPr>
                <w:rFonts w:ascii="Times New Roman" w:hAnsi="Times New Roman"/>
              </w:rPr>
              <w:t xml:space="preserve"> </w:t>
            </w:r>
            <w:r w:rsidRPr="000A1E6E">
              <w:rPr>
                <w:rFonts w:ascii="Times New Roman" w:hAnsi="Times New Roman"/>
                <w:b/>
              </w:rPr>
              <w:t>Agreement Closure</w:t>
            </w:r>
          </w:p>
          <w:p w14:paraId="3B2F306C" w14:textId="77777777" w:rsidR="00965F52" w:rsidRPr="000A1E6E" w:rsidRDefault="00965F52" w:rsidP="00086470">
            <w:pPr>
              <w:jc w:val="both"/>
              <w:rPr>
                <w:rFonts w:ascii="Times New Roman" w:hAnsi="Times New Roman"/>
              </w:rPr>
            </w:pPr>
            <w:r w:rsidRPr="000A1E6E">
              <w:rPr>
                <w:rFonts w:ascii="Times New Roman" w:hAnsi="Times New Roman"/>
              </w:rPr>
              <w:t xml:space="preserve">13.1. In case of in execution by one of the parties of each of its obligations stipulated in the present agreement, its considered to be rightful closured, without any other legal formality then the 30 days notification, of the blamed Part, as well as indicating the unexecuted obligations and the presentation of </w:t>
            </w:r>
            <w:r w:rsidRPr="000A1E6E">
              <w:rPr>
                <w:rFonts w:ascii="Times New Roman" w:hAnsi="Times New Roman"/>
              </w:rPr>
              <w:lastRenderedPageBreak/>
              <w:t>written or material evidences which sustain the closure.</w:t>
            </w:r>
          </w:p>
          <w:p w14:paraId="1C6184D7" w14:textId="039F1496" w:rsidR="00071769" w:rsidRPr="000A1E6E" w:rsidRDefault="00071769" w:rsidP="00086470">
            <w:pPr>
              <w:jc w:val="both"/>
              <w:rPr>
                <w:rFonts w:ascii="Times New Roman" w:hAnsi="Times New Roman"/>
              </w:rPr>
            </w:pPr>
          </w:p>
          <w:p w14:paraId="08E57DBC" w14:textId="77777777" w:rsidR="00AE5488" w:rsidRPr="000A1E6E" w:rsidRDefault="00AE5488" w:rsidP="00086470">
            <w:pPr>
              <w:jc w:val="both"/>
              <w:rPr>
                <w:rFonts w:ascii="Times New Roman" w:hAnsi="Times New Roman"/>
              </w:rPr>
            </w:pPr>
          </w:p>
          <w:p w14:paraId="6431EB45" w14:textId="77777777" w:rsidR="00965F52" w:rsidRPr="000A1E6E" w:rsidRDefault="00965F52" w:rsidP="00086470">
            <w:pPr>
              <w:jc w:val="both"/>
              <w:rPr>
                <w:rFonts w:ascii="Times New Roman" w:hAnsi="Times New Roman"/>
              </w:rPr>
            </w:pPr>
            <w:r w:rsidRPr="000A1E6E">
              <w:rPr>
                <w:rFonts w:ascii="Times New Roman" w:hAnsi="Times New Roman"/>
              </w:rPr>
              <w:t>13.2. If the notified Part executes the imputed obligations or proofs the beginning of these ones initiation in a reasonable time, but not higher than the</w:t>
            </w:r>
            <w:r w:rsidR="00071769" w:rsidRPr="000A1E6E">
              <w:rPr>
                <w:rFonts w:ascii="Times New Roman" w:hAnsi="Times New Roman"/>
              </w:rPr>
              <w:t xml:space="preserve"> </w:t>
            </w:r>
            <w:r w:rsidRPr="000A1E6E">
              <w:rPr>
                <w:rFonts w:ascii="Times New Roman" w:hAnsi="Times New Roman"/>
              </w:rPr>
              <w:t>notified time, the stipulation from 13.1 point is not into force.</w:t>
            </w:r>
          </w:p>
          <w:p w14:paraId="6A1B94A0" w14:textId="77777777" w:rsidR="00965F52" w:rsidRPr="000A1E6E" w:rsidRDefault="00965F52" w:rsidP="00086470">
            <w:pPr>
              <w:jc w:val="both"/>
              <w:rPr>
                <w:rFonts w:ascii="Times New Roman" w:hAnsi="Times New Roman"/>
              </w:rPr>
            </w:pPr>
          </w:p>
          <w:p w14:paraId="3F21A0CE" w14:textId="77777777" w:rsidR="00071769" w:rsidRPr="000A1E6E" w:rsidRDefault="00071769" w:rsidP="00086470">
            <w:pPr>
              <w:jc w:val="both"/>
              <w:rPr>
                <w:rFonts w:ascii="Times New Roman" w:hAnsi="Times New Roman"/>
              </w:rPr>
            </w:pPr>
          </w:p>
          <w:p w14:paraId="0822E125" w14:textId="77777777" w:rsidR="00965F52" w:rsidRPr="000A1E6E" w:rsidRDefault="00965F52" w:rsidP="00086470">
            <w:pPr>
              <w:jc w:val="both"/>
              <w:rPr>
                <w:rFonts w:ascii="Times New Roman" w:hAnsi="Times New Roman"/>
              </w:rPr>
            </w:pPr>
            <w:r w:rsidRPr="000A1E6E">
              <w:rPr>
                <w:rFonts w:ascii="Times New Roman" w:hAnsi="Times New Roman"/>
                <w:b/>
                <w:bCs/>
              </w:rPr>
              <w:t>14.</w:t>
            </w:r>
            <w:r w:rsidRPr="000A1E6E">
              <w:rPr>
                <w:rFonts w:ascii="Times New Roman" w:hAnsi="Times New Roman"/>
              </w:rPr>
              <w:t xml:space="preserve"> </w:t>
            </w:r>
            <w:r w:rsidRPr="000A1E6E">
              <w:rPr>
                <w:rFonts w:ascii="Times New Roman" w:hAnsi="Times New Roman"/>
                <w:b/>
              </w:rPr>
              <w:t>Agreement Termination</w:t>
            </w:r>
          </w:p>
          <w:p w14:paraId="3D2407E8" w14:textId="77777777" w:rsidR="00965F52" w:rsidRPr="000A1E6E" w:rsidRDefault="00965F52" w:rsidP="00086470">
            <w:pPr>
              <w:jc w:val="both"/>
              <w:rPr>
                <w:rFonts w:ascii="Times New Roman" w:hAnsi="Times New Roman"/>
              </w:rPr>
            </w:pPr>
            <w:r w:rsidRPr="000A1E6E">
              <w:rPr>
                <w:rFonts w:ascii="Times New Roman" w:hAnsi="Times New Roman"/>
              </w:rPr>
              <w:t>14.1 The present agreement closures, on right, in the following situations:</w:t>
            </w:r>
          </w:p>
          <w:p w14:paraId="2A50235A" w14:textId="77777777" w:rsidR="00965F52" w:rsidRPr="000A1E6E" w:rsidRDefault="00965F52" w:rsidP="00086470">
            <w:pPr>
              <w:jc w:val="both"/>
              <w:rPr>
                <w:rFonts w:ascii="Times New Roman" w:hAnsi="Times New Roman"/>
              </w:rPr>
            </w:pPr>
            <w:r w:rsidRPr="000A1E6E">
              <w:rPr>
                <w:rFonts w:ascii="Times New Roman" w:hAnsi="Times New Roman"/>
              </w:rPr>
              <w:t>a) reaching the provided term;</w:t>
            </w:r>
          </w:p>
          <w:p w14:paraId="5F6905E4" w14:textId="77777777" w:rsidR="00965F52" w:rsidRPr="000A1E6E" w:rsidRDefault="00965F52" w:rsidP="00086470">
            <w:pPr>
              <w:jc w:val="both"/>
              <w:rPr>
                <w:rFonts w:ascii="Times New Roman" w:hAnsi="Times New Roman"/>
              </w:rPr>
            </w:pPr>
            <w:r w:rsidRPr="000A1E6E">
              <w:rPr>
                <w:rFonts w:ascii="Times New Roman" w:hAnsi="Times New Roman"/>
              </w:rPr>
              <w:t>b) part agreement;</w:t>
            </w:r>
          </w:p>
          <w:p w14:paraId="5B13DFA2" w14:textId="77777777" w:rsidR="00965F52" w:rsidRPr="000A1E6E" w:rsidRDefault="00965F52" w:rsidP="00086470">
            <w:pPr>
              <w:jc w:val="both"/>
              <w:rPr>
                <w:rFonts w:ascii="Times New Roman" w:hAnsi="Times New Roman"/>
              </w:rPr>
            </w:pPr>
            <w:r w:rsidRPr="000A1E6E">
              <w:rPr>
                <w:rFonts w:ascii="Times New Roman" w:hAnsi="Times New Roman"/>
              </w:rPr>
              <w:t>c) closure in the situation presented at point 13.1 of the agreement;</w:t>
            </w:r>
          </w:p>
          <w:p w14:paraId="24772198" w14:textId="77777777" w:rsidR="00965F52" w:rsidRPr="000A1E6E" w:rsidRDefault="00965F52" w:rsidP="00086470">
            <w:pPr>
              <w:jc w:val="both"/>
              <w:rPr>
                <w:rFonts w:ascii="Times New Roman" w:hAnsi="Times New Roman"/>
              </w:rPr>
            </w:pPr>
            <w:r w:rsidRPr="000A1E6E">
              <w:rPr>
                <w:rFonts w:ascii="Times New Roman" w:hAnsi="Times New Roman"/>
              </w:rPr>
              <w:t>d) in case of force majeure or fortuity in the situation. presented at point 15.5 of the agreement;</w:t>
            </w:r>
          </w:p>
          <w:p w14:paraId="43279E6D" w14:textId="77777777" w:rsidR="00AE5488" w:rsidRPr="000A1E6E" w:rsidRDefault="00AE5488" w:rsidP="00086470">
            <w:pPr>
              <w:jc w:val="both"/>
              <w:rPr>
                <w:rFonts w:ascii="Times New Roman" w:hAnsi="Times New Roman"/>
              </w:rPr>
            </w:pPr>
          </w:p>
          <w:p w14:paraId="09509299" w14:textId="19E00B8B" w:rsidR="00965F52" w:rsidRPr="000A1E6E" w:rsidRDefault="00965F52" w:rsidP="00086470">
            <w:pPr>
              <w:jc w:val="both"/>
              <w:rPr>
                <w:rFonts w:ascii="Times New Roman" w:hAnsi="Times New Roman"/>
              </w:rPr>
            </w:pPr>
            <w:r w:rsidRPr="000A1E6E">
              <w:rPr>
                <w:rFonts w:ascii="Times New Roman" w:hAnsi="Times New Roman"/>
              </w:rPr>
              <w:t>14.2 The Part which invokes agreement termination will notify the other Parts regarding the termination cause within 30 days Before the termination enters into force.</w:t>
            </w:r>
          </w:p>
          <w:p w14:paraId="7314AAE8" w14:textId="77777777" w:rsidR="00965F52" w:rsidRPr="000A1E6E" w:rsidRDefault="00965F52" w:rsidP="00086470">
            <w:pPr>
              <w:jc w:val="both"/>
              <w:rPr>
                <w:rFonts w:ascii="Times New Roman" w:hAnsi="Times New Roman"/>
              </w:rPr>
            </w:pPr>
            <w:r w:rsidRPr="000A1E6E">
              <w:rPr>
                <w:rFonts w:ascii="Times New Roman" w:hAnsi="Times New Roman"/>
              </w:rPr>
              <w:t>14.3 Agreement termination, in any of the situations mentioned at point 14.1 will not have any type of effect among the already existing Parts obligations.</w:t>
            </w:r>
          </w:p>
          <w:p w14:paraId="7AED7060" w14:textId="77777777" w:rsidR="00965F52" w:rsidRPr="000A1E6E" w:rsidRDefault="00965F52" w:rsidP="00086470">
            <w:pPr>
              <w:rPr>
                <w:rFonts w:ascii="Times New Roman" w:hAnsi="Times New Roman"/>
              </w:rPr>
            </w:pPr>
          </w:p>
          <w:p w14:paraId="01FD1AE0" w14:textId="77777777" w:rsidR="00965F52" w:rsidRPr="000A1E6E" w:rsidRDefault="00965F52" w:rsidP="00086470">
            <w:pPr>
              <w:rPr>
                <w:rFonts w:ascii="Times New Roman" w:hAnsi="Times New Roman"/>
                <w:b/>
              </w:rPr>
            </w:pPr>
            <w:r w:rsidRPr="000A1E6E">
              <w:rPr>
                <w:rFonts w:ascii="Times New Roman" w:hAnsi="Times New Roman"/>
                <w:b/>
              </w:rPr>
              <w:t>15. Force majeure. Fortuity</w:t>
            </w:r>
          </w:p>
          <w:p w14:paraId="65FCAA8F" w14:textId="77777777" w:rsidR="00965F52" w:rsidRPr="000A1E6E" w:rsidRDefault="00965F52" w:rsidP="00086470">
            <w:pPr>
              <w:jc w:val="both"/>
              <w:rPr>
                <w:rFonts w:ascii="Times New Roman" w:hAnsi="Times New Roman"/>
              </w:rPr>
            </w:pPr>
            <w:r w:rsidRPr="000A1E6E">
              <w:rPr>
                <w:rFonts w:ascii="Times New Roman" w:hAnsi="Times New Roman"/>
              </w:rPr>
              <w:t>15.1. The Part which invokes a case of force majeure or fortuity is obliged to bring evidences to the other Part in 5 (five) days term from the moment when this one entered into force.</w:t>
            </w:r>
          </w:p>
          <w:p w14:paraId="29283015" w14:textId="77777777" w:rsidR="00965F52" w:rsidRPr="000A1E6E" w:rsidRDefault="00965F52" w:rsidP="00086470">
            <w:pPr>
              <w:jc w:val="both"/>
              <w:rPr>
                <w:rFonts w:ascii="Times New Roman" w:hAnsi="Times New Roman"/>
              </w:rPr>
            </w:pPr>
          </w:p>
          <w:p w14:paraId="027180B8" w14:textId="77777777" w:rsidR="00AE5488" w:rsidRPr="000A1E6E" w:rsidRDefault="00AE5488" w:rsidP="00086470">
            <w:pPr>
              <w:jc w:val="both"/>
              <w:rPr>
                <w:rFonts w:ascii="Times New Roman" w:hAnsi="Times New Roman"/>
              </w:rPr>
            </w:pPr>
          </w:p>
          <w:p w14:paraId="05C950FA" w14:textId="04CB3309" w:rsidR="00965F52" w:rsidRPr="000A1E6E" w:rsidRDefault="00965F52" w:rsidP="00086470">
            <w:pPr>
              <w:jc w:val="both"/>
              <w:rPr>
                <w:rFonts w:ascii="Times New Roman" w:hAnsi="Times New Roman"/>
              </w:rPr>
            </w:pPr>
            <w:r w:rsidRPr="000A1E6E">
              <w:rPr>
                <w:rFonts w:ascii="Times New Roman" w:hAnsi="Times New Roman"/>
              </w:rPr>
              <w:t>15.2. Force Majeure is certified by the authorized body of the parties of the occurrence of force majeure</w:t>
            </w:r>
          </w:p>
          <w:p w14:paraId="173434E7" w14:textId="5F46319E" w:rsidR="00965F52" w:rsidRPr="000A1E6E" w:rsidRDefault="00965F52" w:rsidP="00086470">
            <w:pPr>
              <w:jc w:val="both"/>
              <w:rPr>
                <w:rFonts w:ascii="Times New Roman" w:hAnsi="Times New Roman"/>
              </w:rPr>
            </w:pPr>
          </w:p>
          <w:p w14:paraId="22EA6014" w14:textId="77777777" w:rsidR="00AE5488" w:rsidRPr="000A1E6E" w:rsidRDefault="00AE5488" w:rsidP="00086470">
            <w:pPr>
              <w:jc w:val="both"/>
              <w:rPr>
                <w:rFonts w:ascii="Times New Roman" w:hAnsi="Times New Roman"/>
              </w:rPr>
            </w:pPr>
          </w:p>
          <w:p w14:paraId="48DE5098" w14:textId="77777777" w:rsidR="00965F52" w:rsidRPr="000A1E6E" w:rsidRDefault="00965F52" w:rsidP="00086470">
            <w:pPr>
              <w:jc w:val="both"/>
              <w:rPr>
                <w:rFonts w:ascii="Times New Roman" w:hAnsi="Times New Roman"/>
              </w:rPr>
            </w:pPr>
            <w:r w:rsidRPr="000A1E6E">
              <w:rPr>
                <w:rFonts w:ascii="Times New Roman" w:hAnsi="Times New Roman"/>
              </w:rPr>
              <w:t>15.3. Fortuity will have to be proofed by any type of evidence track.</w:t>
            </w:r>
          </w:p>
          <w:p w14:paraId="13C6A66C" w14:textId="77777777" w:rsidR="00965F52" w:rsidRPr="000A1E6E" w:rsidRDefault="00965F52" w:rsidP="00086470">
            <w:pPr>
              <w:jc w:val="both"/>
              <w:rPr>
                <w:rFonts w:ascii="Times New Roman" w:hAnsi="Times New Roman"/>
              </w:rPr>
            </w:pPr>
            <w:r w:rsidRPr="000A1E6E">
              <w:rPr>
                <w:rFonts w:ascii="Times New Roman" w:hAnsi="Times New Roman"/>
              </w:rPr>
              <w:t>15.4. Force majeure and fortuity exonerated the agreed parts of fulfilling assumed obligations through the present agreement, on all the period of which they are acting.</w:t>
            </w:r>
          </w:p>
          <w:p w14:paraId="46EB307C" w14:textId="77777777" w:rsidR="00965F52" w:rsidRPr="000A1E6E" w:rsidRDefault="00965F52" w:rsidP="00086470">
            <w:pPr>
              <w:jc w:val="both"/>
              <w:rPr>
                <w:rFonts w:ascii="Times New Roman" w:hAnsi="Times New Roman"/>
              </w:rPr>
            </w:pPr>
            <w:r w:rsidRPr="000A1E6E">
              <w:rPr>
                <w:rFonts w:ascii="Times New Roman" w:hAnsi="Times New Roman"/>
              </w:rPr>
              <w:t>15.5. Fulfillment of the agreement will be suspended while force majeure or fortuity takes place, but without prejudice of the rights which were meant for the parts before the appearance of these ones.</w:t>
            </w:r>
          </w:p>
          <w:p w14:paraId="3F87643D" w14:textId="77777777" w:rsidR="00AE5488" w:rsidRPr="000A1E6E" w:rsidRDefault="00AE5488" w:rsidP="00086470">
            <w:pPr>
              <w:jc w:val="both"/>
              <w:rPr>
                <w:rFonts w:ascii="Times New Roman" w:hAnsi="Times New Roman"/>
              </w:rPr>
            </w:pPr>
          </w:p>
          <w:p w14:paraId="67C82F48" w14:textId="77777777" w:rsidR="00AE5488" w:rsidRPr="000A1E6E" w:rsidRDefault="00AE5488" w:rsidP="00086470">
            <w:pPr>
              <w:jc w:val="both"/>
              <w:rPr>
                <w:rFonts w:ascii="Times New Roman" w:hAnsi="Times New Roman"/>
              </w:rPr>
            </w:pPr>
          </w:p>
          <w:p w14:paraId="47AFE82D" w14:textId="4E066E74" w:rsidR="00965F52" w:rsidRPr="000A1E6E" w:rsidRDefault="00965F52" w:rsidP="00086470">
            <w:pPr>
              <w:jc w:val="both"/>
              <w:rPr>
                <w:rFonts w:ascii="Times New Roman" w:hAnsi="Times New Roman"/>
              </w:rPr>
            </w:pPr>
            <w:r w:rsidRPr="000A1E6E">
              <w:rPr>
                <w:rFonts w:ascii="Times New Roman" w:hAnsi="Times New Roman"/>
              </w:rPr>
              <w:lastRenderedPageBreak/>
              <w:t>15.6. The agreed part which invoked force majeure or fortuity has the obligation to notify the other part, in complete way, their occurrence, and to take any types of measures for limiting the consequences of the events.</w:t>
            </w:r>
          </w:p>
          <w:p w14:paraId="426AEC1A" w14:textId="77777777" w:rsidR="00965F52" w:rsidRPr="000A1E6E" w:rsidRDefault="00965F52" w:rsidP="00086470">
            <w:pPr>
              <w:jc w:val="both"/>
              <w:rPr>
                <w:rFonts w:ascii="Times New Roman" w:hAnsi="Times New Roman"/>
              </w:rPr>
            </w:pPr>
          </w:p>
          <w:p w14:paraId="1AF06E8D" w14:textId="77777777" w:rsidR="00D05D82" w:rsidRPr="000A1E6E" w:rsidRDefault="00D05D82" w:rsidP="00086470">
            <w:pPr>
              <w:jc w:val="both"/>
              <w:rPr>
                <w:rFonts w:ascii="Times New Roman" w:hAnsi="Times New Roman"/>
              </w:rPr>
            </w:pPr>
          </w:p>
          <w:p w14:paraId="14CDC72E" w14:textId="77777777" w:rsidR="00965F52" w:rsidRPr="000A1E6E" w:rsidRDefault="00965F52" w:rsidP="00086470">
            <w:pPr>
              <w:jc w:val="both"/>
              <w:rPr>
                <w:rFonts w:ascii="Times New Roman" w:hAnsi="Times New Roman"/>
              </w:rPr>
            </w:pPr>
            <w:r w:rsidRPr="000A1E6E">
              <w:rPr>
                <w:rFonts w:ascii="Times New Roman" w:hAnsi="Times New Roman"/>
              </w:rPr>
              <w:t>15.7. If force majeure or fortuity acts or is estimated to act a period longer than 3 months, each part will have the right to notify the other part the right closure of the present agreement, without being necessary to fulfill other formalities and without the possibility that one part or another to be able to pretend injuries or interests to the other one.</w:t>
            </w:r>
          </w:p>
          <w:p w14:paraId="355EECC7" w14:textId="77777777" w:rsidR="00965F52" w:rsidRPr="000A1E6E" w:rsidRDefault="00965F52" w:rsidP="00086470">
            <w:pPr>
              <w:jc w:val="both"/>
              <w:rPr>
                <w:rFonts w:ascii="Times New Roman" w:hAnsi="Times New Roman"/>
              </w:rPr>
            </w:pPr>
          </w:p>
          <w:p w14:paraId="15AE698F" w14:textId="77777777" w:rsidR="00965F52" w:rsidRPr="000A1E6E" w:rsidRDefault="00965F52" w:rsidP="00086470">
            <w:pPr>
              <w:jc w:val="both"/>
              <w:rPr>
                <w:rFonts w:ascii="Times New Roman" w:hAnsi="Times New Roman"/>
              </w:rPr>
            </w:pPr>
          </w:p>
          <w:p w14:paraId="081618C8" w14:textId="77777777" w:rsidR="00AE5488" w:rsidRPr="000A1E6E" w:rsidRDefault="00AE5488" w:rsidP="00086470">
            <w:pPr>
              <w:jc w:val="both"/>
              <w:rPr>
                <w:rFonts w:ascii="Times New Roman" w:hAnsi="Times New Roman"/>
                <w:b/>
              </w:rPr>
            </w:pPr>
          </w:p>
          <w:p w14:paraId="5F144F91" w14:textId="06A87827" w:rsidR="00965F52" w:rsidRPr="000A1E6E" w:rsidRDefault="00965F52" w:rsidP="00086470">
            <w:pPr>
              <w:jc w:val="both"/>
              <w:rPr>
                <w:rFonts w:ascii="Times New Roman" w:hAnsi="Times New Roman"/>
                <w:b/>
              </w:rPr>
            </w:pPr>
            <w:r w:rsidRPr="000A1E6E">
              <w:rPr>
                <w:rFonts w:ascii="Times New Roman" w:hAnsi="Times New Roman"/>
                <w:b/>
              </w:rPr>
              <w:t>16. Litigations sustain</w:t>
            </w:r>
          </w:p>
          <w:p w14:paraId="293D457E" w14:textId="77777777" w:rsidR="00965F52" w:rsidRPr="000A1E6E" w:rsidRDefault="00965F52" w:rsidP="00086470">
            <w:pPr>
              <w:jc w:val="both"/>
              <w:rPr>
                <w:rFonts w:ascii="Times New Roman" w:hAnsi="Times New Roman"/>
              </w:rPr>
            </w:pPr>
            <w:r w:rsidRPr="000A1E6E">
              <w:rPr>
                <w:rFonts w:ascii="Times New Roman" w:hAnsi="Times New Roman"/>
              </w:rPr>
              <w:t xml:space="preserve">16.1. The Parties will maке all the efforts for resolving on an amiable way, by direct talks, any disagreement or dispute, which may interfere between them regarding the agreement fulfillment. </w:t>
            </w:r>
          </w:p>
          <w:p w14:paraId="48B0A66A" w14:textId="77777777" w:rsidR="00AE5488" w:rsidRPr="000A1E6E" w:rsidRDefault="00AE5488" w:rsidP="00086470">
            <w:pPr>
              <w:jc w:val="both"/>
              <w:rPr>
                <w:rFonts w:ascii="Times New Roman" w:hAnsi="Times New Roman"/>
              </w:rPr>
            </w:pPr>
          </w:p>
          <w:p w14:paraId="2E9FC81E" w14:textId="35C7AFD1" w:rsidR="00965F52" w:rsidRPr="000A1E6E" w:rsidRDefault="00965F52" w:rsidP="00086470">
            <w:pPr>
              <w:jc w:val="both"/>
              <w:rPr>
                <w:rFonts w:ascii="Times New Roman" w:hAnsi="Times New Roman"/>
              </w:rPr>
            </w:pPr>
            <w:r w:rsidRPr="000A1E6E">
              <w:rPr>
                <w:rFonts w:ascii="Times New Roman" w:hAnsi="Times New Roman"/>
              </w:rPr>
              <w:t>16.2. If, after completion of such negotiations, the parties can not solve in a peaceful manner a possible (eventual) conflict, each of them will be able to appeal</w:t>
            </w:r>
            <w:r w:rsidR="00D05D82" w:rsidRPr="000A1E6E">
              <w:rPr>
                <w:rFonts w:ascii="Times New Roman" w:hAnsi="Times New Roman"/>
              </w:rPr>
              <w:t xml:space="preserve"> </w:t>
            </w:r>
            <w:r w:rsidRPr="000A1E6E">
              <w:rPr>
                <w:rFonts w:ascii="Times New Roman" w:hAnsi="Times New Roman"/>
              </w:rPr>
              <w:t>to Economic Court of Tashkent.</w:t>
            </w:r>
          </w:p>
          <w:p w14:paraId="42CCFC77" w14:textId="77777777" w:rsidR="00965F52" w:rsidRPr="000A1E6E" w:rsidRDefault="00965F52" w:rsidP="00086470">
            <w:pPr>
              <w:rPr>
                <w:rFonts w:ascii="Times New Roman" w:hAnsi="Times New Roman"/>
                <w:b/>
              </w:rPr>
            </w:pPr>
          </w:p>
          <w:p w14:paraId="4CFE4BB4" w14:textId="77777777" w:rsidR="00965F52" w:rsidRPr="000A1E6E" w:rsidRDefault="00965F52" w:rsidP="00086470">
            <w:pPr>
              <w:rPr>
                <w:rFonts w:ascii="Times New Roman" w:hAnsi="Times New Roman"/>
                <w:b/>
              </w:rPr>
            </w:pPr>
            <w:r w:rsidRPr="000A1E6E">
              <w:rPr>
                <w:rFonts w:ascii="Times New Roman" w:hAnsi="Times New Roman"/>
                <w:b/>
              </w:rPr>
              <w:t>17. Communications</w:t>
            </w:r>
          </w:p>
          <w:p w14:paraId="52AB1680" w14:textId="77777777" w:rsidR="00965F52" w:rsidRPr="000A1E6E" w:rsidRDefault="00965F52" w:rsidP="00086470">
            <w:pPr>
              <w:rPr>
                <w:rFonts w:ascii="Times New Roman" w:hAnsi="Times New Roman"/>
              </w:rPr>
            </w:pPr>
            <w:r w:rsidRPr="000A1E6E">
              <w:rPr>
                <w:rFonts w:ascii="Times New Roman" w:hAnsi="Times New Roman"/>
              </w:rPr>
              <w:t>17.1. Any communication among parts, regarding fulfillment of the present agreement, might be transmitted in writing.</w:t>
            </w:r>
          </w:p>
          <w:p w14:paraId="088B0BBD" w14:textId="77777777" w:rsidR="00965F52" w:rsidRPr="000A1E6E" w:rsidRDefault="00965F52" w:rsidP="00086470">
            <w:pPr>
              <w:rPr>
                <w:rFonts w:ascii="Times New Roman" w:hAnsi="Times New Roman"/>
              </w:rPr>
            </w:pPr>
            <w:r w:rsidRPr="000A1E6E">
              <w:rPr>
                <w:rFonts w:ascii="Times New Roman" w:hAnsi="Times New Roman"/>
              </w:rPr>
              <w:t>17.2. Any written document shall be registered in the transmission moment and also in the receiving one.</w:t>
            </w:r>
          </w:p>
          <w:p w14:paraId="594DFFF7" w14:textId="77777777" w:rsidR="00965F52" w:rsidRPr="000A1E6E" w:rsidRDefault="00965F52" w:rsidP="00086470">
            <w:pPr>
              <w:rPr>
                <w:rFonts w:ascii="Times New Roman" w:hAnsi="Times New Roman"/>
              </w:rPr>
            </w:pPr>
            <w:r w:rsidRPr="000A1E6E">
              <w:rPr>
                <w:rFonts w:ascii="Times New Roman" w:hAnsi="Times New Roman"/>
              </w:rPr>
              <w:t>17.3. Parts communications may be done through fax, or e-mail signed with electronic signature based on a qualified certificate.</w:t>
            </w:r>
          </w:p>
          <w:p w14:paraId="20618A50" w14:textId="77777777" w:rsidR="00965F52" w:rsidRPr="000A1E6E" w:rsidRDefault="00965F52" w:rsidP="00086470">
            <w:pPr>
              <w:rPr>
                <w:rFonts w:ascii="Times New Roman" w:hAnsi="Times New Roman"/>
              </w:rPr>
            </w:pPr>
          </w:p>
          <w:p w14:paraId="5903E1E6" w14:textId="77777777" w:rsidR="00965F52" w:rsidRPr="000A1E6E" w:rsidRDefault="00965F52" w:rsidP="00086470">
            <w:pPr>
              <w:rPr>
                <w:rFonts w:ascii="Times New Roman" w:hAnsi="Times New Roman"/>
              </w:rPr>
            </w:pPr>
            <w:r w:rsidRPr="000A1E6E">
              <w:rPr>
                <w:rFonts w:ascii="Times New Roman" w:hAnsi="Times New Roman"/>
              </w:rPr>
              <w:t>17.4. In the agreed parts acceptance, any communication addressed by one of them to the other, if fully fulfilled if its sent to the following addresses:</w:t>
            </w:r>
          </w:p>
          <w:p w14:paraId="04FE0F4C" w14:textId="77777777" w:rsidR="00965F52" w:rsidRPr="000A1E6E" w:rsidRDefault="00965F52" w:rsidP="00086470">
            <w:pPr>
              <w:rPr>
                <w:rFonts w:ascii="Times New Roman" w:hAnsi="Times New Roman"/>
              </w:rPr>
            </w:pPr>
            <w:r w:rsidRPr="000A1E6E">
              <w:rPr>
                <w:rFonts w:ascii="Times New Roman" w:hAnsi="Times New Roman"/>
              </w:rPr>
              <w:t xml:space="preserve">For the Purchaser: Government unitary enterprise </w:t>
            </w:r>
            <w:r w:rsidR="00D05D82" w:rsidRPr="000A1E6E">
              <w:rPr>
                <w:rFonts w:ascii="Times New Roman" w:hAnsi="Times New Roman"/>
              </w:rPr>
              <w:t xml:space="preserve">Research and production center </w:t>
            </w:r>
            <w:r w:rsidRPr="000A1E6E">
              <w:rPr>
                <w:rFonts w:ascii="Times New Roman" w:hAnsi="Times New Roman"/>
              </w:rPr>
              <w:t>“UZAVTOTRANSTEXNIKA”</w:t>
            </w:r>
          </w:p>
          <w:p w14:paraId="219D88D0" w14:textId="77777777" w:rsidR="00965F52" w:rsidRPr="000A1E6E" w:rsidRDefault="00965F52" w:rsidP="00086470">
            <w:pPr>
              <w:rPr>
                <w:rFonts w:ascii="Times New Roman" w:hAnsi="Times New Roman"/>
              </w:rPr>
            </w:pPr>
            <w:r w:rsidRPr="000A1E6E">
              <w:rPr>
                <w:rFonts w:ascii="Times New Roman" w:hAnsi="Times New Roman"/>
              </w:rPr>
              <w:t>Address: Tashkent,  Shaykhontokhur District, Zulfiyaxonim  street, 3</w:t>
            </w:r>
          </w:p>
          <w:p w14:paraId="339661DD" w14:textId="77777777" w:rsidR="00965F52" w:rsidRPr="000A1E6E" w:rsidRDefault="00965F52" w:rsidP="00086470">
            <w:pPr>
              <w:rPr>
                <w:rFonts w:ascii="Times New Roman" w:hAnsi="Times New Roman"/>
              </w:rPr>
            </w:pPr>
            <w:r w:rsidRPr="000A1E6E">
              <w:rPr>
                <w:rFonts w:ascii="Times New Roman" w:hAnsi="Times New Roman"/>
              </w:rPr>
              <w:t>Phone: +998998276367</w:t>
            </w:r>
          </w:p>
          <w:p w14:paraId="2B352E02" w14:textId="77777777" w:rsidR="00965F52" w:rsidRPr="000A1E6E" w:rsidRDefault="00965F52" w:rsidP="00086470">
            <w:pPr>
              <w:rPr>
                <w:rFonts w:ascii="Times New Roman" w:hAnsi="Times New Roman"/>
              </w:rPr>
            </w:pPr>
            <w:r w:rsidRPr="000A1E6E">
              <w:rPr>
                <w:rFonts w:ascii="Times New Roman" w:hAnsi="Times New Roman"/>
              </w:rPr>
              <w:t>Fax: +998998276367</w:t>
            </w:r>
          </w:p>
          <w:p w14:paraId="3232CA95" w14:textId="77777777" w:rsidR="00965F52" w:rsidRPr="000A1E6E" w:rsidRDefault="00965F52" w:rsidP="00086470">
            <w:pPr>
              <w:rPr>
                <w:rFonts w:ascii="Times New Roman" w:hAnsi="Times New Roman"/>
              </w:rPr>
            </w:pPr>
            <w:r w:rsidRPr="000A1E6E">
              <w:rPr>
                <w:rFonts w:ascii="Times New Roman" w:hAnsi="Times New Roman"/>
              </w:rPr>
              <w:t>E-mail: ________________________</w:t>
            </w:r>
          </w:p>
          <w:p w14:paraId="49A0B031" w14:textId="77777777" w:rsidR="00AE5488" w:rsidRPr="000A1E6E" w:rsidRDefault="00AE5488" w:rsidP="00086470">
            <w:pPr>
              <w:rPr>
                <w:rFonts w:ascii="Times New Roman" w:hAnsi="Times New Roman"/>
              </w:rPr>
            </w:pPr>
          </w:p>
          <w:p w14:paraId="61929762" w14:textId="73A63087" w:rsidR="00965F52" w:rsidRPr="000A1E6E" w:rsidRDefault="00965F52" w:rsidP="00086470">
            <w:pPr>
              <w:rPr>
                <w:rFonts w:ascii="Times New Roman" w:hAnsi="Times New Roman"/>
              </w:rPr>
            </w:pPr>
            <w:r w:rsidRPr="000A1E6E">
              <w:rPr>
                <w:rFonts w:ascii="Times New Roman" w:hAnsi="Times New Roman"/>
              </w:rPr>
              <w:t>For the Provider:</w:t>
            </w:r>
          </w:p>
          <w:p w14:paraId="4FC681F6" w14:textId="77777777" w:rsidR="00965F52" w:rsidRPr="000A1E6E" w:rsidRDefault="00965F52" w:rsidP="00086470">
            <w:pPr>
              <w:rPr>
                <w:rFonts w:ascii="Times New Roman" w:hAnsi="Times New Roman"/>
              </w:rPr>
            </w:pPr>
            <w:r w:rsidRPr="000A1E6E">
              <w:rPr>
                <w:rFonts w:ascii="Times New Roman" w:hAnsi="Times New Roman"/>
              </w:rPr>
              <w:lastRenderedPageBreak/>
              <w:t>Address: _____________________________</w:t>
            </w:r>
          </w:p>
          <w:p w14:paraId="0D74A1C6" w14:textId="77777777" w:rsidR="00965F52" w:rsidRPr="000A1E6E" w:rsidRDefault="00965F52" w:rsidP="00086470">
            <w:pPr>
              <w:rPr>
                <w:rFonts w:ascii="Times New Roman" w:hAnsi="Times New Roman"/>
              </w:rPr>
            </w:pPr>
            <w:r w:rsidRPr="000A1E6E">
              <w:rPr>
                <w:rFonts w:ascii="Times New Roman" w:hAnsi="Times New Roman"/>
              </w:rPr>
              <w:t>Phone: ________________________</w:t>
            </w:r>
          </w:p>
          <w:p w14:paraId="4E6ECF84" w14:textId="77777777" w:rsidR="00965F52" w:rsidRPr="000A1E6E" w:rsidRDefault="00965F52" w:rsidP="00086470">
            <w:pPr>
              <w:rPr>
                <w:rFonts w:ascii="Times New Roman" w:hAnsi="Times New Roman"/>
              </w:rPr>
            </w:pPr>
            <w:r w:rsidRPr="000A1E6E">
              <w:rPr>
                <w:rFonts w:ascii="Times New Roman" w:hAnsi="Times New Roman"/>
              </w:rPr>
              <w:t>Fax: _____________________</w:t>
            </w:r>
          </w:p>
          <w:p w14:paraId="0C1BE9B3" w14:textId="77777777" w:rsidR="00965F52" w:rsidRPr="000A1E6E" w:rsidRDefault="00965F52" w:rsidP="00086470">
            <w:pPr>
              <w:rPr>
                <w:rFonts w:ascii="Times New Roman" w:hAnsi="Times New Roman"/>
              </w:rPr>
            </w:pPr>
            <w:r w:rsidRPr="000A1E6E">
              <w:rPr>
                <w:rFonts w:ascii="Times New Roman" w:hAnsi="Times New Roman"/>
              </w:rPr>
              <w:t>E-mail: ____________________________</w:t>
            </w:r>
          </w:p>
          <w:p w14:paraId="25E13D57" w14:textId="77777777" w:rsidR="00965F52" w:rsidRPr="000A1E6E" w:rsidRDefault="00965F52" w:rsidP="00086470">
            <w:pPr>
              <w:rPr>
                <w:rFonts w:ascii="Times New Roman" w:hAnsi="Times New Roman"/>
              </w:rPr>
            </w:pPr>
            <w:r w:rsidRPr="000A1E6E">
              <w:rPr>
                <w:rFonts w:ascii="Times New Roman" w:hAnsi="Times New Roman"/>
              </w:rPr>
              <w:t>17.5. In case if the communication is made by postage, it will be sent by recommended letter, with receiving confirmation and is considered received at</w:t>
            </w:r>
            <w:r w:rsidR="00D05D82" w:rsidRPr="000A1E6E">
              <w:rPr>
                <w:rFonts w:ascii="Times New Roman" w:hAnsi="Times New Roman"/>
              </w:rPr>
              <w:t xml:space="preserve"> </w:t>
            </w:r>
            <w:r w:rsidRPr="000A1E6E">
              <w:rPr>
                <w:rFonts w:ascii="Times New Roman" w:hAnsi="Times New Roman"/>
              </w:rPr>
              <w:t>the date mentioned on the confirmation receipt.</w:t>
            </w:r>
          </w:p>
          <w:p w14:paraId="4CFAE6C1" w14:textId="77777777" w:rsidR="00965F52" w:rsidRPr="000A1E6E" w:rsidRDefault="00965F52" w:rsidP="00086470">
            <w:pPr>
              <w:rPr>
                <w:rFonts w:ascii="Times New Roman" w:hAnsi="Times New Roman"/>
              </w:rPr>
            </w:pPr>
            <w:r w:rsidRPr="000A1E6E">
              <w:rPr>
                <w:rFonts w:ascii="Times New Roman" w:hAnsi="Times New Roman"/>
              </w:rPr>
              <w:t>17.6. If the communication is sent by fax or e-mail, is considered to be received in the first working day after the one in which it was posted.</w:t>
            </w:r>
          </w:p>
          <w:p w14:paraId="50736423" w14:textId="77777777" w:rsidR="00965F52" w:rsidRPr="000A1E6E" w:rsidRDefault="00965F52" w:rsidP="00086470">
            <w:pPr>
              <w:rPr>
                <w:rFonts w:ascii="Times New Roman" w:hAnsi="Times New Roman"/>
              </w:rPr>
            </w:pPr>
          </w:p>
          <w:p w14:paraId="3784D0E9" w14:textId="77777777" w:rsidR="00AE5488" w:rsidRPr="000A1E6E" w:rsidRDefault="00AE5488" w:rsidP="00086470">
            <w:pPr>
              <w:rPr>
                <w:rFonts w:ascii="Times New Roman" w:hAnsi="Times New Roman"/>
                <w:b/>
                <w:bCs/>
              </w:rPr>
            </w:pPr>
          </w:p>
          <w:p w14:paraId="75D56D60" w14:textId="25F4B307" w:rsidR="00965F52" w:rsidRPr="000A1E6E" w:rsidRDefault="00965F52" w:rsidP="00086470">
            <w:pPr>
              <w:rPr>
                <w:rFonts w:ascii="Times New Roman" w:hAnsi="Times New Roman"/>
                <w:b/>
                <w:bCs/>
              </w:rPr>
            </w:pPr>
            <w:r w:rsidRPr="000A1E6E">
              <w:rPr>
                <w:rFonts w:ascii="Times New Roman" w:hAnsi="Times New Roman"/>
                <w:b/>
                <w:bCs/>
              </w:rPr>
              <w:t>18. Agreement Languages</w:t>
            </w:r>
          </w:p>
          <w:p w14:paraId="17D1F3D7" w14:textId="77777777" w:rsidR="00965F52" w:rsidRPr="000A1E6E" w:rsidRDefault="00965F52" w:rsidP="00086470">
            <w:pPr>
              <w:rPr>
                <w:rFonts w:ascii="Times New Roman" w:hAnsi="Times New Roman"/>
              </w:rPr>
            </w:pPr>
            <w:r w:rsidRPr="000A1E6E">
              <w:rPr>
                <w:rFonts w:ascii="Times New Roman" w:hAnsi="Times New Roman"/>
              </w:rPr>
              <w:t xml:space="preserve">18.1. The agreement languages are Russian and English and both </w:t>
            </w:r>
            <w:r w:rsidR="00D05D82" w:rsidRPr="000A1E6E">
              <w:rPr>
                <w:rFonts w:ascii="Times New Roman" w:hAnsi="Times New Roman"/>
              </w:rPr>
              <w:t>languages are equally authentic.</w:t>
            </w:r>
          </w:p>
          <w:p w14:paraId="4624CF69" w14:textId="77777777" w:rsidR="00AE5488" w:rsidRPr="000A1E6E" w:rsidRDefault="00AE5488" w:rsidP="00086470">
            <w:pPr>
              <w:rPr>
                <w:rFonts w:ascii="Times New Roman" w:hAnsi="Times New Roman"/>
              </w:rPr>
            </w:pPr>
          </w:p>
          <w:p w14:paraId="6C842B3C" w14:textId="100FB87A" w:rsidR="00965F52" w:rsidRPr="000A1E6E" w:rsidRDefault="00965F52" w:rsidP="00086470">
            <w:pPr>
              <w:rPr>
                <w:rFonts w:ascii="Times New Roman" w:hAnsi="Times New Roman"/>
              </w:rPr>
            </w:pPr>
            <w:r w:rsidRPr="000A1E6E">
              <w:rPr>
                <w:rFonts w:ascii="Times New Roman" w:hAnsi="Times New Roman"/>
              </w:rPr>
              <w:t>18.2. In case of variant reading the Russian version of the Agreement ’s text is determinant.</w:t>
            </w:r>
          </w:p>
          <w:p w14:paraId="257B9C7A" w14:textId="77777777" w:rsidR="00965F52" w:rsidRPr="000A1E6E" w:rsidRDefault="00965F52" w:rsidP="00086470">
            <w:pPr>
              <w:rPr>
                <w:rFonts w:ascii="Times New Roman" w:hAnsi="Times New Roman"/>
              </w:rPr>
            </w:pPr>
          </w:p>
          <w:p w14:paraId="122EBB95" w14:textId="77777777" w:rsidR="00965F52" w:rsidRPr="000A1E6E" w:rsidRDefault="00965F52" w:rsidP="00086470">
            <w:pPr>
              <w:rPr>
                <w:rFonts w:ascii="Times New Roman" w:hAnsi="Times New Roman"/>
                <w:b/>
              </w:rPr>
            </w:pPr>
            <w:r w:rsidRPr="000A1E6E">
              <w:rPr>
                <w:rFonts w:ascii="Times New Roman" w:hAnsi="Times New Roman"/>
                <w:b/>
              </w:rPr>
              <w:t>19. The applicable agreement law</w:t>
            </w:r>
          </w:p>
          <w:p w14:paraId="25DEECA4" w14:textId="77777777" w:rsidR="00965F52" w:rsidRPr="000A1E6E" w:rsidRDefault="00965F52" w:rsidP="00086470">
            <w:pPr>
              <w:rPr>
                <w:rFonts w:ascii="Times New Roman" w:hAnsi="Times New Roman"/>
              </w:rPr>
            </w:pPr>
            <w:r w:rsidRPr="000A1E6E">
              <w:rPr>
                <w:rFonts w:ascii="Times New Roman" w:hAnsi="Times New Roman"/>
              </w:rPr>
              <w:t>19.1. The agreement will be interpreted according with Uzbekistan Law.</w:t>
            </w:r>
          </w:p>
          <w:p w14:paraId="74291B2E" w14:textId="77777777" w:rsidR="00965F52" w:rsidRPr="000A1E6E" w:rsidRDefault="00965F52" w:rsidP="00086470">
            <w:pPr>
              <w:rPr>
                <w:rFonts w:ascii="Times New Roman" w:hAnsi="Times New Roman"/>
              </w:rPr>
            </w:pPr>
          </w:p>
          <w:p w14:paraId="6804981D" w14:textId="77777777" w:rsidR="00965F52" w:rsidRPr="000A1E6E" w:rsidRDefault="00965F52" w:rsidP="00086470">
            <w:pPr>
              <w:rPr>
                <w:rFonts w:ascii="Times New Roman" w:hAnsi="Times New Roman"/>
                <w:b/>
              </w:rPr>
            </w:pPr>
            <w:r w:rsidRPr="000A1E6E">
              <w:rPr>
                <w:rFonts w:ascii="Times New Roman" w:hAnsi="Times New Roman"/>
                <w:b/>
              </w:rPr>
              <w:t>20. Agreement Documentation</w:t>
            </w:r>
          </w:p>
          <w:p w14:paraId="134C79AA" w14:textId="77777777" w:rsidR="00965F52" w:rsidRPr="000A1E6E" w:rsidRDefault="00965F52" w:rsidP="00086470">
            <w:pPr>
              <w:rPr>
                <w:rFonts w:ascii="Times New Roman" w:hAnsi="Times New Roman"/>
              </w:rPr>
            </w:pPr>
            <w:r w:rsidRPr="000A1E6E">
              <w:rPr>
                <w:rFonts w:ascii="Times New Roman" w:hAnsi="Times New Roman"/>
              </w:rPr>
              <w:t>20.1. Agreement documentation is:</w:t>
            </w:r>
          </w:p>
          <w:p w14:paraId="77E41C29" w14:textId="77777777" w:rsidR="00965F52" w:rsidRPr="000A1E6E" w:rsidRDefault="00965F52" w:rsidP="00086470">
            <w:pPr>
              <w:rPr>
                <w:rFonts w:ascii="Times New Roman" w:hAnsi="Times New Roman"/>
              </w:rPr>
            </w:pPr>
            <w:r w:rsidRPr="000A1E6E">
              <w:rPr>
                <w:rFonts w:ascii="Times New Roman" w:hAnsi="Times New Roman"/>
              </w:rPr>
              <w:t>a. Annex no. 1: Requirements regarding the Digital Tachograph Cards;</w:t>
            </w:r>
          </w:p>
          <w:p w14:paraId="28231FD9" w14:textId="77777777" w:rsidR="00AE5488" w:rsidRPr="000A1E6E" w:rsidRDefault="00AE5488" w:rsidP="00086470">
            <w:pPr>
              <w:rPr>
                <w:rFonts w:ascii="Times New Roman" w:hAnsi="Times New Roman"/>
              </w:rPr>
            </w:pPr>
          </w:p>
          <w:p w14:paraId="051953F3" w14:textId="78A33487" w:rsidR="00965F52" w:rsidRPr="000A1E6E" w:rsidRDefault="00965F52" w:rsidP="00086470">
            <w:pPr>
              <w:rPr>
                <w:rFonts w:ascii="Times New Roman" w:hAnsi="Times New Roman"/>
              </w:rPr>
            </w:pPr>
            <w:r w:rsidRPr="000A1E6E">
              <w:rPr>
                <w:rFonts w:ascii="Times New Roman" w:hAnsi="Times New Roman"/>
              </w:rPr>
              <w:t>b. Annex no. 2: Order Form - template;</w:t>
            </w:r>
          </w:p>
          <w:p w14:paraId="37B638EA" w14:textId="77777777" w:rsidR="00965F52" w:rsidRPr="000A1E6E" w:rsidRDefault="00965F52" w:rsidP="00086470">
            <w:pPr>
              <w:rPr>
                <w:rFonts w:ascii="Times New Roman" w:hAnsi="Times New Roman"/>
              </w:rPr>
            </w:pPr>
          </w:p>
          <w:p w14:paraId="64B24637" w14:textId="77777777" w:rsidR="00965F52" w:rsidRPr="000A1E6E" w:rsidRDefault="00965F52" w:rsidP="00086470">
            <w:pPr>
              <w:rPr>
                <w:rFonts w:ascii="Times New Roman" w:hAnsi="Times New Roman"/>
              </w:rPr>
            </w:pPr>
            <w:r w:rsidRPr="000A1E6E">
              <w:rPr>
                <w:rFonts w:ascii="Times New Roman" w:hAnsi="Times New Roman"/>
              </w:rPr>
              <w:t>The Parts guarantee that the designated representatives, of whom signatures are</w:t>
            </w:r>
          </w:p>
          <w:p w14:paraId="263CAAB0" w14:textId="77777777" w:rsidR="00965F52" w:rsidRPr="000A1E6E" w:rsidRDefault="00965F52" w:rsidP="00086470">
            <w:pPr>
              <w:rPr>
                <w:rFonts w:ascii="Times New Roman" w:hAnsi="Times New Roman"/>
              </w:rPr>
            </w:pPr>
            <w:r w:rsidRPr="000A1E6E">
              <w:rPr>
                <w:rFonts w:ascii="Times New Roman" w:hAnsi="Times New Roman"/>
              </w:rPr>
              <w:t>above, were and still are invested at the time when the present agreement is closed with all the judicial power to sign and execute this agreement.</w:t>
            </w:r>
          </w:p>
          <w:p w14:paraId="006CDB56" w14:textId="77777777" w:rsidR="0005759B" w:rsidRPr="000A1E6E" w:rsidRDefault="0005759B" w:rsidP="00086470">
            <w:pPr>
              <w:rPr>
                <w:rFonts w:ascii="Times New Roman" w:hAnsi="Times New Roman"/>
              </w:rPr>
            </w:pPr>
          </w:p>
          <w:p w14:paraId="7164FA77" w14:textId="77777777" w:rsidR="00AE5488" w:rsidRPr="000A1E6E" w:rsidRDefault="00AE5488" w:rsidP="00086470">
            <w:pPr>
              <w:rPr>
                <w:rFonts w:ascii="Times New Roman" w:hAnsi="Times New Roman"/>
              </w:rPr>
            </w:pPr>
          </w:p>
          <w:p w14:paraId="6B272AF6" w14:textId="268FB023" w:rsidR="00965F52" w:rsidRPr="000A1E6E" w:rsidRDefault="00965F52" w:rsidP="00086470">
            <w:pPr>
              <w:rPr>
                <w:rFonts w:ascii="Times New Roman" w:hAnsi="Times New Roman"/>
              </w:rPr>
            </w:pPr>
            <w:r w:rsidRPr="000A1E6E">
              <w:rPr>
                <w:rFonts w:ascii="Times New Roman" w:hAnsi="Times New Roman"/>
              </w:rPr>
              <w:t>The present agreement is made and signed today «___»__________ 20___ in English and Russian languages, one exemplary for each Part, both of them having the same juridicial value.</w:t>
            </w:r>
          </w:p>
          <w:p w14:paraId="58A80C76" w14:textId="77777777" w:rsidR="00965F52" w:rsidRPr="000A1E6E" w:rsidRDefault="00965F52" w:rsidP="00086470">
            <w:pPr>
              <w:rPr>
                <w:rFonts w:ascii="Times New Roman" w:hAnsi="Times New Roman"/>
              </w:rPr>
            </w:pPr>
          </w:p>
          <w:p w14:paraId="41F3023A" w14:textId="77777777" w:rsidR="00041413" w:rsidRPr="000A1E6E" w:rsidRDefault="00041413" w:rsidP="00086470">
            <w:pPr>
              <w:rPr>
                <w:rFonts w:ascii="Times New Roman" w:hAnsi="Times New Roman"/>
                <w:b/>
              </w:rPr>
            </w:pPr>
          </w:p>
          <w:p w14:paraId="22A95279" w14:textId="77777777" w:rsidR="00041413" w:rsidRPr="000A1E6E" w:rsidRDefault="00041413" w:rsidP="00041413">
            <w:pPr>
              <w:rPr>
                <w:rFonts w:ascii="Times New Roman" w:hAnsi="Times New Roman"/>
                <w:b/>
              </w:rPr>
            </w:pPr>
            <w:r w:rsidRPr="000A1E6E">
              <w:rPr>
                <w:rFonts w:ascii="Times New Roman" w:hAnsi="Times New Roman"/>
                <w:b/>
              </w:rPr>
              <w:t>21. Term of the Agreement</w:t>
            </w:r>
          </w:p>
          <w:p w14:paraId="54CDB8E8" w14:textId="77777777" w:rsidR="0005759B" w:rsidRPr="000A1E6E" w:rsidRDefault="00041413" w:rsidP="00041413">
            <w:pPr>
              <w:rPr>
                <w:rFonts w:ascii="Times New Roman" w:hAnsi="Times New Roman"/>
              </w:rPr>
            </w:pPr>
            <w:r w:rsidRPr="000A1E6E">
              <w:rPr>
                <w:rFonts w:ascii="Times New Roman" w:hAnsi="Times New Roman"/>
              </w:rPr>
              <w:t>21.1 Term of the Agreement: for 5 years after the signing of the Agreement by the Parties.</w:t>
            </w:r>
          </w:p>
          <w:p w14:paraId="733B8B06" w14:textId="77777777" w:rsidR="00041413" w:rsidRPr="000A1E6E" w:rsidRDefault="00041413" w:rsidP="00086470">
            <w:pPr>
              <w:rPr>
                <w:rFonts w:ascii="Times New Roman" w:hAnsi="Times New Roman"/>
              </w:rPr>
            </w:pPr>
          </w:p>
          <w:p w14:paraId="4E5150DA" w14:textId="77777777" w:rsidR="00965F52" w:rsidRPr="000A1E6E" w:rsidRDefault="00965F52" w:rsidP="00086470">
            <w:pPr>
              <w:rPr>
                <w:rFonts w:ascii="Times New Roman" w:hAnsi="Times New Roman"/>
                <w:b/>
              </w:rPr>
            </w:pPr>
            <w:r w:rsidRPr="000A1E6E">
              <w:rPr>
                <w:rFonts w:ascii="Times New Roman" w:hAnsi="Times New Roman"/>
                <w:b/>
              </w:rPr>
              <w:t xml:space="preserve">Purchaser </w:t>
            </w:r>
          </w:p>
          <w:p w14:paraId="209795C9" w14:textId="77777777" w:rsidR="00A50901" w:rsidRPr="000A1E6E" w:rsidRDefault="00A50901" w:rsidP="00086470">
            <w:pPr>
              <w:rPr>
                <w:rFonts w:ascii="Times New Roman" w:hAnsi="Times New Roman"/>
                <w:b/>
              </w:rPr>
            </w:pPr>
          </w:p>
          <w:p w14:paraId="725A0AA5" w14:textId="77777777" w:rsidR="00965F52" w:rsidRPr="000A1E6E" w:rsidRDefault="00A50901" w:rsidP="00086470">
            <w:pPr>
              <w:rPr>
                <w:rFonts w:ascii="Times New Roman" w:hAnsi="Times New Roman"/>
              </w:rPr>
            </w:pPr>
            <w:r w:rsidRPr="000A1E6E">
              <w:rPr>
                <w:rFonts w:ascii="Times New Roman" w:hAnsi="Times New Roman"/>
              </w:rPr>
              <w:t>__________________________________________</w:t>
            </w:r>
          </w:p>
          <w:p w14:paraId="035758DA" w14:textId="77777777" w:rsidR="00965F52" w:rsidRPr="000A1E6E" w:rsidRDefault="00965F52" w:rsidP="00086470">
            <w:pPr>
              <w:rPr>
                <w:rFonts w:ascii="Times New Roman" w:hAnsi="Times New Roman"/>
              </w:rPr>
            </w:pPr>
            <w:r w:rsidRPr="000A1E6E">
              <w:rPr>
                <w:rFonts w:ascii="Times New Roman" w:hAnsi="Times New Roman"/>
              </w:rPr>
              <w:t>SHADIYEV ULUGBEK RUSTAMOVICH</w:t>
            </w:r>
          </w:p>
          <w:p w14:paraId="48F84EE1" w14:textId="77777777" w:rsidR="00965F52" w:rsidRPr="000A1E6E" w:rsidRDefault="00965F52" w:rsidP="00086470">
            <w:pPr>
              <w:rPr>
                <w:rFonts w:ascii="Times New Roman" w:hAnsi="Times New Roman"/>
              </w:rPr>
            </w:pPr>
            <w:r w:rsidRPr="000A1E6E">
              <w:rPr>
                <w:rFonts w:ascii="Times New Roman" w:hAnsi="Times New Roman"/>
              </w:rPr>
              <w:t>General director</w:t>
            </w:r>
          </w:p>
          <w:p w14:paraId="78F6E39A" w14:textId="77777777" w:rsidR="00965F52" w:rsidRPr="000A1E6E" w:rsidRDefault="00965F52" w:rsidP="00086470">
            <w:pPr>
              <w:rPr>
                <w:rFonts w:ascii="Times New Roman" w:hAnsi="Times New Roman"/>
              </w:rPr>
            </w:pPr>
          </w:p>
          <w:p w14:paraId="3286914B" w14:textId="77777777" w:rsidR="00965F52" w:rsidRPr="000A1E6E" w:rsidRDefault="00965F52" w:rsidP="00086470">
            <w:pPr>
              <w:rPr>
                <w:rFonts w:ascii="Times New Roman" w:hAnsi="Times New Roman"/>
                <w:b/>
              </w:rPr>
            </w:pPr>
            <w:r w:rsidRPr="000A1E6E">
              <w:rPr>
                <w:rFonts w:ascii="Times New Roman" w:hAnsi="Times New Roman"/>
                <w:b/>
              </w:rPr>
              <w:t>Provider</w:t>
            </w:r>
          </w:p>
          <w:p w14:paraId="6F80B7F2" w14:textId="77777777" w:rsidR="00965F52" w:rsidRPr="000A1E6E" w:rsidRDefault="00965F52" w:rsidP="00086470">
            <w:pPr>
              <w:rPr>
                <w:rFonts w:ascii="Times New Roman" w:hAnsi="Times New Roman"/>
              </w:rPr>
            </w:pPr>
          </w:p>
          <w:p w14:paraId="381DA69E" w14:textId="77777777" w:rsidR="00965F52" w:rsidRPr="000A1E6E" w:rsidRDefault="00965F52" w:rsidP="00086470">
            <w:pPr>
              <w:rPr>
                <w:rFonts w:ascii="Times New Roman" w:hAnsi="Times New Roman"/>
              </w:rPr>
            </w:pPr>
            <w:r w:rsidRPr="000A1E6E">
              <w:rPr>
                <w:rFonts w:ascii="Times New Roman" w:hAnsi="Times New Roman"/>
              </w:rPr>
              <w:t>____________________ ________________</w:t>
            </w:r>
          </w:p>
          <w:p w14:paraId="648DBDDC" w14:textId="77777777" w:rsidR="00965F52" w:rsidRPr="000A1E6E" w:rsidRDefault="00965F52" w:rsidP="00086470">
            <w:pPr>
              <w:rPr>
                <w:rFonts w:ascii="Times New Roman" w:hAnsi="Times New Roman"/>
              </w:rPr>
            </w:pPr>
            <w:r w:rsidRPr="000A1E6E">
              <w:rPr>
                <w:rFonts w:ascii="Times New Roman" w:hAnsi="Times New Roman"/>
              </w:rPr>
              <w:t>General director</w:t>
            </w:r>
          </w:p>
        </w:tc>
      </w:tr>
    </w:tbl>
    <w:p w14:paraId="6350F4E1" w14:textId="77777777" w:rsidR="0098203F" w:rsidRPr="000A1E6E" w:rsidRDefault="0098203F">
      <w:pPr>
        <w:rPr>
          <w:rFonts w:ascii="Times New Roman" w:hAnsi="Times New Roman"/>
        </w:rPr>
      </w:pPr>
      <w:r w:rsidRPr="000A1E6E">
        <w:rPr>
          <w:rFonts w:ascii="Times New Roman" w:hAnsi="Times New Roman"/>
        </w:rPr>
        <w:lastRenderedPageBreak/>
        <w:br w:type="page"/>
      </w:r>
    </w:p>
    <w:tbl>
      <w:tblPr>
        <w:tblStyle w:val="affc"/>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961"/>
      </w:tblGrid>
      <w:tr w:rsidR="000A1E6E" w:rsidRPr="000A1E6E" w14:paraId="32084736" w14:textId="77777777" w:rsidTr="00F6102F">
        <w:trPr>
          <w:jc w:val="center"/>
        </w:trPr>
        <w:tc>
          <w:tcPr>
            <w:tcW w:w="5671" w:type="dxa"/>
          </w:tcPr>
          <w:p w14:paraId="33CF4E88" w14:textId="77777777" w:rsidR="0098203F" w:rsidRPr="000A1E6E" w:rsidRDefault="0098203F" w:rsidP="0098203F">
            <w:pPr>
              <w:jc w:val="right"/>
              <w:rPr>
                <w:rFonts w:ascii="Times New Roman" w:eastAsiaTheme="minorHAnsi" w:hAnsi="Times New Roman"/>
                <w:b/>
                <w:lang w:val="ru-RU"/>
              </w:rPr>
            </w:pPr>
            <w:r w:rsidRPr="000A1E6E">
              <w:rPr>
                <w:rFonts w:ascii="Times New Roman" w:eastAsiaTheme="minorHAnsi" w:hAnsi="Times New Roman"/>
                <w:b/>
                <w:lang w:val="ru-RU"/>
              </w:rPr>
              <w:lastRenderedPageBreak/>
              <w:t>Приложение № 1</w:t>
            </w:r>
          </w:p>
          <w:p w14:paraId="33047560" w14:textId="77777777" w:rsidR="0098203F" w:rsidRPr="000A1E6E" w:rsidRDefault="0098203F" w:rsidP="0098203F">
            <w:pPr>
              <w:jc w:val="right"/>
              <w:rPr>
                <w:rFonts w:ascii="Times New Roman" w:eastAsiaTheme="minorHAnsi" w:hAnsi="Times New Roman"/>
                <w:b/>
                <w:lang w:val="ru-RU"/>
              </w:rPr>
            </w:pPr>
            <w:r w:rsidRPr="000A1E6E">
              <w:rPr>
                <w:rFonts w:ascii="Times New Roman" w:eastAsiaTheme="minorHAnsi" w:hAnsi="Times New Roman"/>
                <w:b/>
                <w:lang w:val="ru-RU"/>
              </w:rPr>
              <w:t>К Соглашению № _____________от__________</w:t>
            </w:r>
          </w:p>
          <w:p w14:paraId="4D179FAB" w14:textId="77777777" w:rsidR="0098203F" w:rsidRPr="000A1E6E" w:rsidRDefault="0098203F" w:rsidP="0098203F">
            <w:pPr>
              <w:jc w:val="right"/>
              <w:rPr>
                <w:rFonts w:ascii="Times New Roman" w:eastAsiaTheme="minorHAnsi" w:hAnsi="Times New Roman"/>
                <w:b/>
                <w:lang w:val="ru-RU"/>
              </w:rPr>
            </w:pPr>
          </w:p>
          <w:p w14:paraId="1E553B04" w14:textId="77777777" w:rsidR="0098203F" w:rsidRPr="000A1E6E" w:rsidRDefault="0098203F" w:rsidP="0098203F">
            <w:pPr>
              <w:rPr>
                <w:rFonts w:ascii="Times New Roman" w:eastAsiaTheme="minorHAnsi" w:hAnsi="Times New Roman"/>
                <w:b/>
                <w:lang w:val="ru-RU"/>
              </w:rPr>
            </w:pPr>
            <w:r w:rsidRPr="000A1E6E">
              <w:rPr>
                <w:rFonts w:ascii="Times New Roman" w:eastAsiaTheme="minorHAnsi" w:hAnsi="Times New Roman"/>
                <w:b/>
                <w:lang w:val="ru-RU"/>
              </w:rPr>
              <w:t>Требования, касающиеся карт цифрового тахографа</w:t>
            </w:r>
          </w:p>
          <w:p w14:paraId="46C5BE67" w14:textId="77777777" w:rsidR="0098203F" w:rsidRPr="000A1E6E" w:rsidRDefault="0098203F" w:rsidP="0098203F">
            <w:pPr>
              <w:rPr>
                <w:rFonts w:ascii="Times New Roman" w:eastAsiaTheme="minorHAnsi" w:hAnsi="Times New Roman"/>
                <w:b/>
                <w:lang w:val="ru-RU"/>
              </w:rPr>
            </w:pPr>
          </w:p>
          <w:p w14:paraId="2B2646DE"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1) Поставщик обязуется изготовить для Покупателя карты, совместимые со следующими стандартами и правилами:</w:t>
            </w:r>
          </w:p>
          <w:p w14:paraId="76797721"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a. Приложение 1В к Регламенту ЕС 1360/2002, Приложение 1В к ЕСТР;</w:t>
            </w:r>
          </w:p>
          <w:p w14:paraId="2CDC2DF1"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b. ISO 7810, ISO / IEC 7501-1, ISO / IEC 7501-3; ISO-IEC 10373, ISO 7816; ISO-1831, где необходимо применить.</w:t>
            </w:r>
          </w:p>
          <w:p w14:paraId="17633820"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2) Техническое описание карт, доставленных Поставщиком:</w:t>
            </w:r>
          </w:p>
          <w:p w14:paraId="546CF179"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c. Формат:</w:t>
            </w:r>
            <w:r w:rsidR="00F56FE2" w:rsidRPr="000A1E6E">
              <w:rPr>
                <w:rFonts w:ascii="Times New Roman" w:eastAsiaTheme="minorHAnsi" w:hAnsi="Times New Roman"/>
                <w:lang w:val="ru-RU"/>
              </w:rPr>
              <w:t>___</w:t>
            </w:r>
            <w:r w:rsidRPr="000A1E6E">
              <w:rPr>
                <w:rFonts w:ascii="Times New Roman" w:eastAsiaTheme="minorHAnsi" w:hAnsi="Times New Roman"/>
                <w:lang w:val="ru-RU"/>
              </w:rPr>
              <w:t xml:space="preserve"> х </w:t>
            </w:r>
            <w:r w:rsidR="00F56FE2" w:rsidRPr="000A1E6E">
              <w:rPr>
                <w:rFonts w:ascii="Times New Roman" w:eastAsiaTheme="minorHAnsi" w:hAnsi="Times New Roman"/>
                <w:lang w:val="ru-RU"/>
              </w:rPr>
              <w:t>_____</w:t>
            </w:r>
            <w:r w:rsidRPr="000A1E6E">
              <w:rPr>
                <w:rFonts w:ascii="Times New Roman" w:eastAsiaTheme="minorHAnsi" w:hAnsi="Times New Roman"/>
                <w:lang w:val="ru-RU"/>
              </w:rPr>
              <w:t xml:space="preserve"> см (соответствует стандарту ISO 7810);</w:t>
            </w:r>
          </w:p>
          <w:p w14:paraId="7278A497"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d. Типы: 4 типа: водителя, контролера, предприятия и мастерской;</w:t>
            </w:r>
          </w:p>
          <w:p w14:paraId="194F3BCE"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e. Образец разрабатывается Поставщиком и утверждается Покупателем в письменной форме. Требования Покупателя должны быть включены;</w:t>
            </w:r>
          </w:p>
          <w:p w14:paraId="0FB6068F"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rPr>
              <w:t>f</w:t>
            </w:r>
            <w:r w:rsidRPr="000A1E6E">
              <w:rPr>
                <w:rFonts w:ascii="Times New Roman" w:eastAsiaTheme="minorHAnsi" w:hAnsi="Times New Roman"/>
                <w:lang w:val="ru-RU"/>
              </w:rPr>
              <w:t>. Офсетная печать: макс. 9 цветов (макс. 40% цветовых покрытий и макс. 2 тиража. Дизайн в соответствии с положениями ЕС);</w:t>
            </w:r>
          </w:p>
          <w:p w14:paraId="552662AE"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g. Экранная печать: 1 OVI ® на обратной стороне карты; </w:t>
            </w:r>
          </w:p>
          <w:p w14:paraId="3CA49909"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h. Ламинирование: глянцевое ламинирование, без тактильных</w:t>
            </w:r>
            <w:r w:rsidR="00F56FE2" w:rsidRPr="000A1E6E">
              <w:rPr>
                <w:rFonts w:ascii="Times New Roman" w:eastAsiaTheme="minorHAnsi" w:hAnsi="Times New Roman"/>
                <w:lang w:val="ru-RU"/>
              </w:rPr>
              <w:t xml:space="preserve"> </w:t>
            </w:r>
            <w:r w:rsidRPr="000A1E6E">
              <w:rPr>
                <w:rFonts w:ascii="Times New Roman" w:eastAsiaTheme="minorHAnsi" w:hAnsi="Times New Roman"/>
                <w:lang w:val="ru-RU"/>
              </w:rPr>
              <w:t>характеристик и MLI</w:t>
            </w:r>
          </w:p>
          <w:p w14:paraId="118FB05C"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xml:space="preserve">i. </w:t>
            </w:r>
            <w:r w:rsidRPr="000A1E6E">
              <w:rPr>
                <w:rFonts w:ascii="Times New Roman" w:eastAsiaTheme="minorHAnsi" w:hAnsi="Times New Roman"/>
                <w:lang w:val="ru-RU"/>
              </w:rPr>
              <w:t>Чип</w:t>
            </w:r>
            <w:r w:rsidRPr="000A1E6E">
              <w:rPr>
                <w:rFonts w:ascii="Times New Roman" w:eastAsiaTheme="minorHAnsi" w:hAnsi="Times New Roman"/>
              </w:rPr>
              <w:t xml:space="preserve">: SLE66CX322P TCOS v 1.0 R2 (TCOS); </w:t>
            </w:r>
          </w:p>
          <w:p w14:paraId="506D74D7"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j. Материал: поликарбонат, белый и прозрачный, без оптических наполнителей, многослойная технология, толщиной 0.83 мм </w:t>
            </w:r>
            <w:r w:rsidR="00F56FE2" w:rsidRPr="000A1E6E">
              <w:rPr>
                <w:rFonts w:ascii="Times New Roman" w:eastAsiaTheme="minorHAnsi" w:hAnsi="Times New Roman"/>
                <w:lang w:val="ru-RU"/>
              </w:rPr>
              <w:t>(</w:t>
            </w:r>
            <w:r w:rsidRPr="000A1E6E">
              <w:rPr>
                <w:rFonts w:ascii="Times New Roman" w:eastAsiaTheme="minorHAnsi" w:hAnsi="Times New Roman"/>
                <w:lang w:val="ru-RU"/>
              </w:rPr>
              <w:t>подтверждение стандарта ISO 7810/7816)</w:t>
            </w:r>
          </w:p>
          <w:p w14:paraId="12283785"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к. Оптическая персонализация: Лазерная гравировка, в том числе тактильные символы. </w:t>
            </w:r>
          </w:p>
          <w:p w14:paraId="2BE6B3DF"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3) Элементы защиты карт, выпущенных Поставщиком:</w:t>
            </w:r>
          </w:p>
          <w:p w14:paraId="4C8F4196"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Микропечать;</w:t>
            </w:r>
          </w:p>
          <w:p w14:paraId="2ED3ED96"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Печать текста;</w:t>
            </w:r>
          </w:p>
          <w:p w14:paraId="134E6205"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 Радуга/ </w:t>
            </w:r>
            <w:r w:rsidRPr="000A1E6E">
              <w:rPr>
                <w:rFonts w:ascii="Times New Roman" w:eastAsiaTheme="minorHAnsi" w:hAnsi="Times New Roman"/>
              </w:rPr>
              <w:t>IRIS</w:t>
            </w:r>
            <w:r w:rsidRPr="000A1E6E">
              <w:rPr>
                <w:rFonts w:ascii="Times New Roman" w:eastAsiaTheme="minorHAnsi" w:hAnsi="Times New Roman"/>
                <w:lang w:val="ru-RU"/>
              </w:rPr>
              <w:t xml:space="preserve"> печать;</w:t>
            </w:r>
          </w:p>
          <w:p w14:paraId="41131B14"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 </w:t>
            </w:r>
            <w:r w:rsidRPr="000A1E6E">
              <w:rPr>
                <w:rFonts w:ascii="Times New Roman" w:eastAsiaTheme="minorHAnsi" w:hAnsi="Times New Roman"/>
              </w:rPr>
              <w:t>Guilloches</w:t>
            </w:r>
            <w:r w:rsidRPr="000A1E6E">
              <w:rPr>
                <w:rFonts w:ascii="Times New Roman" w:eastAsiaTheme="minorHAnsi" w:hAnsi="Times New Roman"/>
                <w:lang w:val="ru-RU"/>
              </w:rPr>
              <w:t>;</w:t>
            </w:r>
          </w:p>
          <w:p w14:paraId="1502B020"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 </w:t>
            </w:r>
            <w:r w:rsidRPr="000A1E6E">
              <w:rPr>
                <w:rFonts w:ascii="Times New Roman" w:eastAsiaTheme="minorHAnsi" w:hAnsi="Times New Roman"/>
              </w:rPr>
              <w:t>OVI</w:t>
            </w:r>
            <w:r w:rsidRPr="000A1E6E">
              <w:rPr>
                <w:rFonts w:ascii="Times New Roman" w:eastAsiaTheme="minorHAnsi" w:hAnsi="Times New Roman"/>
                <w:lang w:val="ru-RU"/>
              </w:rPr>
              <w:t xml:space="preserve"> печать;</w:t>
            </w:r>
          </w:p>
          <w:p w14:paraId="232B77A5"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 xml:space="preserve">• УФ печать.  </w:t>
            </w:r>
          </w:p>
          <w:p w14:paraId="5599BB5F" w14:textId="77777777" w:rsidR="0098203F" w:rsidRPr="000A1E6E" w:rsidRDefault="0098203F" w:rsidP="0098203F">
            <w:pPr>
              <w:rPr>
                <w:rFonts w:ascii="Times New Roman" w:eastAsiaTheme="minorHAnsi" w:hAnsi="Times New Roman"/>
                <w:lang w:val="ru-RU"/>
              </w:rPr>
            </w:pPr>
          </w:p>
          <w:tbl>
            <w:tblPr>
              <w:tblStyle w:val="affc"/>
              <w:tblW w:w="0" w:type="auto"/>
              <w:tblLook w:val="04A0" w:firstRow="1" w:lastRow="0" w:firstColumn="1" w:lastColumn="0" w:noHBand="0" w:noVBand="1"/>
            </w:tblPr>
            <w:tblGrid>
              <w:gridCol w:w="2750"/>
              <w:gridCol w:w="2695"/>
            </w:tblGrid>
            <w:tr w:rsidR="000A1E6E" w:rsidRPr="000A1E6E" w14:paraId="25159365" w14:textId="77777777" w:rsidTr="00EE6759">
              <w:tc>
                <w:tcPr>
                  <w:tcW w:w="4389" w:type="dxa"/>
                </w:tcPr>
                <w:p w14:paraId="05B621D4"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Подписи Покупателя</w:t>
                  </w:r>
                </w:p>
                <w:p w14:paraId="373C6E39" w14:textId="77777777" w:rsidR="0098203F" w:rsidRPr="000A1E6E" w:rsidRDefault="0098203F" w:rsidP="0098203F">
                  <w:pPr>
                    <w:rPr>
                      <w:rFonts w:ascii="Times New Roman" w:eastAsiaTheme="minorHAnsi" w:hAnsi="Times New Roman"/>
                      <w:lang w:val="ru-RU"/>
                    </w:rPr>
                  </w:pPr>
                  <w:r w:rsidRPr="000A1E6E">
                    <w:rPr>
                      <w:rFonts w:ascii="Times New Roman" w:eastAsiaTheme="minorHAnsi" w:hAnsi="Times New Roman"/>
                      <w:lang w:val="ru-RU"/>
                    </w:rPr>
                    <w:t>Генеральный директор</w:t>
                  </w:r>
                </w:p>
                <w:p w14:paraId="245D60FE" w14:textId="77777777" w:rsidR="0098203F" w:rsidRPr="000A1E6E" w:rsidRDefault="0098203F" w:rsidP="0098203F">
                  <w:pPr>
                    <w:rPr>
                      <w:rFonts w:ascii="Times New Roman" w:eastAsiaTheme="minorHAnsi" w:hAnsi="Times New Roman"/>
                      <w:lang w:val="ru-RU"/>
                    </w:rPr>
                  </w:pPr>
                </w:p>
              </w:tc>
              <w:tc>
                <w:tcPr>
                  <w:tcW w:w="4390" w:type="dxa"/>
                </w:tcPr>
                <w:p w14:paraId="2D5EB369"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lang w:val="ru-RU"/>
                    </w:rPr>
                    <w:t>Подписи</w:t>
                  </w:r>
                  <w:r w:rsidRPr="000A1E6E">
                    <w:rPr>
                      <w:rFonts w:ascii="Times New Roman" w:eastAsiaTheme="minorHAnsi" w:hAnsi="Times New Roman"/>
                    </w:rPr>
                    <w:t xml:space="preserve"> </w:t>
                  </w:r>
                  <w:r w:rsidRPr="000A1E6E">
                    <w:rPr>
                      <w:rFonts w:ascii="Times New Roman" w:eastAsiaTheme="minorHAnsi" w:hAnsi="Times New Roman"/>
                      <w:lang w:val="ru-RU"/>
                    </w:rPr>
                    <w:t>Поставщика</w:t>
                  </w:r>
                </w:p>
              </w:tc>
            </w:tr>
            <w:tr w:rsidR="000A1E6E" w:rsidRPr="000A1E6E" w14:paraId="7FCA1290" w14:textId="77777777" w:rsidTr="00EE6759">
              <w:tc>
                <w:tcPr>
                  <w:tcW w:w="4389" w:type="dxa"/>
                </w:tcPr>
                <w:p w14:paraId="47C451C6" w14:textId="77777777" w:rsidR="0098203F" w:rsidRPr="000A1E6E" w:rsidRDefault="0098203F" w:rsidP="0098203F">
                  <w:pPr>
                    <w:rPr>
                      <w:rFonts w:ascii="Times New Roman" w:eastAsiaTheme="minorHAnsi" w:hAnsi="Times New Roman"/>
                    </w:rPr>
                  </w:pPr>
                </w:p>
              </w:tc>
              <w:tc>
                <w:tcPr>
                  <w:tcW w:w="4390" w:type="dxa"/>
                </w:tcPr>
                <w:p w14:paraId="5181E8BA" w14:textId="77777777" w:rsidR="0098203F" w:rsidRPr="000A1E6E" w:rsidRDefault="0098203F" w:rsidP="0098203F">
                  <w:pPr>
                    <w:rPr>
                      <w:rFonts w:ascii="Times New Roman" w:eastAsiaTheme="minorHAnsi" w:hAnsi="Times New Roman"/>
                    </w:rPr>
                  </w:pPr>
                </w:p>
              </w:tc>
            </w:tr>
          </w:tbl>
          <w:p w14:paraId="06372D34"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xml:space="preserve">                                                                  </w:t>
            </w:r>
          </w:p>
          <w:p w14:paraId="5097C5CF" w14:textId="77777777" w:rsidR="0098203F" w:rsidRPr="000A1E6E" w:rsidRDefault="0098203F" w:rsidP="00086470">
            <w:pPr>
              <w:ind w:left="38" w:right="39" w:firstLine="709"/>
              <w:jc w:val="center"/>
              <w:rPr>
                <w:rFonts w:ascii="Times New Roman" w:hAnsi="Times New Roman"/>
                <w:b/>
                <w:bCs/>
                <w:lang w:val="ru-RU"/>
              </w:rPr>
            </w:pPr>
          </w:p>
        </w:tc>
        <w:tc>
          <w:tcPr>
            <w:tcW w:w="4961" w:type="dxa"/>
          </w:tcPr>
          <w:p w14:paraId="698C88FD" w14:textId="77777777" w:rsidR="0098203F" w:rsidRPr="000A1E6E" w:rsidRDefault="0098203F" w:rsidP="00F56FE2">
            <w:pPr>
              <w:jc w:val="right"/>
              <w:rPr>
                <w:rFonts w:ascii="Times New Roman" w:eastAsiaTheme="minorHAnsi" w:hAnsi="Times New Roman"/>
                <w:b/>
              </w:rPr>
            </w:pPr>
            <w:r w:rsidRPr="000A1E6E">
              <w:rPr>
                <w:rFonts w:ascii="Times New Roman" w:eastAsiaTheme="minorHAnsi" w:hAnsi="Times New Roman"/>
                <w:b/>
              </w:rPr>
              <w:t>Annex No. 1</w:t>
            </w:r>
          </w:p>
          <w:p w14:paraId="4F70363D" w14:textId="77777777" w:rsidR="0098203F" w:rsidRPr="000A1E6E" w:rsidRDefault="0098203F" w:rsidP="0098203F">
            <w:pPr>
              <w:jc w:val="right"/>
              <w:rPr>
                <w:rFonts w:ascii="Times New Roman" w:eastAsiaTheme="minorHAnsi" w:hAnsi="Times New Roman"/>
                <w:b/>
              </w:rPr>
            </w:pPr>
            <w:r w:rsidRPr="000A1E6E">
              <w:rPr>
                <w:rFonts w:ascii="Times New Roman" w:eastAsiaTheme="minorHAnsi" w:hAnsi="Times New Roman"/>
                <w:b/>
              </w:rPr>
              <w:t>To the Agreement No.____________ from ____________</w:t>
            </w:r>
          </w:p>
          <w:p w14:paraId="37F58F51" w14:textId="77777777" w:rsidR="0098203F" w:rsidRPr="000A1E6E" w:rsidRDefault="0098203F" w:rsidP="0098203F">
            <w:pPr>
              <w:rPr>
                <w:rFonts w:ascii="Times New Roman" w:eastAsiaTheme="minorHAnsi" w:hAnsi="Times New Roman"/>
                <w:b/>
              </w:rPr>
            </w:pPr>
            <w:r w:rsidRPr="000A1E6E">
              <w:rPr>
                <w:rFonts w:ascii="Times New Roman" w:eastAsiaTheme="minorHAnsi" w:hAnsi="Times New Roman"/>
                <w:b/>
              </w:rPr>
              <w:t>Requirements regarding the Digital Tachograph Cards</w:t>
            </w:r>
          </w:p>
          <w:p w14:paraId="6287F2BC" w14:textId="77777777" w:rsidR="0098203F" w:rsidRPr="000A1E6E" w:rsidRDefault="0098203F" w:rsidP="0098203F">
            <w:pPr>
              <w:rPr>
                <w:rFonts w:ascii="Times New Roman" w:eastAsiaTheme="minorHAnsi" w:hAnsi="Times New Roman"/>
                <w:b/>
              </w:rPr>
            </w:pPr>
          </w:p>
          <w:p w14:paraId="14780E1C"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1. The Provider shall manufacture for the Purchaser Cards compliant to the following standards and regulations:</w:t>
            </w:r>
          </w:p>
          <w:p w14:paraId="5CC20CA8"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Annex IB of EU-regulation 1360/2002; Annex IB to AETR;</w:t>
            </w:r>
          </w:p>
          <w:p w14:paraId="1B6C639F"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ISO 7810, ISO/IEC 7501-1, ISO/IEC 7501-3; ISO-IEC 10373, ISO 7816; ISO-1831 where reasonable and applicable.</w:t>
            </w:r>
          </w:p>
          <w:p w14:paraId="28369564"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2. Technical description of the cards delivered by the Provider:</w:t>
            </w:r>
          </w:p>
          <w:p w14:paraId="510DF3DF"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xml:space="preserve">• Format: </w:t>
            </w:r>
            <w:r w:rsidR="00F56FE2" w:rsidRPr="000A1E6E">
              <w:rPr>
                <w:rFonts w:ascii="Times New Roman" w:eastAsiaTheme="minorHAnsi" w:hAnsi="Times New Roman"/>
              </w:rPr>
              <w:t>____</w:t>
            </w:r>
            <w:r w:rsidRPr="000A1E6E">
              <w:rPr>
                <w:rFonts w:ascii="Times New Roman" w:eastAsiaTheme="minorHAnsi" w:hAnsi="Times New Roman"/>
              </w:rPr>
              <w:t xml:space="preserve"> x</w:t>
            </w:r>
            <w:r w:rsidR="00F56FE2" w:rsidRPr="000A1E6E">
              <w:rPr>
                <w:rFonts w:ascii="Times New Roman" w:eastAsiaTheme="minorHAnsi" w:hAnsi="Times New Roman"/>
              </w:rPr>
              <w:t>____</w:t>
            </w:r>
            <w:r w:rsidRPr="000A1E6E">
              <w:rPr>
                <w:rFonts w:ascii="Times New Roman" w:eastAsiaTheme="minorHAnsi" w:hAnsi="Times New Roman"/>
              </w:rPr>
              <w:t xml:space="preserve"> cm (Conform to ISO 7810 Standard);</w:t>
            </w:r>
          </w:p>
          <w:p w14:paraId="1F5183FC"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Types: 4 types: driver’s, control, company’s and workshop’s;</w:t>
            </w:r>
          </w:p>
          <w:p w14:paraId="15412973"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Layout is developed by the Provider and approved by Purchaser in written form. Purchaser’s requirements shall be included;</w:t>
            </w:r>
          </w:p>
          <w:p w14:paraId="7FDFDE84"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Offset printing: max. 9 colors (max. 40% color coverage and max.  two printing runs. Design according to EU regulations);</w:t>
            </w:r>
          </w:p>
          <w:p w14:paraId="4A686191"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Screen printing: 1 OVI® on reversed side of the card;</w:t>
            </w:r>
          </w:p>
          <w:p w14:paraId="2173DC02"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Lamination: Glossy laminated, without tactile features and MLI;</w:t>
            </w:r>
          </w:p>
          <w:p w14:paraId="74CBF484"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Chip: SLE66CX322P TCOS v l .0 R2 (TCOS);</w:t>
            </w:r>
          </w:p>
          <w:p w14:paraId="4F706A35"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Material: Polycarbonate, white and transparent, without optical</w:t>
            </w:r>
          </w:p>
          <w:p w14:paraId="26A74FA4"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fillers, multilayer-Technology, thickness 0.83 mm (Confirming  ISO 7810/7816 Standard);</w:t>
            </w:r>
          </w:p>
          <w:p w14:paraId="7BA71EFD"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Optical personalization: Laser engraving, including tactile characters.</w:t>
            </w:r>
          </w:p>
          <w:p w14:paraId="555CDD00"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3. Security elements of the cards delivered by the Provider:</w:t>
            </w:r>
          </w:p>
          <w:p w14:paraId="66972409" w14:textId="77777777" w:rsidR="0098203F" w:rsidRPr="000A1E6E" w:rsidRDefault="0098203F" w:rsidP="0098203F">
            <w:pPr>
              <w:rPr>
                <w:rFonts w:ascii="Times New Roman" w:eastAsiaTheme="minorHAnsi" w:hAnsi="Times New Roman"/>
              </w:rPr>
            </w:pPr>
            <w:r w:rsidRPr="000A1E6E">
              <w:rPr>
                <w:rFonts w:ascii="Times New Roman" w:eastAsiaTheme="minorHAnsi" w:hAnsi="Times New Roman"/>
              </w:rPr>
              <w:t>• Microprinting;</w:t>
            </w:r>
          </w:p>
          <w:p w14:paraId="4F4E61B5" w14:textId="77777777" w:rsidR="00F56FE2" w:rsidRPr="000A1E6E" w:rsidRDefault="0098203F" w:rsidP="00F56FE2">
            <w:pPr>
              <w:rPr>
                <w:rFonts w:ascii="Times New Roman" w:eastAsiaTheme="minorHAnsi" w:hAnsi="Times New Roman"/>
              </w:rPr>
            </w:pPr>
            <w:r w:rsidRPr="000A1E6E">
              <w:rPr>
                <w:rFonts w:ascii="Times New Roman" w:eastAsiaTheme="minorHAnsi" w:hAnsi="Times New Roman"/>
              </w:rPr>
              <w:t>• Text printing</w:t>
            </w:r>
          </w:p>
          <w:p w14:paraId="0D0740F0" w14:textId="77777777" w:rsidR="00F56FE2" w:rsidRPr="000A1E6E" w:rsidRDefault="00F56FE2" w:rsidP="00F56FE2">
            <w:pPr>
              <w:rPr>
                <w:rFonts w:ascii="Times New Roman" w:eastAsiaTheme="minorHAnsi" w:hAnsi="Times New Roman"/>
              </w:rPr>
            </w:pPr>
            <w:r w:rsidRPr="000A1E6E">
              <w:rPr>
                <w:rFonts w:ascii="Times New Roman" w:eastAsiaTheme="minorHAnsi" w:hAnsi="Times New Roman"/>
              </w:rPr>
              <w:t>• Rainbow/IRIS printing;</w:t>
            </w:r>
          </w:p>
          <w:p w14:paraId="6A52E50B" w14:textId="77777777" w:rsidR="00F56FE2" w:rsidRPr="000A1E6E" w:rsidRDefault="00F56FE2" w:rsidP="00F56FE2">
            <w:pPr>
              <w:rPr>
                <w:rFonts w:ascii="Times New Roman" w:eastAsiaTheme="minorHAnsi" w:hAnsi="Times New Roman"/>
              </w:rPr>
            </w:pPr>
            <w:r w:rsidRPr="000A1E6E">
              <w:rPr>
                <w:rFonts w:ascii="Times New Roman" w:eastAsiaTheme="minorHAnsi" w:hAnsi="Times New Roman"/>
              </w:rPr>
              <w:t>• Guilloches;</w:t>
            </w:r>
          </w:p>
          <w:p w14:paraId="0929B722" w14:textId="77777777" w:rsidR="00F56FE2" w:rsidRPr="000A1E6E" w:rsidRDefault="00F56FE2" w:rsidP="00F56FE2">
            <w:pPr>
              <w:rPr>
                <w:rFonts w:ascii="Times New Roman" w:eastAsiaTheme="minorHAnsi" w:hAnsi="Times New Roman"/>
              </w:rPr>
            </w:pPr>
            <w:r w:rsidRPr="000A1E6E">
              <w:rPr>
                <w:rFonts w:ascii="Times New Roman" w:eastAsiaTheme="minorHAnsi" w:hAnsi="Times New Roman"/>
              </w:rPr>
              <w:t>• OVI print;</w:t>
            </w:r>
          </w:p>
          <w:p w14:paraId="2063488E" w14:textId="77777777" w:rsidR="0098203F" w:rsidRPr="000A1E6E" w:rsidRDefault="00F56FE2" w:rsidP="00F56FE2">
            <w:pPr>
              <w:rPr>
                <w:rFonts w:ascii="Times New Roman" w:eastAsiaTheme="minorHAnsi" w:hAnsi="Times New Roman"/>
              </w:rPr>
            </w:pPr>
            <w:r w:rsidRPr="000A1E6E">
              <w:rPr>
                <w:rFonts w:ascii="Times New Roman" w:eastAsiaTheme="minorHAnsi" w:hAnsi="Times New Roman"/>
              </w:rPr>
              <w:t>• UV imprint.</w:t>
            </w:r>
          </w:p>
          <w:p w14:paraId="1BE321B7" w14:textId="77777777" w:rsidR="00F56FE2" w:rsidRPr="000A1E6E" w:rsidRDefault="00F56FE2" w:rsidP="00F56FE2">
            <w:pPr>
              <w:rPr>
                <w:rFonts w:ascii="Times New Roman" w:eastAsiaTheme="minorHAnsi" w:hAnsi="Times New Roman"/>
              </w:rPr>
            </w:pPr>
          </w:p>
          <w:tbl>
            <w:tblPr>
              <w:tblStyle w:val="affc"/>
              <w:tblW w:w="0" w:type="auto"/>
              <w:tblLook w:val="04A0" w:firstRow="1" w:lastRow="0" w:firstColumn="1" w:lastColumn="0" w:noHBand="0" w:noVBand="1"/>
            </w:tblPr>
            <w:tblGrid>
              <w:gridCol w:w="2376"/>
              <w:gridCol w:w="2359"/>
            </w:tblGrid>
            <w:tr w:rsidR="000A1E6E" w:rsidRPr="000A1E6E" w14:paraId="3858E065" w14:textId="77777777" w:rsidTr="00EE6759">
              <w:tc>
                <w:tcPr>
                  <w:tcW w:w="4389" w:type="dxa"/>
                </w:tcPr>
                <w:p w14:paraId="739130CF" w14:textId="77777777" w:rsidR="00F56FE2" w:rsidRPr="000A1E6E" w:rsidRDefault="00F56FE2" w:rsidP="00F56FE2">
                  <w:pPr>
                    <w:rPr>
                      <w:rFonts w:ascii="Times New Roman" w:eastAsiaTheme="minorHAnsi" w:hAnsi="Times New Roman"/>
                    </w:rPr>
                  </w:pPr>
                  <w:r w:rsidRPr="000A1E6E">
                    <w:rPr>
                      <w:rFonts w:ascii="Times New Roman" w:eastAsiaTheme="minorHAnsi" w:hAnsi="Times New Roman"/>
                    </w:rPr>
                    <w:t>Purchaser</w:t>
                  </w:r>
                  <w:r w:rsidRPr="000A1E6E">
                    <w:rPr>
                      <w:rFonts w:ascii="Times New Roman" w:eastAsiaTheme="minorHAnsi" w:hAnsi="Times New Roman"/>
                      <w:lang w:val="uz-Cyrl-UZ"/>
                    </w:rPr>
                    <w:t xml:space="preserve"> '</w:t>
                  </w:r>
                  <w:r w:rsidRPr="000A1E6E">
                    <w:rPr>
                      <w:rFonts w:ascii="Times New Roman" w:eastAsiaTheme="minorHAnsi" w:hAnsi="Times New Roman"/>
                    </w:rPr>
                    <w:t>s Signature</w:t>
                  </w:r>
                </w:p>
                <w:p w14:paraId="240A7268" w14:textId="77777777" w:rsidR="00F56FE2" w:rsidRPr="000A1E6E" w:rsidRDefault="00F56FE2" w:rsidP="00F56FE2">
                  <w:pPr>
                    <w:rPr>
                      <w:rFonts w:ascii="Times New Roman" w:eastAsiaTheme="minorHAnsi" w:hAnsi="Times New Roman"/>
                    </w:rPr>
                  </w:pPr>
                  <w:r w:rsidRPr="000A1E6E">
                    <w:rPr>
                      <w:rFonts w:ascii="Times New Roman" w:eastAsiaTheme="minorHAnsi" w:hAnsi="Times New Roman"/>
                    </w:rPr>
                    <w:t>General director</w:t>
                  </w:r>
                </w:p>
                <w:p w14:paraId="3FD3C757" w14:textId="77777777" w:rsidR="00F56FE2" w:rsidRPr="000A1E6E" w:rsidRDefault="00F56FE2" w:rsidP="00F56FE2">
                  <w:pPr>
                    <w:rPr>
                      <w:rFonts w:ascii="Times New Roman" w:eastAsiaTheme="minorHAnsi" w:hAnsi="Times New Roman"/>
                    </w:rPr>
                  </w:pPr>
                </w:p>
              </w:tc>
              <w:tc>
                <w:tcPr>
                  <w:tcW w:w="4390" w:type="dxa"/>
                </w:tcPr>
                <w:p w14:paraId="3A9319FD" w14:textId="77777777" w:rsidR="00F56FE2" w:rsidRPr="000A1E6E" w:rsidRDefault="00F56FE2" w:rsidP="00F56FE2">
                  <w:pPr>
                    <w:rPr>
                      <w:rFonts w:ascii="Times New Roman" w:eastAsiaTheme="minorHAnsi" w:hAnsi="Times New Roman"/>
                    </w:rPr>
                  </w:pPr>
                  <w:r w:rsidRPr="000A1E6E">
                    <w:rPr>
                      <w:rFonts w:ascii="Times New Roman" w:eastAsiaTheme="minorHAnsi" w:hAnsi="Times New Roman"/>
                    </w:rPr>
                    <w:t xml:space="preserve">Provider 's Signature </w:t>
                  </w:r>
                </w:p>
              </w:tc>
            </w:tr>
            <w:tr w:rsidR="000A1E6E" w:rsidRPr="000A1E6E" w14:paraId="4FE76C08" w14:textId="77777777" w:rsidTr="00EE6759">
              <w:tc>
                <w:tcPr>
                  <w:tcW w:w="4389" w:type="dxa"/>
                </w:tcPr>
                <w:p w14:paraId="44A5423B" w14:textId="77777777" w:rsidR="00F56FE2" w:rsidRPr="000A1E6E" w:rsidRDefault="00F56FE2" w:rsidP="00F56FE2">
                  <w:pPr>
                    <w:rPr>
                      <w:rFonts w:ascii="Times New Roman" w:eastAsiaTheme="minorHAnsi" w:hAnsi="Times New Roman"/>
                    </w:rPr>
                  </w:pPr>
                </w:p>
              </w:tc>
              <w:tc>
                <w:tcPr>
                  <w:tcW w:w="4390" w:type="dxa"/>
                </w:tcPr>
                <w:p w14:paraId="12EAAC79" w14:textId="77777777" w:rsidR="00F56FE2" w:rsidRPr="000A1E6E" w:rsidRDefault="00F56FE2" w:rsidP="00F56FE2">
                  <w:pPr>
                    <w:rPr>
                      <w:rFonts w:ascii="Times New Roman" w:eastAsiaTheme="minorHAnsi" w:hAnsi="Times New Roman"/>
                    </w:rPr>
                  </w:pPr>
                </w:p>
              </w:tc>
            </w:tr>
          </w:tbl>
          <w:p w14:paraId="7C285315" w14:textId="77777777" w:rsidR="00F56FE2" w:rsidRPr="000A1E6E" w:rsidRDefault="00F56FE2" w:rsidP="00F56FE2">
            <w:pPr>
              <w:rPr>
                <w:rFonts w:ascii="Times New Roman" w:eastAsiaTheme="minorHAnsi" w:hAnsi="Times New Roman"/>
              </w:rPr>
            </w:pPr>
          </w:p>
        </w:tc>
      </w:tr>
      <w:tr w:rsidR="000A1E6E" w:rsidRPr="000A1E6E" w14:paraId="2490A48F" w14:textId="77777777" w:rsidTr="00F6102F">
        <w:trPr>
          <w:jc w:val="center"/>
        </w:trPr>
        <w:tc>
          <w:tcPr>
            <w:tcW w:w="5671" w:type="dxa"/>
          </w:tcPr>
          <w:p w14:paraId="02A0C2C1" w14:textId="77777777" w:rsidR="00F56FE2" w:rsidRPr="000A1E6E" w:rsidRDefault="00F56FE2" w:rsidP="0098203F">
            <w:pPr>
              <w:jc w:val="right"/>
              <w:rPr>
                <w:rFonts w:ascii="Times New Roman" w:eastAsiaTheme="minorHAnsi" w:hAnsi="Times New Roman"/>
                <w:b/>
              </w:rPr>
            </w:pPr>
          </w:p>
        </w:tc>
        <w:tc>
          <w:tcPr>
            <w:tcW w:w="4961" w:type="dxa"/>
          </w:tcPr>
          <w:p w14:paraId="6C5C1B4F" w14:textId="77777777" w:rsidR="00F56FE2" w:rsidRPr="000A1E6E" w:rsidRDefault="00F56FE2" w:rsidP="0098203F">
            <w:pPr>
              <w:rPr>
                <w:rFonts w:ascii="Times New Roman" w:eastAsiaTheme="minorHAnsi" w:hAnsi="Times New Roman"/>
                <w:b/>
              </w:rPr>
            </w:pPr>
          </w:p>
        </w:tc>
      </w:tr>
    </w:tbl>
    <w:p w14:paraId="62BA6082" w14:textId="77777777" w:rsidR="005B6507" w:rsidRPr="000A1E6E" w:rsidRDefault="005B6507" w:rsidP="00EC579F">
      <w:pPr>
        <w:rPr>
          <w:rFonts w:ascii="Times New Roman" w:hAnsi="Times New Roman"/>
          <w:b/>
        </w:rPr>
        <w:sectPr w:rsidR="005B6507" w:rsidRPr="000A1E6E" w:rsidSect="00F0409B">
          <w:footerReference w:type="even" r:id="rId8"/>
          <w:footerReference w:type="default" r:id="rId9"/>
          <w:pgSz w:w="11906" w:h="16838"/>
          <w:pgMar w:top="1134" w:right="851" w:bottom="851" w:left="1701" w:header="709" w:footer="709" w:gutter="0"/>
          <w:cols w:space="708"/>
          <w:docGrid w:linePitch="360"/>
        </w:sectPr>
      </w:pPr>
    </w:p>
    <w:tbl>
      <w:tblPr>
        <w:tblStyle w:val="affc"/>
        <w:tblpPr w:leftFromText="180" w:rightFromText="180" w:tblpX="-289" w:tblpY="-690"/>
        <w:tblW w:w="15163" w:type="dxa"/>
        <w:tblLook w:val="04A0" w:firstRow="1" w:lastRow="0" w:firstColumn="1" w:lastColumn="0" w:noHBand="0" w:noVBand="1"/>
      </w:tblPr>
      <w:tblGrid>
        <w:gridCol w:w="4440"/>
        <w:gridCol w:w="4358"/>
        <w:gridCol w:w="3482"/>
        <w:gridCol w:w="2883"/>
      </w:tblGrid>
      <w:tr w:rsidR="000A1E6E" w:rsidRPr="000A1E6E" w14:paraId="39F64A5A" w14:textId="77777777" w:rsidTr="00A97584">
        <w:tc>
          <w:tcPr>
            <w:tcW w:w="8190" w:type="dxa"/>
            <w:gridSpan w:val="2"/>
          </w:tcPr>
          <w:p w14:paraId="6A7AA551" w14:textId="77777777" w:rsidR="00DD4107" w:rsidRPr="000A1E6E" w:rsidRDefault="00DD4107" w:rsidP="00A97584">
            <w:pPr>
              <w:jc w:val="right"/>
              <w:rPr>
                <w:rFonts w:ascii="Times New Roman" w:hAnsi="Times New Roman"/>
                <w:b/>
                <w:sz w:val="26"/>
                <w:szCs w:val="26"/>
              </w:rPr>
            </w:pPr>
            <w:r w:rsidRPr="000A1E6E">
              <w:rPr>
                <w:rFonts w:ascii="Times New Roman" w:hAnsi="Times New Roman"/>
                <w:b/>
                <w:sz w:val="26"/>
                <w:szCs w:val="26"/>
              </w:rPr>
              <w:lastRenderedPageBreak/>
              <w:t>Приложение № 2</w:t>
            </w:r>
          </w:p>
          <w:p w14:paraId="7E250411" w14:textId="77777777" w:rsidR="00DD4107" w:rsidRPr="000A1E6E" w:rsidRDefault="00DD4107" w:rsidP="00A97584">
            <w:pPr>
              <w:jc w:val="right"/>
            </w:pPr>
            <w:r w:rsidRPr="000A1E6E">
              <w:rPr>
                <w:rFonts w:ascii="Times New Roman" w:hAnsi="Times New Roman"/>
                <w:b/>
                <w:sz w:val="26"/>
                <w:szCs w:val="26"/>
              </w:rPr>
              <w:t>К Соглашению № _____________</w:t>
            </w:r>
            <w:r w:rsidRPr="000A1E6E">
              <w:rPr>
                <w:b/>
              </w:rPr>
              <w:t>от__________</w:t>
            </w:r>
          </w:p>
        </w:tc>
        <w:tc>
          <w:tcPr>
            <w:tcW w:w="6973" w:type="dxa"/>
            <w:gridSpan w:val="2"/>
          </w:tcPr>
          <w:p w14:paraId="6D19F2BD" w14:textId="77777777" w:rsidR="00DD4107" w:rsidRPr="000A1E6E" w:rsidRDefault="00DD4107" w:rsidP="00A97584">
            <w:pPr>
              <w:jc w:val="right"/>
              <w:rPr>
                <w:rFonts w:ascii="Times New Roman" w:hAnsi="Times New Roman"/>
                <w:b/>
                <w:sz w:val="26"/>
                <w:szCs w:val="26"/>
              </w:rPr>
            </w:pPr>
            <w:r w:rsidRPr="000A1E6E">
              <w:rPr>
                <w:rFonts w:ascii="Times New Roman" w:hAnsi="Times New Roman"/>
                <w:b/>
                <w:sz w:val="26"/>
                <w:szCs w:val="26"/>
              </w:rPr>
              <w:t>Annex No. 2</w:t>
            </w:r>
          </w:p>
          <w:p w14:paraId="17823286" w14:textId="77777777" w:rsidR="00DD4107" w:rsidRPr="000A1E6E" w:rsidRDefault="00DD4107" w:rsidP="00A97584">
            <w:pPr>
              <w:jc w:val="right"/>
              <w:rPr>
                <w:rFonts w:ascii="Times New Roman" w:hAnsi="Times New Roman"/>
                <w:b/>
                <w:sz w:val="26"/>
                <w:szCs w:val="26"/>
              </w:rPr>
            </w:pPr>
            <w:r w:rsidRPr="000A1E6E">
              <w:rPr>
                <w:rFonts w:ascii="Times New Roman" w:hAnsi="Times New Roman"/>
                <w:b/>
                <w:sz w:val="26"/>
                <w:szCs w:val="26"/>
              </w:rPr>
              <w:t>To the Agreement No._______________ from _</w:t>
            </w:r>
          </w:p>
          <w:p w14:paraId="78D90DE0" w14:textId="77777777" w:rsidR="00DD4107" w:rsidRPr="000A1E6E" w:rsidRDefault="00DD4107" w:rsidP="00A97584">
            <w:pPr>
              <w:jc w:val="right"/>
            </w:pPr>
            <w:r w:rsidRPr="000A1E6E">
              <w:rPr>
                <w:rFonts w:ascii="Times New Roman" w:hAnsi="Times New Roman"/>
                <w:b/>
                <w:sz w:val="26"/>
                <w:szCs w:val="26"/>
              </w:rPr>
              <w:t>___________</w:t>
            </w:r>
          </w:p>
        </w:tc>
      </w:tr>
      <w:tr w:rsidR="000A1E6E" w:rsidRPr="000A1E6E" w14:paraId="0681E21F" w14:textId="77777777" w:rsidTr="00A97584">
        <w:tc>
          <w:tcPr>
            <w:tcW w:w="8190" w:type="dxa"/>
            <w:gridSpan w:val="2"/>
          </w:tcPr>
          <w:p w14:paraId="388F41D4" w14:textId="77777777" w:rsidR="00DD4107" w:rsidRPr="000A1E6E" w:rsidRDefault="00DD4107" w:rsidP="00A97584">
            <w:pPr>
              <w:jc w:val="center"/>
              <w:rPr>
                <w:rFonts w:ascii="Times New Roman" w:hAnsi="Times New Roman"/>
                <w:b/>
                <w:sz w:val="26"/>
                <w:szCs w:val="26"/>
                <w:lang w:val="ru-RU"/>
              </w:rPr>
            </w:pPr>
            <w:r w:rsidRPr="000A1E6E">
              <w:rPr>
                <w:rFonts w:ascii="Times New Roman" w:hAnsi="Times New Roman"/>
                <w:b/>
                <w:sz w:val="26"/>
                <w:szCs w:val="26"/>
                <w:lang w:val="ru-RU"/>
              </w:rPr>
              <w:t>Форма заказа-шаблон</w:t>
            </w:r>
          </w:p>
          <w:p w14:paraId="6ADD2167" w14:textId="77777777" w:rsidR="00DD4107" w:rsidRPr="000A1E6E" w:rsidRDefault="00DD4107" w:rsidP="00A97584">
            <w:pPr>
              <w:jc w:val="center"/>
              <w:rPr>
                <w:rFonts w:ascii="Times New Roman" w:hAnsi="Times New Roman"/>
                <w:sz w:val="26"/>
                <w:szCs w:val="26"/>
                <w:lang w:val="ru-RU"/>
              </w:rPr>
            </w:pPr>
            <w:r w:rsidRPr="000A1E6E">
              <w:rPr>
                <w:rFonts w:ascii="Times New Roman" w:hAnsi="Times New Roman"/>
                <w:sz w:val="26"/>
                <w:szCs w:val="26"/>
                <w:lang w:val="ru-RU"/>
              </w:rPr>
              <w:t>№ ____ / ______________</w:t>
            </w:r>
          </w:p>
          <w:p w14:paraId="40575FE2" w14:textId="77777777" w:rsidR="00DD4107" w:rsidRPr="000A1E6E" w:rsidRDefault="00DD4107" w:rsidP="00A97584">
            <w:pPr>
              <w:jc w:val="center"/>
              <w:rPr>
                <w:rFonts w:ascii="Times New Roman" w:hAnsi="Times New Roman"/>
                <w:sz w:val="18"/>
                <w:szCs w:val="18"/>
                <w:lang w:val="ru-RU"/>
              </w:rPr>
            </w:pPr>
            <w:r w:rsidRPr="000A1E6E">
              <w:rPr>
                <w:rFonts w:ascii="Times New Roman" w:hAnsi="Times New Roman"/>
                <w:sz w:val="18"/>
                <w:szCs w:val="18"/>
                <w:lang w:val="ru-RU"/>
              </w:rPr>
              <w:t>(Номер и дата выдачи заказа)</w:t>
            </w:r>
          </w:p>
          <w:p w14:paraId="7306377E" w14:textId="77777777" w:rsidR="00DD4107" w:rsidRPr="000A1E6E" w:rsidRDefault="00DD4107" w:rsidP="00A97584">
            <w:pPr>
              <w:jc w:val="center"/>
              <w:rPr>
                <w:rFonts w:ascii="Times New Roman" w:hAnsi="Times New Roman"/>
                <w:sz w:val="18"/>
                <w:szCs w:val="18"/>
                <w:lang w:val="ru-RU"/>
              </w:rPr>
            </w:pPr>
          </w:p>
          <w:p w14:paraId="508BC72C"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 xml:space="preserve">ДЛЯ: </w:t>
            </w:r>
          </w:p>
          <w:p w14:paraId="1D64BA21" w14:textId="77777777" w:rsidR="00DD4107" w:rsidRPr="000A1E6E" w:rsidRDefault="00DD4107" w:rsidP="00A97584">
            <w:pPr>
              <w:jc w:val="both"/>
              <w:rPr>
                <w:rFonts w:ascii="Times New Roman" w:hAnsi="Times New Roman"/>
                <w:b/>
                <w:sz w:val="26"/>
                <w:szCs w:val="26"/>
                <w:lang w:val="ru-RU"/>
              </w:rPr>
            </w:pPr>
          </w:p>
          <w:p w14:paraId="3C4540FB"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rPr>
              <w:t>C</w:t>
            </w:r>
            <w:r w:rsidRPr="000A1E6E">
              <w:rPr>
                <w:rFonts w:ascii="Times New Roman" w:hAnsi="Times New Roman"/>
                <w:b/>
                <w:sz w:val="26"/>
                <w:szCs w:val="26"/>
                <w:lang w:val="ru-RU"/>
              </w:rPr>
              <w:t>оглашение № ___________________</w:t>
            </w:r>
          </w:p>
          <w:p w14:paraId="47DAB17A"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Покупатель________________________________</w:t>
            </w:r>
          </w:p>
          <w:p w14:paraId="2BD77C6C"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Объект: персонализированные тахографические карты</w:t>
            </w:r>
          </w:p>
          <w:p w14:paraId="04CD12AE"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Количество карт:_________________</w:t>
            </w:r>
          </w:p>
          <w:p w14:paraId="4A524FB6" w14:textId="77777777" w:rsidR="00DD4107" w:rsidRPr="000A1E6E" w:rsidRDefault="00DD4107" w:rsidP="00A97584">
            <w:pPr>
              <w:jc w:val="both"/>
              <w:rPr>
                <w:rFonts w:ascii="Times New Roman" w:hAnsi="Times New Roman"/>
                <w:b/>
                <w:sz w:val="26"/>
                <w:szCs w:val="26"/>
                <w:lang w:val="ru-RU"/>
              </w:rPr>
            </w:pPr>
          </w:p>
          <w:p w14:paraId="52C8E34A"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Время доставки, предложенное Покупателем:___________</w:t>
            </w:r>
          </w:p>
          <w:p w14:paraId="7FC4767B"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Цена за одну карту:_______________________</w:t>
            </w:r>
          </w:p>
          <w:p w14:paraId="2F023C67" w14:textId="77777777" w:rsidR="00DD4107" w:rsidRPr="000A1E6E" w:rsidRDefault="00DD4107" w:rsidP="00A97584">
            <w:pPr>
              <w:jc w:val="both"/>
              <w:rPr>
                <w:rFonts w:ascii="Times New Roman" w:hAnsi="Times New Roman"/>
                <w:b/>
                <w:sz w:val="26"/>
                <w:szCs w:val="26"/>
                <w:lang w:val="ru-RU"/>
              </w:rPr>
            </w:pPr>
          </w:p>
          <w:p w14:paraId="03D40EAB"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Общая сумма заказа: Количество карточек х цена за одну карту</w:t>
            </w:r>
          </w:p>
          <w:p w14:paraId="79436207" w14:textId="77777777" w:rsidR="00DD4107" w:rsidRPr="000A1E6E" w:rsidRDefault="00DD4107" w:rsidP="00A97584">
            <w:pPr>
              <w:jc w:val="both"/>
              <w:rPr>
                <w:rFonts w:ascii="Times New Roman" w:hAnsi="Times New Roman"/>
                <w:b/>
                <w:sz w:val="26"/>
                <w:szCs w:val="26"/>
                <w:lang w:val="ru-RU"/>
              </w:rPr>
            </w:pPr>
          </w:p>
          <w:p w14:paraId="29149151" w14:textId="77777777" w:rsidR="00DD4107" w:rsidRPr="000A1E6E" w:rsidRDefault="00DD4107" w:rsidP="00A97584">
            <w:pPr>
              <w:jc w:val="both"/>
              <w:rPr>
                <w:rFonts w:ascii="Times New Roman" w:hAnsi="Times New Roman"/>
                <w:b/>
                <w:sz w:val="26"/>
                <w:szCs w:val="26"/>
                <w:lang w:val="ru-RU"/>
              </w:rPr>
            </w:pPr>
            <w:r w:rsidRPr="000A1E6E">
              <w:rPr>
                <w:rFonts w:ascii="Times New Roman" w:hAnsi="Times New Roman"/>
                <w:b/>
                <w:sz w:val="26"/>
                <w:szCs w:val="26"/>
                <w:lang w:val="ru-RU"/>
              </w:rPr>
              <w:t>Другие подробности</w:t>
            </w:r>
          </w:p>
          <w:tbl>
            <w:tblPr>
              <w:tblStyle w:val="affc"/>
              <w:tblW w:w="0" w:type="auto"/>
              <w:tblLook w:val="04A0" w:firstRow="1" w:lastRow="0" w:firstColumn="1" w:lastColumn="0" w:noHBand="0" w:noVBand="1"/>
            </w:tblPr>
            <w:tblGrid>
              <w:gridCol w:w="1221"/>
              <w:gridCol w:w="908"/>
              <w:gridCol w:w="908"/>
              <w:gridCol w:w="1474"/>
              <w:gridCol w:w="1474"/>
              <w:gridCol w:w="2587"/>
            </w:tblGrid>
            <w:tr w:rsidR="000A1E6E" w:rsidRPr="00C40C81" w14:paraId="2E285C39" w14:textId="77777777" w:rsidTr="00A97584">
              <w:tc>
                <w:tcPr>
                  <w:tcW w:w="1258" w:type="dxa"/>
                </w:tcPr>
                <w:p w14:paraId="1517A420" w14:textId="77777777" w:rsidR="00DD4107" w:rsidRPr="000A1E6E" w:rsidRDefault="00DD4107" w:rsidP="00C40C81">
                  <w:pPr>
                    <w:framePr w:hSpace="180" w:wrap="around" w:hAnchor="text" w:x="-289" w:y="-690"/>
                    <w:jc w:val="both"/>
                    <w:rPr>
                      <w:rFonts w:ascii="Times New Roman" w:hAnsi="Times New Roman"/>
                      <w:b/>
                      <w:lang w:val="ru-RU"/>
                    </w:rPr>
                  </w:pPr>
                  <w:r w:rsidRPr="000A1E6E">
                    <w:rPr>
                      <w:rFonts w:ascii="Times New Roman" w:hAnsi="Times New Roman"/>
                      <w:b/>
                      <w:lang w:val="ru-RU"/>
                    </w:rPr>
                    <w:t>Текущий номер</w:t>
                  </w:r>
                </w:p>
              </w:tc>
              <w:tc>
                <w:tcPr>
                  <w:tcW w:w="1254" w:type="dxa"/>
                </w:tcPr>
                <w:p w14:paraId="47000EFB" w14:textId="77777777" w:rsidR="00DD4107" w:rsidRPr="000A1E6E" w:rsidRDefault="00DD4107" w:rsidP="00C40C81">
                  <w:pPr>
                    <w:framePr w:hSpace="180" w:wrap="around" w:hAnchor="text" w:x="-289" w:y="-690"/>
                    <w:jc w:val="both"/>
                    <w:rPr>
                      <w:rFonts w:ascii="Times New Roman" w:hAnsi="Times New Roman"/>
                      <w:b/>
                      <w:lang w:val="ru-RU"/>
                    </w:rPr>
                  </w:pPr>
                  <w:r w:rsidRPr="000A1E6E">
                    <w:rPr>
                      <w:rFonts w:ascii="Times New Roman" w:hAnsi="Times New Roman"/>
                      <w:b/>
                      <w:lang w:val="ru-RU"/>
                    </w:rPr>
                    <w:t>Код заказа</w:t>
                  </w:r>
                </w:p>
              </w:tc>
              <w:tc>
                <w:tcPr>
                  <w:tcW w:w="1254" w:type="dxa"/>
                </w:tcPr>
                <w:p w14:paraId="684B853A" w14:textId="77777777" w:rsidR="00DD4107" w:rsidRPr="000A1E6E" w:rsidRDefault="00DD4107" w:rsidP="00C40C81">
                  <w:pPr>
                    <w:framePr w:hSpace="180" w:wrap="around" w:hAnchor="text" w:x="-289" w:y="-690"/>
                    <w:jc w:val="both"/>
                    <w:rPr>
                      <w:rFonts w:ascii="Times New Roman" w:hAnsi="Times New Roman"/>
                      <w:b/>
                      <w:lang w:val="ru-RU"/>
                    </w:rPr>
                  </w:pPr>
                  <w:r w:rsidRPr="000A1E6E">
                    <w:rPr>
                      <w:rFonts w:ascii="Times New Roman" w:hAnsi="Times New Roman"/>
                      <w:b/>
                      <w:lang w:val="ru-RU"/>
                    </w:rPr>
                    <w:t xml:space="preserve">Тип заказа </w:t>
                  </w:r>
                </w:p>
              </w:tc>
              <w:tc>
                <w:tcPr>
                  <w:tcW w:w="1277" w:type="dxa"/>
                </w:tcPr>
                <w:p w14:paraId="3442FE4D" w14:textId="77777777" w:rsidR="00DD4107" w:rsidRPr="000A1E6E" w:rsidRDefault="00DD4107" w:rsidP="00C40C81">
                  <w:pPr>
                    <w:framePr w:hSpace="180" w:wrap="around" w:hAnchor="text" w:x="-289" w:y="-690"/>
                    <w:jc w:val="both"/>
                    <w:rPr>
                      <w:rFonts w:ascii="Times New Roman" w:hAnsi="Times New Roman"/>
                      <w:b/>
                      <w:lang w:val="ru-RU"/>
                    </w:rPr>
                  </w:pPr>
                  <w:r w:rsidRPr="000A1E6E">
                    <w:rPr>
                      <w:rFonts w:ascii="Times New Roman" w:hAnsi="Times New Roman"/>
                      <w:b/>
                      <w:lang w:val="ru-RU"/>
                    </w:rPr>
                    <w:t>Имя получателя</w:t>
                  </w:r>
                </w:p>
              </w:tc>
              <w:tc>
                <w:tcPr>
                  <w:tcW w:w="1277" w:type="dxa"/>
                </w:tcPr>
                <w:p w14:paraId="0922AFF6" w14:textId="77777777" w:rsidR="00DD4107" w:rsidRPr="000A1E6E" w:rsidRDefault="00DD4107" w:rsidP="00C40C81">
                  <w:pPr>
                    <w:framePr w:hSpace="180" w:wrap="around" w:hAnchor="text" w:x="-289" w:y="-690"/>
                    <w:jc w:val="both"/>
                    <w:rPr>
                      <w:rFonts w:ascii="Times New Roman" w:hAnsi="Times New Roman"/>
                      <w:b/>
                      <w:lang w:val="ru-RU"/>
                    </w:rPr>
                  </w:pPr>
                  <w:r w:rsidRPr="000A1E6E">
                    <w:rPr>
                      <w:rFonts w:ascii="Times New Roman" w:hAnsi="Times New Roman"/>
                      <w:b/>
                      <w:lang w:val="ru-RU"/>
                    </w:rPr>
                    <w:t>Фамилия получателя</w:t>
                  </w:r>
                </w:p>
              </w:tc>
              <w:tc>
                <w:tcPr>
                  <w:tcW w:w="1246" w:type="dxa"/>
                </w:tcPr>
                <w:p w14:paraId="12C517A2" w14:textId="77777777" w:rsidR="00DD4107" w:rsidRPr="000A1E6E" w:rsidRDefault="00DD4107" w:rsidP="00C40C81">
                  <w:pPr>
                    <w:framePr w:hSpace="180" w:wrap="around" w:hAnchor="text" w:x="-289" w:y="-690"/>
                    <w:jc w:val="both"/>
                    <w:rPr>
                      <w:rFonts w:ascii="Times New Roman" w:hAnsi="Times New Roman"/>
                      <w:b/>
                      <w:lang w:val="ru-RU"/>
                    </w:rPr>
                  </w:pPr>
                  <w:r w:rsidRPr="000A1E6E">
                    <w:rPr>
                      <w:rFonts w:ascii="Times New Roman" w:hAnsi="Times New Roman"/>
                      <w:b/>
                      <w:lang w:val="ru-RU"/>
                    </w:rPr>
                    <w:t>Идентификационный номер получателя</w:t>
                  </w:r>
                </w:p>
              </w:tc>
            </w:tr>
            <w:tr w:rsidR="000A1E6E" w:rsidRPr="00C40C81" w14:paraId="14FDE3A8" w14:textId="77777777" w:rsidTr="00A97584">
              <w:tc>
                <w:tcPr>
                  <w:tcW w:w="1258" w:type="dxa"/>
                </w:tcPr>
                <w:p w14:paraId="5D66BD4A" w14:textId="77777777" w:rsidR="00DD4107" w:rsidRPr="000A1E6E" w:rsidRDefault="00DD4107" w:rsidP="00C40C81">
                  <w:pPr>
                    <w:framePr w:hSpace="180" w:wrap="around" w:hAnchor="text" w:x="-289" w:y="-690"/>
                    <w:jc w:val="both"/>
                    <w:rPr>
                      <w:rFonts w:ascii="Times New Roman" w:hAnsi="Times New Roman"/>
                      <w:b/>
                      <w:sz w:val="26"/>
                      <w:szCs w:val="26"/>
                      <w:lang w:val="ru-RU"/>
                    </w:rPr>
                  </w:pPr>
                </w:p>
                <w:p w14:paraId="49789DC5" w14:textId="77777777" w:rsidR="00DD4107" w:rsidRPr="000A1E6E" w:rsidRDefault="00DD4107" w:rsidP="00C40C81">
                  <w:pPr>
                    <w:framePr w:hSpace="180" w:wrap="around" w:hAnchor="text" w:x="-289" w:y="-690"/>
                    <w:jc w:val="both"/>
                    <w:rPr>
                      <w:rFonts w:ascii="Times New Roman" w:hAnsi="Times New Roman"/>
                      <w:b/>
                      <w:sz w:val="26"/>
                      <w:szCs w:val="26"/>
                      <w:lang w:val="ru-RU"/>
                    </w:rPr>
                  </w:pPr>
                  <w:r w:rsidRPr="000A1E6E">
                    <w:rPr>
                      <w:rFonts w:ascii="Times New Roman" w:hAnsi="Times New Roman"/>
                      <w:b/>
                      <w:sz w:val="26"/>
                      <w:szCs w:val="26"/>
                      <w:lang w:val="ru-RU"/>
                    </w:rPr>
                    <w:t>1.</w:t>
                  </w:r>
                </w:p>
              </w:tc>
              <w:tc>
                <w:tcPr>
                  <w:tcW w:w="1254" w:type="dxa"/>
                </w:tcPr>
                <w:p w14:paraId="334958E5" w14:textId="77777777" w:rsidR="00DD4107" w:rsidRPr="000A1E6E" w:rsidRDefault="00DD4107" w:rsidP="00C40C81">
                  <w:pPr>
                    <w:framePr w:hSpace="180" w:wrap="around" w:hAnchor="text" w:x="-289" w:y="-690"/>
                    <w:jc w:val="both"/>
                    <w:rPr>
                      <w:rFonts w:ascii="Times New Roman" w:hAnsi="Times New Roman"/>
                      <w:b/>
                      <w:sz w:val="26"/>
                      <w:szCs w:val="26"/>
                      <w:lang w:val="ru-RU"/>
                    </w:rPr>
                  </w:pPr>
                </w:p>
              </w:tc>
              <w:tc>
                <w:tcPr>
                  <w:tcW w:w="1254" w:type="dxa"/>
                </w:tcPr>
                <w:p w14:paraId="1FE42A3A" w14:textId="77777777" w:rsidR="00DD4107" w:rsidRPr="000A1E6E" w:rsidRDefault="00DD4107" w:rsidP="00C40C81">
                  <w:pPr>
                    <w:framePr w:hSpace="180" w:wrap="around" w:hAnchor="text" w:x="-289" w:y="-690"/>
                    <w:jc w:val="both"/>
                    <w:rPr>
                      <w:rFonts w:ascii="Times New Roman" w:hAnsi="Times New Roman"/>
                      <w:b/>
                      <w:sz w:val="26"/>
                      <w:szCs w:val="26"/>
                      <w:lang w:val="ru-RU"/>
                    </w:rPr>
                  </w:pPr>
                </w:p>
              </w:tc>
              <w:tc>
                <w:tcPr>
                  <w:tcW w:w="1277" w:type="dxa"/>
                </w:tcPr>
                <w:p w14:paraId="0F34AF2B" w14:textId="77777777" w:rsidR="00DD4107" w:rsidRPr="000A1E6E" w:rsidRDefault="00DD4107" w:rsidP="00C40C81">
                  <w:pPr>
                    <w:framePr w:hSpace="180" w:wrap="around" w:hAnchor="text" w:x="-289" w:y="-690"/>
                    <w:jc w:val="both"/>
                    <w:rPr>
                      <w:rFonts w:ascii="Times New Roman" w:hAnsi="Times New Roman"/>
                      <w:b/>
                      <w:sz w:val="26"/>
                      <w:szCs w:val="26"/>
                      <w:lang w:val="ru-RU"/>
                    </w:rPr>
                  </w:pPr>
                </w:p>
              </w:tc>
              <w:tc>
                <w:tcPr>
                  <w:tcW w:w="1277" w:type="dxa"/>
                </w:tcPr>
                <w:p w14:paraId="7330ABA8" w14:textId="77777777" w:rsidR="00DD4107" w:rsidRPr="000A1E6E" w:rsidRDefault="00DD4107" w:rsidP="00C40C81">
                  <w:pPr>
                    <w:framePr w:hSpace="180" w:wrap="around" w:hAnchor="text" w:x="-289" w:y="-690"/>
                    <w:jc w:val="both"/>
                    <w:rPr>
                      <w:rFonts w:ascii="Times New Roman" w:hAnsi="Times New Roman"/>
                      <w:b/>
                      <w:sz w:val="26"/>
                      <w:szCs w:val="26"/>
                      <w:lang w:val="ru-RU"/>
                    </w:rPr>
                  </w:pPr>
                </w:p>
              </w:tc>
              <w:tc>
                <w:tcPr>
                  <w:tcW w:w="1246" w:type="dxa"/>
                </w:tcPr>
                <w:p w14:paraId="2D363E39" w14:textId="77777777" w:rsidR="00DD4107" w:rsidRPr="000A1E6E" w:rsidRDefault="00DD4107" w:rsidP="00C40C81">
                  <w:pPr>
                    <w:framePr w:hSpace="180" w:wrap="around" w:hAnchor="text" w:x="-289" w:y="-690"/>
                    <w:jc w:val="both"/>
                    <w:rPr>
                      <w:rFonts w:ascii="Times New Roman" w:hAnsi="Times New Roman"/>
                      <w:b/>
                      <w:sz w:val="26"/>
                      <w:szCs w:val="26"/>
                      <w:lang w:val="ru-RU"/>
                    </w:rPr>
                  </w:pPr>
                </w:p>
              </w:tc>
            </w:tr>
          </w:tbl>
          <w:p w14:paraId="6B135A6D" w14:textId="77777777" w:rsidR="00DD4107" w:rsidRPr="000A1E6E" w:rsidRDefault="00DD4107" w:rsidP="00A97584">
            <w:pPr>
              <w:jc w:val="both"/>
              <w:rPr>
                <w:rFonts w:ascii="Times New Roman" w:hAnsi="Times New Roman"/>
                <w:b/>
                <w:sz w:val="26"/>
                <w:szCs w:val="26"/>
                <w:lang w:val="ru-RU"/>
              </w:rPr>
            </w:pPr>
          </w:p>
          <w:p w14:paraId="608102DA" w14:textId="77777777" w:rsidR="00DD4107" w:rsidRPr="000A1E6E" w:rsidRDefault="00DD4107" w:rsidP="00A97584">
            <w:pPr>
              <w:jc w:val="both"/>
              <w:rPr>
                <w:rFonts w:ascii="Times New Roman" w:hAnsi="Times New Roman"/>
                <w:sz w:val="26"/>
                <w:szCs w:val="26"/>
                <w:lang w:val="ru-RU"/>
              </w:rPr>
            </w:pPr>
            <w:r w:rsidRPr="000A1E6E">
              <w:rPr>
                <w:rFonts w:ascii="Times New Roman" w:hAnsi="Times New Roman"/>
                <w:b/>
                <w:sz w:val="26"/>
                <w:szCs w:val="26"/>
                <w:lang w:val="ru-RU"/>
              </w:rPr>
              <w:t>Покупатель</w:t>
            </w:r>
          </w:p>
        </w:tc>
        <w:tc>
          <w:tcPr>
            <w:tcW w:w="6973" w:type="dxa"/>
            <w:gridSpan w:val="2"/>
          </w:tcPr>
          <w:p w14:paraId="50575DC1" w14:textId="77777777" w:rsidR="00DD4107" w:rsidRPr="000A1E6E" w:rsidRDefault="00DD4107" w:rsidP="00A97584">
            <w:pPr>
              <w:jc w:val="center"/>
              <w:rPr>
                <w:rFonts w:ascii="Times New Roman" w:hAnsi="Times New Roman"/>
                <w:b/>
                <w:sz w:val="26"/>
                <w:szCs w:val="26"/>
              </w:rPr>
            </w:pPr>
            <w:r w:rsidRPr="000A1E6E">
              <w:rPr>
                <w:rFonts w:ascii="Times New Roman" w:hAnsi="Times New Roman"/>
                <w:b/>
                <w:sz w:val="26"/>
                <w:szCs w:val="26"/>
              </w:rPr>
              <w:t>Order form-template</w:t>
            </w:r>
          </w:p>
          <w:p w14:paraId="42B498EB" w14:textId="77777777" w:rsidR="00DD4107" w:rsidRPr="000A1E6E" w:rsidRDefault="00DD4107" w:rsidP="00A97584">
            <w:pPr>
              <w:jc w:val="center"/>
              <w:rPr>
                <w:rFonts w:ascii="Times New Roman" w:hAnsi="Times New Roman"/>
                <w:sz w:val="26"/>
                <w:szCs w:val="26"/>
              </w:rPr>
            </w:pPr>
            <w:r w:rsidRPr="000A1E6E">
              <w:rPr>
                <w:rFonts w:ascii="Times New Roman" w:hAnsi="Times New Roman"/>
                <w:sz w:val="26"/>
                <w:szCs w:val="26"/>
              </w:rPr>
              <w:t>No ____ / ______________</w:t>
            </w:r>
          </w:p>
          <w:p w14:paraId="255B471D" w14:textId="77777777" w:rsidR="00DD4107" w:rsidRPr="000A1E6E" w:rsidRDefault="00DD4107" w:rsidP="00A97584">
            <w:pPr>
              <w:jc w:val="center"/>
              <w:rPr>
                <w:rFonts w:ascii="Times New Roman" w:hAnsi="Times New Roman"/>
                <w:sz w:val="18"/>
                <w:szCs w:val="18"/>
              </w:rPr>
            </w:pPr>
            <w:r w:rsidRPr="000A1E6E">
              <w:rPr>
                <w:rFonts w:ascii="Times New Roman" w:hAnsi="Times New Roman"/>
                <w:sz w:val="18"/>
                <w:szCs w:val="18"/>
              </w:rPr>
              <w:t>(No and date of order issue)</w:t>
            </w:r>
          </w:p>
          <w:p w14:paraId="39C3F1E9" w14:textId="77777777" w:rsidR="00DD4107" w:rsidRPr="000A1E6E" w:rsidRDefault="00DD4107" w:rsidP="00A97584">
            <w:pPr>
              <w:rPr>
                <w:rFonts w:ascii="Times New Roman" w:hAnsi="Times New Roman"/>
                <w:sz w:val="18"/>
                <w:szCs w:val="18"/>
              </w:rPr>
            </w:pPr>
          </w:p>
          <w:p w14:paraId="2D245156"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 xml:space="preserve">TO: </w:t>
            </w:r>
          </w:p>
          <w:p w14:paraId="655113FA" w14:textId="77777777" w:rsidR="00DD4107" w:rsidRPr="000A1E6E" w:rsidRDefault="00DD4107" w:rsidP="00A97584">
            <w:pPr>
              <w:rPr>
                <w:rFonts w:ascii="Times New Roman" w:hAnsi="Times New Roman"/>
                <w:sz w:val="26"/>
                <w:szCs w:val="26"/>
              </w:rPr>
            </w:pPr>
          </w:p>
          <w:p w14:paraId="72783F73"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Agreement No________________</w:t>
            </w:r>
          </w:p>
          <w:p w14:paraId="0A27129F"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Purchaser ____________________________________</w:t>
            </w:r>
          </w:p>
          <w:p w14:paraId="18020A59"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Object: Personalized tachographic cards</w:t>
            </w:r>
          </w:p>
          <w:p w14:paraId="2153AEBB" w14:textId="77777777" w:rsidR="00DD4107" w:rsidRPr="000A1E6E" w:rsidRDefault="00DD4107" w:rsidP="00A97584">
            <w:pPr>
              <w:rPr>
                <w:rFonts w:ascii="Times New Roman" w:hAnsi="Times New Roman"/>
                <w:sz w:val="26"/>
                <w:szCs w:val="26"/>
              </w:rPr>
            </w:pPr>
            <w:r w:rsidRPr="000A1E6E">
              <w:rPr>
                <w:rFonts w:ascii="Times New Roman" w:hAnsi="Times New Roman"/>
                <w:b/>
                <w:sz w:val="26"/>
                <w:szCs w:val="26"/>
              </w:rPr>
              <w:t>Quantity of cards ______________</w:t>
            </w:r>
          </w:p>
          <w:p w14:paraId="226310D4" w14:textId="77777777" w:rsidR="00DD4107" w:rsidRPr="000A1E6E" w:rsidRDefault="00DD4107" w:rsidP="00A97584">
            <w:pPr>
              <w:rPr>
                <w:rFonts w:ascii="Times New Roman" w:hAnsi="Times New Roman"/>
                <w:sz w:val="26"/>
                <w:szCs w:val="26"/>
              </w:rPr>
            </w:pPr>
          </w:p>
          <w:p w14:paraId="4D896723"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Delivery time proposed by the Purchaser____________</w:t>
            </w:r>
          </w:p>
          <w:p w14:paraId="2B46868D"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Unitary price ______________________</w:t>
            </w:r>
          </w:p>
          <w:p w14:paraId="4BA4AB16" w14:textId="77777777" w:rsidR="00DD4107" w:rsidRPr="000A1E6E" w:rsidRDefault="00DD4107" w:rsidP="00A97584">
            <w:pPr>
              <w:rPr>
                <w:rFonts w:ascii="Times New Roman" w:hAnsi="Times New Roman"/>
                <w:b/>
                <w:sz w:val="26"/>
                <w:szCs w:val="26"/>
              </w:rPr>
            </w:pPr>
          </w:p>
          <w:p w14:paraId="074438FF"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Total order amount:</w:t>
            </w:r>
            <w:r w:rsidRPr="000A1E6E">
              <w:rPr>
                <w:b/>
              </w:rPr>
              <w:t xml:space="preserve"> </w:t>
            </w:r>
            <w:r w:rsidRPr="000A1E6E">
              <w:rPr>
                <w:rFonts w:ascii="Times New Roman" w:hAnsi="Times New Roman"/>
                <w:b/>
                <w:sz w:val="26"/>
                <w:szCs w:val="26"/>
              </w:rPr>
              <w:t>Quantity x Unitary card price</w:t>
            </w:r>
          </w:p>
          <w:p w14:paraId="5F4B457C" w14:textId="77777777" w:rsidR="00DD4107" w:rsidRPr="000A1E6E" w:rsidRDefault="00DD4107" w:rsidP="00A97584">
            <w:pPr>
              <w:rPr>
                <w:rFonts w:ascii="Times New Roman" w:hAnsi="Times New Roman"/>
                <w:b/>
                <w:sz w:val="26"/>
                <w:szCs w:val="26"/>
              </w:rPr>
            </w:pPr>
          </w:p>
          <w:p w14:paraId="65B57E63"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Order details</w:t>
            </w:r>
          </w:p>
          <w:tbl>
            <w:tblPr>
              <w:tblStyle w:val="affc"/>
              <w:tblW w:w="0" w:type="auto"/>
              <w:tblLook w:val="04A0" w:firstRow="1" w:lastRow="0" w:firstColumn="1" w:lastColumn="0" w:noHBand="0" w:noVBand="1"/>
            </w:tblPr>
            <w:tblGrid>
              <w:gridCol w:w="697"/>
              <w:gridCol w:w="915"/>
              <w:gridCol w:w="833"/>
              <w:gridCol w:w="978"/>
              <w:gridCol w:w="1113"/>
              <w:gridCol w:w="1603"/>
            </w:tblGrid>
            <w:tr w:rsidR="000A1E6E" w:rsidRPr="000A1E6E" w14:paraId="2D7E5D23" w14:textId="77777777" w:rsidTr="00A97584">
              <w:tc>
                <w:tcPr>
                  <w:tcW w:w="936" w:type="dxa"/>
                </w:tcPr>
                <w:p w14:paraId="7EBE7BB8" w14:textId="77777777" w:rsidR="00DD4107" w:rsidRPr="000A1E6E" w:rsidRDefault="00DD4107" w:rsidP="00C40C81">
                  <w:pPr>
                    <w:framePr w:hSpace="180" w:wrap="around" w:hAnchor="text" w:x="-289" w:y="-690"/>
                    <w:rPr>
                      <w:rFonts w:ascii="Times New Roman" w:hAnsi="Times New Roman"/>
                      <w:b/>
                    </w:rPr>
                  </w:pPr>
                  <w:r w:rsidRPr="000A1E6E">
                    <w:rPr>
                      <w:rFonts w:ascii="Times New Roman" w:hAnsi="Times New Roman"/>
                      <w:b/>
                    </w:rPr>
                    <w:t>No Crt</w:t>
                  </w:r>
                </w:p>
              </w:tc>
              <w:tc>
                <w:tcPr>
                  <w:tcW w:w="1032" w:type="dxa"/>
                </w:tcPr>
                <w:p w14:paraId="6C9D474A" w14:textId="77777777" w:rsidR="00DD4107" w:rsidRPr="000A1E6E" w:rsidRDefault="00DD4107" w:rsidP="00C40C81">
                  <w:pPr>
                    <w:framePr w:hSpace="180" w:wrap="around" w:hAnchor="text" w:x="-289" w:y="-690"/>
                    <w:rPr>
                      <w:rFonts w:ascii="Times New Roman" w:hAnsi="Times New Roman"/>
                      <w:b/>
                    </w:rPr>
                  </w:pPr>
                  <w:r w:rsidRPr="000A1E6E">
                    <w:rPr>
                      <w:rFonts w:ascii="Times New Roman" w:hAnsi="Times New Roman"/>
                      <w:b/>
                    </w:rPr>
                    <w:t>Order code</w:t>
                  </w:r>
                </w:p>
              </w:tc>
              <w:tc>
                <w:tcPr>
                  <w:tcW w:w="996" w:type="dxa"/>
                </w:tcPr>
                <w:p w14:paraId="68C4CF0D" w14:textId="77777777" w:rsidR="00DD4107" w:rsidRPr="000A1E6E" w:rsidRDefault="00DD4107" w:rsidP="00C40C81">
                  <w:pPr>
                    <w:framePr w:hSpace="180" w:wrap="around" w:hAnchor="text" w:x="-289" w:y="-690"/>
                    <w:rPr>
                      <w:rFonts w:ascii="Times New Roman" w:hAnsi="Times New Roman"/>
                      <w:b/>
                    </w:rPr>
                  </w:pPr>
                  <w:r w:rsidRPr="000A1E6E">
                    <w:rPr>
                      <w:rFonts w:ascii="Times New Roman" w:hAnsi="Times New Roman"/>
                      <w:b/>
                    </w:rPr>
                    <w:t>Card type</w:t>
                  </w:r>
                </w:p>
              </w:tc>
              <w:tc>
                <w:tcPr>
                  <w:tcW w:w="1060" w:type="dxa"/>
                </w:tcPr>
                <w:p w14:paraId="61481896" w14:textId="77777777" w:rsidR="00DD4107" w:rsidRPr="000A1E6E" w:rsidRDefault="00DD4107" w:rsidP="00C40C81">
                  <w:pPr>
                    <w:framePr w:hSpace="180" w:wrap="around" w:hAnchor="text" w:x="-289" w:y="-690"/>
                    <w:rPr>
                      <w:rFonts w:ascii="Times New Roman" w:hAnsi="Times New Roman"/>
                      <w:b/>
                    </w:rPr>
                  </w:pPr>
                  <w:r w:rsidRPr="000A1E6E">
                    <w:rPr>
                      <w:rFonts w:ascii="Times New Roman" w:hAnsi="Times New Roman"/>
                      <w:b/>
                    </w:rPr>
                    <w:t>Holder name</w:t>
                  </w:r>
                </w:p>
              </w:tc>
              <w:tc>
                <w:tcPr>
                  <w:tcW w:w="1120" w:type="dxa"/>
                </w:tcPr>
                <w:p w14:paraId="25E41DCB" w14:textId="77777777" w:rsidR="00DD4107" w:rsidRPr="000A1E6E" w:rsidRDefault="00DD4107" w:rsidP="00C40C81">
                  <w:pPr>
                    <w:framePr w:hSpace="180" w:wrap="around" w:hAnchor="text" w:x="-289" w:y="-690"/>
                    <w:rPr>
                      <w:rFonts w:ascii="Times New Roman" w:hAnsi="Times New Roman"/>
                      <w:b/>
                    </w:rPr>
                  </w:pPr>
                  <w:r w:rsidRPr="000A1E6E">
                    <w:rPr>
                      <w:rFonts w:ascii="Times New Roman" w:hAnsi="Times New Roman"/>
                      <w:b/>
                    </w:rPr>
                    <w:t xml:space="preserve">Holder surname   </w:t>
                  </w:r>
                </w:p>
              </w:tc>
              <w:tc>
                <w:tcPr>
                  <w:tcW w:w="1603" w:type="dxa"/>
                </w:tcPr>
                <w:p w14:paraId="3B57AC6B" w14:textId="77777777" w:rsidR="00DD4107" w:rsidRPr="000A1E6E" w:rsidRDefault="00DD4107" w:rsidP="00C40C81">
                  <w:pPr>
                    <w:framePr w:hSpace="180" w:wrap="around" w:hAnchor="text" w:x="-289" w:y="-690"/>
                    <w:rPr>
                      <w:rFonts w:ascii="Times New Roman" w:hAnsi="Times New Roman"/>
                      <w:b/>
                    </w:rPr>
                  </w:pPr>
                  <w:r w:rsidRPr="000A1E6E">
                    <w:rPr>
                      <w:rFonts w:ascii="Times New Roman" w:hAnsi="Times New Roman"/>
                      <w:b/>
                    </w:rPr>
                    <w:t>Holder Identification No,</w:t>
                  </w:r>
                </w:p>
              </w:tc>
            </w:tr>
            <w:tr w:rsidR="000A1E6E" w:rsidRPr="000A1E6E" w14:paraId="6D3EECF3" w14:textId="77777777" w:rsidTr="00A97584">
              <w:tc>
                <w:tcPr>
                  <w:tcW w:w="936" w:type="dxa"/>
                </w:tcPr>
                <w:p w14:paraId="63C7E081" w14:textId="77777777" w:rsidR="00DD4107" w:rsidRPr="000A1E6E" w:rsidRDefault="00DD4107" w:rsidP="00C40C81">
                  <w:pPr>
                    <w:framePr w:hSpace="180" w:wrap="around" w:hAnchor="text" w:x="-289" w:y="-690"/>
                    <w:rPr>
                      <w:rFonts w:ascii="Times New Roman" w:hAnsi="Times New Roman"/>
                      <w:sz w:val="26"/>
                      <w:szCs w:val="26"/>
                    </w:rPr>
                  </w:pPr>
                  <w:r w:rsidRPr="000A1E6E">
                    <w:rPr>
                      <w:rFonts w:ascii="Times New Roman" w:hAnsi="Times New Roman"/>
                      <w:sz w:val="26"/>
                      <w:szCs w:val="26"/>
                    </w:rPr>
                    <w:t>1.</w:t>
                  </w:r>
                </w:p>
              </w:tc>
              <w:tc>
                <w:tcPr>
                  <w:tcW w:w="1032" w:type="dxa"/>
                </w:tcPr>
                <w:p w14:paraId="05FC9812" w14:textId="77777777" w:rsidR="00DD4107" w:rsidRPr="000A1E6E" w:rsidRDefault="00DD4107" w:rsidP="00C40C81">
                  <w:pPr>
                    <w:framePr w:hSpace="180" w:wrap="around" w:hAnchor="text" w:x="-289" w:y="-690"/>
                    <w:rPr>
                      <w:rFonts w:ascii="Times New Roman" w:hAnsi="Times New Roman"/>
                      <w:sz w:val="26"/>
                      <w:szCs w:val="26"/>
                    </w:rPr>
                  </w:pPr>
                </w:p>
              </w:tc>
              <w:tc>
                <w:tcPr>
                  <w:tcW w:w="996" w:type="dxa"/>
                </w:tcPr>
                <w:p w14:paraId="4662B0E6" w14:textId="77777777" w:rsidR="00DD4107" w:rsidRPr="000A1E6E" w:rsidRDefault="00DD4107" w:rsidP="00C40C81">
                  <w:pPr>
                    <w:framePr w:hSpace="180" w:wrap="around" w:hAnchor="text" w:x="-289" w:y="-690"/>
                    <w:rPr>
                      <w:rFonts w:ascii="Times New Roman" w:hAnsi="Times New Roman"/>
                      <w:sz w:val="26"/>
                      <w:szCs w:val="26"/>
                    </w:rPr>
                  </w:pPr>
                </w:p>
              </w:tc>
              <w:tc>
                <w:tcPr>
                  <w:tcW w:w="1060" w:type="dxa"/>
                </w:tcPr>
                <w:p w14:paraId="53293089" w14:textId="77777777" w:rsidR="00DD4107" w:rsidRPr="000A1E6E" w:rsidRDefault="00DD4107" w:rsidP="00C40C81">
                  <w:pPr>
                    <w:framePr w:hSpace="180" w:wrap="around" w:hAnchor="text" w:x="-289" w:y="-690"/>
                    <w:rPr>
                      <w:rFonts w:ascii="Times New Roman" w:hAnsi="Times New Roman"/>
                      <w:sz w:val="26"/>
                      <w:szCs w:val="26"/>
                    </w:rPr>
                  </w:pPr>
                </w:p>
              </w:tc>
              <w:tc>
                <w:tcPr>
                  <w:tcW w:w="1120" w:type="dxa"/>
                </w:tcPr>
                <w:p w14:paraId="6E37CE76" w14:textId="77777777" w:rsidR="00DD4107" w:rsidRPr="000A1E6E" w:rsidRDefault="00DD4107" w:rsidP="00C40C81">
                  <w:pPr>
                    <w:framePr w:hSpace="180" w:wrap="around" w:hAnchor="text" w:x="-289" w:y="-690"/>
                    <w:rPr>
                      <w:rFonts w:ascii="Times New Roman" w:hAnsi="Times New Roman"/>
                      <w:sz w:val="26"/>
                      <w:szCs w:val="26"/>
                    </w:rPr>
                  </w:pPr>
                </w:p>
              </w:tc>
              <w:tc>
                <w:tcPr>
                  <w:tcW w:w="1603" w:type="dxa"/>
                </w:tcPr>
                <w:p w14:paraId="6DF864C6" w14:textId="77777777" w:rsidR="00DD4107" w:rsidRPr="000A1E6E" w:rsidRDefault="00DD4107" w:rsidP="00C40C81">
                  <w:pPr>
                    <w:framePr w:hSpace="180" w:wrap="around" w:hAnchor="text" w:x="-289" w:y="-690"/>
                    <w:rPr>
                      <w:rFonts w:ascii="Times New Roman" w:hAnsi="Times New Roman"/>
                      <w:sz w:val="26"/>
                      <w:szCs w:val="26"/>
                    </w:rPr>
                  </w:pPr>
                </w:p>
              </w:tc>
            </w:tr>
          </w:tbl>
          <w:p w14:paraId="22150B35" w14:textId="77777777" w:rsidR="00DD4107" w:rsidRPr="000A1E6E" w:rsidRDefault="00DD4107" w:rsidP="00A97584">
            <w:pPr>
              <w:rPr>
                <w:rFonts w:ascii="Times New Roman" w:hAnsi="Times New Roman"/>
                <w:sz w:val="26"/>
                <w:szCs w:val="26"/>
              </w:rPr>
            </w:pPr>
          </w:p>
          <w:p w14:paraId="1C5BBD82" w14:textId="77777777" w:rsidR="00DD4107" w:rsidRPr="000A1E6E" w:rsidRDefault="00DD4107" w:rsidP="00A97584">
            <w:pPr>
              <w:rPr>
                <w:rFonts w:ascii="Times New Roman" w:hAnsi="Times New Roman"/>
                <w:b/>
                <w:sz w:val="26"/>
                <w:szCs w:val="26"/>
              </w:rPr>
            </w:pPr>
            <w:r w:rsidRPr="000A1E6E">
              <w:rPr>
                <w:rFonts w:ascii="Times New Roman" w:hAnsi="Times New Roman"/>
                <w:b/>
                <w:sz w:val="26"/>
                <w:szCs w:val="26"/>
              </w:rPr>
              <w:t>Purchaser</w:t>
            </w:r>
          </w:p>
        </w:tc>
      </w:tr>
      <w:tr w:rsidR="000A1E6E" w:rsidRPr="000A1E6E" w14:paraId="0C971CD3" w14:textId="77777777" w:rsidTr="00A97584">
        <w:tc>
          <w:tcPr>
            <w:tcW w:w="4095" w:type="dxa"/>
          </w:tcPr>
          <w:p w14:paraId="3FCC7416" w14:textId="77777777" w:rsidR="00DD4107" w:rsidRPr="000A1E6E" w:rsidRDefault="00DD4107" w:rsidP="00A97584">
            <w:pPr>
              <w:rPr>
                <w:rFonts w:ascii="Times New Roman" w:hAnsi="Times New Roman"/>
                <w:sz w:val="28"/>
                <w:szCs w:val="28"/>
              </w:rPr>
            </w:pPr>
            <w:r w:rsidRPr="000A1E6E">
              <w:rPr>
                <w:rFonts w:ascii="Times New Roman" w:hAnsi="Times New Roman"/>
                <w:sz w:val="28"/>
                <w:szCs w:val="28"/>
              </w:rPr>
              <w:t>Подписи Покупателя</w:t>
            </w:r>
          </w:p>
          <w:p w14:paraId="218E4C02" w14:textId="77777777" w:rsidR="00DD4107" w:rsidRPr="000A1E6E" w:rsidRDefault="00DD4107" w:rsidP="00A97584">
            <w:pPr>
              <w:rPr>
                <w:rFonts w:ascii="Times New Roman" w:hAnsi="Times New Roman"/>
                <w:sz w:val="28"/>
                <w:szCs w:val="28"/>
              </w:rPr>
            </w:pPr>
            <w:r w:rsidRPr="000A1E6E">
              <w:rPr>
                <w:rFonts w:ascii="Times New Roman" w:hAnsi="Times New Roman"/>
                <w:sz w:val="28"/>
                <w:szCs w:val="28"/>
              </w:rPr>
              <w:t>Генеральный директор</w:t>
            </w:r>
          </w:p>
        </w:tc>
        <w:tc>
          <w:tcPr>
            <w:tcW w:w="4095" w:type="dxa"/>
          </w:tcPr>
          <w:p w14:paraId="6B069E4C" w14:textId="77777777" w:rsidR="00DD4107" w:rsidRPr="000A1E6E" w:rsidRDefault="00DD4107" w:rsidP="00A97584">
            <w:pPr>
              <w:rPr>
                <w:rFonts w:ascii="Times New Roman" w:hAnsi="Times New Roman"/>
                <w:sz w:val="28"/>
                <w:szCs w:val="28"/>
              </w:rPr>
            </w:pPr>
            <w:r w:rsidRPr="000A1E6E">
              <w:rPr>
                <w:rFonts w:ascii="Times New Roman" w:hAnsi="Times New Roman"/>
                <w:sz w:val="28"/>
                <w:szCs w:val="28"/>
              </w:rPr>
              <w:t>Подписи Поставщика</w:t>
            </w:r>
          </w:p>
        </w:tc>
        <w:tc>
          <w:tcPr>
            <w:tcW w:w="3486" w:type="dxa"/>
          </w:tcPr>
          <w:p w14:paraId="77F3C4F0" w14:textId="77777777" w:rsidR="00DD4107" w:rsidRPr="000A1E6E" w:rsidRDefault="00DD4107" w:rsidP="00A97584">
            <w:pPr>
              <w:rPr>
                <w:rFonts w:ascii="Times New Roman" w:hAnsi="Times New Roman"/>
                <w:sz w:val="28"/>
                <w:szCs w:val="28"/>
              </w:rPr>
            </w:pPr>
            <w:r w:rsidRPr="000A1E6E">
              <w:rPr>
                <w:rFonts w:ascii="Times New Roman" w:hAnsi="Times New Roman"/>
                <w:sz w:val="28"/>
                <w:szCs w:val="28"/>
              </w:rPr>
              <w:t>Purchaser</w:t>
            </w:r>
            <w:r w:rsidRPr="000A1E6E">
              <w:rPr>
                <w:rFonts w:ascii="Times New Roman" w:hAnsi="Times New Roman"/>
                <w:sz w:val="28"/>
                <w:szCs w:val="28"/>
                <w:lang w:val="uz-Cyrl-UZ"/>
              </w:rPr>
              <w:t xml:space="preserve"> '</w:t>
            </w:r>
            <w:r w:rsidRPr="000A1E6E">
              <w:rPr>
                <w:rFonts w:ascii="Times New Roman" w:hAnsi="Times New Roman"/>
                <w:sz w:val="28"/>
                <w:szCs w:val="28"/>
              </w:rPr>
              <w:t>s Signature</w:t>
            </w:r>
          </w:p>
          <w:p w14:paraId="5DD72ACA" w14:textId="77777777" w:rsidR="00DD4107" w:rsidRPr="000A1E6E" w:rsidRDefault="00DD4107" w:rsidP="00A97584">
            <w:pPr>
              <w:rPr>
                <w:rFonts w:ascii="Times New Roman" w:hAnsi="Times New Roman"/>
                <w:sz w:val="28"/>
                <w:szCs w:val="28"/>
              </w:rPr>
            </w:pPr>
            <w:r w:rsidRPr="000A1E6E">
              <w:rPr>
                <w:rFonts w:ascii="Times New Roman" w:hAnsi="Times New Roman"/>
                <w:sz w:val="28"/>
                <w:szCs w:val="28"/>
              </w:rPr>
              <w:t>General director</w:t>
            </w:r>
          </w:p>
          <w:p w14:paraId="22916E1D" w14:textId="77777777" w:rsidR="00DD4107" w:rsidRPr="000A1E6E" w:rsidRDefault="00DD4107" w:rsidP="00A97584">
            <w:pPr>
              <w:rPr>
                <w:rFonts w:ascii="Times New Roman" w:hAnsi="Times New Roman"/>
                <w:sz w:val="28"/>
                <w:szCs w:val="28"/>
              </w:rPr>
            </w:pPr>
          </w:p>
        </w:tc>
        <w:tc>
          <w:tcPr>
            <w:tcW w:w="3487" w:type="dxa"/>
          </w:tcPr>
          <w:p w14:paraId="403A0323" w14:textId="77777777" w:rsidR="00DD4107" w:rsidRPr="000A1E6E" w:rsidRDefault="00DD4107" w:rsidP="00A97584">
            <w:pPr>
              <w:rPr>
                <w:rFonts w:ascii="Times New Roman" w:hAnsi="Times New Roman"/>
                <w:sz w:val="28"/>
                <w:szCs w:val="28"/>
              </w:rPr>
            </w:pPr>
            <w:r w:rsidRPr="000A1E6E">
              <w:rPr>
                <w:rFonts w:ascii="Times New Roman" w:hAnsi="Times New Roman"/>
                <w:sz w:val="28"/>
                <w:szCs w:val="28"/>
              </w:rPr>
              <w:t xml:space="preserve">Provider 's Signature </w:t>
            </w:r>
          </w:p>
        </w:tc>
      </w:tr>
      <w:tr w:rsidR="000A1E6E" w:rsidRPr="000A1E6E" w14:paraId="67BC667F" w14:textId="77777777" w:rsidTr="00A97584">
        <w:tc>
          <w:tcPr>
            <w:tcW w:w="4095" w:type="dxa"/>
          </w:tcPr>
          <w:p w14:paraId="1C398C97" w14:textId="77777777" w:rsidR="00DD4107" w:rsidRPr="000A1E6E" w:rsidRDefault="00DD4107" w:rsidP="00A97584">
            <w:pPr>
              <w:rPr>
                <w:rFonts w:ascii="Times New Roman" w:hAnsi="Times New Roman"/>
                <w:sz w:val="26"/>
                <w:szCs w:val="26"/>
              </w:rPr>
            </w:pPr>
          </w:p>
        </w:tc>
        <w:tc>
          <w:tcPr>
            <w:tcW w:w="4095" w:type="dxa"/>
          </w:tcPr>
          <w:p w14:paraId="66D350B3" w14:textId="77777777" w:rsidR="00DD4107" w:rsidRPr="000A1E6E" w:rsidRDefault="00DD4107" w:rsidP="00A97584">
            <w:pPr>
              <w:rPr>
                <w:rFonts w:ascii="Times New Roman" w:hAnsi="Times New Roman"/>
                <w:sz w:val="26"/>
                <w:szCs w:val="26"/>
              </w:rPr>
            </w:pPr>
          </w:p>
          <w:p w14:paraId="53CBC6AE" w14:textId="77777777" w:rsidR="00DD4107" w:rsidRPr="000A1E6E" w:rsidRDefault="00DD4107" w:rsidP="00A97584">
            <w:pPr>
              <w:rPr>
                <w:rFonts w:ascii="Times New Roman" w:hAnsi="Times New Roman"/>
                <w:sz w:val="26"/>
                <w:szCs w:val="26"/>
              </w:rPr>
            </w:pPr>
          </w:p>
        </w:tc>
        <w:tc>
          <w:tcPr>
            <w:tcW w:w="3486" w:type="dxa"/>
          </w:tcPr>
          <w:p w14:paraId="4B91F161" w14:textId="77777777" w:rsidR="00DD4107" w:rsidRPr="000A1E6E" w:rsidRDefault="00DD4107" w:rsidP="00A97584">
            <w:pPr>
              <w:rPr>
                <w:rFonts w:ascii="Times New Roman" w:hAnsi="Times New Roman"/>
                <w:sz w:val="26"/>
                <w:szCs w:val="26"/>
              </w:rPr>
            </w:pPr>
          </w:p>
        </w:tc>
        <w:tc>
          <w:tcPr>
            <w:tcW w:w="3487" w:type="dxa"/>
          </w:tcPr>
          <w:p w14:paraId="38E5ECDB" w14:textId="77777777" w:rsidR="00DD4107" w:rsidRPr="000A1E6E" w:rsidRDefault="00DD4107" w:rsidP="00A97584">
            <w:pPr>
              <w:rPr>
                <w:rFonts w:ascii="Times New Roman" w:hAnsi="Times New Roman"/>
                <w:sz w:val="26"/>
                <w:szCs w:val="26"/>
              </w:rPr>
            </w:pPr>
          </w:p>
        </w:tc>
      </w:tr>
    </w:tbl>
    <w:p w14:paraId="4C76470D" w14:textId="77777777" w:rsidR="00965F52" w:rsidRPr="000A1E6E" w:rsidRDefault="00965F52" w:rsidP="00EC579F">
      <w:pPr>
        <w:rPr>
          <w:rFonts w:ascii="Times New Roman" w:hAnsi="Times New Roman"/>
          <w:lang w:eastAsia="zh-CN" w:bidi="hi-IN"/>
        </w:rPr>
      </w:pPr>
    </w:p>
    <w:sectPr w:rsidR="00965F52" w:rsidRPr="000A1E6E" w:rsidSect="005B6507">
      <w:type w:val="continuous"/>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5663" w14:textId="77777777" w:rsidR="00EB2F7B" w:rsidRDefault="00EB2F7B">
      <w:r>
        <w:separator/>
      </w:r>
    </w:p>
  </w:endnote>
  <w:endnote w:type="continuationSeparator" w:id="0">
    <w:p w14:paraId="2C49F928" w14:textId="77777777" w:rsidR="00EB2F7B" w:rsidRDefault="00EB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D266" w14:textId="77777777" w:rsidR="00A97584" w:rsidRDefault="00A97584"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69D61F5" w14:textId="77777777" w:rsidR="00A97584" w:rsidRDefault="00A97584" w:rsidP="00380212">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B9A4" w14:textId="44DC8923" w:rsidR="00A97584" w:rsidRDefault="00A97584">
    <w:pPr>
      <w:pStyle w:val="aa"/>
      <w:jc w:val="right"/>
    </w:pPr>
    <w:r>
      <w:fldChar w:fldCharType="begin"/>
    </w:r>
    <w:r>
      <w:instrText>PAGE   \* MERGEFORMAT</w:instrText>
    </w:r>
    <w:r>
      <w:fldChar w:fldCharType="separate"/>
    </w:r>
    <w:r w:rsidR="00C40C8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92D6" w14:textId="77777777" w:rsidR="00EB2F7B" w:rsidRDefault="00EB2F7B">
      <w:r>
        <w:separator/>
      </w:r>
    </w:p>
  </w:footnote>
  <w:footnote w:type="continuationSeparator" w:id="0">
    <w:p w14:paraId="6AADCC9E" w14:textId="77777777" w:rsidR="00EB2F7B" w:rsidRDefault="00EB2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5158C"/>
    <w:multiLevelType w:val="hybridMultilevel"/>
    <w:tmpl w:val="C65A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071C2"/>
    <w:multiLevelType w:val="hybridMultilevel"/>
    <w:tmpl w:val="A91ADD22"/>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B5EDB"/>
    <w:multiLevelType w:val="hybridMultilevel"/>
    <w:tmpl w:val="858003FE"/>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B554B"/>
    <w:multiLevelType w:val="hybridMultilevel"/>
    <w:tmpl w:val="EE7A6AB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0D791F01"/>
    <w:multiLevelType w:val="hybridMultilevel"/>
    <w:tmpl w:val="C6B6AC38"/>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44A91"/>
    <w:multiLevelType w:val="hybridMultilevel"/>
    <w:tmpl w:val="A64C5478"/>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D3ECA"/>
    <w:multiLevelType w:val="hybridMultilevel"/>
    <w:tmpl w:val="75BAF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15A75"/>
    <w:multiLevelType w:val="hybridMultilevel"/>
    <w:tmpl w:val="F4727C06"/>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A1290"/>
    <w:multiLevelType w:val="hybridMultilevel"/>
    <w:tmpl w:val="7BB08A38"/>
    <w:lvl w:ilvl="0" w:tplc="02EA322E">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1" w15:restartNumberingAfterBreak="0">
    <w:nsid w:val="17845963"/>
    <w:multiLevelType w:val="hybridMultilevel"/>
    <w:tmpl w:val="C756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EE121B"/>
    <w:multiLevelType w:val="hybridMultilevel"/>
    <w:tmpl w:val="7AE044DA"/>
    <w:lvl w:ilvl="0" w:tplc="0419000F">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5F5BD5"/>
    <w:multiLevelType w:val="hybridMultilevel"/>
    <w:tmpl w:val="79B219B0"/>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372A8"/>
    <w:multiLevelType w:val="hybridMultilevel"/>
    <w:tmpl w:val="DC60D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3F1D3C"/>
    <w:multiLevelType w:val="hybridMultilevel"/>
    <w:tmpl w:val="E1A89382"/>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3D1BA8"/>
    <w:multiLevelType w:val="hybridMultilevel"/>
    <w:tmpl w:val="5CC80078"/>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2C36546B"/>
    <w:multiLevelType w:val="hybridMultilevel"/>
    <w:tmpl w:val="CA00E298"/>
    <w:lvl w:ilvl="0" w:tplc="09F07B40">
      <w:numFmt w:val="bullet"/>
      <w:lvlText w:val="-"/>
      <w:lvlJc w:val="left"/>
      <w:pPr>
        <w:ind w:left="748" w:hanging="360"/>
      </w:pPr>
      <w:rPr>
        <w:rFonts w:ascii="Arial" w:eastAsia="Calibri" w:hAnsi="Arial" w:cs="Aria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1" w15:restartNumberingAfterBreak="0">
    <w:nsid w:val="2DA852C2"/>
    <w:multiLevelType w:val="multilevel"/>
    <w:tmpl w:val="68D6376A"/>
    <w:lvl w:ilvl="0">
      <w:numFmt w:val="bullet"/>
      <w:lvlText w:val="-"/>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291BCD"/>
    <w:multiLevelType w:val="hybridMultilevel"/>
    <w:tmpl w:val="68CE3810"/>
    <w:lvl w:ilvl="0" w:tplc="1BD2B6F2">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962F3"/>
    <w:multiLevelType w:val="hybridMultilevel"/>
    <w:tmpl w:val="86502E82"/>
    <w:lvl w:ilvl="0" w:tplc="DFDA5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73D93"/>
    <w:multiLevelType w:val="hybridMultilevel"/>
    <w:tmpl w:val="086E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C93E88"/>
    <w:multiLevelType w:val="hybridMultilevel"/>
    <w:tmpl w:val="F7EA91C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3D5112B5"/>
    <w:multiLevelType w:val="hybridMultilevel"/>
    <w:tmpl w:val="A88A3542"/>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7" w15:restartNumberingAfterBreak="0">
    <w:nsid w:val="403B5ED7"/>
    <w:multiLevelType w:val="hybridMultilevel"/>
    <w:tmpl w:val="7AE044DA"/>
    <w:lvl w:ilvl="0" w:tplc="0419000F">
      <w:start w:val="1"/>
      <w:numFmt w:val="decimal"/>
      <w:lvlText w:val="%1."/>
      <w:lvlJc w:val="left"/>
      <w:pPr>
        <w:ind w:left="1210" w:hanging="360"/>
      </w:pPr>
      <w:rPr>
        <w:rFonts w:ascii="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15:restartNumberingAfterBreak="0">
    <w:nsid w:val="40EE33D3"/>
    <w:multiLevelType w:val="hybridMultilevel"/>
    <w:tmpl w:val="A4D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DB4FAC"/>
    <w:multiLevelType w:val="hybridMultilevel"/>
    <w:tmpl w:val="9E581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E01A66"/>
    <w:multiLevelType w:val="hybridMultilevel"/>
    <w:tmpl w:val="7AE044DA"/>
    <w:lvl w:ilvl="0" w:tplc="0419000F">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F6D0A"/>
    <w:multiLevelType w:val="hybridMultilevel"/>
    <w:tmpl w:val="2D0A5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E725F9"/>
    <w:multiLevelType w:val="hybridMultilevel"/>
    <w:tmpl w:val="F434164A"/>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F77D1A"/>
    <w:multiLevelType w:val="hybridMultilevel"/>
    <w:tmpl w:val="54E65088"/>
    <w:lvl w:ilvl="0" w:tplc="DFDA5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867951"/>
    <w:multiLevelType w:val="hybridMultilevel"/>
    <w:tmpl w:val="CBE0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DC534C"/>
    <w:multiLevelType w:val="multilevel"/>
    <w:tmpl w:val="2228AE0E"/>
    <w:lvl w:ilvl="0">
      <w:start w:val="1"/>
      <w:numFmt w:val="decimal"/>
      <w:pStyle w:val="fS-VIII-sC"/>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lowerLetter"/>
      <w:lvlText w:val="(%3)"/>
      <w:lvlJc w:val="left"/>
      <w:pPr>
        <w:ind w:left="788" w:hanging="720"/>
      </w:pPr>
      <w:rPr>
        <w:rFonts w:hint="default"/>
      </w:rPr>
    </w:lvl>
    <w:lvl w:ilvl="3">
      <w:start w:val="1"/>
      <w:numFmt w:val="lowerRoman"/>
      <w:lvlText w:val="(%4)"/>
      <w:lvlJc w:val="right"/>
      <w:pPr>
        <w:ind w:left="794" w:hanging="3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6" w15:restartNumberingAfterBreak="0">
    <w:nsid w:val="54284AED"/>
    <w:multiLevelType w:val="hybridMultilevel"/>
    <w:tmpl w:val="2F44CFEC"/>
    <w:lvl w:ilvl="0" w:tplc="DFDA5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D4A3B"/>
    <w:multiLevelType w:val="hybridMultilevel"/>
    <w:tmpl w:val="E3D6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F621D1"/>
    <w:multiLevelType w:val="hybridMultilevel"/>
    <w:tmpl w:val="EE2A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5D13B7"/>
    <w:multiLevelType w:val="hybridMultilevel"/>
    <w:tmpl w:val="7AE044DA"/>
    <w:lvl w:ilvl="0" w:tplc="0419000F">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1162A2"/>
    <w:multiLevelType w:val="multilevel"/>
    <w:tmpl w:val="144ABA04"/>
    <w:lvl w:ilvl="0">
      <w:start w:val="1"/>
      <w:numFmt w:val="decimal"/>
      <w:lvlText w:val="25.%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79043F"/>
    <w:multiLevelType w:val="hybridMultilevel"/>
    <w:tmpl w:val="0506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BD4F01"/>
    <w:multiLevelType w:val="hybridMultilevel"/>
    <w:tmpl w:val="2C566DE2"/>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751709"/>
    <w:multiLevelType w:val="hybridMultilevel"/>
    <w:tmpl w:val="AF10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5B1992"/>
    <w:multiLevelType w:val="hybridMultilevel"/>
    <w:tmpl w:val="55DEB962"/>
    <w:lvl w:ilvl="0" w:tplc="09F07B40">
      <w:numFmt w:val="bullet"/>
      <w:lvlText w:val="-"/>
      <w:lvlJc w:val="left"/>
      <w:pPr>
        <w:ind w:left="1041" w:hanging="360"/>
      </w:pPr>
      <w:rPr>
        <w:rFonts w:ascii="Arial" w:eastAsia="Calibri" w:hAnsi="Arial" w:cs="Arial"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46" w15:restartNumberingAfterBreak="0">
    <w:nsid w:val="63550DC0"/>
    <w:multiLevelType w:val="hybridMultilevel"/>
    <w:tmpl w:val="796E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4820A66"/>
    <w:multiLevelType w:val="hybridMultilevel"/>
    <w:tmpl w:val="505AEC1A"/>
    <w:lvl w:ilvl="0" w:tplc="409C0992">
      <w:start w:val="4"/>
      <w:numFmt w:val="upperRoman"/>
      <w:lvlText w:val="%1."/>
      <w:lvlJc w:val="left"/>
      <w:pPr>
        <w:ind w:left="1364" w:hanging="72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15:restartNumberingAfterBreak="0">
    <w:nsid w:val="64D21510"/>
    <w:multiLevelType w:val="multilevel"/>
    <w:tmpl w:val="18AA7E86"/>
    <w:lvl w:ilvl="0">
      <w:start w:val="1"/>
      <w:numFmt w:val="bullet"/>
      <w:lvlText w:val="•"/>
      <w:lvlJc w:val="left"/>
      <w:rPr>
        <w:rFonts w:ascii="Tahoma" w:eastAsia="Tahoma" w:hAnsi="Tahoma" w:cs="Tahoma"/>
        <w:b w:val="0"/>
        <w:bCs w:val="0"/>
        <w:i w:val="0"/>
        <w:iCs w:val="0"/>
        <w:smallCaps w:val="0"/>
        <w:strike w:val="0"/>
        <w:color w:val="FF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777304"/>
    <w:multiLevelType w:val="hybridMultilevel"/>
    <w:tmpl w:val="85C2D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A94B2C"/>
    <w:multiLevelType w:val="hybridMultilevel"/>
    <w:tmpl w:val="3954CF6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1" w15:restartNumberingAfterBreak="0">
    <w:nsid w:val="6E5C7E70"/>
    <w:multiLevelType w:val="hybridMultilevel"/>
    <w:tmpl w:val="AB2C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7A654C"/>
    <w:multiLevelType w:val="hybridMultilevel"/>
    <w:tmpl w:val="AF0C03C4"/>
    <w:lvl w:ilvl="0" w:tplc="09F07B40">
      <w:numFmt w:val="bullet"/>
      <w:lvlText w:val="-"/>
      <w:lvlJc w:val="left"/>
      <w:pPr>
        <w:ind w:left="1023" w:hanging="360"/>
      </w:pPr>
      <w:rPr>
        <w:rFonts w:ascii="Arial" w:eastAsia="Calibri" w:hAnsi="Arial" w:cs="Arial"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53" w15:restartNumberingAfterBreak="0">
    <w:nsid w:val="6FED3304"/>
    <w:multiLevelType w:val="hybridMultilevel"/>
    <w:tmpl w:val="D94C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8908F5"/>
    <w:multiLevelType w:val="hybridMultilevel"/>
    <w:tmpl w:val="79F4EE90"/>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A607A1"/>
    <w:multiLevelType w:val="hybridMultilevel"/>
    <w:tmpl w:val="7AE044D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967D0A"/>
    <w:multiLevelType w:val="hybridMultilevel"/>
    <w:tmpl w:val="7BCEEE92"/>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FD172F"/>
    <w:multiLevelType w:val="hybridMultilevel"/>
    <w:tmpl w:val="29A4F2CC"/>
    <w:lvl w:ilvl="0" w:tplc="09F07B4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41"/>
  </w:num>
  <w:num w:numId="5">
    <w:abstractNumId w:val="10"/>
  </w:num>
  <w:num w:numId="6">
    <w:abstractNumId w:val="25"/>
  </w:num>
  <w:num w:numId="7">
    <w:abstractNumId w:val="5"/>
  </w:num>
  <w:num w:numId="8">
    <w:abstractNumId w:val="27"/>
  </w:num>
  <w:num w:numId="9">
    <w:abstractNumId w:val="55"/>
  </w:num>
  <w:num w:numId="10">
    <w:abstractNumId w:val="12"/>
  </w:num>
  <w:num w:numId="11">
    <w:abstractNumId w:val="35"/>
  </w:num>
  <w:num w:numId="12">
    <w:abstractNumId w:val="40"/>
  </w:num>
  <w:num w:numId="13">
    <w:abstractNumId w:val="47"/>
  </w:num>
  <w:num w:numId="14">
    <w:abstractNumId w:val="30"/>
  </w:num>
  <w:num w:numId="15">
    <w:abstractNumId w:val="22"/>
  </w:num>
  <w:num w:numId="16">
    <w:abstractNumId w:val="21"/>
  </w:num>
  <w:num w:numId="17">
    <w:abstractNumId w:val="45"/>
  </w:num>
  <w:num w:numId="18">
    <w:abstractNumId w:val="48"/>
  </w:num>
  <w:num w:numId="19">
    <w:abstractNumId w:val="39"/>
  </w:num>
  <w:num w:numId="20">
    <w:abstractNumId w:val="52"/>
  </w:num>
  <w:num w:numId="21">
    <w:abstractNumId w:val="32"/>
  </w:num>
  <w:num w:numId="22">
    <w:abstractNumId w:val="50"/>
  </w:num>
  <w:num w:numId="23">
    <w:abstractNumId w:val="26"/>
  </w:num>
  <w:num w:numId="24">
    <w:abstractNumId w:val="49"/>
  </w:num>
  <w:num w:numId="25">
    <w:abstractNumId w:val="53"/>
  </w:num>
  <w:num w:numId="26">
    <w:abstractNumId w:val="51"/>
  </w:num>
  <w:num w:numId="27">
    <w:abstractNumId w:val="14"/>
  </w:num>
  <w:num w:numId="28">
    <w:abstractNumId w:val="36"/>
  </w:num>
  <w:num w:numId="29">
    <w:abstractNumId w:val="33"/>
  </w:num>
  <w:num w:numId="30">
    <w:abstractNumId w:val="23"/>
  </w:num>
  <w:num w:numId="31">
    <w:abstractNumId w:val="54"/>
  </w:num>
  <w:num w:numId="32">
    <w:abstractNumId w:val="15"/>
  </w:num>
  <w:num w:numId="33">
    <w:abstractNumId w:val="2"/>
  </w:num>
  <w:num w:numId="34">
    <w:abstractNumId w:val="18"/>
  </w:num>
  <w:num w:numId="35">
    <w:abstractNumId w:val="13"/>
  </w:num>
  <w:num w:numId="36">
    <w:abstractNumId w:val="4"/>
  </w:num>
  <w:num w:numId="37">
    <w:abstractNumId w:val="9"/>
  </w:num>
  <w:num w:numId="38">
    <w:abstractNumId w:val="56"/>
  </w:num>
  <w:num w:numId="39">
    <w:abstractNumId w:val="57"/>
  </w:num>
  <w:num w:numId="40">
    <w:abstractNumId w:val="43"/>
  </w:num>
  <w:num w:numId="41">
    <w:abstractNumId w:val="34"/>
  </w:num>
  <w:num w:numId="42">
    <w:abstractNumId w:val="42"/>
  </w:num>
  <w:num w:numId="43">
    <w:abstractNumId w:val="7"/>
  </w:num>
  <w:num w:numId="44">
    <w:abstractNumId w:val="44"/>
  </w:num>
  <w:num w:numId="45">
    <w:abstractNumId w:val="11"/>
  </w:num>
  <w:num w:numId="46">
    <w:abstractNumId w:val="8"/>
  </w:num>
  <w:num w:numId="47">
    <w:abstractNumId w:val="20"/>
  </w:num>
  <w:num w:numId="48">
    <w:abstractNumId w:val="3"/>
  </w:num>
  <w:num w:numId="49">
    <w:abstractNumId w:val="37"/>
  </w:num>
  <w:num w:numId="50">
    <w:abstractNumId w:val="29"/>
  </w:num>
  <w:num w:numId="51">
    <w:abstractNumId w:val="24"/>
  </w:num>
  <w:num w:numId="52">
    <w:abstractNumId w:val="6"/>
  </w:num>
  <w:num w:numId="53">
    <w:abstractNumId w:val="46"/>
  </w:num>
  <w:num w:numId="54">
    <w:abstractNumId w:val="28"/>
  </w:num>
  <w:num w:numId="55">
    <w:abstractNumId w:val="31"/>
  </w:num>
  <w:num w:numId="56">
    <w:abstractNumId w:val="38"/>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1700"/>
    <w:rsid w:val="00002CC6"/>
    <w:rsid w:val="00003357"/>
    <w:rsid w:val="00005561"/>
    <w:rsid w:val="00005782"/>
    <w:rsid w:val="00005C72"/>
    <w:rsid w:val="00006C04"/>
    <w:rsid w:val="00007835"/>
    <w:rsid w:val="00011235"/>
    <w:rsid w:val="000113BC"/>
    <w:rsid w:val="00011C81"/>
    <w:rsid w:val="00011FE8"/>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273A1"/>
    <w:rsid w:val="00031924"/>
    <w:rsid w:val="00031F1F"/>
    <w:rsid w:val="0003435C"/>
    <w:rsid w:val="00034479"/>
    <w:rsid w:val="00034EA9"/>
    <w:rsid w:val="000356CD"/>
    <w:rsid w:val="00036A54"/>
    <w:rsid w:val="00036C86"/>
    <w:rsid w:val="00037CAD"/>
    <w:rsid w:val="000401D4"/>
    <w:rsid w:val="00040216"/>
    <w:rsid w:val="00041413"/>
    <w:rsid w:val="00041D78"/>
    <w:rsid w:val="00042352"/>
    <w:rsid w:val="000437C6"/>
    <w:rsid w:val="00043B73"/>
    <w:rsid w:val="00044015"/>
    <w:rsid w:val="00045144"/>
    <w:rsid w:val="00046D3A"/>
    <w:rsid w:val="00047994"/>
    <w:rsid w:val="00052C4A"/>
    <w:rsid w:val="000540FA"/>
    <w:rsid w:val="00055A31"/>
    <w:rsid w:val="000561CF"/>
    <w:rsid w:val="0005759B"/>
    <w:rsid w:val="00057B96"/>
    <w:rsid w:val="00061DFE"/>
    <w:rsid w:val="00061F2F"/>
    <w:rsid w:val="00062507"/>
    <w:rsid w:val="00062D5A"/>
    <w:rsid w:val="00062EA3"/>
    <w:rsid w:val="00063AEF"/>
    <w:rsid w:val="00064C2B"/>
    <w:rsid w:val="00064DF6"/>
    <w:rsid w:val="00064E42"/>
    <w:rsid w:val="00066281"/>
    <w:rsid w:val="00070C41"/>
    <w:rsid w:val="000710F3"/>
    <w:rsid w:val="00071260"/>
    <w:rsid w:val="00071769"/>
    <w:rsid w:val="00071B58"/>
    <w:rsid w:val="00071C8D"/>
    <w:rsid w:val="00071D50"/>
    <w:rsid w:val="00072DED"/>
    <w:rsid w:val="0007393E"/>
    <w:rsid w:val="00074272"/>
    <w:rsid w:val="00075569"/>
    <w:rsid w:val="0007560E"/>
    <w:rsid w:val="00076705"/>
    <w:rsid w:val="0008146F"/>
    <w:rsid w:val="000822B0"/>
    <w:rsid w:val="00082325"/>
    <w:rsid w:val="00082B42"/>
    <w:rsid w:val="000839D1"/>
    <w:rsid w:val="000857B0"/>
    <w:rsid w:val="00086470"/>
    <w:rsid w:val="0008680A"/>
    <w:rsid w:val="00086FDF"/>
    <w:rsid w:val="0008700F"/>
    <w:rsid w:val="000878E1"/>
    <w:rsid w:val="00090A39"/>
    <w:rsid w:val="00090A88"/>
    <w:rsid w:val="00091E99"/>
    <w:rsid w:val="000920EF"/>
    <w:rsid w:val="00092E62"/>
    <w:rsid w:val="00092F6C"/>
    <w:rsid w:val="00093098"/>
    <w:rsid w:val="000943D0"/>
    <w:rsid w:val="000947F1"/>
    <w:rsid w:val="00094964"/>
    <w:rsid w:val="00097DAD"/>
    <w:rsid w:val="000A043C"/>
    <w:rsid w:val="000A047B"/>
    <w:rsid w:val="000A1E6E"/>
    <w:rsid w:val="000A2DFF"/>
    <w:rsid w:val="000A3644"/>
    <w:rsid w:val="000A597F"/>
    <w:rsid w:val="000A5C7F"/>
    <w:rsid w:val="000A5FFD"/>
    <w:rsid w:val="000A73D4"/>
    <w:rsid w:val="000A7838"/>
    <w:rsid w:val="000B0822"/>
    <w:rsid w:val="000B0902"/>
    <w:rsid w:val="000B1CA6"/>
    <w:rsid w:val="000B1FCE"/>
    <w:rsid w:val="000B30CB"/>
    <w:rsid w:val="000B4F0E"/>
    <w:rsid w:val="000B5CE6"/>
    <w:rsid w:val="000B5F5C"/>
    <w:rsid w:val="000B64C2"/>
    <w:rsid w:val="000B6AC6"/>
    <w:rsid w:val="000B6FC0"/>
    <w:rsid w:val="000B7348"/>
    <w:rsid w:val="000B7A73"/>
    <w:rsid w:val="000C03AD"/>
    <w:rsid w:val="000C2B98"/>
    <w:rsid w:val="000C3B67"/>
    <w:rsid w:val="000C4AF4"/>
    <w:rsid w:val="000C573D"/>
    <w:rsid w:val="000C5C03"/>
    <w:rsid w:val="000C690A"/>
    <w:rsid w:val="000C6B3E"/>
    <w:rsid w:val="000D0AE2"/>
    <w:rsid w:val="000D1442"/>
    <w:rsid w:val="000D3E9F"/>
    <w:rsid w:val="000D44E1"/>
    <w:rsid w:val="000D4572"/>
    <w:rsid w:val="000D4584"/>
    <w:rsid w:val="000D4D7B"/>
    <w:rsid w:val="000D564F"/>
    <w:rsid w:val="000D64D9"/>
    <w:rsid w:val="000D6AF6"/>
    <w:rsid w:val="000E0855"/>
    <w:rsid w:val="000E0B29"/>
    <w:rsid w:val="000E304C"/>
    <w:rsid w:val="000E4170"/>
    <w:rsid w:val="000E4C02"/>
    <w:rsid w:val="000E52C9"/>
    <w:rsid w:val="000E5F43"/>
    <w:rsid w:val="000E680D"/>
    <w:rsid w:val="000E68A3"/>
    <w:rsid w:val="000E7703"/>
    <w:rsid w:val="000F08A2"/>
    <w:rsid w:val="000F0ABC"/>
    <w:rsid w:val="000F2060"/>
    <w:rsid w:val="000F25FC"/>
    <w:rsid w:val="000F3D84"/>
    <w:rsid w:val="000F4674"/>
    <w:rsid w:val="000F4B12"/>
    <w:rsid w:val="000F524F"/>
    <w:rsid w:val="000F5943"/>
    <w:rsid w:val="000F602B"/>
    <w:rsid w:val="000F6F6B"/>
    <w:rsid w:val="001003F4"/>
    <w:rsid w:val="00100E5F"/>
    <w:rsid w:val="00102248"/>
    <w:rsid w:val="00102BBF"/>
    <w:rsid w:val="001032B3"/>
    <w:rsid w:val="00104588"/>
    <w:rsid w:val="00104766"/>
    <w:rsid w:val="00104CF9"/>
    <w:rsid w:val="00104FB5"/>
    <w:rsid w:val="00105575"/>
    <w:rsid w:val="00105DA7"/>
    <w:rsid w:val="00107122"/>
    <w:rsid w:val="00107215"/>
    <w:rsid w:val="0010755F"/>
    <w:rsid w:val="0011058C"/>
    <w:rsid w:val="0011072F"/>
    <w:rsid w:val="00110882"/>
    <w:rsid w:val="001109BD"/>
    <w:rsid w:val="00111EB7"/>
    <w:rsid w:val="0011298B"/>
    <w:rsid w:val="00113016"/>
    <w:rsid w:val="00113206"/>
    <w:rsid w:val="00113ED6"/>
    <w:rsid w:val="00116662"/>
    <w:rsid w:val="00122672"/>
    <w:rsid w:val="00123271"/>
    <w:rsid w:val="0012368D"/>
    <w:rsid w:val="00123DC1"/>
    <w:rsid w:val="001240FD"/>
    <w:rsid w:val="0012541A"/>
    <w:rsid w:val="00125ABF"/>
    <w:rsid w:val="00125B68"/>
    <w:rsid w:val="00125CB2"/>
    <w:rsid w:val="001267B5"/>
    <w:rsid w:val="0013013C"/>
    <w:rsid w:val="001307D8"/>
    <w:rsid w:val="0013125B"/>
    <w:rsid w:val="00132351"/>
    <w:rsid w:val="0013360B"/>
    <w:rsid w:val="00134E2D"/>
    <w:rsid w:val="00135E8A"/>
    <w:rsid w:val="00136C89"/>
    <w:rsid w:val="00137214"/>
    <w:rsid w:val="00137996"/>
    <w:rsid w:val="00141033"/>
    <w:rsid w:val="00141FAE"/>
    <w:rsid w:val="00143AC4"/>
    <w:rsid w:val="00145327"/>
    <w:rsid w:val="0014595E"/>
    <w:rsid w:val="00145A64"/>
    <w:rsid w:val="00145AE1"/>
    <w:rsid w:val="00146B47"/>
    <w:rsid w:val="00146E2F"/>
    <w:rsid w:val="0014788A"/>
    <w:rsid w:val="00150622"/>
    <w:rsid w:val="00154B3C"/>
    <w:rsid w:val="00156C1B"/>
    <w:rsid w:val="001574C1"/>
    <w:rsid w:val="0016024B"/>
    <w:rsid w:val="00162354"/>
    <w:rsid w:val="00163F75"/>
    <w:rsid w:val="0016506C"/>
    <w:rsid w:val="0016528A"/>
    <w:rsid w:val="001659E3"/>
    <w:rsid w:val="00165B7A"/>
    <w:rsid w:val="00170911"/>
    <w:rsid w:val="001714B7"/>
    <w:rsid w:val="001738E7"/>
    <w:rsid w:val="00174F02"/>
    <w:rsid w:val="001755D7"/>
    <w:rsid w:val="00175E15"/>
    <w:rsid w:val="00176EA8"/>
    <w:rsid w:val="00177551"/>
    <w:rsid w:val="00177D21"/>
    <w:rsid w:val="00177FF1"/>
    <w:rsid w:val="001805CB"/>
    <w:rsid w:val="00181501"/>
    <w:rsid w:val="001817D5"/>
    <w:rsid w:val="001819D4"/>
    <w:rsid w:val="00183003"/>
    <w:rsid w:val="00183192"/>
    <w:rsid w:val="00184680"/>
    <w:rsid w:val="001848F4"/>
    <w:rsid w:val="00184D54"/>
    <w:rsid w:val="00186039"/>
    <w:rsid w:val="001862F2"/>
    <w:rsid w:val="00190A49"/>
    <w:rsid w:val="00191C4F"/>
    <w:rsid w:val="00192AD4"/>
    <w:rsid w:val="0019389E"/>
    <w:rsid w:val="00194236"/>
    <w:rsid w:val="001948D5"/>
    <w:rsid w:val="00194F5B"/>
    <w:rsid w:val="00195406"/>
    <w:rsid w:val="00197B54"/>
    <w:rsid w:val="00197C2B"/>
    <w:rsid w:val="00197F64"/>
    <w:rsid w:val="001A06B8"/>
    <w:rsid w:val="001A0EDA"/>
    <w:rsid w:val="001A16FC"/>
    <w:rsid w:val="001A2AB7"/>
    <w:rsid w:val="001A345B"/>
    <w:rsid w:val="001A3A3A"/>
    <w:rsid w:val="001A3E34"/>
    <w:rsid w:val="001A4A98"/>
    <w:rsid w:val="001A4E94"/>
    <w:rsid w:val="001A525E"/>
    <w:rsid w:val="001A5700"/>
    <w:rsid w:val="001A683F"/>
    <w:rsid w:val="001B027D"/>
    <w:rsid w:val="001B20EF"/>
    <w:rsid w:val="001B27C2"/>
    <w:rsid w:val="001B3486"/>
    <w:rsid w:val="001B4495"/>
    <w:rsid w:val="001B4DF0"/>
    <w:rsid w:val="001B51D3"/>
    <w:rsid w:val="001B5F6E"/>
    <w:rsid w:val="001C0525"/>
    <w:rsid w:val="001C0F9D"/>
    <w:rsid w:val="001C2415"/>
    <w:rsid w:val="001C2B27"/>
    <w:rsid w:val="001C2BB9"/>
    <w:rsid w:val="001C2DAB"/>
    <w:rsid w:val="001C4CDB"/>
    <w:rsid w:val="001C5555"/>
    <w:rsid w:val="001C5750"/>
    <w:rsid w:val="001C6D7E"/>
    <w:rsid w:val="001C6D9C"/>
    <w:rsid w:val="001C6F5C"/>
    <w:rsid w:val="001D0D7B"/>
    <w:rsid w:val="001D29C6"/>
    <w:rsid w:val="001D36E1"/>
    <w:rsid w:val="001D65B7"/>
    <w:rsid w:val="001D6F5D"/>
    <w:rsid w:val="001D7390"/>
    <w:rsid w:val="001E017C"/>
    <w:rsid w:val="001E080F"/>
    <w:rsid w:val="001E1F10"/>
    <w:rsid w:val="001E30E7"/>
    <w:rsid w:val="001E49F7"/>
    <w:rsid w:val="001E7E13"/>
    <w:rsid w:val="001F0090"/>
    <w:rsid w:val="001F10C2"/>
    <w:rsid w:val="001F1827"/>
    <w:rsid w:val="001F288F"/>
    <w:rsid w:val="001F315E"/>
    <w:rsid w:val="001F3673"/>
    <w:rsid w:val="001F48EB"/>
    <w:rsid w:val="001F512E"/>
    <w:rsid w:val="001F564A"/>
    <w:rsid w:val="001F65D4"/>
    <w:rsid w:val="001F6700"/>
    <w:rsid w:val="001F6C75"/>
    <w:rsid w:val="001F6D07"/>
    <w:rsid w:val="001F7306"/>
    <w:rsid w:val="002002E4"/>
    <w:rsid w:val="00200F5E"/>
    <w:rsid w:val="0020188C"/>
    <w:rsid w:val="002031E8"/>
    <w:rsid w:val="0020345B"/>
    <w:rsid w:val="00203980"/>
    <w:rsid w:val="002040A0"/>
    <w:rsid w:val="002046F6"/>
    <w:rsid w:val="002050E9"/>
    <w:rsid w:val="00206380"/>
    <w:rsid w:val="00207ABC"/>
    <w:rsid w:val="002100E3"/>
    <w:rsid w:val="00210272"/>
    <w:rsid w:val="002109E4"/>
    <w:rsid w:val="00210F15"/>
    <w:rsid w:val="0021223C"/>
    <w:rsid w:val="00212910"/>
    <w:rsid w:val="00213198"/>
    <w:rsid w:val="00213DFD"/>
    <w:rsid w:val="00214B25"/>
    <w:rsid w:val="00215F1A"/>
    <w:rsid w:val="00216B92"/>
    <w:rsid w:val="00217075"/>
    <w:rsid w:val="0021716F"/>
    <w:rsid w:val="00217771"/>
    <w:rsid w:val="00217B92"/>
    <w:rsid w:val="00221E23"/>
    <w:rsid w:val="0022219C"/>
    <w:rsid w:val="00223469"/>
    <w:rsid w:val="00223BCC"/>
    <w:rsid w:val="00224460"/>
    <w:rsid w:val="00224C2E"/>
    <w:rsid w:val="002254B7"/>
    <w:rsid w:val="00226057"/>
    <w:rsid w:val="00226696"/>
    <w:rsid w:val="00231694"/>
    <w:rsid w:val="0023257D"/>
    <w:rsid w:val="002329CB"/>
    <w:rsid w:val="00235804"/>
    <w:rsid w:val="002404B7"/>
    <w:rsid w:val="00240902"/>
    <w:rsid w:val="00241AD8"/>
    <w:rsid w:val="00243E2D"/>
    <w:rsid w:val="00244651"/>
    <w:rsid w:val="002450DA"/>
    <w:rsid w:val="002456D9"/>
    <w:rsid w:val="00245B00"/>
    <w:rsid w:val="00246000"/>
    <w:rsid w:val="00246BAA"/>
    <w:rsid w:val="00247B6A"/>
    <w:rsid w:val="00250DC6"/>
    <w:rsid w:val="00251FEF"/>
    <w:rsid w:val="00253A47"/>
    <w:rsid w:val="00254F51"/>
    <w:rsid w:val="00256667"/>
    <w:rsid w:val="002567FF"/>
    <w:rsid w:val="00256A75"/>
    <w:rsid w:val="002579CA"/>
    <w:rsid w:val="002606ED"/>
    <w:rsid w:val="00260B59"/>
    <w:rsid w:val="00260D0E"/>
    <w:rsid w:val="00261944"/>
    <w:rsid w:val="00264056"/>
    <w:rsid w:val="0026405A"/>
    <w:rsid w:val="002662A6"/>
    <w:rsid w:val="00267D52"/>
    <w:rsid w:val="0027034C"/>
    <w:rsid w:val="00270CFA"/>
    <w:rsid w:val="00271D7E"/>
    <w:rsid w:val="0027226E"/>
    <w:rsid w:val="00272754"/>
    <w:rsid w:val="00272B9B"/>
    <w:rsid w:val="00273507"/>
    <w:rsid w:val="00273E0C"/>
    <w:rsid w:val="002740AB"/>
    <w:rsid w:val="00275C35"/>
    <w:rsid w:val="00276046"/>
    <w:rsid w:val="002772DF"/>
    <w:rsid w:val="002778FC"/>
    <w:rsid w:val="002810C5"/>
    <w:rsid w:val="00283F19"/>
    <w:rsid w:val="00284215"/>
    <w:rsid w:val="00284975"/>
    <w:rsid w:val="00284C9F"/>
    <w:rsid w:val="002855D4"/>
    <w:rsid w:val="002857D9"/>
    <w:rsid w:val="00286669"/>
    <w:rsid w:val="00287535"/>
    <w:rsid w:val="002879A9"/>
    <w:rsid w:val="002917C8"/>
    <w:rsid w:val="002917FE"/>
    <w:rsid w:val="00292A8F"/>
    <w:rsid w:val="00293C91"/>
    <w:rsid w:val="002A016A"/>
    <w:rsid w:val="002A0C4F"/>
    <w:rsid w:val="002A1515"/>
    <w:rsid w:val="002A1520"/>
    <w:rsid w:val="002A3C51"/>
    <w:rsid w:val="002A3D4C"/>
    <w:rsid w:val="002A446A"/>
    <w:rsid w:val="002A5D8E"/>
    <w:rsid w:val="002A5DEA"/>
    <w:rsid w:val="002A5E6A"/>
    <w:rsid w:val="002A7638"/>
    <w:rsid w:val="002B22EE"/>
    <w:rsid w:val="002B3739"/>
    <w:rsid w:val="002B4540"/>
    <w:rsid w:val="002B4FD7"/>
    <w:rsid w:val="002B5975"/>
    <w:rsid w:val="002C079F"/>
    <w:rsid w:val="002C07AB"/>
    <w:rsid w:val="002C146D"/>
    <w:rsid w:val="002C1EF8"/>
    <w:rsid w:val="002C2174"/>
    <w:rsid w:val="002C5FB3"/>
    <w:rsid w:val="002C6367"/>
    <w:rsid w:val="002D0650"/>
    <w:rsid w:val="002D0A62"/>
    <w:rsid w:val="002D1958"/>
    <w:rsid w:val="002D1D1E"/>
    <w:rsid w:val="002D2024"/>
    <w:rsid w:val="002D2505"/>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1E8"/>
    <w:rsid w:val="002E7F70"/>
    <w:rsid w:val="002F0098"/>
    <w:rsid w:val="002F199D"/>
    <w:rsid w:val="002F26CC"/>
    <w:rsid w:val="002F293F"/>
    <w:rsid w:val="002F2A60"/>
    <w:rsid w:val="002F4E28"/>
    <w:rsid w:val="00300C86"/>
    <w:rsid w:val="00303C7E"/>
    <w:rsid w:val="0030584C"/>
    <w:rsid w:val="00311312"/>
    <w:rsid w:val="00311490"/>
    <w:rsid w:val="00311CC8"/>
    <w:rsid w:val="00315C22"/>
    <w:rsid w:val="00316ED5"/>
    <w:rsid w:val="00317680"/>
    <w:rsid w:val="0031768F"/>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298C"/>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169"/>
    <w:rsid w:val="003655FF"/>
    <w:rsid w:val="00365A92"/>
    <w:rsid w:val="00366277"/>
    <w:rsid w:val="003666BD"/>
    <w:rsid w:val="00367107"/>
    <w:rsid w:val="00367925"/>
    <w:rsid w:val="0037016B"/>
    <w:rsid w:val="00370BE0"/>
    <w:rsid w:val="00371036"/>
    <w:rsid w:val="00374067"/>
    <w:rsid w:val="00374871"/>
    <w:rsid w:val="00374BEA"/>
    <w:rsid w:val="00375CCC"/>
    <w:rsid w:val="00377302"/>
    <w:rsid w:val="00377B0D"/>
    <w:rsid w:val="00380212"/>
    <w:rsid w:val="00381A54"/>
    <w:rsid w:val="00383034"/>
    <w:rsid w:val="00383141"/>
    <w:rsid w:val="003843B4"/>
    <w:rsid w:val="00385391"/>
    <w:rsid w:val="00385FD7"/>
    <w:rsid w:val="00386037"/>
    <w:rsid w:val="00386469"/>
    <w:rsid w:val="003901EA"/>
    <w:rsid w:val="00391015"/>
    <w:rsid w:val="00392C3F"/>
    <w:rsid w:val="00392C6F"/>
    <w:rsid w:val="003949CA"/>
    <w:rsid w:val="00395423"/>
    <w:rsid w:val="00395643"/>
    <w:rsid w:val="00395B97"/>
    <w:rsid w:val="00397D50"/>
    <w:rsid w:val="00397E4F"/>
    <w:rsid w:val="003A0BCC"/>
    <w:rsid w:val="003A15DB"/>
    <w:rsid w:val="003A2629"/>
    <w:rsid w:val="003A364C"/>
    <w:rsid w:val="003A63FD"/>
    <w:rsid w:val="003B1C24"/>
    <w:rsid w:val="003B224B"/>
    <w:rsid w:val="003B35E9"/>
    <w:rsid w:val="003B45D5"/>
    <w:rsid w:val="003B6097"/>
    <w:rsid w:val="003B6C13"/>
    <w:rsid w:val="003C092B"/>
    <w:rsid w:val="003C0F2E"/>
    <w:rsid w:val="003C18F0"/>
    <w:rsid w:val="003C3DCE"/>
    <w:rsid w:val="003C44DC"/>
    <w:rsid w:val="003C4838"/>
    <w:rsid w:val="003C6C11"/>
    <w:rsid w:val="003C6DB2"/>
    <w:rsid w:val="003C6EE5"/>
    <w:rsid w:val="003C7266"/>
    <w:rsid w:val="003D03D6"/>
    <w:rsid w:val="003D31DA"/>
    <w:rsid w:val="003D3A2A"/>
    <w:rsid w:val="003D40A1"/>
    <w:rsid w:val="003D46C6"/>
    <w:rsid w:val="003D47F9"/>
    <w:rsid w:val="003D6FB5"/>
    <w:rsid w:val="003D7BBB"/>
    <w:rsid w:val="003E03D3"/>
    <w:rsid w:val="003E455C"/>
    <w:rsid w:val="003E60B5"/>
    <w:rsid w:val="003E6112"/>
    <w:rsid w:val="003E6856"/>
    <w:rsid w:val="003E6B20"/>
    <w:rsid w:val="003E6C52"/>
    <w:rsid w:val="003F18E0"/>
    <w:rsid w:val="003F3CCF"/>
    <w:rsid w:val="003F4525"/>
    <w:rsid w:val="003F5304"/>
    <w:rsid w:val="003F6954"/>
    <w:rsid w:val="003F6B06"/>
    <w:rsid w:val="003F735E"/>
    <w:rsid w:val="003F7467"/>
    <w:rsid w:val="004005EC"/>
    <w:rsid w:val="004017D3"/>
    <w:rsid w:val="004023BF"/>
    <w:rsid w:val="004036F9"/>
    <w:rsid w:val="00404C9C"/>
    <w:rsid w:val="00405283"/>
    <w:rsid w:val="0040595B"/>
    <w:rsid w:val="00406D6A"/>
    <w:rsid w:val="00407B83"/>
    <w:rsid w:val="00407D24"/>
    <w:rsid w:val="00411053"/>
    <w:rsid w:val="00411612"/>
    <w:rsid w:val="0041182F"/>
    <w:rsid w:val="00411F9A"/>
    <w:rsid w:val="0041511A"/>
    <w:rsid w:val="0042063D"/>
    <w:rsid w:val="0042084B"/>
    <w:rsid w:val="0042154A"/>
    <w:rsid w:val="0042225C"/>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144"/>
    <w:rsid w:val="0044224F"/>
    <w:rsid w:val="00444916"/>
    <w:rsid w:val="004450C2"/>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631A"/>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75161"/>
    <w:rsid w:val="00475C0D"/>
    <w:rsid w:val="00480064"/>
    <w:rsid w:val="00480CCE"/>
    <w:rsid w:val="004824CA"/>
    <w:rsid w:val="0048312A"/>
    <w:rsid w:val="0048520F"/>
    <w:rsid w:val="0048627C"/>
    <w:rsid w:val="00486BF7"/>
    <w:rsid w:val="00487AFB"/>
    <w:rsid w:val="00487E2F"/>
    <w:rsid w:val="00490B40"/>
    <w:rsid w:val="00493C55"/>
    <w:rsid w:val="00494415"/>
    <w:rsid w:val="00494C3B"/>
    <w:rsid w:val="00495841"/>
    <w:rsid w:val="00495FA0"/>
    <w:rsid w:val="004962C7"/>
    <w:rsid w:val="00497650"/>
    <w:rsid w:val="00497A46"/>
    <w:rsid w:val="004A0681"/>
    <w:rsid w:val="004A1254"/>
    <w:rsid w:val="004A2739"/>
    <w:rsid w:val="004A2D56"/>
    <w:rsid w:val="004A403F"/>
    <w:rsid w:val="004A4A7E"/>
    <w:rsid w:val="004A4DF3"/>
    <w:rsid w:val="004A5017"/>
    <w:rsid w:val="004A5541"/>
    <w:rsid w:val="004A6F0E"/>
    <w:rsid w:val="004A75AB"/>
    <w:rsid w:val="004A7C0B"/>
    <w:rsid w:val="004B20FE"/>
    <w:rsid w:val="004B278B"/>
    <w:rsid w:val="004B393B"/>
    <w:rsid w:val="004B42A2"/>
    <w:rsid w:val="004B5F49"/>
    <w:rsid w:val="004B6A24"/>
    <w:rsid w:val="004B7136"/>
    <w:rsid w:val="004B7310"/>
    <w:rsid w:val="004B779D"/>
    <w:rsid w:val="004B7E51"/>
    <w:rsid w:val="004B7FA7"/>
    <w:rsid w:val="004C0621"/>
    <w:rsid w:val="004C151A"/>
    <w:rsid w:val="004C21BF"/>
    <w:rsid w:val="004C27E2"/>
    <w:rsid w:val="004C282A"/>
    <w:rsid w:val="004C400A"/>
    <w:rsid w:val="004C4BFB"/>
    <w:rsid w:val="004C4F68"/>
    <w:rsid w:val="004C5510"/>
    <w:rsid w:val="004C5A80"/>
    <w:rsid w:val="004C6E6D"/>
    <w:rsid w:val="004D21B2"/>
    <w:rsid w:val="004D425E"/>
    <w:rsid w:val="004D47F3"/>
    <w:rsid w:val="004D4BD1"/>
    <w:rsid w:val="004D629F"/>
    <w:rsid w:val="004D6BF7"/>
    <w:rsid w:val="004D6CD7"/>
    <w:rsid w:val="004D7BEE"/>
    <w:rsid w:val="004D7E97"/>
    <w:rsid w:val="004E0B72"/>
    <w:rsid w:val="004E0DAF"/>
    <w:rsid w:val="004E1539"/>
    <w:rsid w:val="004E15ED"/>
    <w:rsid w:val="004E235C"/>
    <w:rsid w:val="004E3E3A"/>
    <w:rsid w:val="004E48D4"/>
    <w:rsid w:val="004E5A56"/>
    <w:rsid w:val="004E5E14"/>
    <w:rsid w:val="004E6ED8"/>
    <w:rsid w:val="004E74FD"/>
    <w:rsid w:val="004F1627"/>
    <w:rsid w:val="004F163B"/>
    <w:rsid w:val="004F18EF"/>
    <w:rsid w:val="004F2EB2"/>
    <w:rsid w:val="004F30DA"/>
    <w:rsid w:val="004F3C2C"/>
    <w:rsid w:val="004F439D"/>
    <w:rsid w:val="004F47F4"/>
    <w:rsid w:val="004F55AC"/>
    <w:rsid w:val="004F6CFA"/>
    <w:rsid w:val="005009D1"/>
    <w:rsid w:val="00501C4C"/>
    <w:rsid w:val="00501E88"/>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736"/>
    <w:rsid w:val="00524BC6"/>
    <w:rsid w:val="005256F3"/>
    <w:rsid w:val="005256FC"/>
    <w:rsid w:val="00525828"/>
    <w:rsid w:val="005258E1"/>
    <w:rsid w:val="00525B28"/>
    <w:rsid w:val="00527612"/>
    <w:rsid w:val="0053083E"/>
    <w:rsid w:val="00530899"/>
    <w:rsid w:val="00531276"/>
    <w:rsid w:val="00532258"/>
    <w:rsid w:val="005327D4"/>
    <w:rsid w:val="00533534"/>
    <w:rsid w:val="005359B7"/>
    <w:rsid w:val="00535CCC"/>
    <w:rsid w:val="00536A37"/>
    <w:rsid w:val="00536E07"/>
    <w:rsid w:val="0054077E"/>
    <w:rsid w:val="00540787"/>
    <w:rsid w:val="00542252"/>
    <w:rsid w:val="00543EED"/>
    <w:rsid w:val="00545197"/>
    <w:rsid w:val="00545C0A"/>
    <w:rsid w:val="005465C4"/>
    <w:rsid w:val="00546F1A"/>
    <w:rsid w:val="00547C0A"/>
    <w:rsid w:val="00550611"/>
    <w:rsid w:val="00550779"/>
    <w:rsid w:val="00553CED"/>
    <w:rsid w:val="005564D8"/>
    <w:rsid w:val="005576E8"/>
    <w:rsid w:val="00562384"/>
    <w:rsid w:val="00562637"/>
    <w:rsid w:val="0056293C"/>
    <w:rsid w:val="00562D30"/>
    <w:rsid w:val="00562EE4"/>
    <w:rsid w:val="00563403"/>
    <w:rsid w:val="0056388D"/>
    <w:rsid w:val="00563A47"/>
    <w:rsid w:val="00563DC1"/>
    <w:rsid w:val="00564082"/>
    <w:rsid w:val="00564EA9"/>
    <w:rsid w:val="005656AB"/>
    <w:rsid w:val="0056594F"/>
    <w:rsid w:val="00565A75"/>
    <w:rsid w:val="00565B5C"/>
    <w:rsid w:val="00566C2D"/>
    <w:rsid w:val="00567551"/>
    <w:rsid w:val="005722F8"/>
    <w:rsid w:val="005724EB"/>
    <w:rsid w:val="005732A4"/>
    <w:rsid w:val="005732F1"/>
    <w:rsid w:val="005746DC"/>
    <w:rsid w:val="00575162"/>
    <w:rsid w:val="00576D96"/>
    <w:rsid w:val="00576E80"/>
    <w:rsid w:val="005801F3"/>
    <w:rsid w:val="00580D13"/>
    <w:rsid w:val="0058163A"/>
    <w:rsid w:val="005818DD"/>
    <w:rsid w:val="00582F6A"/>
    <w:rsid w:val="005874F3"/>
    <w:rsid w:val="0058758B"/>
    <w:rsid w:val="00591226"/>
    <w:rsid w:val="00591D2C"/>
    <w:rsid w:val="0059316B"/>
    <w:rsid w:val="00593885"/>
    <w:rsid w:val="005955B5"/>
    <w:rsid w:val="00595935"/>
    <w:rsid w:val="00595E5A"/>
    <w:rsid w:val="00596BF1"/>
    <w:rsid w:val="005A04B9"/>
    <w:rsid w:val="005A132B"/>
    <w:rsid w:val="005A1B4C"/>
    <w:rsid w:val="005A20D2"/>
    <w:rsid w:val="005A3C1B"/>
    <w:rsid w:val="005A405F"/>
    <w:rsid w:val="005A5CE8"/>
    <w:rsid w:val="005B127B"/>
    <w:rsid w:val="005B1498"/>
    <w:rsid w:val="005B1DA0"/>
    <w:rsid w:val="005B5499"/>
    <w:rsid w:val="005B641C"/>
    <w:rsid w:val="005B6507"/>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4C6"/>
    <w:rsid w:val="005D167F"/>
    <w:rsid w:val="005D2AB8"/>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5FA0"/>
    <w:rsid w:val="005F6CF2"/>
    <w:rsid w:val="005F7D0F"/>
    <w:rsid w:val="00600E2F"/>
    <w:rsid w:val="00601134"/>
    <w:rsid w:val="0060128B"/>
    <w:rsid w:val="00601404"/>
    <w:rsid w:val="00601CCA"/>
    <w:rsid w:val="00602814"/>
    <w:rsid w:val="00603169"/>
    <w:rsid w:val="006038FD"/>
    <w:rsid w:val="006055C2"/>
    <w:rsid w:val="006062F0"/>
    <w:rsid w:val="00610166"/>
    <w:rsid w:val="00610E72"/>
    <w:rsid w:val="006111BE"/>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173"/>
    <w:rsid w:val="00631F79"/>
    <w:rsid w:val="0063355C"/>
    <w:rsid w:val="00633C2E"/>
    <w:rsid w:val="00633F5F"/>
    <w:rsid w:val="00634D40"/>
    <w:rsid w:val="00634E08"/>
    <w:rsid w:val="0064032E"/>
    <w:rsid w:val="006406BE"/>
    <w:rsid w:val="006429C6"/>
    <w:rsid w:val="00646067"/>
    <w:rsid w:val="006460DF"/>
    <w:rsid w:val="00647572"/>
    <w:rsid w:val="0064775E"/>
    <w:rsid w:val="00652572"/>
    <w:rsid w:val="006545B2"/>
    <w:rsid w:val="00655DB9"/>
    <w:rsid w:val="0065628E"/>
    <w:rsid w:val="00656471"/>
    <w:rsid w:val="00660CEF"/>
    <w:rsid w:val="006658C7"/>
    <w:rsid w:val="00665A91"/>
    <w:rsid w:val="00666C8B"/>
    <w:rsid w:val="00666DC4"/>
    <w:rsid w:val="00666E29"/>
    <w:rsid w:val="00666F87"/>
    <w:rsid w:val="00671680"/>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50"/>
    <w:rsid w:val="00696EE2"/>
    <w:rsid w:val="006973F5"/>
    <w:rsid w:val="006A15E9"/>
    <w:rsid w:val="006A1982"/>
    <w:rsid w:val="006A1A7B"/>
    <w:rsid w:val="006A1AAD"/>
    <w:rsid w:val="006A1DEB"/>
    <w:rsid w:val="006A34CE"/>
    <w:rsid w:val="006A542E"/>
    <w:rsid w:val="006A69C4"/>
    <w:rsid w:val="006A6BD0"/>
    <w:rsid w:val="006A703A"/>
    <w:rsid w:val="006A75BD"/>
    <w:rsid w:val="006A7E09"/>
    <w:rsid w:val="006B046F"/>
    <w:rsid w:val="006B1C72"/>
    <w:rsid w:val="006B4AAE"/>
    <w:rsid w:val="006B5362"/>
    <w:rsid w:val="006B5F35"/>
    <w:rsid w:val="006C16A8"/>
    <w:rsid w:val="006C2EA3"/>
    <w:rsid w:val="006C3DE0"/>
    <w:rsid w:val="006C5F3D"/>
    <w:rsid w:val="006C69D6"/>
    <w:rsid w:val="006C6F73"/>
    <w:rsid w:val="006C7662"/>
    <w:rsid w:val="006C7E77"/>
    <w:rsid w:val="006D029C"/>
    <w:rsid w:val="006D0482"/>
    <w:rsid w:val="006D065A"/>
    <w:rsid w:val="006D14A7"/>
    <w:rsid w:val="006D17D6"/>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6F70B9"/>
    <w:rsid w:val="00700159"/>
    <w:rsid w:val="00701E5B"/>
    <w:rsid w:val="00702B56"/>
    <w:rsid w:val="00704174"/>
    <w:rsid w:val="00705E9E"/>
    <w:rsid w:val="0070609C"/>
    <w:rsid w:val="00707B90"/>
    <w:rsid w:val="0071292E"/>
    <w:rsid w:val="0071337F"/>
    <w:rsid w:val="007139A0"/>
    <w:rsid w:val="00715A8F"/>
    <w:rsid w:val="00715A98"/>
    <w:rsid w:val="00715B62"/>
    <w:rsid w:val="00715F37"/>
    <w:rsid w:val="007163BE"/>
    <w:rsid w:val="00720BA7"/>
    <w:rsid w:val="00721305"/>
    <w:rsid w:val="007230F0"/>
    <w:rsid w:val="00723713"/>
    <w:rsid w:val="00723F10"/>
    <w:rsid w:val="007245AE"/>
    <w:rsid w:val="00726736"/>
    <w:rsid w:val="0073009A"/>
    <w:rsid w:val="00731378"/>
    <w:rsid w:val="007336FC"/>
    <w:rsid w:val="00733CC3"/>
    <w:rsid w:val="00735A6C"/>
    <w:rsid w:val="00735AE5"/>
    <w:rsid w:val="007370DA"/>
    <w:rsid w:val="0073745C"/>
    <w:rsid w:val="00741496"/>
    <w:rsid w:val="0074260B"/>
    <w:rsid w:val="007447F2"/>
    <w:rsid w:val="00744CA2"/>
    <w:rsid w:val="0074584B"/>
    <w:rsid w:val="007463A3"/>
    <w:rsid w:val="007471E8"/>
    <w:rsid w:val="007475A5"/>
    <w:rsid w:val="00747C1D"/>
    <w:rsid w:val="00750CFB"/>
    <w:rsid w:val="00754662"/>
    <w:rsid w:val="00755550"/>
    <w:rsid w:val="00757743"/>
    <w:rsid w:val="00757B3B"/>
    <w:rsid w:val="00757D14"/>
    <w:rsid w:val="007608DA"/>
    <w:rsid w:val="00760A86"/>
    <w:rsid w:val="00763A62"/>
    <w:rsid w:val="00764093"/>
    <w:rsid w:val="007644C3"/>
    <w:rsid w:val="007658E0"/>
    <w:rsid w:val="00767FEB"/>
    <w:rsid w:val="00770A01"/>
    <w:rsid w:val="00771802"/>
    <w:rsid w:val="00772DA7"/>
    <w:rsid w:val="00772FCF"/>
    <w:rsid w:val="007735D2"/>
    <w:rsid w:val="00773939"/>
    <w:rsid w:val="00773C49"/>
    <w:rsid w:val="00777DBB"/>
    <w:rsid w:val="00781CC6"/>
    <w:rsid w:val="00782246"/>
    <w:rsid w:val="00784111"/>
    <w:rsid w:val="00785F8D"/>
    <w:rsid w:val="00786279"/>
    <w:rsid w:val="007864E2"/>
    <w:rsid w:val="00786796"/>
    <w:rsid w:val="007878B7"/>
    <w:rsid w:val="0079028D"/>
    <w:rsid w:val="0079065E"/>
    <w:rsid w:val="00790ECD"/>
    <w:rsid w:val="00795FB4"/>
    <w:rsid w:val="00797A92"/>
    <w:rsid w:val="00797F7A"/>
    <w:rsid w:val="007A0BAE"/>
    <w:rsid w:val="007A1169"/>
    <w:rsid w:val="007A2581"/>
    <w:rsid w:val="007A25FF"/>
    <w:rsid w:val="007A4E8C"/>
    <w:rsid w:val="007A5A1B"/>
    <w:rsid w:val="007A65A7"/>
    <w:rsid w:val="007B0D0D"/>
    <w:rsid w:val="007B1A55"/>
    <w:rsid w:val="007B1C41"/>
    <w:rsid w:val="007B2C01"/>
    <w:rsid w:val="007B30DC"/>
    <w:rsid w:val="007B30F3"/>
    <w:rsid w:val="007B356E"/>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C741D"/>
    <w:rsid w:val="007D0C3A"/>
    <w:rsid w:val="007D0E7E"/>
    <w:rsid w:val="007D1D0A"/>
    <w:rsid w:val="007D2505"/>
    <w:rsid w:val="007D2AC6"/>
    <w:rsid w:val="007D30B1"/>
    <w:rsid w:val="007D37DB"/>
    <w:rsid w:val="007D4E10"/>
    <w:rsid w:val="007D5F94"/>
    <w:rsid w:val="007D61E3"/>
    <w:rsid w:val="007D67E7"/>
    <w:rsid w:val="007D6B05"/>
    <w:rsid w:val="007D7538"/>
    <w:rsid w:val="007D7AC3"/>
    <w:rsid w:val="007E06D3"/>
    <w:rsid w:val="007E0703"/>
    <w:rsid w:val="007E121F"/>
    <w:rsid w:val="007E33D1"/>
    <w:rsid w:val="007E461B"/>
    <w:rsid w:val="007E46B2"/>
    <w:rsid w:val="007E49F6"/>
    <w:rsid w:val="007E6F3E"/>
    <w:rsid w:val="007E7D5C"/>
    <w:rsid w:val="007E7EC5"/>
    <w:rsid w:val="007F033F"/>
    <w:rsid w:val="007F089D"/>
    <w:rsid w:val="007F0B8F"/>
    <w:rsid w:val="007F1A16"/>
    <w:rsid w:val="007F1BFA"/>
    <w:rsid w:val="007F1F36"/>
    <w:rsid w:val="007F224C"/>
    <w:rsid w:val="007F2271"/>
    <w:rsid w:val="007F25F7"/>
    <w:rsid w:val="007F33B2"/>
    <w:rsid w:val="007F5935"/>
    <w:rsid w:val="007F5D5D"/>
    <w:rsid w:val="007F6D9C"/>
    <w:rsid w:val="007F6FB8"/>
    <w:rsid w:val="007F7082"/>
    <w:rsid w:val="007F77A1"/>
    <w:rsid w:val="008010E5"/>
    <w:rsid w:val="00802DA2"/>
    <w:rsid w:val="00804A75"/>
    <w:rsid w:val="008052C7"/>
    <w:rsid w:val="008056E9"/>
    <w:rsid w:val="00805A54"/>
    <w:rsid w:val="008061E0"/>
    <w:rsid w:val="008065A9"/>
    <w:rsid w:val="00807354"/>
    <w:rsid w:val="008112B5"/>
    <w:rsid w:val="0081179E"/>
    <w:rsid w:val="008118F9"/>
    <w:rsid w:val="00811D41"/>
    <w:rsid w:val="00811DFC"/>
    <w:rsid w:val="00814911"/>
    <w:rsid w:val="00814E13"/>
    <w:rsid w:val="008153EB"/>
    <w:rsid w:val="0081564B"/>
    <w:rsid w:val="00815E8D"/>
    <w:rsid w:val="008167FF"/>
    <w:rsid w:val="0082085A"/>
    <w:rsid w:val="00820BE9"/>
    <w:rsid w:val="00820E16"/>
    <w:rsid w:val="00821275"/>
    <w:rsid w:val="008222A4"/>
    <w:rsid w:val="00822491"/>
    <w:rsid w:val="00823B55"/>
    <w:rsid w:val="00825004"/>
    <w:rsid w:val="008256A9"/>
    <w:rsid w:val="00825996"/>
    <w:rsid w:val="0082696A"/>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738"/>
    <w:rsid w:val="0084280B"/>
    <w:rsid w:val="0084374B"/>
    <w:rsid w:val="00843A2E"/>
    <w:rsid w:val="00844BEA"/>
    <w:rsid w:val="00845195"/>
    <w:rsid w:val="008457AD"/>
    <w:rsid w:val="0084582E"/>
    <w:rsid w:val="008477F7"/>
    <w:rsid w:val="00847F96"/>
    <w:rsid w:val="0085197C"/>
    <w:rsid w:val="00852E53"/>
    <w:rsid w:val="0085645C"/>
    <w:rsid w:val="0085795C"/>
    <w:rsid w:val="00857FF7"/>
    <w:rsid w:val="00860183"/>
    <w:rsid w:val="008604D0"/>
    <w:rsid w:val="00860535"/>
    <w:rsid w:val="008606B4"/>
    <w:rsid w:val="00860B2B"/>
    <w:rsid w:val="00862684"/>
    <w:rsid w:val="00862AEF"/>
    <w:rsid w:val="00862F36"/>
    <w:rsid w:val="00864A0F"/>
    <w:rsid w:val="00864B78"/>
    <w:rsid w:val="008650AF"/>
    <w:rsid w:val="0086521D"/>
    <w:rsid w:val="00865620"/>
    <w:rsid w:val="00865C72"/>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1888"/>
    <w:rsid w:val="008A260C"/>
    <w:rsid w:val="008A3C39"/>
    <w:rsid w:val="008A44BD"/>
    <w:rsid w:val="008A532F"/>
    <w:rsid w:val="008A69D7"/>
    <w:rsid w:val="008A6ABB"/>
    <w:rsid w:val="008B0FC5"/>
    <w:rsid w:val="008B1694"/>
    <w:rsid w:val="008B3146"/>
    <w:rsid w:val="008B3341"/>
    <w:rsid w:val="008B34DF"/>
    <w:rsid w:val="008B36C1"/>
    <w:rsid w:val="008B4211"/>
    <w:rsid w:val="008B4219"/>
    <w:rsid w:val="008B4D0F"/>
    <w:rsid w:val="008B5B1D"/>
    <w:rsid w:val="008B794B"/>
    <w:rsid w:val="008B7ABD"/>
    <w:rsid w:val="008C067D"/>
    <w:rsid w:val="008C19B0"/>
    <w:rsid w:val="008C2949"/>
    <w:rsid w:val="008C353A"/>
    <w:rsid w:val="008C3F26"/>
    <w:rsid w:val="008C4132"/>
    <w:rsid w:val="008C4188"/>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DF9"/>
    <w:rsid w:val="008E6ED9"/>
    <w:rsid w:val="008E731A"/>
    <w:rsid w:val="008F0A0C"/>
    <w:rsid w:val="008F0BA1"/>
    <w:rsid w:val="008F0EDF"/>
    <w:rsid w:val="008F139F"/>
    <w:rsid w:val="008F1891"/>
    <w:rsid w:val="008F190E"/>
    <w:rsid w:val="008F298F"/>
    <w:rsid w:val="008F300E"/>
    <w:rsid w:val="008F3A07"/>
    <w:rsid w:val="008F496B"/>
    <w:rsid w:val="008F5257"/>
    <w:rsid w:val="008F583A"/>
    <w:rsid w:val="008F5FE5"/>
    <w:rsid w:val="008F76B8"/>
    <w:rsid w:val="008F7773"/>
    <w:rsid w:val="00900C6D"/>
    <w:rsid w:val="00901095"/>
    <w:rsid w:val="009031E9"/>
    <w:rsid w:val="0090330E"/>
    <w:rsid w:val="00905583"/>
    <w:rsid w:val="00906530"/>
    <w:rsid w:val="00906F47"/>
    <w:rsid w:val="00907312"/>
    <w:rsid w:val="009108D9"/>
    <w:rsid w:val="0091158F"/>
    <w:rsid w:val="00911889"/>
    <w:rsid w:val="00912285"/>
    <w:rsid w:val="009124F7"/>
    <w:rsid w:val="00914135"/>
    <w:rsid w:val="00915366"/>
    <w:rsid w:val="00915797"/>
    <w:rsid w:val="00915936"/>
    <w:rsid w:val="00915B28"/>
    <w:rsid w:val="0091612D"/>
    <w:rsid w:val="0091620D"/>
    <w:rsid w:val="00916DC7"/>
    <w:rsid w:val="00921420"/>
    <w:rsid w:val="00923D5B"/>
    <w:rsid w:val="009240AE"/>
    <w:rsid w:val="009243B8"/>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AE"/>
    <w:rsid w:val="00936FB4"/>
    <w:rsid w:val="00937F7B"/>
    <w:rsid w:val="00940607"/>
    <w:rsid w:val="00941E20"/>
    <w:rsid w:val="00942958"/>
    <w:rsid w:val="009432B5"/>
    <w:rsid w:val="00943C3D"/>
    <w:rsid w:val="0094438E"/>
    <w:rsid w:val="009471FA"/>
    <w:rsid w:val="00947712"/>
    <w:rsid w:val="009503EF"/>
    <w:rsid w:val="00951BAD"/>
    <w:rsid w:val="0095239E"/>
    <w:rsid w:val="00955461"/>
    <w:rsid w:val="00955488"/>
    <w:rsid w:val="00956083"/>
    <w:rsid w:val="00956A93"/>
    <w:rsid w:val="009573BF"/>
    <w:rsid w:val="0095742A"/>
    <w:rsid w:val="00961658"/>
    <w:rsid w:val="0096264F"/>
    <w:rsid w:val="00962B3E"/>
    <w:rsid w:val="00965F52"/>
    <w:rsid w:val="00966C79"/>
    <w:rsid w:val="00966D6A"/>
    <w:rsid w:val="009674F6"/>
    <w:rsid w:val="0097081C"/>
    <w:rsid w:val="00971221"/>
    <w:rsid w:val="00972DE9"/>
    <w:rsid w:val="00973299"/>
    <w:rsid w:val="00973ABE"/>
    <w:rsid w:val="0097475D"/>
    <w:rsid w:val="009758A4"/>
    <w:rsid w:val="009769DF"/>
    <w:rsid w:val="00980455"/>
    <w:rsid w:val="00980685"/>
    <w:rsid w:val="0098203F"/>
    <w:rsid w:val="009827FF"/>
    <w:rsid w:val="009830A5"/>
    <w:rsid w:val="0098693F"/>
    <w:rsid w:val="00991DAD"/>
    <w:rsid w:val="0099315B"/>
    <w:rsid w:val="00995250"/>
    <w:rsid w:val="009956DC"/>
    <w:rsid w:val="00995C36"/>
    <w:rsid w:val="00996088"/>
    <w:rsid w:val="00996795"/>
    <w:rsid w:val="009A1C0D"/>
    <w:rsid w:val="009A2FF8"/>
    <w:rsid w:val="009A309F"/>
    <w:rsid w:val="009A38FF"/>
    <w:rsid w:val="009A4AA4"/>
    <w:rsid w:val="009A53EB"/>
    <w:rsid w:val="009A5B63"/>
    <w:rsid w:val="009B1A17"/>
    <w:rsid w:val="009B1E7A"/>
    <w:rsid w:val="009B3ECA"/>
    <w:rsid w:val="009B436D"/>
    <w:rsid w:val="009B70BC"/>
    <w:rsid w:val="009B76AE"/>
    <w:rsid w:val="009C0458"/>
    <w:rsid w:val="009C04EC"/>
    <w:rsid w:val="009C1083"/>
    <w:rsid w:val="009C26CA"/>
    <w:rsid w:val="009C2CCE"/>
    <w:rsid w:val="009C5B3A"/>
    <w:rsid w:val="009C5EE7"/>
    <w:rsid w:val="009C6E6D"/>
    <w:rsid w:val="009C7445"/>
    <w:rsid w:val="009D087E"/>
    <w:rsid w:val="009D0999"/>
    <w:rsid w:val="009D267A"/>
    <w:rsid w:val="009D2715"/>
    <w:rsid w:val="009D2BBD"/>
    <w:rsid w:val="009D400B"/>
    <w:rsid w:val="009D4DC6"/>
    <w:rsid w:val="009D5EE8"/>
    <w:rsid w:val="009D6B40"/>
    <w:rsid w:val="009D7223"/>
    <w:rsid w:val="009D79A4"/>
    <w:rsid w:val="009E065E"/>
    <w:rsid w:val="009E246D"/>
    <w:rsid w:val="009E2679"/>
    <w:rsid w:val="009E2A17"/>
    <w:rsid w:val="009E319A"/>
    <w:rsid w:val="009E37F5"/>
    <w:rsid w:val="009E74FE"/>
    <w:rsid w:val="009E75AE"/>
    <w:rsid w:val="009F1BDC"/>
    <w:rsid w:val="009F1DDC"/>
    <w:rsid w:val="009F298D"/>
    <w:rsid w:val="009F3AE0"/>
    <w:rsid w:val="009F3BD8"/>
    <w:rsid w:val="009F3CEE"/>
    <w:rsid w:val="009F41D2"/>
    <w:rsid w:val="009F46AD"/>
    <w:rsid w:val="009F46C0"/>
    <w:rsid w:val="00A00ABF"/>
    <w:rsid w:val="00A01BE0"/>
    <w:rsid w:val="00A01D57"/>
    <w:rsid w:val="00A04831"/>
    <w:rsid w:val="00A07124"/>
    <w:rsid w:val="00A079AA"/>
    <w:rsid w:val="00A10F0D"/>
    <w:rsid w:val="00A11F54"/>
    <w:rsid w:val="00A1207A"/>
    <w:rsid w:val="00A123DF"/>
    <w:rsid w:val="00A1403F"/>
    <w:rsid w:val="00A15AB2"/>
    <w:rsid w:val="00A160D4"/>
    <w:rsid w:val="00A1638E"/>
    <w:rsid w:val="00A17676"/>
    <w:rsid w:val="00A20A2F"/>
    <w:rsid w:val="00A22EA2"/>
    <w:rsid w:val="00A2370D"/>
    <w:rsid w:val="00A24392"/>
    <w:rsid w:val="00A24B95"/>
    <w:rsid w:val="00A24DA1"/>
    <w:rsid w:val="00A25355"/>
    <w:rsid w:val="00A261EC"/>
    <w:rsid w:val="00A2706D"/>
    <w:rsid w:val="00A27794"/>
    <w:rsid w:val="00A278FC"/>
    <w:rsid w:val="00A332E4"/>
    <w:rsid w:val="00A350F8"/>
    <w:rsid w:val="00A35269"/>
    <w:rsid w:val="00A36699"/>
    <w:rsid w:val="00A36D1A"/>
    <w:rsid w:val="00A37FF4"/>
    <w:rsid w:val="00A40010"/>
    <w:rsid w:val="00A421A1"/>
    <w:rsid w:val="00A425B0"/>
    <w:rsid w:val="00A42F30"/>
    <w:rsid w:val="00A43A6B"/>
    <w:rsid w:val="00A47DB9"/>
    <w:rsid w:val="00A50080"/>
    <w:rsid w:val="00A50901"/>
    <w:rsid w:val="00A50DFF"/>
    <w:rsid w:val="00A51196"/>
    <w:rsid w:val="00A51AAE"/>
    <w:rsid w:val="00A5239F"/>
    <w:rsid w:val="00A52AA8"/>
    <w:rsid w:val="00A5384A"/>
    <w:rsid w:val="00A53B50"/>
    <w:rsid w:val="00A558B1"/>
    <w:rsid w:val="00A55901"/>
    <w:rsid w:val="00A57095"/>
    <w:rsid w:val="00A60625"/>
    <w:rsid w:val="00A62FC6"/>
    <w:rsid w:val="00A63E88"/>
    <w:rsid w:val="00A64146"/>
    <w:rsid w:val="00A646BC"/>
    <w:rsid w:val="00A647EC"/>
    <w:rsid w:val="00A64914"/>
    <w:rsid w:val="00A6571A"/>
    <w:rsid w:val="00A65EB0"/>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4D01"/>
    <w:rsid w:val="00A95D30"/>
    <w:rsid w:val="00A96706"/>
    <w:rsid w:val="00A96771"/>
    <w:rsid w:val="00A96E87"/>
    <w:rsid w:val="00A97584"/>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452"/>
    <w:rsid w:val="00AB4740"/>
    <w:rsid w:val="00AB4ADF"/>
    <w:rsid w:val="00AB4B1F"/>
    <w:rsid w:val="00AB50A7"/>
    <w:rsid w:val="00AB520B"/>
    <w:rsid w:val="00AB6E5C"/>
    <w:rsid w:val="00AC05C8"/>
    <w:rsid w:val="00AC07FB"/>
    <w:rsid w:val="00AC0A85"/>
    <w:rsid w:val="00AC0CB5"/>
    <w:rsid w:val="00AC294A"/>
    <w:rsid w:val="00AC32B8"/>
    <w:rsid w:val="00AC66E7"/>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35E8"/>
    <w:rsid w:val="00AE3A0C"/>
    <w:rsid w:val="00AE3D1E"/>
    <w:rsid w:val="00AE516E"/>
    <w:rsid w:val="00AE5488"/>
    <w:rsid w:val="00AE76F5"/>
    <w:rsid w:val="00AE7DC5"/>
    <w:rsid w:val="00AE7E5A"/>
    <w:rsid w:val="00AF0AC9"/>
    <w:rsid w:val="00AF172D"/>
    <w:rsid w:val="00AF3B04"/>
    <w:rsid w:val="00AF4F9F"/>
    <w:rsid w:val="00AF645E"/>
    <w:rsid w:val="00AF6A9F"/>
    <w:rsid w:val="00AF6C47"/>
    <w:rsid w:val="00AF7D6C"/>
    <w:rsid w:val="00B02205"/>
    <w:rsid w:val="00B0527F"/>
    <w:rsid w:val="00B06222"/>
    <w:rsid w:val="00B06B1B"/>
    <w:rsid w:val="00B1024E"/>
    <w:rsid w:val="00B126CD"/>
    <w:rsid w:val="00B1297E"/>
    <w:rsid w:val="00B12CE8"/>
    <w:rsid w:val="00B130F0"/>
    <w:rsid w:val="00B13701"/>
    <w:rsid w:val="00B13A72"/>
    <w:rsid w:val="00B147A7"/>
    <w:rsid w:val="00B14840"/>
    <w:rsid w:val="00B148B9"/>
    <w:rsid w:val="00B14B71"/>
    <w:rsid w:val="00B1509D"/>
    <w:rsid w:val="00B151E1"/>
    <w:rsid w:val="00B163B8"/>
    <w:rsid w:val="00B16D00"/>
    <w:rsid w:val="00B1706B"/>
    <w:rsid w:val="00B17475"/>
    <w:rsid w:val="00B218F5"/>
    <w:rsid w:val="00B23A02"/>
    <w:rsid w:val="00B23D36"/>
    <w:rsid w:val="00B24615"/>
    <w:rsid w:val="00B24DB7"/>
    <w:rsid w:val="00B24FA4"/>
    <w:rsid w:val="00B2612D"/>
    <w:rsid w:val="00B262AD"/>
    <w:rsid w:val="00B26EF2"/>
    <w:rsid w:val="00B27696"/>
    <w:rsid w:val="00B27E4C"/>
    <w:rsid w:val="00B30DA7"/>
    <w:rsid w:val="00B322EE"/>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143"/>
    <w:rsid w:val="00B4419F"/>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3D85"/>
    <w:rsid w:val="00B64A0F"/>
    <w:rsid w:val="00B655AB"/>
    <w:rsid w:val="00B6596A"/>
    <w:rsid w:val="00B65D54"/>
    <w:rsid w:val="00B65F01"/>
    <w:rsid w:val="00B708EB"/>
    <w:rsid w:val="00B71DD1"/>
    <w:rsid w:val="00B72A99"/>
    <w:rsid w:val="00B75921"/>
    <w:rsid w:val="00B7647A"/>
    <w:rsid w:val="00B76F31"/>
    <w:rsid w:val="00B80300"/>
    <w:rsid w:val="00B84876"/>
    <w:rsid w:val="00B8646C"/>
    <w:rsid w:val="00B865EA"/>
    <w:rsid w:val="00B8704E"/>
    <w:rsid w:val="00B87836"/>
    <w:rsid w:val="00B90E97"/>
    <w:rsid w:val="00B92432"/>
    <w:rsid w:val="00B92CC6"/>
    <w:rsid w:val="00B92FFB"/>
    <w:rsid w:val="00B931AA"/>
    <w:rsid w:val="00B9368A"/>
    <w:rsid w:val="00B93D12"/>
    <w:rsid w:val="00B93E5E"/>
    <w:rsid w:val="00B94192"/>
    <w:rsid w:val="00B94E17"/>
    <w:rsid w:val="00B958B9"/>
    <w:rsid w:val="00B971C3"/>
    <w:rsid w:val="00BA0336"/>
    <w:rsid w:val="00BA0C09"/>
    <w:rsid w:val="00BA1572"/>
    <w:rsid w:val="00BA2C58"/>
    <w:rsid w:val="00BA2CDF"/>
    <w:rsid w:val="00BA2EE9"/>
    <w:rsid w:val="00BA5549"/>
    <w:rsid w:val="00BA5851"/>
    <w:rsid w:val="00BA5BB4"/>
    <w:rsid w:val="00BA7331"/>
    <w:rsid w:val="00BA75FC"/>
    <w:rsid w:val="00BB07FF"/>
    <w:rsid w:val="00BB09F4"/>
    <w:rsid w:val="00BB1147"/>
    <w:rsid w:val="00BB16AE"/>
    <w:rsid w:val="00BB1FC8"/>
    <w:rsid w:val="00BB2E8D"/>
    <w:rsid w:val="00BB4090"/>
    <w:rsid w:val="00BB4133"/>
    <w:rsid w:val="00BB4C2A"/>
    <w:rsid w:val="00BB6A7B"/>
    <w:rsid w:val="00BB7D7C"/>
    <w:rsid w:val="00BC004A"/>
    <w:rsid w:val="00BC0CC2"/>
    <w:rsid w:val="00BC151A"/>
    <w:rsid w:val="00BC162C"/>
    <w:rsid w:val="00BC33BD"/>
    <w:rsid w:val="00BC3EF3"/>
    <w:rsid w:val="00BC5B78"/>
    <w:rsid w:val="00BC5D2A"/>
    <w:rsid w:val="00BC601C"/>
    <w:rsid w:val="00BC6837"/>
    <w:rsid w:val="00BC74AA"/>
    <w:rsid w:val="00BC77EC"/>
    <w:rsid w:val="00BC79BD"/>
    <w:rsid w:val="00BC7A27"/>
    <w:rsid w:val="00BC7EA1"/>
    <w:rsid w:val="00BD04D7"/>
    <w:rsid w:val="00BD305E"/>
    <w:rsid w:val="00BD4168"/>
    <w:rsid w:val="00BD5708"/>
    <w:rsid w:val="00BD598E"/>
    <w:rsid w:val="00BD5C58"/>
    <w:rsid w:val="00BD5CEC"/>
    <w:rsid w:val="00BD6231"/>
    <w:rsid w:val="00BE0026"/>
    <w:rsid w:val="00BE0C3C"/>
    <w:rsid w:val="00BE12BA"/>
    <w:rsid w:val="00BE20BF"/>
    <w:rsid w:val="00BE3AB0"/>
    <w:rsid w:val="00BE5871"/>
    <w:rsid w:val="00BE588F"/>
    <w:rsid w:val="00BE7A92"/>
    <w:rsid w:val="00BF02C3"/>
    <w:rsid w:val="00BF07F9"/>
    <w:rsid w:val="00BF0970"/>
    <w:rsid w:val="00BF1163"/>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3AE"/>
    <w:rsid w:val="00C16C22"/>
    <w:rsid w:val="00C224D2"/>
    <w:rsid w:val="00C2318B"/>
    <w:rsid w:val="00C25393"/>
    <w:rsid w:val="00C25487"/>
    <w:rsid w:val="00C25DF3"/>
    <w:rsid w:val="00C25F07"/>
    <w:rsid w:val="00C26F8B"/>
    <w:rsid w:val="00C300CA"/>
    <w:rsid w:val="00C309DE"/>
    <w:rsid w:val="00C310C7"/>
    <w:rsid w:val="00C312D9"/>
    <w:rsid w:val="00C3160E"/>
    <w:rsid w:val="00C31626"/>
    <w:rsid w:val="00C31D70"/>
    <w:rsid w:val="00C33494"/>
    <w:rsid w:val="00C339DB"/>
    <w:rsid w:val="00C33C52"/>
    <w:rsid w:val="00C343F1"/>
    <w:rsid w:val="00C3455A"/>
    <w:rsid w:val="00C3528F"/>
    <w:rsid w:val="00C35F66"/>
    <w:rsid w:val="00C35FF4"/>
    <w:rsid w:val="00C36FB9"/>
    <w:rsid w:val="00C377B9"/>
    <w:rsid w:val="00C40C81"/>
    <w:rsid w:val="00C41E12"/>
    <w:rsid w:val="00C42653"/>
    <w:rsid w:val="00C4343B"/>
    <w:rsid w:val="00C439E8"/>
    <w:rsid w:val="00C44179"/>
    <w:rsid w:val="00C4563C"/>
    <w:rsid w:val="00C4662C"/>
    <w:rsid w:val="00C46659"/>
    <w:rsid w:val="00C46858"/>
    <w:rsid w:val="00C46DBC"/>
    <w:rsid w:val="00C4754C"/>
    <w:rsid w:val="00C51E57"/>
    <w:rsid w:val="00C51F96"/>
    <w:rsid w:val="00C53056"/>
    <w:rsid w:val="00C54314"/>
    <w:rsid w:val="00C55275"/>
    <w:rsid w:val="00C56E72"/>
    <w:rsid w:val="00C600FA"/>
    <w:rsid w:val="00C6275E"/>
    <w:rsid w:val="00C62AF0"/>
    <w:rsid w:val="00C62BEC"/>
    <w:rsid w:val="00C631B6"/>
    <w:rsid w:val="00C633AD"/>
    <w:rsid w:val="00C63C0D"/>
    <w:rsid w:val="00C67E57"/>
    <w:rsid w:val="00C70231"/>
    <w:rsid w:val="00C707C0"/>
    <w:rsid w:val="00C72533"/>
    <w:rsid w:val="00C72820"/>
    <w:rsid w:val="00C72AB6"/>
    <w:rsid w:val="00C732D4"/>
    <w:rsid w:val="00C73518"/>
    <w:rsid w:val="00C743CD"/>
    <w:rsid w:val="00C7539F"/>
    <w:rsid w:val="00C75B77"/>
    <w:rsid w:val="00C761F5"/>
    <w:rsid w:val="00C76621"/>
    <w:rsid w:val="00C76903"/>
    <w:rsid w:val="00C76F23"/>
    <w:rsid w:val="00C80013"/>
    <w:rsid w:val="00C8040A"/>
    <w:rsid w:val="00C80C95"/>
    <w:rsid w:val="00C813DE"/>
    <w:rsid w:val="00C8227D"/>
    <w:rsid w:val="00C8281A"/>
    <w:rsid w:val="00C828E0"/>
    <w:rsid w:val="00C84B8C"/>
    <w:rsid w:val="00C8516B"/>
    <w:rsid w:val="00C85EAA"/>
    <w:rsid w:val="00C86B3C"/>
    <w:rsid w:val="00C86E20"/>
    <w:rsid w:val="00C87D67"/>
    <w:rsid w:val="00C914FD"/>
    <w:rsid w:val="00C92010"/>
    <w:rsid w:val="00C93607"/>
    <w:rsid w:val="00C941D5"/>
    <w:rsid w:val="00C941D8"/>
    <w:rsid w:val="00C94562"/>
    <w:rsid w:val="00C951CE"/>
    <w:rsid w:val="00C95310"/>
    <w:rsid w:val="00C95F86"/>
    <w:rsid w:val="00C9686E"/>
    <w:rsid w:val="00C96A50"/>
    <w:rsid w:val="00CA0968"/>
    <w:rsid w:val="00CA2761"/>
    <w:rsid w:val="00CA2D21"/>
    <w:rsid w:val="00CA371D"/>
    <w:rsid w:val="00CA3A09"/>
    <w:rsid w:val="00CA5838"/>
    <w:rsid w:val="00CA7B05"/>
    <w:rsid w:val="00CB0093"/>
    <w:rsid w:val="00CB1896"/>
    <w:rsid w:val="00CB30B3"/>
    <w:rsid w:val="00CB3DF3"/>
    <w:rsid w:val="00CB3EF7"/>
    <w:rsid w:val="00CB5EE5"/>
    <w:rsid w:val="00CB6495"/>
    <w:rsid w:val="00CB68CA"/>
    <w:rsid w:val="00CB6A59"/>
    <w:rsid w:val="00CB6C0E"/>
    <w:rsid w:val="00CB6E49"/>
    <w:rsid w:val="00CB6E56"/>
    <w:rsid w:val="00CC04B6"/>
    <w:rsid w:val="00CC0A35"/>
    <w:rsid w:val="00CC1DC7"/>
    <w:rsid w:val="00CC3B19"/>
    <w:rsid w:val="00CC5289"/>
    <w:rsid w:val="00CC553C"/>
    <w:rsid w:val="00CC555B"/>
    <w:rsid w:val="00CC5575"/>
    <w:rsid w:val="00CC5A61"/>
    <w:rsid w:val="00CC5FA3"/>
    <w:rsid w:val="00CC6005"/>
    <w:rsid w:val="00CC652E"/>
    <w:rsid w:val="00CC6F2D"/>
    <w:rsid w:val="00CC6FB7"/>
    <w:rsid w:val="00CC7EF2"/>
    <w:rsid w:val="00CD06C3"/>
    <w:rsid w:val="00CD3A6F"/>
    <w:rsid w:val="00CD3C14"/>
    <w:rsid w:val="00CD4760"/>
    <w:rsid w:val="00CD613B"/>
    <w:rsid w:val="00CD625C"/>
    <w:rsid w:val="00CD75CA"/>
    <w:rsid w:val="00CD7A89"/>
    <w:rsid w:val="00CD7AE6"/>
    <w:rsid w:val="00CD7B3F"/>
    <w:rsid w:val="00CE0480"/>
    <w:rsid w:val="00CE05BC"/>
    <w:rsid w:val="00CE16BF"/>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56C"/>
    <w:rsid w:val="00D057DD"/>
    <w:rsid w:val="00D05A24"/>
    <w:rsid w:val="00D05C1F"/>
    <w:rsid w:val="00D05D82"/>
    <w:rsid w:val="00D067AB"/>
    <w:rsid w:val="00D105DB"/>
    <w:rsid w:val="00D10993"/>
    <w:rsid w:val="00D125A1"/>
    <w:rsid w:val="00D12C9D"/>
    <w:rsid w:val="00D12DAB"/>
    <w:rsid w:val="00D12DE3"/>
    <w:rsid w:val="00D14731"/>
    <w:rsid w:val="00D1526D"/>
    <w:rsid w:val="00D16CB7"/>
    <w:rsid w:val="00D219E6"/>
    <w:rsid w:val="00D21BC6"/>
    <w:rsid w:val="00D21F97"/>
    <w:rsid w:val="00D224D9"/>
    <w:rsid w:val="00D22B41"/>
    <w:rsid w:val="00D22CE5"/>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3E1"/>
    <w:rsid w:val="00D50A37"/>
    <w:rsid w:val="00D562B5"/>
    <w:rsid w:val="00D564B0"/>
    <w:rsid w:val="00D56C84"/>
    <w:rsid w:val="00D56DFD"/>
    <w:rsid w:val="00D56EE2"/>
    <w:rsid w:val="00D57353"/>
    <w:rsid w:val="00D6233F"/>
    <w:rsid w:val="00D62619"/>
    <w:rsid w:val="00D62A9D"/>
    <w:rsid w:val="00D632FF"/>
    <w:rsid w:val="00D649ED"/>
    <w:rsid w:val="00D66E5D"/>
    <w:rsid w:val="00D67C7B"/>
    <w:rsid w:val="00D70D68"/>
    <w:rsid w:val="00D739FB"/>
    <w:rsid w:val="00D75C3C"/>
    <w:rsid w:val="00D76BAB"/>
    <w:rsid w:val="00D77C81"/>
    <w:rsid w:val="00D8032F"/>
    <w:rsid w:val="00D80BBD"/>
    <w:rsid w:val="00D81912"/>
    <w:rsid w:val="00D820B7"/>
    <w:rsid w:val="00D8225D"/>
    <w:rsid w:val="00D82762"/>
    <w:rsid w:val="00D82A67"/>
    <w:rsid w:val="00D84F80"/>
    <w:rsid w:val="00D87043"/>
    <w:rsid w:val="00D8757C"/>
    <w:rsid w:val="00D875DE"/>
    <w:rsid w:val="00D87A20"/>
    <w:rsid w:val="00D9009C"/>
    <w:rsid w:val="00D909AA"/>
    <w:rsid w:val="00D92046"/>
    <w:rsid w:val="00D937E7"/>
    <w:rsid w:val="00D93D52"/>
    <w:rsid w:val="00D94A6C"/>
    <w:rsid w:val="00D95609"/>
    <w:rsid w:val="00D9655A"/>
    <w:rsid w:val="00D96E1B"/>
    <w:rsid w:val="00D9791C"/>
    <w:rsid w:val="00DA0469"/>
    <w:rsid w:val="00DA2EA3"/>
    <w:rsid w:val="00DA4B55"/>
    <w:rsid w:val="00DA6439"/>
    <w:rsid w:val="00DA6447"/>
    <w:rsid w:val="00DA738C"/>
    <w:rsid w:val="00DB06DA"/>
    <w:rsid w:val="00DB0834"/>
    <w:rsid w:val="00DB4CBB"/>
    <w:rsid w:val="00DB6038"/>
    <w:rsid w:val="00DB7471"/>
    <w:rsid w:val="00DC077F"/>
    <w:rsid w:val="00DC0D19"/>
    <w:rsid w:val="00DC1C7B"/>
    <w:rsid w:val="00DC288F"/>
    <w:rsid w:val="00DC2A40"/>
    <w:rsid w:val="00DC4C97"/>
    <w:rsid w:val="00DC4D78"/>
    <w:rsid w:val="00DC501F"/>
    <w:rsid w:val="00DC5450"/>
    <w:rsid w:val="00DC5C76"/>
    <w:rsid w:val="00DC5CFC"/>
    <w:rsid w:val="00DC69B2"/>
    <w:rsid w:val="00DC72FE"/>
    <w:rsid w:val="00DC7A7C"/>
    <w:rsid w:val="00DD05C4"/>
    <w:rsid w:val="00DD1965"/>
    <w:rsid w:val="00DD1E96"/>
    <w:rsid w:val="00DD1F91"/>
    <w:rsid w:val="00DD2083"/>
    <w:rsid w:val="00DD28AD"/>
    <w:rsid w:val="00DD3CA1"/>
    <w:rsid w:val="00DD4107"/>
    <w:rsid w:val="00DD52EF"/>
    <w:rsid w:val="00DD652E"/>
    <w:rsid w:val="00DD6961"/>
    <w:rsid w:val="00DD7439"/>
    <w:rsid w:val="00DD74ED"/>
    <w:rsid w:val="00DD7A8C"/>
    <w:rsid w:val="00DE0686"/>
    <w:rsid w:val="00DE3854"/>
    <w:rsid w:val="00DE3862"/>
    <w:rsid w:val="00DE3AEB"/>
    <w:rsid w:val="00DE4046"/>
    <w:rsid w:val="00DE55EB"/>
    <w:rsid w:val="00DE5AF5"/>
    <w:rsid w:val="00DE737F"/>
    <w:rsid w:val="00DF47FB"/>
    <w:rsid w:val="00DF494A"/>
    <w:rsid w:val="00DF7563"/>
    <w:rsid w:val="00DF76C2"/>
    <w:rsid w:val="00DF7A00"/>
    <w:rsid w:val="00E0009E"/>
    <w:rsid w:val="00E00A5D"/>
    <w:rsid w:val="00E01A34"/>
    <w:rsid w:val="00E01F6E"/>
    <w:rsid w:val="00E023AD"/>
    <w:rsid w:val="00E032A8"/>
    <w:rsid w:val="00E03DAC"/>
    <w:rsid w:val="00E040EC"/>
    <w:rsid w:val="00E0444C"/>
    <w:rsid w:val="00E04DED"/>
    <w:rsid w:val="00E0566E"/>
    <w:rsid w:val="00E05A69"/>
    <w:rsid w:val="00E0617F"/>
    <w:rsid w:val="00E06254"/>
    <w:rsid w:val="00E06922"/>
    <w:rsid w:val="00E06C3D"/>
    <w:rsid w:val="00E0723E"/>
    <w:rsid w:val="00E0735B"/>
    <w:rsid w:val="00E0784A"/>
    <w:rsid w:val="00E1049C"/>
    <w:rsid w:val="00E1120D"/>
    <w:rsid w:val="00E11261"/>
    <w:rsid w:val="00E11AAC"/>
    <w:rsid w:val="00E11B56"/>
    <w:rsid w:val="00E13C7C"/>
    <w:rsid w:val="00E13CB3"/>
    <w:rsid w:val="00E14083"/>
    <w:rsid w:val="00E140C5"/>
    <w:rsid w:val="00E2013D"/>
    <w:rsid w:val="00E2121D"/>
    <w:rsid w:val="00E243A3"/>
    <w:rsid w:val="00E264BF"/>
    <w:rsid w:val="00E277BC"/>
    <w:rsid w:val="00E31EA5"/>
    <w:rsid w:val="00E31F36"/>
    <w:rsid w:val="00E33EB1"/>
    <w:rsid w:val="00E34870"/>
    <w:rsid w:val="00E35506"/>
    <w:rsid w:val="00E35825"/>
    <w:rsid w:val="00E37564"/>
    <w:rsid w:val="00E379C6"/>
    <w:rsid w:val="00E404F3"/>
    <w:rsid w:val="00E40656"/>
    <w:rsid w:val="00E41263"/>
    <w:rsid w:val="00E4144B"/>
    <w:rsid w:val="00E41F03"/>
    <w:rsid w:val="00E42894"/>
    <w:rsid w:val="00E43352"/>
    <w:rsid w:val="00E43459"/>
    <w:rsid w:val="00E43797"/>
    <w:rsid w:val="00E449A8"/>
    <w:rsid w:val="00E45F87"/>
    <w:rsid w:val="00E46E23"/>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4FA"/>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439"/>
    <w:rsid w:val="00E90CB8"/>
    <w:rsid w:val="00E924C8"/>
    <w:rsid w:val="00E92C92"/>
    <w:rsid w:val="00E95328"/>
    <w:rsid w:val="00E956D9"/>
    <w:rsid w:val="00E965EF"/>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2F7B"/>
    <w:rsid w:val="00EB30E8"/>
    <w:rsid w:val="00EB3D9D"/>
    <w:rsid w:val="00EB5C23"/>
    <w:rsid w:val="00EB6B24"/>
    <w:rsid w:val="00EB6BBF"/>
    <w:rsid w:val="00EB78B9"/>
    <w:rsid w:val="00EC1ECE"/>
    <w:rsid w:val="00EC579F"/>
    <w:rsid w:val="00EC6FB9"/>
    <w:rsid w:val="00EC777A"/>
    <w:rsid w:val="00EC7A53"/>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4D86"/>
    <w:rsid w:val="00EE54B3"/>
    <w:rsid w:val="00EE5965"/>
    <w:rsid w:val="00EE5A73"/>
    <w:rsid w:val="00EE6759"/>
    <w:rsid w:val="00EE67F0"/>
    <w:rsid w:val="00EF1961"/>
    <w:rsid w:val="00EF365B"/>
    <w:rsid w:val="00EF3CD8"/>
    <w:rsid w:val="00EF4035"/>
    <w:rsid w:val="00EF4AD2"/>
    <w:rsid w:val="00EF55FC"/>
    <w:rsid w:val="00F02C21"/>
    <w:rsid w:val="00F03647"/>
    <w:rsid w:val="00F0409B"/>
    <w:rsid w:val="00F049E6"/>
    <w:rsid w:val="00F0531C"/>
    <w:rsid w:val="00F06AAD"/>
    <w:rsid w:val="00F073A7"/>
    <w:rsid w:val="00F07E11"/>
    <w:rsid w:val="00F10CE4"/>
    <w:rsid w:val="00F10FFB"/>
    <w:rsid w:val="00F11025"/>
    <w:rsid w:val="00F11634"/>
    <w:rsid w:val="00F123CC"/>
    <w:rsid w:val="00F136DF"/>
    <w:rsid w:val="00F13B52"/>
    <w:rsid w:val="00F13F77"/>
    <w:rsid w:val="00F15FC5"/>
    <w:rsid w:val="00F16CF2"/>
    <w:rsid w:val="00F170AA"/>
    <w:rsid w:val="00F170E8"/>
    <w:rsid w:val="00F2158A"/>
    <w:rsid w:val="00F21C41"/>
    <w:rsid w:val="00F23636"/>
    <w:rsid w:val="00F23678"/>
    <w:rsid w:val="00F24875"/>
    <w:rsid w:val="00F26470"/>
    <w:rsid w:val="00F26663"/>
    <w:rsid w:val="00F329D1"/>
    <w:rsid w:val="00F3629C"/>
    <w:rsid w:val="00F36420"/>
    <w:rsid w:val="00F374CF"/>
    <w:rsid w:val="00F37EA2"/>
    <w:rsid w:val="00F400F9"/>
    <w:rsid w:val="00F40191"/>
    <w:rsid w:val="00F40215"/>
    <w:rsid w:val="00F40BA4"/>
    <w:rsid w:val="00F41F8A"/>
    <w:rsid w:val="00F42B81"/>
    <w:rsid w:val="00F43DCB"/>
    <w:rsid w:val="00F45E12"/>
    <w:rsid w:val="00F4646F"/>
    <w:rsid w:val="00F464F1"/>
    <w:rsid w:val="00F467F0"/>
    <w:rsid w:val="00F46C56"/>
    <w:rsid w:val="00F47EFC"/>
    <w:rsid w:val="00F53471"/>
    <w:rsid w:val="00F53F5B"/>
    <w:rsid w:val="00F54CC3"/>
    <w:rsid w:val="00F56FC4"/>
    <w:rsid w:val="00F56FE2"/>
    <w:rsid w:val="00F600BE"/>
    <w:rsid w:val="00F6102F"/>
    <w:rsid w:val="00F6106D"/>
    <w:rsid w:val="00F62695"/>
    <w:rsid w:val="00F62F84"/>
    <w:rsid w:val="00F62FF1"/>
    <w:rsid w:val="00F63414"/>
    <w:rsid w:val="00F63ECA"/>
    <w:rsid w:val="00F64045"/>
    <w:rsid w:val="00F65C39"/>
    <w:rsid w:val="00F65D6B"/>
    <w:rsid w:val="00F70BAA"/>
    <w:rsid w:val="00F71575"/>
    <w:rsid w:val="00F723D7"/>
    <w:rsid w:val="00F72761"/>
    <w:rsid w:val="00F7322E"/>
    <w:rsid w:val="00F7361E"/>
    <w:rsid w:val="00F73C8C"/>
    <w:rsid w:val="00F74114"/>
    <w:rsid w:val="00F74596"/>
    <w:rsid w:val="00F7482F"/>
    <w:rsid w:val="00F74E28"/>
    <w:rsid w:val="00F751BE"/>
    <w:rsid w:val="00F75F08"/>
    <w:rsid w:val="00F7614B"/>
    <w:rsid w:val="00F76A7B"/>
    <w:rsid w:val="00F76CD5"/>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4EA"/>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2A8F"/>
    <w:rsid w:val="00FD4768"/>
    <w:rsid w:val="00FD5929"/>
    <w:rsid w:val="00FD6E43"/>
    <w:rsid w:val="00FE0D4D"/>
    <w:rsid w:val="00FE2408"/>
    <w:rsid w:val="00FE4B9B"/>
    <w:rsid w:val="00FE513E"/>
    <w:rsid w:val="00FE5E5B"/>
    <w:rsid w:val="00FE5F7D"/>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C7443"/>
  <w15:docId w15:val="{1B1BCF97-08FF-46E6-94CB-FBB0B9B3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23E"/>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uiPriority w:val="99"/>
    <w:rsid w:val="00380212"/>
    <w:pPr>
      <w:tabs>
        <w:tab w:val="center" w:pos="4320"/>
        <w:tab w:val="right" w:pos="8640"/>
      </w:tabs>
    </w:pPr>
    <w:rPr>
      <w:lang w:val="ru-RU" w:eastAsia="ru-RU"/>
    </w:rPr>
  </w:style>
  <w:style w:type="character" w:customStyle="1" w:styleId="a9">
    <w:name w:val="Верхний колонтитул Знак"/>
    <w:link w:val="a8"/>
    <w:uiPriority w:val="99"/>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11">
    <w:name w:val="Название1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c">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d">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e">
    <w:name w:val="ТЗ1"/>
    <w:basedOn w:val="1"/>
    <w:link w:val="1f"/>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
    <w:name w:val="ТЗ1 Знак"/>
    <w:link w:val="1e"/>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NRD_Numbering Знак,normal Знак,NRD_antraste_2 Знак,Numbered List Paragraph Знак,Lentele Знак"/>
    <w:link w:val="110"/>
    <w:uiPriority w:val="34"/>
    <w:qFormat/>
    <w:rsid w:val="00AA29C6"/>
    <w:rPr>
      <w:rFonts w:ascii="Cambria" w:hAnsi="Cambria"/>
      <w:sz w:val="24"/>
      <w:szCs w:val="24"/>
      <w:lang w:val="en-US" w:eastAsia="en-US"/>
    </w:rPr>
  </w:style>
  <w:style w:type="table" w:styleId="affc">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rsid w:val="00A42F30"/>
    <w:rPr>
      <w:rFonts w:ascii="Liberation Sans" w:hAnsi="Liberation Sans" w:cs="DejaVu Sans"/>
      <w:color w:val="000000"/>
      <w:kern w:val="1"/>
      <w:sz w:val="28"/>
      <w:szCs w:val="28"/>
      <w:lang w:eastAsia="zh-CN" w:bidi="hi-IN"/>
    </w:rPr>
  </w:style>
  <w:style w:type="character" w:customStyle="1" w:styleId="1f0">
    <w:name w:val="Текст примечания Знак1"/>
    <w:uiPriority w:val="99"/>
    <w:semiHidden/>
    <w:rsid w:val="00A42F30"/>
  </w:style>
  <w:style w:type="paragraph" w:customStyle="1" w:styleId="1f1">
    <w:name w:val="Обычный1"/>
    <w:link w:val="Normal"/>
    <w:rsid w:val="00A42F30"/>
    <w:pPr>
      <w:widowControl w:val="0"/>
      <w:ind w:firstLine="560"/>
      <w:jc w:val="both"/>
    </w:pPr>
    <w:rPr>
      <w:snapToGrid w:val="0"/>
      <w:sz w:val="24"/>
    </w:rPr>
  </w:style>
  <w:style w:type="character" w:customStyle="1" w:styleId="Normal">
    <w:name w:val="Normal Знак"/>
    <w:link w:val="1f1"/>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eastAsia="en-US"/>
    </w:rPr>
  </w:style>
  <w:style w:type="character" w:customStyle="1" w:styleId="afff1">
    <w:name w:val="Без интервала Знак"/>
    <w:link w:val="afff0"/>
    <w:rsid w:val="00A42F30"/>
    <w:rPr>
      <w:rFonts w:ascii="Calibri" w:eastAsia="Calibri" w:hAnsi="Calibri"/>
      <w:sz w:val="22"/>
      <w:szCs w:val="22"/>
      <w:lang w:eastAsia="en-US"/>
    </w:rPr>
  </w:style>
  <w:style w:type="paragraph" w:customStyle="1" w:styleId="112">
    <w:name w:val="Знак Знак1 Знак Знак Знак Знак Знак Знак1 Знак"/>
    <w:basedOn w:val="a"/>
    <w:rsid w:val="00A42F30"/>
    <w:rPr>
      <w:rFonts w:ascii="Verdana" w:hAnsi="Verdana" w:cs="Verdana"/>
      <w:sz w:val="20"/>
      <w:szCs w:val="20"/>
    </w:rPr>
  </w:style>
  <w:style w:type="paragraph" w:customStyle="1" w:styleId="113">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link w:val="1f2"/>
    <w:rsid w:val="00A42F30"/>
    <w:rPr>
      <w:rFonts w:ascii="Arial" w:hAnsi="Arial" w:cs="Arial"/>
      <w:spacing w:val="-4"/>
      <w:sz w:val="17"/>
      <w:szCs w:val="17"/>
      <w:u w:val="none"/>
    </w:rPr>
  </w:style>
  <w:style w:type="paragraph" w:styleId="afff5">
    <w:name w:val="List Paragraph"/>
    <w:aliases w:val="A_маркированный_список,_Абзац списка,Абзац Стас,List Paragraph,lp1,Paragraphe de liste1,GOST_TableList,Заголовок 1.1,1. спис,Абзац маркированнный,Заголовок_3,Bullet_IRAO,Мой Список,AC List 01,Подпись рисунка,Table-Normal,Абзац,3,H1-1,1,norm"/>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s0">
    <w:name w:val="s0"/>
    <w:rsid w:val="00566C2D"/>
  </w:style>
  <w:style w:type="paragraph" w:customStyle="1" w:styleId="TableText">
    <w:name w:val="Table Text"/>
    <w:basedOn w:val="a"/>
    <w:link w:val="TableTextCharChar"/>
    <w:autoRedefine/>
    <w:rsid w:val="00566C2D"/>
    <w:pPr>
      <w:spacing w:line="276" w:lineRule="auto"/>
    </w:pPr>
    <w:rPr>
      <w:rFonts w:ascii="Times New Roman" w:eastAsia="Batang" w:hAnsi="Times New Roman"/>
      <w:bCs/>
      <w:lang w:val="ru-RU" w:eastAsia="ru-RU"/>
    </w:rPr>
  </w:style>
  <w:style w:type="character" w:customStyle="1" w:styleId="TableTextCharChar">
    <w:name w:val="Table Text Char Char"/>
    <w:link w:val="TableText"/>
    <w:rsid w:val="00566C2D"/>
    <w:rPr>
      <w:rFonts w:eastAsia="Batang"/>
      <w:bCs/>
      <w:sz w:val="24"/>
      <w:szCs w:val="24"/>
    </w:rPr>
  </w:style>
  <w:style w:type="paragraph" w:customStyle="1" w:styleId="TableBoldText">
    <w:name w:val="Table Bold Text"/>
    <w:basedOn w:val="a"/>
    <w:rsid w:val="00566C2D"/>
    <w:pPr>
      <w:spacing w:before="120" w:after="60"/>
    </w:pPr>
    <w:rPr>
      <w:rFonts w:ascii="Arial" w:hAnsi="Arial"/>
      <w:b/>
      <w:sz w:val="18"/>
      <w:szCs w:val="20"/>
      <w:lang w:val="ru-RU"/>
    </w:rPr>
  </w:style>
  <w:style w:type="character" w:styleId="afff6">
    <w:name w:val="Placeholder Text"/>
    <w:basedOn w:val="a0"/>
    <w:uiPriority w:val="99"/>
    <w:semiHidden/>
    <w:rsid w:val="00755550"/>
    <w:rPr>
      <w:color w:val="808080"/>
    </w:rPr>
  </w:style>
  <w:style w:type="character" w:customStyle="1" w:styleId="1f3">
    <w:name w:val="Неразрешенное упоминание1"/>
    <w:basedOn w:val="a0"/>
    <w:uiPriority w:val="99"/>
    <w:semiHidden/>
    <w:unhideWhenUsed/>
    <w:rsid w:val="00965F52"/>
    <w:rPr>
      <w:color w:val="605E5C"/>
      <w:shd w:val="clear" w:color="auto" w:fill="E1DFDD"/>
    </w:rPr>
  </w:style>
  <w:style w:type="paragraph" w:customStyle="1" w:styleId="fS-VIII-sC">
    <w:name w:val="(f) S-VIII-sC"/>
    <w:qFormat/>
    <w:rsid w:val="000B1CA6"/>
    <w:pPr>
      <w:numPr>
        <w:numId w:val="11"/>
      </w:numPr>
      <w:ind w:right="33"/>
    </w:pPr>
    <w:rPr>
      <w:rFonts w:eastAsiaTheme="minorEastAsia"/>
      <w:b/>
      <w:sz w:val="24"/>
      <w:szCs w:val="24"/>
    </w:rPr>
  </w:style>
  <w:style w:type="character" w:customStyle="1" w:styleId="qu">
    <w:name w:val="qu"/>
    <w:basedOn w:val="a0"/>
    <w:rsid w:val="005B6507"/>
  </w:style>
  <w:style w:type="character" w:customStyle="1" w:styleId="gd">
    <w:name w:val="gd"/>
    <w:basedOn w:val="a0"/>
    <w:rsid w:val="005B6507"/>
  </w:style>
  <w:style w:type="character" w:customStyle="1" w:styleId="go">
    <w:name w:val="go"/>
    <w:basedOn w:val="a0"/>
    <w:rsid w:val="005B6507"/>
  </w:style>
  <w:style w:type="character" w:customStyle="1" w:styleId="g3">
    <w:name w:val="g3"/>
    <w:basedOn w:val="a0"/>
    <w:rsid w:val="005B6507"/>
  </w:style>
  <w:style w:type="character" w:customStyle="1" w:styleId="hb">
    <w:name w:val="hb"/>
    <w:basedOn w:val="a0"/>
    <w:rsid w:val="005B6507"/>
  </w:style>
  <w:style w:type="character" w:customStyle="1" w:styleId="g2">
    <w:name w:val="g2"/>
    <w:basedOn w:val="a0"/>
    <w:rsid w:val="005B6507"/>
  </w:style>
  <w:style w:type="paragraph" w:customStyle="1" w:styleId="textheaderaftersrc">
    <w:name w:val="text_header_after_src"/>
    <w:basedOn w:val="a"/>
    <w:rsid w:val="00D562B5"/>
    <w:pPr>
      <w:spacing w:after="60"/>
      <w:jc w:val="center"/>
    </w:pPr>
    <w:rPr>
      <w:rFonts w:ascii="Times New Roman" w:eastAsiaTheme="minorEastAsia" w:hAnsi="Times New Roman"/>
      <w:b/>
      <w:bCs/>
      <w:color w:val="000080"/>
      <w:lang w:val="ru-RU" w:eastAsia="ru-RU"/>
    </w:rPr>
  </w:style>
  <w:style w:type="paragraph" w:customStyle="1" w:styleId="1f2">
    <w:name w:val="Основной текст1"/>
    <w:basedOn w:val="a"/>
    <w:link w:val="afff4"/>
    <w:rsid w:val="001C4CDB"/>
    <w:pPr>
      <w:widowControl w:val="0"/>
      <w:shd w:val="clear" w:color="auto" w:fill="FFFFFF"/>
      <w:spacing w:after="60" w:line="254" w:lineRule="auto"/>
      <w:ind w:firstLine="20"/>
    </w:pPr>
    <w:rPr>
      <w:rFonts w:ascii="Arial" w:hAnsi="Arial" w:cs="Arial"/>
      <w:spacing w:val="-4"/>
      <w:sz w:val="17"/>
      <w:szCs w:val="17"/>
      <w:lang w:val="ru-RU" w:eastAsia="ru-RU"/>
    </w:rPr>
  </w:style>
  <w:style w:type="paragraph" w:customStyle="1" w:styleId="27">
    <w:name w:val="Обычный2"/>
    <w:basedOn w:val="a"/>
    <w:rsid w:val="00A57095"/>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406044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216236885">
      <w:bodyDiv w:val="1"/>
      <w:marLeft w:val="0"/>
      <w:marRight w:val="0"/>
      <w:marTop w:val="0"/>
      <w:marBottom w:val="0"/>
      <w:divBdr>
        <w:top w:val="none" w:sz="0" w:space="0" w:color="auto"/>
        <w:left w:val="none" w:sz="0" w:space="0" w:color="auto"/>
        <w:bottom w:val="none" w:sz="0" w:space="0" w:color="auto"/>
        <w:right w:val="none" w:sz="0" w:space="0" w:color="auto"/>
      </w:divBdr>
    </w:div>
    <w:div w:id="1230650815">
      <w:bodyDiv w:val="1"/>
      <w:marLeft w:val="0"/>
      <w:marRight w:val="0"/>
      <w:marTop w:val="0"/>
      <w:marBottom w:val="0"/>
      <w:divBdr>
        <w:top w:val="none" w:sz="0" w:space="0" w:color="auto"/>
        <w:left w:val="none" w:sz="0" w:space="0" w:color="auto"/>
        <w:bottom w:val="none" w:sz="0" w:space="0" w:color="auto"/>
        <w:right w:val="none" w:sz="0" w:space="0" w:color="auto"/>
      </w:divBdr>
      <w:divsChild>
        <w:div w:id="435558293">
          <w:marLeft w:val="0"/>
          <w:marRight w:val="0"/>
          <w:marTop w:val="0"/>
          <w:marBottom w:val="0"/>
          <w:divBdr>
            <w:top w:val="none" w:sz="0" w:space="0" w:color="auto"/>
            <w:left w:val="none" w:sz="0" w:space="0" w:color="auto"/>
            <w:bottom w:val="none" w:sz="0" w:space="0" w:color="auto"/>
            <w:right w:val="none" w:sz="0" w:space="0" w:color="auto"/>
          </w:divBdr>
          <w:divsChild>
            <w:div w:id="492797464">
              <w:marLeft w:val="0"/>
              <w:marRight w:val="0"/>
              <w:marTop w:val="0"/>
              <w:marBottom w:val="0"/>
              <w:divBdr>
                <w:top w:val="none" w:sz="0" w:space="0" w:color="auto"/>
                <w:left w:val="none" w:sz="0" w:space="0" w:color="auto"/>
                <w:bottom w:val="none" w:sz="0" w:space="0" w:color="auto"/>
                <w:right w:val="none" w:sz="0" w:space="0" w:color="auto"/>
              </w:divBdr>
              <w:divsChild>
                <w:div w:id="12487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286">
          <w:marLeft w:val="0"/>
          <w:marRight w:val="0"/>
          <w:marTop w:val="0"/>
          <w:marBottom w:val="0"/>
          <w:divBdr>
            <w:top w:val="none" w:sz="0" w:space="0" w:color="auto"/>
            <w:left w:val="none" w:sz="0" w:space="0" w:color="auto"/>
            <w:bottom w:val="none" w:sz="0" w:space="0" w:color="auto"/>
            <w:right w:val="none" w:sz="0" w:space="0" w:color="auto"/>
          </w:divBdr>
          <w:divsChild>
            <w:div w:id="1403867845">
              <w:marLeft w:val="0"/>
              <w:marRight w:val="0"/>
              <w:marTop w:val="0"/>
              <w:marBottom w:val="0"/>
              <w:divBdr>
                <w:top w:val="none" w:sz="0" w:space="0" w:color="auto"/>
                <w:left w:val="none" w:sz="0" w:space="0" w:color="auto"/>
                <w:bottom w:val="none" w:sz="0" w:space="0" w:color="auto"/>
                <w:right w:val="none" w:sz="0" w:space="0" w:color="auto"/>
              </w:divBdr>
            </w:div>
            <w:div w:id="2124685472">
              <w:marLeft w:val="0"/>
              <w:marRight w:val="0"/>
              <w:marTop w:val="0"/>
              <w:marBottom w:val="0"/>
              <w:divBdr>
                <w:top w:val="none" w:sz="0" w:space="0" w:color="auto"/>
                <w:left w:val="none" w:sz="0" w:space="0" w:color="auto"/>
                <w:bottom w:val="none" w:sz="0" w:space="0" w:color="auto"/>
                <w:right w:val="none" w:sz="0" w:space="0" w:color="auto"/>
              </w:divBdr>
            </w:div>
          </w:divsChild>
        </w:div>
        <w:div w:id="914435360">
          <w:marLeft w:val="0"/>
          <w:marRight w:val="0"/>
          <w:marTop w:val="0"/>
          <w:marBottom w:val="0"/>
          <w:divBdr>
            <w:top w:val="none" w:sz="0" w:space="0" w:color="auto"/>
            <w:left w:val="none" w:sz="0" w:space="0" w:color="auto"/>
            <w:bottom w:val="none" w:sz="0" w:space="0" w:color="auto"/>
            <w:right w:val="none" w:sz="0" w:space="0" w:color="auto"/>
          </w:divBdr>
          <w:divsChild>
            <w:div w:id="64963180">
              <w:marLeft w:val="0"/>
              <w:marRight w:val="0"/>
              <w:marTop w:val="0"/>
              <w:marBottom w:val="0"/>
              <w:divBdr>
                <w:top w:val="none" w:sz="0" w:space="0" w:color="auto"/>
                <w:left w:val="none" w:sz="0" w:space="0" w:color="auto"/>
                <w:bottom w:val="none" w:sz="0" w:space="0" w:color="auto"/>
                <w:right w:val="none" w:sz="0" w:space="0" w:color="auto"/>
              </w:divBdr>
            </w:div>
          </w:divsChild>
        </w:div>
        <w:div w:id="956642376">
          <w:marLeft w:val="0"/>
          <w:marRight w:val="0"/>
          <w:marTop w:val="0"/>
          <w:marBottom w:val="0"/>
          <w:divBdr>
            <w:top w:val="none" w:sz="0" w:space="0" w:color="auto"/>
            <w:left w:val="none" w:sz="0" w:space="0" w:color="auto"/>
            <w:bottom w:val="none" w:sz="0" w:space="0" w:color="auto"/>
            <w:right w:val="none" w:sz="0" w:space="0" w:color="auto"/>
          </w:divBdr>
          <w:divsChild>
            <w:div w:id="1961454107">
              <w:marLeft w:val="0"/>
              <w:marRight w:val="0"/>
              <w:marTop w:val="0"/>
              <w:marBottom w:val="0"/>
              <w:divBdr>
                <w:top w:val="none" w:sz="0" w:space="0" w:color="auto"/>
                <w:left w:val="none" w:sz="0" w:space="0" w:color="auto"/>
                <w:bottom w:val="none" w:sz="0" w:space="0" w:color="auto"/>
                <w:right w:val="none" w:sz="0" w:space="0" w:color="auto"/>
              </w:divBdr>
              <w:divsChild>
                <w:div w:id="581720143">
                  <w:marLeft w:val="0"/>
                  <w:marRight w:val="0"/>
                  <w:marTop w:val="0"/>
                  <w:marBottom w:val="0"/>
                  <w:divBdr>
                    <w:top w:val="none" w:sz="0" w:space="0" w:color="auto"/>
                    <w:left w:val="none" w:sz="0" w:space="0" w:color="auto"/>
                    <w:bottom w:val="none" w:sz="0" w:space="0" w:color="auto"/>
                    <w:right w:val="none" w:sz="0" w:space="0" w:color="auto"/>
                  </w:divBdr>
                  <w:divsChild>
                    <w:div w:id="466700270">
                      <w:marLeft w:val="0"/>
                      <w:marRight w:val="0"/>
                      <w:marTop w:val="0"/>
                      <w:marBottom w:val="0"/>
                      <w:divBdr>
                        <w:top w:val="none" w:sz="0" w:space="0" w:color="auto"/>
                        <w:left w:val="none" w:sz="0" w:space="0" w:color="auto"/>
                        <w:bottom w:val="none" w:sz="0" w:space="0" w:color="auto"/>
                        <w:right w:val="none" w:sz="0" w:space="0" w:color="auto"/>
                      </w:divBdr>
                      <w:divsChild>
                        <w:div w:id="1614091173">
                          <w:marLeft w:val="0"/>
                          <w:marRight w:val="0"/>
                          <w:marTop w:val="0"/>
                          <w:marBottom w:val="0"/>
                          <w:divBdr>
                            <w:top w:val="none" w:sz="0" w:space="0" w:color="auto"/>
                            <w:left w:val="none" w:sz="0" w:space="0" w:color="auto"/>
                            <w:bottom w:val="none" w:sz="0" w:space="0" w:color="auto"/>
                            <w:right w:val="none" w:sz="0" w:space="0" w:color="auto"/>
                          </w:divBdr>
                        </w:div>
                      </w:divsChild>
                    </w:div>
                    <w:div w:id="789469656">
                      <w:marLeft w:val="0"/>
                      <w:marRight w:val="0"/>
                      <w:marTop w:val="0"/>
                      <w:marBottom w:val="0"/>
                      <w:divBdr>
                        <w:top w:val="none" w:sz="0" w:space="0" w:color="auto"/>
                        <w:left w:val="none" w:sz="0" w:space="0" w:color="auto"/>
                        <w:bottom w:val="none" w:sz="0" w:space="0" w:color="auto"/>
                        <w:right w:val="none" w:sz="0" w:space="0" w:color="auto"/>
                      </w:divBdr>
                      <w:divsChild>
                        <w:div w:id="11288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720">
          <w:marLeft w:val="0"/>
          <w:marRight w:val="0"/>
          <w:marTop w:val="0"/>
          <w:marBottom w:val="0"/>
          <w:divBdr>
            <w:top w:val="none" w:sz="0" w:space="0" w:color="auto"/>
            <w:left w:val="none" w:sz="0" w:space="0" w:color="auto"/>
            <w:bottom w:val="none" w:sz="0" w:space="0" w:color="auto"/>
            <w:right w:val="none" w:sz="0" w:space="0" w:color="auto"/>
          </w:divBdr>
          <w:divsChild>
            <w:div w:id="1637106598">
              <w:marLeft w:val="0"/>
              <w:marRight w:val="0"/>
              <w:marTop w:val="0"/>
              <w:marBottom w:val="0"/>
              <w:divBdr>
                <w:top w:val="none" w:sz="0" w:space="0" w:color="auto"/>
                <w:left w:val="none" w:sz="0" w:space="0" w:color="auto"/>
                <w:bottom w:val="none" w:sz="0" w:space="0" w:color="auto"/>
                <w:right w:val="none" w:sz="0" w:space="0" w:color="auto"/>
              </w:divBdr>
              <w:divsChild>
                <w:div w:id="1055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4427407">
      <w:bodyDiv w:val="1"/>
      <w:marLeft w:val="0"/>
      <w:marRight w:val="0"/>
      <w:marTop w:val="0"/>
      <w:marBottom w:val="0"/>
      <w:divBdr>
        <w:top w:val="none" w:sz="0" w:space="0" w:color="auto"/>
        <w:left w:val="none" w:sz="0" w:space="0" w:color="auto"/>
        <w:bottom w:val="none" w:sz="0" w:space="0" w:color="auto"/>
        <w:right w:val="none" w:sz="0" w:space="0" w:color="auto"/>
      </w:divBdr>
    </w:div>
    <w:div w:id="1403337305">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833170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7814804">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424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ED3A-AE32-413F-B88D-8BC5E61E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10303</Words>
  <Characters>58728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68894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Пользователь</cp:lastModifiedBy>
  <cp:revision>2</cp:revision>
  <cp:lastPrinted>2022-05-23T06:19:00Z</cp:lastPrinted>
  <dcterms:created xsi:type="dcterms:W3CDTF">2022-05-31T10:07:00Z</dcterms:created>
  <dcterms:modified xsi:type="dcterms:W3CDTF">2022-05-31T10:07:00Z</dcterms:modified>
</cp:coreProperties>
</file>